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2579999"/>
        <w:docPartObj>
          <w:docPartGallery w:val="Cover Pages"/>
          <w:docPartUnique/>
        </w:docPartObj>
      </w:sdtPr>
      <w:sdtEndPr>
        <w:rPr>
          <w:lang w:eastAsia="zh-CN"/>
        </w:rPr>
      </w:sdtEndPr>
      <w:sdtContent>
        <w:p w14:paraId="0986DD04" w14:textId="2FA3D10C" w:rsidR="0063469E" w:rsidRDefault="0063469E" w:rsidP="0020703F">
          <w:r>
            <w:rPr>
              <w:noProof/>
            </w:rPr>
            <mc:AlternateContent>
              <mc:Choice Requires="wps">
                <w:drawing>
                  <wp:anchor distT="0" distB="0" distL="114300" distR="114300" simplePos="0" relativeHeight="251663360" behindDoc="1" locked="0" layoutInCell="1" allowOverlap="1" wp14:anchorId="4F6AA0D5" wp14:editId="02BAE8F2">
                    <wp:simplePos x="0" y="0"/>
                    <wp:positionH relativeFrom="page">
                      <wp:posOffset>-63500</wp:posOffset>
                    </wp:positionH>
                    <wp:positionV relativeFrom="page">
                      <wp:posOffset>-76200</wp:posOffset>
                    </wp:positionV>
                    <wp:extent cx="7975600" cy="1016000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0" cy="10160000"/>
                            </a:xfrm>
                            <a:prstGeom prst="rect">
                              <a:avLst/>
                            </a:prstGeom>
                            <a:gradFill flip="none" rotWithShape="1">
                              <a:gsLst>
                                <a:gs pos="0">
                                  <a:srgbClr val="102B50"/>
                                </a:gs>
                                <a:gs pos="100000">
                                  <a:srgbClr val="003B71"/>
                                </a:gs>
                              </a:gsLst>
                              <a:path path="circle">
                                <a:fillToRect l="100000" t="100000"/>
                              </a:path>
                              <a:tileRect r="-100000" b="-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A17B5A3" w14:textId="08B977EE" w:rsidR="00227062" w:rsidRDefault="00227062"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227062" w:rsidRDefault="00227062" w:rsidP="0020703F">
                                <w:pPr>
                                  <w:jc w:val="center"/>
                                </w:pPr>
                              </w:p>
                              <w:p w14:paraId="00463410" w14:textId="2047EFA7" w:rsidR="00227062" w:rsidRDefault="00227062" w:rsidP="0020703F">
                                <w:pPr>
                                  <w:jc w:val="center"/>
                                </w:pPr>
                              </w:p>
                              <w:p w14:paraId="062782B5" w14:textId="2258ABA4" w:rsidR="00227062" w:rsidRDefault="00227062" w:rsidP="006D1E15">
                                <w:pPr>
                                  <w:pStyle w:val="Title"/>
                                </w:pPr>
                                <w:r>
                                  <w:t xml:space="preserve">DRAFT </w:t>
                                </w:r>
                              </w:p>
                              <w:p w14:paraId="7FDC3449" w14:textId="3B7EAFB5" w:rsidR="00227062" w:rsidRDefault="00227062" w:rsidP="006D1E15">
                                <w:pPr>
                                  <w:pStyle w:val="Title"/>
                                </w:pPr>
                                <w:r>
                                  <w:t xml:space="preserve">2021 Annual Report on the Condition and Needs of Public Schools in Virginia </w:t>
                                </w:r>
                              </w:p>
                              <w:p w14:paraId="119092DE" w14:textId="725EFE4D" w:rsidR="00227062" w:rsidRDefault="00227062" w:rsidP="0020703F">
                                <w:pPr>
                                  <w:jc w:val="center"/>
                                </w:pPr>
                              </w:p>
                              <w:p w14:paraId="414EBDE5" w14:textId="04D7BFA7" w:rsidR="00227062" w:rsidRDefault="00227062" w:rsidP="0020703F">
                                <w:pPr>
                                  <w:jc w:val="center"/>
                                </w:pPr>
                              </w:p>
                              <w:p w14:paraId="63E02BC1" w14:textId="29FB6CE5" w:rsidR="00227062" w:rsidRDefault="00227062" w:rsidP="0020703F">
                                <w:pPr>
                                  <w:jc w:val="center"/>
                                </w:pPr>
                              </w:p>
                              <w:p w14:paraId="2D8D689B" w14:textId="24F2CCDD" w:rsidR="00227062" w:rsidRDefault="00227062" w:rsidP="0020703F">
                                <w:pPr>
                                  <w:jc w:val="center"/>
                                </w:pPr>
                              </w:p>
                              <w:p w14:paraId="11AA09DD" w14:textId="43491304" w:rsidR="00227062" w:rsidRDefault="00227062" w:rsidP="0020703F">
                                <w:pPr>
                                  <w:jc w:val="center"/>
                                </w:pPr>
                              </w:p>
                              <w:p w14:paraId="656B4EFA" w14:textId="60C1B472" w:rsidR="00227062" w:rsidRDefault="00227062" w:rsidP="0020703F">
                                <w:pPr>
                                  <w:jc w:val="center"/>
                                </w:pPr>
                              </w:p>
                              <w:p w14:paraId="71D8F245" w14:textId="77777777" w:rsidR="00227062" w:rsidRDefault="00227062" w:rsidP="006D1E15">
                                <w:pPr>
                                  <w:pStyle w:val="Subtitle"/>
                                </w:pPr>
                                <w:r>
                                  <w:t xml:space="preserve">Presented to the Governor and General Assembly </w:t>
                                </w:r>
                              </w:p>
                              <w:p w14:paraId="2AD326E5" w14:textId="77777777" w:rsidR="00227062" w:rsidRDefault="00227062" w:rsidP="006D1E15">
                                <w:pPr>
                                  <w:pStyle w:val="Subtitle"/>
                                </w:pPr>
                              </w:p>
                              <w:p w14:paraId="0187F357" w14:textId="77777777" w:rsidR="00227062" w:rsidRPr="0020703F" w:rsidRDefault="00227062" w:rsidP="006D1E15">
                                <w:pPr>
                                  <w:pStyle w:val="Subtitle"/>
                                </w:pPr>
                                <w:r>
                                  <w:t xml:space="preserve">December 1, 2021  </w:t>
                                </w:r>
                              </w:p>
                              <w:p w14:paraId="3E4706C0" w14:textId="77777777" w:rsidR="00227062" w:rsidRDefault="00227062" w:rsidP="0020703F">
                                <w:pPr>
                                  <w:jc w:val="center"/>
                                </w:pPr>
                              </w:p>
                              <w:p w14:paraId="1B5BE051" w14:textId="2EB942F7" w:rsidR="00227062" w:rsidRDefault="00227062" w:rsidP="0020703F">
                                <w:pPr>
                                  <w:jc w:val="center"/>
                                </w:pPr>
                              </w:p>
                              <w:p w14:paraId="144AD8C5" w14:textId="166ACBA5" w:rsidR="00227062" w:rsidRDefault="00227062" w:rsidP="0020703F">
                                <w:pPr>
                                  <w:jc w:val="center"/>
                                </w:pPr>
                              </w:p>
                              <w:p w14:paraId="1A1336C3" w14:textId="6E2884B2" w:rsidR="00227062" w:rsidRDefault="00227062" w:rsidP="0020703F">
                                <w:pPr>
                                  <w:jc w:val="center"/>
                                </w:pPr>
                              </w:p>
                              <w:p w14:paraId="237780CD" w14:textId="3A94EDBF" w:rsidR="00227062" w:rsidRPr="0020703F" w:rsidRDefault="00227062" w:rsidP="0020703F">
                                <w:pPr>
                                  <w:jc w:val="center"/>
                                  <w:rPr>
                                    <w:sz w:val="48"/>
                                    <w:szCs w:val="48"/>
                                  </w:rPr>
                                </w:pPr>
                              </w:p>
                              <w:p w14:paraId="7E7197D8" w14:textId="1C52FBB1" w:rsidR="00227062" w:rsidRPr="0020703F" w:rsidRDefault="00227062"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227062" w:rsidRPr="0063469E" w:rsidRDefault="00227062" w:rsidP="0020703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6AA0D5" id="Rectangle 466" o:spid="_x0000_s1026" style="position:absolute;margin-left:-5pt;margin-top:-6pt;width:628pt;height:80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" fillcolor="#102b50" stroked="f" strokeweight="2pt">
                    <v:fill color2="#003b71" rotate="t" focusposition="1,1" focussize="" focus="100%" type="gradientRadial"/>
                    <v:path arrowok="t"/>
                    <v:textbox inset="21.6pt,,21.6pt">
                      <w:txbxContent>
                        <w:p w14:paraId="7A17B5A3" w14:textId="08B977EE" w:rsidR="00227062" w:rsidRDefault="00227062" w:rsidP="0020703F">
                          <w:pPr>
                            <w:jc w:val="center"/>
                            <w:rPr>
                              <w:color w:val="FFFFFF" w:themeColor="background1"/>
                              <w14:textFill>
                                <w14:noFill/>
                              </w14:textFill>
                            </w:rPr>
                          </w:pPr>
                          <w:r>
                            <w:rPr>
                              <w:noProof/>
                            </w:rPr>
                            <w:drawing>
                              <wp:inline distT="0" distB="0" distL="0" distR="0" wp14:anchorId="4CA541DE" wp14:editId="55A21825">
                                <wp:extent cx="1968500" cy="196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inline>
                            </w:drawing>
                          </w:r>
                        </w:p>
                        <w:p w14:paraId="4E3A950A" w14:textId="4F07FB72" w:rsidR="00227062" w:rsidRDefault="00227062" w:rsidP="0020703F">
                          <w:pPr>
                            <w:jc w:val="center"/>
                          </w:pPr>
                        </w:p>
                        <w:p w14:paraId="00463410" w14:textId="2047EFA7" w:rsidR="00227062" w:rsidRDefault="00227062" w:rsidP="0020703F">
                          <w:pPr>
                            <w:jc w:val="center"/>
                          </w:pPr>
                        </w:p>
                        <w:p w14:paraId="062782B5" w14:textId="2258ABA4" w:rsidR="00227062" w:rsidRDefault="00227062" w:rsidP="006D1E15">
                          <w:pPr>
                            <w:pStyle w:val="Title"/>
                          </w:pPr>
                          <w:r>
                            <w:t xml:space="preserve">DRAFT </w:t>
                          </w:r>
                        </w:p>
                        <w:p w14:paraId="7FDC3449" w14:textId="3B7EAFB5" w:rsidR="00227062" w:rsidRDefault="00227062" w:rsidP="006D1E15">
                          <w:pPr>
                            <w:pStyle w:val="Title"/>
                          </w:pPr>
                          <w:r>
                            <w:t xml:space="preserve">2021 Annual Report on the Condition and Needs of Public Schools in Virginia </w:t>
                          </w:r>
                        </w:p>
                        <w:p w14:paraId="119092DE" w14:textId="725EFE4D" w:rsidR="00227062" w:rsidRDefault="00227062" w:rsidP="0020703F">
                          <w:pPr>
                            <w:jc w:val="center"/>
                          </w:pPr>
                        </w:p>
                        <w:p w14:paraId="414EBDE5" w14:textId="04D7BFA7" w:rsidR="00227062" w:rsidRDefault="00227062" w:rsidP="0020703F">
                          <w:pPr>
                            <w:jc w:val="center"/>
                          </w:pPr>
                        </w:p>
                        <w:p w14:paraId="63E02BC1" w14:textId="29FB6CE5" w:rsidR="00227062" w:rsidRDefault="00227062" w:rsidP="0020703F">
                          <w:pPr>
                            <w:jc w:val="center"/>
                          </w:pPr>
                        </w:p>
                        <w:p w14:paraId="2D8D689B" w14:textId="24F2CCDD" w:rsidR="00227062" w:rsidRDefault="00227062" w:rsidP="0020703F">
                          <w:pPr>
                            <w:jc w:val="center"/>
                          </w:pPr>
                        </w:p>
                        <w:p w14:paraId="11AA09DD" w14:textId="43491304" w:rsidR="00227062" w:rsidRDefault="00227062" w:rsidP="0020703F">
                          <w:pPr>
                            <w:jc w:val="center"/>
                          </w:pPr>
                        </w:p>
                        <w:p w14:paraId="656B4EFA" w14:textId="60C1B472" w:rsidR="00227062" w:rsidRDefault="00227062" w:rsidP="0020703F">
                          <w:pPr>
                            <w:jc w:val="center"/>
                          </w:pPr>
                        </w:p>
                        <w:p w14:paraId="71D8F245" w14:textId="77777777" w:rsidR="00227062" w:rsidRDefault="00227062" w:rsidP="006D1E15">
                          <w:pPr>
                            <w:pStyle w:val="Subtitle"/>
                          </w:pPr>
                          <w:r>
                            <w:t xml:space="preserve">Presented to the Governor and General Assembly </w:t>
                          </w:r>
                        </w:p>
                        <w:p w14:paraId="2AD326E5" w14:textId="77777777" w:rsidR="00227062" w:rsidRDefault="00227062" w:rsidP="006D1E15">
                          <w:pPr>
                            <w:pStyle w:val="Subtitle"/>
                          </w:pPr>
                        </w:p>
                        <w:p w14:paraId="0187F357" w14:textId="77777777" w:rsidR="00227062" w:rsidRPr="0020703F" w:rsidRDefault="00227062" w:rsidP="006D1E15">
                          <w:pPr>
                            <w:pStyle w:val="Subtitle"/>
                          </w:pPr>
                          <w:r>
                            <w:t xml:space="preserve">December 1, 2021  </w:t>
                          </w:r>
                        </w:p>
                        <w:p w14:paraId="3E4706C0" w14:textId="77777777" w:rsidR="00227062" w:rsidRDefault="00227062" w:rsidP="0020703F">
                          <w:pPr>
                            <w:jc w:val="center"/>
                          </w:pPr>
                        </w:p>
                        <w:p w14:paraId="1B5BE051" w14:textId="2EB942F7" w:rsidR="00227062" w:rsidRDefault="00227062" w:rsidP="0020703F">
                          <w:pPr>
                            <w:jc w:val="center"/>
                          </w:pPr>
                        </w:p>
                        <w:p w14:paraId="144AD8C5" w14:textId="166ACBA5" w:rsidR="00227062" w:rsidRDefault="00227062" w:rsidP="0020703F">
                          <w:pPr>
                            <w:jc w:val="center"/>
                          </w:pPr>
                        </w:p>
                        <w:p w14:paraId="1A1336C3" w14:textId="6E2884B2" w:rsidR="00227062" w:rsidRDefault="00227062" w:rsidP="0020703F">
                          <w:pPr>
                            <w:jc w:val="center"/>
                          </w:pPr>
                        </w:p>
                        <w:p w14:paraId="237780CD" w14:textId="3A94EDBF" w:rsidR="00227062" w:rsidRPr="0020703F" w:rsidRDefault="00227062" w:rsidP="0020703F">
                          <w:pPr>
                            <w:jc w:val="center"/>
                            <w:rPr>
                              <w:sz w:val="48"/>
                              <w:szCs w:val="48"/>
                            </w:rPr>
                          </w:pPr>
                        </w:p>
                        <w:p w14:paraId="7E7197D8" w14:textId="1C52FBB1" w:rsidR="00227062" w:rsidRPr="0020703F" w:rsidRDefault="00227062" w:rsidP="0020703F">
                          <w:pPr>
                            <w:jc w:val="center"/>
                            <w:rPr>
                              <w:color w:val="FFFFFF" w:themeColor="background1"/>
                              <w:sz w:val="48"/>
                              <w:szCs w:val="48"/>
                              <w14:textFill>
                                <w14:noFill/>
                              </w14:textFill>
                            </w:rPr>
                          </w:pPr>
                          <w:r w:rsidRPr="0020703F">
                            <w:rPr>
                              <w:sz w:val="48"/>
                              <w:szCs w:val="48"/>
                            </w:rPr>
                            <w:t>VIRGINIA BOARD OF EDUCATION</w:t>
                          </w:r>
                        </w:p>
                        <w:p w14:paraId="59D4E0E4" w14:textId="77777777" w:rsidR="00227062" w:rsidRPr="0063469E" w:rsidRDefault="00227062" w:rsidP="0020703F"/>
                      </w:txbxContent>
                    </v:textbox>
                    <w10:wrap anchorx="page" anchory="page"/>
                  </v:rect>
                </w:pict>
              </mc:Fallback>
            </mc:AlternateContent>
          </w:r>
        </w:p>
        <w:p w14:paraId="680388B7" w14:textId="5C6BE8AF" w:rsidR="0063469E" w:rsidRDefault="0063469E" w:rsidP="0020703F">
          <w:pPr>
            <w:rPr>
              <w:lang w:eastAsia="zh-CN"/>
            </w:rPr>
          </w:pPr>
          <w:r>
            <w:rPr>
              <w:lang w:eastAsia="zh-CN"/>
            </w:rPr>
            <w:br w:type="page"/>
          </w:r>
        </w:p>
      </w:sdtContent>
    </w:sdt>
    <w:p w14:paraId="620DD863" w14:textId="77777777" w:rsidR="00230F20" w:rsidRPr="00A0405F" w:rsidRDefault="00230F20" w:rsidP="00A0405F">
      <w:pPr>
        <w:pStyle w:val="Heading2"/>
        <w:jc w:val="center"/>
        <w:rPr>
          <w:sz w:val="24"/>
        </w:rPr>
      </w:pPr>
      <w:r w:rsidRPr="00A0405F">
        <w:rPr>
          <w:sz w:val="24"/>
        </w:rPr>
        <w:lastRenderedPageBreak/>
        <w:t>MEMBERS OF THE VIRGINIA BOARD OF EDUCATION</w:t>
      </w:r>
    </w:p>
    <w:p w14:paraId="6150972C" w14:textId="77777777" w:rsidR="00230F20" w:rsidRPr="00A0405F" w:rsidRDefault="00230F20" w:rsidP="00A0405F">
      <w:pPr>
        <w:pStyle w:val="Heading2"/>
        <w:jc w:val="center"/>
        <w:rPr>
          <w:sz w:val="22"/>
        </w:rPr>
      </w:pPr>
    </w:p>
    <w:p w14:paraId="482DC372" w14:textId="719AF908" w:rsidR="006D1E15" w:rsidRPr="00A0405F" w:rsidRDefault="006D1E15" w:rsidP="00A0405F">
      <w:pPr>
        <w:pStyle w:val="Heading2"/>
        <w:jc w:val="center"/>
        <w:rPr>
          <w:sz w:val="22"/>
        </w:rPr>
      </w:pPr>
      <w:r w:rsidRPr="00A0405F">
        <w:rPr>
          <w:sz w:val="22"/>
        </w:rPr>
        <w:t>Mr. Daniel A. Gecker, President</w:t>
      </w:r>
    </w:p>
    <w:p w14:paraId="1EAFD3AB" w14:textId="77777777" w:rsidR="006D1E15" w:rsidRPr="00A0405F" w:rsidRDefault="006D1E15" w:rsidP="00A0405F">
      <w:pPr>
        <w:pStyle w:val="Heading2"/>
        <w:jc w:val="center"/>
        <w:rPr>
          <w:sz w:val="22"/>
        </w:rPr>
      </w:pPr>
      <w:r w:rsidRPr="00A0405F">
        <w:rPr>
          <w:sz w:val="22"/>
        </w:rPr>
        <w:t>Chesterfield, VA</w:t>
      </w:r>
    </w:p>
    <w:p w14:paraId="5A580622" w14:textId="77777777" w:rsidR="006D1E15" w:rsidRPr="00A0405F" w:rsidRDefault="006D1E15" w:rsidP="00A0405F">
      <w:pPr>
        <w:pStyle w:val="Heading2"/>
        <w:jc w:val="center"/>
        <w:rPr>
          <w:sz w:val="22"/>
        </w:rPr>
      </w:pPr>
    </w:p>
    <w:p w14:paraId="7DF03D56" w14:textId="3F2DA506" w:rsidR="006D1E15" w:rsidRPr="00A0405F" w:rsidRDefault="0011225F" w:rsidP="00A0405F">
      <w:pPr>
        <w:pStyle w:val="Heading2"/>
        <w:jc w:val="center"/>
        <w:rPr>
          <w:sz w:val="22"/>
        </w:rPr>
      </w:pPr>
      <w:r w:rsidRPr="00A0405F">
        <w:rPr>
          <w:sz w:val="22"/>
        </w:rPr>
        <w:t>Dr. Jamelle</w:t>
      </w:r>
      <w:r w:rsidR="006D1E15" w:rsidRPr="00A0405F">
        <w:rPr>
          <w:sz w:val="22"/>
        </w:rPr>
        <w:t xml:space="preserve"> Wilson, Vice President</w:t>
      </w:r>
    </w:p>
    <w:p w14:paraId="046DF72B" w14:textId="77777777" w:rsidR="006D1E15" w:rsidRPr="00A0405F" w:rsidRDefault="006D1E15" w:rsidP="00A0405F">
      <w:pPr>
        <w:pStyle w:val="Heading2"/>
        <w:jc w:val="center"/>
        <w:rPr>
          <w:sz w:val="22"/>
        </w:rPr>
      </w:pPr>
      <w:r w:rsidRPr="00A0405F">
        <w:rPr>
          <w:sz w:val="22"/>
        </w:rPr>
        <w:t>Ashland, VA</w:t>
      </w:r>
    </w:p>
    <w:p w14:paraId="09AFE7E5" w14:textId="77777777" w:rsidR="006D1E15" w:rsidRPr="00A0405F" w:rsidRDefault="006D1E15" w:rsidP="00A0405F">
      <w:pPr>
        <w:pStyle w:val="Heading2"/>
        <w:jc w:val="center"/>
        <w:rPr>
          <w:sz w:val="22"/>
        </w:rPr>
      </w:pPr>
    </w:p>
    <w:p w14:paraId="3C5FE34E" w14:textId="2F11B3D6" w:rsidR="006D1E15" w:rsidRPr="00A0405F" w:rsidRDefault="005959EF" w:rsidP="00A0405F">
      <w:pPr>
        <w:pStyle w:val="Heading2"/>
        <w:jc w:val="center"/>
        <w:rPr>
          <w:sz w:val="22"/>
        </w:rPr>
      </w:pPr>
      <w:r w:rsidRPr="00A0405F">
        <w:rPr>
          <w:sz w:val="22"/>
        </w:rPr>
        <w:t>DR</w:t>
      </w:r>
      <w:r w:rsidR="006D1E15" w:rsidRPr="00A0405F">
        <w:rPr>
          <w:sz w:val="22"/>
        </w:rPr>
        <w:t>. Pamela Davis-Vaught</w:t>
      </w:r>
    </w:p>
    <w:p w14:paraId="459FFA22" w14:textId="09D85F94" w:rsidR="006D1E15" w:rsidRPr="00A0405F" w:rsidRDefault="006D1E15" w:rsidP="00A0405F">
      <w:pPr>
        <w:pStyle w:val="Heading2"/>
        <w:jc w:val="center"/>
        <w:rPr>
          <w:sz w:val="22"/>
        </w:rPr>
      </w:pPr>
      <w:r w:rsidRPr="00A0405F">
        <w:rPr>
          <w:sz w:val="22"/>
        </w:rPr>
        <w:t>Bristol, VA</w:t>
      </w:r>
    </w:p>
    <w:p w14:paraId="254BB92E" w14:textId="77777777" w:rsidR="006D1E15" w:rsidRPr="00A0405F" w:rsidRDefault="006D1E15" w:rsidP="00A0405F">
      <w:pPr>
        <w:pStyle w:val="Heading2"/>
        <w:jc w:val="center"/>
        <w:rPr>
          <w:sz w:val="22"/>
        </w:rPr>
      </w:pPr>
    </w:p>
    <w:p w14:paraId="650BD07B" w14:textId="4CD7782C" w:rsidR="006D1E15" w:rsidRPr="00A0405F" w:rsidRDefault="006D1E15" w:rsidP="00A0405F">
      <w:pPr>
        <w:pStyle w:val="Heading2"/>
        <w:jc w:val="center"/>
        <w:rPr>
          <w:sz w:val="22"/>
        </w:rPr>
      </w:pPr>
      <w:r w:rsidRPr="00A0405F">
        <w:rPr>
          <w:sz w:val="22"/>
        </w:rPr>
        <w:t>Dr. Francisco Durán</w:t>
      </w:r>
    </w:p>
    <w:p w14:paraId="1149F66C" w14:textId="012A0DCC" w:rsidR="006D1E15" w:rsidRPr="00A0405F" w:rsidRDefault="006D1E15" w:rsidP="00A0405F">
      <w:pPr>
        <w:pStyle w:val="Heading2"/>
        <w:jc w:val="center"/>
        <w:rPr>
          <w:sz w:val="22"/>
        </w:rPr>
      </w:pPr>
      <w:r w:rsidRPr="00A0405F">
        <w:rPr>
          <w:sz w:val="22"/>
        </w:rPr>
        <w:t>Alexandria, VA</w:t>
      </w:r>
    </w:p>
    <w:p w14:paraId="5D7F4AC0" w14:textId="77777777" w:rsidR="006D1E15" w:rsidRPr="00A0405F" w:rsidRDefault="006D1E15" w:rsidP="00A0405F">
      <w:pPr>
        <w:pStyle w:val="Heading2"/>
        <w:jc w:val="center"/>
        <w:rPr>
          <w:sz w:val="22"/>
        </w:rPr>
      </w:pPr>
    </w:p>
    <w:p w14:paraId="77638675" w14:textId="77777777" w:rsidR="006D1E15" w:rsidRPr="00A0405F" w:rsidRDefault="006D1E15" w:rsidP="00A0405F">
      <w:pPr>
        <w:pStyle w:val="Heading2"/>
        <w:jc w:val="center"/>
        <w:rPr>
          <w:sz w:val="22"/>
        </w:rPr>
      </w:pPr>
      <w:r w:rsidRPr="00A0405F">
        <w:rPr>
          <w:sz w:val="22"/>
        </w:rPr>
        <w:t>Ms. Anne B. Holton</w:t>
      </w:r>
    </w:p>
    <w:p w14:paraId="402A271F" w14:textId="77777777" w:rsidR="006D1E15" w:rsidRPr="00A0405F" w:rsidRDefault="006D1E15" w:rsidP="00A0405F">
      <w:pPr>
        <w:pStyle w:val="Heading2"/>
        <w:jc w:val="center"/>
        <w:rPr>
          <w:sz w:val="22"/>
        </w:rPr>
      </w:pPr>
      <w:r w:rsidRPr="00A0405F">
        <w:rPr>
          <w:sz w:val="22"/>
        </w:rPr>
        <w:t>Richmond, VA</w:t>
      </w:r>
    </w:p>
    <w:p w14:paraId="2C2BAA67" w14:textId="77777777" w:rsidR="006D1E15" w:rsidRPr="00A0405F" w:rsidRDefault="006D1E15" w:rsidP="00A0405F">
      <w:pPr>
        <w:pStyle w:val="Heading2"/>
        <w:jc w:val="center"/>
        <w:rPr>
          <w:sz w:val="22"/>
        </w:rPr>
      </w:pPr>
    </w:p>
    <w:p w14:paraId="2234F89A" w14:textId="45600E78" w:rsidR="006D1E15" w:rsidRPr="00A0405F" w:rsidRDefault="006D1E15" w:rsidP="00A0405F">
      <w:pPr>
        <w:pStyle w:val="Heading2"/>
        <w:jc w:val="center"/>
        <w:rPr>
          <w:sz w:val="22"/>
        </w:rPr>
      </w:pPr>
      <w:r w:rsidRPr="00A0405F">
        <w:rPr>
          <w:sz w:val="22"/>
        </w:rPr>
        <w:t>Dr. Tammy Mann</w:t>
      </w:r>
    </w:p>
    <w:p w14:paraId="6531F4D9" w14:textId="1117F6C0" w:rsidR="006D1E15" w:rsidRPr="00A0405F" w:rsidRDefault="006D1E15" w:rsidP="00A0405F">
      <w:pPr>
        <w:pStyle w:val="Heading2"/>
        <w:jc w:val="center"/>
        <w:rPr>
          <w:sz w:val="22"/>
        </w:rPr>
      </w:pPr>
      <w:r w:rsidRPr="00A0405F">
        <w:rPr>
          <w:sz w:val="22"/>
        </w:rPr>
        <w:t>Fairfax, VA</w:t>
      </w:r>
    </w:p>
    <w:p w14:paraId="488B1EEB" w14:textId="77777777" w:rsidR="006D1E15" w:rsidRPr="00A0405F" w:rsidRDefault="006D1E15" w:rsidP="00A0405F">
      <w:pPr>
        <w:pStyle w:val="Heading2"/>
        <w:jc w:val="center"/>
        <w:rPr>
          <w:sz w:val="22"/>
        </w:rPr>
      </w:pPr>
    </w:p>
    <w:p w14:paraId="1C2E0167" w14:textId="71703B48" w:rsidR="006D1E15" w:rsidRPr="00A0405F" w:rsidRDefault="006D1E15" w:rsidP="00A0405F">
      <w:pPr>
        <w:pStyle w:val="Heading2"/>
        <w:jc w:val="center"/>
        <w:rPr>
          <w:sz w:val="22"/>
        </w:rPr>
      </w:pPr>
      <w:r w:rsidRPr="00A0405F">
        <w:rPr>
          <w:sz w:val="22"/>
        </w:rPr>
        <w:t xml:space="preserve">Dr. Keisha </w:t>
      </w:r>
      <w:r w:rsidR="005959EF" w:rsidRPr="00A0405F">
        <w:rPr>
          <w:sz w:val="22"/>
        </w:rPr>
        <w:t>Anderson</w:t>
      </w:r>
    </w:p>
    <w:p w14:paraId="2BF892B4" w14:textId="6289587F" w:rsidR="006D1E15" w:rsidRPr="00A0405F" w:rsidRDefault="006D1E15" w:rsidP="00A0405F">
      <w:pPr>
        <w:pStyle w:val="Heading2"/>
        <w:jc w:val="center"/>
        <w:rPr>
          <w:sz w:val="22"/>
        </w:rPr>
      </w:pPr>
      <w:r w:rsidRPr="00A0405F">
        <w:rPr>
          <w:sz w:val="22"/>
        </w:rPr>
        <w:t>Hampton, VA</w:t>
      </w:r>
    </w:p>
    <w:p w14:paraId="4A14D8B4" w14:textId="5D5E9FAA" w:rsidR="006D1E15" w:rsidRPr="00A0405F" w:rsidRDefault="006D1E15" w:rsidP="00A0405F">
      <w:pPr>
        <w:pStyle w:val="Heading2"/>
        <w:jc w:val="center"/>
        <w:rPr>
          <w:sz w:val="22"/>
        </w:rPr>
      </w:pPr>
    </w:p>
    <w:p w14:paraId="12201746" w14:textId="1B7C6AD8" w:rsidR="006D1E15" w:rsidRPr="00A0405F" w:rsidRDefault="006D1E15" w:rsidP="00A0405F">
      <w:pPr>
        <w:pStyle w:val="Heading2"/>
        <w:jc w:val="center"/>
        <w:rPr>
          <w:sz w:val="22"/>
        </w:rPr>
      </w:pPr>
      <w:r w:rsidRPr="00A0405F">
        <w:rPr>
          <w:sz w:val="22"/>
        </w:rPr>
        <w:t>Dr. Stewart Roberson</w:t>
      </w:r>
    </w:p>
    <w:p w14:paraId="4026E462" w14:textId="0F1BAAF3" w:rsidR="006D1E15" w:rsidRPr="00A0405F" w:rsidRDefault="006D1E15" w:rsidP="00A0405F">
      <w:pPr>
        <w:pStyle w:val="Heading2"/>
        <w:jc w:val="center"/>
        <w:rPr>
          <w:sz w:val="22"/>
        </w:rPr>
      </w:pPr>
      <w:r w:rsidRPr="00A0405F">
        <w:rPr>
          <w:sz w:val="22"/>
        </w:rPr>
        <w:t>Richmond, VA</w:t>
      </w:r>
    </w:p>
    <w:p w14:paraId="6142F607" w14:textId="3BC81422" w:rsidR="006D1E15" w:rsidRPr="00A0405F" w:rsidRDefault="006D1E15" w:rsidP="00A0405F">
      <w:pPr>
        <w:pStyle w:val="Heading2"/>
        <w:jc w:val="center"/>
        <w:rPr>
          <w:sz w:val="22"/>
        </w:rPr>
      </w:pPr>
    </w:p>
    <w:p w14:paraId="05B93538" w14:textId="3379F4E2" w:rsidR="006D1E15" w:rsidRPr="00A0405F" w:rsidRDefault="006D1E15" w:rsidP="00A0405F">
      <w:pPr>
        <w:pStyle w:val="Heading2"/>
        <w:jc w:val="center"/>
        <w:rPr>
          <w:sz w:val="22"/>
        </w:rPr>
      </w:pPr>
      <w:r w:rsidRPr="00A0405F">
        <w:rPr>
          <w:sz w:val="22"/>
        </w:rPr>
        <w:t>Mr. Anthony Swann</w:t>
      </w:r>
    </w:p>
    <w:p w14:paraId="77805985" w14:textId="68B45C50" w:rsidR="006D1E15" w:rsidRPr="00A0405F" w:rsidRDefault="006D1E15" w:rsidP="00A0405F">
      <w:pPr>
        <w:pStyle w:val="Heading2"/>
        <w:jc w:val="center"/>
        <w:rPr>
          <w:sz w:val="22"/>
        </w:rPr>
      </w:pPr>
      <w:r w:rsidRPr="00A0405F">
        <w:rPr>
          <w:sz w:val="22"/>
        </w:rPr>
        <w:t>Franklin, VA</w:t>
      </w:r>
    </w:p>
    <w:p w14:paraId="7A20C566" w14:textId="77777777" w:rsidR="006D1E15" w:rsidRPr="00A0405F" w:rsidRDefault="006D1E15" w:rsidP="00A0405F">
      <w:pPr>
        <w:pStyle w:val="Heading2"/>
        <w:jc w:val="center"/>
        <w:rPr>
          <w:sz w:val="22"/>
        </w:rPr>
      </w:pPr>
    </w:p>
    <w:p w14:paraId="5641DB3B" w14:textId="77777777" w:rsidR="006D1E15" w:rsidRPr="00A0405F" w:rsidRDefault="006D1E15" w:rsidP="00A0405F">
      <w:pPr>
        <w:pStyle w:val="Heading2"/>
        <w:jc w:val="center"/>
        <w:rPr>
          <w:sz w:val="22"/>
        </w:rPr>
      </w:pPr>
    </w:p>
    <w:p w14:paraId="378445F8" w14:textId="762924A8" w:rsidR="006D1E15" w:rsidRPr="00A0405F" w:rsidRDefault="006D1E15" w:rsidP="00A0405F">
      <w:pPr>
        <w:pStyle w:val="Heading2"/>
        <w:jc w:val="center"/>
        <w:rPr>
          <w:sz w:val="22"/>
        </w:rPr>
      </w:pPr>
      <w:r w:rsidRPr="00A0405F">
        <w:rPr>
          <w:sz w:val="22"/>
        </w:rPr>
        <w:t>Superintendent of Public Instruction</w:t>
      </w:r>
    </w:p>
    <w:p w14:paraId="687D0545" w14:textId="23702510" w:rsidR="006D1E15" w:rsidRPr="00A0405F" w:rsidRDefault="006D1E15" w:rsidP="00A0405F">
      <w:pPr>
        <w:pStyle w:val="Heading2"/>
        <w:jc w:val="center"/>
        <w:rPr>
          <w:sz w:val="22"/>
        </w:rPr>
      </w:pPr>
      <w:r w:rsidRPr="00A0405F">
        <w:rPr>
          <w:sz w:val="22"/>
        </w:rPr>
        <w:t>Dr. James F. Lane</w:t>
      </w:r>
    </w:p>
    <w:p w14:paraId="1F402187" w14:textId="204A9D2C" w:rsidR="006D1E15" w:rsidRPr="00A0405F" w:rsidRDefault="006D1E15" w:rsidP="00A0405F">
      <w:pPr>
        <w:pStyle w:val="Heading2"/>
        <w:jc w:val="center"/>
        <w:rPr>
          <w:sz w:val="22"/>
        </w:rPr>
      </w:pPr>
      <w:r w:rsidRPr="00A0405F">
        <w:rPr>
          <w:sz w:val="22"/>
        </w:rPr>
        <w:t>Virginia Department of Education</w:t>
      </w:r>
    </w:p>
    <w:p w14:paraId="7A52FC60" w14:textId="77777777" w:rsidR="006D1E15" w:rsidRPr="00A0405F" w:rsidRDefault="006D1E15" w:rsidP="00A0405F">
      <w:pPr>
        <w:pStyle w:val="Heading2"/>
        <w:jc w:val="center"/>
        <w:rPr>
          <w:sz w:val="22"/>
        </w:rPr>
      </w:pPr>
    </w:p>
    <w:p w14:paraId="5CA8E1E3" w14:textId="697C69F6" w:rsidR="006D1E15" w:rsidRPr="00A0405F" w:rsidRDefault="006D1E15" w:rsidP="00A0405F">
      <w:pPr>
        <w:pStyle w:val="Heading2"/>
        <w:jc w:val="center"/>
        <w:rPr>
          <w:sz w:val="22"/>
        </w:rPr>
      </w:pPr>
      <w:r w:rsidRPr="00A0405F">
        <w:rPr>
          <w:sz w:val="22"/>
        </w:rPr>
        <w:t>Staff for this Report</w:t>
      </w:r>
    </w:p>
    <w:p w14:paraId="55EEBAC6" w14:textId="77777777" w:rsidR="006D1E15" w:rsidRPr="00A0405F" w:rsidRDefault="006D1E15" w:rsidP="00A0405F">
      <w:pPr>
        <w:pStyle w:val="Heading2"/>
        <w:jc w:val="center"/>
        <w:rPr>
          <w:sz w:val="22"/>
        </w:rPr>
      </w:pPr>
      <w:r w:rsidRPr="00A0405F">
        <w:rPr>
          <w:sz w:val="22"/>
        </w:rPr>
        <w:t>Ms. Emily V. Webb, Director of Board Relations</w:t>
      </w:r>
    </w:p>
    <w:p w14:paraId="2C99883F" w14:textId="77777777" w:rsidR="00A0405F" w:rsidRDefault="006D1E15" w:rsidP="00A0405F">
      <w:pPr>
        <w:pStyle w:val="Heading2"/>
        <w:jc w:val="center"/>
        <w:rPr>
          <w:sz w:val="22"/>
        </w:rPr>
        <w:sectPr w:rsidR="00A0405F">
          <w:footerReference w:type="default" r:id="rId9"/>
          <w:pgSz w:w="12240" w:h="15840"/>
          <w:pgMar w:top="1440" w:right="1440" w:bottom="1440" w:left="1440" w:header="720" w:footer="720" w:gutter="0"/>
          <w:cols w:space="720"/>
        </w:sectPr>
      </w:pPr>
      <w:r w:rsidRPr="00A0405F">
        <w:rPr>
          <w:sz w:val="22"/>
        </w:rPr>
        <w:t>Virginia Department of Education</w:t>
      </w:r>
    </w:p>
    <w:p w14:paraId="333130B1" w14:textId="77777777" w:rsidR="006D1E15" w:rsidRPr="006D1E15" w:rsidRDefault="006D1E15" w:rsidP="006D1E15">
      <w:pPr>
        <w:pStyle w:val="Heading3"/>
      </w:pPr>
      <w:r w:rsidRPr="006D1E15">
        <w:lastRenderedPageBreak/>
        <w:t xml:space="preserve">Table of Contents </w:t>
      </w:r>
    </w:p>
    <w:p w14:paraId="54FAB9AF" w14:textId="77777777" w:rsidR="006D1E15" w:rsidRPr="006D1E15" w:rsidRDefault="006D1E15" w:rsidP="006D1E15"/>
    <w:p w14:paraId="14B02EB0" w14:textId="656771C6" w:rsidR="006D1E15" w:rsidRPr="00A0405F" w:rsidRDefault="00A0405F" w:rsidP="006D1E15">
      <w:r w:rsidRPr="00A0405F">
        <w:t>Executive S</w:t>
      </w:r>
      <w:r w:rsidR="006D1E15" w:rsidRPr="00A0405F">
        <w:t>ummary</w:t>
      </w:r>
      <w:r w:rsidR="002911EF" w:rsidRPr="00A0405F">
        <w:t>…</w:t>
      </w:r>
      <w:r w:rsidRPr="00A0405F">
        <w:t>..</w:t>
      </w:r>
      <w:r w:rsidR="002911EF" w:rsidRPr="00A0405F">
        <w:t xml:space="preserve">………………………………………………………………Page </w:t>
      </w:r>
      <w:r>
        <w:t>4</w:t>
      </w:r>
    </w:p>
    <w:p w14:paraId="45FBCFA2" w14:textId="7BEF6C98" w:rsidR="006D1E15" w:rsidRPr="00A0405F" w:rsidRDefault="006D1E15" w:rsidP="006D1E15">
      <w:r w:rsidRPr="00A0405F">
        <w:br/>
        <w:t>Report</w:t>
      </w:r>
    </w:p>
    <w:p w14:paraId="02E7E4A7" w14:textId="0F7765A4" w:rsidR="00056CDB" w:rsidRPr="00A0405F" w:rsidRDefault="006D1E15" w:rsidP="00853EFD">
      <w:pPr>
        <w:pStyle w:val="ListParagraph"/>
        <w:numPr>
          <w:ilvl w:val="0"/>
          <w:numId w:val="2"/>
        </w:numPr>
        <w:rPr>
          <w:sz w:val="24"/>
          <w:szCs w:val="24"/>
        </w:rPr>
      </w:pPr>
      <w:r w:rsidRPr="00A0405F">
        <w:rPr>
          <w:sz w:val="24"/>
          <w:szCs w:val="24"/>
        </w:rPr>
        <w:t xml:space="preserve">The </w:t>
      </w:r>
      <w:r w:rsidR="00A0405F">
        <w:rPr>
          <w:sz w:val="24"/>
          <w:szCs w:val="24"/>
        </w:rPr>
        <w:t xml:space="preserve">Condition and </w:t>
      </w:r>
      <w:r w:rsidRPr="00A0405F">
        <w:rPr>
          <w:sz w:val="24"/>
          <w:szCs w:val="24"/>
        </w:rPr>
        <w:t>Needs of Public Education in Virginia</w:t>
      </w:r>
      <w:r w:rsidR="002911EF" w:rsidRPr="00A0405F">
        <w:rPr>
          <w:sz w:val="24"/>
          <w:szCs w:val="24"/>
        </w:rPr>
        <w:t xml:space="preserve">………………Page </w:t>
      </w:r>
      <w:r w:rsidR="00A0405F">
        <w:rPr>
          <w:sz w:val="24"/>
          <w:szCs w:val="24"/>
        </w:rPr>
        <w:t>6</w:t>
      </w:r>
    </w:p>
    <w:p w14:paraId="48FE5E47" w14:textId="77777777" w:rsidR="00056CDB" w:rsidRPr="00A0405F" w:rsidRDefault="00056CDB" w:rsidP="00056CDB">
      <w:pPr>
        <w:pStyle w:val="ListParagraph"/>
        <w:ind w:left="1080"/>
        <w:rPr>
          <w:sz w:val="24"/>
          <w:szCs w:val="24"/>
        </w:rPr>
      </w:pPr>
    </w:p>
    <w:p w14:paraId="118FF82E" w14:textId="31CA821E" w:rsidR="00056CDB" w:rsidRPr="00A0405F" w:rsidRDefault="006D1E15" w:rsidP="00853EFD">
      <w:pPr>
        <w:pStyle w:val="ListParagraph"/>
        <w:numPr>
          <w:ilvl w:val="0"/>
          <w:numId w:val="2"/>
        </w:numPr>
        <w:rPr>
          <w:sz w:val="24"/>
          <w:szCs w:val="24"/>
        </w:rPr>
      </w:pPr>
      <w:r w:rsidRPr="00A0405F">
        <w:rPr>
          <w:sz w:val="24"/>
          <w:szCs w:val="24"/>
        </w:rPr>
        <w:t>The Board’s Work</w:t>
      </w:r>
      <w:r w:rsidR="002911EF" w:rsidRPr="00A0405F">
        <w:rPr>
          <w:sz w:val="24"/>
          <w:szCs w:val="24"/>
        </w:rPr>
        <w:t xml:space="preserve">………………………………..………………………Page </w:t>
      </w:r>
      <w:r w:rsidR="00A0405F">
        <w:rPr>
          <w:sz w:val="24"/>
          <w:szCs w:val="24"/>
        </w:rPr>
        <w:t>27</w:t>
      </w:r>
      <w:r w:rsidRPr="00A0405F">
        <w:rPr>
          <w:sz w:val="24"/>
          <w:szCs w:val="24"/>
        </w:rPr>
        <w:t xml:space="preserve"> </w:t>
      </w:r>
    </w:p>
    <w:p w14:paraId="2A1A0F4D" w14:textId="04D24EEE" w:rsidR="00056CDB" w:rsidRPr="00A0405F" w:rsidRDefault="00056CDB" w:rsidP="00056CDB">
      <w:pPr>
        <w:pStyle w:val="ListParagraph"/>
        <w:rPr>
          <w:sz w:val="24"/>
          <w:szCs w:val="24"/>
        </w:rPr>
      </w:pPr>
    </w:p>
    <w:p w14:paraId="5892F585" w14:textId="682E5891" w:rsidR="006D1E15" w:rsidRPr="00A0405F" w:rsidRDefault="006D1E15" w:rsidP="002911EF">
      <w:r w:rsidRPr="00A0405F">
        <w:t>Appendices</w:t>
      </w:r>
      <w:r w:rsidR="002911EF" w:rsidRPr="00A0405F">
        <w:t xml:space="preserve">…………………………………………………………………………….Page </w:t>
      </w:r>
      <w:r w:rsidR="00A0405F">
        <w:t>34</w:t>
      </w:r>
      <w:r w:rsidRPr="00A0405F">
        <w:t xml:space="preserve"> </w:t>
      </w:r>
    </w:p>
    <w:p w14:paraId="0418B5C5" w14:textId="77777777" w:rsidR="006D1E15" w:rsidRDefault="006D1E15" w:rsidP="006D1E15"/>
    <w:p w14:paraId="3773ACC4" w14:textId="77777777" w:rsidR="002911EF" w:rsidRDefault="002911EF" w:rsidP="002911EF">
      <w:pPr>
        <w:ind w:left="720"/>
        <w:rPr>
          <w:rFonts w:eastAsia="Times New Roman"/>
        </w:rPr>
      </w:pPr>
      <w:r>
        <w:rPr>
          <w:rFonts w:eastAsia="Times New Roman"/>
        </w:rPr>
        <w:t>Appendix A: Constitutional and Statutory Requirements</w:t>
      </w:r>
    </w:p>
    <w:p w14:paraId="6BB79BDD" w14:textId="77777777" w:rsidR="002911EF" w:rsidRDefault="002911EF" w:rsidP="002911EF">
      <w:pPr>
        <w:ind w:left="720"/>
        <w:rPr>
          <w:rFonts w:eastAsia="Times New Roman"/>
        </w:rPr>
      </w:pPr>
    </w:p>
    <w:p w14:paraId="7DE3641E" w14:textId="77777777" w:rsidR="002911EF" w:rsidRDefault="002911EF" w:rsidP="002911EF">
      <w:pPr>
        <w:ind w:left="720"/>
        <w:rPr>
          <w:rFonts w:eastAsia="Times New Roman"/>
        </w:rPr>
      </w:pPr>
      <w:r>
        <w:rPr>
          <w:rFonts w:eastAsia="Times New Roman"/>
        </w:rPr>
        <w:t xml:space="preserve">Appendix B: 2021 Prescribed Standards of Quality  </w:t>
      </w:r>
    </w:p>
    <w:p w14:paraId="1784D666" w14:textId="77777777" w:rsidR="002911EF" w:rsidRDefault="002911EF" w:rsidP="002911EF">
      <w:pPr>
        <w:ind w:left="720"/>
        <w:rPr>
          <w:rFonts w:eastAsia="Times New Roman"/>
        </w:rPr>
      </w:pPr>
    </w:p>
    <w:p w14:paraId="5E21D880" w14:textId="77777777" w:rsidR="002911EF" w:rsidRDefault="002911EF" w:rsidP="002911EF">
      <w:pPr>
        <w:ind w:left="720"/>
        <w:rPr>
          <w:rFonts w:eastAsia="Times New Roman"/>
        </w:rPr>
      </w:pPr>
      <w:r>
        <w:rPr>
          <w:rFonts w:eastAsia="Times New Roman"/>
        </w:rPr>
        <w:t xml:space="preserve">Appendix C: Resolution Prescribing the Standards of Quality for Public Schools in Virginia </w:t>
      </w:r>
    </w:p>
    <w:p w14:paraId="537B9159" w14:textId="77777777" w:rsidR="002911EF" w:rsidRDefault="002911EF" w:rsidP="002911EF">
      <w:pPr>
        <w:ind w:left="720"/>
        <w:rPr>
          <w:rFonts w:eastAsia="Times New Roman"/>
        </w:rPr>
      </w:pPr>
    </w:p>
    <w:p w14:paraId="4683DDEC" w14:textId="77777777" w:rsidR="002911EF" w:rsidRDefault="002911EF" w:rsidP="002911EF">
      <w:pPr>
        <w:ind w:left="720"/>
        <w:rPr>
          <w:rFonts w:eastAsia="Times New Roman"/>
        </w:rPr>
      </w:pPr>
      <w:r>
        <w:rPr>
          <w:rFonts w:eastAsia="Times New Roman"/>
        </w:rPr>
        <w:t xml:space="preserve">Appendix D: Summary of Compliance and Non-Compliance with the Standards of Quality (SOQ) for 2020-2021 </w:t>
      </w:r>
    </w:p>
    <w:p w14:paraId="4BE5715D" w14:textId="77777777" w:rsidR="002911EF" w:rsidRDefault="002911EF" w:rsidP="002911EF">
      <w:pPr>
        <w:ind w:left="720"/>
        <w:rPr>
          <w:rFonts w:eastAsia="Times New Roman"/>
        </w:rPr>
      </w:pPr>
    </w:p>
    <w:p w14:paraId="3C3AD354" w14:textId="77777777" w:rsidR="002911EF" w:rsidRPr="00E35893" w:rsidRDefault="002911EF" w:rsidP="002911EF">
      <w:pPr>
        <w:ind w:left="720"/>
      </w:pPr>
      <w:r>
        <w:t>Appendix E</w:t>
      </w:r>
      <w:r w:rsidRPr="00E35893">
        <w:t>:  School Divisions Reporting Full Compliance with the Standards of Quality for 20</w:t>
      </w:r>
      <w:r>
        <w:t>20-2021</w:t>
      </w:r>
    </w:p>
    <w:p w14:paraId="37CA0F7D" w14:textId="77777777" w:rsidR="002911EF" w:rsidRPr="00E35893" w:rsidRDefault="002911EF" w:rsidP="002911EF">
      <w:pPr>
        <w:ind w:left="720"/>
        <w:rPr>
          <w:rFonts w:eastAsia="Times New Roman"/>
        </w:rPr>
      </w:pPr>
    </w:p>
    <w:p w14:paraId="5DC0FD4F" w14:textId="77777777" w:rsidR="002911EF" w:rsidRPr="00E35893" w:rsidRDefault="002911EF" w:rsidP="002911EF">
      <w:pPr>
        <w:ind w:left="720"/>
        <w:rPr>
          <w:rFonts w:eastAsia="Times New Roman"/>
        </w:rPr>
      </w:pPr>
      <w:r>
        <w:rPr>
          <w:rFonts w:eastAsia="Times New Roman"/>
        </w:rPr>
        <w:t>Appendix F</w:t>
      </w:r>
      <w:r w:rsidRPr="00E35893">
        <w:rPr>
          <w:rFonts w:eastAsia="Times New Roman"/>
        </w:rPr>
        <w:t>: School Divisions Reporting Noncompliance with One or More Provisions of the Standards of Quality (SOQ) for 20</w:t>
      </w:r>
      <w:r>
        <w:rPr>
          <w:rFonts w:eastAsia="Times New Roman"/>
        </w:rPr>
        <w:t>20-2021</w:t>
      </w:r>
      <w:r w:rsidRPr="00E35893">
        <w:rPr>
          <w:rFonts w:eastAsia="Times New Roman"/>
        </w:rPr>
        <w:t xml:space="preserve"> </w:t>
      </w:r>
    </w:p>
    <w:p w14:paraId="4FC2A3CE" w14:textId="77777777" w:rsidR="002911EF" w:rsidRPr="00E35893" w:rsidRDefault="002911EF" w:rsidP="002911EF">
      <w:pPr>
        <w:ind w:left="720"/>
        <w:rPr>
          <w:rFonts w:eastAsia="Times New Roman"/>
          <w:highlight w:val="yellow"/>
        </w:rPr>
      </w:pPr>
    </w:p>
    <w:p w14:paraId="7912E315" w14:textId="77777777" w:rsidR="002911EF" w:rsidRPr="00E35893" w:rsidRDefault="002911EF" w:rsidP="002911EF">
      <w:pPr>
        <w:ind w:left="720"/>
        <w:rPr>
          <w:rFonts w:eastAsia="Times New Roman"/>
        </w:rPr>
      </w:pPr>
      <w:r>
        <w:rPr>
          <w:rFonts w:eastAsia="Times New Roman"/>
        </w:rPr>
        <w:t>Appendix G</w:t>
      </w:r>
      <w:r w:rsidRPr="00E35893">
        <w:rPr>
          <w:rFonts w:eastAsia="Times New Roman"/>
        </w:rPr>
        <w:t>: Charter School Report and Information on Parent and Student Options</w:t>
      </w:r>
    </w:p>
    <w:p w14:paraId="649EA73F" w14:textId="77777777" w:rsidR="002911EF" w:rsidRPr="00E35893" w:rsidRDefault="002911EF" w:rsidP="002911EF">
      <w:pPr>
        <w:ind w:left="720"/>
        <w:rPr>
          <w:rFonts w:eastAsia="Times New Roman"/>
          <w:highlight w:val="yellow"/>
        </w:rPr>
      </w:pPr>
    </w:p>
    <w:p w14:paraId="3582F73A" w14:textId="77777777" w:rsidR="002911EF" w:rsidRPr="00E35893" w:rsidRDefault="002911EF" w:rsidP="002911EF">
      <w:pPr>
        <w:ind w:left="720"/>
        <w:rPr>
          <w:rFonts w:eastAsia="Times New Roman"/>
        </w:rPr>
      </w:pPr>
      <w:r w:rsidRPr="00E35893">
        <w:rPr>
          <w:rFonts w:eastAsia="Times New Roman"/>
        </w:rPr>
        <w:t xml:space="preserve">Appendix </w:t>
      </w:r>
      <w:r>
        <w:rPr>
          <w:rFonts w:eastAsia="Times New Roman"/>
        </w:rPr>
        <w:t>H</w:t>
      </w:r>
      <w:r w:rsidRPr="00E35893">
        <w:rPr>
          <w:rFonts w:eastAsia="Times New Roman"/>
        </w:rPr>
        <w:t xml:space="preserve">: Analysis of School Division Reporting Requirements </w:t>
      </w:r>
    </w:p>
    <w:p w14:paraId="7C532FA7" w14:textId="77777777" w:rsidR="002911EF" w:rsidRPr="00E35893" w:rsidRDefault="002911EF" w:rsidP="002911EF">
      <w:pPr>
        <w:ind w:left="720"/>
        <w:rPr>
          <w:rFonts w:eastAsia="Times New Roman"/>
          <w:highlight w:val="yellow"/>
        </w:rPr>
      </w:pPr>
    </w:p>
    <w:p w14:paraId="1E5813BB" w14:textId="77777777" w:rsidR="002911EF" w:rsidRPr="00E35893" w:rsidRDefault="002911EF" w:rsidP="002911EF">
      <w:pPr>
        <w:ind w:left="720"/>
        <w:rPr>
          <w:rFonts w:eastAsia="Times New Roman"/>
        </w:rPr>
      </w:pPr>
      <w:r>
        <w:rPr>
          <w:rFonts w:eastAsia="Times New Roman"/>
        </w:rPr>
        <w:t>Appendix I</w:t>
      </w:r>
      <w:r w:rsidRPr="00E35893">
        <w:rPr>
          <w:rFonts w:eastAsia="Times New Roman"/>
        </w:rPr>
        <w:t>: Status Report Regarding Multidivision Online Learning</w:t>
      </w:r>
    </w:p>
    <w:p w14:paraId="33F99C5D" w14:textId="77777777" w:rsidR="002911EF" w:rsidRPr="00E35893" w:rsidRDefault="002911EF" w:rsidP="002911EF">
      <w:pPr>
        <w:ind w:left="720"/>
        <w:rPr>
          <w:rFonts w:eastAsia="Times New Roman"/>
        </w:rPr>
      </w:pPr>
    </w:p>
    <w:p w14:paraId="09F074CE" w14:textId="77777777" w:rsidR="002911EF" w:rsidRPr="00E35893" w:rsidRDefault="002911EF" w:rsidP="002911EF">
      <w:pPr>
        <w:ind w:left="720"/>
        <w:rPr>
          <w:rFonts w:eastAsia="Times New Roman"/>
        </w:rPr>
        <w:sectPr w:rsidR="002911EF" w:rsidRPr="00E35893">
          <w:pgSz w:w="12240" w:h="15840"/>
          <w:pgMar w:top="1440" w:right="1440" w:bottom="1440" w:left="1440" w:header="720" w:footer="720" w:gutter="0"/>
          <w:cols w:space="720"/>
        </w:sectPr>
      </w:pPr>
      <w:r>
        <w:rPr>
          <w:rFonts w:eastAsia="Times New Roman"/>
        </w:rPr>
        <w:t>Appendix J</w:t>
      </w:r>
      <w:r w:rsidRPr="00E35893">
        <w:rPr>
          <w:rFonts w:eastAsia="Times New Roman"/>
        </w:rPr>
        <w:t>: Virtual Virginia Brief</w:t>
      </w:r>
    </w:p>
    <w:p w14:paraId="4E2B24DC" w14:textId="296CE7AA" w:rsidR="006D1E15" w:rsidRDefault="001002DF" w:rsidP="002911EF">
      <w:pPr>
        <w:pStyle w:val="Heading3"/>
      </w:pPr>
      <w:r>
        <w:lastRenderedPageBreak/>
        <w:t>Ex</w:t>
      </w:r>
      <w:bookmarkStart w:id="0" w:name="_GoBack"/>
      <w:bookmarkEnd w:id="0"/>
      <w:r>
        <w:t xml:space="preserve">ecutive Summary </w:t>
      </w:r>
    </w:p>
    <w:p w14:paraId="22ECC470" w14:textId="574F8B95" w:rsidR="002911EF" w:rsidRDefault="002911EF" w:rsidP="002911EF"/>
    <w:p w14:paraId="0B23C5C8" w14:textId="77777777" w:rsidR="002911EF" w:rsidRDefault="002911EF" w:rsidP="00C2093F">
      <w:pPr>
        <w:spacing w:line="276" w:lineRule="auto"/>
        <w:rPr>
          <w:rFonts w:eastAsia="Times New Roman"/>
        </w:rPr>
      </w:pPr>
      <w:r>
        <w:rPr>
          <w:rFonts w:eastAsia="Times New Roman"/>
        </w:rPr>
        <w:t xml:space="preserve">The Board of Education reaffirms the priorities and goals outlined in its comprehensive plan, adopted November 2017. The priorities outlined in the comprehensive plan are to: </w:t>
      </w:r>
    </w:p>
    <w:p w14:paraId="76673A0F" w14:textId="77777777" w:rsidR="002911EF" w:rsidRDefault="002911EF" w:rsidP="00C2093F">
      <w:pPr>
        <w:numPr>
          <w:ilvl w:val="0"/>
          <w:numId w:val="23"/>
        </w:numPr>
        <w:spacing w:line="276" w:lineRule="auto"/>
        <w:rPr>
          <w:rFonts w:eastAsia="Times New Roman"/>
        </w:rPr>
      </w:pPr>
      <w:r>
        <w:rPr>
          <w:rFonts w:eastAsia="Times New Roman"/>
        </w:rPr>
        <w:t xml:space="preserve">Provide high-quality, effective learning environments for all students; </w:t>
      </w:r>
    </w:p>
    <w:p w14:paraId="712B3853" w14:textId="77777777" w:rsidR="002911EF" w:rsidRDefault="002911EF" w:rsidP="00C2093F">
      <w:pPr>
        <w:numPr>
          <w:ilvl w:val="0"/>
          <w:numId w:val="23"/>
        </w:numPr>
        <w:spacing w:line="276" w:lineRule="auto"/>
        <w:rPr>
          <w:rFonts w:eastAsia="Times New Roman"/>
        </w:rPr>
      </w:pPr>
      <w:r>
        <w:rPr>
          <w:rFonts w:eastAsia="Times New Roman"/>
        </w:rPr>
        <w:t xml:space="preserve">Advance policies that increase the number of candidates entering the teaching profession and encourage and support the recruitment, development, and retention of well-prepared and skilled teachers and school leaders;  </w:t>
      </w:r>
    </w:p>
    <w:p w14:paraId="221CB121" w14:textId="77777777" w:rsidR="002911EF" w:rsidRDefault="002911EF" w:rsidP="00C2093F">
      <w:pPr>
        <w:numPr>
          <w:ilvl w:val="0"/>
          <w:numId w:val="23"/>
        </w:numPr>
        <w:spacing w:line="276" w:lineRule="auto"/>
        <w:rPr>
          <w:rFonts w:eastAsia="Times New Roman"/>
        </w:rPr>
      </w:pPr>
      <w:r>
        <w:rPr>
          <w:rFonts w:eastAsia="Times New Roman"/>
        </w:rPr>
        <w:t xml:space="preserve">Ensure successful implementation of the </w:t>
      </w:r>
      <w:r>
        <w:rPr>
          <w:rFonts w:eastAsia="Times New Roman"/>
          <w:i/>
        </w:rPr>
        <w:t>Profile of a Virginia Graduate</w:t>
      </w:r>
      <w:r>
        <w:rPr>
          <w:rFonts w:eastAsia="Times New Roman"/>
        </w:rPr>
        <w:t xml:space="preserve"> and the accountability system for school quality as embodied in the revisions to the </w:t>
      </w:r>
      <w:r>
        <w:rPr>
          <w:rFonts w:eastAsia="Times New Roman"/>
          <w:i/>
        </w:rPr>
        <w:t>Standards of Accreditation.</w:t>
      </w:r>
    </w:p>
    <w:p w14:paraId="41C404E6" w14:textId="77777777" w:rsidR="002911EF" w:rsidRDefault="002911EF" w:rsidP="00C2093F">
      <w:pPr>
        <w:spacing w:line="276" w:lineRule="auto"/>
        <w:rPr>
          <w:rFonts w:eastAsia="Times New Roman"/>
        </w:rPr>
      </w:pPr>
    </w:p>
    <w:p w14:paraId="2265F541" w14:textId="3070E143" w:rsidR="002911EF" w:rsidRPr="00FA6E0D" w:rsidRDefault="002911EF" w:rsidP="00C2093F">
      <w:pPr>
        <w:spacing w:line="276" w:lineRule="auto"/>
        <w:rPr>
          <w:rFonts w:eastAsia="Times New Roman"/>
        </w:rPr>
      </w:pPr>
      <w:r>
        <w:rPr>
          <w:rFonts w:eastAsia="Times New Roman"/>
        </w:rPr>
        <w:t xml:space="preserve">As outlined </w:t>
      </w:r>
      <w:r w:rsidR="00C2093F">
        <w:rPr>
          <w:rFonts w:eastAsia="Times New Roman"/>
        </w:rPr>
        <w:t xml:space="preserve">in this report, </w:t>
      </w:r>
      <w:r>
        <w:rPr>
          <w:rFonts w:eastAsia="Times New Roman"/>
        </w:rPr>
        <w:t xml:space="preserve">the past 18 months have been </w:t>
      </w:r>
      <w:r>
        <w:rPr>
          <w:rFonts w:eastAsia="Times New Roman"/>
        </w:rPr>
        <w:t xml:space="preserve">extraordinary for public education in Virginia due to the COVID-19 pandemic, which has placed huge demands on our schools, students, and parents. </w:t>
      </w:r>
      <w:r w:rsidR="00392189" w:rsidRPr="00227062">
        <w:rPr>
          <w:rFonts w:eastAsia="Times New Roman"/>
        </w:rPr>
        <w:t>The pandemic has presented numerous challenges for public education, many of them exacerbating previously existing concerns.  New challenges include offering remote and/or hybrid education as needed; the lack of qualified personnel to teach remote</w:t>
      </w:r>
      <w:r w:rsidR="00A66128">
        <w:rPr>
          <w:rFonts w:eastAsia="Times New Roman"/>
        </w:rPr>
        <w:t xml:space="preserve">ly; declines in enrollment; </w:t>
      </w:r>
      <w:r w:rsidR="00392189" w:rsidRPr="00227062">
        <w:rPr>
          <w:rFonts w:eastAsia="Times New Roman"/>
        </w:rPr>
        <w:t>increased pressure on parents as they faced the reality of educating their children at home; and heightened tensions between and among some parents and educators and education leaders.  Exacerbated challenges include teacher shortages and continuing achievement and opportunity gaps especially for students from disadvantaged backgrounds.</w:t>
      </w:r>
      <w:r w:rsidR="00A66128">
        <w:rPr>
          <w:rFonts w:eastAsia="Times New Roman"/>
        </w:rPr>
        <w:t xml:space="preserve"> </w:t>
      </w:r>
      <w:r w:rsidRPr="00FA6E0D">
        <w:rPr>
          <w:rFonts w:eastAsia="Times New Roman"/>
        </w:rPr>
        <w:t>It is anticipated that the challenges and uncertainty facing local school divisions will contin</w:t>
      </w:r>
      <w:r w:rsidR="00A66128">
        <w:rPr>
          <w:rFonts w:eastAsia="Times New Roman"/>
        </w:rPr>
        <w:t>ue long after the pandemic ends</w:t>
      </w:r>
      <w:r w:rsidRPr="00FA6E0D">
        <w:rPr>
          <w:rFonts w:eastAsia="Times New Roman"/>
        </w:rPr>
        <w:t xml:space="preserve">. </w:t>
      </w:r>
    </w:p>
    <w:p w14:paraId="3C7E7B88" w14:textId="77777777" w:rsidR="002911EF" w:rsidRPr="00FA6E0D" w:rsidRDefault="002911EF" w:rsidP="00C2093F">
      <w:pPr>
        <w:spacing w:line="276" w:lineRule="auto"/>
        <w:rPr>
          <w:rFonts w:eastAsia="Times New Roman"/>
        </w:rPr>
      </w:pPr>
    </w:p>
    <w:p w14:paraId="5B55DDBB" w14:textId="64E6355D" w:rsidR="002911EF" w:rsidRDefault="002911EF" w:rsidP="00C2093F">
      <w:pPr>
        <w:spacing w:line="276" w:lineRule="auto"/>
        <w:rPr>
          <w:rFonts w:eastAsia="Times New Roman"/>
        </w:rPr>
      </w:pPr>
      <w:r>
        <w:rPr>
          <w:rFonts w:eastAsia="Times New Roman"/>
        </w:rPr>
        <w:t xml:space="preserve">The Board asserts that the following conclusions </w:t>
      </w:r>
      <w:r w:rsidR="00E60142">
        <w:rPr>
          <w:rFonts w:eastAsia="Times New Roman"/>
        </w:rPr>
        <w:t xml:space="preserve">are </w:t>
      </w:r>
      <w:r>
        <w:rPr>
          <w:rFonts w:eastAsia="Times New Roman"/>
        </w:rPr>
        <w:t xml:space="preserve">true of Virginia’s public education system: </w:t>
      </w:r>
    </w:p>
    <w:p w14:paraId="0FB28342" w14:textId="4AECE383" w:rsidR="00E60142" w:rsidRPr="00E60142" w:rsidRDefault="00E60142" w:rsidP="00C2093F">
      <w:pPr>
        <w:numPr>
          <w:ilvl w:val="0"/>
          <w:numId w:val="21"/>
        </w:numPr>
        <w:spacing w:line="276" w:lineRule="auto"/>
      </w:pPr>
      <w:r w:rsidRPr="00227062">
        <w:rPr>
          <w:rFonts w:eastAsia="Times New Roman"/>
          <w:color w:val="000000"/>
        </w:rPr>
        <w:t>Data shows th</w:t>
      </w:r>
      <w:r w:rsidRPr="00227062">
        <w:rPr>
          <w:rFonts w:eastAsia="Times New Roman"/>
        </w:rPr>
        <w:t>at extended school closures due to the pandemic have caused unfinished learning across the state, even among the Commonwealth’s youngest learners.</w:t>
      </w:r>
    </w:p>
    <w:p w14:paraId="6F0297B8" w14:textId="793C0C58" w:rsidR="00A66128" w:rsidRPr="00A66128" w:rsidRDefault="00A66128" w:rsidP="00C2093F">
      <w:pPr>
        <w:numPr>
          <w:ilvl w:val="0"/>
          <w:numId w:val="21"/>
        </w:numPr>
        <w:spacing w:line="276" w:lineRule="auto"/>
      </w:pPr>
      <w:r w:rsidRPr="00227062">
        <w:rPr>
          <w:rFonts w:eastAsia="Times New Roman"/>
        </w:rPr>
        <w:t>The impact of the pandemic on many state and local fun</w:t>
      </w:r>
      <w:r>
        <w:rPr>
          <w:rFonts w:eastAsia="Times New Roman"/>
        </w:rPr>
        <w:t xml:space="preserve">ding sources remains uncertain. </w:t>
      </w:r>
      <w:r w:rsidRPr="00227062">
        <w:rPr>
          <w:rFonts w:eastAsia="Times New Roman"/>
        </w:rPr>
        <w:t xml:space="preserve">Since public education funding is largely allocated based on a per-pupil basis, enrollment declines will likely negatively impact local school division budgets absent adjustments from the General Assembly. </w:t>
      </w:r>
    </w:p>
    <w:p w14:paraId="1C622021" w14:textId="03E88754" w:rsidR="00A66128" w:rsidRPr="00A66128" w:rsidRDefault="00C2093F" w:rsidP="00C2093F">
      <w:pPr>
        <w:numPr>
          <w:ilvl w:val="0"/>
          <w:numId w:val="21"/>
        </w:numPr>
        <w:spacing w:line="276" w:lineRule="auto"/>
      </w:pPr>
      <w:r>
        <w:rPr>
          <w:rFonts w:eastAsia="Times New Roman"/>
        </w:rPr>
        <w:t>E</w:t>
      </w:r>
      <w:r w:rsidR="00A66128" w:rsidRPr="00227062">
        <w:rPr>
          <w:rFonts w:eastAsia="Times New Roman"/>
        </w:rPr>
        <w:t xml:space="preserve">nrollment </w:t>
      </w:r>
      <w:r>
        <w:rPr>
          <w:rFonts w:eastAsia="Times New Roman"/>
        </w:rPr>
        <w:t xml:space="preserve">in </w:t>
      </w:r>
      <w:r w:rsidR="00A66128" w:rsidRPr="00227062">
        <w:rPr>
          <w:rFonts w:eastAsia="Times New Roman"/>
        </w:rPr>
        <w:t>publicly supported early childhood care and education programs</w:t>
      </w:r>
      <w:r>
        <w:rPr>
          <w:rFonts w:eastAsia="Times New Roman"/>
        </w:rPr>
        <w:t xml:space="preserve"> has also been deeply impacted by the pandemic</w:t>
      </w:r>
      <w:r w:rsidR="00A66128" w:rsidRPr="00227062">
        <w:rPr>
          <w:rFonts w:eastAsia="Times New Roman"/>
        </w:rPr>
        <w:t xml:space="preserve">. </w:t>
      </w:r>
      <w:r>
        <w:rPr>
          <w:rFonts w:eastAsia="Times New Roman"/>
        </w:rPr>
        <w:t>Drops in e</w:t>
      </w:r>
      <w:r w:rsidR="00A66128" w:rsidRPr="00227062">
        <w:rPr>
          <w:rFonts w:eastAsia="Times New Roman"/>
        </w:rPr>
        <w:t>nrollment led to challenges for families and will likely impact school readiness in future years.</w:t>
      </w:r>
    </w:p>
    <w:p w14:paraId="1B5C6FDE" w14:textId="3346AC02" w:rsidR="00E60142" w:rsidRDefault="00A66128" w:rsidP="00AD6568">
      <w:pPr>
        <w:numPr>
          <w:ilvl w:val="0"/>
          <w:numId w:val="21"/>
        </w:numPr>
        <w:spacing w:line="276" w:lineRule="auto"/>
      </w:pPr>
      <w:r w:rsidRPr="00C2093F">
        <w:rPr>
          <w:rFonts w:eastAsia="Times New Roman"/>
        </w:rPr>
        <w:t xml:space="preserve">Virginia’s teacher </w:t>
      </w:r>
      <w:r w:rsidRPr="00C2093F">
        <w:rPr>
          <w:rFonts w:eastAsia="Times New Roman"/>
        </w:rPr>
        <w:t xml:space="preserve">shortage predated the pandemic but is likely to be severely exacerbated by it for years to come. </w:t>
      </w:r>
      <w:r w:rsidRPr="00C2093F">
        <w:rPr>
          <w:rFonts w:eastAsia="Times New Roman"/>
          <w:color w:val="000000"/>
        </w:rPr>
        <w:t>Trends in teacher retention during the pandemic are still largely anecdotal but preliminary indications are that teacher shortages have intensified</w:t>
      </w:r>
      <w:r w:rsidRPr="00C2093F">
        <w:rPr>
          <w:rFonts w:eastAsia="Times New Roman"/>
        </w:rPr>
        <w:t xml:space="preserve">. </w:t>
      </w:r>
      <w:r w:rsidRPr="00C2093F">
        <w:rPr>
          <w:rFonts w:eastAsia="Times New Roman"/>
          <w:color w:val="000000"/>
        </w:rPr>
        <w:t>Local school divisions are also experiencing challenges in other staffing areas such as bus drivers and cafeteria workers.</w:t>
      </w:r>
      <w:r w:rsidR="00C2093F" w:rsidRPr="00C2093F">
        <w:rPr>
          <w:rFonts w:eastAsia="Times New Roman"/>
          <w:color w:val="000000"/>
        </w:rPr>
        <w:t xml:space="preserve"> </w:t>
      </w:r>
      <w:r w:rsidR="00E60142" w:rsidRPr="00C2093F">
        <w:rPr>
          <w:rFonts w:eastAsia="Times New Roman"/>
        </w:rPr>
        <w:t xml:space="preserve">Early childhood programs are plagued with similar challenges. The disparity between child care wages and cost of living results in </w:t>
      </w:r>
      <w:r w:rsidR="00E60142" w:rsidRPr="00C2093F">
        <w:rPr>
          <w:rFonts w:eastAsia="Times New Roman"/>
        </w:rPr>
        <w:lastRenderedPageBreak/>
        <w:t>significant turnover of staff in early childhood classrooms and creates disruptions in learning that are impossible to ignore.</w:t>
      </w:r>
    </w:p>
    <w:p w14:paraId="05933641" w14:textId="04AE8DCA" w:rsidR="00E60142" w:rsidRPr="005B277A" w:rsidRDefault="00E60142" w:rsidP="00C2093F">
      <w:pPr>
        <w:numPr>
          <w:ilvl w:val="0"/>
          <w:numId w:val="21"/>
        </w:numPr>
        <w:spacing w:line="276" w:lineRule="auto"/>
        <w:rPr>
          <w:rFonts w:eastAsia="Times New Roman"/>
        </w:rPr>
      </w:pPr>
      <w:r w:rsidRPr="00227062">
        <w:rPr>
          <w:rFonts w:eastAsia="Times New Roman"/>
          <w:color w:val="000000"/>
        </w:rPr>
        <w:t>Since the school closures began, young people’s levels of concern about the present and future have increased, and overall health and wellbeing have suffered.</w:t>
      </w:r>
      <w:r w:rsidRPr="00227062">
        <w:rPr>
          <w:rFonts w:eastAsia="Times New Roman"/>
          <w:color w:val="000000"/>
          <w:vertAlign w:val="superscript"/>
        </w:rPr>
        <w:footnoteReference w:id="1"/>
      </w:r>
      <w:r w:rsidRPr="00E60142">
        <w:rPr>
          <w:rFonts w:eastAsia="Times New Roman"/>
          <w:color w:val="000000"/>
        </w:rPr>
        <w:t xml:space="preserve"> </w:t>
      </w:r>
      <w:r w:rsidRPr="00227062">
        <w:rPr>
          <w:rFonts w:eastAsia="Times New Roman"/>
          <w:color w:val="000000"/>
        </w:rPr>
        <w:t xml:space="preserve">The pandemic has heightened the focus on mental health and the importance of </w:t>
      </w:r>
      <w:r w:rsidR="00C2093F">
        <w:rPr>
          <w:rFonts w:eastAsia="Times New Roman"/>
          <w:color w:val="000000"/>
        </w:rPr>
        <w:t xml:space="preserve">social emotional learning. </w:t>
      </w:r>
    </w:p>
    <w:p w14:paraId="1624D15D" w14:textId="25BB472A" w:rsidR="005B277A" w:rsidRDefault="005B277A" w:rsidP="00C2093F">
      <w:pPr>
        <w:numPr>
          <w:ilvl w:val="0"/>
          <w:numId w:val="21"/>
        </w:numPr>
        <w:spacing w:line="276" w:lineRule="auto"/>
        <w:rPr>
          <w:rFonts w:eastAsia="Times New Roman"/>
        </w:rPr>
      </w:pPr>
      <w:r w:rsidRPr="00227062">
        <w:rPr>
          <w:rFonts w:eastAsia="Times New Roman"/>
        </w:rPr>
        <w:t xml:space="preserve">Despite the incredible efforts of local school divisions, the pandemic has highlighted deep inequities as it relates to the digital divide, due to lack of resources, connectivity, and teacher training to educate </w:t>
      </w:r>
      <w:r>
        <w:rPr>
          <w:rFonts w:eastAsia="Times New Roman"/>
        </w:rPr>
        <w:t xml:space="preserve">in virtual and hybrid settings. </w:t>
      </w:r>
    </w:p>
    <w:p w14:paraId="0A4BE79A" w14:textId="04A233F1" w:rsidR="002911EF" w:rsidRDefault="002911EF" w:rsidP="00C2093F">
      <w:pPr>
        <w:numPr>
          <w:ilvl w:val="0"/>
          <w:numId w:val="21"/>
        </w:numPr>
        <w:spacing w:line="276" w:lineRule="auto"/>
        <w:rPr>
          <w:rFonts w:eastAsia="Times New Roman"/>
        </w:rPr>
      </w:pPr>
      <w:r>
        <w:rPr>
          <w:rFonts w:eastAsia="Times New Roman"/>
        </w:rPr>
        <w:t xml:space="preserve">Virginia schools continue to be underfunded. According to the Joint Legislative Audit and Review Commission’s report </w:t>
      </w:r>
      <w:r>
        <w:rPr>
          <w:rFonts w:eastAsia="Times New Roman"/>
          <w:i/>
        </w:rPr>
        <w:t>Virginia Co</w:t>
      </w:r>
      <w:r w:rsidR="001228BB">
        <w:rPr>
          <w:rFonts w:eastAsia="Times New Roman"/>
          <w:i/>
        </w:rPr>
        <w:t>mpared to the Other States: 2021</w:t>
      </w:r>
      <w:r>
        <w:rPr>
          <w:rFonts w:eastAsia="Times New Roman"/>
          <w:i/>
        </w:rPr>
        <w:t xml:space="preserve"> Edition</w:t>
      </w:r>
      <w:r>
        <w:rPr>
          <w:rFonts w:eastAsia="Times New Roman"/>
        </w:rPr>
        <w:t xml:space="preserve">, Virginia ranks </w:t>
      </w:r>
      <w:r w:rsidR="005B277A">
        <w:rPr>
          <w:rFonts w:eastAsia="Times New Roman"/>
        </w:rPr>
        <w:t>27</w:t>
      </w:r>
      <w:r w:rsidR="005B277A" w:rsidRPr="005B277A">
        <w:rPr>
          <w:rFonts w:eastAsia="Times New Roman"/>
          <w:vertAlign w:val="superscript"/>
        </w:rPr>
        <w:t>th</w:t>
      </w:r>
      <w:r w:rsidR="005B277A">
        <w:rPr>
          <w:rFonts w:eastAsia="Times New Roman"/>
        </w:rPr>
        <w:t xml:space="preserve"> </w:t>
      </w:r>
      <w:r>
        <w:rPr>
          <w:rFonts w:eastAsia="Times New Roman"/>
        </w:rPr>
        <w:t>of 50 for state and local per pupil funding for Pre K-12 education, and 40</w:t>
      </w:r>
      <w:r>
        <w:rPr>
          <w:rFonts w:eastAsia="Times New Roman"/>
          <w:vertAlign w:val="superscript"/>
        </w:rPr>
        <w:t>th</w:t>
      </w:r>
      <w:r>
        <w:rPr>
          <w:rFonts w:eastAsia="Times New Roman"/>
        </w:rPr>
        <w:t xml:space="preserve"> of 50 for state per pupil funding. </w:t>
      </w:r>
      <w:r w:rsidR="005B277A" w:rsidRPr="00227062">
        <w:rPr>
          <w:rFonts w:eastAsia="Times New Roman"/>
          <w:color w:val="000000"/>
        </w:rPr>
        <w:t>Despite progress by the legislature, state direct aid per pupil has decreased 5.4 percent, adjusted for inflation.</w:t>
      </w:r>
      <w:r w:rsidR="005B277A" w:rsidRPr="00227062">
        <w:rPr>
          <w:rFonts w:eastAsia="Times New Roman"/>
          <w:color w:val="000000"/>
          <w:vertAlign w:val="superscript"/>
        </w:rPr>
        <w:footnoteReference w:id="2"/>
      </w:r>
      <w:r w:rsidR="005B277A" w:rsidRPr="00227062">
        <w:rPr>
          <w:rFonts w:eastAsia="Times New Roman"/>
          <w:color w:val="000000"/>
        </w:rPr>
        <w:t xml:space="preserve"> If the </w:t>
      </w:r>
      <w:r w:rsidR="005B277A">
        <w:rPr>
          <w:rFonts w:eastAsia="Times New Roman"/>
          <w:color w:val="000000"/>
        </w:rPr>
        <w:t xml:space="preserve">Board’s </w:t>
      </w:r>
      <w:r w:rsidR="005B277A" w:rsidRPr="00227062">
        <w:rPr>
          <w:rFonts w:eastAsia="Times New Roman"/>
          <w:color w:val="000000"/>
        </w:rPr>
        <w:t>Standards of Quality prescriptions were funded, divisions on average would receive over $600 more per student.</w:t>
      </w:r>
      <w:r w:rsidR="005B277A" w:rsidRPr="00227062">
        <w:rPr>
          <w:rFonts w:eastAsia="Times New Roman"/>
          <w:color w:val="000000"/>
          <w:vertAlign w:val="superscript"/>
        </w:rPr>
        <w:footnoteReference w:id="3"/>
      </w:r>
    </w:p>
    <w:p w14:paraId="3D8B8851" w14:textId="1E65AFBF" w:rsidR="001002DF" w:rsidRDefault="001002DF" w:rsidP="00C2093F">
      <w:pPr>
        <w:spacing w:line="276" w:lineRule="auto"/>
      </w:pPr>
    </w:p>
    <w:p w14:paraId="34952DCF" w14:textId="12205E17" w:rsidR="00E60AFF" w:rsidRPr="001228BB" w:rsidRDefault="00E60AFF" w:rsidP="00C2093F">
      <w:pPr>
        <w:pStyle w:val="NormalWeb"/>
        <w:spacing w:before="0" w:beforeAutospacing="0" w:after="0" w:afterAutospacing="0" w:line="276" w:lineRule="auto"/>
        <w:ind w:left="-2" w:hanging="2"/>
        <w:rPr>
          <w:color w:val="000000"/>
        </w:rPr>
      </w:pPr>
      <w:r w:rsidRPr="001228BB">
        <w:rPr>
          <w:color w:val="000000"/>
        </w:rPr>
        <w:t xml:space="preserve">Pursuant to its authority under Article VIII section 2 of the Constitution of Virginia, the Board prescribed Standards of Quality </w:t>
      </w:r>
      <w:r w:rsidR="001228BB" w:rsidRPr="001228BB">
        <w:rPr>
          <w:color w:val="000000"/>
        </w:rPr>
        <w:t xml:space="preserve">for Virginia’s school divisions on October 21, 2021. </w:t>
      </w:r>
      <w:r w:rsidR="001228BB" w:rsidRPr="001228BB">
        <w:rPr>
          <w:color w:val="000000"/>
        </w:rPr>
        <w:t xml:space="preserve">The prescribed </w:t>
      </w:r>
      <w:r w:rsidR="001228BB" w:rsidRPr="001228BB">
        <w:rPr>
          <w:color w:val="000000"/>
        </w:rPr>
        <w:t xml:space="preserve">SOQ </w:t>
      </w:r>
      <w:r w:rsidR="001228BB" w:rsidRPr="001228BB">
        <w:rPr>
          <w:color w:val="000000"/>
        </w:rPr>
        <w:t>highlight the importance of teachers and building leadership in the education of our children.  They seek to ensure that every child will be taught by an effective educator.  They provide for supports for less experienced teachers, underscore the importance of literacy by increasing the number of reading specialists in grades K-5, recognize the importance of building leadership by requiring a full-time principal in every school and a full-time assistant principal for every 400 students; and recognize our changing demographics by increasing the number of teachers for English Learners.</w:t>
      </w:r>
      <w:r w:rsidR="001228BB" w:rsidRPr="001228BB">
        <w:rPr>
          <w:color w:val="000000"/>
        </w:rPr>
        <w:t xml:space="preserve"> </w:t>
      </w:r>
    </w:p>
    <w:p w14:paraId="7EC66587" w14:textId="77777777" w:rsidR="001228BB" w:rsidRPr="001228BB" w:rsidRDefault="001228BB" w:rsidP="00C2093F">
      <w:pPr>
        <w:pStyle w:val="NormalWeb"/>
        <w:spacing w:before="0" w:beforeAutospacing="0" w:after="0" w:afterAutospacing="0" w:line="276" w:lineRule="auto"/>
        <w:ind w:left="-2" w:hanging="2"/>
        <w:rPr>
          <w:rFonts w:eastAsiaTheme="minorEastAsia"/>
          <w:kern w:val="24"/>
        </w:rPr>
      </w:pPr>
    </w:p>
    <w:p w14:paraId="528239B3" w14:textId="7CA77FA5" w:rsidR="001228BB" w:rsidRPr="001228BB" w:rsidRDefault="001228BB" w:rsidP="00C2093F">
      <w:pPr>
        <w:pStyle w:val="NormalWeb"/>
        <w:spacing w:before="0" w:beforeAutospacing="0" w:after="0" w:afterAutospacing="0" w:line="276" w:lineRule="auto"/>
        <w:ind w:left="-2" w:hanging="2"/>
      </w:pPr>
      <w:r w:rsidRPr="001228BB">
        <w:rPr>
          <w:color w:val="000000"/>
        </w:rPr>
        <w:t xml:space="preserve">The prescriptions </w:t>
      </w:r>
      <w:r w:rsidRPr="001228BB">
        <w:rPr>
          <w:color w:val="000000"/>
        </w:rPr>
        <w:t xml:space="preserve">outlined later in this document </w:t>
      </w:r>
      <w:r w:rsidRPr="001228BB">
        <w:rPr>
          <w:color w:val="000000"/>
        </w:rPr>
        <w:t>are not presented in any particular order with the exception of the first item, the Enhanced At-Risk Add-On. The Board identified the Enhanced At-Risk Add-on Fund prescription as a critical priority; this prescription addresses disparities in our state funding model for at-risk students and directs funds to serving those student populations that most benefit from additional, targeted support.</w:t>
      </w:r>
    </w:p>
    <w:p w14:paraId="0FFB5D6B" w14:textId="77777777" w:rsidR="001002DF" w:rsidRDefault="001002DF" w:rsidP="001002DF">
      <w:pPr>
        <w:sectPr w:rsidR="001002DF" w:rsidSect="001002DF">
          <w:headerReference w:type="even" r:id="rId10"/>
          <w:headerReference w:type="default" r:id="rId11"/>
          <w:footerReference w:type="even" r:id="rId12"/>
          <w:footerReference w:type="default" r:id="rId13"/>
          <w:footerReference w:type="first" r:id="rId14"/>
          <w:pgSz w:w="12240" w:h="15840"/>
          <w:pgMar w:top="1440" w:right="1440" w:bottom="1440" w:left="1440" w:header="720" w:footer="720" w:gutter="0"/>
          <w:cols w:space="720"/>
          <w:titlePg/>
          <w:docGrid w:linePitch="360"/>
        </w:sectPr>
      </w:pPr>
    </w:p>
    <w:p w14:paraId="6CCA9941" w14:textId="77777777" w:rsidR="00227062" w:rsidRPr="00227062" w:rsidRDefault="00227062" w:rsidP="00853EFD">
      <w:pPr>
        <w:pStyle w:val="Heading3"/>
        <w:rPr>
          <w:rFonts w:eastAsia="Times New Roman"/>
        </w:rPr>
      </w:pPr>
      <w:r w:rsidRPr="00227062">
        <w:rPr>
          <w:rFonts w:eastAsia="Times New Roman"/>
        </w:rPr>
        <w:lastRenderedPageBreak/>
        <w:t>2021 ANNUAL REPORT DRAFT.V3</w:t>
      </w:r>
    </w:p>
    <w:p w14:paraId="33663D76" w14:textId="77777777" w:rsidR="00227062" w:rsidRPr="00227062" w:rsidRDefault="00227062" w:rsidP="00227062">
      <w:pPr>
        <w:spacing w:line="276" w:lineRule="auto"/>
        <w:rPr>
          <w:rFonts w:eastAsia="Times New Roman"/>
        </w:rPr>
      </w:pPr>
    </w:p>
    <w:p w14:paraId="7450B29A" w14:textId="77777777" w:rsidR="00227062" w:rsidRPr="00227062" w:rsidRDefault="00227062" w:rsidP="00227062">
      <w:pPr>
        <w:spacing w:line="276" w:lineRule="auto"/>
        <w:rPr>
          <w:rFonts w:eastAsia="Times New Roman"/>
        </w:rPr>
      </w:pPr>
      <w:r w:rsidRPr="00227062">
        <w:rPr>
          <w:rFonts w:eastAsia="Times New Roman"/>
          <w:color w:val="000000"/>
        </w:rPr>
        <w:t xml:space="preserve">Article VIII, Section 5 of the </w:t>
      </w:r>
      <w:r w:rsidRPr="00227062">
        <w:rPr>
          <w:rFonts w:eastAsia="Times New Roman"/>
          <w:i/>
          <w:color w:val="000000"/>
        </w:rPr>
        <w:t>Constitution of Virginia</w:t>
      </w:r>
      <w:r w:rsidRPr="00227062">
        <w:rPr>
          <w:rFonts w:eastAsia="Times New Roman"/>
          <w:color w:val="000000"/>
        </w:rPr>
        <w:t xml:space="preserve"> requires the Board of Education to make annual reports to the Governor and the General Assembly concerning the condition and needs of public education in the Commonwealth and to identify any school divisions which have failed to establish and maintain schools meeting the prescribed standards of quality. It is consistent with this mandate that the Board submits this report outlining the condition and needs of public education in Virginia. </w:t>
      </w:r>
    </w:p>
    <w:p w14:paraId="56E0BCDF" w14:textId="77777777" w:rsidR="00227062" w:rsidRPr="00227062" w:rsidRDefault="00227062" w:rsidP="00227062">
      <w:pPr>
        <w:spacing w:line="276" w:lineRule="auto"/>
        <w:rPr>
          <w:rFonts w:eastAsia="Times New Roman"/>
        </w:rPr>
      </w:pPr>
    </w:p>
    <w:p w14:paraId="06BAABD4" w14:textId="77777777" w:rsidR="00227062" w:rsidRPr="00A0405F" w:rsidRDefault="00227062" w:rsidP="00227062">
      <w:pPr>
        <w:spacing w:line="276" w:lineRule="auto"/>
        <w:rPr>
          <w:rFonts w:eastAsia="Times New Roman"/>
          <w:b/>
          <w:color w:val="000000"/>
          <w:sz w:val="20"/>
          <w:u w:val="single"/>
        </w:rPr>
      </w:pPr>
      <w:sdt>
        <w:sdtPr>
          <w:rPr>
            <w:rFonts w:eastAsia="Times New Roman"/>
          </w:rPr>
          <w:tag w:val="goog_rdk_0"/>
          <w:id w:val="1780689954"/>
        </w:sdtPr>
        <w:sdtContent/>
      </w:sdt>
      <w:r w:rsidRPr="00A0405F">
        <w:rPr>
          <w:rStyle w:val="Heading3Char"/>
        </w:rPr>
        <w:t>The Condition and Needs of Public Education in Virginia</w:t>
      </w:r>
    </w:p>
    <w:p w14:paraId="425E9E4F" w14:textId="77777777" w:rsidR="00227062" w:rsidRPr="00227062" w:rsidRDefault="00227062" w:rsidP="00227062">
      <w:pPr>
        <w:spacing w:line="276" w:lineRule="auto"/>
        <w:jc w:val="center"/>
        <w:rPr>
          <w:rFonts w:eastAsia="Times New Roman"/>
          <w:b/>
          <w:color w:val="000000"/>
        </w:rPr>
      </w:pPr>
    </w:p>
    <w:p w14:paraId="42EC22AD" w14:textId="77777777" w:rsidR="00227062" w:rsidRPr="00227062" w:rsidRDefault="00227062" w:rsidP="00227062">
      <w:pPr>
        <w:spacing w:line="276" w:lineRule="auto"/>
        <w:rPr>
          <w:rFonts w:eastAsia="Times New Roman"/>
        </w:rPr>
      </w:pPr>
      <w:r w:rsidRPr="00227062">
        <w:rPr>
          <w:rFonts w:eastAsia="Times New Roman"/>
        </w:rPr>
        <w:t>I</w:t>
      </w:r>
      <w:r w:rsidRPr="00227062">
        <w:rPr>
          <w:rFonts w:eastAsia="Times New Roman"/>
          <w:color w:val="000000"/>
        </w:rPr>
        <w:t xml:space="preserve">t is impossible to </w:t>
      </w:r>
      <w:r w:rsidRPr="00227062">
        <w:rPr>
          <w:rFonts w:eastAsia="Times New Roman"/>
        </w:rPr>
        <w:t>disconnect</w:t>
      </w:r>
      <w:r w:rsidRPr="00227062">
        <w:rPr>
          <w:rFonts w:eastAsia="Times New Roman"/>
          <w:color w:val="000000"/>
        </w:rPr>
        <w:t xml:space="preserve"> the current condition and needs of public education from the COVI</w:t>
      </w:r>
      <w:r w:rsidRPr="00227062">
        <w:rPr>
          <w:rFonts w:eastAsia="Times New Roman"/>
        </w:rPr>
        <w:t xml:space="preserve">D-19 pandemic and the hardships it has imposed over the past 18 months on Virginia’s public schools, and citizens across the country and Commonwealth. The pandemic has presented numerous challenges for public education, many of them exacerbating previously existing concerns.  New challenges include offering remote and/or hybrid education as needed; the lack of qualified personnel to teach remotely; declines in enrollment; and increased pressure on parents as they faced the reality of educating their children at home; and heightened tensions between and among some parents and educators and education leaders.  Exacerbated challenges include teacher shortages and continuing achievement and opportunity gaps especially for students from disadvantaged backgrounds. </w:t>
      </w:r>
    </w:p>
    <w:p w14:paraId="77FB28DA" w14:textId="77777777" w:rsidR="00227062" w:rsidRPr="00227062" w:rsidRDefault="00227062" w:rsidP="00227062">
      <w:pPr>
        <w:spacing w:line="276" w:lineRule="auto"/>
        <w:rPr>
          <w:rFonts w:eastAsia="Times New Roman"/>
        </w:rPr>
      </w:pPr>
    </w:p>
    <w:p w14:paraId="795B2382" w14:textId="77777777" w:rsidR="00227062" w:rsidRPr="00227062" w:rsidRDefault="00227062" w:rsidP="00227062">
      <w:pPr>
        <w:spacing w:line="276" w:lineRule="auto"/>
        <w:rPr>
          <w:rFonts w:eastAsia="Times New Roman"/>
          <w:color w:val="000000"/>
        </w:rPr>
      </w:pPr>
      <w:r w:rsidRPr="00227062">
        <w:rPr>
          <w:rFonts w:eastAsia="Times New Roman"/>
        </w:rPr>
        <w:t>On March 13, 2020, Governor Northam closed schools for at least two weeks, and on March 23, 2020, pursuant to Executive Order 53, all the public K-12 schools in the Commonwealth ceased in-person classes for the remainder of the academic year in response to the COVID-19 global pandemic.  Although the closures were originally anticipated to be short-term, f</w:t>
      </w:r>
      <w:r w:rsidRPr="00227062">
        <w:rPr>
          <w:rFonts w:eastAsia="Times New Roman"/>
          <w:color w:val="000000"/>
        </w:rPr>
        <w:t xml:space="preserve">or much of the 2020-2021 school year, many of our children were educated in a fully-remote or hybrid environment, and a relatively small number of students were educated fully in-person. For the 2021-2022 school year, Senate Bill 1303 requires each local school board to offer in-person instruction to each student enrolled for at least the minimum number of required instructional hours and to each student enrolled in a public school-based early childhood care and education program. </w:t>
      </w:r>
    </w:p>
    <w:p w14:paraId="386E3D38" w14:textId="77777777" w:rsidR="00227062" w:rsidRPr="00227062" w:rsidRDefault="00227062" w:rsidP="00227062">
      <w:pPr>
        <w:spacing w:line="276" w:lineRule="auto"/>
        <w:rPr>
          <w:rFonts w:eastAsia="Times New Roman"/>
          <w:color w:val="000000"/>
        </w:rPr>
      </w:pPr>
    </w:p>
    <w:p w14:paraId="782F6515"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The continued disruption to traditional learning resulted in the USED waiver of annual SOL assessments for the 2019-2020 school year and reduced participation in assessments for the 2020-2021 school year, and an accreditation waiver for the 2019-2020 and 2020-2021 school years. However, schools across the state made remarkable progress transitioning students back to in-person instruction by collaborating with local health departments and implementing mitigation strategies. By May 2021, 58 divisions offered full in-person instruction, 42 divisions offered partial in-person instruction, and 27 divisions offered hybrid instruction.  </w:t>
      </w:r>
    </w:p>
    <w:p w14:paraId="4D45CB5E" w14:textId="77777777" w:rsidR="00227062" w:rsidRPr="00227062" w:rsidRDefault="00227062" w:rsidP="00227062">
      <w:pPr>
        <w:spacing w:line="276" w:lineRule="auto"/>
        <w:rPr>
          <w:rFonts w:eastAsia="Times New Roman"/>
          <w:color w:val="000000"/>
        </w:rPr>
      </w:pPr>
    </w:p>
    <w:p w14:paraId="0997AEFE" w14:textId="77777777" w:rsidR="00227062" w:rsidRPr="00227062" w:rsidRDefault="00227062" w:rsidP="00227062">
      <w:pPr>
        <w:spacing w:line="276" w:lineRule="auto"/>
        <w:rPr>
          <w:rFonts w:eastAsia="Times New Roman"/>
          <w:b/>
          <w:color w:val="000000"/>
        </w:rPr>
      </w:pPr>
      <w:r w:rsidRPr="00227062">
        <w:rPr>
          <w:rFonts w:eastAsia="Times New Roman"/>
          <w:b/>
          <w:color w:val="000000"/>
        </w:rPr>
        <w:t>Operational Modality by Local School Division - September 2020 </w:t>
      </w:r>
    </w:p>
    <w:p w14:paraId="1B20F196" w14:textId="77777777" w:rsidR="00227062" w:rsidRPr="00227062" w:rsidRDefault="00227062" w:rsidP="00227062">
      <w:pPr>
        <w:spacing w:line="276" w:lineRule="auto"/>
        <w:rPr>
          <w:rFonts w:eastAsia="Times New Roman"/>
        </w:rPr>
      </w:pPr>
    </w:p>
    <w:p w14:paraId="59E0BA84" w14:textId="77777777" w:rsidR="00227062" w:rsidRPr="00227062" w:rsidRDefault="00227062" w:rsidP="00227062">
      <w:pPr>
        <w:spacing w:line="276" w:lineRule="auto"/>
        <w:rPr>
          <w:rFonts w:eastAsia="Times New Roman"/>
        </w:rPr>
      </w:pPr>
      <w:r w:rsidRPr="00227062">
        <w:rPr>
          <w:rFonts w:eastAsia="Times New Roman"/>
          <w:noProof/>
        </w:rPr>
        <w:drawing>
          <wp:inline distT="0" distB="0" distL="0" distR="0" wp14:anchorId="7C87412D" wp14:editId="6BDC4EF6">
            <wp:extent cx="5943600" cy="4642485"/>
            <wp:effectExtent l="0" t="0" r="0" b="0"/>
            <wp:docPr id="4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4642485"/>
                    </a:xfrm>
                    <a:prstGeom prst="rect">
                      <a:avLst/>
                    </a:prstGeom>
                    <a:ln/>
                  </pic:spPr>
                </pic:pic>
              </a:graphicData>
            </a:graphic>
          </wp:inline>
        </w:drawing>
      </w:r>
    </w:p>
    <w:p w14:paraId="1D604E8B" w14:textId="77777777" w:rsidR="00227062" w:rsidRPr="00227062" w:rsidRDefault="00227062" w:rsidP="00227062">
      <w:pPr>
        <w:spacing w:after="240" w:line="276" w:lineRule="auto"/>
        <w:rPr>
          <w:rFonts w:eastAsia="Times New Roman"/>
        </w:rPr>
        <w:sectPr w:rsidR="00227062" w:rsidRPr="00227062">
          <w:headerReference w:type="even" r:id="rId16"/>
          <w:headerReference w:type="default" r:id="rId17"/>
          <w:footerReference w:type="even" r:id="rId18"/>
          <w:footerReference w:type="default" r:id="rId19"/>
          <w:footerReference w:type="first" r:id="rId20"/>
          <w:pgSz w:w="12240" w:h="15840"/>
          <w:pgMar w:top="1440" w:right="1440" w:bottom="1440" w:left="1440" w:header="720" w:footer="720" w:gutter="0"/>
          <w:cols w:space="720"/>
          <w:titlePg/>
        </w:sectPr>
      </w:pPr>
      <w:r w:rsidRPr="00227062">
        <w:rPr>
          <w:rFonts w:eastAsia="Times New Roman"/>
        </w:rPr>
        <w:br/>
      </w:r>
    </w:p>
    <w:p w14:paraId="12B1F640" w14:textId="77777777" w:rsidR="00227062" w:rsidRPr="00227062" w:rsidRDefault="00227062" w:rsidP="00227062">
      <w:pPr>
        <w:spacing w:line="276" w:lineRule="auto"/>
        <w:rPr>
          <w:rFonts w:eastAsia="Times New Roman"/>
          <w:b/>
          <w:color w:val="000000"/>
        </w:rPr>
      </w:pPr>
      <w:r w:rsidRPr="00227062">
        <w:rPr>
          <w:rFonts w:eastAsia="Times New Roman"/>
          <w:b/>
          <w:color w:val="000000"/>
        </w:rPr>
        <w:lastRenderedPageBreak/>
        <w:t>Operational Modality by Local School Division - May 2021 </w:t>
      </w:r>
    </w:p>
    <w:p w14:paraId="5040C13A" w14:textId="77777777" w:rsidR="00227062" w:rsidRPr="00227062" w:rsidRDefault="00227062" w:rsidP="00227062">
      <w:pPr>
        <w:spacing w:line="276" w:lineRule="auto"/>
        <w:rPr>
          <w:rFonts w:eastAsia="Times New Roman"/>
        </w:rPr>
      </w:pPr>
    </w:p>
    <w:p w14:paraId="5F41AEF3" w14:textId="77777777" w:rsidR="00227062" w:rsidRPr="00227062" w:rsidRDefault="00227062" w:rsidP="00227062">
      <w:pPr>
        <w:spacing w:line="276" w:lineRule="auto"/>
        <w:rPr>
          <w:rFonts w:eastAsia="Times New Roman"/>
        </w:rPr>
      </w:pPr>
      <w:r w:rsidRPr="00227062">
        <w:rPr>
          <w:rFonts w:eastAsia="Times New Roman"/>
          <w:noProof/>
        </w:rPr>
        <w:drawing>
          <wp:inline distT="0" distB="0" distL="0" distR="0" wp14:anchorId="7DCE17B1" wp14:editId="666FE9E5">
            <wp:extent cx="5943600" cy="4642485"/>
            <wp:effectExtent l="0" t="0" r="0" b="0"/>
            <wp:docPr id="4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3600" cy="4642485"/>
                    </a:xfrm>
                    <a:prstGeom prst="rect">
                      <a:avLst/>
                    </a:prstGeom>
                    <a:ln/>
                  </pic:spPr>
                </pic:pic>
              </a:graphicData>
            </a:graphic>
          </wp:inline>
        </w:drawing>
      </w:r>
    </w:p>
    <w:p w14:paraId="75E19B28" w14:textId="77777777" w:rsidR="00227062" w:rsidRPr="00227062" w:rsidRDefault="00227062" w:rsidP="00227062">
      <w:pPr>
        <w:spacing w:line="276" w:lineRule="auto"/>
        <w:rPr>
          <w:rFonts w:eastAsia="Times New Roman"/>
        </w:rPr>
      </w:pPr>
      <w:r w:rsidRPr="00227062">
        <w:rPr>
          <w:rFonts w:eastAsia="Times New Roman"/>
          <w:color w:val="000000"/>
        </w:rPr>
        <w:t xml:space="preserve">Since September 23, 2021, all Virginia school divisions have been open for full in-person instruction, as required by Senate Bill 1303. Options for full-time virtual education are offered at the discretion of the local school division with state capacity growing significantly to support them this year. Local school divisions continue to implement recommended mitigation strategies while also navigating quarantine protocols and contact tracing following positive cases among students and staff. The Board firmly desire that in-person learning continues throughout the 2021-2022 school year and that normalcy of in-person learning remains in place for Virginia’s 1.2 million students. </w:t>
      </w:r>
    </w:p>
    <w:p w14:paraId="6B0A4989" w14:textId="77777777" w:rsidR="00227062" w:rsidRPr="00227062" w:rsidRDefault="00227062" w:rsidP="00227062">
      <w:pPr>
        <w:spacing w:line="276" w:lineRule="auto"/>
        <w:rPr>
          <w:rFonts w:eastAsia="Times New Roman"/>
          <w:b/>
          <w:color w:val="000000"/>
          <w:u w:val="single"/>
        </w:rPr>
      </w:pPr>
    </w:p>
    <w:p w14:paraId="04B3FE4A" w14:textId="77777777" w:rsidR="00227062" w:rsidRPr="00227062" w:rsidRDefault="00227062" w:rsidP="00227062">
      <w:pPr>
        <w:spacing w:line="276" w:lineRule="auto"/>
        <w:rPr>
          <w:rFonts w:eastAsia="Times New Roman"/>
          <w:color w:val="000000"/>
        </w:rPr>
      </w:pPr>
      <w:sdt>
        <w:sdtPr>
          <w:rPr>
            <w:rFonts w:eastAsia="Times New Roman"/>
          </w:rPr>
          <w:tag w:val="goog_rdk_3"/>
          <w:id w:val="-160857082"/>
        </w:sdtPr>
        <w:sdtContent/>
      </w:sdt>
      <w:r w:rsidRPr="00227062">
        <w:rPr>
          <w:rFonts w:eastAsia="Times New Roman"/>
          <w:color w:val="000000"/>
        </w:rPr>
        <w:t>The Board thanks the Commonwealth’s teachers, school leaders</w:t>
      </w:r>
      <w:r w:rsidRPr="00227062">
        <w:rPr>
          <w:rFonts w:eastAsia="Times New Roman"/>
        </w:rPr>
        <w:t xml:space="preserve">, </w:t>
      </w:r>
      <w:r w:rsidRPr="00227062">
        <w:rPr>
          <w:rFonts w:eastAsia="Times New Roman"/>
          <w:color w:val="000000"/>
        </w:rPr>
        <w:t>local school board members, students and pare</w:t>
      </w:r>
      <w:r w:rsidRPr="00227062">
        <w:rPr>
          <w:rFonts w:eastAsia="Times New Roman"/>
        </w:rPr>
        <w:t xml:space="preserve">nts, </w:t>
      </w:r>
      <w:r w:rsidRPr="00227062">
        <w:rPr>
          <w:rFonts w:eastAsia="Times New Roman"/>
          <w:color w:val="000000"/>
        </w:rPr>
        <w:t xml:space="preserve">and recognizes their tremendous efforts over the past 18 months. The pandemic has created unprecedented challenges for education that require creativity, compassion, patience and a steady hand. Overall, our schools and </w:t>
      </w:r>
      <w:r w:rsidRPr="00227062">
        <w:rPr>
          <w:rFonts w:eastAsia="Times New Roman"/>
        </w:rPr>
        <w:t>families</w:t>
      </w:r>
      <w:r w:rsidRPr="00227062">
        <w:rPr>
          <w:rFonts w:eastAsia="Times New Roman"/>
          <w:color w:val="000000"/>
        </w:rPr>
        <w:t xml:space="preserve"> have demonstrated flexibility and resilience. The Board recognizes the stress this pan</w:t>
      </w:r>
      <w:r w:rsidRPr="00227062">
        <w:rPr>
          <w:rFonts w:eastAsia="Times New Roman"/>
        </w:rPr>
        <w:t xml:space="preserve">demic has exerted since its inception and the corresponding impact that it has had on school divisions across the </w:t>
      </w:r>
      <w:r w:rsidRPr="00227062">
        <w:rPr>
          <w:rFonts w:eastAsia="Times New Roman"/>
        </w:rPr>
        <w:lastRenderedPageBreak/>
        <w:t xml:space="preserve">Commonwealth. </w:t>
      </w:r>
      <w:r w:rsidRPr="00227062">
        <w:rPr>
          <w:rFonts w:eastAsia="Times New Roman"/>
          <w:color w:val="000000"/>
        </w:rPr>
        <w:t>While there is much work to be done to support students in and out of the classroom, Virginia’s educators are poised to tackle these challenges head on. The Board appreciates their remarkable daily efforts to educate our young people. They are our most valued resource.   </w:t>
      </w:r>
    </w:p>
    <w:p w14:paraId="082F178E" w14:textId="77777777" w:rsidR="00227062" w:rsidRPr="00227062" w:rsidRDefault="00227062" w:rsidP="00227062">
      <w:pPr>
        <w:spacing w:line="276" w:lineRule="auto"/>
        <w:rPr>
          <w:rFonts w:eastAsia="Times New Roman"/>
          <w:b/>
          <w:color w:val="000000"/>
          <w:u w:val="single"/>
        </w:rPr>
      </w:pPr>
    </w:p>
    <w:p w14:paraId="11A75EAE"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 xml:space="preserve">Enrollment Impacts for Local School Divisions and Early Childhood Care and Education </w:t>
      </w:r>
    </w:p>
    <w:p w14:paraId="5CE8069C" w14:textId="77777777" w:rsidR="00227062" w:rsidRPr="00227062" w:rsidRDefault="00227062" w:rsidP="00227062">
      <w:pPr>
        <w:spacing w:line="276" w:lineRule="auto"/>
        <w:rPr>
          <w:rFonts w:eastAsia="Times New Roman"/>
        </w:rPr>
      </w:pPr>
    </w:p>
    <w:p w14:paraId="4C5280DD" w14:textId="77777777" w:rsidR="00227062" w:rsidRPr="00227062" w:rsidRDefault="00227062" w:rsidP="00227062">
      <w:pPr>
        <w:spacing w:line="276" w:lineRule="auto"/>
        <w:rPr>
          <w:rFonts w:eastAsia="Times New Roman"/>
        </w:rPr>
      </w:pPr>
      <w:r w:rsidRPr="00227062">
        <w:rPr>
          <w:rFonts w:eastAsia="Times New Roman"/>
        </w:rPr>
        <w:t xml:space="preserve">The Board anticipates that many of the challenges and uncertainties experienced by local school divisions will continue long after the pandemic ends, especially concerning school funding. The impact of the pandemic on many state and local funding sources remains uncertain, but the budgetary impacts resulting from enrollment loss are grievous. Since public education funding is largely allocated based on a per-pupil basis, enrollment declines will likely negatively impact local school division budgets absent adjustments from the General Assembly. During the 2020-2021 school year, 38,150 fewer students were enrolled in Virginia public schools. The declines were sharper in lower grade levels, especially preK and kindergarten. </w:t>
      </w:r>
      <w:r w:rsidRPr="00227062">
        <w:rPr>
          <w:rFonts w:eastAsia="Times New Roman"/>
          <w:highlight w:val="yellow"/>
        </w:rPr>
        <w:t>NEW ENROLLMENT NUMBERS AVAILABLE IN NOVEMBER.</w:t>
      </w:r>
      <w:r w:rsidRPr="00227062">
        <w:rPr>
          <w:rFonts w:eastAsia="Times New Roman"/>
        </w:rPr>
        <w:t xml:space="preserve"> The long-term impact of the enrollment loss is not yet known. Fluctuation in funding, due to enrollment loss and other factors, will have a sizable impact on the state budget and local school division budgets. The General Assembly should continue to hold local school divisions harmless for enrollment losses due to the COVID-19 pandemic as they did in Fiscal Year ’21 and Fiscal Year ’22 in order to provide local divisions consistency for planning and avoid potential staff layoffs due to budget shortfalls.</w:t>
      </w:r>
    </w:p>
    <w:p w14:paraId="1426713C" w14:textId="77777777" w:rsidR="00227062" w:rsidRPr="00227062" w:rsidRDefault="00227062" w:rsidP="00227062">
      <w:pPr>
        <w:spacing w:line="276" w:lineRule="auto"/>
        <w:rPr>
          <w:rFonts w:eastAsia="Times New Roman"/>
        </w:rPr>
      </w:pPr>
    </w:p>
    <w:p w14:paraId="21D2C132" w14:textId="77777777" w:rsidR="00227062" w:rsidRPr="00227062" w:rsidRDefault="00227062" w:rsidP="00227062">
      <w:pPr>
        <w:spacing w:line="276" w:lineRule="auto"/>
        <w:rPr>
          <w:rFonts w:eastAsia="Times New Roman"/>
          <w:b/>
          <w:color w:val="000000"/>
        </w:rPr>
      </w:pPr>
      <w:r w:rsidRPr="00227062">
        <w:rPr>
          <w:rFonts w:eastAsia="Times New Roman"/>
          <w:b/>
          <w:color w:val="000000"/>
        </w:rPr>
        <w:t>2020-2021 Enrollment Trends </w:t>
      </w:r>
    </w:p>
    <w:p w14:paraId="2D4A700F" w14:textId="77777777" w:rsidR="00227062" w:rsidRPr="00227062" w:rsidRDefault="00227062" w:rsidP="00227062">
      <w:pPr>
        <w:spacing w:line="276" w:lineRule="auto"/>
        <w:rPr>
          <w:rFonts w:eastAsia="Times New Roman"/>
          <w:b/>
        </w:rPr>
      </w:pPr>
    </w:p>
    <w:p w14:paraId="1BB9C193" w14:textId="77777777" w:rsidR="00227062" w:rsidRPr="00227062" w:rsidRDefault="00227062" w:rsidP="00227062">
      <w:pPr>
        <w:spacing w:line="276" w:lineRule="auto"/>
        <w:rPr>
          <w:rFonts w:eastAsia="Times New Roman"/>
        </w:rPr>
      </w:pPr>
      <w:r w:rsidRPr="00227062">
        <w:rPr>
          <w:rFonts w:eastAsia="Times New Roman"/>
          <w:noProof/>
          <w:color w:val="000000"/>
        </w:rPr>
        <w:drawing>
          <wp:inline distT="0" distB="0" distL="0" distR="0" wp14:anchorId="6E6CD51F" wp14:editId="60390BC8">
            <wp:extent cx="5943600" cy="2393950"/>
            <wp:effectExtent l="0" t="0" r="0" b="0"/>
            <wp:docPr id="483" name="image6.png" descr="Google Shape;212;gaf89f00737_0_2"/>
            <wp:cNvGraphicFramePr/>
            <a:graphic xmlns:a="http://schemas.openxmlformats.org/drawingml/2006/main">
              <a:graphicData uri="http://schemas.openxmlformats.org/drawingml/2006/picture">
                <pic:pic xmlns:pic="http://schemas.openxmlformats.org/drawingml/2006/picture">
                  <pic:nvPicPr>
                    <pic:cNvPr id="0" name="image6.png" descr="Google Shape;212;gaf89f00737_0_2"/>
                    <pic:cNvPicPr preferRelativeResize="0"/>
                  </pic:nvPicPr>
                  <pic:blipFill>
                    <a:blip r:embed="rId22"/>
                    <a:srcRect/>
                    <a:stretch>
                      <a:fillRect/>
                    </a:stretch>
                  </pic:blipFill>
                  <pic:spPr>
                    <a:xfrm>
                      <a:off x="0" y="0"/>
                      <a:ext cx="5943600" cy="2393950"/>
                    </a:xfrm>
                    <a:prstGeom prst="rect">
                      <a:avLst/>
                    </a:prstGeom>
                    <a:ln/>
                  </pic:spPr>
                </pic:pic>
              </a:graphicData>
            </a:graphic>
          </wp:inline>
        </w:drawing>
      </w:r>
    </w:p>
    <w:p w14:paraId="4043DAE0" w14:textId="77777777" w:rsidR="00227062" w:rsidRPr="00227062" w:rsidRDefault="00227062" w:rsidP="00227062">
      <w:pPr>
        <w:spacing w:line="276" w:lineRule="auto"/>
        <w:rPr>
          <w:rFonts w:eastAsia="Times New Roman"/>
        </w:rPr>
      </w:pPr>
    </w:p>
    <w:p w14:paraId="06309F3E" w14:textId="77777777" w:rsidR="00227062" w:rsidRPr="00227062" w:rsidRDefault="00227062" w:rsidP="00227062">
      <w:pPr>
        <w:spacing w:line="276" w:lineRule="auto"/>
        <w:rPr>
          <w:rFonts w:eastAsia="Times New Roman"/>
          <w:b/>
          <w:color w:val="000000"/>
        </w:rPr>
      </w:pPr>
    </w:p>
    <w:p w14:paraId="1259B52A" w14:textId="77777777" w:rsidR="00227062" w:rsidRPr="00227062" w:rsidRDefault="00227062" w:rsidP="00227062">
      <w:pPr>
        <w:spacing w:line="276" w:lineRule="auto"/>
        <w:rPr>
          <w:rFonts w:eastAsia="Times New Roman"/>
          <w:sz w:val="28"/>
        </w:rPr>
      </w:pPr>
      <w:r w:rsidRPr="00227062">
        <w:rPr>
          <w:rFonts w:eastAsia="Times New Roman"/>
          <w:color w:val="000000"/>
          <w:szCs w:val="22"/>
        </w:rPr>
        <w:t xml:space="preserve">Over the past decade, the number and distribution of EL students has changed drastically. The number of EL students has increased from 64,256 in the 2009-2010 school year to 116,450 in the </w:t>
      </w:r>
      <w:r w:rsidRPr="00227062">
        <w:rPr>
          <w:rFonts w:eastAsia="Times New Roman"/>
          <w:color w:val="000000"/>
          <w:szCs w:val="22"/>
        </w:rPr>
        <w:lastRenderedPageBreak/>
        <w:t xml:space="preserve">2019-2021 school year, an increase of 81%. The overall student population increased by only approximately 5% during this time period. The percent of Virginia students who were ELs increased from 5.2% in the 2009-2010 school year, to 9% in the 2019-2020 school year. In 2009-2010, 27 school divisions had more than 5% EL students – that increased to 41 school divisions in 2019-2020. The Board’s prescribed Standards of Quality outline differentiated distribution of teachers based on proficiency level of students to ensure EL students are receiving the individualized academic supports they need to succeed. </w:t>
      </w:r>
    </w:p>
    <w:p w14:paraId="1687C31C" w14:textId="77777777" w:rsidR="00227062" w:rsidRPr="00227062" w:rsidRDefault="00227062" w:rsidP="00227062">
      <w:pPr>
        <w:spacing w:line="276" w:lineRule="auto"/>
        <w:rPr>
          <w:rFonts w:eastAsia="Times New Roman"/>
        </w:rPr>
      </w:pPr>
    </w:p>
    <w:p w14:paraId="7154BB25" w14:textId="77777777" w:rsidR="00227062" w:rsidRPr="00227062" w:rsidRDefault="00227062" w:rsidP="00227062">
      <w:pPr>
        <w:spacing w:line="276" w:lineRule="auto"/>
        <w:rPr>
          <w:rFonts w:eastAsia="Times New Roman"/>
        </w:rPr>
      </w:pPr>
      <w:r w:rsidRPr="00227062">
        <w:rPr>
          <w:rFonts w:eastAsia="Times New Roman"/>
        </w:rPr>
        <w:t xml:space="preserve">The pandemic has also deeply impacted the enrollment of publicly supported early childhood care and education programs. Enrollment drops led to challenges for families and will likely impact school readiness in future years. Head Start enrollment was down 30% for the 2020-2021 school year. Enrollment numbers were down six percent for the Virginia Preschool Initiative, despite extending the enrollment period to January 2021. Overall preschool enrollment decreased by 18.58%. Participation in child care subsidy dropped to a low of ~14,500 children in January 2021, a drop of 43% from before COVID-19. While participation in these programs is expected to rebound, it is not yet known how long it will take or if there will be a long-term impact. </w:t>
      </w:r>
    </w:p>
    <w:p w14:paraId="5A9C8090" w14:textId="77777777" w:rsidR="00227062" w:rsidRPr="00227062" w:rsidRDefault="00227062" w:rsidP="00227062">
      <w:pPr>
        <w:spacing w:line="276" w:lineRule="auto"/>
        <w:rPr>
          <w:rFonts w:eastAsia="Times New Roman"/>
        </w:rPr>
      </w:pPr>
    </w:p>
    <w:p w14:paraId="40FCF38C"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Staffing Challenges</w:t>
      </w:r>
    </w:p>
    <w:p w14:paraId="43181687" w14:textId="77777777" w:rsidR="00227062" w:rsidRPr="00227062" w:rsidRDefault="00227062" w:rsidP="00227062">
      <w:pPr>
        <w:spacing w:line="276" w:lineRule="auto"/>
        <w:rPr>
          <w:rFonts w:eastAsia="Times New Roman"/>
          <w:u w:val="single"/>
        </w:rPr>
      </w:pPr>
    </w:p>
    <w:p w14:paraId="0E251CA0" w14:textId="77777777" w:rsidR="00227062" w:rsidRPr="00227062" w:rsidRDefault="00227062" w:rsidP="00227062">
      <w:pPr>
        <w:spacing w:line="276" w:lineRule="auto"/>
        <w:rPr>
          <w:rFonts w:eastAsia="Times New Roman"/>
          <w:color w:val="000000"/>
        </w:rPr>
      </w:pPr>
      <w:r w:rsidRPr="00227062">
        <w:rPr>
          <w:rFonts w:eastAsia="Times New Roman"/>
        </w:rPr>
        <w:t xml:space="preserve">Like much of the nation, Virginia continues to face a shortage of educators entering and remaining in Virginia’s public schools. This shortage predated the pandemic but is likely to be severely exacerbated by it for years to come. This decline is correlated with low teacher salaries, and challenging working conditions. </w:t>
      </w:r>
      <w:r w:rsidRPr="00227062">
        <w:rPr>
          <w:rFonts w:eastAsia="Times New Roman"/>
          <w:color w:val="000000"/>
        </w:rPr>
        <w:t>Trends in teacher retention during the pandemic are still largely anecdotal but preliminary indications are that teacher shortages have intensified</w:t>
      </w:r>
      <w:r w:rsidRPr="00227062">
        <w:rPr>
          <w:rFonts w:eastAsia="Times New Roman"/>
        </w:rPr>
        <w:t xml:space="preserve">. </w:t>
      </w:r>
      <w:r w:rsidRPr="00227062">
        <w:rPr>
          <w:rFonts w:eastAsia="Times New Roman"/>
          <w:color w:val="000000"/>
        </w:rPr>
        <w:t>Local school divisions are also experiencing challenges in other staffing areas such as bus drivers and cafeteria workers. An Education Week analysis of local media reports highlights the acute and widespread effects of staffing shortages nationwide. Nationally, forty percent of school division leaders and principals describe their current staff shortages as “severe” or “very severe,” according to a survey conducted by the EdWeek Research Center.</w:t>
      </w:r>
      <w:r w:rsidRPr="00227062">
        <w:rPr>
          <w:rFonts w:eastAsia="Times New Roman"/>
          <w:color w:val="000000"/>
          <w:vertAlign w:val="superscript"/>
        </w:rPr>
        <w:footnoteReference w:id="4"/>
      </w:r>
      <w:r w:rsidRPr="00227062">
        <w:rPr>
          <w:rFonts w:eastAsia="Times New Roman"/>
          <w:color w:val="000000"/>
        </w:rPr>
        <w:t xml:space="preserve"> Subpar wages and benefits, tough work environments and pandemic protocols, and contentious political disputes are among the factors described as contributing to this critical shortage.</w:t>
      </w:r>
      <w:r w:rsidRPr="00227062">
        <w:rPr>
          <w:rFonts w:eastAsia="Times New Roman"/>
          <w:color w:val="000000"/>
          <w:vertAlign w:val="superscript"/>
        </w:rPr>
        <w:footnoteReference w:id="5"/>
      </w:r>
      <w:r w:rsidRPr="00227062">
        <w:rPr>
          <w:rFonts w:eastAsia="Times New Roman"/>
          <w:color w:val="000000"/>
        </w:rPr>
        <w:t xml:space="preserve"> Further, teachers and staff are being asked to take on additional responsibilities due to these vacancies and employees are taking more time off due to quarantine protocols or because they’re sick. </w:t>
      </w:r>
    </w:p>
    <w:p w14:paraId="40C7E8F6" w14:textId="77777777" w:rsidR="00227062" w:rsidRPr="00227062" w:rsidRDefault="00227062" w:rsidP="00227062">
      <w:pPr>
        <w:spacing w:line="276" w:lineRule="auto"/>
        <w:rPr>
          <w:rFonts w:eastAsia="Times New Roman"/>
          <w:color w:val="000000"/>
        </w:rPr>
      </w:pPr>
    </w:p>
    <w:p w14:paraId="5041001B" w14:textId="77777777" w:rsidR="00227062" w:rsidRPr="00227062" w:rsidRDefault="00227062" w:rsidP="00227062">
      <w:pPr>
        <w:spacing w:line="276" w:lineRule="auto"/>
        <w:rPr>
          <w:rFonts w:eastAsia="Times New Roman"/>
        </w:rPr>
      </w:pPr>
      <w:r w:rsidRPr="00227062">
        <w:rPr>
          <w:rFonts w:eastAsia="Times New Roman"/>
        </w:rPr>
        <w:t xml:space="preserve">Early childhood programs are plagued with similar challenges. Compensation for early educators working across publicly funded programs outside of public schools, fails to provide a living wage. According to the 2020 Early Childhood Workforce Index, Virginia has the third largest gap between the median wage for child care educators and the living wage for a single adult with </w:t>
      </w:r>
      <w:r w:rsidRPr="00227062">
        <w:rPr>
          <w:rFonts w:eastAsia="Times New Roman"/>
        </w:rPr>
        <w:lastRenderedPageBreak/>
        <w:t>no children.  The disparity between child care wages and cost of living results in significant turnover of staff in early childhood classrooms and creates disruptions in learning that are impossible to ignore.</w:t>
      </w:r>
    </w:p>
    <w:p w14:paraId="68ADE45F" w14:textId="77777777" w:rsidR="00227062" w:rsidRPr="00227062" w:rsidRDefault="00227062" w:rsidP="00227062">
      <w:pPr>
        <w:spacing w:line="276" w:lineRule="auto"/>
        <w:rPr>
          <w:rFonts w:eastAsia="Times New Roman"/>
        </w:rPr>
      </w:pPr>
    </w:p>
    <w:p w14:paraId="721F052C" w14:textId="77777777" w:rsidR="00227062" w:rsidRPr="00227062" w:rsidRDefault="00227062" w:rsidP="00227062">
      <w:pPr>
        <w:spacing w:line="276" w:lineRule="auto"/>
        <w:rPr>
          <w:rFonts w:eastAsia="Times New Roman"/>
          <w:color w:val="000000"/>
        </w:rPr>
      </w:pPr>
      <w:r w:rsidRPr="00227062">
        <w:rPr>
          <w:rFonts w:eastAsia="Times New Roman"/>
          <w:color w:val="000000"/>
        </w:rPr>
        <w:t>During the 2020 General Assembly, HB376 expanded vacancy data collection to include licensed and unlicensed personnel. Data is typically collected annually in October and anticipated for release by winter 2021. Exp</w:t>
      </w:r>
      <w:r w:rsidRPr="00227062">
        <w:rPr>
          <w:rFonts w:eastAsia="Times New Roman"/>
        </w:rPr>
        <w:t>a</w:t>
      </w:r>
      <w:r w:rsidRPr="00227062">
        <w:rPr>
          <w:rFonts w:eastAsia="Times New Roman"/>
          <w:color w:val="000000"/>
        </w:rPr>
        <w:t>nded exit survey data in 2021-2022 will provide insight into individuals leaving divisions and/or the profession. Anecdotally, large numbers of teachers are retiring which will likely lead to more challenges with teacher shortages this year and in the coming years. </w:t>
      </w:r>
    </w:p>
    <w:p w14:paraId="2B166212" w14:textId="77777777" w:rsidR="00227062" w:rsidRPr="00227062" w:rsidRDefault="00227062" w:rsidP="00227062">
      <w:pPr>
        <w:spacing w:line="276" w:lineRule="auto"/>
        <w:rPr>
          <w:rFonts w:eastAsia="Times New Roman"/>
          <w:color w:val="000000"/>
        </w:rPr>
      </w:pPr>
    </w:p>
    <w:p w14:paraId="14BD1466"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The 2021 Special Session II of the General Assembly appropriated $11.5 million in federal </w:t>
      </w:r>
      <w:r w:rsidRPr="00227062">
        <w:rPr>
          <w:rFonts w:eastAsia="Times New Roman"/>
        </w:rPr>
        <w:t>pandemic</w:t>
      </w:r>
      <w:r w:rsidRPr="00227062">
        <w:rPr>
          <w:rFonts w:eastAsia="Times New Roman"/>
          <w:color w:val="000000"/>
        </w:rPr>
        <w:t xml:space="preserve"> </w:t>
      </w:r>
      <w:r w:rsidRPr="00227062">
        <w:rPr>
          <w:rFonts w:eastAsia="Times New Roman"/>
        </w:rPr>
        <w:t>relief funding</w:t>
      </w:r>
      <w:r w:rsidRPr="00227062">
        <w:rPr>
          <w:rFonts w:eastAsia="Times New Roman"/>
          <w:color w:val="000000"/>
        </w:rPr>
        <w:t xml:space="preserve"> to support recruitment efforts for school divisions to fill instructional positions between August 15, 2021 and November 15, 2021. The Recruitment Incentive for Public Education (RIPE) data collection is a snapshot of vacancies reports on August 15, 2021. Seventy-six divisions reported almost 5,000 vacancies. The most significant number of vacancies reported are in Special Education and Elementary Education, which was anticipated given that those are the top two categories in the critical shortage data collection every year. An eligible teacher will receive a $2,500 incentive awar</w:t>
      </w:r>
      <w:r w:rsidRPr="00227062">
        <w:rPr>
          <w:rFonts w:eastAsia="Times New Roman"/>
        </w:rPr>
        <w:t>d</w:t>
      </w:r>
      <w:r w:rsidRPr="00227062">
        <w:rPr>
          <w:rFonts w:eastAsia="Times New Roman"/>
          <w:color w:val="000000"/>
        </w:rPr>
        <w:t xml:space="preserve"> for filling a non-hard-to-staff position, or an incentive awa</w:t>
      </w:r>
      <w:r w:rsidRPr="00227062">
        <w:rPr>
          <w:rFonts w:eastAsia="Times New Roman"/>
        </w:rPr>
        <w:t>rd</w:t>
      </w:r>
      <w:r w:rsidRPr="00227062">
        <w:rPr>
          <w:rFonts w:eastAsia="Times New Roman"/>
          <w:color w:val="000000"/>
        </w:rPr>
        <w:t xml:space="preserve"> of $5,000 for a hard-to-staff position as defined by the critical shortage list. </w:t>
      </w:r>
    </w:p>
    <w:p w14:paraId="34C447F3" w14:textId="77777777" w:rsidR="00227062" w:rsidRPr="00227062" w:rsidRDefault="00227062" w:rsidP="00227062">
      <w:pPr>
        <w:spacing w:line="276" w:lineRule="auto"/>
        <w:rPr>
          <w:rFonts w:eastAsia="Times New Roman"/>
          <w:color w:val="000000"/>
        </w:rPr>
      </w:pPr>
    </w:p>
    <w:p w14:paraId="69090646"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The 2020-2021 Ten Critical Shortage Teaching Endorsement Areas in Virginia are: </w:t>
      </w:r>
    </w:p>
    <w:p w14:paraId="1A4292D5"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Special Education</w:t>
      </w:r>
    </w:p>
    <w:p w14:paraId="0707C256"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Elementary Education PreK-6</w:t>
      </w:r>
    </w:p>
    <w:p w14:paraId="4FB6FF42"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Middle Education Grades 6-8</w:t>
      </w:r>
    </w:p>
    <w:p w14:paraId="3A6B72A6"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Mathematics Grades 6-12 (including Algebra 1)</w:t>
      </w:r>
    </w:p>
    <w:p w14:paraId="471A24D1"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Career and Technical Education</w:t>
      </w:r>
    </w:p>
    <w:p w14:paraId="51034FF3"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Science (Secondary)</w:t>
      </w:r>
    </w:p>
    <w:p w14:paraId="071EF7F2"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Foreign Language PreK-12</w:t>
      </w:r>
    </w:p>
    <w:p w14:paraId="4A1AAA26"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English (Secondary)</w:t>
      </w:r>
    </w:p>
    <w:p w14:paraId="7BFE4639"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Library Media PreK-12</w:t>
      </w:r>
    </w:p>
    <w:p w14:paraId="64D8F16A" w14:textId="77777777" w:rsidR="00227062" w:rsidRPr="00227062" w:rsidRDefault="00227062" w:rsidP="00853EFD">
      <w:pPr>
        <w:numPr>
          <w:ilvl w:val="0"/>
          <w:numId w:val="14"/>
        </w:numPr>
        <w:pBdr>
          <w:top w:val="nil"/>
          <w:left w:val="nil"/>
          <w:bottom w:val="nil"/>
          <w:right w:val="nil"/>
          <w:between w:val="nil"/>
        </w:pBdr>
        <w:spacing w:line="276" w:lineRule="auto"/>
        <w:rPr>
          <w:rFonts w:eastAsia="Times New Roman"/>
        </w:rPr>
      </w:pPr>
      <w:r w:rsidRPr="00227062">
        <w:rPr>
          <w:rFonts w:eastAsia="Times New Roman"/>
          <w:color w:val="000000"/>
        </w:rPr>
        <w:t>History and Social Science (Secondary)</w:t>
      </w:r>
    </w:p>
    <w:p w14:paraId="71B26152" w14:textId="77777777" w:rsidR="00227062" w:rsidRPr="00227062" w:rsidRDefault="00227062" w:rsidP="00227062">
      <w:pPr>
        <w:pBdr>
          <w:top w:val="nil"/>
          <w:left w:val="nil"/>
          <w:bottom w:val="nil"/>
          <w:right w:val="nil"/>
          <w:between w:val="nil"/>
        </w:pBdr>
        <w:spacing w:line="276" w:lineRule="auto"/>
        <w:ind w:left="1080"/>
        <w:rPr>
          <w:rFonts w:eastAsia="Times New Roman"/>
          <w:color w:val="000000"/>
        </w:rPr>
      </w:pPr>
    </w:p>
    <w:p w14:paraId="634C839E"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Another factor in recruitment and retention is the working conditions for teachers and staff. We’ve heard from educators and staff about the challenging work conditions they’re facing due to a variety of factors. However, positive results from the 2021 administration of the Virginia School Survey of Climate and Working Conditions, a point-in-time estimate of students’, classroom instructors’, and staff’s perceptions of school climate and working conditions, speak to the resiliency of students and educators during this difficult year. More than 90% of classroom instructors and staff believed their school was a good place to work and learn. Important </w:t>
      </w:r>
      <w:r w:rsidRPr="00227062">
        <w:rPr>
          <w:rFonts w:eastAsia="Times New Roman"/>
          <w:color w:val="000000"/>
        </w:rPr>
        <w:lastRenderedPageBreak/>
        <w:t xml:space="preserve">variation exists across gender and race/ethnicity when considering climate and work conditions. It should be noted that many teachers across the Commonwealth are also feeling the strain of the pandemic on their mental health. It is the hope of the Board that resources can be allocated to provide supports and services to educators experiencing mental health challenges. </w:t>
      </w:r>
    </w:p>
    <w:p w14:paraId="096235EB" w14:textId="77777777" w:rsidR="00227062" w:rsidRPr="00227062" w:rsidRDefault="00227062" w:rsidP="00227062">
      <w:pPr>
        <w:spacing w:line="276" w:lineRule="auto"/>
        <w:rPr>
          <w:rFonts w:eastAsia="Times New Roman"/>
          <w:color w:val="000000"/>
        </w:rPr>
      </w:pPr>
    </w:p>
    <w:p w14:paraId="17BB32F8" w14:textId="77777777" w:rsidR="00227062" w:rsidRPr="00227062" w:rsidRDefault="00227062" w:rsidP="00227062">
      <w:pPr>
        <w:spacing w:line="276" w:lineRule="auto"/>
        <w:rPr>
          <w:rFonts w:eastAsia="Times New Roman"/>
        </w:rPr>
      </w:pPr>
      <w:r w:rsidRPr="00227062">
        <w:rPr>
          <w:rFonts w:eastAsia="Times New Roman"/>
        </w:rPr>
        <w:t>While the Board does not offer specific recommendations, part of the discussion on staffing challenges, specifically for teachers, must focus on salaries. When compared to similarly educated professions across the country, Virginia teacher wages are less competitive, earning about 30% less than their peers in similarly educated professions.</w:t>
      </w:r>
      <w:r w:rsidRPr="00227062">
        <w:rPr>
          <w:rFonts w:eastAsia="Times New Roman"/>
          <w:vertAlign w:val="superscript"/>
        </w:rPr>
        <w:footnoteReference w:id="6"/>
      </w:r>
    </w:p>
    <w:p w14:paraId="039F0939" w14:textId="77777777" w:rsidR="00227062" w:rsidRPr="00227062" w:rsidRDefault="00227062" w:rsidP="00227062">
      <w:pPr>
        <w:spacing w:line="276" w:lineRule="auto"/>
        <w:rPr>
          <w:rFonts w:eastAsia="Times New Roman"/>
        </w:rPr>
      </w:pPr>
    </w:p>
    <w:p w14:paraId="07317ADF" w14:textId="77777777" w:rsidR="00227062" w:rsidRPr="00227062" w:rsidRDefault="00227062" w:rsidP="00227062">
      <w:pPr>
        <w:spacing w:line="276" w:lineRule="auto"/>
        <w:rPr>
          <w:rFonts w:eastAsia="Times New Roman"/>
        </w:rPr>
      </w:pPr>
      <w:r w:rsidRPr="00227062">
        <w:rPr>
          <w:rFonts w:eastAsia="Times New Roman"/>
        </w:rPr>
        <w:t xml:space="preserve">As expected, salary and earning potential play a role in career choice selection. As of 2019-2020, </w:t>
      </w:r>
      <w:r w:rsidRPr="00227062">
        <w:rPr>
          <w:rFonts w:eastAsia="Times New Roman"/>
          <w:color w:val="000000"/>
        </w:rPr>
        <w:t>Virginia ranks 26</w:t>
      </w:r>
      <w:r w:rsidRPr="00227062">
        <w:rPr>
          <w:rFonts w:eastAsia="Times New Roman"/>
          <w:color w:val="000000"/>
          <w:vertAlign w:val="superscript"/>
        </w:rPr>
        <w:t>th</w:t>
      </w:r>
      <w:r w:rsidRPr="00227062">
        <w:rPr>
          <w:rFonts w:eastAsia="Times New Roman"/>
          <w:color w:val="000000"/>
        </w:rPr>
        <w:t xml:space="preserve"> in average salary for K-12 public school teachers, and 26</w:t>
      </w:r>
      <w:r w:rsidRPr="00227062">
        <w:rPr>
          <w:rFonts w:eastAsia="Times New Roman"/>
          <w:color w:val="000000"/>
          <w:vertAlign w:val="superscript"/>
        </w:rPr>
        <w:t>th</w:t>
      </w:r>
      <w:r w:rsidRPr="00227062">
        <w:rPr>
          <w:rFonts w:eastAsia="Times New Roman"/>
          <w:color w:val="000000"/>
        </w:rPr>
        <w:t xml:space="preserve"> in average salary for K-12 public school instructional staff.</w:t>
      </w:r>
      <w:r w:rsidRPr="00227062">
        <w:rPr>
          <w:rFonts w:eastAsia="Times New Roman"/>
          <w:color w:val="000000"/>
          <w:vertAlign w:val="superscript"/>
        </w:rPr>
        <w:footnoteReference w:id="7"/>
      </w:r>
      <w:r w:rsidRPr="00227062">
        <w:rPr>
          <w:rFonts w:eastAsia="Times New Roman"/>
          <w:color w:val="000000"/>
        </w:rPr>
        <w:t xml:space="preserve">  According to the National Education Association’s </w:t>
      </w:r>
      <w:r w:rsidRPr="00227062">
        <w:rPr>
          <w:rFonts w:eastAsia="Times New Roman"/>
          <w:i/>
          <w:color w:val="000000"/>
        </w:rPr>
        <w:t xml:space="preserve">Rankings of States 2020 </w:t>
      </w:r>
      <w:r w:rsidRPr="00227062">
        <w:rPr>
          <w:rFonts w:eastAsia="Times New Roman"/>
          <w:color w:val="000000"/>
        </w:rPr>
        <w:t xml:space="preserve">report, the average teacher salary in Virginia is $57,665 while the national average is $64,133. Comparing teacher salaries to </w:t>
      </w:r>
      <w:r w:rsidRPr="00227062">
        <w:rPr>
          <w:rFonts w:eastAsia="Times New Roman"/>
        </w:rPr>
        <w:t>those of other college graduates, Virginia is 50th in the nation.</w:t>
      </w:r>
      <w:r w:rsidRPr="00227062">
        <w:rPr>
          <w:rFonts w:eastAsia="Times New Roman"/>
          <w:vertAlign w:val="superscript"/>
        </w:rPr>
        <w:footnoteReference w:id="8"/>
      </w:r>
      <w:r w:rsidRPr="00227062">
        <w:rPr>
          <w:rFonts w:eastAsia="Times New Roman"/>
          <w:color w:val="000000"/>
        </w:rPr>
        <w:br/>
      </w:r>
    </w:p>
    <w:p w14:paraId="1043621B" w14:textId="20E37CE4" w:rsidR="00227062" w:rsidRPr="00227062" w:rsidRDefault="00227062" w:rsidP="00227062">
      <w:pPr>
        <w:spacing w:line="276" w:lineRule="auto"/>
        <w:rPr>
          <w:rFonts w:eastAsia="Times New Roman"/>
          <w:b/>
          <w:u w:val="single"/>
        </w:rPr>
      </w:pPr>
      <w:r w:rsidRPr="00227062">
        <w:rPr>
          <w:rFonts w:eastAsia="Times New Roman"/>
          <w:b/>
          <w:u w:val="single"/>
        </w:rPr>
        <w:t xml:space="preserve">Impact of Principal Leadership </w:t>
      </w:r>
      <w:r w:rsidR="0093226A">
        <w:rPr>
          <w:rFonts w:eastAsia="Times New Roman"/>
          <w:b/>
          <w:u w:val="single"/>
        </w:rPr>
        <w:t xml:space="preserve">and Support for New Teachers </w:t>
      </w:r>
    </w:p>
    <w:p w14:paraId="041755EB" w14:textId="77777777" w:rsidR="00227062" w:rsidRPr="00227062" w:rsidRDefault="00227062" w:rsidP="00227062">
      <w:pPr>
        <w:spacing w:line="276" w:lineRule="auto"/>
        <w:rPr>
          <w:rFonts w:eastAsia="Times New Roman"/>
        </w:rPr>
      </w:pPr>
    </w:p>
    <w:p w14:paraId="0E47BD04" w14:textId="77777777" w:rsidR="00227062" w:rsidRPr="00227062" w:rsidRDefault="00227062" w:rsidP="00227062">
      <w:pPr>
        <w:spacing w:line="276" w:lineRule="auto"/>
        <w:rPr>
          <w:rFonts w:eastAsia="Times New Roman"/>
        </w:rPr>
      </w:pPr>
      <w:r w:rsidRPr="00227062">
        <w:rPr>
          <w:rFonts w:eastAsia="Times New Roman"/>
        </w:rPr>
        <w:t>The impact of principal leadership and support on teacher retention and student achievement cannot be overstated. Principals are the leaders of school improvement, and teachers know the important role that they play inside the classroom and in developing school climate. Since attrition accounts for nearly 90% of demand for new teachers, combating turnover is incredibly important.</w:t>
      </w:r>
      <w:r w:rsidRPr="00227062">
        <w:rPr>
          <w:rFonts w:eastAsia="Times New Roman"/>
          <w:vertAlign w:val="superscript"/>
        </w:rPr>
        <w:footnoteReference w:id="9"/>
      </w:r>
      <w:r w:rsidRPr="00227062">
        <w:rPr>
          <w:rFonts w:eastAsia="Times New Roman"/>
        </w:rPr>
        <w:t xml:space="preserve"> Teachers often identify the quality of administrative support as more important to their decision to remain in the field than salaries.</w:t>
      </w:r>
      <w:r w:rsidRPr="00227062">
        <w:rPr>
          <w:rFonts w:eastAsia="Times New Roman"/>
          <w:vertAlign w:val="superscript"/>
        </w:rPr>
        <w:footnoteReference w:id="10"/>
      </w:r>
      <w:r w:rsidRPr="00227062">
        <w:rPr>
          <w:rFonts w:eastAsia="Times New Roman"/>
        </w:rPr>
        <w:t xml:space="preserve"> For schools in challenging environments, likely high-poverty schools, teachers often rate their principals as less effective. Similarly, in the quartile of schools with the most students of color, teachers are twice as likely to report severe dissatisfaction with their principals compared to teachers in schools with the fewest students of color.</w:t>
      </w:r>
      <w:r w:rsidRPr="00227062">
        <w:rPr>
          <w:rFonts w:eastAsia="Times New Roman"/>
          <w:vertAlign w:val="superscript"/>
        </w:rPr>
        <w:footnoteReference w:id="11"/>
      </w:r>
      <w:r w:rsidRPr="00227062">
        <w:rPr>
          <w:rFonts w:eastAsia="Times New Roman"/>
        </w:rPr>
        <w:t xml:space="preserve"> It’s not surprising that principal quality would be more important in schools with large concentrations of poverty and minority students. </w:t>
      </w:r>
    </w:p>
    <w:p w14:paraId="712AEF1C" w14:textId="77777777" w:rsidR="00227062" w:rsidRPr="00227062" w:rsidRDefault="00227062" w:rsidP="00227062">
      <w:pPr>
        <w:spacing w:line="276" w:lineRule="auto"/>
        <w:rPr>
          <w:rFonts w:eastAsia="Times New Roman"/>
        </w:rPr>
      </w:pPr>
    </w:p>
    <w:p w14:paraId="1463A950" w14:textId="77777777" w:rsidR="0093226A" w:rsidRDefault="0093226A" w:rsidP="0093226A">
      <w:pPr>
        <w:spacing w:line="276" w:lineRule="auto"/>
        <w:rPr>
          <w:rFonts w:eastAsia="Times New Roman"/>
        </w:rPr>
      </w:pPr>
      <w:r w:rsidRPr="00227062">
        <w:rPr>
          <w:rFonts w:eastAsia="Times New Roman"/>
        </w:rPr>
        <w:t>Research has shown that investments in instruction, especially quality teachers and school leaders, leverage the largest gains in student performance.</w:t>
      </w:r>
      <w:r w:rsidRPr="00227062">
        <w:rPr>
          <w:rFonts w:eastAsia="Times New Roman"/>
          <w:vertAlign w:val="superscript"/>
        </w:rPr>
        <w:footnoteReference w:id="12"/>
      </w:r>
      <w:r w:rsidRPr="00227062">
        <w:rPr>
          <w:rFonts w:eastAsia="Times New Roman"/>
        </w:rPr>
        <w:t xml:space="preserve"> Up to 25% of the variance in test scores can be attributed to differences in teacher quality.</w:t>
      </w:r>
      <w:r w:rsidRPr="00227062">
        <w:rPr>
          <w:rFonts w:eastAsia="Times New Roman"/>
          <w:vertAlign w:val="superscript"/>
        </w:rPr>
        <w:footnoteReference w:id="13"/>
      </w:r>
      <w:r w:rsidRPr="00227062">
        <w:rPr>
          <w:rFonts w:eastAsia="Times New Roman"/>
        </w:rPr>
        <w:t xml:space="preserve">  </w:t>
      </w:r>
      <w:r>
        <w:rPr>
          <w:rFonts w:eastAsia="Times New Roman"/>
        </w:rPr>
        <w:t xml:space="preserve">While experience doesn’t necessarily equate to quality, successful teacher mentor programs can improve student achievement. </w:t>
      </w:r>
      <w:r w:rsidRPr="00227062">
        <w:rPr>
          <w:rFonts w:eastAsia="Times New Roman"/>
        </w:rPr>
        <w:t>Research indicates that being taught by a teacher in the top quartile of effectiveness for four consecutive years would eliminate achievement gaps between black and white students.</w:t>
      </w:r>
      <w:r w:rsidRPr="00227062">
        <w:rPr>
          <w:rFonts w:eastAsia="Times New Roman"/>
          <w:vertAlign w:val="superscript"/>
        </w:rPr>
        <w:footnoteReference w:id="14"/>
      </w:r>
      <w:r w:rsidRPr="00227062">
        <w:rPr>
          <w:rFonts w:eastAsia="Times New Roman"/>
        </w:rPr>
        <w:t xml:space="preserve">  This is concerning as black students are nearly two times more likely to be assigned an ineffective teacher, and half as likely to be assigned to the most effective teacher.</w:t>
      </w:r>
      <w:r w:rsidRPr="00227062">
        <w:rPr>
          <w:rFonts w:eastAsia="Times New Roman"/>
          <w:vertAlign w:val="superscript"/>
        </w:rPr>
        <w:footnoteReference w:id="15"/>
      </w:r>
      <w:r w:rsidRPr="00227062">
        <w:rPr>
          <w:rFonts w:eastAsia="Times New Roman"/>
        </w:rPr>
        <w:t xml:space="preserve">  These inequities are reflected within different schools in single school divisions and across school divisions. </w:t>
      </w:r>
    </w:p>
    <w:p w14:paraId="54116063" w14:textId="77777777" w:rsidR="0093226A" w:rsidRDefault="0093226A" w:rsidP="0093226A">
      <w:pPr>
        <w:spacing w:line="276" w:lineRule="auto"/>
        <w:rPr>
          <w:rFonts w:eastAsia="Times New Roman"/>
        </w:rPr>
      </w:pPr>
    </w:p>
    <w:p w14:paraId="655BB1BD" w14:textId="4697C97A" w:rsidR="0093226A" w:rsidRPr="00227062" w:rsidRDefault="0093226A" w:rsidP="0093226A">
      <w:pPr>
        <w:spacing w:line="276" w:lineRule="auto"/>
        <w:rPr>
          <w:rFonts w:eastAsia="Times New Roman"/>
        </w:rPr>
      </w:pPr>
      <w:r>
        <w:rPr>
          <w:rFonts w:eastAsia="Times New Roman"/>
        </w:rPr>
        <w:t>Local school divisions are required to provide mentor teacher support programs for new teachers.</w:t>
      </w:r>
    </w:p>
    <w:p w14:paraId="53BCF5CD" w14:textId="70D8D5AD" w:rsidR="00227062" w:rsidRDefault="00227062" w:rsidP="00227062">
      <w:pPr>
        <w:spacing w:line="276" w:lineRule="auto"/>
        <w:rPr>
          <w:rFonts w:eastAsia="Times New Roman"/>
        </w:rPr>
      </w:pPr>
      <w:r w:rsidRPr="0093226A">
        <w:rPr>
          <w:rFonts w:eastAsia="Times New Roman"/>
        </w:rPr>
        <w:t xml:space="preserve">The 2021 </w:t>
      </w:r>
      <w:r w:rsidR="0093226A" w:rsidRPr="0093226A">
        <w:rPr>
          <w:rFonts w:eastAsia="Times New Roman"/>
          <w:color w:val="000000"/>
        </w:rPr>
        <w:t>Virginia School Survey of Climate and Working Conditions</w:t>
      </w:r>
      <w:r w:rsidR="0093226A" w:rsidRPr="0093226A">
        <w:rPr>
          <w:rFonts w:eastAsia="Times New Roman"/>
        </w:rPr>
        <w:t xml:space="preserve"> survey </w:t>
      </w:r>
      <w:r w:rsidRPr="0093226A">
        <w:rPr>
          <w:rFonts w:eastAsia="Times New Roman"/>
        </w:rPr>
        <w:t>asked classroom instructors in their first three years of teaching whether they received any of four different strategies to support new teachers. Respondents were most likely to endorse being formally assigned a mentor (87.8%), followed by having formal time to meet with a mentor (49.3%). Classroom instructors were least likely to endorse having a reduced workload (14.8%). There was little variation in types of supports reported in elementary, middle and high schools. Classroom instructors in suburban schools were more likely to endorse each of the new teacher supports than classroom instructors in city or town/rural schools.</w:t>
      </w:r>
    </w:p>
    <w:p w14:paraId="2B9A58D6" w14:textId="06C5C466" w:rsidR="0093226A" w:rsidRDefault="0093226A" w:rsidP="00227062">
      <w:pPr>
        <w:spacing w:line="276" w:lineRule="auto"/>
        <w:rPr>
          <w:rFonts w:eastAsia="Times New Roman"/>
        </w:rPr>
      </w:pPr>
    </w:p>
    <w:p w14:paraId="22E01A98" w14:textId="77777777" w:rsidR="0093226A" w:rsidRPr="00227062" w:rsidRDefault="0093226A" w:rsidP="0093226A">
      <w:pPr>
        <w:spacing w:line="276" w:lineRule="auto"/>
        <w:rPr>
          <w:rFonts w:eastAsia="Times New Roman"/>
        </w:rPr>
      </w:pPr>
      <w:r w:rsidRPr="00227062">
        <w:rPr>
          <w:rFonts w:eastAsia="Times New Roman"/>
        </w:rPr>
        <w:t>The Board’s prescribed Standards of Quality, if not changed by the General Assembly, would expand teacher mentor programs, develop teacher leader programs and implement a statewide principal mentorship program.  The prescribed SOQs incorporate the elements which studies have shown will increase teacher effectiveness and therefor improve student outcomes and improve the retention rate for teachers.  Studies have also shown the significant impact that quality building leadership has on student outcomes.  The Board continues to believe that the prescribed SOQs, if not changed by the General Assembly, will have a significant positive impact on student achievement in the Commonwealth.</w:t>
      </w:r>
    </w:p>
    <w:p w14:paraId="6C0C28BC" w14:textId="77777777" w:rsidR="0093226A" w:rsidRPr="00227062" w:rsidRDefault="0093226A" w:rsidP="00227062">
      <w:pPr>
        <w:spacing w:line="276" w:lineRule="auto"/>
        <w:rPr>
          <w:rFonts w:eastAsia="Times New Roman"/>
        </w:rPr>
      </w:pPr>
    </w:p>
    <w:p w14:paraId="132E96D6" w14:textId="77777777" w:rsidR="00227062" w:rsidRPr="00227062" w:rsidRDefault="00227062" w:rsidP="00227062">
      <w:pPr>
        <w:spacing w:line="276" w:lineRule="auto"/>
        <w:rPr>
          <w:rFonts w:eastAsia="Times New Roman"/>
        </w:rPr>
      </w:pPr>
    </w:p>
    <w:p w14:paraId="7D5D4FA7"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Unfinished Learning Due to the Pandemic</w:t>
      </w:r>
    </w:p>
    <w:p w14:paraId="7FC5B78B" w14:textId="77777777" w:rsidR="00227062" w:rsidRPr="00227062" w:rsidRDefault="00227062" w:rsidP="00227062">
      <w:pPr>
        <w:spacing w:line="276" w:lineRule="auto"/>
        <w:rPr>
          <w:rFonts w:eastAsia="Times New Roman"/>
          <w:u w:val="single"/>
        </w:rPr>
      </w:pPr>
    </w:p>
    <w:p w14:paraId="5F1F55B1" w14:textId="77777777" w:rsidR="00227062" w:rsidRPr="00227062" w:rsidRDefault="00227062" w:rsidP="00227062">
      <w:pPr>
        <w:spacing w:line="276" w:lineRule="auto"/>
        <w:rPr>
          <w:rFonts w:eastAsia="Times New Roman"/>
        </w:rPr>
      </w:pPr>
      <w:r w:rsidRPr="00227062">
        <w:rPr>
          <w:rFonts w:eastAsia="Times New Roman"/>
          <w:color w:val="000000"/>
        </w:rPr>
        <w:t>Data shows th</w:t>
      </w:r>
      <w:r w:rsidRPr="00227062">
        <w:rPr>
          <w:rFonts w:eastAsia="Times New Roman"/>
        </w:rPr>
        <w:t xml:space="preserve">at extended school closures due to the pandemic have caused unfinished learning across the state, even among the Commonwealth’s youngest learners. </w:t>
      </w:r>
      <w:r w:rsidRPr="00227062">
        <w:rPr>
          <w:rFonts w:eastAsia="Times New Roman"/>
          <w:color w:val="000000"/>
        </w:rPr>
        <w:t>The PALS K-3 screening tool identifies students at-risk in early reading and guides the allocation of EIRI funding to support early intervention. PALS data from spring 2021 shows that significantly more students ended the school year at high risk for reading difficulties as compared to spring 2019. Literacy learning of students who are Black, Hispanic, have low-income backgrounds, and English Learners were disproportionately identified as high-risk for reading difficulties. </w:t>
      </w:r>
    </w:p>
    <w:p w14:paraId="50274D6D" w14:textId="77777777" w:rsidR="00227062" w:rsidRPr="00227062" w:rsidRDefault="00227062" w:rsidP="00227062">
      <w:pPr>
        <w:spacing w:line="276" w:lineRule="auto"/>
        <w:rPr>
          <w:rFonts w:eastAsia="Times New Roman"/>
        </w:rPr>
      </w:pPr>
    </w:p>
    <w:p w14:paraId="0ED23E8B" w14:textId="77777777" w:rsidR="00227062" w:rsidRPr="00227062" w:rsidRDefault="00227062" w:rsidP="00227062">
      <w:pPr>
        <w:spacing w:line="276" w:lineRule="auto"/>
        <w:rPr>
          <w:rFonts w:eastAsia="Times New Roman"/>
          <w:b/>
          <w:color w:val="000000"/>
        </w:rPr>
      </w:pPr>
      <w:r w:rsidRPr="00227062">
        <w:rPr>
          <w:rFonts w:eastAsia="Times New Roman"/>
          <w:b/>
          <w:color w:val="000000"/>
        </w:rPr>
        <w:t>PALS Results - Spring 2019 and Spring 2021 </w:t>
      </w:r>
    </w:p>
    <w:p w14:paraId="32B61C36" w14:textId="77777777" w:rsidR="00227062" w:rsidRPr="00227062" w:rsidRDefault="00227062" w:rsidP="00227062">
      <w:pPr>
        <w:spacing w:line="276" w:lineRule="auto"/>
        <w:rPr>
          <w:rFonts w:eastAsia="Times New Roman"/>
        </w:rPr>
      </w:pPr>
    </w:p>
    <w:p w14:paraId="0F65028F" w14:textId="77777777" w:rsidR="00227062" w:rsidRPr="00227062" w:rsidRDefault="00227062" w:rsidP="00227062">
      <w:pPr>
        <w:spacing w:line="276" w:lineRule="auto"/>
        <w:rPr>
          <w:rFonts w:eastAsia="Times New Roman"/>
        </w:rPr>
      </w:pPr>
      <w:r w:rsidRPr="00227062">
        <w:rPr>
          <w:rFonts w:eastAsia="Times New Roman"/>
          <w:noProof/>
          <w:color w:val="000000"/>
        </w:rPr>
        <w:drawing>
          <wp:inline distT="0" distB="0" distL="0" distR="0" wp14:anchorId="0785EBE0" wp14:editId="37B69949">
            <wp:extent cx="5943600" cy="2622550"/>
            <wp:effectExtent l="0" t="0" r="0" b="0"/>
            <wp:docPr id="487" name="image2.png" descr="https://lh6.googleusercontent.com/WRf31ZlSlVd0ddZtWXbWmX4cMr4HbmNU5LDhW_n-89EQsYyMXal8GJ3X_EuQhqWkFGJPzdS1jNBAzpZ9wqRV15xp76osxwMpNPeLuh363ebF4KRr-ST_w5Zg9Ah5sJqnbvcWBYPF=s0"/>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WRf31ZlSlVd0ddZtWXbWmX4cMr4HbmNU5LDhW_n-89EQsYyMXal8GJ3X_EuQhqWkFGJPzdS1jNBAzpZ9wqRV15xp76osxwMpNPeLuh363ebF4KRr-ST_w5Zg9Ah5sJqnbvcWBYPF=s0"/>
                    <pic:cNvPicPr preferRelativeResize="0"/>
                  </pic:nvPicPr>
                  <pic:blipFill>
                    <a:blip r:embed="rId23"/>
                    <a:srcRect/>
                    <a:stretch>
                      <a:fillRect/>
                    </a:stretch>
                  </pic:blipFill>
                  <pic:spPr>
                    <a:xfrm>
                      <a:off x="0" y="0"/>
                      <a:ext cx="5943600" cy="2622550"/>
                    </a:xfrm>
                    <a:prstGeom prst="rect">
                      <a:avLst/>
                    </a:prstGeom>
                    <a:ln/>
                  </pic:spPr>
                </pic:pic>
              </a:graphicData>
            </a:graphic>
          </wp:inline>
        </w:drawing>
      </w:r>
    </w:p>
    <w:p w14:paraId="311FF19B" w14:textId="77777777" w:rsidR="00227062" w:rsidRPr="00227062" w:rsidRDefault="00227062" w:rsidP="00227062">
      <w:pPr>
        <w:spacing w:after="240" w:line="276" w:lineRule="auto"/>
        <w:rPr>
          <w:rFonts w:eastAsia="Times New Roman"/>
        </w:rPr>
      </w:pPr>
    </w:p>
    <w:p w14:paraId="31848FFE" w14:textId="77777777" w:rsidR="00227062" w:rsidRPr="00227062" w:rsidRDefault="00227062" w:rsidP="00227062">
      <w:pPr>
        <w:spacing w:line="276" w:lineRule="auto"/>
        <w:rPr>
          <w:rFonts w:eastAsia="Times New Roman"/>
        </w:rPr>
      </w:pPr>
      <w:r w:rsidRPr="00227062">
        <w:rPr>
          <w:rFonts w:eastAsia="Times New Roman"/>
          <w:noProof/>
          <w:color w:val="000000"/>
        </w:rPr>
        <w:lastRenderedPageBreak/>
        <w:drawing>
          <wp:inline distT="0" distB="0" distL="0" distR="0" wp14:anchorId="73236619" wp14:editId="3010D275">
            <wp:extent cx="6400800" cy="3422650"/>
            <wp:effectExtent l="0" t="0" r="0" b="0"/>
            <wp:docPr id="485" name="image9.png" descr="https://lh5.googleusercontent.com/tH5x3cnEZX4yx_dQw1ooKF_mlaYY0Vi2D-ca4YGzWDBgpobKVFMhybitxrDDNa3rAnx4dC2sjkyRBcl_t1Cksh-Q3UQGB_eAmeXnZaHPQJcTtdxNNHei3Zoi1Q83kuXabre2Sl92=s0"/>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tH5x3cnEZX4yx_dQw1ooKF_mlaYY0Vi2D-ca4YGzWDBgpobKVFMhybitxrDDNa3rAnx4dC2sjkyRBcl_t1Cksh-Q3UQGB_eAmeXnZaHPQJcTtdxNNHei3Zoi1Q83kuXabre2Sl92=s0"/>
                    <pic:cNvPicPr preferRelativeResize="0"/>
                  </pic:nvPicPr>
                  <pic:blipFill>
                    <a:blip r:embed="rId24"/>
                    <a:srcRect/>
                    <a:stretch>
                      <a:fillRect/>
                    </a:stretch>
                  </pic:blipFill>
                  <pic:spPr>
                    <a:xfrm>
                      <a:off x="0" y="0"/>
                      <a:ext cx="6400800" cy="3422650"/>
                    </a:xfrm>
                    <a:prstGeom prst="rect">
                      <a:avLst/>
                    </a:prstGeom>
                    <a:ln/>
                  </pic:spPr>
                </pic:pic>
              </a:graphicData>
            </a:graphic>
          </wp:inline>
        </w:drawing>
      </w:r>
    </w:p>
    <w:p w14:paraId="4594BE18" w14:textId="77777777" w:rsidR="00227062" w:rsidRPr="00227062" w:rsidRDefault="00227062" w:rsidP="00227062">
      <w:pPr>
        <w:spacing w:line="276" w:lineRule="auto"/>
        <w:rPr>
          <w:rFonts w:eastAsia="Times New Roman"/>
        </w:rPr>
      </w:pPr>
    </w:p>
    <w:p w14:paraId="764D68BF" w14:textId="77777777" w:rsidR="00227062" w:rsidRPr="00227062" w:rsidRDefault="00227062" w:rsidP="00227062">
      <w:pPr>
        <w:spacing w:line="276" w:lineRule="auto"/>
        <w:rPr>
          <w:rFonts w:eastAsia="Times New Roman"/>
        </w:rPr>
      </w:pPr>
      <w:r w:rsidRPr="00227062">
        <w:rPr>
          <w:rFonts w:eastAsia="Times New Roman"/>
          <w:color w:val="000000"/>
        </w:rPr>
        <w:t>The Virginia Kindergarten Readiness Program (VKRP) was administered statewide to kindergarten students for the first time during the 2020-2021 school year. In the fall, 45% of students fell below the benchmark in one or more foundational areas of learning</w:t>
      </w:r>
      <w:r w:rsidRPr="00227062">
        <w:rPr>
          <w:rFonts w:eastAsia="Times New Roman"/>
        </w:rPr>
        <w:t xml:space="preserve">. This </w:t>
      </w:r>
      <w:r w:rsidRPr="00227062">
        <w:rPr>
          <w:rFonts w:eastAsia="Times New Roman"/>
          <w:color w:val="000000"/>
        </w:rPr>
        <w:t>spring that percentage rose to 52%. In reading, mathematics, and self-regulation, the number of students who were tested and the number of students</w:t>
      </w:r>
      <w:r w:rsidRPr="00227062">
        <w:rPr>
          <w:rFonts w:eastAsia="Times New Roman"/>
          <w:b/>
          <w:color w:val="000000"/>
        </w:rPr>
        <w:t xml:space="preserve"> </w:t>
      </w:r>
      <w:r w:rsidRPr="00227062">
        <w:rPr>
          <w:rFonts w:eastAsia="Times New Roman"/>
          <w:color w:val="000000"/>
        </w:rPr>
        <w:t>who were rated below the benchmark increased, indicating that many students will need support as they enter into first grade during the 2021-2022 school year.</w:t>
      </w:r>
    </w:p>
    <w:p w14:paraId="12B852E9" w14:textId="77777777" w:rsidR="00227062" w:rsidRPr="00227062" w:rsidRDefault="00227062" w:rsidP="00227062">
      <w:pPr>
        <w:spacing w:line="276" w:lineRule="auto"/>
        <w:rPr>
          <w:rFonts w:eastAsia="Times New Roman"/>
        </w:rPr>
      </w:pPr>
    </w:p>
    <w:p w14:paraId="4451814C" w14:textId="77777777" w:rsidR="00227062" w:rsidRPr="00227062" w:rsidRDefault="00227062" w:rsidP="00227062">
      <w:pPr>
        <w:spacing w:line="276" w:lineRule="auto"/>
        <w:rPr>
          <w:rFonts w:eastAsia="Times New Roman"/>
        </w:rPr>
      </w:pPr>
      <w:r w:rsidRPr="00227062">
        <w:rPr>
          <w:rFonts w:eastAsia="Times New Roman"/>
          <w:b/>
          <w:color w:val="000000"/>
        </w:rPr>
        <w:t>VKRP Results - Spring 2021 </w:t>
      </w:r>
    </w:p>
    <w:p w14:paraId="05DA137C" w14:textId="77777777" w:rsidR="00227062" w:rsidRPr="00227062" w:rsidRDefault="00227062" w:rsidP="00227062">
      <w:pPr>
        <w:spacing w:line="276" w:lineRule="auto"/>
        <w:rPr>
          <w:rFonts w:eastAsia="Times New Roman"/>
        </w:rPr>
      </w:pPr>
      <w:r w:rsidRPr="00227062">
        <w:rPr>
          <w:rFonts w:eastAsia="Times New Roman"/>
          <w:noProof/>
          <w:color w:val="000000"/>
        </w:rPr>
        <w:lastRenderedPageBreak/>
        <w:drawing>
          <wp:inline distT="0" distB="0" distL="0" distR="0" wp14:anchorId="10669245" wp14:editId="4A062AA5">
            <wp:extent cx="5715000" cy="3746500"/>
            <wp:effectExtent l="0" t="0" r="0" b="0"/>
            <wp:docPr id="488" name="image5.png" descr="https://lh5.googleusercontent.com/olgTcA0w3ZnU2EjhcnaN4qzYuj-eOhM6GBKHkYimPaLF9YvjRBX9Lt7GTpr9-H5A46OpCpbGatj_rpOMFuXoIqo6FguRw6FY-H_pod6z3ylnPTYWz_3oXNf1auyOKXlA8L2NFX_1=s0"/>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olgTcA0w3ZnU2EjhcnaN4qzYuj-eOhM6GBKHkYimPaLF9YvjRBX9Lt7GTpr9-H5A46OpCpbGatj_rpOMFuXoIqo6FguRw6FY-H_pod6z3ylnPTYWz_3oXNf1auyOKXlA8L2NFX_1=s0"/>
                    <pic:cNvPicPr preferRelativeResize="0"/>
                  </pic:nvPicPr>
                  <pic:blipFill>
                    <a:blip r:embed="rId25"/>
                    <a:srcRect/>
                    <a:stretch>
                      <a:fillRect/>
                    </a:stretch>
                  </pic:blipFill>
                  <pic:spPr>
                    <a:xfrm>
                      <a:off x="0" y="0"/>
                      <a:ext cx="5715000" cy="3746500"/>
                    </a:xfrm>
                    <a:prstGeom prst="rect">
                      <a:avLst/>
                    </a:prstGeom>
                    <a:ln/>
                  </pic:spPr>
                </pic:pic>
              </a:graphicData>
            </a:graphic>
          </wp:inline>
        </w:drawing>
      </w:r>
    </w:p>
    <w:p w14:paraId="1A2A2B7B" w14:textId="77777777" w:rsidR="00227062" w:rsidRPr="00227062" w:rsidRDefault="00227062" w:rsidP="00227062">
      <w:pPr>
        <w:spacing w:line="276" w:lineRule="auto"/>
        <w:rPr>
          <w:rFonts w:eastAsia="Times New Roman"/>
        </w:rPr>
      </w:pPr>
    </w:p>
    <w:p w14:paraId="5ED2C055" w14:textId="77777777" w:rsidR="00227062" w:rsidRPr="00227062" w:rsidRDefault="00227062" w:rsidP="00227062">
      <w:pPr>
        <w:spacing w:line="276" w:lineRule="auto"/>
        <w:rPr>
          <w:rFonts w:eastAsia="Times New Roman"/>
        </w:rPr>
      </w:pPr>
      <w:r w:rsidRPr="00227062">
        <w:rPr>
          <w:rFonts w:eastAsia="Times New Roman"/>
          <w:color w:val="000000"/>
        </w:rPr>
        <w:t>During the spring 2020 school closures, the US Department of Education (USED) cancelled testing requirements. While Virginia provided flexibility for non-federally mandated assessments, the USED testing requirements resumed for the 2020-2021 school year, and testing occurred throughout the entire year. During the 2019-2020 and 2020-2021 school year, Virginia offered waivers and flexibilities for testing required for graduation. The Virginia Remote Progress Tests were added in spring 2021 for those students receiving all of their instruction virtually. </w:t>
      </w:r>
    </w:p>
    <w:p w14:paraId="562974FD" w14:textId="77777777" w:rsidR="00227062" w:rsidRPr="00227062" w:rsidRDefault="00227062" w:rsidP="00227062">
      <w:pPr>
        <w:spacing w:line="276" w:lineRule="auto"/>
        <w:rPr>
          <w:rFonts w:eastAsia="Times New Roman"/>
        </w:rPr>
      </w:pPr>
    </w:p>
    <w:p w14:paraId="0F79EE45" w14:textId="77777777" w:rsidR="00227062" w:rsidRPr="00227062" w:rsidRDefault="00227062" w:rsidP="00227062">
      <w:pPr>
        <w:spacing w:line="276" w:lineRule="auto"/>
        <w:rPr>
          <w:rFonts w:eastAsia="Times New Roman"/>
        </w:rPr>
      </w:pPr>
      <w:r w:rsidRPr="00227062">
        <w:rPr>
          <w:rFonts w:eastAsia="Times New Roman"/>
          <w:color w:val="000000"/>
        </w:rPr>
        <w:t>At the state level, the 2021 SOL results provide objective and consistent data to inform statewide pandemic recovery initiatives and spending. Additionally, the SOL results in reading and mathematics at the elementary and middle school levels will be considered as a baseline for growth calculations for the 2022-2023 accreditation ratings. At the local level, teachers, principals, superintendents and other educators need to know where students are excelling and where they are struggling in order to design instruction and supports that meet their students</w:t>
      </w:r>
      <w:r w:rsidRPr="00227062">
        <w:rPr>
          <w:rFonts w:eastAsia="Times New Roman"/>
        </w:rPr>
        <w:t xml:space="preserve">’ </w:t>
      </w:r>
      <w:r w:rsidRPr="00227062">
        <w:rPr>
          <w:rFonts w:eastAsia="Times New Roman"/>
          <w:color w:val="000000"/>
        </w:rPr>
        <w:t>unique academic needs. </w:t>
      </w:r>
    </w:p>
    <w:p w14:paraId="53B6972B" w14:textId="77777777" w:rsidR="00227062" w:rsidRPr="00227062" w:rsidRDefault="00227062" w:rsidP="00227062">
      <w:pPr>
        <w:spacing w:line="276" w:lineRule="auto"/>
        <w:rPr>
          <w:rFonts w:eastAsia="Times New Roman"/>
        </w:rPr>
      </w:pPr>
    </w:p>
    <w:p w14:paraId="1ED23F1D" w14:textId="77777777" w:rsidR="00227062" w:rsidRPr="00227062" w:rsidRDefault="00227062" w:rsidP="00227062">
      <w:pPr>
        <w:spacing w:line="276" w:lineRule="auto"/>
        <w:rPr>
          <w:rFonts w:eastAsia="Times New Roman"/>
        </w:rPr>
      </w:pPr>
      <w:r w:rsidRPr="00227062">
        <w:rPr>
          <w:rFonts w:eastAsia="Times New Roman"/>
          <w:color w:val="000000"/>
        </w:rPr>
        <w:t xml:space="preserve">From the 2020-2021 school year, significantly fewer students participated in SOL tests as they were only administered in-person. The participation rates also show distinct racial differences. There were distinct racial differences in participation rates. Overall participation rates by student group varied widely, and ranged from 66% to 91%. Disparities were consistent across different tests, with white students most likely to participate and other minority students participating at </w:t>
      </w:r>
      <w:r w:rsidRPr="00227062">
        <w:rPr>
          <w:rFonts w:eastAsia="Times New Roman"/>
          <w:color w:val="000000"/>
        </w:rPr>
        <w:lastRenderedPageBreak/>
        <w:t xml:space="preserve">lower rates. </w:t>
      </w:r>
      <w:r w:rsidRPr="00227062">
        <w:rPr>
          <w:rFonts w:eastAsia="Times New Roman"/>
        </w:rPr>
        <w:t xml:space="preserve">The statistics show that Black </w:t>
      </w:r>
      <w:r w:rsidRPr="00227062">
        <w:rPr>
          <w:rFonts w:eastAsia="Times New Roman"/>
          <w:color w:val="000000"/>
        </w:rPr>
        <w:t>student participation was 11%-17% below white student participation. Economically disadvantaged students were only slightly less likely to participate than their non-disadvantaged peers, with between 3%- 4% lower rates. Typically, SOL participation rates are above 95% across all student groups.</w:t>
      </w:r>
    </w:p>
    <w:p w14:paraId="02CC03FF" w14:textId="77777777" w:rsidR="00227062" w:rsidRPr="00227062" w:rsidRDefault="00227062" w:rsidP="00227062">
      <w:pPr>
        <w:spacing w:line="276" w:lineRule="auto"/>
        <w:rPr>
          <w:rFonts w:eastAsia="Times New Roman"/>
        </w:rPr>
      </w:pPr>
    </w:p>
    <w:p w14:paraId="67C1F38C" w14:textId="77777777" w:rsidR="00227062" w:rsidRPr="00227062" w:rsidRDefault="00227062" w:rsidP="00227062">
      <w:pPr>
        <w:spacing w:line="276" w:lineRule="auto"/>
        <w:rPr>
          <w:rFonts w:eastAsia="Times New Roman"/>
          <w:b/>
          <w:u w:val="single"/>
        </w:rPr>
      </w:pPr>
      <w:r w:rsidRPr="00227062">
        <w:rPr>
          <w:rFonts w:eastAsia="Times New Roman"/>
          <w:b/>
          <w:color w:val="000000"/>
          <w:u w:val="single"/>
        </w:rPr>
        <w:t>Overall SOL Participation Rates</w:t>
      </w:r>
    </w:p>
    <w:p w14:paraId="16A93E9F" w14:textId="77777777" w:rsidR="00227062" w:rsidRPr="00227062" w:rsidRDefault="00227062" w:rsidP="00227062">
      <w:pPr>
        <w:spacing w:line="276" w:lineRule="auto"/>
        <w:rPr>
          <w:rFonts w:eastAsia="Times New Roman"/>
          <w:b/>
          <w:u w:val="single"/>
        </w:rPr>
      </w:pPr>
    </w:p>
    <w:tbl>
      <w:tblPr>
        <w:tblW w:w="6740" w:type="dxa"/>
        <w:tblLayout w:type="fixed"/>
        <w:tblLook w:val="0400" w:firstRow="0" w:lastRow="0" w:firstColumn="0" w:lastColumn="0" w:noHBand="0" w:noVBand="1"/>
      </w:tblPr>
      <w:tblGrid>
        <w:gridCol w:w="2600"/>
        <w:gridCol w:w="1980"/>
        <w:gridCol w:w="2160"/>
      </w:tblGrid>
      <w:tr w:rsidR="00227062" w:rsidRPr="00227062" w14:paraId="47BAE8C7" w14:textId="77777777" w:rsidTr="00227062">
        <w:trPr>
          <w:trHeight w:val="362"/>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5D40E6F" w14:textId="77777777" w:rsidR="00227062" w:rsidRPr="00227062" w:rsidRDefault="00227062" w:rsidP="00227062">
            <w:pPr>
              <w:spacing w:line="276" w:lineRule="auto"/>
              <w:rPr>
                <w:rFonts w:eastAsia="Times New Roman"/>
              </w:rPr>
            </w:pPr>
            <w:r w:rsidRPr="00227062">
              <w:rPr>
                <w:rFonts w:eastAsia="Times New Roman"/>
                <w:b/>
                <w:color w:val="000000"/>
              </w:rPr>
              <w:t>Subject</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33AACC3" w14:textId="77777777" w:rsidR="00227062" w:rsidRPr="00227062" w:rsidRDefault="00227062" w:rsidP="00227062">
            <w:pPr>
              <w:spacing w:line="276" w:lineRule="auto"/>
              <w:rPr>
                <w:rFonts w:eastAsia="Times New Roman"/>
              </w:rPr>
            </w:pPr>
            <w:r w:rsidRPr="00227062">
              <w:rPr>
                <w:rFonts w:eastAsia="Times New Roman"/>
                <w:b/>
                <w:color w:val="000000"/>
              </w:rPr>
              <w:t>2018-2019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D02992B" w14:textId="77777777" w:rsidR="00227062" w:rsidRPr="00227062" w:rsidRDefault="00227062" w:rsidP="00227062">
            <w:pPr>
              <w:spacing w:line="276" w:lineRule="auto"/>
              <w:rPr>
                <w:rFonts w:eastAsia="Times New Roman"/>
              </w:rPr>
            </w:pPr>
            <w:r w:rsidRPr="00227062">
              <w:rPr>
                <w:rFonts w:eastAsia="Times New Roman"/>
                <w:b/>
                <w:color w:val="000000"/>
              </w:rPr>
              <w:t>2020-2021</w:t>
            </w:r>
          </w:p>
        </w:tc>
      </w:tr>
      <w:tr w:rsidR="00227062" w:rsidRPr="00227062" w14:paraId="19B26AFF" w14:textId="77777777" w:rsidTr="00227062">
        <w:trPr>
          <w:trHeight w:val="335"/>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880F22F" w14:textId="77777777" w:rsidR="00227062" w:rsidRPr="00227062" w:rsidRDefault="00227062" w:rsidP="00227062">
            <w:pPr>
              <w:spacing w:line="276" w:lineRule="auto"/>
              <w:rPr>
                <w:rFonts w:eastAsia="Times New Roman"/>
              </w:rPr>
            </w:pPr>
            <w:r w:rsidRPr="00227062">
              <w:rPr>
                <w:rFonts w:eastAsia="Times New Roman"/>
                <w:color w:val="000000"/>
                <w:highlight w:val="white"/>
              </w:rPr>
              <w:t>English: Reading </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5D7D163" w14:textId="77777777" w:rsidR="00227062" w:rsidRPr="00227062" w:rsidRDefault="00227062" w:rsidP="00227062">
            <w:pPr>
              <w:spacing w:line="276" w:lineRule="auto"/>
              <w:rPr>
                <w:rFonts w:eastAsia="Times New Roman"/>
              </w:rPr>
            </w:pPr>
            <w:r w:rsidRPr="00227062">
              <w:rPr>
                <w:rFonts w:eastAsia="Times New Roman"/>
                <w:color w:val="000000"/>
                <w:highlight w:val="white"/>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388946A" w14:textId="77777777" w:rsidR="00227062" w:rsidRPr="00227062" w:rsidRDefault="00227062" w:rsidP="00227062">
            <w:pPr>
              <w:spacing w:line="276" w:lineRule="auto"/>
              <w:rPr>
                <w:rFonts w:eastAsia="Times New Roman"/>
              </w:rPr>
            </w:pPr>
            <w:r w:rsidRPr="00227062">
              <w:rPr>
                <w:rFonts w:eastAsia="Times New Roman"/>
                <w:color w:val="000000"/>
              </w:rPr>
              <w:t>75.46</w:t>
            </w:r>
          </w:p>
        </w:tc>
      </w:tr>
      <w:tr w:rsidR="00227062" w:rsidRPr="00227062" w14:paraId="1B432232" w14:textId="77777777" w:rsidTr="00227062">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CBF6CDC" w14:textId="77777777" w:rsidR="00227062" w:rsidRPr="00227062" w:rsidRDefault="00227062" w:rsidP="00227062">
            <w:pPr>
              <w:spacing w:line="276" w:lineRule="auto"/>
              <w:rPr>
                <w:rFonts w:eastAsia="Times New Roman"/>
              </w:rPr>
            </w:pPr>
            <w:r w:rsidRPr="00227062">
              <w:rPr>
                <w:rFonts w:eastAsia="Times New Roman"/>
                <w:color w:val="000000"/>
                <w:highlight w:val="white"/>
              </w:rPr>
              <w:t>Math</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6C024EB" w14:textId="77777777" w:rsidR="00227062" w:rsidRPr="00227062" w:rsidRDefault="00227062" w:rsidP="00227062">
            <w:pPr>
              <w:spacing w:line="276" w:lineRule="auto"/>
              <w:rPr>
                <w:rFonts w:eastAsia="Times New Roman"/>
              </w:rPr>
            </w:pPr>
            <w:r w:rsidRPr="00227062">
              <w:rPr>
                <w:rFonts w:eastAsia="Times New Roman"/>
                <w:color w:val="000000"/>
                <w:highlight w:val="white"/>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454FB8E" w14:textId="77777777" w:rsidR="00227062" w:rsidRPr="00227062" w:rsidRDefault="00227062" w:rsidP="00227062">
            <w:pPr>
              <w:spacing w:line="276" w:lineRule="auto"/>
              <w:rPr>
                <w:rFonts w:eastAsia="Times New Roman"/>
              </w:rPr>
            </w:pPr>
            <w:r w:rsidRPr="00227062">
              <w:rPr>
                <w:rFonts w:eastAsia="Times New Roman"/>
                <w:color w:val="000000"/>
              </w:rPr>
              <w:t>78.68</w:t>
            </w:r>
          </w:p>
        </w:tc>
      </w:tr>
      <w:tr w:rsidR="00227062" w:rsidRPr="00227062" w14:paraId="7A1DC003" w14:textId="77777777" w:rsidTr="00227062">
        <w:trPr>
          <w:trHeight w:val="326"/>
        </w:trPr>
        <w:tc>
          <w:tcPr>
            <w:tcW w:w="26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983A70F" w14:textId="77777777" w:rsidR="00227062" w:rsidRPr="00227062" w:rsidRDefault="00227062" w:rsidP="00227062">
            <w:pPr>
              <w:spacing w:line="276" w:lineRule="auto"/>
              <w:rPr>
                <w:rFonts w:eastAsia="Times New Roman"/>
              </w:rPr>
            </w:pPr>
            <w:r w:rsidRPr="00227062">
              <w:rPr>
                <w:rFonts w:eastAsia="Times New Roman"/>
                <w:color w:val="000000"/>
                <w:highlight w:val="white"/>
              </w:rPr>
              <w:t>Science</w:t>
            </w:r>
          </w:p>
        </w:tc>
        <w:tc>
          <w:tcPr>
            <w:tcW w:w="19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4AACF4EB" w14:textId="77777777" w:rsidR="00227062" w:rsidRPr="00227062" w:rsidRDefault="00227062" w:rsidP="00227062">
            <w:pPr>
              <w:spacing w:line="276" w:lineRule="auto"/>
              <w:rPr>
                <w:rFonts w:eastAsia="Times New Roman"/>
              </w:rPr>
            </w:pPr>
            <w:r w:rsidRPr="00227062">
              <w:rPr>
                <w:rFonts w:eastAsia="Times New Roman"/>
                <w:color w:val="000000"/>
                <w:highlight w:val="white"/>
              </w:rPr>
              <w:t>99</w:t>
            </w:r>
          </w:p>
        </w:tc>
        <w:tc>
          <w:tcPr>
            <w:tcW w:w="216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83CA89F" w14:textId="77777777" w:rsidR="00227062" w:rsidRPr="00227062" w:rsidRDefault="00227062" w:rsidP="00227062">
            <w:pPr>
              <w:spacing w:line="276" w:lineRule="auto"/>
              <w:rPr>
                <w:rFonts w:eastAsia="Times New Roman"/>
              </w:rPr>
            </w:pPr>
            <w:r w:rsidRPr="00227062">
              <w:rPr>
                <w:rFonts w:eastAsia="Times New Roman"/>
                <w:color w:val="000000"/>
              </w:rPr>
              <w:t>80.16</w:t>
            </w:r>
          </w:p>
        </w:tc>
      </w:tr>
    </w:tbl>
    <w:p w14:paraId="625C34A4" w14:textId="77777777" w:rsidR="00227062" w:rsidRPr="00227062" w:rsidRDefault="00227062" w:rsidP="00227062">
      <w:pPr>
        <w:spacing w:line="276" w:lineRule="auto"/>
        <w:rPr>
          <w:rFonts w:eastAsia="Times New Roman"/>
        </w:rPr>
      </w:pPr>
      <w:r w:rsidRPr="00227062">
        <w:rPr>
          <w:rFonts w:eastAsia="Times New Roman"/>
          <w:i/>
          <w:color w:val="000000"/>
        </w:rPr>
        <w:t>These participation rates represent approximately 180,000 fewer first test attempts in 2021 in reading, 250,000 fewer in math, and 140,000 fewer in science.</w:t>
      </w:r>
    </w:p>
    <w:p w14:paraId="065C53AB" w14:textId="77777777" w:rsidR="00227062" w:rsidRPr="00227062" w:rsidRDefault="00227062" w:rsidP="00227062">
      <w:pPr>
        <w:spacing w:line="276" w:lineRule="auto"/>
        <w:rPr>
          <w:rFonts w:eastAsia="Times New Roman"/>
        </w:rPr>
      </w:pPr>
    </w:p>
    <w:p w14:paraId="1F0283AA" w14:textId="77777777" w:rsidR="00227062" w:rsidRPr="00227062" w:rsidRDefault="00227062" w:rsidP="00227062">
      <w:pPr>
        <w:spacing w:line="276" w:lineRule="auto"/>
        <w:rPr>
          <w:rFonts w:eastAsia="Times New Roman"/>
        </w:rPr>
      </w:pPr>
      <w:r w:rsidRPr="00227062">
        <w:rPr>
          <w:rFonts w:eastAsia="Times New Roman"/>
          <w:color w:val="000000"/>
        </w:rPr>
        <w:t xml:space="preserve">While 2018-2019 SOL test participation data has been provided as a reference, it should be noted that lower participation rates and remote assessment options for students mean that direct comparison between the data is </w:t>
      </w:r>
      <w:r w:rsidRPr="00227062">
        <w:rPr>
          <w:rFonts w:eastAsia="Times New Roman"/>
          <w:color w:val="000000"/>
          <w:u w:val="single"/>
        </w:rPr>
        <w:t>not</w:t>
      </w:r>
      <w:r w:rsidRPr="00227062">
        <w:rPr>
          <w:rFonts w:eastAsia="Times New Roman"/>
          <w:color w:val="000000"/>
        </w:rPr>
        <w:t xml:space="preserve"> appropriate. Additionally, new SOL reading tests were administered for the first time in 2020-2021, and retake opportunities were not provided. </w:t>
      </w:r>
    </w:p>
    <w:p w14:paraId="3E81E19B" w14:textId="77777777" w:rsidR="00227062" w:rsidRPr="00227062" w:rsidRDefault="00227062" w:rsidP="00227062">
      <w:pPr>
        <w:spacing w:line="276" w:lineRule="auto"/>
        <w:rPr>
          <w:rFonts w:eastAsia="Times New Roman"/>
        </w:rPr>
      </w:pPr>
    </w:p>
    <w:p w14:paraId="17B8D0C7" w14:textId="77777777" w:rsidR="00227062" w:rsidRPr="00227062" w:rsidRDefault="00227062" w:rsidP="00227062">
      <w:pPr>
        <w:spacing w:line="276" w:lineRule="auto"/>
        <w:rPr>
          <w:rFonts w:eastAsia="Times New Roman"/>
        </w:rPr>
      </w:pPr>
      <w:r w:rsidRPr="00227062">
        <w:rPr>
          <w:rFonts w:eastAsia="Times New Roman"/>
          <w:b/>
          <w:noProof/>
        </w:rPr>
        <w:lastRenderedPageBreak/>
        <w:drawing>
          <wp:inline distT="19050" distB="19050" distL="19050" distR="19050" wp14:anchorId="699EE404" wp14:editId="0F9E52C2">
            <wp:extent cx="5943600" cy="3670300"/>
            <wp:effectExtent l="0" t="0" r="0" b="0"/>
            <wp:docPr id="490" name="image12.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arto="http://schemas.microsoft.com/office/word/2006/arto" roundtripId="5"/>
                </a:ext>
              </a:extLst>
            </wp:docPr>
            <wp:cNvGraphicFramePr/>
            <a:graphic xmlns:a="http://schemas.openxmlformats.org/drawingml/2006/main">
              <a:graphicData uri="http://schemas.openxmlformats.org/drawingml/2006/picture">
                <pic:pic xmlns:pic="http://schemas.openxmlformats.org/drawingml/2006/picture">
                  <pic:nvPicPr>
                    <pic:cNvPr id="0" name="image12.png" descr="Points scored"/>
                    <pic:cNvPicPr preferRelativeResize="0"/>
                  </pic:nvPicPr>
                  <pic:blipFill>
                    <a:blip r:embed="rId26"/>
                    <a:srcRect/>
                    <a:stretch>
                      <a:fillRect/>
                    </a:stretch>
                  </pic:blipFill>
                  <pic:spPr>
                    <a:xfrm>
                      <a:off x="0" y="0"/>
                      <a:ext cx="5943600" cy="3670300"/>
                    </a:xfrm>
                    <a:prstGeom prst="rect">
                      <a:avLst/>
                    </a:prstGeom>
                    <a:ln/>
                  </pic:spPr>
                </pic:pic>
              </a:graphicData>
            </a:graphic>
          </wp:inline>
        </w:drawing>
      </w:r>
    </w:p>
    <w:p w14:paraId="282E1120" w14:textId="77777777" w:rsidR="00227062" w:rsidRPr="00227062" w:rsidRDefault="00227062" w:rsidP="00227062">
      <w:pPr>
        <w:spacing w:line="276" w:lineRule="auto"/>
        <w:rPr>
          <w:rFonts w:eastAsia="Times New Roman"/>
        </w:rPr>
      </w:pPr>
      <w:r w:rsidRPr="00227062">
        <w:rPr>
          <w:rFonts w:eastAsia="Times New Roman"/>
          <w:b/>
          <w:noProof/>
        </w:rPr>
        <w:drawing>
          <wp:inline distT="114300" distB="114300" distL="114300" distR="114300" wp14:anchorId="47D9A622" wp14:editId="03C72F09">
            <wp:extent cx="5715000" cy="3533775"/>
            <wp:effectExtent l="0" t="0" r="0" b="0"/>
            <wp:docPr id="4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15000" cy="3533775"/>
                    </a:xfrm>
                    <a:prstGeom prst="rect">
                      <a:avLst/>
                    </a:prstGeom>
                    <a:ln/>
                  </pic:spPr>
                </pic:pic>
              </a:graphicData>
            </a:graphic>
          </wp:inline>
        </w:drawing>
      </w:r>
    </w:p>
    <w:p w14:paraId="0A53C043" w14:textId="77777777" w:rsidR="00227062" w:rsidRPr="00227062" w:rsidRDefault="00227062" w:rsidP="00227062">
      <w:pPr>
        <w:spacing w:line="276" w:lineRule="auto"/>
        <w:rPr>
          <w:rFonts w:eastAsia="Times New Roman"/>
        </w:rPr>
      </w:pPr>
      <w:r w:rsidRPr="00227062">
        <w:rPr>
          <w:rFonts w:eastAsia="Times New Roman"/>
          <w:b/>
          <w:noProof/>
        </w:rPr>
        <w:lastRenderedPageBreak/>
        <w:drawing>
          <wp:inline distT="114300" distB="114300" distL="114300" distR="114300" wp14:anchorId="0B642717" wp14:editId="1C3C6763">
            <wp:extent cx="5715000" cy="3533775"/>
            <wp:effectExtent l="0" t="0" r="0" b="0"/>
            <wp:docPr id="4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715000" cy="3533775"/>
                    </a:xfrm>
                    <a:prstGeom prst="rect">
                      <a:avLst/>
                    </a:prstGeom>
                    <a:ln/>
                  </pic:spPr>
                </pic:pic>
              </a:graphicData>
            </a:graphic>
          </wp:inline>
        </w:drawing>
      </w:r>
    </w:p>
    <w:p w14:paraId="4A037054" w14:textId="77777777" w:rsidR="00227062" w:rsidRPr="00227062" w:rsidRDefault="00227062" w:rsidP="00227062">
      <w:pPr>
        <w:spacing w:line="276" w:lineRule="auto"/>
        <w:rPr>
          <w:rFonts w:eastAsia="Times New Roman"/>
        </w:rPr>
      </w:pPr>
      <w:r w:rsidRPr="00227062">
        <w:rPr>
          <w:rFonts w:eastAsia="Times New Roman"/>
          <w:b/>
          <w:noProof/>
        </w:rPr>
        <w:drawing>
          <wp:inline distT="114300" distB="114300" distL="114300" distR="114300" wp14:anchorId="5457061F" wp14:editId="2992C634">
            <wp:extent cx="5715000" cy="3533775"/>
            <wp:effectExtent l="0" t="0" r="0" b="0"/>
            <wp:docPr id="4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715000" cy="3533775"/>
                    </a:xfrm>
                    <a:prstGeom prst="rect">
                      <a:avLst/>
                    </a:prstGeom>
                    <a:ln/>
                  </pic:spPr>
                </pic:pic>
              </a:graphicData>
            </a:graphic>
          </wp:inline>
        </w:drawing>
      </w:r>
    </w:p>
    <w:p w14:paraId="00F923E1" w14:textId="77777777" w:rsidR="00227062" w:rsidRPr="00227062" w:rsidRDefault="00227062" w:rsidP="00227062">
      <w:pPr>
        <w:spacing w:line="276" w:lineRule="auto"/>
        <w:rPr>
          <w:rFonts w:eastAsia="Times New Roman"/>
        </w:rPr>
      </w:pPr>
    </w:p>
    <w:p w14:paraId="70E22EA6" w14:textId="77777777" w:rsidR="00227062" w:rsidRPr="00227062" w:rsidRDefault="00227062" w:rsidP="00227062">
      <w:pPr>
        <w:spacing w:line="276" w:lineRule="auto"/>
        <w:rPr>
          <w:rFonts w:eastAsia="Times New Roman"/>
          <w:b/>
          <w:u w:val="single"/>
        </w:rPr>
      </w:pPr>
      <w:r w:rsidRPr="00227062">
        <w:rPr>
          <w:rFonts w:eastAsia="Times New Roman"/>
          <w:b/>
          <w:u w:val="single"/>
        </w:rPr>
        <w:t xml:space="preserve">Growth Assessments </w:t>
      </w:r>
    </w:p>
    <w:p w14:paraId="30249430" w14:textId="77777777" w:rsidR="00227062" w:rsidRPr="00227062" w:rsidRDefault="00227062" w:rsidP="00227062">
      <w:pPr>
        <w:spacing w:line="276" w:lineRule="auto"/>
        <w:rPr>
          <w:rFonts w:eastAsia="Times New Roman"/>
        </w:rPr>
      </w:pPr>
      <w:r w:rsidRPr="00227062">
        <w:rPr>
          <w:rFonts w:eastAsia="Times New Roman"/>
          <w:color w:val="000000"/>
        </w:rPr>
        <w:t xml:space="preserve">This fall, students in grade 3-8 took new growth assessments to determine baselines for measuring individual academic progress in reading and mathematics during the school year. Legislation passed by the 2021 General Assembly required the administration of fall growth </w:t>
      </w:r>
      <w:r w:rsidRPr="00227062">
        <w:rPr>
          <w:rFonts w:eastAsia="Times New Roman"/>
          <w:color w:val="000000"/>
        </w:rPr>
        <w:lastRenderedPageBreak/>
        <w:t>assessments in reading and math, in addition to the end-of-year SOL tests students will take in the spring. The new assessments will provide teachers with baseline data to show exactly where students are as they returned to schools after disruptions in learning caused by the COVID-19 pandemic. Teachers will use the performance data to inform their instruction to meet the individual needs of every student, with the goal of achieving proficiency or significant growth by the end of the school year. </w:t>
      </w:r>
    </w:p>
    <w:p w14:paraId="0655BA73" w14:textId="77777777" w:rsidR="00227062" w:rsidRPr="00227062" w:rsidRDefault="00227062" w:rsidP="00227062">
      <w:pPr>
        <w:spacing w:before="240" w:after="240" w:line="276" w:lineRule="auto"/>
        <w:rPr>
          <w:rFonts w:eastAsia="Times New Roman"/>
        </w:rPr>
      </w:pPr>
      <w:r w:rsidRPr="00227062">
        <w:rPr>
          <w:rFonts w:eastAsia="Times New Roman"/>
          <w:color w:val="000000"/>
        </w:rPr>
        <w:t>For this year only, the fall growth assessments are based on content from the previous grade level to assist in the identification of unfinished learning from 2020-2021 due to the pandemic. Results from next spring’s grade 3-8 reading and math SOL tests will capture student growth during the year, in addition to providing summative data for use in calculating school accreditation ratings.</w:t>
      </w:r>
      <w:r w:rsidRPr="00227062">
        <w:rPr>
          <w:rFonts w:eastAsia="Times New Roman"/>
          <w:color w:val="000000"/>
        </w:rPr>
        <w:tab/>
      </w:r>
    </w:p>
    <w:p w14:paraId="21DE8C6B" w14:textId="77777777" w:rsidR="00227062" w:rsidRPr="00227062" w:rsidRDefault="00227062" w:rsidP="00227062">
      <w:pPr>
        <w:spacing w:before="240" w:after="240" w:line="276" w:lineRule="auto"/>
        <w:rPr>
          <w:rFonts w:eastAsia="Times New Roman"/>
        </w:rPr>
      </w:pPr>
      <w:r w:rsidRPr="00227062">
        <w:rPr>
          <w:rFonts w:eastAsia="Times New Roman"/>
          <w:color w:val="000000"/>
        </w:rPr>
        <w:t>Full implementation of the 2021 legislation will occur during the 2022-2023 school year with reading and math growth assessments in grades 3-8 administered three times during the year: the fall, mid-year, and spring.</w:t>
      </w:r>
    </w:p>
    <w:p w14:paraId="71BDB903" w14:textId="77777777" w:rsidR="00227062" w:rsidRPr="00227062" w:rsidRDefault="00227062" w:rsidP="00227062">
      <w:pPr>
        <w:spacing w:line="276" w:lineRule="auto"/>
        <w:rPr>
          <w:rFonts w:eastAsia="Times New Roman"/>
          <w:color w:val="000000"/>
        </w:rPr>
      </w:pPr>
      <w:r w:rsidRPr="00227062">
        <w:rPr>
          <w:rFonts w:eastAsia="Times New Roman"/>
          <w:b/>
          <w:color w:val="000000"/>
          <w:u w:val="single"/>
        </w:rPr>
        <w:t>Graduation and Dropout Rates</w:t>
      </w:r>
    </w:p>
    <w:p w14:paraId="166FA79F"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 </w:t>
      </w:r>
    </w:p>
    <w:p w14:paraId="547E383B" w14:textId="77777777" w:rsidR="00227062" w:rsidRPr="00227062" w:rsidRDefault="00227062" w:rsidP="00227062">
      <w:pPr>
        <w:spacing w:line="276" w:lineRule="auto"/>
        <w:rPr>
          <w:rFonts w:eastAsia="Times New Roman"/>
          <w:color w:val="000000"/>
        </w:rPr>
      </w:pPr>
      <w:r w:rsidRPr="00227062">
        <w:rPr>
          <w:rFonts w:eastAsia="Times New Roman"/>
          <w:color w:val="000000"/>
        </w:rPr>
        <w:t>For the class of 2021, 93% earned a Board of Education-approved diploma, compared to 92.3% of the 2020 cohort. The dropout rate for the class of 2021 was 4.3% compared with 5.1% for the previous graduating class. </w:t>
      </w:r>
    </w:p>
    <w:p w14:paraId="0940157D" w14:textId="77777777" w:rsidR="00227062" w:rsidRPr="00227062" w:rsidRDefault="00227062" w:rsidP="00227062">
      <w:pPr>
        <w:spacing w:line="276" w:lineRule="auto"/>
        <w:rPr>
          <w:rFonts w:eastAsia="Times New Roman"/>
        </w:rPr>
      </w:pPr>
    </w:p>
    <w:p w14:paraId="7A851F05" w14:textId="77777777" w:rsidR="00227062" w:rsidRPr="00227062" w:rsidRDefault="00227062" w:rsidP="00227062">
      <w:pPr>
        <w:spacing w:line="276" w:lineRule="auto"/>
        <w:rPr>
          <w:rFonts w:eastAsia="Times New Roman"/>
        </w:rPr>
      </w:pPr>
      <w:r w:rsidRPr="00227062">
        <w:rPr>
          <w:rFonts w:eastAsia="Times New Roman"/>
          <w:b/>
          <w:noProof/>
          <w:color w:val="000000"/>
        </w:rPr>
        <w:drawing>
          <wp:inline distT="0" distB="0" distL="0" distR="0" wp14:anchorId="7ECA84CA" wp14:editId="3A5539A9">
            <wp:extent cx="4051300" cy="2590800"/>
            <wp:effectExtent l="0" t="0" r="0" b="0"/>
            <wp:docPr id="489" name="image3.png" descr="https://lh4.googleusercontent.com/fCL7o8pyHgbmL48JMvCByEr3GYFsDn8vPtY7zdEkIzqPvHPUe5Ah-ycy4dv7ivM9isLgp9Y30RW6EyfXzdIatbe5Ik4DfrTrj8o3MdugBbjzTKPTtwILTkCCLqxl5F1zPcW_TBtT=s0"/>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fCL7o8pyHgbmL48JMvCByEr3GYFsDn8vPtY7zdEkIzqPvHPUe5Ah-ycy4dv7ivM9isLgp9Y30RW6EyfXzdIatbe5Ik4DfrTrj8o3MdugBbjzTKPTtwILTkCCLqxl5F1zPcW_TBtT=s0"/>
                    <pic:cNvPicPr preferRelativeResize="0"/>
                  </pic:nvPicPr>
                  <pic:blipFill>
                    <a:blip r:embed="rId30"/>
                    <a:srcRect/>
                    <a:stretch>
                      <a:fillRect/>
                    </a:stretch>
                  </pic:blipFill>
                  <pic:spPr>
                    <a:xfrm>
                      <a:off x="0" y="0"/>
                      <a:ext cx="4051300" cy="2590800"/>
                    </a:xfrm>
                    <a:prstGeom prst="rect">
                      <a:avLst/>
                    </a:prstGeom>
                    <a:ln/>
                  </pic:spPr>
                </pic:pic>
              </a:graphicData>
            </a:graphic>
          </wp:inline>
        </w:drawing>
      </w:r>
    </w:p>
    <w:p w14:paraId="6003EF03" w14:textId="77777777" w:rsidR="00227062" w:rsidRPr="00227062" w:rsidRDefault="00227062" w:rsidP="00227062">
      <w:pPr>
        <w:spacing w:before="240" w:after="240" w:line="276" w:lineRule="auto"/>
        <w:rPr>
          <w:rFonts w:eastAsia="Times New Roman"/>
        </w:rPr>
      </w:pPr>
      <w:r w:rsidRPr="00227062">
        <w:rPr>
          <w:rFonts w:eastAsia="Times New Roman"/>
          <w:color w:val="000000"/>
        </w:rPr>
        <w:t>Of the students who entered high school as first-time ninth graders in 2017:</w:t>
      </w:r>
    </w:p>
    <w:p w14:paraId="11F52B05"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t xml:space="preserve">52.8% earned an Advanced Studies Diploma. </w:t>
      </w:r>
    </w:p>
    <w:p w14:paraId="05802BFF"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t>38% earned a Standard Diploma.</w:t>
      </w:r>
    </w:p>
    <w:p w14:paraId="21248C90"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t>2.1% earned an Applied Studies or Modified Standard Diploma.</w:t>
      </w:r>
    </w:p>
    <w:p w14:paraId="12312943" w14:textId="77777777" w:rsidR="00227062" w:rsidRPr="00227062" w:rsidRDefault="00227062" w:rsidP="00853EFD">
      <w:pPr>
        <w:numPr>
          <w:ilvl w:val="0"/>
          <w:numId w:val="18"/>
        </w:numPr>
        <w:spacing w:line="276" w:lineRule="auto"/>
        <w:rPr>
          <w:rFonts w:eastAsia="Times New Roman"/>
          <w:color w:val="000000"/>
        </w:rPr>
      </w:pPr>
      <w:r w:rsidRPr="00227062">
        <w:rPr>
          <w:rFonts w:eastAsia="Times New Roman"/>
          <w:color w:val="000000"/>
        </w:rPr>
        <w:lastRenderedPageBreak/>
        <w:t>0.7% earned a GED.</w:t>
      </w:r>
    </w:p>
    <w:p w14:paraId="0308A49E" w14:textId="77777777" w:rsidR="00227062" w:rsidRPr="00227062" w:rsidRDefault="00227062" w:rsidP="00853EFD">
      <w:pPr>
        <w:numPr>
          <w:ilvl w:val="0"/>
          <w:numId w:val="18"/>
        </w:numPr>
        <w:spacing w:after="240" w:line="276" w:lineRule="auto"/>
        <w:rPr>
          <w:rFonts w:eastAsia="Times New Roman"/>
          <w:color w:val="000000"/>
        </w:rPr>
      </w:pPr>
      <w:r w:rsidRPr="00227062">
        <w:rPr>
          <w:rFonts w:eastAsia="Times New Roman"/>
          <w:color w:val="000000"/>
        </w:rPr>
        <w:t>4.3% dropped out.</w:t>
      </w:r>
    </w:p>
    <w:p w14:paraId="7D9FFA7E" w14:textId="77777777" w:rsidR="00227062" w:rsidRPr="00227062" w:rsidRDefault="00227062" w:rsidP="00227062">
      <w:pPr>
        <w:spacing w:before="240" w:after="240" w:line="276" w:lineRule="auto"/>
        <w:rPr>
          <w:rFonts w:eastAsia="Times New Roman"/>
        </w:rPr>
      </w:pPr>
      <w:r w:rsidRPr="00227062">
        <w:rPr>
          <w:rFonts w:eastAsia="Times New Roman"/>
          <w:color w:val="000000"/>
        </w:rPr>
        <w:t>The graduation rates and dropout rates for the various demographic groups are as follows:</w:t>
      </w:r>
    </w:p>
    <w:p w14:paraId="7D599D59"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98.5% of Asian students graduated; 0.9% dropped out.</w:t>
      </w:r>
    </w:p>
    <w:p w14:paraId="71F64D8D"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90.8% of Black students graduated; 4.8% dropped out.</w:t>
      </w:r>
    </w:p>
    <w:p w14:paraId="1109FB8F"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89.2% of economically disadvantaged students graduated; 6% dropped out.</w:t>
      </w:r>
    </w:p>
    <w:p w14:paraId="47044EA0"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77.2% of English learners graduated; 21.2% dropped out.</w:t>
      </w:r>
    </w:p>
    <w:p w14:paraId="0B493A60"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85.1% of Hispanic students graduated; 12.2% dropped out.</w:t>
      </w:r>
    </w:p>
    <w:p w14:paraId="13513E15"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90.7% of students with disabilities graduated; 7.3% dropped out.</w:t>
      </w:r>
    </w:p>
    <w:p w14:paraId="2EC770DD" w14:textId="77777777" w:rsidR="00227062" w:rsidRPr="00227062" w:rsidRDefault="00227062" w:rsidP="00853EFD">
      <w:pPr>
        <w:numPr>
          <w:ilvl w:val="0"/>
          <w:numId w:val="19"/>
        </w:numPr>
        <w:spacing w:line="276" w:lineRule="auto"/>
        <w:rPr>
          <w:rFonts w:eastAsia="Times New Roman"/>
          <w:color w:val="000000"/>
        </w:rPr>
      </w:pPr>
      <w:r w:rsidRPr="00227062">
        <w:rPr>
          <w:rFonts w:eastAsia="Times New Roman"/>
          <w:color w:val="000000"/>
        </w:rPr>
        <w:t>95.1% of students of multiple races graduated; 2.3% dropped out.</w:t>
      </w:r>
    </w:p>
    <w:p w14:paraId="3441A1D5" w14:textId="77777777" w:rsidR="00227062" w:rsidRPr="00227062" w:rsidRDefault="00227062" w:rsidP="00853EFD">
      <w:pPr>
        <w:numPr>
          <w:ilvl w:val="0"/>
          <w:numId w:val="19"/>
        </w:numPr>
        <w:spacing w:after="240" w:line="276" w:lineRule="auto"/>
        <w:rPr>
          <w:rFonts w:eastAsia="Times New Roman"/>
          <w:color w:val="000000"/>
        </w:rPr>
      </w:pPr>
      <w:r w:rsidRPr="00227062">
        <w:rPr>
          <w:rFonts w:eastAsia="Times New Roman"/>
          <w:color w:val="000000"/>
        </w:rPr>
        <w:t>95.3% of white students graduated; 2.3% dropped out.</w:t>
      </w:r>
    </w:p>
    <w:p w14:paraId="54EA3029" w14:textId="77777777" w:rsidR="00227062" w:rsidRPr="00227062" w:rsidRDefault="00227062" w:rsidP="00227062">
      <w:pPr>
        <w:spacing w:after="240" w:line="276" w:lineRule="auto"/>
        <w:rPr>
          <w:rFonts w:eastAsia="Times New Roman"/>
        </w:rPr>
      </w:pPr>
      <w:r w:rsidRPr="00227062">
        <w:rPr>
          <w:rFonts w:eastAsia="Times New Roman"/>
        </w:rPr>
        <w:t xml:space="preserve">It’s worth noting that the dropout rate is the highest at 21.2% for English Learner students. This demographic group continues to grow in our public schools, and these students need more resources and supports to flourish. The Board’s SOQ amends the staffing ratio for English Learner teachers to differentiate the distribution of positions based on the proficiency level of EL students, while maintaining local flexibility in deploying those positions. </w:t>
      </w:r>
    </w:p>
    <w:p w14:paraId="37466F2F" w14:textId="77777777" w:rsidR="00227062" w:rsidRPr="00227062" w:rsidRDefault="00227062" w:rsidP="00227062">
      <w:pPr>
        <w:spacing w:line="276" w:lineRule="auto"/>
        <w:rPr>
          <w:rFonts w:eastAsia="Times New Roman"/>
          <w:b/>
          <w:u w:val="single"/>
        </w:rPr>
      </w:pPr>
      <w:r w:rsidRPr="00227062">
        <w:rPr>
          <w:rFonts w:eastAsia="Times New Roman"/>
          <w:b/>
          <w:u w:val="single"/>
        </w:rPr>
        <w:t xml:space="preserve">Academic Outcomes on National Assessments </w:t>
      </w:r>
    </w:p>
    <w:p w14:paraId="24243332" w14:textId="77777777" w:rsidR="00227062" w:rsidRPr="00227062" w:rsidRDefault="00227062" w:rsidP="00227062">
      <w:pPr>
        <w:spacing w:line="276" w:lineRule="auto"/>
        <w:rPr>
          <w:rFonts w:eastAsia="Times New Roman"/>
        </w:rPr>
      </w:pPr>
      <w:r w:rsidRPr="00227062">
        <w:rPr>
          <w:rFonts w:eastAsia="Times New Roman"/>
        </w:rPr>
        <w:t>Student academic achievement challenges continue to be exacerbated by the pandemic. As we have reported previously, Virginia students on average continue to perform well on national assessments such as the National Assessment of Education Progress (NAEP) test compared to the national average. In 2019, the average reading scores of Virginia fourth- and eighth-grade students on the NAEP tests fell by four and six points, respectively. Thirty-eight percent of Virginia fourth graders met or exceeded the benchmark for reading proficiency on the 2019 test, compared with 43% in 2017. The percentage of eighth graders meeting or exceeding the benchmark also declined, with 33% performing at the proficient or advanced level in 2019, compared with 37% in 2017. Virginia is one of 17 states that saw declines in performance in fourth-grade reading and one of 31 states that saw declines in eighth-grade. Reading performance nationwide was also down in both grades.</w:t>
      </w:r>
    </w:p>
    <w:p w14:paraId="1BCCC5D4" w14:textId="77777777" w:rsidR="00227062" w:rsidRPr="00227062" w:rsidRDefault="00227062" w:rsidP="00227062">
      <w:pPr>
        <w:spacing w:before="240" w:after="240" w:line="276" w:lineRule="auto"/>
        <w:rPr>
          <w:rFonts w:eastAsia="Times New Roman"/>
        </w:rPr>
      </w:pPr>
      <w:r w:rsidRPr="00227062">
        <w:rPr>
          <w:rFonts w:eastAsia="Times New Roman"/>
        </w:rPr>
        <w:t>Virginia’s results on the national tests — which are taken every two years by representative samples of fourth- and eighth-grade students — were foreshadowed by declines over the last several years on annual SOL reading tests, especially in the critical elementary grades</w:t>
      </w:r>
      <w:r w:rsidRPr="00227062">
        <w:rPr>
          <w:rFonts w:eastAsia="Times New Roman"/>
          <w:noProof/>
        </w:rPr>
        <w:lastRenderedPageBreak/>
        <w:drawing>
          <wp:inline distT="114300" distB="114300" distL="114300" distR="114300" wp14:anchorId="7291E108" wp14:editId="6172EB89">
            <wp:extent cx="5943600" cy="3327400"/>
            <wp:effectExtent l="0" t="0" r="0" b="0"/>
            <wp:docPr id="4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943600" cy="3327400"/>
                    </a:xfrm>
                    <a:prstGeom prst="rect">
                      <a:avLst/>
                    </a:prstGeom>
                    <a:ln/>
                  </pic:spPr>
                </pic:pic>
              </a:graphicData>
            </a:graphic>
          </wp:inline>
        </w:drawing>
      </w:r>
      <w:r w:rsidRPr="00227062">
        <w:rPr>
          <w:rFonts w:eastAsia="Times New Roman"/>
        </w:rPr>
        <w:t xml:space="preserve">. </w:t>
      </w:r>
    </w:p>
    <w:p w14:paraId="19CE267E" w14:textId="77777777" w:rsidR="00227062" w:rsidRPr="00227062" w:rsidRDefault="00227062" w:rsidP="00227062">
      <w:pPr>
        <w:spacing w:before="240" w:after="240" w:line="276" w:lineRule="auto"/>
        <w:rPr>
          <w:rFonts w:eastAsia="Times New Roman"/>
        </w:rPr>
      </w:pPr>
      <w:r w:rsidRPr="00227062">
        <w:rPr>
          <w:rFonts w:eastAsia="Times New Roman"/>
          <w:noProof/>
        </w:rPr>
        <w:drawing>
          <wp:inline distT="114300" distB="114300" distL="114300" distR="114300" wp14:anchorId="10C2DBE3" wp14:editId="1E7A4345">
            <wp:extent cx="5943600" cy="3568700"/>
            <wp:effectExtent l="0" t="0" r="0" b="0"/>
            <wp:docPr id="4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943600" cy="3568700"/>
                    </a:xfrm>
                    <a:prstGeom prst="rect">
                      <a:avLst/>
                    </a:prstGeom>
                    <a:ln/>
                  </pic:spPr>
                </pic:pic>
              </a:graphicData>
            </a:graphic>
          </wp:inline>
        </w:drawing>
      </w:r>
    </w:p>
    <w:p w14:paraId="14A76666" w14:textId="77777777" w:rsidR="00227062" w:rsidRPr="00227062" w:rsidRDefault="00227062" w:rsidP="00227062">
      <w:pPr>
        <w:spacing w:before="240" w:after="240" w:line="276" w:lineRule="auto"/>
        <w:rPr>
          <w:rFonts w:eastAsia="Times New Roman"/>
          <w:b/>
          <w:u w:val="single"/>
        </w:rPr>
      </w:pPr>
      <w:r w:rsidRPr="00227062">
        <w:rPr>
          <w:rFonts w:eastAsia="Times New Roman"/>
        </w:rPr>
        <w:t xml:space="preserve">Virginia must do more to help young learners attain grade-level proficiency in reading. Strategies to raise achievement must address this challenge and include equitable supports and services for all of the students who need them. This includes but is not limited to recruiting and retaining </w:t>
      </w:r>
      <w:r w:rsidRPr="00227062">
        <w:rPr>
          <w:rFonts w:eastAsia="Times New Roman"/>
        </w:rPr>
        <w:lastRenderedPageBreak/>
        <w:t xml:space="preserve">high-quality teachers, equipping our educators to serve an increasingly diverse student population, and supporting our students' need to succeed by providing divisions with additional funding through the Board’s Enhanced At-Risk Add-On SOQ prescription and Reading Specialist prescription, which sets </w:t>
      </w:r>
      <w:r w:rsidRPr="00227062">
        <w:rPr>
          <w:rFonts w:eastAsia="Times New Roman"/>
          <w:color w:val="000000"/>
        </w:rPr>
        <w:t xml:space="preserve">a minimum staffing ratio for reading specialists in K-5 determined by the number of students failing third-grade Standards of Learning reading assessments. </w:t>
      </w:r>
      <w:r w:rsidRPr="00227062">
        <w:rPr>
          <w:rFonts w:eastAsia="Times New Roman"/>
        </w:rPr>
        <w:t xml:space="preserve">Indicators of unfinished learning during the pandemic suggest a continuation and worsening of the trends we see in national assessment data; however, all students can learn with the right supports. </w:t>
      </w:r>
    </w:p>
    <w:p w14:paraId="75101A7D"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 xml:space="preserve">Student Mental Health &amp; Social-Emotional Learning </w:t>
      </w:r>
    </w:p>
    <w:p w14:paraId="05D51989" w14:textId="77777777" w:rsidR="00227062" w:rsidRPr="00227062" w:rsidRDefault="00227062" w:rsidP="00227062">
      <w:pPr>
        <w:spacing w:line="276" w:lineRule="auto"/>
        <w:rPr>
          <w:rFonts w:eastAsia="Times New Roman"/>
          <w:b/>
          <w:color w:val="000000"/>
        </w:rPr>
      </w:pPr>
    </w:p>
    <w:p w14:paraId="5B415471" w14:textId="77777777" w:rsidR="00227062" w:rsidRPr="00227062" w:rsidRDefault="00227062" w:rsidP="00227062">
      <w:pPr>
        <w:spacing w:line="276" w:lineRule="auto"/>
        <w:rPr>
          <w:rFonts w:eastAsia="Times New Roman"/>
          <w:color w:val="000000"/>
        </w:rPr>
      </w:pPr>
      <w:r w:rsidRPr="00227062">
        <w:rPr>
          <w:rFonts w:eastAsia="Times New Roman"/>
          <w:color w:val="000000"/>
        </w:rPr>
        <w:t>The COVID-19 pandemic has disrupted the daily life of those around the globe, including young people. The Center for Promise at America’s Promise Alliance conducted a nationally representative survey of young people aged 13-19 in order to better understand the impacts of the pandemic on mental health. Since the school closures began, young people’s levels of concern about the present and future have increased, and overall health and wellbeing have suffered.</w:t>
      </w:r>
      <w:r w:rsidRPr="00227062">
        <w:rPr>
          <w:rFonts w:eastAsia="Times New Roman"/>
          <w:color w:val="000000"/>
          <w:vertAlign w:val="superscript"/>
        </w:rPr>
        <w:footnoteReference w:id="16"/>
      </w:r>
      <w:r w:rsidRPr="00227062">
        <w:rPr>
          <w:rFonts w:eastAsia="Times New Roman"/>
          <w:color w:val="000000"/>
        </w:rPr>
        <w:t xml:space="preserve"> Almost 30% of students say that they don’t feel connected at all to their teachers, their classmates or their school community.</w:t>
      </w:r>
      <w:r w:rsidRPr="00227062">
        <w:rPr>
          <w:rFonts w:eastAsia="Times New Roman"/>
          <w:color w:val="000000"/>
          <w:vertAlign w:val="superscript"/>
        </w:rPr>
        <w:footnoteReference w:id="17"/>
      </w:r>
      <w:r w:rsidRPr="00227062">
        <w:rPr>
          <w:rFonts w:eastAsia="Times New Roman"/>
          <w:color w:val="000000"/>
        </w:rPr>
        <w:t xml:space="preserve"> Thirty percent of young people say that they have more often been feeling unhappy or depressed, and nearly as many say that they are more concerned than usual about having their basic needs met.</w:t>
      </w:r>
      <w:r w:rsidRPr="00227062">
        <w:rPr>
          <w:rFonts w:eastAsia="Times New Roman"/>
          <w:color w:val="000000"/>
          <w:vertAlign w:val="superscript"/>
        </w:rPr>
        <w:footnoteReference w:id="18"/>
      </w:r>
      <w:r w:rsidRPr="00227062">
        <w:rPr>
          <w:rFonts w:eastAsia="Times New Roman"/>
          <w:color w:val="000000"/>
        </w:rPr>
        <w:t xml:space="preserve"> More than </w:t>
      </w:r>
      <w:r w:rsidRPr="00227062">
        <w:rPr>
          <w:rFonts w:eastAsia="Times New Roman"/>
        </w:rPr>
        <w:t xml:space="preserve">one </w:t>
      </w:r>
      <w:r w:rsidRPr="00227062">
        <w:rPr>
          <w:rFonts w:eastAsia="Times New Roman"/>
          <w:color w:val="000000"/>
        </w:rPr>
        <w:t>in four young people reported an increase in losing sleep, feeling unhappy or depressed, feeling constantly under strain, or experiencing a loss of confidence in themselves.</w:t>
      </w:r>
      <w:r w:rsidRPr="00227062">
        <w:rPr>
          <w:rFonts w:eastAsia="Times New Roman"/>
          <w:color w:val="000000"/>
          <w:vertAlign w:val="superscript"/>
        </w:rPr>
        <w:footnoteReference w:id="19"/>
      </w:r>
      <w:r w:rsidRPr="00227062">
        <w:rPr>
          <w:rFonts w:eastAsia="Times New Roman"/>
          <w:color w:val="000000"/>
        </w:rPr>
        <w:t xml:space="preserve"> </w:t>
      </w:r>
    </w:p>
    <w:p w14:paraId="74514B50" w14:textId="77777777" w:rsidR="00227062" w:rsidRPr="00227062" w:rsidRDefault="00227062" w:rsidP="00227062">
      <w:pPr>
        <w:spacing w:line="276" w:lineRule="auto"/>
        <w:rPr>
          <w:rFonts w:eastAsia="Times New Roman"/>
          <w:color w:val="000000"/>
        </w:rPr>
      </w:pPr>
    </w:p>
    <w:p w14:paraId="6DC33B37" w14:textId="77777777" w:rsidR="00227062" w:rsidRPr="00227062" w:rsidRDefault="00227062" w:rsidP="00227062">
      <w:pPr>
        <w:spacing w:line="276" w:lineRule="auto"/>
        <w:rPr>
          <w:rFonts w:eastAsia="Times New Roman"/>
          <w:color w:val="000000"/>
        </w:rPr>
      </w:pPr>
      <w:r w:rsidRPr="00227062">
        <w:rPr>
          <w:rFonts w:eastAsia="Times New Roman"/>
          <w:color w:val="000000"/>
        </w:rPr>
        <w:t xml:space="preserve">Closer to home, the results from the 2021 administration of the Virginia School Survey of Climate and Working Conditions show that student mental health is a rising concern during the pandemic. In this survey, over a third of students endorsed depressive behaviors, 50% reported anxiety, and 10.8% reported seriously considering suicide within the previous 12 months. Even so, nearly half of students feeling sad or hopeless said they had an adult in their life that they could turn to for help.  Overall, 35.1% of students stated that school climate has stayed about the same compared to previous years. Among students who indicated school climate was worse, </w:t>
      </w:r>
      <w:r w:rsidRPr="00227062">
        <w:rPr>
          <w:rFonts w:eastAsia="Times New Roman"/>
        </w:rPr>
        <w:t>m</w:t>
      </w:r>
      <w:r w:rsidRPr="00227062">
        <w:rPr>
          <w:rFonts w:eastAsia="Times New Roman"/>
          <w:color w:val="000000"/>
        </w:rPr>
        <w:t>ore than 60% cited COVID-19 as very much or the only reason for the change. Of those who said school climate changed for the better, 54.5% attributed the positive change to COVID-19.</w:t>
      </w:r>
    </w:p>
    <w:p w14:paraId="75C39042" w14:textId="77777777" w:rsidR="00227062" w:rsidRPr="00227062" w:rsidRDefault="00227062" w:rsidP="00227062">
      <w:pPr>
        <w:spacing w:line="276" w:lineRule="auto"/>
        <w:rPr>
          <w:rFonts w:eastAsia="Times New Roman"/>
          <w:color w:val="000000"/>
        </w:rPr>
      </w:pPr>
    </w:p>
    <w:p w14:paraId="6A8227BD" w14:textId="77777777" w:rsidR="00227062" w:rsidRPr="00227062" w:rsidRDefault="00227062" w:rsidP="00227062">
      <w:pPr>
        <w:spacing w:line="276" w:lineRule="auto"/>
        <w:rPr>
          <w:rFonts w:eastAsia="Times New Roman"/>
          <w:color w:val="000000"/>
        </w:rPr>
      </w:pPr>
      <w:r w:rsidRPr="00227062">
        <w:rPr>
          <w:rFonts w:eastAsia="Times New Roman"/>
          <w:color w:val="000000"/>
        </w:rPr>
        <w:lastRenderedPageBreak/>
        <w:t>The pandemic has heightened the focus on mental health and the importance of social emotional learning (SEL). Virginia defines social emotional learning as “the process through which all young people and adults acquire and apply the knowledge, skills, and attitudes to develop healthy identities, manage emotions and achieve personal and collective goals, feel and show empathy for others, establish and maintain supportive relationships, and make responsible and caring decisions.”</w:t>
      </w:r>
      <w:r w:rsidRPr="00227062">
        <w:rPr>
          <w:rFonts w:eastAsia="Times New Roman"/>
          <w:vertAlign w:val="superscript"/>
        </w:rPr>
        <w:footnoteReference w:id="20"/>
      </w:r>
      <w:r w:rsidRPr="00227062">
        <w:rPr>
          <w:rFonts w:eastAsia="Times New Roman"/>
          <w:color w:val="000000"/>
        </w:rPr>
        <w:t xml:space="preserve"> Social emotional learning begins at home and continues through adulthood. Embedding SEL intentionally in school culture advances the work that begins and continues at home. As of July 2, 2021, </w:t>
      </w:r>
      <w:r w:rsidRPr="00227062">
        <w:rPr>
          <w:rFonts w:eastAsia="Times New Roman"/>
          <w:i/>
          <w:color w:val="000000"/>
        </w:rPr>
        <w:t>Virginia Social Emotional Guidance Standards</w:t>
      </w:r>
      <w:r w:rsidRPr="00227062">
        <w:rPr>
          <w:rFonts w:eastAsia="Times New Roman"/>
          <w:color w:val="000000"/>
        </w:rPr>
        <w:t xml:space="preserve"> are now available to all Virginia school divisions. While the 2020 General Assembly required the VDOE to develop the guidance standards for SEL, Virginia school divisions are not required to adopt them. Local school boards may choose to adopt all, or portions of, the </w:t>
      </w:r>
      <w:r w:rsidRPr="00227062">
        <w:rPr>
          <w:rFonts w:eastAsia="Times New Roman"/>
          <w:i/>
          <w:color w:val="000000"/>
        </w:rPr>
        <w:t>Virginia SEL Guidance Standards</w:t>
      </w:r>
      <w:r w:rsidRPr="00227062">
        <w:rPr>
          <w:rFonts w:eastAsia="Times New Roman"/>
          <w:color w:val="000000"/>
        </w:rPr>
        <w:t xml:space="preserve"> as part of their own local policies, and/or use them as guidance as they implement SEL programming based on the needs of their community.</w:t>
      </w:r>
    </w:p>
    <w:p w14:paraId="1E3B6FEE" w14:textId="77777777" w:rsidR="00227062" w:rsidRPr="00227062" w:rsidRDefault="00227062" w:rsidP="00227062">
      <w:pPr>
        <w:spacing w:line="276" w:lineRule="auto"/>
        <w:rPr>
          <w:rFonts w:eastAsia="Times New Roman"/>
          <w:color w:val="000000"/>
        </w:rPr>
      </w:pPr>
    </w:p>
    <w:p w14:paraId="6941B102" w14:textId="77777777" w:rsidR="00227062" w:rsidRPr="00227062" w:rsidRDefault="00227062" w:rsidP="00227062">
      <w:pPr>
        <w:spacing w:line="276" w:lineRule="auto"/>
        <w:rPr>
          <w:rFonts w:eastAsia="Times New Roman"/>
          <w:color w:val="000000"/>
        </w:rPr>
      </w:pPr>
      <w:r w:rsidRPr="00227062">
        <w:rPr>
          <w:rFonts w:eastAsia="Times New Roman"/>
          <w:color w:val="000000"/>
        </w:rPr>
        <w:t>The Board is appreciative of the General Assembly’s action in 2021 to fund three specialized student support personnel for every 1,000 students as part of the Standards of Quality and in making progress t</w:t>
      </w:r>
      <w:r w:rsidRPr="00227062">
        <w:rPr>
          <w:rFonts w:eastAsia="Times New Roman"/>
        </w:rPr>
        <w:t>owards the student to counselor ratio</w:t>
      </w:r>
      <w:r w:rsidRPr="00227062">
        <w:rPr>
          <w:rFonts w:eastAsia="Times New Roman"/>
          <w:color w:val="000000"/>
        </w:rPr>
        <w:t>. These positions, including school social workers, school psychologists, and school nurses, will be able to provide better services and supports to students. Additional funding is needed to realize the Board’s SOQ prescription of four to 1,000 students for specialized student support personnel a</w:t>
      </w:r>
      <w:r w:rsidRPr="00227062">
        <w:rPr>
          <w:rFonts w:eastAsia="Times New Roman"/>
        </w:rPr>
        <w:t>nd one to 250 for school counselors</w:t>
      </w:r>
      <w:r w:rsidRPr="00227062">
        <w:rPr>
          <w:rFonts w:eastAsia="Times New Roman"/>
          <w:color w:val="000000"/>
        </w:rPr>
        <w:t xml:space="preserve">. </w:t>
      </w:r>
    </w:p>
    <w:p w14:paraId="183098BC" w14:textId="77777777" w:rsidR="00227062" w:rsidRPr="00227062" w:rsidRDefault="00227062" w:rsidP="00227062">
      <w:pPr>
        <w:spacing w:line="276" w:lineRule="auto"/>
        <w:rPr>
          <w:rFonts w:eastAsia="Times New Roman"/>
          <w:color w:val="000000"/>
        </w:rPr>
      </w:pPr>
    </w:p>
    <w:p w14:paraId="1B601334"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 xml:space="preserve">Digital Equity and Virtual Education Standards </w:t>
      </w:r>
    </w:p>
    <w:p w14:paraId="4FCD807D" w14:textId="77777777" w:rsidR="00227062" w:rsidRPr="00227062" w:rsidRDefault="00227062" w:rsidP="00227062">
      <w:pPr>
        <w:spacing w:line="276" w:lineRule="auto"/>
        <w:ind w:left="1440"/>
        <w:rPr>
          <w:rFonts w:eastAsia="Times New Roman"/>
          <w:color w:val="000000"/>
        </w:rPr>
      </w:pPr>
    </w:p>
    <w:p w14:paraId="19C72A02" w14:textId="77777777" w:rsidR="00227062" w:rsidRPr="00227062" w:rsidRDefault="00227062" w:rsidP="00227062">
      <w:pPr>
        <w:spacing w:line="276" w:lineRule="auto"/>
        <w:rPr>
          <w:rFonts w:eastAsia="Times New Roman"/>
        </w:rPr>
      </w:pPr>
      <w:r w:rsidRPr="00227062">
        <w:rPr>
          <w:rFonts w:eastAsia="Times New Roman"/>
        </w:rPr>
        <w:t xml:space="preserve">Despite the incredible efforts of VDOE and local school divisions, the pandemic has highlighted deep inequities as it relates to the digital divide, due to lack of resources, connectivity, and teacher training to educate virtually. Each of these components are essential to developing a meaningful learning environment, especially for virtual and hybrid learning models. </w:t>
      </w:r>
    </w:p>
    <w:p w14:paraId="08A3461A" w14:textId="77777777" w:rsidR="00227062" w:rsidRPr="00227062" w:rsidRDefault="00227062" w:rsidP="00227062">
      <w:pPr>
        <w:spacing w:line="276" w:lineRule="auto"/>
        <w:rPr>
          <w:rFonts w:eastAsia="Times New Roman"/>
        </w:rPr>
      </w:pPr>
    </w:p>
    <w:p w14:paraId="7AC50FD6" w14:textId="77777777" w:rsidR="00227062" w:rsidRPr="00227062" w:rsidRDefault="00227062" w:rsidP="00227062">
      <w:pPr>
        <w:spacing w:line="276" w:lineRule="auto"/>
        <w:rPr>
          <w:rFonts w:eastAsia="Times New Roman"/>
        </w:rPr>
      </w:pPr>
      <w:r w:rsidRPr="00227062">
        <w:rPr>
          <w:rFonts w:eastAsia="Times New Roman"/>
        </w:rPr>
        <w:t>The State Council of Higher Education for Virginia (SCHEV) estimates that 200,000 K-12 students in Virginia lack access to broadband at home.</w:t>
      </w:r>
      <w:r w:rsidRPr="00227062">
        <w:rPr>
          <w:rFonts w:eastAsia="Times New Roman"/>
          <w:vertAlign w:val="superscript"/>
        </w:rPr>
        <w:footnoteReference w:id="21"/>
      </w:r>
      <w:r w:rsidRPr="00227062">
        <w:rPr>
          <w:rFonts w:eastAsia="Times New Roman"/>
        </w:rPr>
        <w:t xml:space="preserve"> Based on a recent National Education Association report, </w:t>
      </w:r>
      <w:r w:rsidRPr="00227062">
        <w:rPr>
          <w:rFonts w:eastAsia="Times New Roman"/>
          <w:i/>
        </w:rPr>
        <w:t>Digital Equity for Students and Educators</w:t>
      </w:r>
      <w:r w:rsidRPr="00227062">
        <w:rPr>
          <w:rFonts w:eastAsia="Times New Roman"/>
        </w:rPr>
        <w:t xml:space="preserve">, 51% of children in under-resourced households lack full digital access in Virginia, including access to broadband and a device. The expansion of </w:t>
      </w:r>
      <w:r w:rsidRPr="00227062">
        <w:rPr>
          <w:rFonts w:eastAsia="Times New Roman"/>
          <w:color w:val="000000"/>
        </w:rPr>
        <w:t xml:space="preserve">virtual learning necessitates professional development for teachers on how to use technology </w:t>
      </w:r>
      <w:r w:rsidRPr="00227062">
        <w:rPr>
          <w:rFonts w:eastAsia="Times New Roman"/>
        </w:rPr>
        <w:t>meaningfully</w:t>
      </w:r>
      <w:r w:rsidRPr="00227062">
        <w:rPr>
          <w:rFonts w:eastAsia="Times New Roman"/>
          <w:color w:val="000000"/>
        </w:rPr>
        <w:t xml:space="preserve"> and how to teach in a virtual setting. A variety of professional development areas are needed to support teachers through virtual instruction </w:t>
      </w:r>
      <w:r w:rsidRPr="00227062">
        <w:rPr>
          <w:rFonts w:eastAsia="Times New Roman"/>
          <w:color w:val="000000"/>
        </w:rPr>
        <w:lastRenderedPageBreak/>
        <w:t xml:space="preserve">including how to build courses, providing tech tools to engage students, how to create instructional videos and how to support students social-emotional learning in a virtual environment. While divisions and VDOE have worked diligently to provide this support to teachers, it takes time, experience, and differentiated support to improve instructional efficacy in virtual education. </w:t>
      </w:r>
    </w:p>
    <w:p w14:paraId="74FD6E03" w14:textId="77777777" w:rsidR="00227062" w:rsidRPr="00227062" w:rsidRDefault="00227062" w:rsidP="00227062">
      <w:pPr>
        <w:spacing w:line="276" w:lineRule="auto"/>
        <w:rPr>
          <w:rFonts w:eastAsia="Times New Roman"/>
        </w:rPr>
      </w:pPr>
    </w:p>
    <w:p w14:paraId="3972713C" w14:textId="77777777" w:rsidR="00227062" w:rsidRPr="00227062" w:rsidRDefault="00227062" w:rsidP="00227062">
      <w:pPr>
        <w:spacing w:line="276" w:lineRule="auto"/>
        <w:rPr>
          <w:rFonts w:eastAsia="Times New Roman"/>
        </w:rPr>
      </w:pPr>
      <w:r w:rsidRPr="00227062">
        <w:rPr>
          <w:rFonts w:eastAsia="Times New Roman"/>
        </w:rPr>
        <w:t xml:space="preserve">In addition to the device, broadband and training challenges, there are currently no regulations or standards in place to direct or support virtual education. The Board has begun the regulatory process to develop virtual education regulations. In June 2021, the Board approved the Notice of Intended Regulatory Action to begin revisions to the Standards of Accreditation to include standards for virtual education. Pursuant to 2.2-4016 of the </w:t>
      </w:r>
      <w:r w:rsidRPr="00227062">
        <w:rPr>
          <w:rFonts w:eastAsia="Times New Roman"/>
          <w:i/>
        </w:rPr>
        <w:t>Code of Virginia</w:t>
      </w:r>
      <w:r w:rsidRPr="00227062">
        <w:rPr>
          <w:rFonts w:eastAsia="Times New Roman"/>
        </w:rPr>
        <w:t xml:space="preserve">, the Board approved the withdrawal of the 2013 proposed stage of the </w:t>
      </w:r>
      <w:r w:rsidRPr="00227062">
        <w:rPr>
          <w:rFonts w:eastAsia="Times New Roman"/>
          <w:i/>
        </w:rPr>
        <w:t>Regulations Establishing Standards for Accrediting Public Schools in Virginia</w:t>
      </w:r>
      <w:r w:rsidRPr="00227062">
        <w:rPr>
          <w:rFonts w:eastAsia="Times New Roman"/>
        </w:rPr>
        <w:t xml:space="preserve"> to comport with legislative changes from House Bill 1215 (2012 General Assembly) at its April 2021 business meeting. While HB1215 required the Board to promulgate regulations governing “virtual public schools,” the approved NOIRA broadens the scope of the regulations to include all virtual education in Virginia public schools. As the options available to Virginia’s public school students through virtual learning programs continue to expand and evolve, students enrolled in public schools may be provided a variety of options to take coursework virtually. Regulations governing virtual education would expand opportunities to learn by setting forth the expectations for virtual education in Virginia school divisions, Multidivision Online Providers, and Virtual Virginia. In promulgating these regulations, the Board will establish the policies and standards necessary to ensure accountability of student learning in public virtual education. Finally, the regulations will provide the Board with the opportunity to develop and implement sound policies for student success in a virtual setting, for students from kindergarten through twelfth grade.</w:t>
      </w:r>
    </w:p>
    <w:p w14:paraId="766EE648" w14:textId="77777777" w:rsidR="00227062" w:rsidRPr="00227062" w:rsidRDefault="00227062" w:rsidP="00227062">
      <w:pPr>
        <w:spacing w:line="276" w:lineRule="auto"/>
        <w:rPr>
          <w:rFonts w:eastAsia="Times New Roman"/>
        </w:rPr>
      </w:pPr>
    </w:p>
    <w:p w14:paraId="1785500B" w14:textId="77777777"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Education Funding</w:t>
      </w:r>
    </w:p>
    <w:p w14:paraId="705C8172" w14:textId="77777777" w:rsidR="00227062" w:rsidRPr="00227062" w:rsidRDefault="00227062" w:rsidP="00227062">
      <w:pPr>
        <w:spacing w:line="276" w:lineRule="auto"/>
        <w:rPr>
          <w:rFonts w:eastAsia="Times New Roman"/>
        </w:rPr>
      </w:pPr>
    </w:p>
    <w:p w14:paraId="27DEEF3F" w14:textId="77777777" w:rsidR="00227062" w:rsidRPr="00227062" w:rsidRDefault="00227062" w:rsidP="00227062">
      <w:pPr>
        <w:spacing w:line="276" w:lineRule="auto"/>
        <w:rPr>
          <w:rFonts w:eastAsia="Times New Roman"/>
        </w:rPr>
      </w:pPr>
      <w:r w:rsidRPr="00227062">
        <w:rPr>
          <w:rFonts w:eastAsia="Times New Roman"/>
          <w:color w:val="000000"/>
        </w:rPr>
        <w:t xml:space="preserve">According to the Joint Legislative Audit and Review Commission’s report </w:t>
      </w:r>
      <w:r w:rsidRPr="00227062">
        <w:rPr>
          <w:rFonts w:eastAsia="Times New Roman"/>
          <w:i/>
          <w:color w:val="000000"/>
        </w:rPr>
        <w:t>Virginia Compared to the Other States: 2021 Edition</w:t>
      </w:r>
      <w:r w:rsidRPr="00227062">
        <w:rPr>
          <w:rFonts w:eastAsia="Times New Roman"/>
          <w:color w:val="000000"/>
        </w:rPr>
        <w:t>, Virginia ranks 27th of 50 for state and local per pupil funding for Pre K-12 education, and 40th of 50 for state per pupil funding. These figures demonstrate the gap between state and local funding of public education. The majority of public school funding in Virginia, 55 percent, is from localities. The state contributes 40 percent of public school funding, with six percent from federal sources. From 2016-2017 to 2017-2018, per pupil school funding in Virginia increased 2.5 percent. State spending increased $160 per pupil, local spending increased $190 per pupil and federal spending decreased $27 per pupil.</w:t>
      </w:r>
      <w:r w:rsidRPr="00227062">
        <w:rPr>
          <w:rFonts w:eastAsia="Times New Roman"/>
          <w:color w:val="000000"/>
          <w:vertAlign w:val="superscript"/>
        </w:rPr>
        <w:footnoteReference w:id="22"/>
      </w:r>
      <w:r w:rsidRPr="00227062">
        <w:rPr>
          <w:rFonts w:eastAsia="Times New Roman"/>
          <w:color w:val="000000"/>
        </w:rPr>
        <w:t xml:space="preserve"> Across the country, state per pupil spending increased an average of 3.2 percent between 2016-2017 and 2017-</w:t>
      </w:r>
      <w:r w:rsidRPr="00227062">
        <w:rPr>
          <w:rFonts w:eastAsia="Times New Roman"/>
          <w:color w:val="000000"/>
        </w:rPr>
        <w:lastRenderedPageBreak/>
        <w:t>2018.</w:t>
      </w:r>
      <w:r w:rsidRPr="00227062">
        <w:rPr>
          <w:rFonts w:eastAsia="Times New Roman"/>
          <w:color w:val="000000"/>
          <w:vertAlign w:val="superscript"/>
        </w:rPr>
        <w:footnoteReference w:id="23"/>
      </w:r>
      <w:r w:rsidRPr="00227062">
        <w:rPr>
          <w:rFonts w:eastAsia="Times New Roman"/>
          <w:color w:val="000000"/>
        </w:rPr>
        <w:t xml:space="preserve"> Despite progress by the legislature, state direct aid per pupil has decreased 5.4 percent, adjusted for inflation.</w:t>
      </w:r>
      <w:r w:rsidRPr="00227062">
        <w:rPr>
          <w:rFonts w:eastAsia="Times New Roman"/>
          <w:color w:val="000000"/>
          <w:vertAlign w:val="superscript"/>
        </w:rPr>
        <w:footnoteReference w:id="24"/>
      </w:r>
      <w:r w:rsidRPr="00227062">
        <w:rPr>
          <w:rFonts w:eastAsia="Times New Roman"/>
          <w:color w:val="000000"/>
        </w:rPr>
        <w:t xml:space="preserve"> If the Standards of Quality prescriptions were funded, divisions on average would receive over $600 more per student.</w:t>
      </w:r>
      <w:r w:rsidRPr="00227062">
        <w:rPr>
          <w:rFonts w:eastAsia="Times New Roman"/>
          <w:color w:val="000000"/>
          <w:vertAlign w:val="superscript"/>
        </w:rPr>
        <w:footnoteReference w:id="25"/>
      </w:r>
      <w:r w:rsidRPr="00227062">
        <w:rPr>
          <w:rFonts w:eastAsia="Times New Roman"/>
          <w:color w:val="000000"/>
        </w:rPr>
        <w:t xml:space="preserve"> For Fiscal Year 2020, Virginia localities invested $4.4 billion above the required local effort for SOQ programs.</w:t>
      </w:r>
      <w:r w:rsidRPr="00227062">
        <w:rPr>
          <w:rFonts w:eastAsia="Times New Roman"/>
          <w:color w:val="000000"/>
          <w:vertAlign w:val="superscript"/>
        </w:rPr>
        <w:footnoteReference w:id="26"/>
      </w:r>
      <w:r w:rsidRPr="00227062">
        <w:rPr>
          <w:rFonts w:eastAsia="Times New Roman"/>
          <w:color w:val="000000"/>
        </w:rPr>
        <w:t xml:space="preserve"> Local governments continue to provide a greater share of funding, which continues to skew funding towards schools in wealthier localities</w:t>
      </w:r>
      <w:r w:rsidRPr="00227062">
        <w:rPr>
          <w:rFonts w:eastAsia="Times New Roman"/>
        </w:rPr>
        <w:t xml:space="preserve">, and causes inequitable resources and opportunities for low-income students. </w:t>
      </w:r>
    </w:p>
    <w:p w14:paraId="2E8D0F0B" w14:textId="77777777" w:rsidR="00227062" w:rsidRPr="00227062" w:rsidRDefault="00227062" w:rsidP="00227062">
      <w:pPr>
        <w:spacing w:line="276" w:lineRule="auto"/>
        <w:rPr>
          <w:rFonts w:eastAsia="Times New Roman"/>
        </w:rPr>
      </w:pPr>
    </w:p>
    <w:p w14:paraId="7486D396" w14:textId="77777777" w:rsidR="00227062" w:rsidRPr="00227062" w:rsidRDefault="00227062" w:rsidP="00227062">
      <w:pPr>
        <w:spacing w:line="276" w:lineRule="auto"/>
        <w:rPr>
          <w:rFonts w:eastAsia="Times New Roman"/>
        </w:rPr>
      </w:pPr>
      <w:r w:rsidRPr="00227062">
        <w:rPr>
          <w:rFonts w:eastAsia="Times New Roman"/>
        </w:rPr>
        <w:t>Federal pandemic relief funding has been allocated to school divisions under the following programs:</w:t>
      </w:r>
    </w:p>
    <w:p w14:paraId="73702357" w14:textId="77777777" w:rsidR="00227062" w:rsidRPr="00227062" w:rsidRDefault="00227062" w:rsidP="00853EFD">
      <w:pPr>
        <w:numPr>
          <w:ilvl w:val="0"/>
          <w:numId w:val="20"/>
        </w:numPr>
        <w:pBdr>
          <w:top w:val="nil"/>
          <w:left w:val="nil"/>
          <w:bottom w:val="nil"/>
          <w:right w:val="nil"/>
          <w:between w:val="nil"/>
        </w:pBdr>
        <w:spacing w:line="276" w:lineRule="auto"/>
        <w:rPr>
          <w:rFonts w:eastAsia="Times New Roman"/>
          <w:color w:val="000000"/>
        </w:rPr>
      </w:pPr>
      <w:r w:rsidRPr="00227062">
        <w:rPr>
          <w:rFonts w:eastAsia="Times New Roman"/>
          <w:color w:val="000000"/>
        </w:rPr>
        <w:t xml:space="preserve">The Coronavirus Aid, Relief, and Economic Security (CARES) Act; </w:t>
      </w:r>
    </w:p>
    <w:p w14:paraId="3008B891" w14:textId="77777777" w:rsidR="00227062" w:rsidRPr="00227062" w:rsidRDefault="00227062" w:rsidP="00853EFD">
      <w:pPr>
        <w:numPr>
          <w:ilvl w:val="0"/>
          <w:numId w:val="20"/>
        </w:numPr>
        <w:pBdr>
          <w:top w:val="nil"/>
          <w:left w:val="nil"/>
          <w:bottom w:val="nil"/>
          <w:right w:val="nil"/>
          <w:between w:val="nil"/>
        </w:pBdr>
        <w:spacing w:line="276" w:lineRule="auto"/>
        <w:rPr>
          <w:rFonts w:eastAsia="Times New Roman"/>
          <w:color w:val="000000"/>
        </w:rPr>
      </w:pPr>
      <w:r w:rsidRPr="00227062">
        <w:rPr>
          <w:rFonts w:eastAsia="Times New Roman"/>
          <w:color w:val="000000"/>
        </w:rPr>
        <w:t>The Coronavirus Response and Relief Supplemental Appropriations (CRRSA) Act; and</w:t>
      </w:r>
    </w:p>
    <w:p w14:paraId="599D652C" w14:textId="77777777" w:rsidR="00227062" w:rsidRPr="00227062" w:rsidRDefault="00227062" w:rsidP="00853EFD">
      <w:pPr>
        <w:numPr>
          <w:ilvl w:val="0"/>
          <w:numId w:val="20"/>
        </w:numPr>
        <w:pBdr>
          <w:top w:val="nil"/>
          <w:left w:val="nil"/>
          <w:bottom w:val="nil"/>
          <w:right w:val="nil"/>
          <w:between w:val="nil"/>
        </w:pBdr>
        <w:spacing w:line="276" w:lineRule="auto"/>
        <w:rPr>
          <w:rFonts w:eastAsia="Times New Roman"/>
          <w:color w:val="000000"/>
        </w:rPr>
      </w:pPr>
      <w:r w:rsidRPr="00227062">
        <w:rPr>
          <w:rFonts w:eastAsia="Times New Roman"/>
          <w:color w:val="000000"/>
        </w:rPr>
        <w:t>The American Rescue Plan (ARP) Act.</w:t>
      </w:r>
    </w:p>
    <w:p w14:paraId="063F224E" w14:textId="77777777" w:rsidR="00227062" w:rsidRPr="00227062" w:rsidRDefault="00227062" w:rsidP="00227062">
      <w:pPr>
        <w:pBdr>
          <w:top w:val="nil"/>
          <w:left w:val="nil"/>
          <w:bottom w:val="nil"/>
          <w:right w:val="nil"/>
          <w:between w:val="nil"/>
        </w:pBdr>
        <w:spacing w:line="276" w:lineRule="auto"/>
        <w:ind w:left="720"/>
        <w:rPr>
          <w:rFonts w:eastAsia="Times New Roman"/>
          <w:color w:val="000000"/>
        </w:rPr>
      </w:pPr>
    </w:p>
    <w:p w14:paraId="3F13AB3B" w14:textId="77777777" w:rsidR="00227062" w:rsidRPr="00227062" w:rsidRDefault="00227062" w:rsidP="00227062">
      <w:pPr>
        <w:spacing w:line="276" w:lineRule="auto"/>
        <w:rPr>
          <w:rFonts w:eastAsia="Times New Roman"/>
        </w:rPr>
      </w:pPr>
      <w:r w:rsidRPr="00227062">
        <w:rPr>
          <w:rFonts w:eastAsia="Times New Roman"/>
        </w:rPr>
        <w:t xml:space="preserve">These additional federal funds are intended to address the impact that COVID-19 has had, and continues to have, on elementary and secondary schools in Virginia. Pandemic relief funds have been used to support a wide variety of programs and activities. During the spring and summer of 2020, these dollars were used to purchase devices and MiFis for students, expand Virtual Virginia content, provide school nutrition services and support early childhood care and learning. For the 2020-2021 school year and beyond, these funds are being utilized to address unfinished learning through high-quality instructional supports, teacher recruitment and retention efforts, mental health and social-emotional supports, and professional learning activities for teachers and instructional leadership. </w:t>
      </w:r>
    </w:p>
    <w:p w14:paraId="709CC64E" w14:textId="77777777" w:rsidR="00227062" w:rsidRPr="00227062" w:rsidRDefault="00227062" w:rsidP="00227062">
      <w:pPr>
        <w:spacing w:line="276" w:lineRule="auto"/>
        <w:rPr>
          <w:rFonts w:eastAsia="Times New Roman"/>
          <w:b/>
          <w:color w:val="000000"/>
        </w:rPr>
      </w:pPr>
    </w:p>
    <w:p w14:paraId="4970904D" w14:textId="77777777" w:rsidR="00227062" w:rsidRPr="00227062" w:rsidRDefault="00227062" w:rsidP="00227062">
      <w:pPr>
        <w:spacing w:line="276" w:lineRule="auto"/>
        <w:rPr>
          <w:rFonts w:eastAsia="Times New Roman"/>
          <w:b/>
          <w:u w:val="single"/>
        </w:rPr>
      </w:pPr>
      <w:r w:rsidRPr="00227062">
        <w:rPr>
          <w:rFonts w:eastAsia="Times New Roman"/>
          <w:b/>
          <w:u w:val="single"/>
        </w:rPr>
        <w:t xml:space="preserve">The Environment Surrounding Public Education </w:t>
      </w:r>
    </w:p>
    <w:p w14:paraId="7E5CBE73" w14:textId="77777777" w:rsidR="00227062" w:rsidRPr="00227062" w:rsidRDefault="00227062" w:rsidP="00227062">
      <w:pPr>
        <w:spacing w:line="276" w:lineRule="auto"/>
        <w:rPr>
          <w:rFonts w:eastAsia="Times New Roman"/>
        </w:rPr>
      </w:pPr>
      <w:r w:rsidRPr="00227062">
        <w:rPr>
          <w:rFonts w:eastAsia="Times New Roman"/>
        </w:rPr>
        <w:t xml:space="preserve">We are all passionate about the importance of public education; that has not changed. The stressors and challenges of the pandemic has invited members of the public to amplify those passions. The Board, and local school boards, appreciate and encourage constructive engagement from the public to move public education in the Commonwealth forward. One silver lining that comes from the pandemic is additional parent engagement in student learning. Unfortunately, there have been a small but vocal group of citizens engaging with school boards and other educators in disrespectful, and sometimes threatening ways. Over the past 18 months, many schools and local school board meetings have been marked by intense political and cultural debates, and unfortunately, rumors and misinformation. Typically, local school boards focus on setting budgets, hiring and terminating teachers, textbook adoption, facilities and student </w:t>
      </w:r>
      <w:r w:rsidRPr="00227062">
        <w:rPr>
          <w:rFonts w:eastAsia="Times New Roman"/>
        </w:rPr>
        <w:lastRenderedPageBreak/>
        <w:t xml:space="preserve">transportation. However, many local school board meetings have required a significant amount of attention on contemporary issues including school reopening, mask policies, the treatment of transgender students and Critical Race Theory. Across the country and in Virginia, local school board members, superintendents and even teachers have faced threats, hostility and violence. While public discourse is to be encouraged, threats on individuals who have stepped up to serve the public on local school boards and in other leadership roles have been an additional stressor on already tough jobs, is unacceptable and does not advance the work of improving outcomes for children. It is time to refocus on the needs of students – to educate, overcome unfinished learning obstacles and create opportunities for success – and the working conditions for educators to better support their needs. </w:t>
      </w:r>
    </w:p>
    <w:p w14:paraId="470331DF" w14:textId="77777777" w:rsidR="00227062" w:rsidRPr="00227062" w:rsidRDefault="00227062" w:rsidP="00227062">
      <w:pPr>
        <w:spacing w:line="276" w:lineRule="auto"/>
        <w:rPr>
          <w:rFonts w:eastAsia="Times New Roman"/>
        </w:rPr>
      </w:pPr>
    </w:p>
    <w:p w14:paraId="609D07A9" w14:textId="77777777" w:rsidR="00227062" w:rsidRPr="00227062" w:rsidRDefault="00227062" w:rsidP="00227062">
      <w:pPr>
        <w:spacing w:line="276" w:lineRule="auto"/>
        <w:rPr>
          <w:rFonts w:eastAsia="Times New Roman"/>
          <w:b/>
          <w:u w:val="single"/>
        </w:rPr>
      </w:pPr>
      <w:r w:rsidRPr="00227062">
        <w:rPr>
          <w:rFonts w:eastAsia="Times New Roman"/>
          <w:b/>
          <w:u w:val="single"/>
        </w:rPr>
        <w:t xml:space="preserve">Educating the Public about the Board’s Role and Authority </w:t>
      </w:r>
    </w:p>
    <w:p w14:paraId="033BBB76" w14:textId="77777777" w:rsidR="00227062" w:rsidRPr="00227062" w:rsidRDefault="00227062" w:rsidP="00227062">
      <w:pPr>
        <w:spacing w:line="276" w:lineRule="auto"/>
        <w:rPr>
          <w:rFonts w:eastAsia="Times New Roman"/>
        </w:rPr>
      </w:pPr>
      <w:r w:rsidRPr="00227062">
        <w:rPr>
          <w:rFonts w:eastAsia="Times New Roman"/>
        </w:rPr>
        <w:t xml:space="preserve">Although this report is presented to the Governor and the General Assembly as a requirement of the </w:t>
      </w:r>
      <w:r w:rsidRPr="00227062">
        <w:rPr>
          <w:rFonts w:eastAsia="Times New Roman"/>
          <w:i/>
        </w:rPr>
        <w:t>Virginia Constitution</w:t>
      </w:r>
      <w:r w:rsidRPr="00227062">
        <w:rPr>
          <w:rFonts w:eastAsia="Times New Roman"/>
        </w:rPr>
        <w:t xml:space="preserve"> and statute, the Board understands that the contents of the document are also important to parents, and other interested stakeholders.  As such the Board reiterates that it welcomes and desires broad input in matters that directly pertain to its power and authorities.  Such responsibilities focus on prescribing the Standards of Quality, articulating standards of learning and standards for accreditation of our schools, prescribing prerequisites for licensure, promulgating regulations, and taking actions to implement laws that are passed by the General Assembly, among many other duties. The Board recognizes that there are many issues confronting public education today and that our statues empower local school boards with the authority to govern how local schools will operate.  The Board believes strongly that as concerns are addressed at school boards across the Commonwealth, it is vital that public participation reflects autonomous values.  Those values certainly include opportunities for stakeholders to share input as decisions about our schools are made.  However, our values also require respect towards those who give their time in service to our communities. Holding fast to these principles represents an important opportunity to model for our children what it means to live in a democratic society.  We must safeguard these standards as we strive to work together to create strong public schools that benefit all children. </w:t>
      </w:r>
    </w:p>
    <w:p w14:paraId="02AD59F0" w14:textId="35BCA9CF" w:rsidR="00A0405F" w:rsidRPr="00A0405F" w:rsidRDefault="00A0405F" w:rsidP="00A0405F">
      <w:pPr>
        <w:pStyle w:val="Heading3"/>
        <w:rPr>
          <w:rFonts w:eastAsia="Times New Roman"/>
        </w:rPr>
      </w:pPr>
      <w:r>
        <w:rPr>
          <w:rFonts w:eastAsia="Times New Roman"/>
        </w:rPr>
        <w:br/>
      </w:r>
      <w:r w:rsidR="00227062" w:rsidRPr="00A0405F">
        <w:rPr>
          <w:rFonts w:eastAsia="Times New Roman"/>
        </w:rPr>
        <w:t xml:space="preserve">The Board’s </w:t>
      </w:r>
      <w:r w:rsidRPr="00A0405F">
        <w:rPr>
          <w:rFonts w:eastAsia="Times New Roman"/>
        </w:rPr>
        <w:t xml:space="preserve">Work </w:t>
      </w:r>
    </w:p>
    <w:p w14:paraId="38E21703" w14:textId="77777777" w:rsidR="00A0405F" w:rsidRDefault="00A0405F" w:rsidP="00227062">
      <w:pPr>
        <w:spacing w:line="276" w:lineRule="auto"/>
        <w:rPr>
          <w:rFonts w:eastAsia="Times New Roman"/>
          <w:b/>
          <w:color w:val="000000"/>
          <w:u w:val="single"/>
        </w:rPr>
      </w:pPr>
    </w:p>
    <w:p w14:paraId="1D544949" w14:textId="7F25888A" w:rsidR="00227062" w:rsidRPr="00227062" w:rsidRDefault="00A0405F" w:rsidP="00227062">
      <w:pPr>
        <w:spacing w:line="276" w:lineRule="auto"/>
        <w:rPr>
          <w:rFonts w:eastAsia="Times New Roman"/>
          <w:u w:val="single"/>
        </w:rPr>
      </w:pPr>
      <w:r>
        <w:rPr>
          <w:rFonts w:eastAsia="Times New Roman"/>
          <w:b/>
          <w:color w:val="000000"/>
          <w:u w:val="single"/>
        </w:rPr>
        <w:t xml:space="preserve">The </w:t>
      </w:r>
      <w:r w:rsidR="00227062" w:rsidRPr="00227062">
        <w:rPr>
          <w:rFonts w:eastAsia="Times New Roman"/>
          <w:b/>
          <w:color w:val="000000"/>
          <w:u w:val="single"/>
        </w:rPr>
        <w:t xml:space="preserve">Standards of Quality </w:t>
      </w:r>
    </w:p>
    <w:p w14:paraId="312C80D9" w14:textId="77777777" w:rsidR="00227062" w:rsidRPr="00227062" w:rsidRDefault="00227062" w:rsidP="00227062">
      <w:pPr>
        <w:spacing w:line="276" w:lineRule="auto"/>
        <w:rPr>
          <w:rFonts w:eastAsia="Times New Roman"/>
        </w:rPr>
      </w:pPr>
      <w:r w:rsidRPr="00227062">
        <w:rPr>
          <w:rFonts w:eastAsia="Times New Roman"/>
          <w:color w:val="000000"/>
        </w:rPr>
        <w:t xml:space="preserve">Section 2, of Article VIII of the </w:t>
      </w:r>
      <w:r w:rsidRPr="00227062">
        <w:rPr>
          <w:rFonts w:eastAsia="Times New Roman"/>
          <w:i/>
          <w:color w:val="000000"/>
        </w:rPr>
        <w:t xml:space="preserve">Constitution of Virginia </w:t>
      </w:r>
      <w:r w:rsidRPr="00227062">
        <w:rPr>
          <w:rFonts w:eastAsia="Times New Roman"/>
          <w:color w:val="000000"/>
        </w:rPr>
        <w:t>provides that standards of quality for the several school divisions shall be determined and prescribed from time to time by the Board of Education, subject to revision only by the General Assembly.</w:t>
      </w:r>
    </w:p>
    <w:p w14:paraId="1357CDF7" w14:textId="77777777" w:rsidR="00227062" w:rsidRPr="00227062" w:rsidRDefault="00227062" w:rsidP="00227062">
      <w:pPr>
        <w:spacing w:line="276" w:lineRule="auto"/>
        <w:rPr>
          <w:rFonts w:eastAsia="Times New Roman"/>
        </w:rPr>
      </w:pPr>
    </w:p>
    <w:p w14:paraId="2A853AFF" w14:textId="77777777" w:rsidR="00227062" w:rsidRPr="00227062" w:rsidRDefault="00227062" w:rsidP="00227062">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227062">
        <w:rPr>
          <w:rFonts w:eastAsia="Times New Roman"/>
          <w:color w:val="000000"/>
        </w:rPr>
        <w:t xml:space="preserve">“Standards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w:t>
      </w:r>
      <w:r w:rsidRPr="00227062">
        <w:rPr>
          <w:rFonts w:eastAsia="Times New Roman"/>
          <w:color w:val="000000"/>
        </w:rPr>
        <w:lastRenderedPageBreak/>
        <w:t>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5435204D" w14:textId="77777777" w:rsidR="00227062" w:rsidRPr="00227062" w:rsidRDefault="00227062" w:rsidP="00227062">
      <w:pPr>
        <w:spacing w:line="276" w:lineRule="auto"/>
        <w:rPr>
          <w:rFonts w:eastAsia="Times New Roman"/>
        </w:rPr>
      </w:pPr>
    </w:p>
    <w:p w14:paraId="152517BF" w14:textId="77777777" w:rsidR="00227062" w:rsidRPr="00227062" w:rsidRDefault="00227062" w:rsidP="00227062">
      <w:pPr>
        <w:spacing w:line="276" w:lineRule="auto"/>
        <w:rPr>
          <w:rFonts w:eastAsia="Times New Roman"/>
        </w:rPr>
      </w:pPr>
      <w:r w:rsidRPr="00227062">
        <w:rPr>
          <w:rFonts w:eastAsia="Times New Roman"/>
          <w:color w:val="000000"/>
        </w:rPr>
        <w:t xml:space="preserve">Between 1972 and 1982, the Board of Education prescribed the Standards of Quality for each biennium, which were subsequently adopted by the General Assembly with revisions. In 1984, the General Assembly established Chapter 13.1 of Title 22.1 of the </w:t>
      </w:r>
      <w:r w:rsidRPr="00227062">
        <w:rPr>
          <w:rFonts w:eastAsia="Times New Roman"/>
          <w:i/>
          <w:color w:val="000000"/>
        </w:rPr>
        <w:t>Code of Virginia</w:t>
      </w:r>
      <w:r w:rsidRPr="00227062">
        <w:rPr>
          <w:rFonts w:eastAsia="Times New Roman"/>
          <w:color w:val="000000"/>
        </w:rPr>
        <w:t xml:space="preserve">, codifying the Standards of Quality, and effectively impacting the Board of Education’s ability to fulfill its constitutional duty to prescribe such standards. In 1988, the General Assembly replaced Chapter 13.1 of Title 22.1 of the </w:t>
      </w:r>
      <w:r w:rsidRPr="00227062">
        <w:rPr>
          <w:rFonts w:eastAsia="Times New Roman"/>
          <w:i/>
          <w:color w:val="000000"/>
        </w:rPr>
        <w:t>Code</w:t>
      </w:r>
      <w:r w:rsidRPr="00227062">
        <w:rPr>
          <w:rFonts w:eastAsia="Times New Roman"/>
          <w:color w:val="000000"/>
        </w:rPr>
        <w:t xml:space="preserve"> with Chapter 13.2, which recodified the Standards of Quality into their current form. Since the 1988 action, the General Assembly has passed 201 bills amending the Standards of Quality, the overwhelming majority of which were unrelated to the Standards of Quality as prescribed by Board of Education pursuant to its constitutional authority.</w:t>
      </w:r>
    </w:p>
    <w:p w14:paraId="4B0CB1D5" w14:textId="77777777" w:rsidR="00227062" w:rsidRPr="00227062" w:rsidRDefault="00227062" w:rsidP="00227062">
      <w:pPr>
        <w:spacing w:line="276" w:lineRule="auto"/>
        <w:rPr>
          <w:rFonts w:eastAsia="Times New Roman"/>
        </w:rPr>
      </w:pPr>
    </w:p>
    <w:p w14:paraId="410F221A" w14:textId="77777777" w:rsidR="00227062" w:rsidRPr="00227062" w:rsidRDefault="00227062" w:rsidP="00227062">
      <w:pPr>
        <w:spacing w:line="276" w:lineRule="auto"/>
        <w:rPr>
          <w:rFonts w:eastAsia="Times New Roman"/>
        </w:rPr>
      </w:pPr>
      <w:r w:rsidRPr="00227062">
        <w:rPr>
          <w:rFonts w:eastAsia="Times New Roman"/>
        </w:rPr>
        <w:t xml:space="preserve">Section </w:t>
      </w:r>
      <w:r w:rsidRPr="00227062">
        <w:rPr>
          <w:rFonts w:eastAsia="Times New Roman"/>
          <w:color w:val="000000"/>
        </w:rPr>
        <w:t xml:space="preserve">22.1-18 of the </w:t>
      </w:r>
      <w:r w:rsidRPr="00227062">
        <w:rPr>
          <w:rFonts w:eastAsia="Times New Roman"/>
          <w:i/>
          <w:color w:val="000000"/>
        </w:rPr>
        <w:t xml:space="preserve">Code </w:t>
      </w:r>
      <w:r w:rsidRPr="00227062">
        <w:rPr>
          <w:rFonts w:eastAsia="Times New Roman"/>
          <w:color w:val="000000"/>
        </w:rPr>
        <w:t>requires the Board of Education to indicate in its annual report to the Governor and the General Assembly whether it recommends any change or addition to the Standards of Quality:</w:t>
      </w:r>
    </w:p>
    <w:p w14:paraId="7C9C2498" w14:textId="77777777" w:rsidR="00227062" w:rsidRPr="00227062" w:rsidRDefault="00227062" w:rsidP="00227062">
      <w:pPr>
        <w:spacing w:line="276" w:lineRule="auto"/>
        <w:rPr>
          <w:rFonts w:eastAsia="Times New Roman"/>
        </w:rPr>
      </w:pPr>
    </w:p>
    <w:p w14:paraId="0D34E3AB" w14:textId="77777777" w:rsidR="00227062" w:rsidRPr="00227062" w:rsidRDefault="00227062" w:rsidP="00227062">
      <w:pPr>
        <w:pBdr>
          <w:top w:val="single" w:sz="4" w:space="1" w:color="000000"/>
          <w:left w:val="single" w:sz="4" w:space="4" w:color="000000"/>
          <w:bottom w:val="single" w:sz="4" w:space="1" w:color="000000"/>
          <w:right w:val="single" w:sz="4" w:space="4" w:color="000000"/>
        </w:pBdr>
        <w:spacing w:line="276" w:lineRule="auto"/>
        <w:rPr>
          <w:rFonts w:eastAsia="Times New Roman"/>
        </w:rPr>
      </w:pPr>
      <w:r w:rsidRPr="00227062">
        <w:rPr>
          <w:rFonts w:eastAsia="Times New Roman"/>
          <w:color w:val="000000"/>
        </w:rPr>
        <w:t>“…[T]he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410EC1C1" w14:textId="77777777" w:rsidR="00227062" w:rsidRPr="00227062" w:rsidRDefault="00227062" w:rsidP="00227062">
      <w:pPr>
        <w:spacing w:line="276" w:lineRule="auto"/>
        <w:rPr>
          <w:rFonts w:eastAsia="Times New Roman"/>
        </w:rPr>
      </w:pPr>
    </w:p>
    <w:p w14:paraId="6E2BF083" w14:textId="77777777" w:rsidR="00227062" w:rsidRPr="00227062" w:rsidRDefault="00227062" w:rsidP="00227062">
      <w:pPr>
        <w:spacing w:line="276" w:lineRule="auto"/>
        <w:rPr>
          <w:rFonts w:eastAsia="Times New Roman"/>
        </w:rPr>
      </w:pPr>
      <w:r w:rsidRPr="00227062">
        <w:rPr>
          <w:rFonts w:eastAsia="Times New Roman"/>
        </w:rPr>
        <w:t xml:space="preserve">During the last SOQ review cycle in 2019, the Board developed a comprehensive package of prescriptions, which were informed by education data and trends - particularly as they relate to student demographics, equity, staffing, resource allocation, nationally recognized best practices, and current prevailing practice in local school divisions. The Board also received feedback and public comment on the prescriptions and made technical edits to support implementation as part of its review. As a result of this work, the Board prescribed eleven amendments to the SOQ focused on directing funding to those divisions and schools with the highest levels of concentrated poverty and ensuring the necessary staffing for instruction, remediation, and student supports. </w:t>
      </w:r>
      <w:r w:rsidRPr="00227062">
        <w:rPr>
          <w:rFonts w:eastAsia="Times New Roman"/>
          <w:color w:val="000000"/>
        </w:rPr>
        <w:t xml:space="preserve">Each of these SOQ prescriptions were thoughtfully aligned to the Board’s Comprehensive Plan to promote educational equity (Priority 1) support educator recruitment, development and retention (Priority 2), and support the implementation of the </w:t>
      </w:r>
      <w:r w:rsidRPr="00227062">
        <w:rPr>
          <w:rFonts w:eastAsia="Times New Roman"/>
          <w:i/>
          <w:color w:val="000000"/>
        </w:rPr>
        <w:t xml:space="preserve">Profile of a </w:t>
      </w:r>
      <w:r w:rsidRPr="00227062">
        <w:rPr>
          <w:rFonts w:eastAsia="Times New Roman"/>
          <w:i/>
          <w:color w:val="000000"/>
        </w:rPr>
        <w:lastRenderedPageBreak/>
        <w:t>Virginia Graduate</w:t>
      </w:r>
      <w:r w:rsidRPr="00227062">
        <w:rPr>
          <w:rFonts w:eastAsia="Times New Roman"/>
          <w:color w:val="000000"/>
        </w:rPr>
        <w:t xml:space="preserve"> and the revised school accountability system (Priority 3). These standards were communicated to the Governor and General Assembly, through the Annual Report and other avenues, to review and revise as outlined in the </w:t>
      </w:r>
      <w:r w:rsidRPr="00227062">
        <w:rPr>
          <w:rFonts w:eastAsia="Times New Roman"/>
          <w:i/>
          <w:color w:val="000000"/>
        </w:rPr>
        <w:t>Constitution of Virginia</w:t>
      </w:r>
      <w:r w:rsidRPr="00227062">
        <w:rPr>
          <w:rFonts w:eastAsia="Times New Roman"/>
          <w:color w:val="000000"/>
        </w:rPr>
        <w:t>. </w:t>
      </w:r>
    </w:p>
    <w:p w14:paraId="26B6C4E8" w14:textId="77777777" w:rsidR="00227062" w:rsidRPr="00227062" w:rsidRDefault="00227062" w:rsidP="00227062">
      <w:pPr>
        <w:spacing w:line="276" w:lineRule="auto"/>
        <w:rPr>
          <w:rFonts w:eastAsia="Times New Roman"/>
        </w:rPr>
      </w:pPr>
    </w:p>
    <w:p w14:paraId="4CACC0BD" w14:textId="77777777" w:rsidR="00227062" w:rsidRPr="00227062" w:rsidRDefault="00227062" w:rsidP="00227062">
      <w:pPr>
        <w:spacing w:line="276" w:lineRule="auto"/>
        <w:rPr>
          <w:rFonts w:eastAsia="Times New Roman"/>
        </w:rPr>
      </w:pPr>
      <w:r w:rsidRPr="00227062">
        <w:rPr>
          <w:rFonts w:eastAsia="Times New Roman"/>
          <w:color w:val="000000"/>
        </w:rPr>
        <w:t xml:space="preserve">During the 2020 and 2021 General Assembly sessions, several pieces of legislation were passed that align with the Board’s SOQ prescriptions. </w:t>
      </w:r>
      <w:r w:rsidRPr="00227062">
        <w:rPr>
          <w:rFonts w:eastAsia="Times New Roman"/>
        </w:rPr>
        <w:t>Legislation has improved ratios for school counselors as well as English Learner teachers, established the specialized student support personnel category, removed staffing flexibility, and expanded at-risk add-on funding. With federal funding, there has also been progress in implementing the regional support model for work-based learning coordination. However, none of the Board’s 2019 prescriptions have been fully implemented.</w:t>
      </w:r>
    </w:p>
    <w:p w14:paraId="1A6ADEF1" w14:textId="77777777" w:rsidR="00227062" w:rsidRPr="00227062" w:rsidRDefault="00227062" w:rsidP="00227062">
      <w:pPr>
        <w:spacing w:line="276" w:lineRule="auto"/>
        <w:rPr>
          <w:rFonts w:eastAsia="Times New Roman"/>
        </w:rPr>
      </w:pPr>
    </w:p>
    <w:p w14:paraId="10F77395" w14:textId="77777777" w:rsidR="00227062" w:rsidRPr="00227062" w:rsidRDefault="00227062" w:rsidP="00227062">
      <w:pPr>
        <w:spacing w:line="276" w:lineRule="auto"/>
        <w:rPr>
          <w:rFonts w:eastAsia="Times New Roman"/>
        </w:rPr>
      </w:pPr>
      <w:r w:rsidRPr="00227062">
        <w:rPr>
          <w:rFonts w:eastAsia="Times New Roman"/>
        </w:rPr>
        <w:t xml:space="preserve">The Board’s Committee on the Standards of Quality began its 2021 review and revision process on June 16, 2021. The Committee also met in July, September, and October to continue its discussion and to provide additional public comment opportunities. The Committee reflected on the need to adjust or amend the existing SOQ prescriptions and progress already made through General Assembly action. With the exception of a few technical changes, the Committee recommended the Board continue to emphasize its commitment to fully-realizing its prescriptions in order to achieve the greatest impact for students enrolled in the Commonwealth’s public schools. </w:t>
      </w:r>
    </w:p>
    <w:p w14:paraId="0019DF2B" w14:textId="77777777" w:rsidR="00227062" w:rsidRPr="00227062" w:rsidRDefault="00227062" w:rsidP="00227062">
      <w:pPr>
        <w:spacing w:line="276" w:lineRule="auto"/>
        <w:rPr>
          <w:rFonts w:eastAsia="Times New Roman"/>
        </w:rPr>
      </w:pPr>
    </w:p>
    <w:p w14:paraId="7B932565" w14:textId="77777777" w:rsidR="00227062" w:rsidRPr="00227062" w:rsidRDefault="00227062" w:rsidP="00227062">
      <w:pPr>
        <w:spacing w:line="276" w:lineRule="auto"/>
        <w:rPr>
          <w:rFonts w:eastAsia="Times New Roman"/>
        </w:rPr>
      </w:pPr>
      <w:r w:rsidRPr="00227062">
        <w:rPr>
          <w:rFonts w:eastAsia="Times New Roman"/>
        </w:rPr>
        <w:t xml:space="preserve">The 2021 prescriptions build upon the Board’s extensive and thorough work during the 2019 review cycle; represent evidence-based and research-driven proposals that help to create a stronger system of support for Virginia’s evolving student population as well as teachers, support personnel, and staff; and are designed to align state resources with need. Virginia ranks as one of the wealthiest states in the country, but is one of eighteen with a “flat” school funding, meaning high-poverty divisions and wealthier divisions receive about the same funding. Through the work of school improvement over the past decade, the Board has seen firsthand that our children in poverty need additional services to be able to benefit from educational opportunity.  Our schools in high poverty areas do not have access to the same local funding that schools in low-poverty areas do, and they have greater numbers of students that require access to additional services in order to receive the full benefit of the education being offered. Additionally, over the past 15 years, Virginia’s student enrollment has grown more diverse. The changing makeup of our schools has an impact on resources and supports needed for students. </w:t>
      </w:r>
      <w:r w:rsidRPr="00227062">
        <w:rPr>
          <w:rFonts w:eastAsia="Times New Roman"/>
          <w:color w:val="000000"/>
        </w:rPr>
        <w:t>These standards are essential to fulfill the provision of a system of free public elementary and secondary schools for all children of school age, as required in Article VIII of the</w:t>
      </w:r>
      <w:r w:rsidRPr="00227062">
        <w:rPr>
          <w:rFonts w:eastAsia="Times New Roman"/>
          <w:i/>
          <w:color w:val="000000"/>
        </w:rPr>
        <w:t xml:space="preserve"> Constitution</w:t>
      </w:r>
      <w:r w:rsidRPr="00227062">
        <w:rPr>
          <w:rFonts w:eastAsia="Times New Roman"/>
          <w:color w:val="000000"/>
        </w:rPr>
        <w:t xml:space="preserve">. At the </w:t>
      </w:r>
      <w:r w:rsidRPr="00227062">
        <w:rPr>
          <w:rFonts w:eastAsia="Times New Roman"/>
        </w:rPr>
        <w:t>October 21, 2021</w:t>
      </w:r>
      <w:r w:rsidRPr="00227062">
        <w:rPr>
          <w:rFonts w:eastAsia="Times New Roman"/>
          <w:color w:val="000000"/>
        </w:rPr>
        <w:t>, meeting, the Board unanimously prescribed the 2021 Standards of Quality. </w:t>
      </w:r>
    </w:p>
    <w:p w14:paraId="570E9D69" w14:textId="77777777" w:rsidR="00227062" w:rsidRPr="00227062" w:rsidRDefault="00227062" w:rsidP="00227062">
      <w:pPr>
        <w:spacing w:line="276" w:lineRule="auto"/>
        <w:rPr>
          <w:rFonts w:eastAsia="Times New Roman"/>
          <w:color w:val="000000"/>
        </w:rPr>
      </w:pPr>
    </w:p>
    <w:p w14:paraId="66B9A739"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 xml:space="preserve">Enhanced At-Risk Add-On </w:t>
      </w:r>
      <w:r w:rsidRPr="00227062">
        <w:rPr>
          <w:rFonts w:eastAsia="Times New Roman"/>
          <w:color w:val="000000"/>
        </w:rPr>
        <w:t xml:space="preserve">(estimated cost of $43.8M in FY23 and $43.7M in FY24): Consolidates the current At-Risk Add-On as well as the Prevention, Intervention, and </w:t>
      </w:r>
      <w:r w:rsidRPr="00227062">
        <w:rPr>
          <w:rFonts w:eastAsia="Times New Roman"/>
          <w:color w:val="000000"/>
        </w:rPr>
        <w:lastRenderedPageBreak/>
        <w:t xml:space="preserve">Remediation programs into a single, expanded fund. Also includes language directing school boards to equitably distribute experienced, effective teachers and other personnel among all of its schools, and a prohibition on clustering ineffective teachers in any school or group of schools. </w:t>
      </w:r>
    </w:p>
    <w:p w14:paraId="7B512CFD"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 xml:space="preserve">Teacher Leader and Mentor Programs </w:t>
      </w:r>
      <w:r w:rsidRPr="00227062">
        <w:rPr>
          <w:rFonts w:eastAsia="Times New Roman"/>
          <w:color w:val="000000"/>
        </w:rPr>
        <w:t>(estimated cost of $114.8M in FY23 and $115.1</w:t>
      </w:r>
      <w:r w:rsidRPr="00227062">
        <w:rPr>
          <w:rFonts w:eastAsia="Times New Roman"/>
        </w:rPr>
        <w:t>M in FY24</w:t>
      </w:r>
      <w:r w:rsidRPr="00227062">
        <w:rPr>
          <w:rFonts w:eastAsia="Times New Roman"/>
          <w:color w:val="000000"/>
        </w:rPr>
        <w:t>): Establishes a new Teacher Leader program and expands Teacher Mentor program.</w:t>
      </w:r>
    </w:p>
    <w:p w14:paraId="7437ECB4"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 xml:space="preserve">Reading Specialists </w:t>
      </w:r>
      <w:r w:rsidRPr="00227062">
        <w:rPr>
          <w:rFonts w:eastAsia="Times New Roman"/>
          <w:color w:val="000000"/>
        </w:rPr>
        <w:t xml:space="preserve">(estimated cost of $37.9M in </w:t>
      </w:r>
      <w:r w:rsidRPr="00227062">
        <w:rPr>
          <w:rFonts w:eastAsia="Times New Roman"/>
        </w:rPr>
        <w:t>FY23 and $40M in FY24</w:t>
      </w:r>
      <w:r w:rsidRPr="00227062">
        <w:rPr>
          <w:rFonts w:eastAsia="Times New Roman"/>
          <w:color w:val="000000"/>
        </w:rPr>
        <w:t>):  Sets a minimum staffing ratio for reading specialists in K-5 determined by the number of students failing third-grade Standards of Learning reading assessments.</w:t>
      </w:r>
    </w:p>
    <w:p w14:paraId="2080ACE7"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English Learner Teachers</w:t>
      </w:r>
      <w:r w:rsidRPr="00227062">
        <w:rPr>
          <w:rFonts w:eastAsia="Times New Roman"/>
          <w:color w:val="000000"/>
        </w:rPr>
        <w:t xml:space="preserve"> (estimated cost of $15M in FY22 and $15M in FY2</w:t>
      </w:r>
      <w:r w:rsidRPr="00227062">
        <w:rPr>
          <w:rFonts w:eastAsia="Times New Roman"/>
        </w:rPr>
        <w:t>4</w:t>
      </w:r>
      <w:r w:rsidRPr="00227062">
        <w:rPr>
          <w:rFonts w:eastAsia="Times New Roman"/>
          <w:color w:val="000000"/>
        </w:rPr>
        <w:t>): Sets a scaled staffing ratio that takes into account the different proficiency level of students and accordingly, the degree of instructional staff required to support these students.</w:t>
      </w:r>
    </w:p>
    <w:p w14:paraId="0375E8F9"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Principal Mentorship</w:t>
      </w:r>
      <w:r w:rsidRPr="00227062">
        <w:rPr>
          <w:rFonts w:eastAsia="Times New Roman"/>
          <w:color w:val="000000"/>
        </w:rPr>
        <w:t xml:space="preserve"> (estimated cost of $1.2M in FY23 and $1</w:t>
      </w:r>
      <w:r w:rsidRPr="00227062">
        <w:rPr>
          <w:rFonts w:eastAsia="Times New Roman"/>
        </w:rPr>
        <w:t>.2M in FY24</w:t>
      </w:r>
      <w:r w:rsidRPr="00227062">
        <w:rPr>
          <w:rFonts w:eastAsia="Times New Roman"/>
          <w:color w:val="000000"/>
        </w:rPr>
        <w:t>):  Establishes a statewide principal mentorship program.</w:t>
      </w:r>
    </w:p>
    <w:p w14:paraId="5D773DC5"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Work-Based Learning Coordinators</w:t>
      </w:r>
      <w:r w:rsidRPr="00227062">
        <w:rPr>
          <w:rFonts w:eastAsia="Times New Roman"/>
          <w:color w:val="000000"/>
        </w:rPr>
        <w:t xml:space="preserve"> (estimated cost of $1.2M in FY23 and $1.2M in FY24): Uses a regional coordinator model for supporting work-based learning at the local-level and the implementation of the Profile of a Virginia Graduate.</w:t>
      </w:r>
    </w:p>
    <w:p w14:paraId="428999F0"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Elementary School Principals</w:t>
      </w:r>
      <w:r w:rsidRPr="00227062">
        <w:rPr>
          <w:rFonts w:eastAsia="Times New Roman"/>
          <w:color w:val="000000"/>
        </w:rPr>
        <w:t xml:space="preserve"> (estimated cost of$9.6M in FY23 and $9.5M in FY24): Sets a full-time principal should be provided for every elementary school, regardless of size.</w:t>
      </w:r>
    </w:p>
    <w:p w14:paraId="33E37131"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Assistant Principals</w:t>
      </w:r>
      <w:r w:rsidRPr="00227062">
        <w:rPr>
          <w:rFonts w:eastAsia="Times New Roman"/>
          <w:color w:val="000000"/>
        </w:rPr>
        <w:t xml:space="preserve"> (estimated cost of $77M in FY23 and $77.3M in </w:t>
      </w:r>
      <w:r w:rsidRPr="00227062">
        <w:rPr>
          <w:rFonts w:eastAsia="Times New Roman"/>
        </w:rPr>
        <w:t>FY24</w:t>
      </w:r>
      <w:r w:rsidRPr="00227062">
        <w:rPr>
          <w:rFonts w:eastAsia="Times New Roman"/>
          <w:color w:val="000000"/>
        </w:rPr>
        <w:t xml:space="preserve">): Sets a ratio of one full-time assistant principal </w:t>
      </w:r>
      <w:r w:rsidRPr="00227062">
        <w:rPr>
          <w:rFonts w:eastAsia="Times New Roman"/>
        </w:rPr>
        <w:t>for every</w:t>
      </w:r>
      <w:r w:rsidRPr="00227062">
        <w:rPr>
          <w:rFonts w:eastAsia="Times New Roman"/>
          <w:color w:val="000000"/>
        </w:rPr>
        <w:t xml:space="preserve"> 400 students.</w:t>
      </w:r>
    </w:p>
    <w:p w14:paraId="377A38F2"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Class Size Reduction and Experienced Teachers for K-3</w:t>
      </w:r>
      <w:r w:rsidRPr="00227062">
        <w:rPr>
          <w:rFonts w:eastAsia="Times New Roman"/>
          <w:color w:val="000000"/>
        </w:rPr>
        <w:t xml:space="preserve"> (no state impact estimated): Moves K-3 class size reduction program from the Appropriation Act to the SOQ.</w:t>
      </w:r>
    </w:p>
    <w:p w14:paraId="66E77514" w14:textId="77777777"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Specialized Student Support Personnel</w:t>
      </w:r>
      <w:r w:rsidRPr="00227062">
        <w:rPr>
          <w:rFonts w:eastAsia="Times New Roman"/>
          <w:color w:val="000000"/>
        </w:rPr>
        <w:t xml:space="preserve"> (estimated cost of $</w:t>
      </w:r>
      <w:r w:rsidRPr="00227062">
        <w:rPr>
          <w:rFonts w:eastAsia="Times New Roman"/>
        </w:rPr>
        <w:t>51M in FY23 and $51.5M in FY24</w:t>
      </w:r>
      <w:r w:rsidRPr="00227062">
        <w:rPr>
          <w:rFonts w:eastAsia="Times New Roman"/>
          <w:color w:val="000000"/>
        </w:rPr>
        <w:t>): Establishes a new position category including school nurses, social worker, psychologist, and other licensed health and behavioral positions and sets a r</w:t>
      </w:r>
      <w:r w:rsidRPr="00227062">
        <w:rPr>
          <w:rFonts w:eastAsia="Times New Roman"/>
        </w:rPr>
        <w:t xml:space="preserve">atio of four </w:t>
      </w:r>
      <w:r w:rsidRPr="00227062">
        <w:rPr>
          <w:rFonts w:eastAsia="Times New Roman"/>
          <w:color w:val="000000"/>
        </w:rPr>
        <w:t xml:space="preserve"> specialized student support personnel per 1,000 students.</w:t>
      </w:r>
    </w:p>
    <w:p w14:paraId="58835FF3" w14:textId="75A6DD79" w:rsidR="00227062" w:rsidRPr="00227062" w:rsidRDefault="00227062" w:rsidP="00853EFD">
      <w:pPr>
        <w:numPr>
          <w:ilvl w:val="0"/>
          <w:numId w:val="15"/>
        </w:numPr>
        <w:pBdr>
          <w:top w:val="nil"/>
          <w:left w:val="nil"/>
          <w:bottom w:val="nil"/>
          <w:right w:val="nil"/>
          <w:between w:val="nil"/>
        </w:pBdr>
        <w:spacing w:line="276" w:lineRule="auto"/>
        <w:rPr>
          <w:rFonts w:eastAsia="Times New Roman"/>
          <w:color w:val="000000"/>
        </w:rPr>
      </w:pPr>
      <w:r w:rsidRPr="00227062">
        <w:rPr>
          <w:rFonts w:eastAsia="Times New Roman"/>
          <w:b/>
          <w:color w:val="000000"/>
        </w:rPr>
        <w:t>School Counselors</w:t>
      </w:r>
      <w:r w:rsidRPr="00227062">
        <w:rPr>
          <w:rFonts w:eastAsia="Times New Roman"/>
          <w:color w:val="000000"/>
        </w:rPr>
        <w:t xml:space="preserve"> (estimated cost of</w:t>
      </w:r>
      <w:r w:rsidR="00A0405F">
        <w:rPr>
          <w:rFonts w:eastAsia="Times New Roman"/>
          <w:color w:val="000000"/>
        </w:rPr>
        <w:t xml:space="preserve"> </w:t>
      </w:r>
      <w:r w:rsidRPr="00227062">
        <w:rPr>
          <w:rFonts w:eastAsia="Times New Roman"/>
          <w:color w:val="000000"/>
        </w:rPr>
        <w:t>$53.2M in FY23 and $53.5M in FY24): Sets a ratio of 1 school counselor per 250 students.</w:t>
      </w:r>
    </w:p>
    <w:p w14:paraId="4304C565" w14:textId="77777777" w:rsidR="00227062" w:rsidRPr="00227062" w:rsidRDefault="00227062" w:rsidP="00227062">
      <w:pPr>
        <w:spacing w:before="240" w:after="240" w:line="276" w:lineRule="auto"/>
        <w:rPr>
          <w:rFonts w:eastAsia="Times New Roman"/>
          <w:b/>
          <w:color w:val="000000"/>
          <w:u w:val="single"/>
        </w:rPr>
      </w:pPr>
      <w:r w:rsidRPr="00227062">
        <w:rPr>
          <w:rFonts w:eastAsia="Times New Roman"/>
          <w:b/>
          <w:color w:val="000000"/>
          <w:u w:val="single"/>
        </w:rPr>
        <w:t xml:space="preserve">Comprehensive Review of the Standards of Accreditation </w:t>
      </w:r>
    </w:p>
    <w:p w14:paraId="29157E8C" w14:textId="77777777" w:rsidR="00227062" w:rsidRPr="00227062" w:rsidRDefault="00227062" w:rsidP="00227062">
      <w:pPr>
        <w:spacing w:line="276" w:lineRule="auto"/>
        <w:rPr>
          <w:rFonts w:eastAsia="Times New Roman"/>
        </w:rPr>
      </w:pPr>
      <w:r w:rsidRPr="00227062">
        <w:rPr>
          <w:rFonts w:eastAsia="Times New Roman"/>
        </w:rPr>
        <w:t xml:space="preserve">In 2017, the Board completed its comprehensive review of and update to the </w:t>
      </w:r>
      <w:r w:rsidRPr="00227062">
        <w:rPr>
          <w:rFonts w:eastAsia="Times New Roman"/>
          <w:i/>
        </w:rPr>
        <w:t>Regulations Establishing Standards for Accrediting Public Schools in Virginia</w:t>
      </w:r>
      <w:r w:rsidRPr="00227062">
        <w:rPr>
          <w:rFonts w:eastAsia="Times New Roman"/>
        </w:rPr>
        <w:t xml:space="preserve"> (also known as the Standards of Accreditation or SOA). Among the substantive revisions approved in 2017 were a revised state accreditation model emphasizing continuous improvement, and the integration of the </w:t>
      </w:r>
      <w:r w:rsidRPr="00227062">
        <w:rPr>
          <w:rFonts w:eastAsia="Times New Roman"/>
          <w:i/>
        </w:rPr>
        <w:t>Profile of a Virginia Graduate</w:t>
      </w:r>
      <w:r w:rsidRPr="00227062">
        <w:rPr>
          <w:rFonts w:eastAsia="Times New Roman"/>
        </w:rPr>
        <w:t xml:space="preserve">. The updated Standards of Accreditation became effective in the 2018-2019 school year. </w:t>
      </w:r>
    </w:p>
    <w:p w14:paraId="38A485F2" w14:textId="77777777" w:rsidR="00227062" w:rsidRPr="00227062" w:rsidRDefault="00227062" w:rsidP="00227062">
      <w:pPr>
        <w:spacing w:line="276" w:lineRule="auto"/>
        <w:rPr>
          <w:rFonts w:eastAsia="Times New Roman"/>
        </w:rPr>
      </w:pPr>
    </w:p>
    <w:p w14:paraId="1AB35A86" w14:textId="77777777" w:rsidR="00227062" w:rsidRPr="00227062" w:rsidRDefault="00227062" w:rsidP="00227062">
      <w:pPr>
        <w:spacing w:line="276" w:lineRule="auto"/>
        <w:rPr>
          <w:rFonts w:eastAsia="Times New Roman"/>
        </w:rPr>
      </w:pPr>
      <w:r w:rsidRPr="00227062">
        <w:rPr>
          <w:rFonts w:eastAsia="Times New Roman"/>
        </w:rPr>
        <w:lastRenderedPageBreak/>
        <w:t xml:space="preserve">In June 2020, the Board established a Special Committee for the Review of the Standards of Accreditation tasked with reflecting on the first years of implementation as well as identifying the positive, negative, and unintended consequences of the 2017 SOA revisions. The Special Committee received a number of presentations as part of its work including informational presentations from content experts, panel discussions with a range of education stakeholders, as well as proposals from VDOE staff. VDOE staff presentations drew from the work of an internal SOA Implementation Committee, which convened following the 2017 revisions to help field questions from divisions, identify outstanding concerns, and propose solutions. </w:t>
      </w:r>
    </w:p>
    <w:p w14:paraId="6DA496B3" w14:textId="77777777" w:rsidR="00227062" w:rsidRPr="00227062" w:rsidRDefault="00227062" w:rsidP="00227062">
      <w:pPr>
        <w:spacing w:line="276" w:lineRule="auto"/>
        <w:rPr>
          <w:rFonts w:eastAsia="Times New Roman"/>
        </w:rPr>
      </w:pPr>
    </w:p>
    <w:p w14:paraId="5E3650EE" w14:textId="77777777" w:rsidR="00227062" w:rsidRPr="00227062" w:rsidRDefault="00227062" w:rsidP="00227062">
      <w:pPr>
        <w:spacing w:line="276" w:lineRule="auto"/>
        <w:rPr>
          <w:rFonts w:eastAsia="Times New Roman"/>
        </w:rPr>
      </w:pPr>
      <w:r w:rsidRPr="00227062">
        <w:rPr>
          <w:rFonts w:eastAsia="Times New Roman"/>
        </w:rPr>
        <w:t xml:space="preserve">The Special Committee concluded its work in September 2021 by making recommendations to the full Board for revisions to improve the impact and efficacy of the SOA. The most notable changes include the following: </w:t>
      </w:r>
    </w:p>
    <w:p w14:paraId="64CB96B2" w14:textId="77777777" w:rsidR="00227062" w:rsidRPr="00227062" w:rsidRDefault="00227062" w:rsidP="00227062">
      <w:pPr>
        <w:spacing w:line="276" w:lineRule="auto"/>
        <w:rPr>
          <w:rFonts w:eastAsia="Times New Roman"/>
        </w:rPr>
      </w:pPr>
    </w:p>
    <w:p w14:paraId="71611B81"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Refining language related to the award of verified credits and locally-awarded verified credits as well as the use and administration of performance assessments;</w:t>
      </w:r>
    </w:p>
    <w:p w14:paraId="356912D5"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Adding explicit expectations for the delivery of remediation to students, including remediation programs specific to numeracy;</w:t>
      </w:r>
    </w:p>
    <w:p w14:paraId="1B044FAC"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Adding a requirement for divisions to develop a comprehensive data security plan;</w:t>
      </w:r>
    </w:p>
    <w:p w14:paraId="0F71283E"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 xml:space="preserve">Adding language about the appeals process for certain indicators when a school’s performance level was determined by Students with Limited and Interrupted Formal Education students; </w:t>
      </w:r>
    </w:p>
    <w:p w14:paraId="03219331"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Allowing the Board to incorporate an improvement indicator for the College, Career, and Civic Readiness Index into the accreditation model when data is available; and</w:t>
      </w:r>
    </w:p>
    <w:p w14:paraId="3A1868E9" w14:textId="77777777" w:rsidR="00227062" w:rsidRPr="00227062" w:rsidRDefault="00227062" w:rsidP="00853EFD">
      <w:pPr>
        <w:numPr>
          <w:ilvl w:val="0"/>
          <w:numId w:val="16"/>
        </w:numPr>
        <w:pBdr>
          <w:top w:val="nil"/>
          <w:left w:val="nil"/>
          <w:bottom w:val="nil"/>
          <w:right w:val="nil"/>
          <w:between w:val="nil"/>
        </w:pBdr>
        <w:spacing w:line="276" w:lineRule="auto"/>
        <w:rPr>
          <w:rFonts w:eastAsia="Times New Roman"/>
        </w:rPr>
      </w:pPr>
      <w:r w:rsidRPr="00227062">
        <w:rPr>
          <w:rFonts w:eastAsia="Times New Roman"/>
          <w:color w:val="000000"/>
        </w:rPr>
        <w:t>Requiring comprehensive, long-range unified plans to draw on student group data to identify opportunity and achievement gaps and identify strategies to improve outcomes for all student groups;</w:t>
      </w:r>
    </w:p>
    <w:p w14:paraId="557D8FA2" w14:textId="77777777" w:rsidR="00227062" w:rsidRPr="00227062" w:rsidRDefault="00227062" w:rsidP="00227062">
      <w:pPr>
        <w:spacing w:line="276" w:lineRule="auto"/>
        <w:rPr>
          <w:rFonts w:eastAsia="Times New Roman"/>
        </w:rPr>
      </w:pPr>
    </w:p>
    <w:p w14:paraId="4CFC144A" w14:textId="77777777" w:rsidR="00227062" w:rsidRPr="00227062" w:rsidRDefault="00227062" w:rsidP="00227062">
      <w:pPr>
        <w:spacing w:line="276" w:lineRule="auto"/>
        <w:rPr>
          <w:rFonts w:eastAsia="Times New Roman"/>
        </w:rPr>
      </w:pPr>
      <w:r w:rsidRPr="00227062">
        <w:rPr>
          <w:rFonts w:eastAsia="Times New Roman"/>
        </w:rPr>
        <w:t xml:space="preserve">The Board approved the proposed stage of these revisions at the XXXXX meeting for submission pursuant to the Administrative Process Act. </w:t>
      </w:r>
    </w:p>
    <w:p w14:paraId="7DA33DEF" w14:textId="77777777" w:rsidR="00227062" w:rsidRPr="00227062" w:rsidRDefault="00227062" w:rsidP="00227062">
      <w:pPr>
        <w:spacing w:line="276" w:lineRule="auto"/>
        <w:rPr>
          <w:rFonts w:eastAsia="Times New Roman"/>
        </w:rPr>
      </w:pPr>
    </w:p>
    <w:p w14:paraId="7A8BFEF8" w14:textId="77777777" w:rsidR="00227062" w:rsidRPr="00227062" w:rsidRDefault="00227062" w:rsidP="00227062">
      <w:pPr>
        <w:spacing w:line="276" w:lineRule="auto"/>
        <w:rPr>
          <w:rFonts w:eastAsia="Times New Roman"/>
        </w:rPr>
      </w:pPr>
      <w:r w:rsidRPr="00227062">
        <w:rPr>
          <w:rFonts w:eastAsia="Times New Roman"/>
          <w:b/>
          <w:color w:val="000000"/>
          <w:u w:val="single"/>
        </w:rPr>
        <w:t>Early Childhood Care &amp; Education </w:t>
      </w:r>
    </w:p>
    <w:p w14:paraId="67C167C1" w14:textId="77777777" w:rsidR="00227062" w:rsidRPr="00227062" w:rsidRDefault="00227062" w:rsidP="00227062">
      <w:pPr>
        <w:spacing w:before="240" w:after="240" w:line="276" w:lineRule="auto"/>
        <w:rPr>
          <w:rFonts w:eastAsia="Times New Roman"/>
          <w:color w:val="000000"/>
        </w:rPr>
      </w:pPr>
      <w:r w:rsidRPr="00227062">
        <w:rPr>
          <w:rFonts w:eastAsia="Times New Roman"/>
          <w:color w:val="000000"/>
        </w:rPr>
        <w:t>During the 2020 session, the General Assembly passed House Bill 1012 and Senate Bill 578. These bills</w:t>
      </w:r>
      <w:r w:rsidRPr="00227062">
        <w:rPr>
          <w:rFonts w:eastAsia="Times New Roman"/>
        </w:rPr>
        <w:t xml:space="preserve"> </w:t>
      </w:r>
      <w:r w:rsidRPr="00227062">
        <w:rPr>
          <w:rFonts w:eastAsia="Times New Roman"/>
          <w:color w:val="000000"/>
        </w:rPr>
        <w:t xml:space="preserve">and the associated funding, were part of Governor Northam’s 2020 Early Childhood Legislative Package, and established the Board and VDOE as responsible for the oversight and administration of early care and education out of the home by creating a single point of accountability for school readiness, which became effective July 1, 2021. Additionally, the legislation created an Early Childhood Advisory Committee to the Board, which serves as Virginia’s Early Childhood Advisory Committee (ECAC) as required for federal grants, and advises and vets policies and regulations, making recommendations to the Board on related matters. In March, the Board made appointments to ECAC after a very competitive recruitment </w:t>
      </w:r>
      <w:r w:rsidRPr="00227062">
        <w:rPr>
          <w:rFonts w:eastAsia="Times New Roman"/>
          <w:color w:val="000000"/>
        </w:rPr>
        <w:lastRenderedPageBreak/>
        <w:t>and selection process. In April, the Board approved the early childcare regulation transfer from the Board of Social Services, which also became effective July 1, 2021. Over the next few years, the Board will comprehensively review each regulation for necessary changes.</w:t>
      </w:r>
    </w:p>
    <w:p w14:paraId="01B6341A" w14:textId="77777777" w:rsidR="00227062" w:rsidRPr="00227062" w:rsidRDefault="00227062" w:rsidP="00227062">
      <w:pPr>
        <w:pBdr>
          <w:top w:val="nil"/>
          <w:left w:val="nil"/>
          <w:bottom w:val="nil"/>
          <w:right w:val="nil"/>
          <w:between w:val="nil"/>
        </w:pBdr>
        <w:shd w:val="clear" w:color="auto" w:fill="FFFFFF"/>
        <w:spacing w:before="240" w:line="276" w:lineRule="auto"/>
        <w:rPr>
          <w:rFonts w:eastAsia="Times New Roman"/>
          <w:color w:val="000000"/>
        </w:rPr>
      </w:pPr>
      <w:r w:rsidRPr="00227062">
        <w:rPr>
          <w:rFonts w:eastAsia="Times New Roman"/>
          <w:color w:val="000000"/>
        </w:rPr>
        <w:t>In March 2021, the Board approved the new Birth-to-Five Early Learning and Development Standards, establishing a unified set of learning and development guidelines for children across the early ages and developmental continuums.  </w:t>
      </w:r>
    </w:p>
    <w:p w14:paraId="45F98CE1" w14:textId="77777777" w:rsidR="00227062" w:rsidRPr="00227062" w:rsidRDefault="00227062" w:rsidP="00227062">
      <w:pPr>
        <w:pBdr>
          <w:top w:val="nil"/>
          <w:left w:val="nil"/>
          <w:bottom w:val="nil"/>
          <w:right w:val="nil"/>
          <w:between w:val="nil"/>
        </w:pBdr>
        <w:shd w:val="clear" w:color="auto" w:fill="FFFFFF"/>
        <w:spacing w:line="276" w:lineRule="auto"/>
        <w:rPr>
          <w:rFonts w:eastAsia="Times New Roman"/>
          <w:color w:val="000000"/>
        </w:rPr>
      </w:pPr>
      <w:r w:rsidRPr="00227062">
        <w:rPr>
          <w:rFonts w:eastAsia="Times New Roman"/>
          <w:color w:val="000000"/>
        </w:rPr>
        <w:br/>
        <w:t>As part of the transition of oversight and administration of early care and education, VDOE became the lead agency for the federal Child Care Development Block Grant (CCDBG), and became responsible for the health and safety monitoring of all private child care and family day homes in the Commonwealth. The VDOE worked closely with the Virginia Department of Social Services to establish Memorandums of Understanding to describe the transition of federal funds, the ongoing administration of the child care subsidy program in partnership with VDSS, and the transition of the Office of Child Care Health and Safety, which included the transfer of over 100 staff from VDSS to VDOE. The VDOE and VDSS worked closely to coordinate the plans for distribution of federal COVID relief dollars to support the child care sector, the oversight of which transferred to the VDOE on July 1, 2021. </w:t>
      </w:r>
    </w:p>
    <w:p w14:paraId="119E7FDE" w14:textId="77777777" w:rsidR="00227062" w:rsidRPr="00227062" w:rsidRDefault="00227062" w:rsidP="00227062">
      <w:pPr>
        <w:pBdr>
          <w:top w:val="nil"/>
          <w:left w:val="nil"/>
          <w:bottom w:val="nil"/>
          <w:right w:val="nil"/>
          <w:between w:val="nil"/>
        </w:pBdr>
        <w:shd w:val="clear" w:color="auto" w:fill="FFFFFF"/>
        <w:spacing w:line="276" w:lineRule="auto"/>
        <w:rPr>
          <w:rFonts w:eastAsia="Times New Roman"/>
          <w:color w:val="000000"/>
        </w:rPr>
      </w:pPr>
    </w:p>
    <w:p w14:paraId="089C0FE3" w14:textId="3F04F303" w:rsidR="00227062" w:rsidRPr="00227062" w:rsidRDefault="00227062" w:rsidP="00227062">
      <w:pPr>
        <w:pBdr>
          <w:top w:val="nil"/>
          <w:left w:val="nil"/>
          <w:bottom w:val="nil"/>
          <w:right w:val="nil"/>
          <w:between w:val="nil"/>
        </w:pBdr>
        <w:shd w:val="clear" w:color="auto" w:fill="FFFFFF"/>
        <w:spacing w:after="240" w:line="276" w:lineRule="auto"/>
        <w:rPr>
          <w:rFonts w:eastAsia="Times New Roman"/>
          <w:color w:val="000000"/>
        </w:rPr>
      </w:pPr>
      <w:r w:rsidRPr="00227062">
        <w:rPr>
          <w:rFonts w:eastAsia="Times New Roman"/>
          <w:color w:val="000000"/>
        </w:rPr>
        <w:t>The 2020 Early Childhood Legislative Pa</w:t>
      </w:r>
      <w:r w:rsidR="005B277A">
        <w:rPr>
          <w:rFonts w:eastAsia="Times New Roman"/>
          <w:color w:val="000000"/>
        </w:rPr>
        <w:t xml:space="preserve">ckage also directed the Board </w:t>
      </w:r>
      <w:r w:rsidRPr="00227062">
        <w:rPr>
          <w:rFonts w:eastAsia="Times New Roman"/>
          <w:color w:val="000000"/>
        </w:rPr>
        <w:t xml:space="preserve">to establish a unified quality rating and improvement system for all publicly funded birth-to-five providers no later than July 1, 2021. While the system was required to be established by July 1, 2021, the ratings from the resulting system are not required to be public until the fall of 2024 to allow for multiple practice years. The Board reviewed and approved the Guidelines for Practice Year 1 of the Early Childhood Unified Measurement and Improvement System in June 2021, following the review and endorsement from the Early Childhood Advisory Committee. The unified quality rating and improvement system, since named VQB5, began with Practice Year 1 in July 2021. The Board will review revisions to the guidelines in spring 2022. </w:t>
      </w:r>
    </w:p>
    <w:p w14:paraId="661A3FB2" w14:textId="77777777" w:rsidR="00227062" w:rsidRPr="00227062" w:rsidRDefault="00227062" w:rsidP="00227062">
      <w:pPr>
        <w:spacing w:after="200" w:line="276" w:lineRule="auto"/>
        <w:rPr>
          <w:rFonts w:eastAsia="Times New Roman"/>
        </w:rPr>
      </w:pPr>
      <w:bookmarkStart w:id="1" w:name="_heading=h.30j0zll" w:colFirst="0" w:colLast="0"/>
      <w:bookmarkEnd w:id="1"/>
      <w:r w:rsidRPr="00227062">
        <w:rPr>
          <w:rFonts w:eastAsia="Times New Roman"/>
          <w:b/>
          <w:u w:val="single"/>
        </w:rPr>
        <w:t>Noteworthy Actions of the Board</w:t>
      </w:r>
      <w:r w:rsidRPr="00227062">
        <w:rPr>
          <w:rFonts w:eastAsia="Times New Roman"/>
        </w:rPr>
        <w:t xml:space="preserve"> </w:t>
      </w:r>
    </w:p>
    <w:p w14:paraId="180A6D67" w14:textId="77777777" w:rsidR="00227062" w:rsidRPr="00227062" w:rsidRDefault="00227062" w:rsidP="00227062">
      <w:pPr>
        <w:spacing w:after="200" w:line="276" w:lineRule="auto"/>
        <w:rPr>
          <w:rFonts w:eastAsia="Times New Roman"/>
        </w:rPr>
      </w:pPr>
      <w:bookmarkStart w:id="2" w:name="_heading=h.nak2aacu8y25" w:colFirst="0" w:colLast="0"/>
      <w:bookmarkEnd w:id="2"/>
      <w:r w:rsidRPr="00227062">
        <w:rPr>
          <w:rFonts w:eastAsia="Times New Roman"/>
          <w:color w:val="000000"/>
        </w:rPr>
        <w:t>While the Board has focused much of its recent efforts on responding to the COVID-19 pandemic, the Special Committee’s review of the Standards of Accreditation, and the Standards of Quality, there are several other noteworthy actions taken over the past year. </w:t>
      </w:r>
    </w:p>
    <w:p w14:paraId="6313C4CF" w14:textId="77777777" w:rsidR="00227062" w:rsidRPr="00227062" w:rsidRDefault="00227062" w:rsidP="00853EFD">
      <w:pPr>
        <w:numPr>
          <w:ilvl w:val="0"/>
          <w:numId w:val="17"/>
        </w:numPr>
        <w:spacing w:line="276" w:lineRule="auto"/>
        <w:rPr>
          <w:rFonts w:eastAsia="Times New Roman"/>
          <w:color w:val="000000"/>
        </w:rPr>
      </w:pPr>
      <w:r w:rsidRPr="00227062">
        <w:rPr>
          <w:rFonts w:eastAsia="Times New Roman"/>
          <w:color w:val="000000"/>
        </w:rPr>
        <w:t xml:space="preserve">In January, the Board approved the consolidation of Alleghany County and Covington City Schools Divisions to meet the standards of quality and maximize the ability to </w:t>
      </w:r>
      <w:r w:rsidRPr="00227062">
        <w:rPr>
          <w:rFonts w:eastAsia="Times New Roman"/>
        </w:rPr>
        <w:t>better serve</w:t>
      </w:r>
      <w:r w:rsidRPr="00227062">
        <w:rPr>
          <w:rFonts w:eastAsia="Times New Roman"/>
          <w:color w:val="000000"/>
        </w:rPr>
        <w:t xml:space="preserve"> the students and best interests of the community. </w:t>
      </w:r>
    </w:p>
    <w:p w14:paraId="0872227A" w14:textId="11658A0E" w:rsidR="00227062" w:rsidRDefault="00227062" w:rsidP="00853EFD">
      <w:pPr>
        <w:numPr>
          <w:ilvl w:val="0"/>
          <w:numId w:val="17"/>
        </w:numPr>
        <w:spacing w:line="276" w:lineRule="auto"/>
        <w:rPr>
          <w:rFonts w:eastAsia="Times New Roman"/>
          <w:color w:val="000000"/>
        </w:rPr>
      </w:pPr>
      <w:r w:rsidRPr="00227062">
        <w:rPr>
          <w:rFonts w:eastAsia="Times New Roman"/>
          <w:color w:val="000000"/>
        </w:rPr>
        <w:t xml:space="preserve">In March, the Board approved revisions to the </w:t>
      </w:r>
      <w:r w:rsidRPr="00227062">
        <w:rPr>
          <w:rFonts w:eastAsia="Times New Roman"/>
          <w:i/>
        </w:rPr>
        <w:t xml:space="preserve">Guidelines for Uniform Performance Standards and Evaluation Criteria for Teachers, </w:t>
      </w:r>
      <w:r w:rsidRPr="00227062">
        <w:rPr>
          <w:rFonts w:eastAsia="Times New Roman"/>
        </w:rPr>
        <w:t xml:space="preserve">considered Phase Two of a more comprehensive overhaul. </w:t>
      </w:r>
      <w:r w:rsidRPr="00227062">
        <w:rPr>
          <w:rFonts w:eastAsia="Times New Roman"/>
          <w:color w:val="000000"/>
        </w:rPr>
        <w:t xml:space="preserve">Most notably, these revisions </w:t>
      </w:r>
      <w:r w:rsidRPr="00227062">
        <w:rPr>
          <w:rFonts w:eastAsia="Times New Roman"/>
        </w:rPr>
        <w:t>updated</w:t>
      </w:r>
      <w:r w:rsidRPr="00227062">
        <w:rPr>
          <w:rFonts w:eastAsia="Times New Roman"/>
          <w:color w:val="000000"/>
        </w:rPr>
        <w:t xml:space="preserve"> research, revised the </w:t>
      </w:r>
      <w:r w:rsidRPr="00227062">
        <w:rPr>
          <w:rFonts w:eastAsia="Times New Roman"/>
          <w:color w:val="000000"/>
        </w:rPr>
        <w:lastRenderedPageBreak/>
        <w:t xml:space="preserve">four-rating levels for summative evaluation and created a new performance standard, </w:t>
      </w:r>
      <w:r w:rsidRPr="00227062">
        <w:rPr>
          <w:rFonts w:eastAsia="Times New Roman"/>
          <w:i/>
          <w:color w:val="000000"/>
        </w:rPr>
        <w:t>Culturally Responsive Teaching and Equitable Practices</w:t>
      </w:r>
      <w:r w:rsidRPr="00227062">
        <w:rPr>
          <w:rFonts w:eastAsia="Times New Roman"/>
          <w:color w:val="000000"/>
        </w:rPr>
        <w:t xml:space="preserve">. </w:t>
      </w:r>
    </w:p>
    <w:p w14:paraId="7F6DF873" w14:textId="522E85CB" w:rsidR="005B277A" w:rsidRPr="00227062" w:rsidRDefault="005B277A" w:rsidP="00E60AFF">
      <w:pPr>
        <w:numPr>
          <w:ilvl w:val="0"/>
          <w:numId w:val="17"/>
        </w:numPr>
        <w:spacing w:line="276" w:lineRule="auto"/>
        <w:rPr>
          <w:rFonts w:eastAsia="Times New Roman"/>
          <w:color w:val="000000"/>
        </w:rPr>
      </w:pPr>
      <w:r>
        <w:rPr>
          <w:rFonts w:eastAsia="Times New Roman"/>
          <w:color w:val="000000"/>
        </w:rPr>
        <w:t xml:space="preserve">The Board received a presentation on progress towards the implementation of the recommendations from the JLARC reports – </w:t>
      </w:r>
      <w:r w:rsidRPr="00E60AFF">
        <w:rPr>
          <w:rFonts w:eastAsia="Times New Roman"/>
          <w:i/>
          <w:color w:val="000000"/>
        </w:rPr>
        <w:t>Operations and Performance of the Department of Education</w:t>
      </w:r>
      <w:r w:rsidR="00E60AFF">
        <w:rPr>
          <w:rFonts w:eastAsia="Times New Roman"/>
          <w:color w:val="000000"/>
        </w:rPr>
        <w:t xml:space="preserve">, </w:t>
      </w:r>
      <w:r w:rsidR="00E60AFF" w:rsidRPr="00E60AFF">
        <w:rPr>
          <w:rFonts w:eastAsia="Times New Roman"/>
          <w:i/>
          <w:color w:val="000000"/>
        </w:rPr>
        <w:t>Review of the Children’s Services Act and Private Special Education Day Schools</w:t>
      </w:r>
      <w:r w:rsidR="00E60AFF" w:rsidRPr="00E60AFF">
        <w:rPr>
          <w:rFonts w:eastAsia="Times New Roman"/>
          <w:color w:val="000000"/>
        </w:rPr>
        <w:t xml:space="preserve">, and </w:t>
      </w:r>
      <w:r w:rsidR="00E60AFF" w:rsidRPr="00E60AFF">
        <w:rPr>
          <w:rFonts w:eastAsia="Times New Roman"/>
          <w:i/>
          <w:color w:val="000000"/>
        </w:rPr>
        <w:t>K-12 Special Education in Virginia</w:t>
      </w:r>
      <w:r w:rsidR="00E60AFF">
        <w:rPr>
          <w:rFonts w:eastAsia="Times New Roman"/>
          <w:color w:val="000000"/>
        </w:rPr>
        <w:t xml:space="preserve">, at their April meeting. The Board has thoroughly reviewed the reports and is working closely with VDOE to address many of the recommendations. </w:t>
      </w:r>
    </w:p>
    <w:p w14:paraId="1DA15DAA" w14:textId="77777777" w:rsidR="00227062" w:rsidRPr="00227062" w:rsidRDefault="00227062" w:rsidP="00853EFD">
      <w:pPr>
        <w:numPr>
          <w:ilvl w:val="0"/>
          <w:numId w:val="17"/>
        </w:numPr>
        <w:pBdr>
          <w:top w:val="nil"/>
          <w:left w:val="nil"/>
          <w:bottom w:val="nil"/>
          <w:right w:val="nil"/>
          <w:between w:val="nil"/>
        </w:pBdr>
        <w:spacing w:line="276" w:lineRule="auto"/>
        <w:rPr>
          <w:rFonts w:eastAsia="Times New Roman"/>
          <w:color w:val="000000"/>
        </w:rPr>
      </w:pPr>
      <w:r w:rsidRPr="00227062">
        <w:rPr>
          <w:rFonts w:eastAsia="Times New Roman"/>
          <w:color w:val="000000"/>
        </w:rPr>
        <w:t xml:space="preserve">The Board approved the </w:t>
      </w:r>
      <w:r w:rsidRPr="00227062">
        <w:rPr>
          <w:rFonts w:eastAsia="Times New Roman"/>
          <w:i/>
          <w:color w:val="000000"/>
        </w:rPr>
        <w:t xml:space="preserve">Guidelines for Practice Year 1 of the Early Childhood Unified Measurement and Improvement System </w:t>
      </w:r>
      <w:r w:rsidRPr="00227062">
        <w:rPr>
          <w:rFonts w:eastAsia="Times New Roman"/>
          <w:color w:val="000000"/>
        </w:rPr>
        <w:t xml:space="preserve">at the June meeting. The document describes the guidelines and protocols for Practice Year 1 (2021-2022) of the Unified Measurement and Improvement System. Virginia’s Unified Measurement and Improvement System supports continuous quality improvement in all publicly-funded early childhood programs, which generally prioritize underserved children, including children in low-income households, children with disabilities, children who are Dual Language Learners and children who face other challenges. Programs that do not receive public funding have the option to participate. </w:t>
      </w:r>
    </w:p>
    <w:p w14:paraId="52931734" w14:textId="7C80BC64" w:rsidR="00227062" w:rsidRPr="005B277A" w:rsidRDefault="00227062" w:rsidP="00853EFD">
      <w:pPr>
        <w:numPr>
          <w:ilvl w:val="0"/>
          <w:numId w:val="17"/>
        </w:numPr>
        <w:pBdr>
          <w:top w:val="nil"/>
          <w:left w:val="nil"/>
          <w:bottom w:val="nil"/>
          <w:right w:val="nil"/>
          <w:between w:val="nil"/>
        </w:pBdr>
        <w:spacing w:line="276" w:lineRule="auto"/>
        <w:rPr>
          <w:rFonts w:eastAsia="Times New Roman"/>
          <w:color w:val="000000"/>
        </w:rPr>
      </w:pPr>
      <w:r w:rsidRPr="00227062">
        <w:rPr>
          <w:rFonts w:eastAsia="Times New Roman"/>
          <w:color w:val="000000"/>
        </w:rPr>
        <w:t xml:space="preserve">In July, the Board approved several revisions to the </w:t>
      </w:r>
      <w:r w:rsidRPr="00227062">
        <w:rPr>
          <w:rFonts w:eastAsia="Times New Roman"/>
          <w:i/>
          <w:color w:val="000000"/>
        </w:rPr>
        <w:t>Model Guidance for Positive and Preventative Code of Student Conduct Policy and Alternatives to Suspension</w:t>
      </w:r>
      <w:r w:rsidRPr="00227062">
        <w:rPr>
          <w:rFonts w:eastAsia="Times New Roman"/>
          <w:color w:val="000000"/>
        </w:rPr>
        <w:t xml:space="preserve"> to include </w:t>
      </w:r>
      <w:r w:rsidRPr="00227062">
        <w:rPr>
          <w:rFonts w:eastAsia="Times New Roman"/>
          <w:i/>
          <w:color w:val="000000"/>
        </w:rPr>
        <w:t>Standards for Dress and Grooming and the Standards for Reducing Bias in the Enforcement of Student Code of Conduct Policy.</w:t>
      </w:r>
    </w:p>
    <w:p w14:paraId="71C851D2" w14:textId="58E1A3B2" w:rsidR="005B277A" w:rsidRPr="00227062" w:rsidRDefault="005B277A" w:rsidP="00853EFD">
      <w:pPr>
        <w:numPr>
          <w:ilvl w:val="0"/>
          <w:numId w:val="17"/>
        </w:numPr>
        <w:pBdr>
          <w:top w:val="nil"/>
          <w:left w:val="nil"/>
          <w:bottom w:val="nil"/>
          <w:right w:val="nil"/>
          <w:between w:val="nil"/>
        </w:pBdr>
        <w:spacing w:line="276" w:lineRule="auto"/>
        <w:rPr>
          <w:rFonts w:eastAsia="Times New Roman"/>
          <w:color w:val="000000"/>
        </w:rPr>
      </w:pPr>
      <w:r>
        <w:rPr>
          <w:rFonts w:eastAsia="Times New Roman"/>
          <w:color w:val="000000"/>
        </w:rPr>
        <w:t xml:space="preserve">In October, the Board approved an overhaul of </w:t>
      </w:r>
      <w:r w:rsidRPr="005B277A">
        <w:rPr>
          <w:rFonts w:eastAsia="Times New Roman"/>
          <w:i/>
          <w:color w:val="000000"/>
        </w:rPr>
        <w:t>The Guidelines for Mentor Teacher Programs for Beginning and Experienced Teacher</w:t>
      </w:r>
      <w:r>
        <w:rPr>
          <w:rFonts w:eastAsia="Times New Roman"/>
          <w:color w:val="000000"/>
        </w:rPr>
        <w:t>, which updated and combined outdated guidance</w:t>
      </w:r>
      <w:r w:rsidR="00E60AFF">
        <w:rPr>
          <w:rFonts w:eastAsia="Times New Roman"/>
          <w:color w:val="000000"/>
        </w:rPr>
        <w:t xml:space="preserve"> and aligned with current best practice</w:t>
      </w:r>
      <w:r>
        <w:rPr>
          <w:rFonts w:eastAsia="Times New Roman"/>
          <w:color w:val="000000"/>
        </w:rPr>
        <w:t xml:space="preserve">. </w:t>
      </w:r>
      <w:r w:rsidRPr="005B277A">
        <w:t xml:space="preserve">The </w:t>
      </w:r>
      <w:r>
        <w:t xml:space="preserve">revised </w:t>
      </w:r>
      <w:r w:rsidR="00E60AFF" w:rsidRPr="00E60AFF">
        <w:rPr>
          <w:i/>
        </w:rPr>
        <w:t>Guidelines</w:t>
      </w:r>
      <w:r w:rsidR="00E60AFF">
        <w:t xml:space="preserve"> </w:t>
      </w:r>
      <w:r>
        <w:t>provide the framework for effective mentor programs that assist teachers as they become experienced and dedicated professionals.</w:t>
      </w:r>
    </w:p>
    <w:p w14:paraId="16CC2DE1" w14:textId="77777777" w:rsidR="00227062" w:rsidRPr="00227062" w:rsidRDefault="00227062" w:rsidP="00227062">
      <w:pPr>
        <w:spacing w:line="276" w:lineRule="auto"/>
        <w:rPr>
          <w:rFonts w:eastAsia="Times New Roman"/>
          <w:highlight w:val="yellow"/>
        </w:rPr>
      </w:pPr>
    </w:p>
    <w:p w14:paraId="3208C411" w14:textId="609458DE" w:rsidR="00227062" w:rsidRPr="00227062" w:rsidRDefault="00227062" w:rsidP="00227062">
      <w:pPr>
        <w:spacing w:line="276" w:lineRule="auto"/>
        <w:rPr>
          <w:rFonts w:eastAsia="Times New Roman"/>
          <w:b/>
          <w:color w:val="000000"/>
          <w:u w:val="single"/>
        </w:rPr>
      </w:pPr>
      <w:r w:rsidRPr="00227062">
        <w:rPr>
          <w:rFonts w:eastAsia="Times New Roman"/>
          <w:b/>
          <w:color w:val="000000"/>
          <w:u w:val="single"/>
        </w:rPr>
        <w:t>Conclusion</w:t>
      </w:r>
    </w:p>
    <w:p w14:paraId="155683EA" w14:textId="77777777" w:rsidR="00227062" w:rsidRPr="00227062" w:rsidRDefault="00227062" w:rsidP="00227062">
      <w:pPr>
        <w:spacing w:line="276" w:lineRule="auto"/>
        <w:rPr>
          <w:rFonts w:eastAsia="Times New Roman"/>
        </w:rPr>
      </w:pPr>
    </w:p>
    <w:p w14:paraId="330F6347" w14:textId="77777777" w:rsidR="00227062" w:rsidRPr="00227062" w:rsidRDefault="00227062" w:rsidP="00227062">
      <w:pPr>
        <w:spacing w:line="276" w:lineRule="auto"/>
        <w:rPr>
          <w:rFonts w:eastAsia="Times New Roman"/>
        </w:rPr>
      </w:pPr>
      <w:r w:rsidRPr="00227062">
        <w:rPr>
          <w:rFonts w:eastAsia="Times New Roman"/>
          <w:color w:val="000000"/>
        </w:rPr>
        <w:t xml:space="preserve">The Board is committed to creating a more equitable public education system supported by a high-quality, diverse teacher workforce, utilizing its authority provided in the </w:t>
      </w:r>
      <w:r w:rsidRPr="00227062">
        <w:rPr>
          <w:rFonts w:eastAsia="Times New Roman"/>
          <w:i/>
          <w:color w:val="000000"/>
        </w:rPr>
        <w:t>Virginia Constitution</w:t>
      </w:r>
      <w:r w:rsidRPr="00227062">
        <w:rPr>
          <w:rFonts w:eastAsia="Times New Roman"/>
          <w:color w:val="000000"/>
        </w:rPr>
        <w:t xml:space="preserve"> and </w:t>
      </w:r>
      <w:r w:rsidRPr="00227062">
        <w:rPr>
          <w:rFonts w:eastAsia="Times New Roman"/>
          <w:i/>
          <w:color w:val="000000"/>
        </w:rPr>
        <w:t>Code of Virginia</w:t>
      </w:r>
      <w:r w:rsidRPr="00227062">
        <w:rPr>
          <w:rFonts w:eastAsia="Times New Roman"/>
          <w:color w:val="000000"/>
        </w:rPr>
        <w:t>. The COVID-19 pandemic has highlighted the deep inequities that exist in our public education system. Addressing these needs requires additional investment of financial resources and human capital</w:t>
      </w:r>
      <w:r w:rsidRPr="00227062">
        <w:rPr>
          <w:rFonts w:eastAsia="Times New Roman"/>
        </w:rPr>
        <w:t xml:space="preserve">, as well as </w:t>
      </w:r>
      <w:r w:rsidRPr="00227062">
        <w:rPr>
          <w:rFonts w:eastAsia="Times New Roman"/>
          <w:color w:val="000000"/>
        </w:rPr>
        <w:t>partnerships between the Board, General Assembly, the Governor, and local school boards and divisions. The 2021 Standards of Quality are founded in research and best practice. If funded, the Standards would make significant progress toward creating a more equitable public education system for Virginia’s students and help the Commonwealth rebound from the COVID-19 pandemic. </w:t>
      </w:r>
    </w:p>
    <w:p w14:paraId="70606844" w14:textId="77777777" w:rsidR="00227062" w:rsidRPr="00227062" w:rsidRDefault="00227062" w:rsidP="00227062">
      <w:pPr>
        <w:keepNext/>
        <w:keepLines/>
        <w:spacing w:before="40" w:line="276" w:lineRule="auto"/>
        <w:outlineLvl w:val="2"/>
        <w:rPr>
          <w:rFonts w:eastAsiaTheme="majorEastAsia"/>
          <w:b/>
          <w:bCs/>
          <w:caps/>
          <w:color w:val="003B71"/>
          <w:sz w:val="28"/>
          <w:szCs w:val="28"/>
        </w:rPr>
      </w:pPr>
    </w:p>
    <w:p w14:paraId="3D8CF1DD" w14:textId="77777777" w:rsidR="00227062" w:rsidRPr="00227062" w:rsidRDefault="00227062" w:rsidP="00227062">
      <w:pPr>
        <w:spacing w:line="276" w:lineRule="auto"/>
        <w:rPr>
          <w:rFonts w:eastAsia="Times New Roman"/>
        </w:rPr>
      </w:pPr>
    </w:p>
    <w:p w14:paraId="61F4F325" w14:textId="22C63AC4" w:rsidR="00A0405F" w:rsidRDefault="00A0405F" w:rsidP="00A0405F">
      <w:pPr>
        <w:pStyle w:val="Heading3"/>
        <w:rPr>
          <w:rFonts w:eastAsia="Times New Roman"/>
        </w:rPr>
      </w:pPr>
      <w:r>
        <w:rPr>
          <w:rFonts w:eastAsia="Times New Roman"/>
        </w:rPr>
        <w:lastRenderedPageBreak/>
        <w:t xml:space="preserve">Appendices </w:t>
      </w:r>
    </w:p>
    <w:p w14:paraId="29C938E9" w14:textId="77777777" w:rsidR="00A0405F" w:rsidRDefault="00A0405F" w:rsidP="005959EF">
      <w:pPr>
        <w:rPr>
          <w:rFonts w:eastAsia="Times New Roman"/>
        </w:rPr>
      </w:pPr>
    </w:p>
    <w:p w14:paraId="3B7515DC" w14:textId="33551435" w:rsidR="005959EF" w:rsidRDefault="005959EF" w:rsidP="005959EF">
      <w:pPr>
        <w:rPr>
          <w:rFonts w:eastAsia="Times New Roman"/>
        </w:rPr>
      </w:pPr>
      <w:r>
        <w:rPr>
          <w:rFonts w:eastAsia="Times New Roman"/>
        </w:rPr>
        <w:t>Appendix A: Constitutional and Statutory Requirements</w:t>
      </w:r>
    </w:p>
    <w:p w14:paraId="15D4656D" w14:textId="77777777" w:rsidR="005959EF" w:rsidRDefault="005959EF" w:rsidP="005959EF">
      <w:pPr>
        <w:rPr>
          <w:rFonts w:eastAsia="Times New Roman"/>
        </w:rPr>
      </w:pPr>
    </w:p>
    <w:p w14:paraId="1043CB89" w14:textId="018248B6" w:rsidR="005959EF" w:rsidRDefault="005959EF" w:rsidP="005959EF">
      <w:pPr>
        <w:rPr>
          <w:rFonts w:eastAsia="Times New Roman"/>
        </w:rPr>
      </w:pPr>
      <w:r>
        <w:rPr>
          <w:rFonts w:eastAsia="Times New Roman"/>
        </w:rPr>
        <w:t xml:space="preserve">Appendix B: </w:t>
      </w:r>
      <w:r w:rsidR="008D5C54">
        <w:rPr>
          <w:rFonts w:eastAsia="Times New Roman"/>
        </w:rPr>
        <w:t xml:space="preserve">2021 Prescribed Standards of Quality </w:t>
      </w:r>
      <w:r>
        <w:rPr>
          <w:rFonts w:eastAsia="Times New Roman"/>
        </w:rPr>
        <w:t xml:space="preserve"> </w:t>
      </w:r>
    </w:p>
    <w:p w14:paraId="13E3FE72" w14:textId="77777777" w:rsidR="005959EF" w:rsidRDefault="005959EF" w:rsidP="005959EF">
      <w:pPr>
        <w:rPr>
          <w:rFonts w:eastAsia="Times New Roman"/>
        </w:rPr>
      </w:pPr>
    </w:p>
    <w:p w14:paraId="2CA50D51" w14:textId="77777777" w:rsidR="005959EF" w:rsidRDefault="005959EF" w:rsidP="005959EF">
      <w:pPr>
        <w:rPr>
          <w:rFonts w:eastAsia="Times New Roman"/>
        </w:rPr>
      </w:pPr>
      <w:r>
        <w:rPr>
          <w:rFonts w:eastAsia="Times New Roman"/>
        </w:rPr>
        <w:t xml:space="preserve">Appendix C: Resolution Prescribing the Standards of Quality for Public Schools in Virginia </w:t>
      </w:r>
    </w:p>
    <w:p w14:paraId="52FCB537" w14:textId="77777777" w:rsidR="005959EF" w:rsidRDefault="005959EF" w:rsidP="005959EF">
      <w:pPr>
        <w:rPr>
          <w:rFonts w:eastAsia="Times New Roman"/>
        </w:rPr>
      </w:pPr>
    </w:p>
    <w:p w14:paraId="1F618818" w14:textId="4AC8AD68" w:rsidR="005959EF" w:rsidRDefault="008D5C54" w:rsidP="005959EF">
      <w:pPr>
        <w:rPr>
          <w:rFonts w:eastAsia="Times New Roman"/>
        </w:rPr>
      </w:pPr>
      <w:r>
        <w:rPr>
          <w:rFonts w:eastAsia="Times New Roman"/>
        </w:rPr>
        <w:t>Appendix D</w:t>
      </w:r>
      <w:r w:rsidR="005959EF">
        <w:rPr>
          <w:rFonts w:eastAsia="Times New Roman"/>
        </w:rPr>
        <w:t>: Summary of Compliance and Non-Compliance with the Standards of Quality (SOQ) for 20</w:t>
      </w:r>
      <w:r>
        <w:rPr>
          <w:rFonts w:eastAsia="Times New Roman"/>
        </w:rPr>
        <w:t>20-2021</w:t>
      </w:r>
      <w:r w:rsidR="005959EF">
        <w:rPr>
          <w:rFonts w:eastAsia="Times New Roman"/>
        </w:rPr>
        <w:t xml:space="preserve"> </w:t>
      </w:r>
    </w:p>
    <w:p w14:paraId="7BAEB10B" w14:textId="77777777" w:rsidR="005959EF" w:rsidRDefault="005959EF" w:rsidP="005959EF">
      <w:pPr>
        <w:rPr>
          <w:rFonts w:eastAsia="Times New Roman"/>
        </w:rPr>
      </w:pPr>
    </w:p>
    <w:p w14:paraId="77CAF944" w14:textId="21E32458" w:rsidR="005959EF" w:rsidRPr="00E35893" w:rsidRDefault="008D5C54" w:rsidP="005959EF">
      <w:r>
        <w:t>Appendix E</w:t>
      </w:r>
      <w:r w:rsidR="005959EF" w:rsidRPr="00E35893">
        <w:t>:  School Divisions Reporting Full Compliance with the Standards of Quality for 20</w:t>
      </w:r>
      <w:r>
        <w:t>20-2021</w:t>
      </w:r>
    </w:p>
    <w:p w14:paraId="40C992B9" w14:textId="77777777" w:rsidR="005959EF" w:rsidRPr="00E35893" w:rsidRDefault="005959EF" w:rsidP="005959EF">
      <w:pPr>
        <w:rPr>
          <w:rFonts w:eastAsia="Times New Roman"/>
        </w:rPr>
      </w:pPr>
    </w:p>
    <w:p w14:paraId="100EA824" w14:textId="6968AB7A" w:rsidR="005959EF" w:rsidRPr="00E35893" w:rsidRDefault="008D5C54" w:rsidP="005959EF">
      <w:pPr>
        <w:rPr>
          <w:rFonts w:eastAsia="Times New Roman"/>
        </w:rPr>
      </w:pPr>
      <w:r>
        <w:rPr>
          <w:rFonts w:eastAsia="Times New Roman"/>
        </w:rPr>
        <w:t>Appendix F</w:t>
      </w:r>
      <w:r w:rsidR="005959EF" w:rsidRPr="00E35893">
        <w:rPr>
          <w:rFonts w:eastAsia="Times New Roman"/>
        </w:rPr>
        <w:t>: School Divisions Reporting Noncompliance with One or More Provisions of the Standards of Quality (SOQ) for 20</w:t>
      </w:r>
      <w:r>
        <w:rPr>
          <w:rFonts w:eastAsia="Times New Roman"/>
        </w:rPr>
        <w:t>20-2021</w:t>
      </w:r>
      <w:r w:rsidR="005959EF" w:rsidRPr="00E35893">
        <w:rPr>
          <w:rFonts w:eastAsia="Times New Roman"/>
        </w:rPr>
        <w:t xml:space="preserve"> </w:t>
      </w:r>
    </w:p>
    <w:p w14:paraId="1D5513E5" w14:textId="77777777" w:rsidR="005959EF" w:rsidRPr="00E35893" w:rsidRDefault="005959EF" w:rsidP="005959EF">
      <w:pPr>
        <w:rPr>
          <w:rFonts w:eastAsia="Times New Roman"/>
          <w:highlight w:val="yellow"/>
        </w:rPr>
      </w:pPr>
    </w:p>
    <w:p w14:paraId="63E8EF1D" w14:textId="6396E8B4" w:rsidR="005959EF" w:rsidRPr="00E35893" w:rsidRDefault="008D5C54" w:rsidP="005959EF">
      <w:pPr>
        <w:rPr>
          <w:rFonts w:eastAsia="Times New Roman"/>
        </w:rPr>
      </w:pPr>
      <w:r>
        <w:rPr>
          <w:rFonts w:eastAsia="Times New Roman"/>
        </w:rPr>
        <w:t>Appendix G</w:t>
      </w:r>
      <w:r w:rsidR="005959EF" w:rsidRPr="00E35893">
        <w:rPr>
          <w:rFonts w:eastAsia="Times New Roman"/>
        </w:rPr>
        <w:t>: Charter School Report and Information on Parent and Student Options</w:t>
      </w:r>
    </w:p>
    <w:p w14:paraId="7A2A0AD7" w14:textId="77777777" w:rsidR="005959EF" w:rsidRPr="00E35893" w:rsidRDefault="005959EF" w:rsidP="005959EF">
      <w:pPr>
        <w:rPr>
          <w:rFonts w:eastAsia="Times New Roman"/>
          <w:highlight w:val="yellow"/>
        </w:rPr>
      </w:pPr>
    </w:p>
    <w:p w14:paraId="39EEDC1B" w14:textId="65B7712F" w:rsidR="005959EF" w:rsidRPr="00E35893" w:rsidRDefault="005959EF" w:rsidP="005959EF">
      <w:pPr>
        <w:rPr>
          <w:rFonts w:eastAsia="Times New Roman"/>
        </w:rPr>
      </w:pPr>
      <w:r w:rsidRPr="00E35893">
        <w:rPr>
          <w:rFonts w:eastAsia="Times New Roman"/>
        </w:rPr>
        <w:t xml:space="preserve">Appendix </w:t>
      </w:r>
      <w:r w:rsidR="008D5C54">
        <w:rPr>
          <w:rFonts w:eastAsia="Times New Roman"/>
        </w:rPr>
        <w:t>H</w:t>
      </w:r>
      <w:r w:rsidRPr="00E35893">
        <w:rPr>
          <w:rFonts w:eastAsia="Times New Roman"/>
        </w:rPr>
        <w:t xml:space="preserve">: Analysis of School Division Reporting Requirements </w:t>
      </w:r>
    </w:p>
    <w:p w14:paraId="1B7ED758" w14:textId="77777777" w:rsidR="005959EF" w:rsidRPr="00E35893" w:rsidRDefault="005959EF" w:rsidP="005959EF">
      <w:pPr>
        <w:rPr>
          <w:rFonts w:eastAsia="Times New Roman"/>
          <w:highlight w:val="yellow"/>
        </w:rPr>
      </w:pPr>
    </w:p>
    <w:p w14:paraId="6C181525" w14:textId="728D9AF0" w:rsidR="005959EF" w:rsidRPr="00E35893" w:rsidRDefault="008D5C54" w:rsidP="005959EF">
      <w:pPr>
        <w:rPr>
          <w:rFonts w:eastAsia="Times New Roman"/>
        </w:rPr>
      </w:pPr>
      <w:r>
        <w:rPr>
          <w:rFonts w:eastAsia="Times New Roman"/>
        </w:rPr>
        <w:t>Appendix I</w:t>
      </w:r>
      <w:r w:rsidR="005959EF" w:rsidRPr="00E35893">
        <w:rPr>
          <w:rFonts w:eastAsia="Times New Roman"/>
        </w:rPr>
        <w:t>: Status Report Regarding Multidivision Online Learning</w:t>
      </w:r>
    </w:p>
    <w:p w14:paraId="72F025E6" w14:textId="77777777" w:rsidR="005959EF" w:rsidRPr="00E35893" w:rsidRDefault="005959EF" w:rsidP="005959EF">
      <w:pPr>
        <w:rPr>
          <w:rFonts w:eastAsia="Times New Roman"/>
        </w:rPr>
      </w:pPr>
    </w:p>
    <w:p w14:paraId="01EAD355" w14:textId="09700AC0" w:rsidR="005959EF" w:rsidRPr="00E35893" w:rsidRDefault="008D5C54" w:rsidP="005959EF">
      <w:pPr>
        <w:rPr>
          <w:rFonts w:eastAsia="Times New Roman"/>
        </w:rPr>
        <w:sectPr w:rsidR="005959EF" w:rsidRPr="00E35893">
          <w:footerReference w:type="default" r:id="rId33"/>
          <w:pgSz w:w="12240" w:h="15840"/>
          <w:pgMar w:top="1440" w:right="1440" w:bottom="1440" w:left="1440" w:header="720" w:footer="720" w:gutter="0"/>
          <w:cols w:space="720"/>
        </w:sectPr>
      </w:pPr>
      <w:r>
        <w:rPr>
          <w:rFonts w:eastAsia="Times New Roman"/>
        </w:rPr>
        <w:t>Appendix J</w:t>
      </w:r>
      <w:r w:rsidR="005959EF" w:rsidRPr="00E35893">
        <w:rPr>
          <w:rFonts w:eastAsia="Times New Roman"/>
        </w:rPr>
        <w:t>: Virtual Virginia Brief</w:t>
      </w:r>
    </w:p>
    <w:p w14:paraId="28BA1136" w14:textId="77777777" w:rsidR="005959EF" w:rsidRPr="005959EF" w:rsidRDefault="005959EF" w:rsidP="005959EF">
      <w:pPr>
        <w:pStyle w:val="Heading1"/>
        <w:rPr>
          <w:sz w:val="24"/>
          <w:szCs w:val="24"/>
        </w:rPr>
      </w:pPr>
      <w:r w:rsidRPr="005959EF">
        <w:rPr>
          <w:sz w:val="24"/>
          <w:szCs w:val="24"/>
        </w:rPr>
        <w:lastRenderedPageBreak/>
        <w:t>Appendix A – cONSTITUTIONAL AND Statutory Requirements</w:t>
      </w:r>
    </w:p>
    <w:p w14:paraId="05331A57" w14:textId="77777777" w:rsidR="005959EF" w:rsidRDefault="005959EF" w:rsidP="005959EF"/>
    <w:p w14:paraId="14863E4B" w14:textId="77777777" w:rsidR="005959EF" w:rsidRDefault="005959EF" w:rsidP="005959EF">
      <w:pPr>
        <w:rPr>
          <w:rFonts w:eastAsia="Times New Roman"/>
          <w:b/>
        </w:rPr>
      </w:pPr>
      <w:r>
        <w:rPr>
          <w:rFonts w:eastAsia="Times New Roman"/>
        </w:rPr>
        <w:t xml:space="preserve">The following sections of the </w:t>
      </w:r>
      <w:r>
        <w:rPr>
          <w:rFonts w:eastAsia="Times New Roman"/>
          <w:i/>
        </w:rPr>
        <w:t>Constitution of Virginia</w:t>
      </w:r>
      <w:r>
        <w:rPr>
          <w:rFonts w:eastAsia="Times New Roman"/>
        </w:rPr>
        <w:t xml:space="preserve"> and </w:t>
      </w:r>
      <w:r>
        <w:rPr>
          <w:rFonts w:eastAsia="Times New Roman"/>
          <w:i/>
        </w:rPr>
        <w:t>Code of Virginia</w:t>
      </w:r>
      <w:r>
        <w:rPr>
          <w:rFonts w:eastAsia="Times New Roman"/>
        </w:rPr>
        <w:t xml:space="preserve"> outline the statutory requirements for the Virginia Board of Education’s </w:t>
      </w:r>
      <w:r>
        <w:rPr>
          <w:rFonts w:eastAsia="Times New Roman"/>
          <w:i/>
        </w:rPr>
        <w:t xml:space="preserve">Annual Report on the Condition and Needs of Public Schools in Virginia </w:t>
      </w:r>
      <w:r>
        <w:rPr>
          <w:rFonts w:eastAsia="Times New Roman"/>
        </w:rPr>
        <w:t xml:space="preserve">presented to the Governor and General Assembly: </w:t>
      </w:r>
    </w:p>
    <w:p w14:paraId="7D10900B" w14:textId="77777777" w:rsidR="005959EF" w:rsidRDefault="005959EF" w:rsidP="005959EF"/>
    <w:p w14:paraId="7F72FD2A" w14:textId="77777777" w:rsidR="005959EF" w:rsidRDefault="005959EF" w:rsidP="005959EF">
      <w:pPr>
        <w:rPr>
          <w:rFonts w:eastAsia="Times New Roman"/>
        </w:rPr>
      </w:pPr>
      <w:r>
        <w:rPr>
          <w:rFonts w:eastAsia="Times New Roman"/>
        </w:rPr>
        <w:t xml:space="preserve">Article VIII, Section 5. Powers and Duties of the Board of Education </w:t>
      </w:r>
    </w:p>
    <w:p w14:paraId="7967282B" w14:textId="77777777" w:rsidR="005959EF" w:rsidRDefault="005959EF" w:rsidP="005959EF">
      <w:pPr>
        <w:rPr>
          <w:rFonts w:eastAsia="Times New Roman"/>
        </w:rPr>
      </w:pPr>
      <w:r>
        <w:rPr>
          <w:rFonts w:eastAsia="Times New Roman"/>
        </w:rPr>
        <w:t>The powers and duties of the Board of Education shall be as follows:…(b) It shall make annual reports to the Governor and the General Assembly concerning the condition and needs of public education in the Commonwealth, and shall in such report identify any school divisions which have failed to establish and maintain schools meeting the prescribed standards of quality.</w:t>
      </w:r>
    </w:p>
    <w:p w14:paraId="057CF9D4" w14:textId="77777777" w:rsidR="005959EF" w:rsidRDefault="005959EF" w:rsidP="005959EF">
      <w:pPr>
        <w:rPr>
          <w:rFonts w:ascii="Times" w:eastAsia="Times" w:hAnsi="Times" w:cs="Times"/>
          <w:color w:val="444444"/>
          <w:sz w:val="27"/>
          <w:szCs w:val="27"/>
        </w:rPr>
      </w:pPr>
    </w:p>
    <w:p w14:paraId="2688E567" w14:textId="77777777" w:rsidR="005959EF" w:rsidRDefault="005959EF" w:rsidP="005959EF">
      <w:pPr>
        <w:rPr>
          <w:rFonts w:eastAsia="Times New Roman"/>
          <w:b/>
        </w:rPr>
      </w:pPr>
      <w:r>
        <w:rPr>
          <w:rFonts w:eastAsia="Times New Roman"/>
        </w:rPr>
        <w:t>§ 22.1-18. Report on education and standards of quality for school divisions; when submitted and effective.</w:t>
      </w:r>
    </w:p>
    <w:p w14:paraId="6CD55A69" w14:textId="77777777" w:rsidR="005959EF" w:rsidRDefault="005959EF" w:rsidP="005959EF">
      <w:pPr>
        <w:pBdr>
          <w:top w:val="nil"/>
          <w:left w:val="nil"/>
          <w:bottom w:val="nil"/>
          <w:right w:val="nil"/>
          <w:between w:val="nil"/>
        </w:pBdr>
        <w:rPr>
          <w:rFonts w:eastAsia="Times New Roman"/>
          <w:color w:val="000000"/>
        </w:rPr>
      </w:pPr>
    </w:p>
    <w:p w14:paraId="4FFA5E9C" w14:textId="77777777" w:rsidR="005959EF" w:rsidRDefault="005959EF" w:rsidP="005959EF">
      <w:pPr>
        <w:pBdr>
          <w:top w:val="nil"/>
          <w:left w:val="nil"/>
          <w:bottom w:val="nil"/>
          <w:right w:val="nil"/>
          <w:between w:val="nil"/>
        </w:pBdr>
        <w:spacing w:after="192"/>
        <w:rPr>
          <w:rFonts w:eastAsia="Times New Roman"/>
          <w:color w:val="000000"/>
        </w:rPr>
      </w:pPr>
      <w:r>
        <w:rPr>
          <w:rFonts w:eastAsia="Times New Roman"/>
          <w:color w:val="000000"/>
        </w:rPr>
        <w:t xml:space="preserve">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w:t>
      </w:r>
      <w:r>
        <w:rPr>
          <w:rFonts w:eastAsia="Times New Roman"/>
          <w:i/>
          <w:color w:val="000000"/>
        </w:rPr>
        <w:t>Constitution of Virginia</w:t>
      </w:r>
      <w:r>
        <w:rPr>
          <w:rFonts w:eastAsia="Times New Roman"/>
          <w:color w:val="000000"/>
        </w:rPr>
        <w:t>. Such report shall include:</w:t>
      </w:r>
    </w:p>
    <w:p w14:paraId="530C793D" w14:textId="77777777" w:rsidR="005959EF" w:rsidRDefault="005959EF" w:rsidP="005959EF">
      <w:pPr>
        <w:pBdr>
          <w:top w:val="nil"/>
          <w:left w:val="nil"/>
          <w:bottom w:val="nil"/>
          <w:right w:val="nil"/>
          <w:between w:val="nil"/>
        </w:pBdr>
        <w:spacing w:after="192"/>
        <w:ind w:left="720"/>
        <w:rPr>
          <w:rFonts w:eastAsia="Times New Roman"/>
          <w:color w:val="000000"/>
        </w:rPr>
      </w:pPr>
      <w:r>
        <w:rPr>
          <w:rFonts w:eastAsia="Times New Roman"/>
          <w:color w:val="000000"/>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2093E896" w14:textId="77777777" w:rsidR="005959EF" w:rsidRDefault="005959EF" w:rsidP="005959EF">
      <w:pPr>
        <w:pBdr>
          <w:top w:val="nil"/>
          <w:left w:val="nil"/>
          <w:bottom w:val="nil"/>
          <w:right w:val="nil"/>
          <w:between w:val="nil"/>
        </w:pBdr>
        <w:spacing w:after="192"/>
        <w:ind w:left="720"/>
        <w:rPr>
          <w:rFonts w:eastAsia="Times New Roman"/>
          <w:color w:val="000000"/>
        </w:rPr>
      </w:pPr>
      <w:r>
        <w:rPr>
          <w:rFonts w:eastAsia="Times New Roman"/>
          <w:color w:val="000000"/>
        </w:rPr>
        <w:t>2. Information regarding parent and student choice within each school division and any plans of such school divisions to increase school choice;</w:t>
      </w:r>
    </w:p>
    <w:p w14:paraId="654E8AA5" w14:textId="77777777" w:rsidR="005959EF" w:rsidRDefault="005959EF" w:rsidP="005959EF">
      <w:pPr>
        <w:pBdr>
          <w:top w:val="nil"/>
          <w:left w:val="nil"/>
          <w:bottom w:val="nil"/>
          <w:right w:val="nil"/>
          <w:between w:val="nil"/>
        </w:pBdr>
        <w:spacing w:after="192"/>
        <w:ind w:left="720"/>
        <w:rPr>
          <w:rFonts w:eastAsia="Times New Roman"/>
          <w:color w:val="000000"/>
          <w:highlight w:val="white"/>
        </w:rPr>
      </w:pPr>
      <w:r>
        <w:rPr>
          <w:rFonts w:eastAsia="Times New Roman"/>
          <w:color w:val="000000"/>
        </w:rPr>
        <w:t xml:space="preserve">3. </w:t>
      </w:r>
      <w:r>
        <w:rPr>
          <w:rFonts w:eastAsia="Times New Roman"/>
          <w:color w:val="000000"/>
          <w:highlight w:val="white"/>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129D913" w14:textId="77777777" w:rsidR="005959EF" w:rsidRDefault="005959EF" w:rsidP="005959EF">
      <w:pPr>
        <w:pBdr>
          <w:top w:val="nil"/>
          <w:left w:val="nil"/>
          <w:bottom w:val="nil"/>
          <w:right w:val="nil"/>
          <w:between w:val="nil"/>
        </w:pBdr>
        <w:spacing w:after="192"/>
        <w:ind w:left="720"/>
        <w:rPr>
          <w:rFonts w:eastAsia="Times New Roman"/>
          <w:color w:val="000000"/>
          <w:highlight w:val="white"/>
        </w:rPr>
      </w:pPr>
      <w:r>
        <w:rPr>
          <w:rFonts w:eastAsia="Times New Roman"/>
          <w:color w:val="000000"/>
        </w:rPr>
        <w:t>4.</w:t>
      </w:r>
      <w:r>
        <w:rPr>
          <w:rFonts w:eastAsia="Times New Roman"/>
          <w:color w:val="000000"/>
          <w:highlight w:val="white"/>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0D796E6B" w14:textId="77777777" w:rsidR="005959EF" w:rsidRDefault="005959EF" w:rsidP="005959EF">
      <w:pPr>
        <w:pBdr>
          <w:top w:val="nil"/>
          <w:left w:val="nil"/>
          <w:bottom w:val="nil"/>
          <w:right w:val="nil"/>
          <w:between w:val="nil"/>
        </w:pBdr>
        <w:spacing w:after="192"/>
        <w:ind w:left="720"/>
        <w:rPr>
          <w:rFonts w:eastAsia="Times New Roman"/>
          <w:color w:val="000000"/>
        </w:rPr>
      </w:pPr>
      <w:r>
        <w:rPr>
          <w:rFonts w:eastAsia="Times New Roman"/>
          <w:color w:val="000000"/>
        </w:rPr>
        <w:t>5. A complete listing of each report pertaining to public education that local school divisions are required to submit to the federal government, including name and frequency.</w:t>
      </w:r>
    </w:p>
    <w:p w14:paraId="068DC169" w14:textId="77777777" w:rsidR="005959EF" w:rsidRDefault="005959EF" w:rsidP="005959EF">
      <w:pPr>
        <w:rPr>
          <w:rFonts w:eastAsia="Times New Roman"/>
        </w:rPr>
      </w:pPr>
      <w:r>
        <w:rPr>
          <w:rFonts w:eastAsia="Times New Roman"/>
        </w:rPr>
        <w:t>§ 22.1-212.15. Report of public charter schools.</w:t>
      </w:r>
    </w:p>
    <w:p w14:paraId="07419803" w14:textId="77777777" w:rsidR="005959EF" w:rsidRDefault="005959EF" w:rsidP="005959EF">
      <w:pPr>
        <w:rPr>
          <w:rFonts w:eastAsia="Times New Roman"/>
        </w:rPr>
      </w:pPr>
      <w:r>
        <w:rPr>
          <w:rFonts w:eastAsia="Times New Roman"/>
        </w:rPr>
        <w:lastRenderedPageBreak/>
        <w:t>The Board shall report the number of public charter schools established in the Commonwealth, as well as the number of charters denied, in its annual report to the Governor and the General Assembly pursuant to § 22.1-18.</w:t>
      </w:r>
    </w:p>
    <w:p w14:paraId="7A716DC6" w14:textId="77777777" w:rsidR="005959EF" w:rsidRDefault="005959EF" w:rsidP="005959EF">
      <w:pPr>
        <w:rPr>
          <w:rFonts w:eastAsia="Times New Roman"/>
        </w:rPr>
      </w:pPr>
    </w:p>
    <w:p w14:paraId="6C8D3818" w14:textId="77777777" w:rsidR="005959EF" w:rsidRDefault="005959EF" w:rsidP="005959EF">
      <w:pPr>
        <w:rPr>
          <w:rFonts w:eastAsia="Times New Roman"/>
        </w:rPr>
      </w:pPr>
      <w:r>
        <w:rPr>
          <w:rFonts w:eastAsia="Times New Roman"/>
        </w:rPr>
        <w:t>§ 22.1-212.25. Information regarding online courses and virtual programs; report.</w:t>
      </w:r>
    </w:p>
    <w:p w14:paraId="00ADD19B" w14:textId="77777777" w:rsidR="005959EF" w:rsidRDefault="005959EF" w:rsidP="005959EF">
      <w:pPr>
        <w:rPr>
          <w:rFonts w:eastAsia="Times New Roman"/>
        </w:rPr>
      </w:pPr>
      <w:r>
        <w:rPr>
          <w:rFonts w:eastAsia="Times New Roman"/>
        </w:rPr>
        <w:t xml:space="preserve">… C. Beginning November 1, 2011, and annually thereafter, the Board of Education shall include in its annual report to the Governor and the General Assembly information regarding multidivision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274ED58B" w14:textId="77777777" w:rsidR="005959EF" w:rsidRDefault="005959EF" w:rsidP="005959EF">
      <w:pPr>
        <w:rPr>
          <w:rFonts w:eastAsia="Times New Roman"/>
        </w:rPr>
      </w:pPr>
    </w:p>
    <w:p w14:paraId="1662EBC0" w14:textId="77777777" w:rsidR="005959EF" w:rsidRDefault="005959EF" w:rsidP="005959EF">
      <w:pPr>
        <w:rPr>
          <w:rFonts w:eastAsia="Times New Roman"/>
        </w:rPr>
      </w:pPr>
      <w:r>
        <w:rPr>
          <w:rFonts w:eastAsia="Times New Roman"/>
        </w:rPr>
        <w:t>§ 22.1-253.13:3. Standard 3. Accreditation, other standards, assessments, and releases from state regulations.</w:t>
      </w:r>
    </w:p>
    <w:p w14:paraId="6BFAD0D8" w14:textId="77777777" w:rsidR="005959EF" w:rsidRDefault="005959EF" w:rsidP="00853EFD">
      <w:pPr>
        <w:numPr>
          <w:ilvl w:val="0"/>
          <w:numId w:val="3"/>
        </w:numPr>
        <w:rPr>
          <w:rFonts w:eastAsia="Times New Roman"/>
        </w:rPr>
      </w:pPr>
      <w:r>
        <w:rPr>
          <w:rFonts w:eastAsia="Times New Roman"/>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102AD77C" w14:textId="77777777" w:rsidR="005959EF" w:rsidRDefault="005959EF" w:rsidP="005959EF">
      <w:pPr>
        <w:rPr>
          <w:rFonts w:eastAsia="Times New Roman"/>
        </w:rPr>
      </w:pPr>
    </w:p>
    <w:p w14:paraId="56996638" w14:textId="77777777" w:rsidR="005959EF" w:rsidRDefault="005959EF" w:rsidP="005959EF">
      <w:pPr>
        <w:rPr>
          <w:rFonts w:eastAsia="Times New Roman"/>
        </w:rPr>
      </w:pPr>
      <w:r>
        <w:rPr>
          <w:rFonts w:eastAsia="Times New Roman"/>
        </w:rPr>
        <w:t>§ 22.1-253.13:6. Standard 6. Planning and public involvement.</w:t>
      </w:r>
    </w:p>
    <w:p w14:paraId="55F358B2" w14:textId="77777777" w:rsidR="005959EF" w:rsidRDefault="005959EF" w:rsidP="00853EFD">
      <w:pPr>
        <w:numPr>
          <w:ilvl w:val="0"/>
          <w:numId w:val="4"/>
        </w:numPr>
        <w:rPr>
          <w:rFonts w:eastAsia="Times New Roman"/>
        </w:rPr>
      </w:pPr>
      <w:r>
        <w:rPr>
          <w:rFonts w:eastAsia="Times New Roman"/>
        </w:rPr>
        <w:t>…In the annual report required by § 22.1-18, the Board shall include an analysis of the extent to which these Standards of Quality have been achieved and the objectives of the statewide comprehensive plan have been met….</w:t>
      </w:r>
    </w:p>
    <w:p w14:paraId="739E8325" w14:textId="77777777" w:rsidR="005959EF" w:rsidRDefault="005959EF" w:rsidP="005959EF">
      <w:pPr>
        <w:rPr>
          <w:rFonts w:eastAsia="Times New Roman"/>
        </w:rPr>
      </w:pPr>
    </w:p>
    <w:p w14:paraId="231A2485" w14:textId="77777777" w:rsidR="005959EF" w:rsidRDefault="005959EF" w:rsidP="005959EF">
      <w:pPr>
        <w:rPr>
          <w:rFonts w:eastAsia="Times New Roman"/>
        </w:rPr>
      </w:pPr>
      <w:r>
        <w:rPr>
          <w:rFonts w:eastAsia="Times New Roman"/>
        </w:rPr>
        <w:t>§ 22.1-253.13:8. Compliance.</w:t>
      </w:r>
    </w:p>
    <w:p w14:paraId="3CF7C261" w14:textId="77777777" w:rsidR="005959EF" w:rsidRDefault="005959EF" w:rsidP="005959EF">
      <w:pPr>
        <w:ind w:left="720"/>
        <w:rPr>
          <w:rFonts w:eastAsia="Times New Roman"/>
        </w:rPr>
      </w:pPr>
      <w:r>
        <w:rPr>
          <w:rFonts w:eastAsia="Times New Roman"/>
        </w:rPr>
        <w:t>Noncompliance with the Standards of Quality shall be included in the Board of Education's annual report to the Governor and the General Assembly as required by § 22.1-18.</w:t>
      </w:r>
    </w:p>
    <w:p w14:paraId="07E8E8B2" w14:textId="77777777" w:rsidR="005959EF" w:rsidRDefault="005959EF" w:rsidP="005959EF">
      <w:pPr>
        <w:rPr>
          <w:rFonts w:eastAsia="Times New Roman"/>
        </w:rPr>
      </w:pPr>
    </w:p>
    <w:p w14:paraId="0D33A5E5" w14:textId="77777777" w:rsidR="005959EF" w:rsidRDefault="005959EF" w:rsidP="005959EF">
      <w:pPr>
        <w:tabs>
          <w:tab w:val="left" w:pos="360"/>
          <w:tab w:val="left" w:pos="8100"/>
        </w:tabs>
        <w:ind w:right="-90"/>
        <w:jc w:val="center"/>
        <w:rPr>
          <w:rFonts w:eastAsia="Times New Roman"/>
          <w:b/>
          <w:sz w:val="28"/>
          <w:szCs w:val="28"/>
        </w:rPr>
      </w:pPr>
      <w:r>
        <w:rPr>
          <w:rFonts w:eastAsia="Times New Roman"/>
          <w:b/>
          <w:sz w:val="28"/>
          <w:szCs w:val="28"/>
        </w:rPr>
        <w:t>For Additional Copies</w:t>
      </w:r>
    </w:p>
    <w:p w14:paraId="117002A2" w14:textId="77777777" w:rsidR="005959EF" w:rsidRDefault="005959EF" w:rsidP="005959EF">
      <w:pPr>
        <w:tabs>
          <w:tab w:val="left" w:pos="360"/>
          <w:tab w:val="left" w:pos="8100"/>
        </w:tabs>
        <w:ind w:right="-90"/>
        <w:rPr>
          <w:rFonts w:eastAsia="Times New Roman"/>
        </w:rPr>
      </w:pPr>
    </w:p>
    <w:p w14:paraId="1121BC6C" w14:textId="77777777" w:rsidR="005959EF" w:rsidRDefault="005959EF" w:rsidP="005959EF">
      <w:pPr>
        <w:rPr>
          <w:rFonts w:eastAsia="Times New Roman"/>
        </w:rPr>
      </w:pPr>
      <w:r>
        <w:rPr>
          <w:rFonts w:eastAsia="Times New Roman"/>
        </w:rPr>
        <w:t xml:space="preserve">Additional copies of the report are available by contacting the Office of Board Relations at the Virginia Department of Education, P.O. Box 2120, Richmond, VA 23218; phone: 804-225-2540; or e-mail </w:t>
      </w:r>
      <w:hyperlink r:id="rId34">
        <w:r>
          <w:rPr>
            <w:rFonts w:eastAsia="Times New Roman"/>
            <w:color w:val="0000FF"/>
            <w:u w:val="single"/>
          </w:rPr>
          <w:t>BOE@doe.virginia.gov</w:t>
        </w:r>
      </w:hyperlink>
      <w:r>
        <w:rPr>
          <w:rFonts w:eastAsia="Times New Roman"/>
        </w:rPr>
        <w:t xml:space="preserve">. </w:t>
      </w:r>
    </w:p>
    <w:p w14:paraId="56463E38" w14:textId="77777777" w:rsidR="005959EF" w:rsidRDefault="005959EF" w:rsidP="005959EF">
      <w:pPr>
        <w:rPr>
          <w:rFonts w:eastAsia="Times New Roman"/>
        </w:rPr>
      </w:pPr>
    </w:p>
    <w:p w14:paraId="4D296EC5" w14:textId="77777777" w:rsidR="00466845" w:rsidRDefault="005959EF" w:rsidP="005959EF">
      <w:pPr>
        <w:rPr>
          <w:rFonts w:eastAsia="Times New Roman"/>
        </w:rPr>
        <w:sectPr w:rsidR="00466845" w:rsidSect="001002DF">
          <w:pgSz w:w="12240" w:h="15840"/>
          <w:pgMar w:top="1440" w:right="1440" w:bottom="1440" w:left="1440" w:header="720" w:footer="720" w:gutter="0"/>
          <w:cols w:space="720"/>
          <w:titlePg/>
          <w:docGrid w:linePitch="360"/>
        </w:sectPr>
      </w:pPr>
      <w:r>
        <w:rPr>
          <w:rFonts w:eastAsia="Times New Roman"/>
        </w:rPr>
        <w:t xml:space="preserve">The report may be viewed online at: </w:t>
      </w:r>
      <w:hyperlink r:id="rId35">
        <w:r>
          <w:rPr>
            <w:rFonts w:eastAsia="Times New Roman"/>
            <w:color w:val="0000FF"/>
            <w:u w:val="single"/>
          </w:rPr>
          <w:t>www.doe.virginia.gov/boe/reports</w:t>
        </w:r>
      </w:hyperlink>
      <w:r>
        <w:rPr>
          <w:rFonts w:eastAsia="Times New Roman"/>
        </w:rPr>
        <w:t xml:space="preserve"> </w:t>
      </w:r>
    </w:p>
    <w:p w14:paraId="6B7671EB" w14:textId="77777777" w:rsidR="00466845" w:rsidRPr="00466845" w:rsidRDefault="00466845" w:rsidP="00466845">
      <w:pPr>
        <w:pStyle w:val="Heading1"/>
        <w:spacing w:after="240"/>
        <w:rPr>
          <w:sz w:val="24"/>
          <w:szCs w:val="24"/>
        </w:rPr>
      </w:pPr>
      <w:r w:rsidRPr="00466845">
        <w:rPr>
          <w:sz w:val="24"/>
          <w:szCs w:val="24"/>
        </w:rPr>
        <w:lastRenderedPageBreak/>
        <w:t>Standards of Quality As Prescribed by Resolution of the Board of Education on October 17, 2019</w:t>
      </w:r>
    </w:p>
    <w:p w14:paraId="39FD32BE" w14:textId="77777777" w:rsidR="00466845" w:rsidRPr="00466845" w:rsidRDefault="00466845" w:rsidP="00466845">
      <w:pPr>
        <w:pStyle w:val="Heading2"/>
        <w:spacing w:after="240"/>
        <w:rPr>
          <w:sz w:val="24"/>
          <w:szCs w:val="24"/>
        </w:rPr>
      </w:pPr>
      <w:r w:rsidRPr="00466845">
        <w:rPr>
          <w:sz w:val="24"/>
          <w:szCs w:val="24"/>
        </w:rPr>
        <w:t>§ 22.1-253.13:1. Standard 1. Instructional programs supporting the Standards of Learning and other educational objectives.</w:t>
      </w:r>
    </w:p>
    <w:p w14:paraId="41906BEE" w14:textId="77777777" w:rsidR="00466845" w:rsidRPr="00466845" w:rsidRDefault="00466845" w:rsidP="00466845">
      <w:pPr>
        <w:spacing w:after="240"/>
      </w:pPr>
      <w:r w:rsidRPr="00466845">
        <w:t>A. The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(i)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5C89592F" w14:textId="77777777" w:rsidR="00466845" w:rsidRPr="00466845" w:rsidRDefault="00466845" w:rsidP="00466845">
      <w:pPr>
        <w:spacing w:after="240"/>
      </w:pPr>
      <w:r w:rsidRPr="00466845">
        <w:t>B. The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36" w:history="1">
        <w:r w:rsidRPr="00466845">
          <w:rPr>
            <w:rStyle w:val="Hyperlink"/>
          </w:rPr>
          <w:t>2.2-4001</w:t>
        </w:r>
      </w:hyperlink>
      <w:r w:rsidRPr="00466845">
        <w:t>.</w:t>
      </w:r>
    </w:p>
    <w:p w14:paraId="1C2F441B" w14:textId="77777777" w:rsidR="00466845" w:rsidRPr="00466845" w:rsidRDefault="00466845" w:rsidP="00466845">
      <w:pPr>
        <w:spacing w:after="240"/>
      </w:pPr>
      <w:r w:rsidRPr="00466845">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5C548617" w14:textId="77777777" w:rsidR="00466845" w:rsidRPr="00466845" w:rsidRDefault="00466845" w:rsidP="00466845">
      <w:pPr>
        <w:spacing w:after="240"/>
      </w:pPr>
      <w:r w:rsidRPr="00466845">
        <w:t>The English Standards of Learning for reading in kindergarten through grade three shall be based on components of effective reading instruction, to include, at a minimum, phonemic awareness, phonics, fluency, vocabulary development, and text comprehension.</w:t>
      </w:r>
    </w:p>
    <w:p w14:paraId="31A908BB" w14:textId="77777777" w:rsidR="00466845" w:rsidRPr="00466845" w:rsidRDefault="00466845" w:rsidP="00466845">
      <w:pPr>
        <w:spacing w:after="240"/>
      </w:pPr>
      <w:r w:rsidRPr="00466845">
        <w:t>The Standards of Learning in all subject areas shall be subject to regular review and revision to maintain rigor and to reflect a balance between content knowledge and the application of knowledge in preparation for eventual employment and lifelong learning. The Board of Education shall establish a regular schedule, in a manner it deems appropriate, for the review, and revision as may be necessary, of the Standards of Learning in all subject areas. Such review of each subject area shall occur at least once every seven years. Nothing in this section shall be construed to prohibit the Board from conducting such review and revision on a more frequent basis.</w:t>
      </w:r>
    </w:p>
    <w:p w14:paraId="3CC0C8BF" w14:textId="77777777" w:rsidR="00466845" w:rsidRPr="00466845" w:rsidRDefault="00466845" w:rsidP="00466845">
      <w:pPr>
        <w:spacing w:after="240"/>
      </w:pPr>
      <w:r w:rsidRPr="00466845">
        <w:lastRenderedPageBreak/>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4AE226EC" w14:textId="77777777" w:rsidR="00466845" w:rsidRPr="00466845" w:rsidRDefault="00466845" w:rsidP="00466845">
      <w:pPr>
        <w:spacing w:after="240"/>
      </w:pPr>
      <w:r w:rsidRPr="00466845">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60FBF5E9" w14:textId="77777777" w:rsidR="00466845" w:rsidRPr="00466845" w:rsidRDefault="00466845" w:rsidP="00466845">
      <w:pPr>
        <w:spacing w:after="240"/>
      </w:pPr>
      <w:r w:rsidRPr="00466845">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3D15E51B" w14:textId="77777777" w:rsidR="00466845" w:rsidRPr="00466845" w:rsidRDefault="00466845" w:rsidP="00466845">
      <w:pPr>
        <w:spacing w:after="240"/>
      </w:pPr>
      <w:r w:rsidRPr="00466845">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0C030126" w14:textId="77777777" w:rsidR="00466845" w:rsidRPr="00466845" w:rsidRDefault="00466845" w:rsidP="00466845">
      <w:pPr>
        <w:spacing w:after="240"/>
      </w:pPr>
      <w:r w:rsidRPr="00466845">
        <w:t>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37" w:history="1">
        <w:r w:rsidRPr="00466845">
          <w:rPr>
            <w:rStyle w:val="Hyperlink"/>
          </w:rPr>
          <w:t>22.1-298.1</w:t>
        </w:r>
      </w:hyperlink>
      <w:r w:rsidRPr="00466845">
        <w:t> shall be required to be certified as a trainer of cardiopulmonary resuscitation to provide instruction for non-certification.</w:t>
      </w:r>
    </w:p>
    <w:p w14:paraId="6A4FB517" w14:textId="77777777" w:rsidR="00466845" w:rsidRPr="00466845" w:rsidRDefault="00466845" w:rsidP="00466845">
      <w:pPr>
        <w:spacing w:after="240"/>
      </w:pPr>
      <w:r w:rsidRPr="00466845">
        <w:t>With such funds as are made available for this purpose, the Board shall regularly review and revise the competencies for career and technical education programs to require the full integration of English, mathematics, science, and history and social science Standards of Learning. Career and technical education programs shall be aligned with industry and professional standard certifications, where they exist.</w:t>
      </w:r>
    </w:p>
    <w:p w14:paraId="0EE32C98" w14:textId="77777777" w:rsidR="00466845" w:rsidRPr="00466845" w:rsidRDefault="00466845" w:rsidP="00466845">
      <w:pPr>
        <w:spacing w:after="240"/>
      </w:pPr>
      <w:r w:rsidRPr="00466845">
        <w:t xml:space="preserve">The Board shall establish content standards and curriculum guidelines for courses in career investigation in elementary school, middle school, and high school. Each school board shall (i)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w:t>
      </w:r>
      <w:r w:rsidRPr="00466845">
        <w:lastRenderedPageBreak/>
        <w:t>such students to develop their academic and career plans. Any school board may require (a) such courses in career investigation at the high school level as it deems appropriate, subject to Board approval as required in subsection A of § </w:t>
      </w:r>
      <w:hyperlink r:id="rId38" w:history="1">
        <w:r w:rsidRPr="00466845">
          <w:rPr>
            <w:rStyle w:val="Hyperlink"/>
          </w:rPr>
          <w:t>22.1-253.13:4</w:t>
        </w:r>
      </w:hyperlink>
      <w:r w:rsidRPr="00466845">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3C3272A6" w14:textId="77777777" w:rsidR="00466845" w:rsidRPr="00466845" w:rsidRDefault="00466845" w:rsidP="00466845">
      <w:pPr>
        <w:spacing w:after="240"/>
      </w:pPr>
      <w:r w:rsidRPr="00466845">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76652351" w14:textId="77777777" w:rsidR="00466845" w:rsidRPr="00466845" w:rsidRDefault="00466845" w:rsidP="00466845">
      <w:pPr>
        <w:spacing w:after="240"/>
      </w:pPr>
      <w:r w:rsidRPr="00466845">
        <w:t>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eight or who fail an end-of-course test required for the award of a verified unit of credit. Such programs shall include components that are research-based.</w:t>
      </w:r>
    </w:p>
    <w:p w14:paraId="2108D28A" w14:textId="77777777" w:rsidR="00466845" w:rsidRPr="00466845" w:rsidRDefault="00466845" w:rsidP="00466845">
      <w:pPr>
        <w:spacing w:after="240"/>
      </w:pPr>
      <w:r w:rsidRPr="00466845">
        <w:t>Any student who achieves a passing score on one or more, but not all, of the Standards of Learning assessments for the relevant grade level in grades three through eight may be required to attend a remediation program.</w:t>
      </w:r>
    </w:p>
    <w:p w14:paraId="6A81B233" w14:textId="77777777" w:rsidR="00466845" w:rsidRPr="00466845" w:rsidRDefault="00466845" w:rsidP="00466845">
      <w:pPr>
        <w:spacing w:after="240"/>
      </w:pPr>
      <w:r w:rsidRPr="00466845">
        <w:t>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39" w:history="1">
        <w:r w:rsidRPr="00466845">
          <w:rPr>
            <w:rStyle w:val="Hyperlink"/>
          </w:rPr>
          <w:t>22.1-254</w:t>
        </w:r>
      </w:hyperlink>
      <w:r w:rsidRPr="00466845">
        <w:t> and § </w:t>
      </w:r>
      <w:hyperlink r:id="rId40" w:history="1">
        <w:r w:rsidRPr="00466845">
          <w:rPr>
            <w:rStyle w:val="Hyperlink"/>
          </w:rPr>
          <w:t>22.1-254.01</w:t>
        </w:r>
      </w:hyperlink>
      <w:r w:rsidRPr="00466845">
        <w:t>.</w:t>
      </w:r>
    </w:p>
    <w:p w14:paraId="0C9E45F7" w14:textId="77777777" w:rsidR="00466845" w:rsidRPr="00466845" w:rsidRDefault="00466845" w:rsidP="00466845">
      <w:pPr>
        <w:spacing w:after="240"/>
      </w:pPr>
      <w:r w:rsidRPr="00466845">
        <w:t xml:space="preserve">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w:t>
      </w:r>
      <w:r w:rsidRPr="00466845">
        <w:lastRenderedPageBreak/>
        <w:t>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2EEEDCBD" w14:textId="77777777" w:rsidR="00466845" w:rsidRPr="00466845" w:rsidRDefault="00466845" w:rsidP="00466845">
      <w:pPr>
        <w:spacing w:after="240"/>
      </w:pPr>
      <w:r w:rsidRPr="00466845">
        <w:t>The requirement for remediation may, however, be satisfied by the student's attendance in a program of prevention, intervention or remediation that has been selected by his parent, in consultation with the division superintendent or his designee, and is either (i)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1C97077E" w14:textId="77777777" w:rsidR="00466845" w:rsidRPr="00466845" w:rsidRDefault="00466845" w:rsidP="00466845">
      <w:pPr>
        <w:spacing w:after="240"/>
      </w:pPr>
      <w:r w:rsidRPr="00466845">
        <w:t>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41" w:history="1">
        <w:r w:rsidRPr="00466845">
          <w:rPr>
            <w:rStyle w:val="Hyperlink"/>
          </w:rPr>
          <w:t>22.1-199.2</w:t>
        </w:r>
      </w:hyperlink>
      <w:r w:rsidRPr="00466845">
        <w:t>.</w:t>
      </w:r>
    </w:p>
    <w:p w14:paraId="69073587" w14:textId="77777777" w:rsidR="00466845" w:rsidRPr="00466845" w:rsidRDefault="00466845" w:rsidP="00466845">
      <w:pPr>
        <w:spacing w:after="240"/>
      </w:pPr>
      <w:r w:rsidRPr="00466845">
        <w:t>D. Local school boards shall also implement the following:</w:t>
      </w:r>
    </w:p>
    <w:p w14:paraId="549D6431" w14:textId="77777777" w:rsidR="00466845" w:rsidRPr="00466845" w:rsidRDefault="00466845" w:rsidP="00466845">
      <w:pPr>
        <w:spacing w:after="240"/>
      </w:pPr>
      <w:r w:rsidRPr="00466845">
        <w:t>1. Programs in grades K through three that emphasize developmentally appropriate learning to enhance success.</w:t>
      </w:r>
    </w:p>
    <w:p w14:paraId="35199813" w14:textId="77777777" w:rsidR="00466845" w:rsidRPr="00466845" w:rsidRDefault="00466845" w:rsidP="00466845">
      <w:pPr>
        <w:spacing w:after="240"/>
      </w:pPr>
      <w:r w:rsidRPr="00466845">
        <w:t>2. Programs based on prevention, intervention, or remediation designed to increase the number of students who earn a high school diploma and to prevent students from dropping out of school. Such programs shall include components that are research-based.</w:t>
      </w:r>
    </w:p>
    <w:p w14:paraId="31EBD670" w14:textId="77777777" w:rsidR="00466845" w:rsidRPr="00466845" w:rsidRDefault="00466845" w:rsidP="00466845">
      <w:pPr>
        <w:spacing w:after="240"/>
      </w:pPr>
      <w:r w:rsidRPr="00466845">
        <w:t>3. Career and technical education programs incorporated into the K through 12 curricula that include:</w:t>
      </w:r>
    </w:p>
    <w:p w14:paraId="3F8E4FBE" w14:textId="77777777" w:rsidR="00466845" w:rsidRPr="00466845" w:rsidRDefault="00466845" w:rsidP="00466845">
      <w:pPr>
        <w:spacing w:after="240"/>
      </w:pPr>
      <w:r w:rsidRPr="00466845">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519609AF" w14:textId="77777777" w:rsidR="00466845" w:rsidRPr="00466845" w:rsidRDefault="00466845" w:rsidP="00466845">
      <w:pPr>
        <w:spacing w:after="240"/>
      </w:pPr>
      <w:r w:rsidRPr="00466845">
        <w:t>b. Career exploration opportunities in the middle school grades;</w:t>
      </w:r>
    </w:p>
    <w:p w14:paraId="03FE5A5E" w14:textId="77777777" w:rsidR="00466845" w:rsidRPr="00466845" w:rsidRDefault="00466845" w:rsidP="00466845">
      <w:pPr>
        <w:spacing w:after="240"/>
      </w:pPr>
      <w:r w:rsidRPr="00466845">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w:t>
      </w:r>
    </w:p>
    <w:p w14:paraId="4FDD68D1" w14:textId="77777777" w:rsidR="00466845" w:rsidRPr="00466845" w:rsidRDefault="00466845" w:rsidP="00466845">
      <w:pPr>
        <w:spacing w:after="240"/>
      </w:pPr>
      <w:r w:rsidRPr="00466845">
        <w:lastRenderedPageBreak/>
        <w:t>d. Annual notice on its website to enrolled high school students and their parents of (i) the availability of the postsecondary education and employment data published by the State Council of Higher Education on its website pursuant to § </w:t>
      </w:r>
      <w:hyperlink r:id="rId42" w:history="1">
        <w:r w:rsidRPr="00466845">
          <w:rPr>
            <w:rStyle w:val="Hyperlink"/>
          </w:rPr>
          <w:t>23.1-204.1</w:t>
        </w:r>
      </w:hyperlink>
      <w:r w:rsidRPr="00466845">
        <w:t> and (ii) the opportunity for such students to obtain a nationally recognized career readiness certificate at a local public high school, comprehensive community college, or workforce center; and</w:t>
      </w:r>
    </w:p>
    <w:p w14:paraId="7C0AFB41" w14:textId="77777777" w:rsidR="00466845" w:rsidRPr="00466845" w:rsidRDefault="00466845" w:rsidP="00466845">
      <w:pPr>
        <w:spacing w:after="240"/>
      </w:pPr>
      <w:r w:rsidRPr="00466845">
        <w:t>e. As part of each student's academic and career plan, a list of (i) the top 100 professions in the Commonwealth by median pay and the education, training, and skills required for each such profession and (ii) the top 10 degree programs at institutions of higher education in the Commonwealth by median pay of program graduates. The Department of Education shall annually compile such lists and provide them to each local school board.</w:t>
      </w:r>
    </w:p>
    <w:p w14:paraId="4C55EAF1" w14:textId="77777777" w:rsidR="00466845" w:rsidRPr="00466845" w:rsidRDefault="00466845" w:rsidP="00466845">
      <w:pPr>
        <w:spacing w:after="240"/>
      </w:pPr>
      <w:r w:rsidRPr="00466845">
        <w:t>4. Educational objectives in middle and high school that emphasize economic education and financial literacy pursuant to § </w:t>
      </w:r>
      <w:hyperlink r:id="rId43" w:history="1">
        <w:r w:rsidRPr="00466845">
          <w:rPr>
            <w:rStyle w:val="Hyperlink"/>
          </w:rPr>
          <w:t>22.1-200.03</w:t>
        </w:r>
      </w:hyperlink>
      <w:r w:rsidRPr="00466845">
        <w:t>.</w:t>
      </w:r>
    </w:p>
    <w:p w14:paraId="172302FC" w14:textId="77777777" w:rsidR="00466845" w:rsidRPr="00466845" w:rsidRDefault="00466845" w:rsidP="00466845">
      <w:pPr>
        <w:spacing w:after="240"/>
      </w:pPr>
      <w:r w:rsidRPr="00466845">
        <w:t>5. Early identification of students with disabilities and enrollment of such students in appropriate instructional programs consistent with state and federal law.</w:t>
      </w:r>
    </w:p>
    <w:p w14:paraId="35363272" w14:textId="77777777" w:rsidR="00466845" w:rsidRPr="00466845" w:rsidRDefault="00466845" w:rsidP="00466845">
      <w:pPr>
        <w:spacing w:after="240"/>
      </w:pPr>
      <w:r w:rsidRPr="00466845">
        <w:t>6. Early identification of gifted students and enrollment of such students in appropriately differentiated instructional programs.</w:t>
      </w:r>
    </w:p>
    <w:p w14:paraId="7B3A2264" w14:textId="77777777" w:rsidR="00466845" w:rsidRPr="00466845" w:rsidRDefault="00466845" w:rsidP="00466845">
      <w:pPr>
        <w:spacing w:after="240"/>
      </w:pPr>
      <w:r w:rsidRPr="00466845">
        <w:t>7. Educational alternatives for students whose needs are not met in programs prescribed elsewhere in these standards. Such students shall be counted in average daily membership (ADM) in accordance with the regulations of the Board of Education.</w:t>
      </w:r>
    </w:p>
    <w:p w14:paraId="00465483" w14:textId="77777777" w:rsidR="00466845" w:rsidRPr="00466845" w:rsidRDefault="00466845" w:rsidP="00466845">
      <w:pPr>
        <w:spacing w:after="240"/>
      </w:pPr>
      <w:r w:rsidRPr="00466845">
        <w:t>8. Adult education programs for individuals functioning below the high school completion level. Such programs may be conducted by the school board as the primary agency or through a collaborative arrangement between the school board and other agencies.</w:t>
      </w:r>
    </w:p>
    <w:p w14:paraId="2524D492" w14:textId="77777777" w:rsidR="00466845" w:rsidRPr="00466845" w:rsidRDefault="00466845" w:rsidP="00466845">
      <w:pPr>
        <w:spacing w:after="240"/>
      </w:pPr>
      <w:r w:rsidRPr="00466845">
        <w:t>9. A plan to make achievements for students who are educationally at risk a divisionwide priority that shall include procedures for measuring the progress of such students.</w:t>
      </w:r>
    </w:p>
    <w:p w14:paraId="10FBBA9D" w14:textId="77777777" w:rsidR="00466845" w:rsidRPr="00466845" w:rsidRDefault="00466845" w:rsidP="00466845">
      <w:pPr>
        <w:spacing w:after="240"/>
      </w:pPr>
      <w:r w:rsidRPr="00466845">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2432C52C" w14:textId="77777777" w:rsidR="00466845" w:rsidRPr="00466845" w:rsidRDefault="00466845" w:rsidP="00466845">
      <w:pPr>
        <w:spacing w:after="240"/>
      </w:pPr>
      <w:r w:rsidRPr="00466845">
        <w:t xml:space="preserve">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w:t>
      </w:r>
      <w:r w:rsidRPr="00466845">
        <w:lastRenderedPageBreak/>
        <w:t>the Commonwealth to enable students to complete an associate degree or a one-year Uniform Certificate of General Studies concurrent with a high school diploma.</w:t>
      </w:r>
    </w:p>
    <w:p w14:paraId="4AC2DBEF" w14:textId="77777777" w:rsidR="00466845" w:rsidRPr="00466845" w:rsidRDefault="00466845" w:rsidP="00466845">
      <w:pPr>
        <w:spacing w:after="240"/>
      </w:pPr>
      <w:r w:rsidRPr="00466845">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307C4D72" w14:textId="77777777" w:rsidR="00466845" w:rsidRPr="00466845" w:rsidRDefault="00466845" w:rsidP="00466845">
      <w:pPr>
        <w:spacing w:after="240"/>
      </w:pPr>
      <w:r w:rsidRPr="00466845">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2BB3DE4A" w14:textId="77777777" w:rsidR="00466845" w:rsidRPr="00466845" w:rsidRDefault="00466845" w:rsidP="00466845">
      <w:pPr>
        <w:spacing w:after="240"/>
      </w:pPr>
      <w:r w:rsidRPr="00466845">
        <w:t xml:space="preserve">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Such reading intervention services shall be evidence-based, including services that are grounded in the science of reading, and include (i) the components of effective reading instruction and (ii) explicit, systematic, sequential, and cumulative instruction, to include phonemic awareness, systematic phonics, fluency, vocabulary development, and text comprehension as appropriate based on the student's demonstrated reading deficiencies. The parent of each student who receives such reading intervention services shall be notified before the services begin in accordance with the provisions of § 22.1-215.2, and the progress of each such student shall be monitored throughout the provision of services. Each student who receives such reading intervention services shall be assessed again at the end of that school year. The local school division, in its discretion, shall provide such reading intervention services prior to promoting a student from grade three to grade four. Such reading intervention services may be administered through the use of reading specialists; trained aides; trained volunteers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w:t>
      </w:r>
      <w:r w:rsidRPr="00466845">
        <w:rPr>
          <w:u w:val="single"/>
        </w:rPr>
        <w:t xml:space="preserve">pursuant to §22.1-253.13:2.G.3.c, or </w:t>
      </w:r>
      <w:r w:rsidRPr="00466845">
        <w:t xml:space="preserve">for </w:t>
      </w:r>
      <w:r w:rsidRPr="00466845">
        <w:rPr>
          <w:strike/>
        </w:rPr>
        <w:t>prevention, intervention, and remediation;</w:t>
      </w:r>
      <w:r w:rsidRPr="00466845">
        <w:t xml:space="preserve"> summer school remediation; </w:t>
      </w:r>
      <w:r w:rsidRPr="00466845">
        <w:rPr>
          <w:strike/>
        </w:rPr>
        <w:t>at-risk; or early intervention reading</w:t>
      </w:r>
      <w:r w:rsidRPr="00466845">
        <w:t xml:space="preserve"> may be used to meet the requirements of this subdivision.</w:t>
      </w:r>
    </w:p>
    <w:p w14:paraId="2E63887D" w14:textId="77777777" w:rsidR="00466845" w:rsidRPr="00466845" w:rsidRDefault="00466845" w:rsidP="00466845">
      <w:pPr>
        <w:spacing w:after="240"/>
      </w:pPr>
      <w:r w:rsidRPr="00466845">
        <w:t xml:space="preserve">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w:t>
      </w:r>
      <w:r w:rsidRPr="00466845">
        <w:rPr>
          <w:u w:val="single"/>
        </w:rPr>
        <w:t xml:space="preserve">pursuant to §22.1-253.13:2.G.3.c, or </w:t>
      </w:r>
      <w:r w:rsidRPr="00466845">
        <w:t xml:space="preserve">for </w:t>
      </w:r>
      <w:r w:rsidRPr="00466845">
        <w:rPr>
          <w:strike/>
        </w:rPr>
        <w:t>prevention, intervention, and remediation;</w:t>
      </w:r>
      <w:r w:rsidRPr="00466845">
        <w:t xml:space="preserve"> summer school remediation; </w:t>
      </w:r>
      <w:r w:rsidRPr="00466845">
        <w:rPr>
          <w:strike/>
        </w:rPr>
        <w:t>at-risk;</w:t>
      </w:r>
      <w:r w:rsidRPr="00466845">
        <w:t xml:space="preserve"> or algebra readiness intervention services may be used to meet the requirements of this subdivision.</w:t>
      </w:r>
    </w:p>
    <w:p w14:paraId="3B77E174" w14:textId="77777777" w:rsidR="00466845" w:rsidRPr="00466845" w:rsidRDefault="00466845" w:rsidP="00466845">
      <w:pPr>
        <w:spacing w:after="240"/>
      </w:pPr>
      <w:r w:rsidRPr="00466845">
        <w:lastRenderedPageBreak/>
        <w:t>14. Incorporation of art, music, and physical education as a part of the instructional program at the elementary school level.</w:t>
      </w:r>
    </w:p>
    <w:p w14:paraId="0110E1E8" w14:textId="77777777" w:rsidR="00466845" w:rsidRPr="00466845" w:rsidRDefault="00466845" w:rsidP="00466845">
      <w:pPr>
        <w:spacing w:after="240"/>
      </w:pPr>
      <w:r w:rsidRPr="00466845">
        <w:t>15.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(i) physical education classes, (ii) extracurricular athletics, (iii) recess, or (iv) other programs and physical activities deemed appropriate by the local school board. Each local school board shall implement such program during the regular school year.</w:t>
      </w:r>
    </w:p>
    <w:p w14:paraId="7FB72EAF" w14:textId="77777777" w:rsidR="00466845" w:rsidRPr="00466845" w:rsidRDefault="00466845" w:rsidP="00466845">
      <w:pPr>
        <w:spacing w:after="240"/>
      </w:pPr>
      <w:r w:rsidRPr="00466845">
        <w:t>16. A program of student services for kindergarten through grade 12 that shall be designed to aid students in their educational, social, and career development.</w:t>
      </w:r>
    </w:p>
    <w:p w14:paraId="3186F2A0" w14:textId="77777777" w:rsidR="00466845" w:rsidRPr="00466845" w:rsidRDefault="00466845" w:rsidP="00466845">
      <w:pPr>
        <w:spacing w:after="240"/>
      </w:pPr>
      <w:r w:rsidRPr="00466845">
        <w:t>17. The collection and analysis of data and the use of the results to evaluate and make decisions about the instructional program.</w:t>
      </w:r>
    </w:p>
    <w:p w14:paraId="2116BDAB" w14:textId="77777777" w:rsidR="00466845" w:rsidRPr="00466845" w:rsidRDefault="00466845" w:rsidP="00466845">
      <w:pPr>
        <w:spacing w:after="240"/>
      </w:pPr>
      <w:r w:rsidRPr="00466845">
        <w:t>18. A program of instruction in the high school Virginia and U.S. Government course on all information and concepts contained in the civics portion of the U.S. Naturalization Test.</w:t>
      </w:r>
    </w:p>
    <w:p w14:paraId="0076FEEC" w14:textId="77777777" w:rsidR="00466845" w:rsidRPr="00466845" w:rsidRDefault="00466845" w:rsidP="00466845">
      <w:pPr>
        <w:spacing w:after="240"/>
      </w:pPr>
      <w:r w:rsidRPr="00466845">
        <w:t>E. From such funds as may be appropriated or otherwise received for such purpose, there shall be established within the Department of Education a unit to (i) conduct evaluative studies; (ii) provide the resources and technical assistance to increase the capacity for school divisions to deliver quality instruction; and (iii) assist school divisions in implementing those programs and 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priority to those divisions demonstrating a less than 70 percent passing rate on the Standards of Learning assessments.</w:t>
      </w:r>
    </w:p>
    <w:p w14:paraId="701E673E" w14:textId="77777777" w:rsidR="00466845" w:rsidRPr="00466845" w:rsidRDefault="00466845" w:rsidP="00466845">
      <w:pPr>
        <w:spacing w:after="240"/>
      </w:pPr>
      <w:r w:rsidRPr="00466845">
        <w:t xml:space="preserve">F. Each local school board may enter into agreements for postsecondary course credit, credential, certification, or license attainment, hereinafter referred to as College and Career Access Pathways Partnerships (Partnerships), with comprehensive community colleges or other public institutions of higher education or educational institutions established pursuant to Title 23.1 that offer a career and technical education curriculum. Such Partnerships shall (i) specify the options for students to take courses as part of the career and technical education curriculum that lead to course credit or an industry-recognized credential, certification, or license concurrent with a high school diploma; (ii) specify the credit, credentials, certifications, or licenses available for such courses; and (iii) specify available options for students to participate in pre-apprenticeship and apprenticeship programs at comprehensive community colleges concurrent with the pursuit of a </w:t>
      </w:r>
      <w:r w:rsidRPr="00466845">
        <w:lastRenderedPageBreak/>
        <w:t>high school diploma and receive college credit and high school credit for successful completion of any such program.</w:t>
      </w:r>
    </w:p>
    <w:p w14:paraId="596BA89D" w14:textId="77777777" w:rsidR="00466845" w:rsidRPr="00466845" w:rsidRDefault="00466845" w:rsidP="00466845">
      <w:pPr>
        <w:spacing w:after="240"/>
        <w:rPr>
          <w:u w:val="single"/>
        </w:rPr>
      </w:pPr>
      <w:r w:rsidRPr="00466845">
        <w:rPr>
          <w:u w:val="single"/>
        </w:rPr>
        <w:t>G. There shall be established within the Department of Education a unit to facilitate the development of relationships between school divisions and business communities to ensure all high school students will have access to meaningful work experiences such as internships, externships and other work-based learning experiences.  Such unit shall (i) provide technical assistance and professional development to school divisions and businesses to implement work-based learning programs, (ii) catalogue and promote successful models and best practices for work-based learning.</w:t>
      </w:r>
    </w:p>
    <w:p w14:paraId="1230746B" w14:textId="77777777" w:rsidR="00466845" w:rsidRPr="00466845" w:rsidRDefault="00466845" w:rsidP="00466845">
      <w:pPr>
        <w:spacing w:after="240"/>
      </w:pPr>
      <w:r w:rsidRPr="00466845">
        <w:rPr>
          <w:u w:val="single"/>
        </w:rPr>
        <w:t>H. There shall be established within the Department of Education a unit to develop and implement a statewide mentorship program to support all new principals and principals of schools not meeting the standards established by the Board.  Such unit shall (i) establish standards for principal mentorship programs, (ii) recruit, train, and match mentors with all principals participating in the mentorship program, and (iii) monitor program outcomes.</w:t>
      </w:r>
    </w:p>
    <w:p w14:paraId="67EED721" w14:textId="77777777" w:rsidR="00466845" w:rsidRPr="00466845" w:rsidRDefault="00466845" w:rsidP="00466845">
      <w:pPr>
        <w:pStyle w:val="Heading2"/>
        <w:spacing w:after="240"/>
        <w:rPr>
          <w:sz w:val="24"/>
          <w:szCs w:val="24"/>
        </w:rPr>
      </w:pPr>
      <w:r w:rsidRPr="00466845">
        <w:rPr>
          <w:sz w:val="24"/>
          <w:szCs w:val="24"/>
        </w:rPr>
        <w:t>§ 22.1-253.13:2. Standard 2. Instructional, administrative, and support personnel.</w:t>
      </w:r>
    </w:p>
    <w:p w14:paraId="50BFF7E9" w14:textId="77777777" w:rsidR="00466845" w:rsidRPr="00466845" w:rsidRDefault="00466845" w:rsidP="00466845">
      <w:pPr>
        <w:spacing w:after="240"/>
      </w:pPr>
      <w:r w:rsidRPr="00466845">
        <w:t>A. The Board shall establish requirements for the licensing of teachers, principals, superintendents, and other professional personnel.</w:t>
      </w:r>
    </w:p>
    <w:p w14:paraId="6F968733" w14:textId="77777777" w:rsidR="00466845" w:rsidRPr="00466845" w:rsidRDefault="00466845" w:rsidP="00466845">
      <w:pPr>
        <w:spacing w:after="240"/>
      </w:pPr>
      <w:r w:rsidRPr="00466845">
        <w:t>B. School boards shall employ licensed instructional personnel qualified in the relevant subject areas.</w:t>
      </w:r>
    </w:p>
    <w:p w14:paraId="7CCD9C65" w14:textId="77777777" w:rsidR="00466845" w:rsidRPr="00466845" w:rsidRDefault="00466845" w:rsidP="00466845">
      <w:pPr>
        <w:spacing w:after="240"/>
      </w:pPr>
      <w:r w:rsidRPr="00466845">
        <w:t xml:space="preserve">C. </w:t>
      </w:r>
      <w:r w:rsidRPr="00466845">
        <w:rPr>
          <w:u w:val="single"/>
        </w:rPr>
        <w:t>1.</w:t>
      </w:r>
      <w:r w:rsidRPr="00466845">
        <w:t xml:space="preserve"> Each school board shall assign licensed instructional personnel in a manner that produces divisionwide ratios of students in average daily membership to full-time equivalent teaching positions, excluding special education teachers, principals, assistant principals, school counselors, and librarians, that are not greater than the following ratios: (i) 24 to one in kindergarten with no class being larger than 29 students; if the average daily membership in any kindergarten class exceeds 24 pupils, a full-time teacher's aide shall be assigned to the class; (ii) 24 to one in grades one, two, and three with no class being larger than 30 students; (iii) 25 to one in grades four through six with no class being larger than 35 students; and (iv) 24 to one in English classes in grades six through 12. </w:t>
      </w:r>
    </w:p>
    <w:p w14:paraId="76F5CC0B" w14:textId="77777777" w:rsidR="00466845" w:rsidRPr="00466845" w:rsidRDefault="00466845" w:rsidP="00466845">
      <w:pPr>
        <w:spacing w:after="240"/>
        <w:rPr>
          <w:u w:val="single"/>
        </w:rPr>
      </w:pPr>
      <w:r w:rsidRPr="00466845">
        <w:rPr>
          <w:u w:val="single"/>
        </w:rPr>
        <w:t xml:space="preserve">2.  School boards shall assign licensed instructional personnel for students in grades kindergarten through three in schools with high concentrations of poverty, in a manner that produces schoolwide ratios of students in average daily membership to full-time equivalent teaching positions, excluding special education teachers, principals, assistant principals, school counselors, and librarians, that are not greater than the following ratios: (i) 19 to one in schools with 30 percent or more of students identified as eligible for federal free lunch, as provided in the Appropriation Act, with no class being larger than 24 students; (ii) 18 to one in schools with 45 percent or more of students identified as eligible for federal free lunch, as provided in the Appropriation Act, with no class being larger than 23 students; (ii) 17 to one in schools with 55 percent or more of students identified as eligible for federal free lunch, as provided in the Appropriation Act, with no class being larger than 22 students; (ii) 16 to one in schools with 65 </w:t>
      </w:r>
      <w:r w:rsidRPr="00466845">
        <w:rPr>
          <w:u w:val="single"/>
        </w:rPr>
        <w:lastRenderedPageBreak/>
        <w:t>percent of students identified as eligible for federal free lunch, as provided in the Appropriation Act, with no class being larger than 21 students; (ii) 15 to one in schools with 70 percent of students identified as eligible for federal free lunch, as provided in the Appropriation Act, with no class being larger than 20 students; (ii) 14 to one in schools with 75 percent or more of students identified as eligible for federal free lunch, as provided in the Appropriation Act, with no class being larger than 19 students.</w:t>
      </w:r>
    </w:p>
    <w:p w14:paraId="4EA1BDDA" w14:textId="77777777" w:rsidR="00466845" w:rsidRPr="00466845" w:rsidRDefault="00466845" w:rsidP="00466845">
      <w:pPr>
        <w:spacing w:after="240"/>
        <w:rPr>
          <w:u w:val="single"/>
        </w:rPr>
      </w:pPr>
      <w:r w:rsidRPr="00466845">
        <w:rPr>
          <w:u w:val="single"/>
        </w:rPr>
        <w:t>To provide flexibility in the deployment of the funds in support of the staffing standards established in this subdivision, school boards may use these funds to provide compensation adjustments to teachers with five or more years of experience to teach grades kindergarten through three in such schools with high concentrations of poverty.  School boards using these funds in this manner shall be permitted to (i) exceed the maximum class sizes established in this subdivision for classes taught by teacher receiving the compensation adjustment, and (ii) exclude the teacher receiving the compensation adjustment and their students from the schoolwide ratios established in this subdivision.  School boards using these funds in this manner shall comply with the staffing standards established in subdivision C 1.</w:t>
      </w:r>
    </w:p>
    <w:p w14:paraId="2DFD37C7" w14:textId="77777777" w:rsidR="00466845" w:rsidRPr="00466845" w:rsidRDefault="00466845" w:rsidP="00466845">
      <w:pPr>
        <w:spacing w:after="240"/>
      </w:pPr>
      <w:r w:rsidRPr="00466845">
        <w:rPr>
          <w:u w:val="single"/>
        </w:rPr>
        <w:t>3.</w:t>
      </w:r>
      <w:r w:rsidRPr="00466845">
        <w:t xml:space="preserve">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66519021" w14:textId="77777777" w:rsidR="00466845" w:rsidRPr="00466845" w:rsidRDefault="00466845" w:rsidP="00466845">
      <w:pPr>
        <w:spacing w:after="240"/>
      </w:pPr>
      <w:r w:rsidRPr="00466845">
        <w:rPr>
          <w:u w:val="single"/>
        </w:rPr>
        <w:t>4.</w:t>
      </w:r>
      <w:r w:rsidRPr="00466845">
        <w:t xml:space="preserve"> 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62131CBA" w14:textId="77777777" w:rsidR="00466845" w:rsidRPr="00466845" w:rsidRDefault="00466845" w:rsidP="00466845">
      <w:pPr>
        <w:spacing w:after="240"/>
      </w:pPr>
      <w:r w:rsidRPr="00466845">
        <w:rPr>
          <w:u w:val="single"/>
        </w:rPr>
        <w:t>5.</w:t>
      </w:r>
      <w:r w:rsidRPr="00466845">
        <w:t xml:space="preserve"> </w:t>
      </w:r>
      <w:r w:rsidRPr="00466845">
        <w:rPr>
          <w:strike/>
        </w:rPr>
        <w:t>Further, school</w:t>
      </w:r>
      <w:r w:rsidRPr="00466845">
        <w:t xml:space="preserve"> </w:t>
      </w:r>
      <w:r w:rsidRPr="00466845">
        <w:rPr>
          <w:u w:val="single"/>
        </w:rPr>
        <w:t>School</w:t>
      </w:r>
      <w:r w:rsidRPr="00466845">
        <w:t xml:space="preserve"> boards shall assign instructional personnel in a manner that produces schoolwide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1241E423" w14:textId="77777777" w:rsidR="00466845" w:rsidRPr="00466845" w:rsidRDefault="00466845" w:rsidP="00466845">
      <w:pPr>
        <w:spacing w:after="240"/>
        <w:rPr>
          <w:u w:val="single"/>
        </w:rPr>
      </w:pPr>
      <w:r w:rsidRPr="00466845">
        <w:t>D.</w:t>
      </w:r>
      <w:r w:rsidRPr="00466845">
        <w:rPr>
          <w:u w:val="single"/>
        </w:rPr>
        <w:t xml:space="preserve"> School boards shall assign licensed personnel in a manner that provides an equitable distribution of experienced, effective teachers and other personnel among all of its schools.  To the maximum extent possible, experienced, effective teachers and other personnel shall be distributed equitably across all schools within a school division.  School divisions shall not assign personnel in a manner that results in the concentration of ineffective teachers in any school or group of schools within a school division.</w:t>
      </w:r>
    </w:p>
    <w:p w14:paraId="04D9E105" w14:textId="77777777" w:rsidR="00466845" w:rsidRPr="00466845" w:rsidRDefault="00466845" w:rsidP="00466845">
      <w:pPr>
        <w:spacing w:after="240"/>
      </w:pPr>
      <w:r w:rsidRPr="00466845">
        <w:rPr>
          <w:strike/>
        </w:rPr>
        <w:t>D</w:t>
      </w:r>
      <w:r w:rsidRPr="00466845">
        <w:rPr>
          <w:u w:val="single"/>
        </w:rPr>
        <w:t>E</w:t>
      </w:r>
      <w:r w:rsidRPr="00466845">
        <w:t xml:space="preserve">.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w:t>
      </w:r>
      <w:r w:rsidRPr="00466845">
        <w:lastRenderedPageBreak/>
        <w:t>shall adjust their average daily membership for kindergarten to reflect 85 percent of the total kindergarten average daily memberships, as provided in the appropriation act.</w:t>
      </w:r>
    </w:p>
    <w:p w14:paraId="359A292D" w14:textId="77777777" w:rsidR="00466845" w:rsidRPr="00466845" w:rsidRDefault="00466845" w:rsidP="00466845">
      <w:pPr>
        <w:spacing w:after="240"/>
        <w:rPr>
          <w:u w:val="single"/>
        </w:rPr>
      </w:pPr>
      <w:r w:rsidRPr="00466845">
        <w:rPr>
          <w:u w:val="single"/>
        </w:rPr>
        <w:t>F.  School boards shall provide teacher leadership, and mentorship programs, as provided in § 22.1-253.15:5(H).  Teacher leaders support all teachers through peer-level leadership, observation, consultation, and coordination of mentorship programs and professional development.  Teacher mentors (i) assist new teachers with a successful transition into the teaching profession and (ii) ensure adequate supports are in place for new teachers.  To support these programs and roles, school boards shall provide full-time equivalent positions based upon the following ratios:</w:t>
      </w:r>
    </w:p>
    <w:p w14:paraId="762A6B33" w14:textId="77777777" w:rsidR="00466845" w:rsidRPr="00466845" w:rsidRDefault="00466845" w:rsidP="00466845">
      <w:pPr>
        <w:spacing w:after="240"/>
        <w:rPr>
          <w:u w:val="single"/>
        </w:rPr>
      </w:pPr>
      <w:r w:rsidRPr="00466845">
        <w:rPr>
          <w:u w:val="single"/>
        </w:rPr>
        <w:t>1. One position for every 15 first, second, and third year teachers, or fraction thereof; and</w:t>
      </w:r>
    </w:p>
    <w:p w14:paraId="545F8B26" w14:textId="77777777" w:rsidR="00466845" w:rsidRPr="00466845" w:rsidRDefault="00466845" w:rsidP="00466845">
      <w:pPr>
        <w:spacing w:after="240"/>
        <w:rPr>
          <w:u w:val="single"/>
        </w:rPr>
      </w:pPr>
      <w:r w:rsidRPr="00466845">
        <w:rPr>
          <w:u w:val="single"/>
        </w:rPr>
        <w:t>2. One position for every 50 teachers with four or more years of experience.</w:t>
      </w:r>
    </w:p>
    <w:p w14:paraId="706A01F3" w14:textId="77777777" w:rsidR="00466845" w:rsidRPr="00466845" w:rsidRDefault="00466845" w:rsidP="00466845">
      <w:pPr>
        <w:spacing w:after="240"/>
        <w:rPr>
          <w:u w:val="single"/>
        </w:rPr>
      </w:pPr>
      <w:r w:rsidRPr="00466845">
        <w:rPr>
          <w:u w:val="single"/>
        </w:rPr>
        <w:t>School boards are encouraged to deploy these positions on a fractional basis shared among current teachers to provide current teachers opportunities to serve as leaders and mentors while remaining in active teaching roles.  School boards shall not utilize these positions to fill teaching positions, or to serve school administrator functions, such as coordination of student discipline or testing.</w:t>
      </w:r>
    </w:p>
    <w:p w14:paraId="2DD9BC9E" w14:textId="77777777" w:rsidR="00466845" w:rsidRPr="00466845" w:rsidRDefault="00466845" w:rsidP="00466845">
      <w:pPr>
        <w:spacing w:after="240"/>
        <w:rPr>
          <w:u w:val="single"/>
        </w:rPr>
      </w:pPr>
      <w:r w:rsidRPr="00466845">
        <w:rPr>
          <w:u w:val="single"/>
        </w:rPr>
        <w:t>Instructional staff filling these full-time equivalent positions shall be provided a compensation adjustment of at least 20 percent of the state-recognized statewide prevailing salary, as provided in the Appropriation Act. Such compensation adjustment shall be provided on a pro-rata basis if the position is shared among several staff.</w:t>
      </w:r>
    </w:p>
    <w:p w14:paraId="1525BE43" w14:textId="77777777" w:rsidR="00466845" w:rsidRPr="00466845" w:rsidRDefault="00466845" w:rsidP="00466845">
      <w:pPr>
        <w:spacing w:after="240"/>
      </w:pPr>
      <w:r w:rsidRPr="00466845">
        <w:rPr>
          <w:u w:val="single"/>
        </w:rPr>
        <w:t>Every teacher with less than three years of teaching experience shall be assigned a teacher mentor for their first three years of teaching.  Such teachers shall be provided one hour of release time from classroom instruction per week to collaborate with their teacher mentor.</w:t>
      </w:r>
    </w:p>
    <w:p w14:paraId="6400C10B" w14:textId="77777777" w:rsidR="00466845" w:rsidRPr="00466845" w:rsidRDefault="00466845" w:rsidP="00466845">
      <w:pPr>
        <w:spacing w:after="240"/>
        <w:rPr>
          <w:u w:val="single"/>
        </w:rPr>
      </w:pPr>
      <w:r w:rsidRPr="00466845">
        <w:rPr>
          <w:u w:val="single"/>
        </w:rPr>
        <w:t>G. 1. For the purpose of this subsection:</w:t>
      </w:r>
    </w:p>
    <w:p w14:paraId="0BFA9F63" w14:textId="77777777" w:rsidR="00466845" w:rsidRPr="00466845" w:rsidRDefault="00466845" w:rsidP="00466845">
      <w:pPr>
        <w:spacing w:after="240"/>
        <w:rPr>
          <w:u w:val="single"/>
        </w:rPr>
      </w:pPr>
      <w:r w:rsidRPr="00466845">
        <w:rPr>
          <w:u w:val="single"/>
        </w:rPr>
        <w:t xml:space="preserve"> (i) "qualifying school” means a school  where at least 55 percent of the students are identified as eligible for federal free lunch, as provided in the Appropriation Act.</w:t>
      </w:r>
    </w:p>
    <w:p w14:paraId="28C14B05" w14:textId="77777777" w:rsidR="00466845" w:rsidRPr="00466845" w:rsidRDefault="00466845" w:rsidP="00466845">
      <w:pPr>
        <w:spacing w:after="240"/>
        <w:rPr>
          <w:u w:val="single"/>
        </w:rPr>
      </w:pPr>
      <w:r w:rsidRPr="00466845">
        <w:rPr>
          <w:u w:val="single"/>
        </w:rPr>
        <w:t xml:space="preserve">(ii) “targeted compensation adjustment” means a supplemental pay adjustment as provided in this subsection, calculated as a percent of the state-recognized prevailing salary, as provided in the Appropriation Act.  The supplemental pay adjustment shall be (i) at least 25% of the state-recognized prevailing salary, as provided in the Appropriation Act, in qualifying schools where at least 70 percent of the students are identified as eligible for federal free lunch, as provided in the Appropriation Act, and (ii) at least 12.5% of the state-recognized prevailing salary, as provided in the Appropriation Act, in qualifying schools where at least 55 percent of the students are identified as eligible for federal free lunch, as provided in the Appropriation Act.  </w:t>
      </w:r>
    </w:p>
    <w:p w14:paraId="1A67BF2F" w14:textId="77777777" w:rsidR="00466845" w:rsidRPr="00466845" w:rsidRDefault="00466845" w:rsidP="00466845">
      <w:pPr>
        <w:spacing w:after="240"/>
        <w:rPr>
          <w:u w:val="single"/>
        </w:rPr>
      </w:pPr>
      <w:r w:rsidRPr="00466845">
        <w:rPr>
          <w:u w:val="single"/>
        </w:rPr>
        <w:t xml:space="preserve">(iii) “qualifying teacher” means a teacher who (a) teaches in a qualifying school who has a renewable license as defined in § 22.1-298.1, (b) has at least five years of full-time teaching experience in a public school, or an accredited private school, as evidenced by receiving an evaluation rating of proficient or above for each of the previous five years, and (c) meets any </w:t>
      </w:r>
      <w:r w:rsidRPr="00466845">
        <w:rPr>
          <w:u w:val="single"/>
        </w:rPr>
        <w:lastRenderedPageBreak/>
        <w:t xml:space="preserve">additional criteria that may be deemed by the local school board. Such teaching experience may have been accrued outside of Virginia.  </w:t>
      </w:r>
    </w:p>
    <w:p w14:paraId="191E22AD" w14:textId="77777777" w:rsidR="00466845" w:rsidRPr="00466845" w:rsidRDefault="00466845" w:rsidP="00466845">
      <w:pPr>
        <w:spacing w:after="240"/>
        <w:rPr>
          <w:u w:val="single"/>
        </w:rPr>
      </w:pPr>
      <w:r w:rsidRPr="00466845">
        <w:rPr>
          <w:u w:val="single"/>
        </w:rPr>
        <w:t xml:space="preserve">2. In addition to the positions supported by basic aid, state funding shall be provided for additional instructional positions in support of student achievement for at risk students, based upon the concentration of students identified as eligible for federal free lunch, as provided in the Appropriation Act, in each school division.  School divisions shall prioritize the deployment of these additional instructional positions to schools within the division with the greatest concentrations of students identified as eligible for federal free lunch. </w:t>
      </w:r>
    </w:p>
    <w:p w14:paraId="34250DF5" w14:textId="77777777" w:rsidR="00466845" w:rsidRPr="00466845" w:rsidRDefault="00466845" w:rsidP="00466845">
      <w:pPr>
        <w:spacing w:after="240"/>
        <w:rPr>
          <w:u w:val="single"/>
        </w:rPr>
      </w:pPr>
      <w:r w:rsidRPr="00466845">
        <w:rPr>
          <w:u w:val="single"/>
        </w:rPr>
        <w:t xml:space="preserve">Such additional instructional positions shall be calculated by multiplying (i) the number of instructional positions required to be provided by a school division with basic aid funds, by (ii) the percent of students identified as eligible for federal free lunch in such school division, as provided in the Appropriation Act, by (iii) the add-on multiplier determined for such school division. Such add-on multiplier shall be determined for each school division by ranking each school division by the percent of students identified as eligible for federal free lunch, as provided in the Appropriation Act. The school division ranking with the lowest percent of free lunch eligible students shall be assigned an add-on multiplier of ten percent, and the school division with the highest percent of free lunch eligible students shall be assigned an add-on multiplier of sixty-five percent.  The add-on multiplier for school divisions ranking in between shall be incrementally between ten and sixty-five percent, based upon the ranking. </w:t>
      </w:r>
    </w:p>
    <w:p w14:paraId="0C9531F2" w14:textId="77777777" w:rsidR="00466845" w:rsidRPr="00466845" w:rsidRDefault="00466845" w:rsidP="00466845">
      <w:pPr>
        <w:spacing w:after="240"/>
        <w:rPr>
          <w:u w:val="single"/>
        </w:rPr>
      </w:pPr>
      <w:r w:rsidRPr="00466845">
        <w:rPr>
          <w:u w:val="single"/>
        </w:rPr>
        <w:t>3. To provide flexibility in the deployment of these funds, school divisions may:</w:t>
      </w:r>
    </w:p>
    <w:p w14:paraId="52A9BE65" w14:textId="77777777" w:rsidR="00466845" w:rsidRPr="00466845" w:rsidRDefault="00466845" w:rsidP="00466845">
      <w:pPr>
        <w:spacing w:after="240"/>
        <w:rPr>
          <w:u w:val="single"/>
        </w:rPr>
      </w:pPr>
      <w:r w:rsidRPr="00466845">
        <w:rPr>
          <w:u w:val="single"/>
        </w:rPr>
        <w:t>a.  use up to 100 percent of these funds to provide targeted compensation adjustments to assist with recruiting or retaining qualifying teachers to teach in qualifying schools.</w:t>
      </w:r>
    </w:p>
    <w:p w14:paraId="54FA0C58" w14:textId="77777777" w:rsidR="00466845" w:rsidRPr="00466845" w:rsidRDefault="00466845" w:rsidP="00466845">
      <w:pPr>
        <w:spacing w:after="240"/>
        <w:rPr>
          <w:u w:val="single"/>
        </w:rPr>
      </w:pPr>
      <w:r w:rsidRPr="00466845">
        <w:rPr>
          <w:u w:val="single"/>
        </w:rPr>
        <w:t xml:space="preserve">b.  use up to 100 percent of these funds to provide licensed specialized student support personnel.  School divisions using funds in this manner shall prioritize the deployment of these positions to schools within the division with the greatest concentrations of students identified as eligible for federal free lunch. </w:t>
      </w:r>
    </w:p>
    <w:p w14:paraId="17B87C24" w14:textId="77777777" w:rsidR="00466845" w:rsidRPr="00466845" w:rsidRDefault="00466845" w:rsidP="00466845">
      <w:pPr>
        <w:spacing w:after="240"/>
        <w:rPr>
          <w:u w:val="single"/>
        </w:rPr>
      </w:pPr>
      <w:r w:rsidRPr="00466845">
        <w:rPr>
          <w:u w:val="single"/>
        </w:rPr>
        <w:t>c.  use up to 70 percent of these funds to support programs for students identified as needing prevention, intervention, or remediation services, and to support programs for students who are educationally at risk.  School divisions using funds in this manner shall prioritize the deployment of these funds to schools within the division with the greatest concentrations of students identified as eligible for federal free lunch. Prior to using funds in this manner, school boards that have been required to develop corrective action plans pursuant to § 22.1-253.13:3 (A) shall receive approval for the proposed uses of these funds in accordance with the corrective action plan process established by the Board; or</w:t>
      </w:r>
    </w:p>
    <w:p w14:paraId="1B7F2156" w14:textId="77777777" w:rsidR="00466845" w:rsidRPr="00466845" w:rsidRDefault="00466845" w:rsidP="00466845">
      <w:pPr>
        <w:spacing w:after="240"/>
        <w:rPr>
          <w:u w:val="single"/>
        </w:rPr>
      </w:pPr>
      <w:r w:rsidRPr="00466845">
        <w:rPr>
          <w:u w:val="single"/>
        </w:rPr>
        <w:t>d. use these funds in any combination of subdivision a through c.</w:t>
      </w:r>
    </w:p>
    <w:p w14:paraId="772E92D1" w14:textId="77777777" w:rsidR="00466845" w:rsidRPr="00466845" w:rsidRDefault="00466845" w:rsidP="00466845">
      <w:pPr>
        <w:spacing w:after="240"/>
      </w:pPr>
      <w:r w:rsidRPr="00466845">
        <w:rPr>
          <w:u w:val="single"/>
        </w:rPr>
        <w:t>School divisions shall annually report on the deployment of these funds, in a manner prescribed by the Department of Education.</w:t>
      </w:r>
    </w:p>
    <w:p w14:paraId="50C34D11" w14:textId="77777777" w:rsidR="00466845" w:rsidRPr="00466845" w:rsidRDefault="00466845" w:rsidP="00466845">
      <w:pPr>
        <w:spacing w:after="240"/>
        <w:rPr>
          <w:strike/>
        </w:rPr>
      </w:pPr>
      <w:r w:rsidRPr="00466845">
        <w:rPr>
          <w:strike/>
        </w:rPr>
        <w:t xml:space="preserve">In addition to the positions supported by basic aid and in support of regular school year programs of prevention, intervention, and remediation, state funding, pursuant to the appropriation act, </w:t>
      </w:r>
      <w:r w:rsidRPr="00466845">
        <w:rPr>
          <w:strike/>
        </w:rPr>
        <w:lastRenderedPageBreak/>
        <w:t>shall be provided to fund certain full-time equivalent instructional positions for each 1,000 students in grades K through 12 who are identified as needing prevention, intervention, and remediation services. State funding for prevention, intervention, and remediation programs provided pursuant to this subsection and the appropriation act may be used to support programs for educationally at-risk students as identified by the local school boards.</w:t>
      </w:r>
    </w:p>
    <w:p w14:paraId="6F7069CD" w14:textId="77777777" w:rsidR="00466845" w:rsidRPr="00466845" w:rsidRDefault="00466845" w:rsidP="00466845">
      <w:pPr>
        <w:spacing w:after="240"/>
      </w:pPr>
      <w:r w:rsidRPr="00466845">
        <w:rPr>
          <w:strike/>
        </w:rPr>
        <w:t>To provide algebra readiness intervention services required by § </w:t>
      </w:r>
      <w:hyperlink r:id="rId44" w:history="1">
        <w:r w:rsidRPr="00466845">
          <w:rPr>
            <w:rStyle w:val="Hyperlink"/>
            <w:strike/>
          </w:rPr>
          <w:t>22.1-253.13:1</w:t>
        </w:r>
      </w:hyperlink>
      <w:r w:rsidRPr="00466845">
        <w:rPr>
          <w:strike/>
        </w:rPr>
        <w:t>, school divisions may employ mathematics teacher specialists to provide the required algebra readiness intervention services. School divisions using the Standards of Learning Algebra Readiness Initiative funding in this manner shall only employ instructional personnel licensed by the Board of Education.</w:t>
      </w:r>
    </w:p>
    <w:p w14:paraId="4697DB81" w14:textId="77777777" w:rsidR="00466845" w:rsidRPr="00466845" w:rsidRDefault="00466845" w:rsidP="00466845">
      <w:pPr>
        <w:spacing w:after="240"/>
        <w:rPr>
          <w:u w:val="single"/>
        </w:rPr>
      </w:pPr>
      <w:r w:rsidRPr="00466845">
        <w:rPr>
          <w:strike/>
        </w:rPr>
        <w:t>F</w:t>
      </w:r>
      <w:r w:rsidRPr="00466845">
        <w:rPr>
          <w:u w:val="single"/>
        </w:rPr>
        <w:t>H</w:t>
      </w:r>
      <w:r w:rsidRPr="00466845">
        <w:t xml:space="preserve">. In addition to the positions supported by basic aid and those in support of regular school year programs of prevention, intervention, and remediation, state funding, pursuant to the appropriation act, shall be provided to support </w:t>
      </w:r>
      <w:r w:rsidRPr="00466845">
        <w:rPr>
          <w:u w:val="single"/>
        </w:rPr>
        <w:t xml:space="preserve">divisionwide ratios of English learner students in average daily membership to full-time equivalent teaching positions in addition to those required by subsection C, as follows:  </w:t>
      </w:r>
    </w:p>
    <w:p w14:paraId="4ACCAB6B" w14:textId="77777777" w:rsidR="00466845" w:rsidRPr="00466845" w:rsidRDefault="00466845" w:rsidP="00466845">
      <w:pPr>
        <w:spacing w:after="240"/>
        <w:rPr>
          <w:u w:val="single"/>
        </w:rPr>
      </w:pPr>
      <w:r w:rsidRPr="00466845">
        <w:rPr>
          <w:u w:val="single"/>
        </w:rPr>
        <w:t>1. for each English language learner identified as proficiency level one, one position per 25 students;</w:t>
      </w:r>
    </w:p>
    <w:p w14:paraId="28D9139F" w14:textId="77777777" w:rsidR="00466845" w:rsidRPr="00466845" w:rsidRDefault="00466845" w:rsidP="00466845">
      <w:pPr>
        <w:spacing w:after="240"/>
        <w:rPr>
          <w:u w:val="single"/>
        </w:rPr>
      </w:pPr>
      <w:r w:rsidRPr="00466845">
        <w:rPr>
          <w:u w:val="single"/>
        </w:rPr>
        <w:t>2. for each English language learner identified as proficiency level two, one position per 30 students;</w:t>
      </w:r>
    </w:p>
    <w:p w14:paraId="2AD275E2" w14:textId="77777777" w:rsidR="00466845" w:rsidRPr="00466845" w:rsidRDefault="00466845" w:rsidP="00466845">
      <w:pPr>
        <w:spacing w:after="240"/>
        <w:rPr>
          <w:u w:val="single"/>
        </w:rPr>
      </w:pPr>
      <w:r w:rsidRPr="00466845">
        <w:rPr>
          <w:u w:val="single"/>
        </w:rPr>
        <w:t>3. for each English language learner identified as proficiency level three, one position per 40 students; and</w:t>
      </w:r>
    </w:p>
    <w:p w14:paraId="67011EA4" w14:textId="77777777" w:rsidR="00466845" w:rsidRPr="00466845" w:rsidRDefault="00466845" w:rsidP="00466845">
      <w:pPr>
        <w:spacing w:after="240"/>
        <w:rPr>
          <w:u w:val="single"/>
        </w:rPr>
      </w:pPr>
      <w:r w:rsidRPr="00466845">
        <w:rPr>
          <w:u w:val="single"/>
        </w:rPr>
        <w:t>4. for all other English language learner students, one position per 50 students.</w:t>
      </w:r>
    </w:p>
    <w:p w14:paraId="3101549E" w14:textId="77777777" w:rsidR="00466845" w:rsidRPr="00466845" w:rsidRDefault="00466845" w:rsidP="00466845">
      <w:pPr>
        <w:spacing w:after="240"/>
      </w:pPr>
      <w:r w:rsidRPr="00466845">
        <w:rPr>
          <w:strike/>
        </w:rPr>
        <w:t>(i) 18.5 full-time equivalent instructional positions in the 2020-2021 school year for each 1,000 students identified as having limited English proficiency and (ii) 20 full-time equivalent instructional positions in the 2021-2022 school year and thereafter for each 1,000 students identified as having limited English proficiency, which</w:t>
      </w:r>
      <w:r w:rsidRPr="00466845">
        <w:rPr>
          <w:u w:val="single"/>
        </w:rPr>
        <w:t>Teaching</w:t>
      </w:r>
      <w:r w:rsidRPr="00466845">
        <w:t xml:space="preserve"> positions </w:t>
      </w:r>
      <w:r w:rsidRPr="00466845">
        <w:rPr>
          <w:u w:val="single"/>
        </w:rPr>
        <w:t>filled using these funds</w:t>
      </w:r>
      <w:r w:rsidRPr="00466845">
        <w:t xml:space="preserve"> may include dual language teachers who provide instruction in English and in a second language.</w:t>
      </w:r>
    </w:p>
    <w:p w14:paraId="1B17FF7A" w14:textId="77777777" w:rsidR="00466845" w:rsidRPr="00466845" w:rsidRDefault="00466845" w:rsidP="00466845">
      <w:pPr>
        <w:spacing w:after="240"/>
        <w:rPr>
          <w:strike/>
        </w:rPr>
      </w:pPr>
      <w:r w:rsidRPr="00466845">
        <w:t xml:space="preserve">To provide flexibility in the instruction of English language learners who have limited English proficiency and who are at risk of not meeting state accountability standards, school divisions may use </w:t>
      </w:r>
      <w:r w:rsidRPr="00466845">
        <w:rPr>
          <w:u w:val="single"/>
        </w:rPr>
        <w:t>positions established pursuant to subsection G</w:t>
      </w:r>
      <w:r w:rsidRPr="00466845">
        <w:t xml:space="preserve"> </w:t>
      </w:r>
      <w:r w:rsidRPr="00466845">
        <w:rPr>
          <w:strike/>
        </w:rPr>
        <w:t>state and local funds from the Standards of Quality Prevention, Intervention, and Remediation account</w:t>
      </w:r>
      <w:r w:rsidRPr="00466845">
        <w:t xml:space="preserve"> to employ additional English language learner teachers or dual language teachers to provide instruction to identified limited English proficiency students. </w:t>
      </w:r>
      <w:r w:rsidRPr="00466845">
        <w:rPr>
          <w:strike/>
        </w:rPr>
        <w:t>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02B0A924" w14:textId="77777777" w:rsidR="00466845" w:rsidRPr="00466845" w:rsidRDefault="00466845" w:rsidP="00466845">
      <w:pPr>
        <w:spacing w:after="240"/>
      </w:pPr>
      <w:r w:rsidRPr="00466845">
        <w:rPr>
          <w:strike/>
        </w:rPr>
        <w:t>G</w:t>
      </w:r>
      <w:r w:rsidRPr="00466845">
        <w:rPr>
          <w:u w:val="single"/>
        </w:rPr>
        <w:t>I</w:t>
      </w:r>
      <w:r w:rsidRPr="00466845">
        <w:t xml:space="preserve">. In addition to the full-time equivalent positions required elsewhere in this section, each local school board shall employ </w:t>
      </w:r>
      <w:r w:rsidRPr="00466845">
        <w:rPr>
          <w:u w:val="single"/>
        </w:rPr>
        <w:t xml:space="preserve">reading specialists.  The number of reading specialists required shall </w:t>
      </w:r>
      <w:r w:rsidRPr="00466845">
        <w:rPr>
          <w:u w:val="single"/>
        </w:rPr>
        <w:lastRenderedPageBreak/>
        <w:t>be based upon providing two and one half hours of instruction at a ratio of one reading specialist per five students requiring reading specialist services.  The number of students requiring reading specialist services shall be determined by multiplying (i) the percent of students that failed the third grade reading Standards of Learning assessment the prior year by (ii) the total number of students in fall membership in grades kindergarten through five.</w:t>
      </w:r>
      <w:r w:rsidRPr="00466845">
        <w:t xml:space="preserve"> </w:t>
      </w:r>
      <w:r w:rsidRPr="00466845">
        <w:rPr>
          <w:strike/>
        </w:rPr>
        <w:t>the following reading specialists in elementary schools, one full-time in each elementary school at the discretion of the local school board. One</w:t>
      </w:r>
      <w:r w:rsidRPr="00466845">
        <w:t xml:space="preserve"> </w:t>
      </w:r>
      <w:r w:rsidRPr="00466845">
        <w:rPr>
          <w:u w:val="single"/>
        </w:rPr>
        <w:t>At least one</w:t>
      </w:r>
      <w:r w:rsidRPr="00466845">
        <w:t xml:space="preserve"> reading specialist employed by each local school </w:t>
      </w:r>
      <w:r w:rsidRPr="00466845">
        <w:rPr>
          <w:strike/>
        </w:rPr>
        <w:t>board that employs a reading specialist</w:t>
      </w:r>
      <w:r w:rsidRPr="00466845">
        <w:t xml:space="preserve"> shall have training in the identification of and the appropriate interventions, accommodations, and teaching techniques for students with dyslexia or a related disorder and shall serve as an advisor on dyslexia and related disorders. Such reading specialist shall have an understanding of the definition of dyslexia and a working knowledge of (i)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 </w:t>
      </w:r>
      <w:r w:rsidRPr="00466845">
        <w:rPr>
          <w:u w:val="single"/>
        </w:rPr>
        <w:t>The reading specialist position may provide Tier I support to instructors as part of their role.</w:t>
      </w:r>
    </w:p>
    <w:p w14:paraId="4E5577EF" w14:textId="77777777" w:rsidR="00466845" w:rsidRPr="00466845" w:rsidRDefault="00466845" w:rsidP="00466845">
      <w:pPr>
        <w:spacing w:after="240"/>
        <w:rPr>
          <w:strike/>
        </w:rPr>
      </w:pPr>
      <w:r w:rsidRPr="00466845">
        <w:t>To provide reading intervention services required by § </w:t>
      </w:r>
      <w:hyperlink r:id="rId45" w:history="1">
        <w:r w:rsidRPr="00466845">
          <w:rPr>
            <w:rStyle w:val="Hyperlink"/>
          </w:rPr>
          <w:t>22.1-253.13:1</w:t>
        </w:r>
      </w:hyperlink>
      <w:r w:rsidRPr="00466845">
        <w:t xml:space="preserve">, school divisions may employ reading specialists to provide the required reading intervention services. </w:t>
      </w:r>
      <w:r w:rsidRPr="00466845">
        <w:rPr>
          <w:strike/>
        </w:rPr>
        <w:t>School divisions using the Early Reading Intervention Initiative funds in this manner shall employ only instructional personnel licensed by the Board of Education.</w:t>
      </w:r>
    </w:p>
    <w:p w14:paraId="3FE6EBF6" w14:textId="77777777" w:rsidR="00466845" w:rsidRPr="00466845" w:rsidRDefault="00466845" w:rsidP="00466845">
      <w:pPr>
        <w:spacing w:after="240"/>
      </w:pPr>
      <w:r w:rsidRPr="00466845">
        <w:rPr>
          <w:strike/>
        </w:rPr>
        <w:t>H</w:t>
      </w:r>
      <w:r w:rsidRPr="00466845">
        <w:rPr>
          <w:u w:val="single"/>
        </w:rPr>
        <w:t>J</w:t>
      </w:r>
      <w:r w:rsidRPr="00466845">
        <w:t>. Each local school board shall employ, at a minimum, the following full-time equivalent positions for any school that reports fall membership, according to the type of school and student enrollment:</w:t>
      </w:r>
    </w:p>
    <w:p w14:paraId="18F70892" w14:textId="77777777" w:rsidR="00466845" w:rsidRPr="00466845" w:rsidRDefault="00466845" w:rsidP="00466845">
      <w:pPr>
        <w:spacing w:after="240"/>
      </w:pPr>
      <w:r w:rsidRPr="00466845">
        <w:t xml:space="preserve">1. Principals in elementary schools, </w:t>
      </w:r>
      <w:r w:rsidRPr="00466845">
        <w:rPr>
          <w:strike/>
        </w:rPr>
        <w:t>one half-time to 299 students,</w:t>
      </w:r>
      <w:r w:rsidRPr="00466845">
        <w:t xml:space="preserve"> one full-time</w:t>
      </w:r>
      <w:r w:rsidRPr="00466845">
        <w:rPr>
          <w:u w:val="single"/>
        </w:rPr>
        <w:t>, to be employed on a 12-month basis</w:t>
      </w:r>
      <w:r w:rsidRPr="00466845">
        <w:t xml:space="preserve"> </w:t>
      </w:r>
      <w:r w:rsidRPr="00466845">
        <w:rPr>
          <w:strike/>
        </w:rPr>
        <w:t>at 300 students</w:t>
      </w:r>
      <w:r w:rsidRPr="00466845">
        <w:t>; principals in middle schools, one full-time, to be employed on a 12-month basis; principals in high schools, one full-time, to be employed on a 12-month basis;</w:t>
      </w:r>
    </w:p>
    <w:p w14:paraId="58109876" w14:textId="77777777" w:rsidR="00466845" w:rsidRPr="00466845" w:rsidRDefault="00466845" w:rsidP="00466845">
      <w:pPr>
        <w:spacing w:after="240"/>
      </w:pPr>
      <w:r w:rsidRPr="00466845">
        <w:t>2. Assistant principals in elementary schools</w:t>
      </w:r>
      <w:r w:rsidRPr="00466845">
        <w:rPr>
          <w:strike/>
        </w:rPr>
        <w:t>, one half-time at 600 students,</w:t>
      </w:r>
      <w:r w:rsidRPr="00466845">
        <w:t xml:space="preserve"> one full-time at </w:t>
      </w:r>
      <w:r w:rsidRPr="00466845">
        <w:rPr>
          <w:strike/>
        </w:rPr>
        <w:t>900</w:t>
      </w:r>
      <w:r w:rsidRPr="00466845">
        <w:t xml:space="preserve"> </w:t>
      </w:r>
      <w:r w:rsidRPr="00466845">
        <w:rPr>
          <w:u w:val="single"/>
        </w:rPr>
        <w:t>400</w:t>
      </w:r>
      <w:r w:rsidRPr="00466845">
        <w:t xml:space="preserve"> students; assistant principals in middle schools, one full-time for each </w:t>
      </w:r>
      <w:r w:rsidRPr="00466845">
        <w:rPr>
          <w:strike/>
        </w:rPr>
        <w:t>600</w:t>
      </w:r>
      <w:r w:rsidRPr="00466845">
        <w:t xml:space="preserve"> </w:t>
      </w:r>
      <w:r w:rsidRPr="00466845">
        <w:rPr>
          <w:u w:val="single"/>
        </w:rPr>
        <w:t>400</w:t>
      </w:r>
      <w:r w:rsidRPr="00466845">
        <w:t xml:space="preserve"> students; assistant principals in high schools, one full-time for each </w:t>
      </w:r>
      <w:r w:rsidRPr="00466845">
        <w:rPr>
          <w:strike/>
        </w:rPr>
        <w:t>600</w:t>
      </w:r>
      <w:r w:rsidRPr="00466845">
        <w:t xml:space="preserve"> </w:t>
      </w:r>
      <w:r w:rsidRPr="00466845">
        <w:rPr>
          <w:u w:val="single"/>
        </w:rPr>
        <w:t>400</w:t>
      </w:r>
      <w:r w:rsidRPr="00466845">
        <w:t xml:space="preserve">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0FB5D564" w14:textId="77777777" w:rsidR="00466845" w:rsidRPr="00466845" w:rsidRDefault="00466845" w:rsidP="00466845">
      <w:pPr>
        <w:spacing w:after="240"/>
      </w:pPr>
      <w:r w:rsidRPr="00466845">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4DC80DBB" w14:textId="77777777" w:rsidR="00466845" w:rsidRPr="00466845" w:rsidRDefault="00466845" w:rsidP="00466845">
      <w:pPr>
        <w:spacing w:after="240"/>
        <w:rPr>
          <w:strike/>
        </w:rPr>
      </w:pPr>
      <w:r w:rsidRPr="00466845">
        <w:rPr>
          <w:strike/>
        </w:rPr>
        <w:lastRenderedPageBreak/>
        <w:t>4. School counselors:</w:t>
      </w:r>
    </w:p>
    <w:p w14:paraId="0EC3A5D0" w14:textId="77777777" w:rsidR="00466845" w:rsidRPr="00466845" w:rsidRDefault="00466845" w:rsidP="00466845">
      <w:pPr>
        <w:spacing w:after="240"/>
        <w:rPr>
          <w:strike/>
        </w:rPr>
      </w:pPr>
      <w:r w:rsidRPr="00466845">
        <w:rPr>
          <w:strike/>
        </w:rPr>
        <w:t>a. Effective with the 2020-2021 school year, in elementary schools, one hour per day per 75 students, one full-time at 375 students, one hour per day additional time per 75 students or major fraction thereof; in middle schools, one period per 65 students, one full-time at 325 students, one additional period per 65 students or major fraction thereof; in high schools, one period per 60 students, one full-time at 300 students, one additional period per 60 students or major fraction thereof.</w:t>
      </w:r>
    </w:p>
    <w:p w14:paraId="02BCDF1A" w14:textId="77777777" w:rsidR="00466845" w:rsidRPr="00466845" w:rsidRDefault="00466845" w:rsidP="00466845">
      <w:pPr>
        <w:spacing w:after="240"/>
        <w:rPr>
          <w:strike/>
        </w:rPr>
      </w:pPr>
      <w:r w:rsidRPr="00466845">
        <w:rPr>
          <w:strike/>
        </w:rPr>
        <w:t>b. Effective with the 2021-2022 school year, local school boards shall employ one full-time equivalent school counselor position per 325 students in grades kindergarten through 12.</w:t>
      </w:r>
    </w:p>
    <w:p w14:paraId="22C7A750" w14:textId="77777777" w:rsidR="00466845" w:rsidRPr="00466845" w:rsidRDefault="00466845" w:rsidP="00466845">
      <w:pPr>
        <w:spacing w:after="240"/>
        <w:rPr>
          <w:strike/>
        </w:rPr>
      </w:pPr>
      <w:r w:rsidRPr="00466845">
        <w:rPr>
          <w:strike/>
        </w:rPr>
        <w:t>c. Local school divisions that employ a sufficient number of school counselors to meet the school counselor staffing requirements set forth in this subdivision may assign school counselors to schools within the division according to the area of greatest need, regardless of whether such schools are elementary, middle, or high schools.</w:t>
      </w:r>
    </w:p>
    <w:p w14:paraId="606A6AC0" w14:textId="77777777" w:rsidR="00466845" w:rsidRPr="00466845" w:rsidRDefault="00466845" w:rsidP="00466845">
      <w:pPr>
        <w:spacing w:after="240"/>
      </w:pPr>
      <w:r w:rsidRPr="00466845">
        <w:rPr>
          <w:strike/>
        </w:rPr>
        <w:t>I</w:t>
      </w:r>
      <w:r w:rsidRPr="00466845">
        <w:rPr>
          <w:u w:val="single"/>
        </w:rPr>
        <w:t>K</w:t>
      </w:r>
      <w:r w:rsidRPr="00466845">
        <w:t>. Local school boards shall employ five full-time equivalent positions per 1,000 students in grades kindergarten through five to serve as elementary resource teachers in art, music, and physical education.</w:t>
      </w:r>
    </w:p>
    <w:p w14:paraId="6D8E2B8D" w14:textId="77777777" w:rsidR="00466845" w:rsidRPr="00466845" w:rsidRDefault="00466845" w:rsidP="00466845">
      <w:pPr>
        <w:spacing w:after="240"/>
      </w:pPr>
      <w:r w:rsidRPr="00466845">
        <w:rPr>
          <w:strike/>
        </w:rPr>
        <w:t>J</w:t>
      </w:r>
      <w:r w:rsidRPr="00466845">
        <w:rPr>
          <w:u w:val="single"/>
        </w:rPr>
        <w:t>L</w:t>
      </w:r>
      <w:r w:rsidRPr="00466845">
        <w:t>. Local school boards shall employ two full-time equivalent positions per 1,000 students in grades kindergarten through 12, one to provide technology support and one to serve as an instructional technology resource teacher.</w:t>
      </w:r>
    </w:p>
    <w:p w14:paraId="0229BE55" w14:textId="77777777" w:rsidR="00466845" w:rsidRPr="00466845" w:rsidRDefault="00466845" w:rsidP="00466845">
      <w:pPr>
        <w:spacing w:after="240"/>
      </w:pPr>
      <w:r w:rsidRPr="00466845">
        <w:t>To provide flexibility, school divisions may use the state and local funds for instructional technology resource teachers to employ a data coordinator position, an instructional 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16776AF8" w14:textId="77777777" w:rsidR="00466845" w:rsidRPr="00466845" w:rsidRDefault="00466845" w:rsidP="00466845">
      <w:pPr>
        <w:spacing w:after="240"/>
        <w:rPr>
          <w:u w:val="single"/>
        </w:rPr>
      </w:pPr>
      <w:r w:rsidRPr="00466845">
        <w:rPr>
          <w:u w:val="single"/>
        </w:rPr>
        <w:t>M. Local school boards shall employ one full-time equivalent school counselor position per 250 students in grades kindergarten through 12.</w:t>
      </w:r>
    </w:p>
    <w:p w14:paraId="7E4F6663" w14:textId="77777777" w:rsidR="00466845" w:rsidRPr="00466845" w:rsidRDefault="00466845" w:rsidP="00466845">
      <w:pPr>
        <w:spacing w:after="240"/>
      </w:pPr>
      <w:r w:rsidRPr="00466845">
        <w:rPr>
          <w:strike/>
        </w:rPr>
        <w:t>K</w:t>
      </w:r>
      <w:r w:rsidRPr="00466845">
        <w:rPr>
          <w:u w:val="single"/>
        </w:rPr>
        <w:t>N</w:t>
      </w:r>
      <w:r w:rsidRPr="00466845">
        <w:t>.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4717E0F2" w14:textId="77777777" w:rsidR="00466845" w:rsidRPr="00466845" w:rsidRDefault="00466845" w:rsidP="00466845">
      <w:pPr>
        <w:spacing w:after="240"/>
      </w:pPr>
      <w:r w:rsidRPr="00466845">
        <w:rPr>
          <w:strike/>
        </w:rPr>
        <w:t>L</w:t>
      </w:r>
      <w:r w:rsidRPr="00466845">
        <w:rPr>
          <w:u w:val="single"/>
        </w:rPr>
        <w:t>O</w:t>
      </w:r>
      <w:r w:rsidRPr="00466845">
        <w:t>. A combined school, such as kindergarten through 12, shall meet at all grade levels the staffing requirements for the highest grade level in that school; this requirement shall apply to all staff, except for school counselors, and shall be based on the school's total enrollment; school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7A1D7CDA" w14:textId="77777777" w:rsidR="00466845" w:rsidRPr="00466845" w:rsidRDefault="00466845" w:rsidP="00466845">
      <w:pPr>
        <w:spacing w:after="240"/>
      </w:pPr>
      <w:r w:rsidRPr="00466845">
        <w:rPr>
          <w:strike/>
        </w:rPr>
        <w:lastRenderedPageBreak/>
        <w:t>M</w:t>
      </w:r>
      <w:r w:rsidRPr="00466845">
        <w:rPr>
          <w:u w:val="single"/>
        </w:rPr>
        <w:t>P</w:t>
      </w:r>
      <w:r w:rsidRPr="00466845">
        <w:t>. School boards shall, however, annually, on or before December 31, report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584BA856" w14:textId="77777777" w:rsidR="00466845" w:rsidRPr="00466845" w:rsidRDefault="00466845" w:rsidP="00466845">
      <w:pPr>
        <w:spacing w:after="240"/>
      </w:pPr>
      <w:r w:rsidRPr="00466845">
        <w:rPr>
          <w:strike/>
        </w:rPr>
        <w:t>N</w:t>
      </w:r>
      <w:r w:rsidRPr="00466845">
        <w:rPr>
          <w:u w:val="single"/>
        </w:rPr>
        <w:t>Q</w:t>
      </w:r>
      <w:r w:rsidRPr="00466845">
        <w:t>. Students enrolled in a public school on a less than full-time basis shall be counted in ADM in the relevant school division. Students who are either (i) enrolled in a nonpublic school or (ii) receiving home instruction pursuant to § </w:t>
      </w:r>
      <w:hyperlink r:id="rId46" w:history="1">
        <w:r w:rsidRPr="00466845">
          <w:rPr>
            <w:rStyle w:val="Hyperlink"/>
          </w:rPr>
          <w:t>22.1-254.1</w:t>
        </w:r>
      </w:hyperlink>
      <w:r w:rsidRPr="00466845">
        <w:t>,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student for purposes of such pro rata calculation. Such calculation shall not include enrollments of such students in any other public school courses.</w:t>
      </w:r>
    </w:p>
    <w:p w14:paraId="6985CFDE" w14:textId="77777777" w:rsidR="00466845" w:rsidRPr="00466845" w:rsidRDefault="00466845" w:rsidP="00466845">
      <w:pPr>
        <w:spacing w:after="240"/>
        <w:rPr>
          <w:u w:val="single"/>
        </w:rPr>
      </w:pPr>
      <w:r w:rsidRPr="00466845">
        <w:t xml:space="preserve">R. Each school board shall provide at least </w:t>
      </w:r>
      <w:r w:rsidRPr="00466845">
        <w:rPr>
          <w:strike/>
        </w:rPr>
        <w:t xml:space="preserve">three </w:t>
      </w:r>
      <w:r w:rsidRPr="00466845">
        <w:rPr>
          <w:u w:val="single"/>
        </w:rPr>
        <w:t xml:space="preserve">four </w:t>
      </w:r>
      <w:r w:rsidRPr="00466845">
        <w:t>specialized student support positions per 1,000 students. For purposes of this subsection, specialized student support positions include school social workers, school psychologists, school nurses, licensed behavior analysts, licensed assistant behavior analysts, and other licensed health and behavioral positions, which may either be employed by the school board or provided through contracted services.</w:t>
      </w:r>
    </w:p>
    <w:p w14:paraId="4D8475AD" w14:textId="77777777" w:rsidR="00466845" w:rsidRPr="00466845" w:rsidRDefault="00466845" w:rsidP="00466845">
      <w:pPr>
        <w:spacing w:after="240"/>
      </w:pPr>
      <w:r w:rsidRPr="00466845">
        <w:rPr>
          <w:strike/>
        </w:rPr>
        <w:t>O</w:t>
      </w:r>
      <w:r w:rsidRPr="00466845">
        <w:rPr>
          <w:u w:val="single"/>
        </w:rPr>
        <w:t>S.</w:t>
      </w:r>
      <w:r w:rsidRPr="00466845">
        <w:t xml:space="preserve"> Each local school board shall provide those support services that are necessary for the efficient and cost-effective operation and maintenance of its public schools.</w:t>
      </w:r>
    </w:p>
    <w:p w14:paraId="6DA35B9D" w14:textId="77777777" w:rsidR="00466845" w:rsidRPr="00466845" w:rsidRDefault="00466845" w:rsidP="00466845">
      <w:pPr>
        <w:spacing w:after="240"/>
      </w:pPr>
      <w:r w:rsidRPr="00466845">
        <w:t>For the purposes of this title, unless the context otherwise requires, "support services positions" shall include the following:</w:t>
      </w:r>
    </w:p>
    <w:p w14:paraId="2EFE9A36" w14:textId="77777777" w:rsidR="00466845" w:rsidRPr="00466845" w:rsidRDefault="00466845" w:rsidP="00466845">
      <w:pPr>
        <w:spacing w:after="240"/>
      </w:pPr>
      <w:r w:rsidRPr="00466845">
        <w:t>1. Executive policy and leadership positions, including school board members, superintendents and assistant superintendents;</w:t>
      </w:r>
    </w:p>
    <w:p w14:paraId="786ECCF9" w14:textId="77777777" w:rsidR="00466845" w:rsidRPr="00466845" w:rsidRDefault="00466845" w:rsidP="00466845">
      <w:pPr>
        <w:spacing w:after="240"/>
      </w:pPr>
      <w:r w:rsidRPr="00466845">
        <w:t>2. Fiscal and human resources positions, including fiscal and audit operations;</w:t>
      </w:r>
    </w:p>
    <w:p w14:paraId="4DBA77F9" w14:textId="77777777" w:rsidR="00466845" w:rsidRPr="00466845" w:rsidRDefault="00466845" w:rsidP="00466845">
      <w:pPr>
        <w:spacing w:after="240"/>
      </w:pPr>
      <w:r w:rsidRPr="00466845">
        <w:t xml:space="preserve">3. Student support positions, including (i) </w:t>
      </w:r>
      <w:r w:rsidRPr="00466845">
        <w:rPr>
          <w:strike/>
        </w:rPr>
        <w:t>social workers and</w:t>
      </w:r>
      <w:r w:rsidRPr="00466845">
        <w:t xml:space="preserve"> social work administrative positions </w:t>
      </w:r>
      <w:r w:rsidRPr="00466845">
        <w:rPr>
          <w:u w:val="single"/>
        </w:rPr>
        <w:t>not included in subsection R</w:t>
      </w:r>
      <w:r w:rsidRPr="00466845">
        <w:t xml:space="preserve">; (ii) school counselor administrative positions not included in </w:t>
      </w:r>
      <w:r w:rsidRPr="00466845">
        <w:rPr>
          <w:strike/>
        </w:rPr>
        <w:t xml:space="preserve">subdivision H 4 </w:t>
      </w:r>
      <w:r w:rsidRPr="00466845">
        <w:rPr>
          <w:u w:val="single"/>
        </w:rPr>
        <w:t>subsection M</w:t>
      </w:r>
      <w:r w:rsidRPr="00466845">
        <w:t xml:space="preserve">; (iii) homebound administrative positions supporting instruction; (iv) attendance support positions related to truancy and dropout prevention; and (v) health and behavioral administrative positions not included in subsection </w:t>
      </w:r>
      <w:r w:rsidRPr="00466845">
        <w:rPr>
          <w:strike/>
        </w:rPr>
        <w:t>O</w:t>
      </w:r>
      <w:r w:rsidRPr="00466845">
        <w:rPr>
          <w:u w:val="single"/>
        </w:rPr>
        <w:t>R</w:t>
      </w:r>
      <w:r w:rsidRPr="00466845">
        <w:t>;</w:t>
      </w:r>
    </w:p>
    <w:p w14:paraId="05996DB1" w14:textId="77777777" w:rsidR="00466845" w:rsidRPr="00466845" w:rsidRDefault="00466845" w:rsidP="00466845">
      <w:pPr>
        <w:spacing w:after="240"/>
      </w:pPr>
      <w:r w:rsidRPr="00466845">
        <w:t xml:space="preserve">4. Instructional personnel support, including professional development positions and library and media positions not included in subdivision </w:t>
      </w:r>
      <w:r w:rsidRPr="00466845">
        <w:rPr>
          <w:strike/>
        </w:rPr>
        <w:t>H</w:t>
      </w:r>
      <w:r w:rsidRPr="00466845">
        <w:rPr>
          <w:u w:val="single"/>
        </w:rPr>
        <w:t>J</w:t>
      </w:r>
      <w:r w:rsidRPr="00466845">
        <w:t xml:space="preserve"> 3;</w:t>
      </w:r>
    </w:p>
    <w:p w14:paraId="6A11D7CB" w14:textId="77777777" w:rsidR="00466845" w:rsidRPr="00466845" w:rsidRDefault="00466845" w:rsidP="00466845">
      <w:pPr>
        <w:spacing w:after="240"/>
      </w:pPr>
      <w:r w:rsidRPr="00466845">
        <w:lastRenderedPageBreak/>
        <w:t xml:space="preserve">5. Technology professional positions not included in subsection </w:t>
      </w:r>
      <w:r w:rsidRPr="00466845">
        <w:rPr>
          <w:strike/>
        </w:rPr>
        <w:t>J</w:t>
      </w:r>
      <w:r w:rsidRPr="00466845">
        <w:rPr>
          <w:u w:val="single"/>
        </w:rPr>
        <w:t>L</w:t>
      </w:r>
      <w:r w:rsidRPr="00466845">
        <w:t>;</w:t>
      </w:r>
    </w:p>
    <w:p w14:paraId="4990854D" w14:textId="77777777" w:rsidR="00466845" w:rsidRPr="00466845" w:rsidRDefault="00466845" w:rsidP="00466845">
      <w:pPr>
        <w:spacing w:after="240"/>
      </w:pPr>
      <w:r w:rsidRPr="00466845">
        <w:t>6. Operation and maintenance positions, including facilities; pupil transportation positions; operation and maintenance professional and service positions; and security service, trade, and laborer positions;</w:t>
      </w:r>
    </w:p>
    <w:p w14:paraId="4856ACCB" w14:textId="77777777" w:rsidR="00466845" w:rsidRPr="00466845" w:rsidRDefault="00466845" w:rsidP="00466845">
      <w:pPr>
        <w:spacing w:after="240"/>
      </w:pPr>
      <w:r w:rsidRPr="00466845">
        <w:t>7. Technical and clerical positions for fiscal and human resources, student support, instructional personnel support, operation and maintenance, administration, and technology; and</w:t>
      </w:r>
    </w:p>
    <w:p w14:paraId="402FCF13" w14:textId="77777777" w:rsidR="00466845" w:rsidRPr="00466845" w:rsidRDefault="00466845" w:rsidP="00466845">
      <w:pPr>
        <w:spacing w:after="240"/>
      </w:pPr>
      <w:r w:rsidRPr="00466845">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0527D1E4" w14:textId="77777777" w:rsidR="00466845" w:rsidRPr="00466845" w:rsidRDefault="00466845" w:rsidP="00466845">
      <w:pPr>
        <w:spacing w:after="240"/>
      </w:pPr>
      <w:r w:rsidRPr="00466845">
        <w:t>Pursuant to the appropriation act, support services shall be funded from basic school aid.</w:t>
      </w:r>
    </w:p>
    <w:p w14:paraId="63ABBDF7" w14:textId="77777777" w:rsidR="00466845" w:rsidRPr="00466845" w:rsidRDefault="00466845" w:rsidP="00466845">
      <w:pPr>
        <w:spacing w:after="240"/>
      </w:pPr>
      <w:r w:rsidRPr="00466845">
        <w:t>School divisions may use the state and local funds for support services to provide additional instructional services.</w:t>
      </w:r>
    </w:p>
    <w:p w14:paraId="4EA39807" w14:textId="77777777" w:rsidR="00466845" w:rsidRPr="00466845" w:rsidRDefault="00466845" w:rsidP="00466845">
      <w:pPr>
        <w:spacing w:after="240"/>
      </w:pPr>
      <w:r w:rsidRPr="00466845">
        <w:rPr>
          <w:strike/>
        </w:rPr>
        <w:t>P</w:t>
      </w:r>
      <w:r w:rsidRPr="00466845">
        <w:rPr>
          <w:u w:val="single"/>
        </w:rPr>
        <w:t>T</w:t>
      </w:r>
      <w:r w:rsidRPr="00466845">
        <w:t xml:space="preserve">. Notwithstanding the provisions of this section, when determining the assignment of instructional and other licensed personnel in subsections C through </w:t>
      </w:r>
      <w:r w:rsidRPr="00466845">
        <w:rPr>
          <w:strike/>
        </w:rPr>
        <w:t>J</w:t>
      </w:r>
      <w:r w:rsidRPr="00466845">
        <w:rPr>
          <w:u w:val="single"/>
        </w:rPr>
        <w:t>L</w:t>
      </w:r>
      <w:r w:rsidRPr="00466845">
        <w:t>, a local school board shall not be required to include full-time students of approved virtual school programs.</w:t>
      </w:r>
    </w:p>
    <w:p w14:paraId="750C2293" w14:textId="77777777" w:rsidR="00466845" w:rsidRPr="00466845" w:rsidRDefault="00466845" w:rsidP="00466845">
      <w:pPr>
        <w:pStyle w:val="Heading2"/>
        <w:spacing w:after="240"/>
        <w:rPr>
          <w:sz w:val="24"/>
          <w:szCs w:val="24"/>
        </w:rPr>
      </w:pPr>
      <w:r w:rsidRPr="00466845">
        <w:rPr>
          <w:sz w:val="24"/>
          <w:szCs w:val="24"/>
        </w:rPr>
        <w:t>§ 22.1-253.13:3. Standard 3. Accreditation, other standards, assessments, and releases from state regulations.</w:t>
      </w:r>
    </w:p>
    <w:p w14:paraId="6D976007" w14:textId="77777777" w:rsidR="00466845" w:rsidRPr="00466845" w:rsidRDefault="00466845" w:rsidP="00466845">
      <w:pPr>
        <w:spacing w:after="240"/>
      </w:pPr>
      <w:r w:rsidRPr="00466845">
        <w:t>A. The Board shall promulgate regulations establishing standards for accreditation pursuant to the Administrative Process Act (§ </w:t>
      </w:r>
      <w:hyperlink r:id="rId47" w:history="1">
        <w:r w:rsidRPr="00466845">
          <w:rPr>
            <w:rStyle w:val="Hyperlink"/>
          </w:rPr>
          <w:t>2.2-4000</w:t>
        </w:r>
      </w:hyperlink>
      <w:r w:rsidRPr="00466845">
        <w:t> et seq.), which shall include student outcome measures, requirements and guidelines for instructional programs and for the 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the Commonwealth.</w:t>
      </w:r>
    </w:p>
    <w:p w14:paraId="634BEBD8" w14:textId="77777777" w:rsidR="00466845" w:rsidRPr="00466845" w:rsidRDefault="00466845" w:rsidP="00466845">
      <w:pPr>
        <w:spacing w:after="240"/>
      </w:pPr>
      <w:r w:rsidRPr="00466845">
        <w:t>The Board shall promulgate regulations establishing standards for accreditation of public virtual schools under the authority of the local school board that enroll students full time.</w:t>
      </w:r>
    </w:p>
    <w:p w14:paraId="72A3AEAF" w14:textId="77777777" w:rsidR="00466845" w:rsidRPr="00466845" w:rsidRDefault="00466845" w:rsidP="00466845">
      <w:pPr>
        <w:spacing w:after="240"/>
      </w:pPr>
      <w:r w:rsidRPr="00466845">
        <w:t>The Board's regulations establishing standards for accreditation shall ensure that the accreditation process is transparent and based on objective measurements and that any appeal of the accreditation status of a school is heard and decided by the Board.</w:t>
      </w:r>
    </w:p>
    <w:p w14:paraId="0C715B06" w14:textId="77777777" w:rsidR="00466845" w:rsidRPr="00466845" w:rsidRDefault="00466845" w:rsidP="00466845">
      <w:pPr>
        <w:spacing w:after="240"/>
      </w:pPr>
      <w:r w:rsidRPr="00466845">
        <w:t xml:space="preserve">The Board shall review annually the accreditation status of all schools in the Commonwealth. The Board shall review the accreditation status of a school once every three years if the school </w:t>
      </w:r>
      <w:r w:rsidRPr="00466845">
        <w:lastRenderedPageBreak/>
        <w:t>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period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73BDBAEF" w14:textId="77777777" w:rsidR="00466845" w:rsidRPr="00466845" w:rsidRDefault="00466845" w:rsidP="00466845">
      <w:pPr>
        <w:spacing w:after="240"/>
      </w:pPr>
      <w:r w:rsidRPr="00466845">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w:t>
      </w:r>
    </w:p>
    <w:p w14:paraId="50B96726" w14:textId="77777777" w:rsidR="00466845" w:rsidRPr="00466845" w:rsidRDefault="00466845" w:rsidP="00466845">
      <w:pPr>
        <w:spacing w:after="240"/>
      </w:pPr>
      <w:r w:rsidRPr="00466845">
        <w:t>The Board shall establish a review process to assist any school that does not meet the standards established by the Board. The relevant school board shall report the results of such review and any annual progress reports in public session and shall implement any actions identified through such review and utilize them for improvement planning.</w:t>
      </w:r>
    </w:p>
    <w:p w14:paraId="73B6EE40" w14:textId="77777777" w:rsidR="00466845" w:rsidRPr="00466845" w:rsidRDefault="00466845" w:rsidP="00466845">
      <w:pPr>
        <w:spacing w:after="240"/>
      </w:pPr>
      <w:r w:rsidRPr="00466845">
        <w:t>The Board shall establish a corrective action plan process for any school that does not meet the standards established by the Board. Such process shall require (i) each school board to submit a corrective action plan for any school in the local school division that does not meet the standards established by the Board</w:t>
      </w:r>
      <w:r w:rsidRPr="00466845">
        <w:rPr>
          <w:u w:val="single"/>
        </w:rPr>
        <w:t>,</w:t>
      </w:r>
      <w:r w:rsidRPr="00466845">
        <w:t xml:space="preserve"> </w:t>
      </w:r>
      <w:r w:rsidRPr="00466845">
        <w:rPr>
          <w:strike/>
        </w:rPr>
        <w:t>and</w:t>
      </w:r>
      <w:r w:rsidRPr="00466845">
        <w:t xml:space="preserve"> (ii) any school board that fails to demonstrate progress in developing or implementing any such corrective action plan to enter into a memorandum of understanding with the Board</w:t>
      </w:r>
      <w:r w:rsidRPr="00466845">
        <w:rPr>
          <w:u w:val="single"/>
        </w:rPr>
        <w:t>, and (iii) approval of the use of funds a school board intends to use pursuant to § 22.1-253.13:2(G)(3)(c)</w:t>
      </w:r>
      <w:r w:rsidRPr="00466845">
        <w:t>.</w:t>
      </w:r>
    </w:p>
    <w:p w14:paraId="4BDEF819" w14:textId="77777777" w:rsidR="00466845" w:rsidRPr="00466845" w:rsidRDefault="00466845" w:rsidP="00466845">
      <w:pPr>
        <w:spacing w:after="240"/>
      </w:pPr>
      <w:r w:rsidRPr="00466845">
        <w:t>When the Board determines through its review process that the failure of schools within a division to meet the standards established by the Board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enter into a memorandum of understanding with the Board and shall subsequently submit to the Board for approval a corrective action plan, consistent with criteria established by the Board setting forth specific actions and a schedule designed to ensure that schools within its school division meet the standards established by the Board. If the Board determines that the proposed corrective action plan is not sufficient to enable all schools within the division to meet the standards established by the Board, the Board may return the plan to the local school board with directions to submit an amended plan pursuant to Board guidance. Such corrective action plans shall be part of the relevant school division's comprehensive plan pursuant to § </w:t>
      </w:r>
      <w:hyperlink r:id="rId48" w:history="1">
        <w:r w:rsidRPr="00466845">
          <w:rPr>
            <w:rStyle w:val="Hyperlink"/>
          </w:rPr>
          <w:t>22.1-253.13:6</w:t>
        </w:r>
      </w:hyperlink>
      <w:r w:rsidRPr="00466845">
        <w:t>.</w:t>
      </w:r>
    </w:p>
    <w:p w14:paraId="43E0B1D2" w14:textId="77777777" w:rsidR="00466845" w:rsidRPr="00466845" w:rsidRDefault="00466845" w:rsidP="00466845">
      <w:pPr>
        <w:spacing w:after="240"/>
      </w:pPr>
      <w:r w:rsidRPr="00466845">
        <w:t xml:space="preserve">B. The Superintendent of Public Instruction shall develop, subject to revision by the Board, criteria for determining and recognizing educational performance in the Commonwealth's local school divisions and public schools. The portion of such criteria that measures individual student growth shall become an integral part of the accreditation process for schools in which any grade level in the grade three through eight range is taught. The Superintendent of Public Instruction </w:t>
      </w:r>
      <w:r w:rsidRPr="00466845">
        <w:lastRenderedPageBreak/>
        <w:t>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and individual student growth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1E129DDB" w14:textId="77777777" w:rsidR="00466845" w:rsidRPr="00466845" w:rsidRDefault="00466845" w:rsidP="00466845">
      <w:pPr>
        <w:spacing w:after="240"/>
      </w:pPr>
    </w:p>
    <w:p w14:paraId="4B3EA8DC" w14:textId="77777777" w:rsidR="00466845" w:rsidRPr="00466845" w:rsidRDefault="00466845" w:rsidP="00466845">
      <w:pPr>
        <w:spacing w:after="240"/>
      </w:pPr>
      <w:r w:rsidRPr="00466845">
        <w:t>The Superintendent of Public Instruction shall assist local school boards in the implementation of action plans for increasing educational performance and individual student growth in those school divisions and schools that are identified as not meeting the approved criteria. The Superintendent of Public Instruction shall monitor the implementation of and report to the Board on the effectiveness of the corrective actions taken to improve the educational performance in such school divisions and schools.</w:t>
      </w:r>
    </w:p>
    <w:p w14:paraId="3DE0D2A5" w14:textId="77777777" w:rsidR="00466845" w:rsidRPr="00466845" w:rsidRDefault="00466845" w:rsidP="00466845">
      <w:pPr>
        <w:spacing w:after="240"/>
      </w:pPr>
      <w:r w:rsidRPr="00466845">
        <w:t>C. With such funds as are available for this purpose, the Board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In lieu of a one-time end-of-year assessment, the Board shall establish, for the purpose of providing measures of individual student growth over the course of the school year, a through-year growth assessment system, aligned with the Standards of Learning, for the administration of reading and mathematics assessments in grades three through eight. Such through-year growth assessment system shall include at least one beginning-of-year, one mid-year, and one end-of-year assessment in order to provide individual student growth scores over the course of the school year, but the total time scheduled for taking all such assessments shall not exceed 150 percent of the time scheduled for taking a single end-of-year proficiency assessment. The Department shall ensure adequate training for teachers and principals on how to interpret and use student growth data from such assessments to improve reading and mathematics instruction in grades three through eight throughout the school year. With such funds and content as are available for such purpose, such through-year growth assessment system shall provide accurate measurement of a student's performance, through computer adaptive technology, using test items at, below, and above the student's grade level as necessary.</w:t>
      </w:r>
    </w:p>
    <w:p w14:paraId="74FDCBCB" w14:textId="77777777" w:rsidR="00466845" w:rsidRPr="00466845" w:rsidRDefault="00466845" w:rsidP="00466845">
      <w:pPr>
        <w:spacing w:after="240"/>
      </w:pPr>
      <w:r w:rsidRPr="00466845">
        <w:t>The Board shall also provide the option of industry certification and state licensure examinations as a student-selected credit.</w:t>
      </w:r>
    </w:p>
    <w:p w14:paraId="4780325E" w14:textId="77777777" w:rsidR="00466845" w:rsidRPr="00466845" w:rsidRDefault="00466845" w:rsidP="00466845">
      <w:pPr>
        <w:spacing w:after="240"/>
      </w:pPr>
      <w:r w:rsidRPr="00466845">
        <w:t>The Department shall make available to school divisions Standards of Learning assessments typically administered by high schools by December 1 of the school year in which such assessments are to be administered or when newly developed assessments are available, whichever is later.</w:t>
      </w:r>
    </w:p>
    <w:p w14:paraId="1C19114C" w14:textId="77777777" w:rsidR="00466845" w:rsidRPr="00466845" w:rsidRDefault="00466845" w:rsidP="00466845">
      <w:pPr>
        <w:spacing w:after="240"/>
      </w:pPr>
      <w:r w:rsidRPr="00466845">
        <w:lastRenderedPageBreak/>
        <w:t>The Board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08B95F96" w14:textId="77777777" w:rsidR="00466845" w:rsidRPr="00466845" w:rsidRDefault="00466845" w:rsidP="00466845">
      <w:pPr>
        <w:spacing w:after="240"/>
      </w:pPr>
      <w:r w:rsidRPr="00466845">
        <w:t>The Board shall prescribe alternative methods of Standards of Learning assessment administration for children with disabilities, as that term is defined in § 22.1-213,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4A94C233" w14:textId="77777777" w:rsidR="00466845" w:rsidRPr="00466845" w:rsidRDefault="00466845" w:rsidP="00466845">
      <w:pPr>
        <w:spacing w:after="240"/>
      </w:pPr>
      <w:r w:rsidRPr="00466845">
        <w:t>The Board shall include in the student outcome and growth measures that are required by the standards of accreditation the required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47EB0E05" w14:textId="77777777" w:rsidR="00466845" w:rsidRPr="00466845" w:rsidRDefault="00466845" w:rsidP="00466845">
      <w:pPr>
        <w:spacing w:after="240"/>
      </w:pPr>
      <w:r w:rsidRPr="00466845">
        <w:t>The Standards of Learning assessments administered to students in grades three through eight shall not exceed (i) reading and mathematics in grades three and four; (ii) reading, mathematics, and science in grade five; (iii) reading and mathematics in grades six and seven; (iv) reading, writing, and mathematics in grade eight; (v) science after the student receives instruction in the grade six science, life science, and physical science Standards of Learning and before the student completes grade eight; and (vi) Virginia Studies and Civics and Economics once each at the grade levels deemed appropriate by each local school board. The reading and mathematics assessments administered to students in grades three through eight shall be through-year growth assessments.</w:t>
      </w:r>
    </w:p>
    <w:p w14:paraId="1F85BA73" w14:textId="77777777" w:rsidR="00466845" w:rsidRPr="00466845" w:rsidRDefault="00466845" w:rsidP="00466845">
      <w:pPr>
        <w:spacing w:after="240"/>
      </w:pPr>
      <w:r w:rsidRPr="00466845">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(a) incorporate options for age-appropriate, authentic performance assessments and portfolios with rubrics and other methodologies designed to ensure that students are making adequate academic progress in the subject area and that the Standards of Learning content is being taught; (b) permit and encourage integrated assessments that include multiple subject areas; and (c) emphasize collaboration between teachers to administer and substantiate the assessments and the professional development of teachers to enable them to make the best use of alternative assessments.</w:t>
      </w:r>
    </w:p>
    <w:p w14:paraId="684E7F14" w14:textId="77777777" w:rsidR="00466845" w:rsidRPr="00466845" w:rsidRDefault="00466845" w:rsidP="00466845">
      <w:pPr>
        <w:spacing w:after="240"/>
      </w:pPr>
      <w:r w:rsidRPr="00466845">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266E100A" w14:textId="77777777" w:rsidR="00466845" w:rsidRPr="00466845" w:rsidRDefault="00466845" w:rsidP="00466845">
      <w:pPr>
        <w:spacing w:after="240"/>
      </w:pPr>
      <w:r w:rsidRPr="00466845">
        <w:t xml:space="preserve">The Department shall award recovery credit to any student in grades three through eight who performs below grade level on a Standards of Learning assessment in English reading or </w:t>
      </w:r>
      <w:r w:rsidRPr="00466845">
        <w:lastRenderedPageBreak/>
        <w:t>mathematics, receives remediation, and subsequently retakes and performs at or above grade level on such an assessment, including any such student who subsequently retakes such an assessment on an expedited basis.</w:t>
      </w:r>
    </w:p>
    <w:p w14:paraId="676A0714" w14:textId="77777777" w:rsidR="00466845" w:rsidRPr="00466845" w:rsidRDefault="00466845" w:rsidP="00466845">
      <w:pPr>
        <w:spacing w:after="240"/>
      </w:pPr>
      <w:r w:rsidRPr="00466845">
        <w:t>In addition, to assess the educational progress of students, the Board shall (1) develop appropriate assessments, which may include criterion-referenced tests and other assessment instruments that may be used by classroom teachers; (2) select appropriate industry certification and state licensure examinations; and (3) prescribe and provide measures, which may include nationally normed tests to be used to identify students who score in the bottom quartile at selected grade levels. An annual justification that includes evidence that the student meets the participation criteria defined by the Department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The Board shall report to the Governor and General Assembly in its annual reports pursuant to § 22.1-18 any school division that is not in compliance with this requirement.</w:t>
      </w:r>
    </w:p>
    <w:p w14:paraId="699E73FD" w14:textId="77777777" w:rsidR="00466845" w:rsidRPr="00466845" w:rsidRDefault="00466845" w:rsidP="00466845">
      <w:pPr>
        <w:spacing w:after="240"/>
      </w:pPr>
      <w:r w:rsidRPr="00466845">
        <w:t>The Standards of Learning requirements, including all related assessments, shall be waived for any student awarded a scholarship under the Brown v. Board of Education Scholarship Program, pursuant to § 30-231.2, who is enrolled in a preparation program for a high school equivalency examination approved by the Board or in an adult basic education program or an adult secondary education program to obtain the high school diploma or a high school equivalency certificate.</w:t>
      </w:r>
    </w:p>
    <w:p w14:paraId="7ED4960F" w14:textId="77777777" w:rsidR="00466845" w:rsidRPr="00466845" w:rsidRDefault="00466845" w:rsidP="00466845">
      <w:pPr>
        <w:spacing w:after="240"/>
      </w:pPr>
      <w:r w:rsidRPr="00466845">
        <w:t>The Department shall develop processes for informing school divisions of changes in the Standards of Learning.</w:t>
      </w:r>
    </w:p>
    <w:p w14:paraId="3C8DC5E5" w14:textId="77777777" w:rsidR="00466845" w:rsidRPr="00466845" w:rsidRDefault="00466845" w:rsidP="00466845">
      <w:pPr>
        <w:spacing w:after="240"/>
      </w:pPr>
      <w:r w:rsidRPr="00466845">
        <w:t>The Board may adopt special provisions related to the administration and use of any Standards of Learning test or tests in a content area as applied to accreditation ratings for any period during which the Standards of Learning content or assessments in that area are being revised and phased in. Prior to statewide administration of such tests, the Board shall provide notice to local school boards regarding such special provisions.</w:t>
      </w:r>
    </w:p>
    <w:p w14:paraId="25EDB331" w14:textId="77777777" w:rsidR="00466845" w:rsidRPr="00466845" w:rsidRDefault="00466845" w:rsidP="00466845">
      <w:pPr>
        <w:spacing w:after="240"/>
      </w:pPr>
      <w:r w:rsidRPr="00466845">
        <w:t>The Board shall not include in its calculation of the passage rate for a Standards of Learning assessment or the level of achievement of the Standards of Learning objectives for an individual student growth assessment for the purposes of state accountability any student whose parent has decided to not have his child take such Standards of Learning assessment, unless such exclusions would result in the school's not meeting any required state or federal participation rate.</w:t>
      </w:r>
    </w:p>
    <w:p w14:paraId="2B001FD7" w14:textId="77777777" w:rsidR="00466845" w:rsidRPr="00466845" w:rsidRDefault="00466845" w:rsidP="00466845">
      <w:pPr>
        <w:spacing w:after="240"/>
      </w:pPr>
    </w:p>
    <w:p w14:paraId="3ED2480F" w14:textId="77777777" w:rsidR="00466845" w:rsidRPr="00466845" w:rsidRDefault="00466845" w:rsidP="00466845">
      <w:pPr>
        <w:spacing w:after="240"/>
      </w:pPr>
      <w:r w:rsidRPr="00466845">
        <w:t>D. The Board may pursue all available civil remedies pursuant to § 22.1-19.1 or administrative action pursuant to § 22.1-292.1 for breaches in test security and unauthorized alteration of test materials or test results.</w:t>
      </w:r>
    </w:p>
    <w:p w14:paraId="24232FD5" w14:textId="77777777" w:rsidR="00466845" w:rsidRPr="00466845" w:rsidRDefault="00466845" w:rsidP="00466845">
      <w:pPr>
        <w:spacing w:after="240"/>
      </w:pPr>
      <w:r w:rsidRPr="00466845">
        <w:lastRenderedPageBreak/>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74EEC3AF" w14:textId="77777777" w:rsidR="00466845" w:rsidRPr="00466845" w:rsidRDefault="00466845" w:rsidP="00466845">
      <w:pPr>
        <w:spacing w:after="240"/>
      </w:pPr>
      <w:r w:rsidRPr="00466845">
        <w:t>Records and other information furnished to or prepared by the Board during the conduct of a review or investigation may be withheld pursuant to subdivision 10 of § 2.2-3705.3. However, this section shall not prohibit the disclosure of records to (i)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06D61174" w14:textId="77777777" w:rsidR="00466845" w:rsidRPr="00466845" w:rsidRDefault="00466845" w:rsidP="00466845">
      <w:pPr>
        <w:spacing w:after="240"/>
      </w:pPr>
      <w:r w:rsidRPr="00466845">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5D6852CD" w14:textId="77777777" w:rsidR="00466845" w:rsidRPr="00466845" w:rsidRDefault="00466845" w:rsidP="00466845">
      <w:pPr>
        <w:spacing w:after="240"/>
      </w:pPr>
      <w:r w:rsidRPr="00466845">
        <w:t>E. With such funds as may be appropriated, the Board may provide, through an agreement with vendors having the technical capacity and expertise to provide computerized tests and assessments, and test construction, analysis, and security, for (i)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063D5D24" w14:textId="77777777" w:rsidR="00466845" w:rsidRPr="00466845" w:rsidRDefault="00466845" w:rsidP="00466845">
      <w:pPr>
        <w:spacing w:after="240"/>
      </w:pPr>
      <w:r w:rsidRPr="00466845">
        <w:t>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school board's alternative assessments, and the National Assessment of Educational Progress state-by-state assessment. Each school board shall analyze and report annually, in compliance with any criteria that may be established by the Board, the results from the Stanford Achievement Test Series, Ninth Edition (Stanford Nine) assessment, if administered, industry certification examinations, and the Standards of Learning Assessments to the public.</w:t>
      </w:r>
    </w:p>
    <w:p w14:paraId="7B2AD94F" w14:textId="77777777" w:rsidR="00466845" w:rsidRPr="00466845" w:rsidRDefault="00466845" w:rsidP="00466845">
      <w:pPr>
        <w:spacing w:after="240"/>
      </w:pPr>
      <w:r w:rsidRPr="00466845">
        <w:t>The Board shall not require administration of the Stanford Achievement Test Series, Ninth Edition (Stanford Nine) assessment, except as may be selected to facilitate compliance with the requirements for home instruction pursuant to § 22.1-254.1.</w:t>
      </w:r>
    </w:p>
    <w:p w14:paraId="35DFA47C" w14:textId="77777777" w:rsidR="00466845" w:rsidRPr="00466845" w:rsidRDefault="00466845" w:rsidP="00466845">
      <w:pPr>
        <w:spacing w:after="240"/>
      </w:pPr>
      <w:r w:rsidRPr="00466845">
        <w:lastRenderedPageBreak/>
        <w:t>The Board shall include requirements for the reporting of the Standards of Learning assessment data,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(i) shall be posted on the portion of the Department's website relating to the School Performance Report Card, in a format and in a manner that allows year-to-year comparisons, and (ii) may include the National Assessment of Educational Progress state-by-state assessment.</w:t>
      </w:r>
    </w:p>
    <w:p w14:paraId="5FB5FB64" w14:textId="77777777" w:rsidR="00466845" w:rsidRPr="00466845" w:rsidRDefault="00466845" w:rsidP="00466845">
      <w:pPr>
        <w:spacing w:after="240"/>
      </w:pPr>
      <w:r w:rsidRPr="00466845">
        <w:t>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Board's annual report to the Governor and the General Assembly as required by § 22.1-18.</w:t>
      </w:r>
    </w:p>
    <w:p w14:paraId="637A1D11" w14:textId="77777777" w:rsidR="00466845" w:rsidRPr="00466845" w:rsidRDefault="00466845" w:rsidP="00466845">
      <w:pPr>
        <w:spacing w:after="240"/>
      </w:pPr>
      <w:r w:rsidRPr="00466845">
        <w:t>H. Any school board may request the Board for release from state regulations or, on behalf of one or more of its schools, for approval of an Individual School Accreditation Plan for the evaluation of the performance of one or more of its schools as authorized for certain other schools by the Standards for Accreditation pursuant to 8VAC20-131-280 C of the Virginia Administrative Code. Waivers of regulatory requirements may be granted by the Board based on submission of a request from the division superintendent and chairman of the local school board. The Board may grant, for a period up to five years, a waiver of regulatory requirements that are not (i) mandated by state or federal law or (ii) designed to promote health or safety. The school board shall provide in its waiver request a description of how the releases from state regulations are designed to increase the quality of instruction and improve the achievement of students in the affected school or schools. The Department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5EBA0B09" w14:textId="77777777" w:rsidR="00466845" w:rsidRPr="00466845" w:rsidRDefault="00466845" w:rsidP="00466845">
      <w:pPr>
        <w:spacing w:after="240"/>
      </w:pPr>
    </w:p>
    <w:p w14:paraId="22464DC2" w14:textId="77777777" w:rsidR="00466845" w:rsidRPr="00466845" w:rsidRDefault="00466845" w:rsidP="00466845">
      <w:pPr>
        <w:spacing w:after="240"/>
        <w:rPr>
          <w:b/>
          <w:bCs/>
        </w:rPr>
      </w:pPr>
      <w:r w:rsidRPr="00466845">
        <w:t>The Board may also grant local school boards waivers of specific requirements in § 22.1-253.13:2, based on submission of a request from the division superintendent and chairman of the local school board, permitting the local school board to assign instructional personnel to the schools with the greatest needs, so long as the school division employs a sufficient number of personnel divisionwide to meet the total number required by § 22.1-253.13:2 and all pupil/teacher ratios and class size maximums set forth in subsection C of § 22.1-253.13:2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7E21DE1E" w14:textId="77777777" w:rsidR="00466845" w:rsidRPr="00466845" w:rsidRDefault="00466845" w:rsidP="00466845">
      <w:pPr>
        <w:pStyle w:val="Heading2"/>
        <w:spacing w:after="240"/>
        <w:rPr>
          <w:sz w:val="24"/>
          <w:szCs w:val="24"/>
        </w:rPr>
      </w:pPr>
      <w:r w:rsidRPr="00466845">
        <w:rPr>
          <w:sz w:val="24"/>
          <w:szCs w:val="24"/>
        </w:rPr>
        <w:lastRenderedPageBreak/>
        <w:t>§ 22.1-253.13:4. Standard 4. Student achievement and graduation requirements.</w:t>
      </w:r>
    </w:p>
    <w:p w14:paraId="74533283" w14:textId="77777777" w:rsidR="00466845" w:rsidRPr="00466845" w:rsidRDefault="00466845" w:rsidP="00466845">
      <w:pPr>
        <w:spacing w:after="240"/>
      </w:pPr>
      <w:r w:rsidRPr="00466845">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36C5B11E" w14:textId="77777777" w:rsidR="00466845" w:rsidRPr="00466845" w:rsidRDefault="00466845" w:rsidP="00466845">
      <w:pPr>
        <w:spacing w:after="240"/>
      </w:pPr>
      <w:r w:rsidRPr="00466845">
        <w:t>In addition, each local school board may devise, vis-a-vis the award of diplomas to secondary school students, a mechanism for calculating class rankings that takes into consideration whether the student has taken a required class more than one time and has had any prior earned grade for such required class expunged.</w:t>
      </w:r>
    </w:p>
    <w:p w14:paraId="5928AA88" w14:textId="77777777" w:rsidR="00466845" w:rsidRPr="00466845" w:rsidRDefault="00466845" w:rsidP="00466845">
      <w:pPr>
        <w:spacing w:after="240"/>
      </w:pPr>
      <w:r w:rsidRPr="00466845">
        <w:t>Each local school board shall notify the parents of rising eleventh and twelfth grade students of (i) the requirements for graduation pursuant to the standards for accreditation and (ii) the requirements that have yet to be completed by the individual student.</w:t>
      </w:r>
    </w:p>
    <w:p w14:paraId="08230D0F" w14:textId="77777777" w:rsidR="00466845" w:rsidRPr="00466845" w:rsidRDefault="00466845" w:rsidP="00466845">
      <w:pPr>
        <w:spacing w:after="240"/>
      </w:pPr>
      <w:r w:rsidRPr="00466845">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 The Board shall develop and implement statewide requirements for earning an Applied Studies diploma for implementation at the beginning of the 2022-2023 school year.</w:t>
      </w:r>
    </w:p>
    <w:p w14:paraId="43B8B045" w14:textId="77777777" w:rsidR="00466845" w:rsidRPr="00466845" w:rsidRDefault="00466845" w:rsidP="00466845">
      <w:pPr>
        <w:spacing w:after="240"/>
      </w:pPr>
    </w:p>
    <w:p w14:paraId="1F4F2D45" w14:textId="77777777" w:rsidR="00466845" w:rsidRPr="00466845" w:rsidRDefault="00466845" w:rsidP="00466845">
      <w:pPr>
        <w:spacing w:after="240"/>
      </w:pPr>
      <w:r w:rsidRPr="00466845">
        <w:t>Each local school board shall notify the parent of such students with disabilities who have an individualized education program and who fail to meet the graduation requirements of the student's right to a free and appropriate education to age 21, inclusive, pursuant to Article 2 (§ 22.1-213 et seq.) of Chapter 13.</w:t>
      </w:r>
    </w:p>
    <w:p w14:paraId="3B88809D" w14:textId="77777777" w:rsidR="00466845" w:rsidRPr="00466845" w:rsidRDefault="00466845" w:rsidP="00466845">
      <w:pPr>
        <w:spacing w:after="240"/>
      </w:pPr>
      <w:r w:rsidRPr="00466845">
        <w:t>The Department shall develop guidance, in multiple languages, for students and parents conveying (i) the limitations of the applied studies diploma, (ii) key curriculum and testing decisions that reduce the likelihood that a student will be able to obtain a standard diploma, and (iii) a statement that the pursuit of an applied studies diploma may preclude a student's ability to pursue a standard diploma.</w:t>
      </w:r>
    </w:p>
    <w:p w14:paraId="7EBAEAFC" w14:textId="77777777" w:rsidR="00466845" w:rsidRPr="00466845" w:rsidRDefault="00466845" w:rsidP="00466845">
      <w:pPr>
        <w:spacing w:after="240"/>
      </w:pPr>
      <w:r w:rsidRPr="00466845">
        <w:t>Each local school board shall provide guidance from the Department to parents of students with disabilities regarding the Applied Studies diploma and its limitations at a student's annual individualized education program meeting corresponding to grades three through 12 when curriculum or statewide assessment decisions are being made that impact the type of diploma for which the student can qualify.</w:t>
      </w:r>
    </w:p>
    <w:p w14:paraId="63D5D196" w14:textId="77777777" w:rsidR="00466845" w:rsidRPr="00466845" w:rsidRDefault="00466845" w:rsidP="00466845">
      <w:pPr>
        <w:spacing w:after="240"/>
      </w:pPr>
      <w:r w:rsidRPr="00466845">
        <w:lastRenderedPageBreak/>
        <w:t>C. Students who have completed a prescribed course of study as defined by the local school board shall be awarded certificates of program completion by local school boards if they are not eligible to receive a Board of Education-approved diploma.</w:t>
      </w:r>
    </w:p>
    <w:p w14:paraId="1CD65411" w14:textId="77777777" w:rsidR="00466845" w:rsidRPr="00466845" w:rsidRDefault="00466845" w:rsidP="00466845">
      <w:pPr>
        <w:spacing w:after="240"/>
      </w:pPr>
      <w:r w:rsidRPr="00466845">
        <w:t>Each local school board shall provide notification of the right to a free public education for students who have not reached 20 years of age on or before August 1 of the school year, pursuant to Chapter 1 (§ 22.1-1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22.1-5.</w:t>
      </w:r>
    </w:p>
    <w:p w14:paraId="6563CB38" w14:textId="77777777" w:rsidR="00466845" w:rsidRPr="00466845" w:rsidRDefault="00466845" w:rsidP="00466845">
      <w:pPr>
        <w:spacing w:after="240"/>
      </w:pPr>
      <w:r w:rsidRPr="00466845">
        <w:t>D. In establishing graduation requirements, the Board shall:</w:t>
      </w:r>
    </w:p>
    <w:p w14:paraId="40780247" w14:textId="77777777" w:rsidR="00466845" w:rsidRPr="00466845" w:rsidRDefault="00466845" w:rsidP="00466845">
      <w:pPr>
        <w:spacing w:after="240"/>
      </w:pPr>
      <w:r w:rsidRPr="00466845">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56FC3CF3" w14:textId="77777777" w:rsidR="00466845" w:rsidRPr="00466845" w:rsidRDefault="00466845" w:rsidP="00466845">
      <w:pPr>
        <w:spacing w:after="240"/>
      </w:pPr>
      <w:r w:rsidRPr="00466845">
        <w:t>2. Emphasize the development of core skill sets in the early years of high school.</w:t>
      </w:r>
    </w:p>
    <w:p w14:paraId="25BB2A58" w14:textId="77777777" w:rsidR="00466845" w:rsidRPr="00466845" w:rsidRDefault="00466845" w:rsidP="00466845">
      <w:pPr>
        <w:spacing w:after="240"/>
      </w:pPr>
      <w:r w:rsidRPr="00466845">
        <w:t>3. Establish multiple paths toward college and career readiness for students to follow in the later years of high school. Each such pathway shall include opportunities for internships, externships, and credentialing.</w:t>
      </w:r>
    </w:p>
    <w:p w14:paraId="1854334F" w14:textId="77777777" w:rsidR="00466845" w:rsidRPr="00466845" w:rsidRDefault="00466845" w:rsidP="00466845">
      <w:pPr>
        <w:spacing w:after="240"/>
      </w:pPr>
      <w:r w:rsidRPr="00466845">
        <w:t>4. Provide for the selection of integrated learning courses meeting the Standards of Learning and approved by the Board to satisfy graduation requirements, which shall include Standards of Learning testing, as necessary.</w:t>
      </w:r>
    </w:p>
    <w:p w14:paraId="71412028" w14:textId="77777777" w:rsidR="00466845" w:rsidRPr="00466845" w:rsidRDefault="00466845" w:rsidP="00466845">
      <w:pPr>
        <w:spacing w:after="240"/>
      </w:pPr>
      <w:r w:rsidRPr="00466845">
        <w:t>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planned to ensure the completion of a focused sequence of elective courses that provides a foundation for further education or training or preparation for employment.</w:t>
      </w:r>
    </w:p>
    <w:p w14:paraId="6A7BA327" w14:textId="77777777" w:rsidR="00466845" w:rsidRPr="00466845" w:rsidRDefault="00466845" w:rsidP="00466845">
      <w:pPr>
        <w:spacing w:after="240"/>
      </w:pPr>
      <w:r w:rsidRPr="00466845">
        <w:t xml:space="preserve">6. Require that students (i) complete an Advanced Placement, honors, International Baccalaureate, or dual enrollment course; (ii) complete a high-quality work-based learning experience, as defined by the Board; or (iii) earn a career and technical education credential that has been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w:t>
      </w:r>
      <w:r w:rsidRPr="00466845">
        <w:lastRenderedPageBreak/>
        <w:t>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242EFC7E" w14:textId="77777777" w:rsidR="00466845" w:rsidRPr="00466845" w:rsidRDefault="00466845" w:rsidP="00466845">
      <w:pPr>
        <w:spacing w:after="240"/>
      </w:pPr>
      <w:r w:rsidRPr="00466845">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399921C6" w14:textId="77777777" w:rsidR="00466845" w:rsidRPr="00466845" w:rsidRDefault="00466845" w:rsidP="00466845">
      <w:pPr>
        <w:spacing w:after="240"/>
      </w:pPr>
      <w:r w:rsidRPr="00466845">
        <w:t>8. Make provision in its regulations for students with disabilities to earn a diploma.</w:t>
      </w:r>
    </w:p>
    <w:p w14:paraId="42B18504" w14:textId="77777777" w:rsidR="00466845" w:rsidRPr="00466845" w:rsidRDefault="00466845" w:rsidP="00466845">
      <w:pPr>
        <w:spacing w:after="240"/>
      </w:pPr>
      <w:r w:rsidRPr="00466845">
        <w:t>9. Require students to complete one virtual course, which may be a noncredit-bearing course.</w:t>
      </w:r>
    </w:p>
    <w:p w14:paraId="2F48CD5C" w14:textId="77777777" w:rsidR="00466845" w:rsidRPr="00466845" w:rsidRDefault="00466845" w:rsidP="00466845">
      <w:pPr>
        <w:spacing w:after="240"/>
      </w:pPr>
      <w:r w:rsidRPr="00466845">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16FB1346" w14:textId="77777777" w:rsidR="00466845" w:rsidRPr="00466845" w:rsidRDefault="00466845" w:rsidP="00466845">
      <w:pPr>
        <w:spacing w:after="240"/>
      </w:pPr>
      <w:r w:rsidRPr="00466845">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391F1788" w14:textId="77777777" w:rsidR="00466845" w:rsidRPr="00466845" w:rsidRDefault="00466845" w:rsidP="00466845">
      <w:pPr>
        <w:spacing w:after="240"/>
      </w:pPr>
      <w:r w:rsidRPr="00466845">
        <w:t>12. Provide for the award of credit for passing scores on industry certifications, state licensure examinations, and national occupational competency assessments approved by the Board of Education.</w:t>
      </w:r>
    </w:p>
    <w:p w14:paraId="78D69199" w14:textId="77777777" w:rsidR="00466845" w:rsidRPr="00466845" w:rsidRDefault="00466845" w:rsidP="00466845">
      <w:pPr>
        <w:spacing w:after="240"/>
      </w:pPr>
      <w:r w:rsidRPr="00466845">
        <w:t>School boards shall report annually to the Board of Education the number of Board-approved industry certifications obtained, state licensure examinations passed, national occupational competency assessments passed, Armed Services Vocational Aptitude Battery assessments passed, and Virginia workplace readiness skills assessments passed, and the number of career and technical education completers who graduated. These numbers shall be reported as separate categories on the School Performance Report Card.</w:t>
      </w:r>
    </w:p>
    <w:p w14:paraId="5A9C8893" w14:textId="77777777" w:rsidR="00466845" w:rsidRPr="00466845" w:rsidRDefault="00466845" w:rsidP="00466845">
      <w:pPr>
        <w:spacing w:after="240"/>
      </w:pPr>
      <w:r w:rsidRPr="00466845">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4230621E" w14:textId="77777777" w:rsidR="00466845" w:rsidRPr="00466845" w:rsidRDefault="00466845" w:rsidP="00466845">
      <w:pPr>
        <w:spacing w:after="240"/>
      </w:pPr>
      <w:r w:rsidRPr="00466845">
        <w:t>In addition, the Board may:</w:t>
      </w:r>
    </w:p>
    <w:p w14:paraId="5530F642" w14:textId="77777777" w:rsidR="00466845" w:rsidRPr="00466845" w:rsidRDefault="00466845" w:rsidP="00466845">
      <w:pPr>
        <w:spacing w:after="240"/>
      </w:pPr>
      <w:r w:rsidRPr="00466845">
        <w:t>a. For the purpose of awarding credit, approve the use of additional or substitute tests for the correlated Standards of Learning assessment, such as academic achievement tests, industry certifications or state licensure examinations; and</w:t>
      </w:r>
    </w:p>
    <w:p w14:paraId="52642841" w14:textId="77777777" w:rsidR="00466845" w:rsidRPr="00466845" w:rsidRDefault="00466845" w:rsidP="00466845">
      <w:pPr>
        <w:spacing w:after="240"/>
      </w:pPr>
      <w:r w:rsidRPr="00466845">
        <w:lastRenderedPageBreak/>
        <w:t>b. Permit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67691D21" w14:textId="77777777" w:rsidR="00466845" w:rsidRPr="00466845" w:rsidRDefault="00466845" w:rsidP="00466845">
      <w:pPr>
        <w:spacing w:after="240"/>
      </w:pPr>
      <w:r w:rsidRPr="00466845">
        <w:t>13. Provide for the waiver of certain graduation requirements (i) upon the Board's initiative or (ii) at the request of a local school board. Such waivers shall be granted only for good cause and shall be considered on a case-by-case basis.</w:t>
      </w:r>
    </w:p>
    <w:p w14:paraId="468F5AD2" w14:textId="77777777" w:rsidR="00466845" w:rsidRPr="00466845" w:rsidRDefault="00466845" w:rsidP="00466845">
      <w:pPr>
        <w:spacing w:after="240"/>
      </w:pPr>
    </w:p>
    <w:p w14:paraId="049C1058" w14:textId="77777777" w:rsidR="00466845" w:rsidRPr="00466845" w:rsidRDefault="00466845" w:rsidP="00466845">
      <w:pPr>
        <w:spacing w:after="240"/>
      </w:pPr>
      <w:r w:rsidRPr="00466845">
        <w:t>14. Consider all computer science course credits earned by students to be science course credits, mathematics course credits, or career and technical education credits. The Board of Education shall develop guidelines addressing how computer science courses can satisfy graduation requirements.</w:t>
      </w:r>
    </w:p>
    <w:p w14:paraId="722BC294" w14:textId="77777777" w:rsidR="00466845" w:rsidRPr="00466845" w:rsidRDefault="00466845" w:rsidP="00466845">
      <w:pPr>
        <w:spacing w:after="240"/>
      </w:pPr>
      <w:r w:rsidRPr="00466845">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13D493F7" w14:textId="77777777" w:rsidR="00466845" w:rsidRPr="00466845" w:rsidRDefault="00466845" w:rsidP="00466845">
      <w:pPr>
        <w:spacing w:after="240"/>
      </w:pPr>
      <w:r w:rsidRPr="00466845">
        <w:t>16. Provide for the award of verified units of credit for a satisfactory score, as determined by the Board, on the Preliminary ACT (PreACT) or Preliminary SAT/National Merit Scholarship Qualifying Test (PSAT/NMSQT) examination.</w:t>
      </w:r>
    </w:p>
    <w:p w14:paraId="5D3D294B" w14:textId="77777777" w:rsidR="00466845" w:rsidRPr="00466845" w:rsidRDefault="00466845" w:rsidP="00466845">
      <w:pPr>
        <w:spacing w:after="240"/>
      </w:pPr>
      <w:r w:rsidRPr="00466845">
        <w:t>17. Permit students to exceed a full course load in order to participate in courses offered by an institution of higher education that lead to a degree, certificate, or credential at such institution.</w:t>
      </w:r>
    </w:p>
    <w:p w14:paraId="0E6615CA" w14:textId="77777777" w:rsidR="00466845" w:rsidRPr="00466845" w:rsidRDefault="00466845" w:rsidP="00466845">
      <w:pPr>
        <w:spacing w:after="240"/>
      </w:pPr>
      <w:r w:rsidRPr="00466845">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7D5E9D4D" w14:textId="77777777" w:rsidR="00466845" w:rsidRPr="00466845" w:rsidRDefault="00466845" w:rsidP="00466845">
      <w:pPr>
        <w:spacing w:after="240"/>
      </w:pPr>
      <w:r w:rsidRPr="00466845">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31C598A5" w14:textId="77777777" w:rsidR="00466845" w:rsidRPr="00466845" w:rsidRDefault="00466845" w:rsidP="00466845">
      <w:pPr>
        <w:spacing w:after="240"/>
      </w:pPr>
      <w:r w:rsidRPr="00466845">
        <w:t xml:space="preserve">20. Permit a student who is pursuing an advanced diploma and whose individualized education program specifies a credit accommodation for world language to substitute two standard units of credit in computer science for two standard units of credit in a world language. For any student </w:t>
      </w:r>
      <w:r w:rsidRPr="00466845">
        <w:lastRenderedPageBreak/>
        <w:t>that elects to substitute a credit in computer science for credit in world language, his or her school counselor must provide notice to the student and parent or guardian of possible impacts related to college entrance requirements.</w:t>
      </w:r>
    </w:p>
    <w:p w14:paraId="047DCD95" w14:textId="77777777" w:rsidR="00466845" w:rsidRPr="00466845" w:rsidRDefault="00466845" w:rsidP="00466845">
      <w:pPr>
        <w:spacing w:after="240"/>
      </w:pPr>
      <w:r w:rsidRPr="00466845">
        <w:t>E. In the exercise of its authority to recognize exemplary performance by providing for diploma seals:</w:t>
      </w:r>
    </w:p>
    <w:p w14:paraId="69448639" w14:textId="77777777" w:rsidR="00466845" w:rsidRPr="00466845" w:rsidRDefault="00466845" w:rsidP="00466845">
      <w:pPr>
        <w:spacing w:after="240"/>
      </w:pPr>
      <w:r w:rsidRPr="00466845">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04DE2249" w14:textId="77777777" w:rsidR="00466845" w:rsidRPr="00466845" w:rsidRDefault="00466845" w:rsidP="00466845">
      <w:pPr>
        <w:spacing w:after="240"/>
      </w:pPr>
      <w:r w:rsidRPr="00466845">
        <w:t>2. The Board shall establish criteria for awarding a diploma seal for science, technology, engineering, and mathematics (STEM) for the Board of Education-approved diplomas. The Board shall consider including criteria for (i) relevant coursework; (ii) technical writing, reading, and oral communication skills; (iii) relevant training; and (iv) industry, professional, and trade association national certifications.</w:t>
      </w:r>
    </w:p>
    <w:p w14:paraId="58D5FB5F" w14:textId="77777777" w:rsidR="00466845" w:rsidRPr="00466845" w:rsidRDefault="00466845" w:rsidP="00466845">
      <w:pPr>
        <w:spacing w:after="240"/>
      </w:pPr>
      <w:r w:rsidRPr="00466845">
        <w:t>3. The Board shall establish criteria for awarding a diploma seal for excellence in civics education and understanding of our state and federal constitutions and the democratic model of government for the Board of Education-approved diplomas. The Board shall consider including criteria for (i)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241955D6" w14:textId="77777777" w:rsidR="00466845" w:rsidRPr="00466845" w:rsidRDefault="00466845" w:rsidP="00466845">
      <w:pPr>
        <w:spacing w:after="240"/>
      </w:pPr>
      <w:r w:rsidRPr="00466845">
        <w:t>4. The Board shall establish criteria for awarding a diploma seal of biliteracy to any student who demonstrates proficiency in English and at least one other language for the Board of Education-approved diplomas. The Board shall consider criteria including the student's (i)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7AFEC2EA" w14:textId="77777777" w:rsidR="00466845" w:rsidRPr="00466845" w:rsidRDefault="00466845" w:rsidP="00466845">
      <w:pPr>
        <w:spacing w:after="240"/>
      </w:pPr>
      <w:r w:rsidRPr="00466845">
        <w:t>F. The Board shall establish, by regulation, requirements for the award of a general achievement adult high school diploma for those persons who are not subject to the compulsory school attendance requirements of § 22.1-254 and have (i) achieved a passing score on a high school equivalency examination approved by the Board of Education; (ii) successfully completed an 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1A88727D" w14:textId="77777777" w:rsidR="00466845" w:rsidRPr="00466845" w:rsidRDefault="00466845" w:rsidP="00466845">
      <w:pPr>
        <w:spacing w:after="240"/>
      </w:pPr>
      <w:r w:rsidRPr="00466845">
        <w:lastRenderedPageBreak/>
        <w:t>G. To ensure the uniform assessment of high school graduation rates, the Board shall collect, analyze, report, and make available to the public high school graduation and dropout data using a formula prescribed by the Board.</w:t>
      </w:r>
    </w:p>
    <w:p w14:paraId="7F9CD30A" w14:textId="77777777" w:rsidR="00466845" w:rsidRPr="00466845" w:rsidRDefault="00466845" w:rsidP="00466845">
      <w:pPr>
        <w:spacing w:after="240"/>
      </w:pPr>
      <w:r w:rsidRPr="00466845">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3E591839" w14:textId="77777777" w:rsidR="00466845" w:rsidRPr="00466845" w:rsidRDefault="00466845" w:rsidP="00466845">
      <w:pPr>
        <w:spacing w:after="240"/>
        <w:rPr>
          <w:b/>
          <w:bCs/>
        </w:rPr>
      </w:pPr>
      <w:r w:rsidRPr="00466845">
        <w:t>I. The Board may promulgate such regulations as may be necessary and appropriate for the collection, analysis, and reporting of such data required by subsections G and H.</w:t>
      </w:r>
    </w:p>
    <w:p w14:paraId="7B032AA1" w14:textId="77777777" w:rsidR="00466845" w:rsidRPr="00466845" w:rsidRDefault="00466845" w:rsidP="00466845">
      <w:pPr>
        <w:pStyle w:val="Heading2"/>
        <w:spacing w:after="240"/>
        <w:rPr>
          <w:sz w:val="24"/>
          <w:szCs w:val="24"/>
        </w:rPr>
      </w:pPr>
      <w:r w:rsidRPr="00466845">
        <w:rPr>
          <w:sz w:val="24"/>
          <w:szCs w:val="24"/>
        </w:rPr>
        <w:t>§ 22.1-253.13:5. Standard 5. Quality of classroom instruction and educational leadership.</w:t>
      </w:r>
    </w:p>
    <w:p w14:paraId="43876038" w14:textId="77777777" w:rsidR="00466845" w:rsidRPr="00466845" w:rsidRDefault="00466845" w:rsidP="00466845">
      <w:pPr>
        <w:spacing w:after="240"/>
      </w:pPr>
      <w:r w:rsidRPr="00466845">
        <w:t>A. Each member of the Board of Education shall participate in high-quality professional development programs on personnel, curriculum and current issues in education as part of his service on the Board.</w:t>
      </w:r>
    </w:p>
    <w:p w14:paraId="3B831664" w14:textId="77777777" w:rsidR="00466845" w:rsidRPr="00466845" w:rsidRDefault="00466845" w:rsidP="00466845">
      <w:pPr>
        <w:spacing w:after="240"/>
      </w:pPr>
      <w:r w:rsidRPr="00466845">
        <w:t>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individual strengths and weaknesses and recommendations for appropriate professional activities. Evaluations shall include an evaluation of cultural competency.</w:t>
      </w:r>
    </w:p>
    <w:p w14:paraId="2EFED033" w14:textId="77777777" w:rsidR="00466845" w:rsidRPr="00466845" w:rsidRDefault="00466845" w:rsidP="00466845">
      <w:pPr>
        <w:spacing w:after="240"/>
      </w:pPr>
      <w:r w:rsidRPr="00466845">
        <w:t>C. The Board of Education shall provide guidance on high-quality professional development for (i) teachers, principals, supervisors, division superintendents, and other school staff; (ii) principals, supervisors, and division superintendents in the evaluation and documentation of 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0085EE27" w14:textId="77777777" w:rsidR="00466845" w:rsidRPr="00466845" w:rsidRDefault="00466845" w:rsidP="00466845">
      <w:pPr>
        <w:spacing w:after="240"/>
      </w:pPr>
      <w:r w:rsidRPr="00466845">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2D0DF56F" w14:textId="77777777" w:rsidR="00466845" w:rsidRPr="00466845" w:rsidRDefault="00466845" w:rsidP="00466845">
      <w:pPr>
        <w:spacing w:after="240"/>
      </w:pPr>
      <w:r w:rsidRPr="00466845">
        <w:t xml:space="preserve">D. Each local school board shall require (i)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w:t>
      </w:r>
      <w:r w:rsidRPr="00466845">
        <w:lastRenderedPageBreak/>
        <w:t>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0B8D5DB3" w14:textId="77777777" w:rsidR="00466845" w:rsidRPr="00466845" w:rsidRDefault="00466845" w:rsidP="00466845">
      <w:pPr>
        <w:spacing w:after="240"/>
      </w:pPr>
      <w:r w:rsidRPr="00466845">
        <w:t>E. Each local school board shall provide a program of high-quality professional development (i)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performance based on student academic progress and the skills and knowledge of such instructional or administrative personnel.</w:t>
      </w:r>
    </w:p>
    <w:p w14:paraId="495047BF" w14:textId="77777777" w:rsidR="00466845" w:rsidRPr="00466845" w:rsidRDefault="00466845" w:rsidP="00466845">
      <w:pPr>
        <w:spacing w:after="240"/>
      </w:pPr>
      <w:r w:rsidRPr="00466845">
        <w:t>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purposes; (f) technology applications to implement the Standards of Learning; and (g) effective classroom management.</w:t>
      </w:r>
    </w:p>
    <w:p w14:paraId="27DD56EC" w14:textId="77777777" w:rsidR="00466845" w:rsidRPr="00466845" w:rsidRDefault="00466845" w:rsidP="00466845">
      <w:pPr>
        <w:spacing w:after="240"/>
      </w:pPr>
      <w:r w:rsidRPr="00466845">
        <w:t>F. Schools and school divisions shall include as an integral component of their comprehensive plans required by § </w:t>
      </w:r>
      <w:hyperlink r:id="rId49" w:history="1">
        <w:r w:rsidRPr="00466845">
          <w:rPr>
            <w:rStyle w:val="Hyperlink"/>
          </w:rPr>
          <w:t>22.1-253.13:6</w:t>
        </w:r>
      </w:hyperlink>
      <w:r w:rsidRPr="00466845">
        <w:t>, high-quality professional development programs that support the recruitment, employment, and retention of qualified teachers and principals. Each school board shall require all instructional personnel to participate each year in these professional development programs.</w:t>
      </w:r>
    </w:p>
    <w:p w14:paraId="715C6683" w14:textId="77777777" w:rsidR="00466845" w:rsidRPr="00466845" w:rsidRDefault="00466845" w:rsidP="00466845">
      <w:pPr>
        <w:spacing w:after="240"/>
      </w:pPr>
      <w:r w:rsidRPr="00466845">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00D59413" w14:textId="77777777" w:rsidR="00466845" w:rsidRPr="00466845" w:rsidRDefault="00466845" w:rsidP="00466845">
      <w:pPr>
        <w:spacing w:after="240"/>
        <w:rPr>
          <w:u w:val="single"/>
        </w:rPr>
      </w:pPr>
      <w:r w:rsidRPr="00466845">
        <w:rPr>
          <w:u w:val="single"/>
        </w:rPr>
        <w:t>H. The Board of Education shall establish, and school boards shall provide, teacher leadership and mentorship programs utilizing specially trained public school teachers.  The Board shall issue guidelines for teacher leadership and mentorship programs and shall set criteria for beginning and experienced teacher participation, including self-referral, and the qualifications and training of teacher leaders and teacher mentors. Such guidelines shall provide that the programs be administered by local school boards, with the assistance of a local advisory committee made up of teachers, principals, and supervisors.</w:t>
      </w:r>
    </w:p>
    <w:p w14:paraId="1C9E4059" w14:textId="77777777" w:rsidR="00466845" w:rsidRPr="00466845" w:rsidRDefault="00466845" w:rsidP="00466845">
      <w:pPr>
        <w:pStyle w:val="Heading2"/>
        <w:spacing w:after="240"/>
        <w:rPr>
          <w:sz w:val="24"/>
          <w:szCs w:val="24"/>
        </w:rPr>
      </w:pPr>
      <w:r w:rsidRPr="00466845">
        <w:rPr>
          <w:sz w:val="24"/>
          <w:szCs w:val="24"/>
        </w:rPr>
        <w:lastRenderedPageBreak/>
        <w:t>§ 22.1-253.13:6. Standard 6. Planning and public involvement.</w:t>
      </w:r>
    </w:p>
    <w:p w14:paraId="7E174695" w14:textId="77777777" w:rsidR="00466845" w:rsidRPr="00466845" w:rsidRDefault="00466845" w:rsidP="00466845">
      <w:pPr>
        <w:spacing w:after="240"/>
      </w:pPr>
      <w:r w:rsidRPr="00466845">
        <w:t>A. The Board of Education shall adopt a statewide comprehensive, unified, long-range plan based on data collection, analysis, and evaluation. Such plan shall be developed with statewide 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5DFBCCEF" w14:textId="77777777" w:rsidR="00466845" w:rsidRPr="00466845" w:rsidRDefault="00466845" w:rsidP="00466845">
      <w:pPr>
        <w:spacing w:after="240"/>
      </w:pPr>
      <w:r w:rsidRPr="00466845">
        <w:t>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50" w:history="1">
        <w:r w:rsidRPr="00466845">
          <w:rPr>
            <w:rStyle w:val="Hyperlink"/>
          </w:rPr>
          <w:t>22.1-18</w:t>
        </w:r>
      </w:hyperlink>
      <w:r w:rsidRPr="00466845">
        <w:t>, the Board shall include an analysis of the extent to which these Standards of Quality have been achieved and the objectives of the statewide comprehensive plan have been met. The Board shall also develop, consistent with, or as a part of, its comprehensive plan, a detailed 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1FF1C65E" w14:textId="77777777" w:rsidR="00466845" w:rsidRPr="00466845" w:rsidRDefault="00466845" w:rsidP="00466845">
      <w:pPr>
        <w:spacing w:after="240"/>
      </w:pPr>
      <w:r w:rsidRPr="00466845">
        <w:t>B. Each local school board shall adopt a divisionwide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divisionwide plans required by state and federal laws and regulations. Each local school board shall review the plan biennially and adopt any necessary revisions. Prior to the adoption of any divisionwide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divisionwide plan or revisions.</w:t>
      </w:r>
    </w:p>
    <w:p w14:paraId="1953B9F3" w14:textId="77777777" w:rsidR="00466845" w:rsidRPr="00466845" w:rsidRDefault="00466845" w:rsidP="00466845">
      <w:pPr>
        <w:spacing w:after="240"/>
      </w:pPr>
      <w:r w:rsidRPr="00466845">
        <w:t>The divisionwide comprehensive plan shall include, but shall not be limited to, (i)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development of the plan; (ix) any corrective action plan required pursuant to § </w:t>
      </w:r>
      <w:hyperlink r:id="rId51" w:history="1">
        <w:r w:rsidRPr="00466845">
          <w:rPr>
            <w:rStyle w:val="Hyperlink"/>
          </w:rPr>
          <w:t>22.1-253.13:3</w:t>
        </w:r>
      </w:hyperlink>
      <w:r w:rsidRPr="00466845">
        <w:t xml:space="preserve">; </w:t>
      </w:r>
      <w:r w:rsidRPr="00466845">
        <w:lastRenderedPageBreak/>
        <w:t>and (x) a plan for parent and family involvement to include building successful school and parent partnerships that shall be developed with staff and community involvement, including participation by parents.</w:t>
      </w:r>
    </w:p>
    <w:p w14:paraId="3C1162CA" w14:textId="77777777" w:rsidR="00466845" w:rsidRPr="00466845" w:rsidRDefault="00466845" w:rsidP="00466845">
      <w:pPr>
        <w:spacing w:after="240"/>
      </w:pPr>
      <w:r w:rsidRPr="00466845">
        <w:t>A report shall be presented by each school board to the public by November 1 of each odd-numbered year on the extent to which the objectives of the divisionwide comprehensive plan have been met during the previous two school years.</w:t>
      </w:r>
    </w:p>
    <w:p w14:paraId="0207AC1D" w14:textId="77777777" w:rsidR="00466845" w:rsidRPr="00466845" w:rsidRDefault="00466845" w:rsidP="00466845">
      <w:pPr>
        <w:spacing w:after="240"/>
      </w:pPr>
      <w:r w:rsidRPr="00466845">
        <w:t>C. Each public school shall also prepare a comprehensive, unified, long-range plan, which the relevant school board shall consider in the development of its divisionwide comprehensive plan.</w:t>
      </w:r>
    </w:p>
    <w:p w14:paraId="7B628802" w14:textId="77777777" w:rsidR="00466845" w:rsidRPr="00466845" w:rsidRDefault="00466845" w:rsidP="00466845">
      <w:pPr>
        <w:spacing w:after="240"/>
      </w:pPr>
      <w:r w:rsidRPr="00466845">
        <w:t>D. The Board of Education shall, in a timely manner, make available to local school boards information about where current Virginia school laws, Board regulations and revisions, and copies of relevant Opinions of the Attorney General of Virginia may be located online.</w:t>
      </w:r>
    </w:p>
    <w:p w14:paraId="0E08ACC4" w14:textId="77777777" w:rsidR="00466845" w:rsidRPr="00466845" w:rsidRDefault="00466845" w:rsidP="00466845">
      <w:pPr>
        <w:pStyle w:val="Heading2"/>
        <w:spacing w:after="240"/>
        <w:rPr>
          <w:sz w:val="24"/>
          <w:szCs w:val="24"/>
        </w:rPr>
      </w:pPr>
      <w:r w:rsidRPr="00466845">
        <w:rPr>
          <w:sz w:val="24"/>
          <w:szCs w:val="24"/>
        </w:rPr>
        <w:t>§ 22.1-253.13:7. Standard 7. School board policies.</w:t>
      </w:r>
    </w:p>
    <w:p w14:paraId="7DD8A54E" w14:textId="77777777" w:rsidR="00466845" w:rsidRPr="00466845" w:rsidRDefault="00466845" w:rsidP="00466845">
      <w:pPr>
        <w:spacing w:after="240"/>
      </w:pPr>
      <w:r w:rsidRPr="00466845">
        <w:t>A. Each local school board shall develop policies and procedures to address complaints of sexual abuse of a student by a teacher or other school board employee.</w:t>
      </w:r>
    </w:p>
    <w:p w14:paraId="7B4A93D3" w14:textId="77777777" w:rsidR="00466845" w:rsidRPr="00466845" w:rsidRDefault="00466845" w:rsidP="00466845">
      <w:pPr>
        <w:spacing w:after="240"/>
      </w:pPr>
      <w:r w:rsidRPr="00466845">
        <w:t>B. Each local school board shall maintain and follow up-to-date policies. All school board policies shall be reviewed at least every five years and revised as needed.</w:t>
      </w:r>
    </w:p>
    <w:p w14:paraId="7715F478" w14:textId="77777777" w:rsidR="00466845" w:rsidRPr="00466845" w:rsidRDefault="00466845" w:rsidP="00466845">
      <w:pPr>
        <w:spacing w:after="240"/>
      </w:pPr>
      <w:r w:rsidRPr="00466845">
        <w:t>C. Each local school board shall ensure that policies are developed giving consideration to the views of teachers, parents, and other concerned citizens and addressing the following:</w:t>
      </w:r>
    </w:p>
    <w:p w14:paraId="20509250" w14:textId="77777777" w:rsidR="00466845" w:rsidRPr="00466845" w:rsidRDefault="00466845" w:rsidP="00466845">
      <w:pPr>
        <w:spacing w:after="240"/>
      </w:pPr>
      <w:r w:rsidRPr="00466845">
        <w:t>1. A system of two-way communication between employees and the local school board and its administrative staff whereby matters of concern can be discussed in an orderly and constructive manner;</w:t>
      </w:r>
    </w:p>
    <w:p w14:paraId="4E09BE22" w14:textId="77777777" w:rsidR="00466845" w:rsidRPr="00466845" w:rsidRDefault="00466845" w:rsidP="00466845">
      <w:pPr>
        <w:spacing w:after="240"/>
      </w:pPr>
      <w:r w:rsidRPr="00466845">
        <w:t>2. The selection and evaluation of all instructional materials purchased by the school division, with clear procedures for handling challenged controversial materials;</w:t>
      </w:r>
    </w:p>
    <w:p w14:paraId="66D00B98" w14:textId="77777777" w:rsidR="00466845" w:rsidRPr="00466845" w:rsidRDefault="00466845" w:rsidP="00466845">
      <w:pPr>
        <w:spacing w:after="240"/>
      </w:pPr>
      <w:r w:rsidRPr="00466845">
        <w:t>3. The standards of student conduct and attendance and enforcement procedures designed to provide that public education be conducted in an atmosphere free of disruption and threat to persons or property and supportive of individual rights;</w:t>
      </w:r>
    </w:p>
    <w:p w14:paraId="5659BFFA" w14:textId="77777777" w:rsidR="00466845" w:rsidRPr="00466845" w:rsidRDefault="00466845" w:rsidP="00466845">
      <w:pPr>
        <w:spacing w:after="240"/>
      </w:pPr>
      <w:r w:rsidRPr="00466845">
        <w:t>4. School-community communications and community involvement;</w:t>
      </w:r>
    </w:p>
    <w:p w14:paraId="4C26BA07" w14:textId="77777777" w:rsidR="00466845" w:rsidRPr="00466845" w:rsidRDefault="00466845" w:rsidP="00466845">
      <w:pPr>
        <w:spacing w:after="240"/>
      </w:pPr>
      <w:r w:rsidRPr="00466845">
        <w:t>5. Guidelines to encourage parents to provide instructional assistance to their children in the home, which may include voluntary training for the parents of children in grades K through three;</w:t>
      </w:r>
    </w:p>
    <w:p w14:paraId="04BB8114" w14:textId="77777777" w:rsidR="00466845" w:rsidRPr="00466845" w:rsidRDefault="00466845" w:rsidP="00466845">
      <w:pPr>
        <w:spacing w:after="240"/>
      </w:pPr>
      <w:r w:rsidRPr="00466845">
        <w:t>6. Information about procedures for addressing concerns with the school division and recourse available to parents pursuant to § </w:t>
      </w:r>
      <w:hyperlink r:id="rId52" w:history="1">
        <w:r w:rsidRPr="00466845">
          <w:rPr>
            <w:rStyle w:val="Hyperlink"/>
          </w:rPr>
          <w:t>22.1-87</w:t>
        </w:r>
      </w:hyperlink>
      <w:r w:rsidRPr="00466845">
        <w:t>;</w:t>
      </w:r>
    </w:p>
    <w:p w14:paraId="28538A46" w14:textId="77777777" w:rsidR="00466845" w:rsidRPr="00466845" w:rsidRDefault="00466845" w:rsidP="00466845">
      <w:pPr>
        <w:spacing w:after="240"/>
      </w:pPr>
      <w:r w:rsidRPr="00466845">
        <w:t>7. A cooperatively developed procedure for personnel evaluation appropriate to tasks performed by those being evaluated; and</w:t>
      </w:r>
    </w:p>
    <w:p w14:paraId="27EC6723" w14:textId="77777777" w:rsidR="00466845" w:rsidRPr="00466845" w:rsidRDefault="00466845" w:rsidP="00466845">
      <w:pPr>
        <w:spacing w:after="240"/>
      </w:pPr>
      <w:r w:rsidRPr="00466845">
        <w:lastRenderedPageBreak/>
        <w:t>8. Grievances, dismissals, etc., of teachers, and the implementation procedure prescribed by the General Assembly and the Board of Education, as provided in Article 3 (§ </w:t>
      </w:r>
      <w:hyperlink r:id="rId53" w:history="1">
        <w:r w:rsidRPr="00466845">
          <w:rPr>
            <w:rStyle w:val="Hyperlink"/>
          </w:rPr>
          <w:t>22.1-306</w:t>
        </w:r>
      </w:hyperlink>
      <w:r w:rsidRPr="00466845">
        <w:t> et seq.) of Chapter 15, and the maintenance of copies of such procedures.</w:t>
      </w:r>
    </w:p>
    <w:p w14:paraId="333D7D09" w14:textId="77777777" w:rsidR="00466845" w:rsidRPr="00466845" w:rsidRDefault="00466845" w:rsidP="00466845">
      <w:pPr>
        <w:spacing w:after="240"/>
      </w:pPr>
      <w:r w:rsidRPr="00466845">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58F29B82" w14:textId="77777777" w:rsidR="00466845" w:rsidRPr="00466845" w:rsidRDefault="00466845" w:rsidP="00466845">
      <w:pPr>
        <w:spacing w:after="240"/>
      </w:pPr>
      <w:r w:rsidRPr="00466845">
        <w:t>E. An annual announcement shall be made in each division at the beginning of the school year and, for parents of students enrolling later in the academic year, at the time of enrollment, advising the public that the policies are available in such places.</w:t>
      </w:r>
    </w:p>
    <w:p w14:paraId="6E44B0E0" w14:textId="77777777" w:rsidR="00466845" w:rsidRPr="00466845" w:rsidRDefault="00466845" w:rsidP="00466845">
      <w:pPr>
        <w:pStyle w:val="Heading2"/>
        <w:spacing w:after="240"/>
        <w:rPr>
          <w:sz w:val="24"/>
          <w:szCs w:val="24"/>
        </w:rPr>
      </w:pPr>
      <w:r w:rsidRPr="00466845">
        <w:rPr>
          <w:sz w:val="24"/>
          <w:szCs w:val="24"/>
        </w:rPr>
        <w:t>§ 22.1-253.13:8. Compliance.</w:t>
      </w:r>
    </w:p>
    <w:p w14:paraId="5C427BBB" w14:textId="77777777" w:rsidR="00466845" w:rsidRPr="00466845" w:rsidRDefault="00466845" w:rsidP="00466845">
      <w:pPr>
        <w:spacing w:after="240"/>
      </w:pPr>
      <w:r w:rsidRPr="00466845">
        <w:t>The Standards of Quality prescribed in this chapter shall be the only standards of quality required by Article VIII, Section 2 of the Constitution of Virginia.</w:t>
      </w:r>
    </w:p>
    <w:p w14:paraId="7D91A699" w14:textId="77777777" w:rsidR="00466845" w:rsidRPr="00466845" w:rsidRDefault="00466845" w:rsidP="00466845">
      <w:pPr>
        <w:spacing w:after="240"/>
      </w:pPr>
      <w:r w:rsidRPr="00466845">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57B12A7A" w14:textId="77777777" w:rsidR="00466845" w:rsidRPr="00466845" w:rsidRDefault="00466845" w:rsidP="00466845">
      <w:pPr>
        <w:spacing w:after="240"/>
      </w:pPr>
      <w:r w:rsidRPr="00466845">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42B75D91" w14:textId="77777777" w:rsidR="00466845" w:rsidRPr="00466845" w:rsidRDefault="00466845" w:rsidP="00466845">
      <w:pPr>
        <w:spacing w:after="240"/>
      </w:pPr>
      <w:r w:rsidRPr="00466845">
        <w:t>Noncompliance with the Standards of Quality shall be included in the Board of Education's annual report to the Governor and the General Assembly as required by § </w:t>
      </w:r>
      <w:hyperlink r:id="rId54" w:history="1">
        <w:r w:rsidRPr="00466845">
          <w:rPr>
            <w:rStyle w:val="Hyperlink"/>
          </w:rPr>
          <w:t>22.1-18</w:t>
        </w:r>
      </w:hyperlink>
      <w:r w:rsidRPr="00466845">
        <w:t>.</w:t>
      </w:r>
    </w:p>
    <w:p w14:paraId="0F8D55F3" w14:textId="77777777" w:rsidR="00466845" w:rsidRPr="00466845" w:rsidRDefault="00466845" w:rsidP="00466845">
      <w:pPr>
        <w:spacing w:after="240"/>
      </w:pPr>
      <w:r w:rsidRPr="00466845">
        <w:t>As required by § </w:t>
      </w:r>
      <w:hyperlink r:id="rId55" w:history="1">
        <w:r w:rsidRPr="00466845">
          <w:rPr>
            <w:rStyle w:val="Hyperlink"/>
          </w:rPr>
          <w:t>22.1-18</w:t>
        </w:r>
      </w:hyperlink>
      <w:r w:rsidRPr="00466845">
        <w:t>,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w:t>
      </w:r>
    </w:p>
    <w:p w14:paraId="3C270FB0" w14:textId="77777777" w:rsidR="00466845" w:rsidRPr="00466845" w:rsidRDefault="00466845" w:rsidP="00466845">
      <w:pPr>
        <w:spacing w:after="240"/>
      </w:pPr>
      <w:r w:rsidRPr="00466845">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4191A68F" w14:textId="77777777" w:rsidR="00466845" w:rsidRPr="00466845" w:rsidRDefault="00466845" w:rsidP="00466845">
      <w:pPr>
        <w:pStyle w:val="Heading2"/>
        <w:spacing w:after="240"/>
        <w:rPr>
          <w:sz w:val="24"/>
          <w:szCs w:val="24"/>
        </w:rPr>
      </w:pPr>
      <w:r w:rsidRPr="00466845">
        <w:rPr>
          <w:sz w:val="24"/>
          <w:szCs w:val="24"/>
        </w:rPr>
        <w:t>§ 22.1-253.13:9. Exemplar School Recognition Program.</w:t>
      </w:r>
    </w:p>
    <w:p w14:paraId="0BAF8AB4" w14:textId="77777777" w:rsidR="00466845" w:rsidRPr="00466845" w:rsidRDefault="00466845" w:rsidP="00466845">
      <w:pPr>
        <w:spacing w:after="240"/>
      </w:pPr>
      <w:r w:rsidRPr="00466845">
        <w:t xml:space="preserve">Schools and local school divisions shall be recognized by the Board of Education in accordance with guidelines it shall establish for the Exemplar School Recognition Program (the Program). The Program shall be designed to recognize and reward (i) schools that exceed Board-established </w:t>
      </w:r>
      <w:r w:rsidRPr="00466845">
        <w:lastRenderedPageBreak/>
        <w:t>requirements or show continuous improvement on academic and school quality indicators and (ii) schools, school divisions, and school boards that implement effective, innovative practices that are aligned with the Commonwealth's goals for public education. Such recognition may include:</w:t>
      </w:r>
    </w:p>
    <w:p w14:paraId="6868CB31" w14:textId="77777777" w:rsidR="00466845" w:rsidRPr="00466845" w:rsidRDefault="00466845" w:rsidP="00466845">
      <w:pPr>
        <w:spacing w:after="240"/>
      </w:pPr>
      <w:r w:rsidRPr="00466845">
        <w:t>1. Public announcements recognizing individual schools and divisions;</w:t>
      </w:r>
    </w:p>
    <w:p w14:paraId="174812A9" w14:textId="77777777" w:rsidR="00466845" w:rsidRPr="00466845" w:rsidRDefault="00466845" w:rsidP="00466845">
      <w:pPr>
        <w:spacing w:after="240"/>
      </w:pPr>
      <w:r w:rsidRPr="00466845">
        <w:t>2. Tangible rewards;</w:t>
      </w:r>
    </w:p>
    <w:p w14:paraId="43009A89" w14:textId="77777777" w:rsidR="00466845" w:rsidRPr="00466845" w:rsidRDefault="00466845" w:rsidP="00466845">
      <w:pPr>
        <w:spacing w:after="240"/>
      </w:pPr>
      <w:r w:rsidRPr="00466845">
        <w:t>3. Waivers of certain board regulations;</w:t>
      </w:r>
    </w:p>
    <w:p w14:paraId="09355C01" w14:textId="77777777" w:rsidR="00466845" w:rsidRPr="00466845" w:rsidRDefault="00466845" w:rsidP="00466845">
      <w:pPr>
        <w:spacing w:after="240"/>
      </w:pPr>
      <w:r w:rsidRPr="00466845">
        <w:t>4. Exemptions from certain reporting requirements; or</w:t>
      </w:r>
    </w:p>
    <w:p w14:paraId="5F174ADC" w14:textId="77777777" w:rsidR="00466845" w:rsidRPr="00466845" w:rsidRDefault="00466845" w:rsidP="00466845">
      <w:pPr>
        <w:spacing w:after="240"/>
      </w:pPr>
      <w:r w:rsidRPr="00466845">
        <w:t>5. Other commendations deemed appropriate to recognize high achievement.</w:t>
      </w:r>
    </w:p>
    <w:p w14:paraId="1B9FB21D" w14:textId="77777777" w:rsidR="00466845" w:rsidRPr="00466845" w:rsidRDefault="00466845" w:rsidP="00466845">
      <w:pPr>
        <w:spacing w:after="240"/>
      </w:pPr>
      <w:r w:rsidRPr="00466845">
        <w:t>In addition to Board recognition, local school boards shall adopt policies to recognize individual schools through public announcements or media releases as well as other appropriate recognition.</w:t>
      </w:r>
    </w:p>
    <w:p w14:paraId="79464B9E" w14:textId="77777777" w:rsidR="00466845" w:rsidRDefault="00466845" w:rsidP="00466845">
      <w:pPr>
        <w:spacing w:after="240"/>
        <w:sectPr w:rsidR="00466845" w:rsidSect="001002DF">
          <w:pgSz w:w="12240" w:h="15840"/>
          <w:pgMar w:top="1440" w:right="1440" w:bottom="1440" w:left="1440" w:header="720" w:footer="720" w:gutter="0"/>
          <w:cols w:space="720"/>
          <w:titlePg/>
          <w:docGrid w:linePitch="360"/>
        </w:sectPr>
      </w:pPr>
    </w:p>
    <w:p w14:paraId="48CAB476" w14:textId="6089C97D" w:rsidR="00466845" w:rsidRDefault="00466845" w:rsidP="00466845">
      <w:pPr>
        <w:pStyle w:val="Heading1"/>
        <w:rPr>
          <w:rFonts w:eastAsia="Times New Roman"/>
          <w:sz w:val="24"/>
          <w:szCs w:val="24"/>
        </w:rPr>
      </w:pPr>
      <w:r w:rsidRPr="00466845">
        <w:rPr>
          <w:rFonts w:eastAsia="Times New Roman"/>
          <w:sz w:val="24"/>
          <w:szCs w:val="24"/>
        </w:rPr>
        <w:lastRenderedPageBreak/>
        <w:t xml:space="preserve">Appendix C: Resolution Prescribing the Standards of Quality for Public Schools in Virginia </w:t>
      </w:r>
    </w:p>
    <w:p w14:paraId="2103B0F4" w14:textId="77777777" w:rsidR="00466845" w:rsidRPr="00466845" w:rsidRDefault="00466845" w:rsidP="00466845"/>
    <w:p w14:paraId="1F147B3D" w14:textId="77777777" w:rsidR="00466845" w:rsidRDefault="00466845" w:rsidP="00466845">
      <w:pPr>
        <w:rPr>
          <w:iCs/>
        </w:rPr>
      </w:pPr>
      <w:r w:rsidRPr="00D621F3">
        <w:rPr>
          <w:iCs/>
        </w:rPr>
        <w:t>WHEREAS, Section 2, of Article VIII of the Constitution of Virginia provides that standards of quality for the several school divisions shall be determined and prescribed from time to time by the Board of Education, subject to revision only by the General Assembly; and</w:t>
      </w:r>
    </w:p>
    <w:p w14:paraId="6FC893AC" w14:textId="77777777" w:rsidR="00466845" w:rsidRDefault="00466845" w:rsidP="00466845">
      <w:pPr>
        <w:rPr>
          <w:iCs/>
        </w:rPr>
      </w:pPr>
    </w:p>
    <w:p w14:paraId="7CD61661" w14:textId="77777777" w:rsidR="00466845" w:rsidRPr="00D621F3" w:rsidRDefault="00466845" w:rsidP="00466845">
      <w:r>
        <w:rPr>
          <w:iCs/>
        </w:rPr>
        <w:t>WHEREAS, Section 22.1-18.01 of the Code of Virginia further requires the Board of Education</w:t>
      </w:r>
      <w:r w:rsidRPr="00EF1F5D">
        <w:rPr>
          <w:iCs/>
        </w:rPr>
        <w:t xml:space="preserve"> in exercise its constitutional authority to determine and prescribe the standards</w:t>
      </w:r>
      <w:r>
        <w:rPr>
          <w:iCs/>
        </w:rPr>
        <w:t xml:space="preserve"> in odd-numbered years; and</w:t>
      </w:r>
    </w:p>
    <w:p w14:paraId="3C2592D5" w14:textId="77777777" w:rsidR="00466845" w:rsidRPr="00D621F3" w:rsidRDefault="00466845" w:rsidP="00466845">
      <w:r w:rsidRPr="00D621F3">
        <w:rPr>
          <w:iCs/>
        </w:rPr>
        <w:t> </w:t>
      </w:r>
    </w:p>
    <w:p w14:paraId="087EB825" w14:textId="77777777" w:rsidR="00466845" w:rsidRDefault="00466845" w:rsidP="00466845">
      <w:pPr>
        <w:rPr>
          <w:iCs/>
        </w:rPr>
      </w:pPr>
      <w:r w:rsidRPr="00D621F3">
        <w:rPr>
          <w:iCs/>
        </w:rPr>
        <w:t>WHEREAS, the Board of Education’s 2018-2023 Comprehensive Plan, establishes three priorities for public education in Virginia:</w:t>
      </w:r>
    </w:p>
    <w:p w14:paraId="006B10DA" w14:textId="77777777" w:rsidR="00466845" w:rsidRPr="00D621F3" w:rsidRDefault="00466845" w:rsidP="00466845"/>
    <w:p w14:paraId="26723185" w14:textId="77777777" w:rsidR="00466845" w:rsidRPr="00D621F3" w:rsidRDefault="00466845" w:rsidP="00466845">
      <w:pPr>
        <w:spacing w:line="252" w:lineRule="auto"/>
        <w:ind w:left="720"/>
      </w:pPr>
      <w:r w:rsidRPr="00D621F3">
        <w:rPr>
          <w:iCs/>
        </w:rPr>
        <w:t>Priority 1: Provide high-quality, effective learning environments for all students;</w:t>
      </w:r>
    </w:p>
    <w:p w14:paraId="05E2893F" w14:textId="77777777" w:rsidR="00466845" w:rsidRPr="00D621F3" w:rsidRDefault="00466845" w:rsidP="00466845">
      <w:pPr>
        <w:spacing w:line="252" w:lineRule="auto"/>
        <w:ind w:left="720"/>
      </w:pPr>
      <w:r w:rsidRPr="00D621F3">
        <w:rPr>
          <w:iCs/>
        </w:rPr>
        <w:t>Priority 2: Advance policies that increase the number of candidates entering the teaching profession and encourage and support the recruitment, development, and retention of well-prepared and skilled teachers and school leaders; and</w:t>
      </w:r>
    </w:p>
    <w:p w14:paraId="5EB7F144" w14:textId="77777777" w:rsidR="00466845" w:rsidRPr="00D621F3" w:rsidRDefault="00466845" w:rsidP="00466845">
      <w:pPr>
        <w:spacing w:line="252" w:lineRule="auto"/>
        <w:ind w:left="720"/>
      </w:pPr>
      <w:r w:rsidRPr="00D621F3">
        <w:rPr>
          <w:iCs/>
        </w:rPr>
        <w:t>Priority 3: Ensure successful implementation of the Profile of a Virginia Graduate and the accountability system for school quality as embodied in the revisions to the Standards of Accreditation.</w:t>
      </w:r>
    </w:p>
    <w:p w14:paraId="51AFA8D0" w14:textId="77777777" w:rsidR="00466845" w:rsidRDefault="00466845" w:rsidP="00466845">
      <w:pPr>
        <w:rPr>
          <w:iCs/>
        </w:rPr>
      </w:pPr>
    </w:p>
    <w:p w14:paraId="5AEC1352" w14:textId="77777777" w:rsidR="00466845" w:rsidRPr="00EF1F5D" w:rsidRDefault="00466845" w:rsidP="00466845">
      <w:pPr>
        <w:rPr>
          <w:iCs/>
        </w:rPr>
      </w:pPr>
      <w:r w:rsidRPr="00D621F3">
        <w:rPr>
          <w:iCs/>
        </w:rPr>
        <w:t xml:space="preserve">WHEREAS, </w:t>
      </w:r>
      <w:r>
        <w:rPr>
          <w:iCs/>
        </w:rPr>
        <w:t xml:space="preserve">the Board of Education continues to build on the extensive work completed in advance the 2019 Standards of Quality review cycle and in alignment with its Comprehensive Plan, including reviewing and researching </w:t>
      </w:r>
      <w:r w:rsidRPr="00D621F3">
        <w:rPr>
          <w:iCs/>
        </w:rPr>
        <w:t>evidence-b</w:t>
      </w:r>
      <w:r>
        <w:rPr>
          <w:iCs/>
        </w:rPr>
        <w:t xml:space="preserve">ased best practices and engaging in significant public outreach </w:t>
      </w:r>
      <w:r w:rsidRPr="00D621F3">
        <w:rPr>
          <w:iCs/>
        </w:rPr>
        <w:t>to mak</w:t>
      </w:r>
      <w:r>
        <w:rPr>
          <w:iCs/>
        </w:rPr>
        <w:t>e data-driven policy decisions in support of Virginia educators and to better</w:t>
      </w:r>
      <w:r w:rsidRPr="00D621F3">
        <w:rPr>
          <w:iCs/>
        </w:rPr>
        <w:t xml:space="preserve"> ensure equity of opportunity and outcome for Virginia’s students; and</w:t>
      </w:r>
    </w:p>
    <w:p w14:paraId="2DAE0FE0" w14:textId="77777777" w:rsidR="00466845" w:rsidRPr="00D621F3" w:rsidRDefault="00466845" w:rsidP="00466845">
      <w:r w:rsidRPr="00D621F3">
        <w:rPr>
          <w:iCs/>
        </w:rPr>
        <w:t> </w:t>
      </w:r>
    </w:p>
    <w:p w14:paraId="09A3CB1C" w14:textId="77777777" w:rsidR="00466845" w:rsidRPr="00D621F3" w:rsidRDefault="00466845" w:rsidP="00466845">
      <w:r w:rsidRPr="00D621F3">
        <w:rPr>
          <w:iCs/>
        </w:rPr>
        <w:t>W</w:t>
      </w:r>
      <w:r>
        <w:rPr>
          <w:iCs/>
        </w:rPr>
        <w:t>HEREAS, the Board of Education recognizes that while progress made through legislative action, the General Assembly has not yet fully-realized the Board of Education’s Standards of Quality as prescribed in 2019 and reaffirmed in 2020; and</w:t>
      </w:r>
    </w:p>
    <w:p w14:paraId="6BB3B6A1" w14:textId="77777777" w:rsidR="00466845" w:rsidRPr="00D621F3" w:rsidRDefault="00466845" w:rsidP="00466845">
      <w:r w:rsidRPr="00D621F3">
        <w:rPr>
          <w:iCs/>
        </w:rPr>
        <w:t> </w:t>
      </w:r>
      <w:r w:rsidRPr="00D621F3">
        <w:rPr>
          <w:rFonts w:ascii="Arial" w:hAnsi="Arial" w:cs="Arial"/>
          <w:iCs/>
        </w:rPr>
        <w:t> </w:t>
      </w:r>
    </w:p>
    <w:p w14:paraId="687226F0" w14:textId="77777777" w:rsidR="00466845" w:rsidRPr="00D621F3" w:rsidRDefault="00466845" w:rsidP="00466845">
      <w:r w:rsidRPr="00D621F3">
        <w:rPr>
          <w:iCs/>
        </w:rPr>
        <w:t>WHEREAS, the Board of Education has determined that these Standards of Quality are essential to fulfill the provision of a system of free public elementary and secondary schools for all children of school age throughout the Commonwealth, as required in Article VIII of the Constitution of Virginia;</w:t>
      </w:r>
    </w:p>
    <w:p w14:paraId="7E4CA71E" w14:textId="77777777" w:rsidR="00466845" w:rsidRPr="00D621F3" w:rsidRDefault="00466845" w:rsidP="00466845">
      <w:r w:rsidRPr="00D621F3">
        <w:rPr>
          <w:iCs/>
        </w:rPr>
        <w:t> </w:t>
      </w:r>
    </w:p>
    <w:p w14:paraId="5DB4133F" w14:textId="77777777" w:rsidR="00466845" w:rsidRPr="00D621F3" w:rsidRDefault="00466845" w:rsidP="00466845">
      <w:r w:rsidRPr="00D621F3">
        <w:rPr>
          <w:iCs/>
        </w:rPr>
        <w:t xml:space="preserve">NOW, THEREFORE, BE IT RESOLVED that the Board of Education determines and prescribes the attached Standards of Quality by motion unanimously adopted at its regular business meeting on </w:t>
      </w:r>
      <w:r>
        <w:rPr>
          <w:iCs/>
        </w:rPr>
        <w:t>October 21, 2021</w:t>
      </w:r>
      <w:r w:rsidRPr="00D621F3">
        <w:rPr>
          <w:iCs/>
        </w:rPr>
        <w:t>.</w:t>
      </w:r>
    </w:p>
    <w:p w14:paraId="605340B6" w14:textId="77777777" w:rsidR="00466845" w:rsidRDefault="00466845" w:rsidP="00466845"/>
    <w:p w14:paraId="5374BDDB" w14:textId="77777777" w:rsidR="00466845" w:rsidRDefault="00466845" w:rsidP="00466845">
      <w:pPr>
        <w:sectPr w:rsidR="00466845" w:rsidSect="001002DF">
          <w:pgSz w:w="12240" w:h="15840"/>
          <w:pgMar w:top="1440" w:right="1440" w:bottom="1440" w:left="1440" w:header="720" w:footer="720" w:gutter="0"/>
          <w:cols w:space="720"/>
          <w:titlePg/>
          <w:docGrid w:linePitch="360"/>
        </w:sectPr>
      </w:pPr>
      <w:r w:rsidRPr="005C552F">
        <w:t>BE IT FURTHER RESOLVED that the Board of Education requests the Gen</w:t>
      </w:r>
      <w:r>
        <w:t>eral Assembly remove paragraph C.5.k of Item 145 of the 2021</w:t>
      </w:r>
      <w:r w:rsidRPr="005C552F">
        <w:t xml:space="preserve"> Appropriation Act from future Appropriation Acts, as </w:t>
      </w:r>
      <w:r>
        <w:t>this measure was</w:t>
      </w:r>
      <w:r w:rsidRPr="005C552F">
        <w:t xml:space="preserve"> added during the Great Recession to provide temporary relief from provisions in the Standards</w:t>
      </w:r>
      <w:r>
        <w:t xml:space="preserve"> of Quality, which would result in $387.8</w:t>
      </w:r>
      <w:r w:rsidRPr="005C552F">
        <w:t xml:space="preserve"> million in state aid t</w:t>
      </w:r>
      <w:r>
        <w:t xml:space="preserve">hat school divisions would </w:t>
      </w:r>
      <w:r w:rsidRPr="005C552F">
        <w:t>otherwise r</w:t>
      </w:r>
      <w:r>
        <w:t>eceive</w:t>
      </w:r>
      <w:r w:rsidRPr="005C552F">
        <w:t xml:space="preserve"> in Fiscal Year </w:t>
      </w:r>
      <w:r>
        <w:t>2023</w:t>
      </w:r>
      <w:r w:rsidRPr="005C552F">
        <w:t>.</w:t>
      </w:r>
    </w:p>
    <w:p w14:paraId="588A9E67" w14:textId="77777777" w:rsidR="00466845" w:rsidRPr="00466845" w:rsidRDefault="00466845" w:rsidP="00466845">
      <w:pPr>
        <w:pStyle w:val="Heading1"/>
        <w:rPr>
          <w:sz w:val="24"/>
          <w:szCs w:val="24"/>
        </w:rPr>
      </w:pPr>
      <w:r w:rsidRPr="00466845">
        <w:rPr>
          <w:sz w:val="24"/>
          <w:szCs w:val="24"/>
        </w:rPr>
        <w:lastRenderedPageBreak/>
        <w:t>Appendix D:  Summary of Compliance and Non-Compliance with the Standards of Quality for 2020-2021</w:t>
      </w:r>
    </w:p>
    <w:p w14:paraId="58EBC7AF" w14:textId="77777777" w:rsidR="00466845" w:rsidRPr="00466845" w:rsidRDefault="00466845" w:rsidP="00466845"/>
    <w:p w14:paraId="68585E7C" w14:textId="77777777" w:rsidR="00466845" w:rsidRPr="00466845" w:rsidRDefault="00466845" w:rsidP="00466845">
      <w:pPr>
        <w:pStyle w:val="Heading2"/>
        <w:rPr>
          <w:sz w:val="24"/>
          <w:szCs w:val="24"/>
        </w:rPr>
      </w:pPr>
      <w:r w:rsidRPr="00466845">
        <w:rPr>
          <w:sz w:val="24"/>
          <w:szCs w:val="24"/>
        </w:rPr>
        <w:t>Legal requirement for reporting compliance</w:t>
      </w:r>
    </w:p>
    <w:p w14:paraId="212DBA0D" w14:textId="77777777" w:rsidR="00466845" w:rsidRPr="00466845" w:rsidRDefault="00466845" w:rsidP="00466845">
      <w:r w:rsidRPr="00466845">
        <w:t xml:space="preserve">Section § 22.1-18 of the </w:t>
      </w:r>
      <w:r w:rsidRPr="00466845">
        <w:rPr>
          <w:i/>
        </w:rPr>
        <w:t>Code of Virginia</w:t>
      </w:r>
      <w:r w:rsidRPr="00466845">
        <w:t xml:space="preserve"> requires the Board of Education to “identify any school divisions and the specific schools therein that have failed to establish and maintain schools meeting the existing prescribed standards of quality.”  Each year, the Department of Education collects self-reported data from school divisions on their compliance with the provisions of § 22.1-253.13:1 through § 22.1-253.13:8 of the </w:t>
      </w:r>
      <w:r w:rsidRPr="00466845">
        <w:rPr>
          <w:i/>
        </w:rPr>
        <w:t>Code of Virginia</w:t>
      </w:r>
      <w:r w:rsidRPr="00466845">
        <w:t xml:space="preserve"> (i.e. the Standards of Quality).  The school board chair and division superintendent certify the level of compliance with the standards and submit the information to the Department of Education via an electronic data collection system.  For any instance of noncompliance, school divisions must also report a corrective action plan that will move the division into compliance.</w:t>
      </w:r>
    </w:p>
    <w:p w14:paraId="724759FD" w14:textId="77777777" w:rsidR="00466845" w:rsidRPr="00466845" w:rsidRDefault="00466845" w:rsidP="00466845"/>
    <w:p w14:paraId="365433E0" w14:textId="77777777" w:rsidR="00466845" w:rsidRPr="00466845" w:rsidRDefault="00466845" w:rsidP="00466845">
      <w:pPr>
        <w:pStyle w:val="Heading2"/>
        <w:rPr>
          <w:sz w:val="24"/>
          <w:szCs w:val="24"/>
        </w:rPr>
      </w:pPr>
      <w:r w:rsidRPr="00466845">
        <w:rPr>
          <w:sz w:val="24"/>
          <w:szCs w:val="24"/>
        </w:rPr>
        <w:t>Compliance and Noncompliance with the Standards of Quality</w:t>
      </w:r>
    </w:p>
    <w:p w14:paraId="5756E0AE" w14:textId="77777777" w:rsidR="00466845" w:rsidRPr="00466845" w:rsidRDefault="00466845" w:rsidP="00466845">
      <w:r w:rsidRPr="00466845">
        <w:t>For the 2020-2021 school year, under the Standards of Quality (SOQ) that were in effect as of July 1, 2020, 110 school divisions (83 percent) reported full compliance with all provisions of the SOQ, and 22 school divisions (17 percent) reported noncompliance with one or more provisions of the SOQ.  As accreditation was waived for 2020-2021 due to COVID-19, school accreditation did not render any divisions out of compliance.  Nine school divisions reported noncompliance with only provisions in Standard Two regarding staffing.</w:t>
      </w:r>
    </w:p>
    <w:p w14:paraId="3AF657EA" w14:textId="77777777" w:rsidR="00466845" w:rsidRPr="00466845" w:rsidRDefault="00466845" w:rsidP="00466845"/>
    <w:p w14:paraId="17978AA5" w14:textId="77777777" w:rsidR="00466845" w:rsidRPr="00466845" w:rsidRDefault="00466845" w:rsidP="00466845">
      <w:r w:rsidRPr="00466845">
        <w:t>Appendix E provides the list of the 110 divisions reporting full compliance with the SOQ.  Appendix F provides the instances of noncompliance with the SOQ by division.</w:t>
      </w:r>
    </w:p>
    <w:p w14:paraId="2BAE9F3B" w14:textId="77777777" w:rsidR="00466845" w:rsidRPr="00466845" w:rsidRDefault="00466845" w:rsidP="00466845"/>
    <w:p w14:paraId="651F5241" w14:textId="77777777" w:rsidR="00466845" w:rsidRPr="00466845" w:rsidRDefault="00466845" w:rsidP="00466845">
      <w:pPr>
        <w:pBdr>
          <w:top w:val="single" w:sz="4" w:space="1" w:color="auto"/>
          <w:left w:val="single" w:sz="4" w:space="0" w:color="auto"/>
          <w:bottom w:val="single" w:sz="4" w:space="1" w:color="auto"/>
          <w:right w:val="single" w:sz="4" w:space="4" w:color="auto"/>
        </w:pBdr>
        <w:jc w:val="center"/>
      </w:pPr>
      <w:r w:rsidRPr="00466845">
        <w:rPr>
          <w:b/>
        </w:rPr>
        <w:t>School Divisions Reporting Noncompliance with the Standards of Quality in 2020-2021</w:t>
      </w:r>
    </w:p>
    <w:tbl>
      <w:tblPr>
        <w:tblStyle w:val="TableGrid"/>
        <w:tblW w:w="0" w:type="auto"/>
        <w:tblLook w:val="04A0" w:firstRow="1" w:lastRow="0" w:firstColumn="1" w:lastColumn="0" w:noHBand="0" w:noVBand="1"/>
        <w:tblCaption w:val="Reports of Noncompliance with the Standards of Quality"/>
        <w:tblDescription w:val="This table shows the number of school divisions that were not in compliance withthe Standards of Quality."/>
      </w:tblPr>
      <w:tblGrid>
        <w:gridCol w:w="6410"/>
        <w:gridCol w:w="2940"/>
      </w:tblGrid>
      <w:tr w:rsidR="00466845" w:rsidRPr="00466845" w14:paraId="26FCF4FD" w14:textId="77777777" w:rsidTr="00466845">
        <w:trPr>
          <w:cantSplit/>
          <w:trHeight w:val="260"/>
          <w:tblHeader/>
        </w:trPr>
        <w:tc>
          <w:tcPr>
            <w:tcW w:w="6588" w:type="dxa"/>
            <w:shd w:val="clear" w:color="auto" w:fill="A6A6A6" w:themeFill="background1" w:themeFillShade="A6"/>
            <w:vAlign w:val="center"/>
          </w:tcPr>
          <w:p w14:paraId="7DA36DD0" w14:textId="77777777" w:rsidR="00466845" w:rsidRPr="00466845" w:rsidRDefault="00466845" w:rsidP="00466845">
            <w:pPr>
              <w:jc w:val="center"/>
              <w:rPr>
                <w:b/>
              </w:rPr>
            </w:pPr>
            <w:r w:rsidRPr="00466845">
              <w:rPr>
                <w:b/>
              </w:rPr>
              <w:t>Standard</w:t>
            </w:r>
          </w:p>
        </w:tc>
        <w:tc>
          <w:tcPr>
            <w:tcW w:w="2988" w:type="dxa"/>
            <w:shd w:val="clear" w:color="auto" w:fill="A6A6A6" w:themeFill="background1" w:themeFillShade="A6"/>
            <w:vAlign w:val="center"/>
          </w:tcPr>
          <w:p w14:paraId="01B8BB7A" w14:textId="77777777" w:rsidR="00466845" w:rsidRPr="00466845" w:rsidRDefault="00466845" w:rsidP="00466845">
            <w:pPr>
              <w:jc w:val="center"/>
              <w:rPr>
                <w:b/>
              </w:rPr>
            </w:pPr>
            <w:r w:rsidRPr="00466845">
              <w:rPr>
                <w:b/>
              </w:rPr>
              <w:t>Number of Noncompliant Divisions</w:t>
            </w:r>
          </w:p>
        </w:tc>
      </w:tr>
      <w:tr w:rsidR="00466845" w:rsidRPr="00466845" w14:paraId="0AAE4576" w14:textId="77777777" w:rsidTr="00466845">
        <w:trPr>
          <w:trHeight w:val="374"/>
        </w:trPr>
        <w:tc>
          <w:tcPr>
            <w:tcW w:w="6588" w:type="dxa"/>
            <w:vAlign w:val="center"/>
          </w:tcPr>
          <w:p w14:paraId="514F5432" w14:textId="77777777" w:rsidR="00466845" w:rsidRPr="00466845" w:rsidRDefault="00466845" w:rsidP="00466845">
            <w:r w:rsidRPr="00466845">
              <w:t>Standard One – Instructional Programs</w:t>
            </w:r>
          </w:p>
        </w:tc>
        <w:tc>
          <w:tcPr>
            <w:tcW w:w="2988" w:type="dxa"/>
            <w:vAlign w:val="center"/>
          </w:tcPr>
          <w:p w14:paraId="6B5DDB2D" w14:textId="77777777" w:rsidR="00466845" w:rsidRPr="00466845" w:rsidRDefault="00466845" w:rsidP="00466845">
            <w:pPr>
              <w:jc w:val="center"/>
            </w:pPr>
            <w:r w:rsidRPr="00466845">
              <w:t>4</w:t>
            </w:r>
          </w:p>
        </w:tc>
      </w:tr>
      <w:tr w:rsidR="00466845" w:rsidRPr="00466845" w14:paraId="49767B58" w14:textId="77777777" w:rsidTr="00466845">
        <w:trPr>
          <w:trHeight w:val="374"/>
        </w:trPr>
        <w:tc>
          <w:tcPr>
            <w:tcW w:w="6588" w:type="dxa"/>
            <w:vAlign w:val="center"/>
          </w:tcPr>
          <w:p w14:paraId="5AAB79EF" w14:textId="77777777" w:rsidR="00466845" w:rsidRPr="00466845" w:rsidRDefault="00466845" w:rsidP="00466845">
            <w:r w:rsidRPr="00466845">
              <w:t>Standard Two – Instructional, Administrative, and Support Personnel</w:t>
            </w:r>
          </w:p>
        </w:tc>
        <w:tc>
          <w:tcPr>
            <w:tcW w:w="2988" w:type="dxa"/>
            <w:vAlign w:val="center"/>
          </w:tcPr>
          <w:p w14:paraId="7F71BD42" w14:textId="77777777" w:rsidR="00466845" w:rsidRPr="00466845" w:rsidRDefault="00466845" w:rsidP="00466845">
            <w:pPr>
              <w:jc w:val="center"/>
            </w:pPr>
            <w:r w:rsidRPr="00466845">
              <w:t>14</w:t>
            </w:r>
          </w:p>
        </w:tc>
      </w:tr>
      <w:tr w:rsidR="00466845" w:rsidRPr="00466845" w14:paraId="4607C721" w14:textId="77777777" w:rsidTr="00466845">
        <w:trPr>
          <w:trHeight w:val="374"/>
        </w:trPr>
        <w:tc>
          <w:tcPr>
            <w:tcW w:w="6588" w:type="dxa"/>
            <w:vAlign w:val="center"/>
          </w:tcPr>
          <w:p w14:paraId="6166CE3C" w14:textId="77777777" w:rsidR="00466845" w:rsidRPr="00466845" w:rsidRDefault="00466845" w:rsidP="00466845">
            <w:r w:rsidRPr="00466845">
              <w:t>Standard Three – Accreditation</w:t>
            </w:r>
          </w:p>
        </w:tc>
        <w:tc>
          <w:tcPr>
            <w:tcW w:w="2988" w:type="dxa"/>
            <w:vAlign w:val="center"/>
          </w:tcPr>
          <w:p w14:paraId="4002C9E2" w14:textId="77777777" w:rsidR="00466845" w:rsidRPr="00466845" w:rsidRDefault="00466845" w:rsidP="00466845">
            <w:pPr>
              <w:jc w:val="center"/>
            </w:pPr>
            <w:r w:rsidRPr="00466845">
              <w:t>N/A</w:t>
            </w:r>
          </w:p>
        </w:tc>
      </w:tr>
      <w:tr w:rsidR="00466845" w:rsidRPr="00466845" w14:paraId="071DCFE3" w14:textId="77777777" w:rsidTr="00466845">
        <w:trPr>
          <w:trHeight w:val="374"/>
        </w:trPr>
        <w:tc>
          <w:tcPr>
            <w:tcW w:w="6588" w:type="dxa"/>
            <w:vAlign w:val="center"/>
          </w:tcPr>
          <w:p w14:paraId="336F29A3" w14:textId="77777777" w:rsidR="00466845" w:rsidRPr="00466845" w:rsidRDefault="00466845" w:rsidP="00466845">
            <w:r w:rsidRPr="00466845">
              <w:t>Standard Three – Other Standards and Evaluation</w:t>
            </w:r>
          </w:p>
        </w:tc>
        <w:tc>
          <w:tcPr>
            <w:tcW w:w="2988" w:type="dxa"/>
            <w:vAlign w:val="center"/>
          </w:tcPr>
          <w:p w14:paraId="4A9D143A" w14:textId="77777777" w:rsidR="00466845" w:rsidRPr="00466845" w:rsidRDefault="00466845" w:rsidP="00466845">
            <w:pPr>
              <w:jc w:val="center"/>
            </w:pPr>
            <w:r w:rsidRPr="00466845">
              <w:t>1</w:t>
            </w:r>
          </w:p>
        </w:tc>
      </w:tr>
      <w:tr w:rsidR="00466845" w:rsidRPr="00466845" w14:paraId="645360C9" w14:textId="77777777" w:rsidTr="00466845">
        <w:trPr>
          <w:trHeight w:val="374"/>
        </w:trPr>
        <w:tc>
          <w:tcPr>
            <w:tcW w:w="6588" w:type="dxa"/>
            <w:vAlign w:val="center"/>
          </w:tcPr>
          <w:p w14:paraId="1DBCF0A3" w14:textId="77777777" w:rsidR="00466845" w:rsidRPr="00466845" w:rsidRDefault="00466845" w:rsidP="00466845">
            <w:r w:rsidRPr="00466845">
              <w:t>Standard Four – Student Achievement and Graduation Requirements</w:t>
            </w:r>
          </w:p>
        </w:tc>
        <w:tc>
          <w:tcPr>
            <w:tcW w:w="2988" w:type="dxa"/>
            <w:vAlign w:val="center"/>
          </w:tcPr>
          <w:p w14:paraId="74686764" w14:textId="77777777" w:rsidR="00466845" w:rsidRPr="00466845" w:rsidRDefault="00466845" w:rsidP="00466845">
            <w:pPr>
              <w:jc w:val="center"/>
            </w:pPr>
            <w:r w:rsidRPr="00466845">
              <w:t>4</w:t>
            </w:r>
          </w:p>
        </w:tc>
      </w:tr>
      <w:tr w:rsidR="00466845" w:rsidRPr="00466845" w14:paraId="6F3AB8E5" w14:textId="77777777" w:rsidTr="00466845">
        <w:trPr>
          <w:trHeight w:val="374"/>
        </w:trPr>
        <w:tc>
          <w:tcPr>
            <w:tcW w:w="6588" w:type="dxa"/>
            <w:vAlign w:val="center"/>
          </w:tcPr>
          <w:p w14:paraId="6DB4E9CA" w14:textId="77777777" w:rsidR="00466845" w:rsidRPr="00466845" w:rsidRDefault="00466845" w:rsidP="00466845">
            <w:r w:rsidRPr="00466845">
              <w:t>Standard Five – Quality of Classroom Instruction and Educational Leadership</w:t>
            </w:r>
          </w:p>
        </w:tc>
        <w:tc>
          <w:tcPr>
            <w:tcW w:w="2988" w:type="dxa"/>
            <w:vAlign w:val="center"/>
          </w:tcPr>
          <w:p w14:paraId="5079E45E" w14:textId="77777777" w:rsidR="00466845" w:rsidRPr="00466845" w:rsidRDefault="00466845" w:rsidP="00466845">
            <w:pPr>
              <w:jc w:val="center"/>
            </w:pPr>
            <w:r w:rsidRPr="00466845">
              <w:t>4</w:t>
            </w:r>
          </w:p>
        </w:tc>
      </w:tr>
      <w:tr w:rsidR="00466845" w:rsidRPr="00466845" w14:paraId="68DF1945" w14:textId="77777777" w:rsidTr="00466845">
        <w:trPr>
          <w:trHeight w:val="374"/>
        </w:trPr>
        <w:tc>
          <w:tcPr>
            <w:tcW w:w="6588" w:type="dxa"/>
            <w:vAlign w:val="center"/>
          </w:tcPr>
          <w:p w14:paraId="3AD425B9" w14:textId="77777777" w:rsidR="00466845" w:rsidRPr="00466845" w:rsidRDefault="00466845" w:rsidP="00466845">
            <w:r w:rsidRPr="00466845">
              <w:t>Standard Six – Planning and Evaluation</w:t>
            </w:r>
          </w:p>
        </w:tc>
        <w:tc>
          <w:tcPr>
            <w:tcW w:w="2988" w:type="dxa"/>
            <w:vAlign w:val="center"/>
          </w:tcPr>
          <w:p w14:paraId="77B7FFD9" w14:textId="77777777" w:rsidR="00466845" w:rsidRPr="00466845" w:rsidRDefault="00466845" w:rsidP="00466845">
            <w:pPr>
              <w:jc w:val="center"/>
            </w:pPr>
            <w:r w:rsidRPr="00466845">
              <w:t>3</w:t>
            </w:r>
          </w:p>
        </w:tc>
      </w:tr>
      <w:tr w:rsidR="00466845" w:rsidRPr="00466845" w14:paraId="780E279C" w14:textId="77777777" w:rsidTr="00466845">
        <w:trPr>
          <w:trHeight w:val="374"/>
        </w:trPr>
        <w:tc>
          <w:tcPr>
            <w:tcW w:w="6588" w:type="dxa"/>
            <w:vAlign w:val="center"/>
          </w:tcPr>
          <w:p w14:paraId="51D96C91" w14:textId="77777777" w:rsidR="00466845" w:rsidRPr="00466845" w:rsidRDefault="00466845" w:rsidP="00466845">
            <w:r w:rsidRPr="00466845">
              <w:t>Standard Seven – School Board Policies</w:t>
            </w:r>
          </w:p>
        </w:tc>
        <w:tc>
          <w:tcPr>
            <w:tcW w:w="2988" w:type="dxa"/>
            <w:vAlign w:val="center"/>
          </w:tcPr>
          <w:p w14:paraId="1D26E439" w14:textId="77777777" w:rsidR="00466845" w:rsidRPr="00466845" w:rsidRDefault="00466845" w:rsidP="00466845">
            <w:pPr>
              <w:jc w:val="center"/>
            </w:pPr>
            <w:r w:rsidRPr="00466845">
              <w:t>1</w:t>
            </w:r>
          </w:p>
        </w:tc>
      </w:tr>
      <w:tr w:rsidR="00466845" w:rsidRPr="00466845" w14:paraId="0CA6E883" w14:textId="77777777" w:rsidTr="00466845">
        <w:trPr>
          <w:trHeight w:val="374"/>
        </w:trPr>
        <w:tc>
          <w:tcPr>
            <w:tcW w:w="6588" w:type="dxa"/>
            <w:vAlign w:val="center"/>
          </w:tcPr>
          <w:p w14:paraId="521281C2" w14:textId="77777777" w:rsidR="00466845" w:rsidRPr="00466845" w:rsidRDefault="00466845" w:rsidP="00466845">
            <w:r w:rsidRPr="00466845">
              <w:t xml:space="preserve">Standard Eight – Compliance </w:t>
            </w:r>
          </w:p>
        </w:tc>
        <w:tc>
          <w:tcPr>
            <w:tcW w:w="2988" w:type="dxa"/>
            <w:vAlign w:val="center"/>
          </w:tcPr>
          <w:p w14:paraId="2B08D382" w14:textId="77777777" w:rsidR="00466845" w:rsidRPr="00466845" w:rsidRDefault="00466845" w:rsidP="00466845">
            <w:pPr>
              <w:jc w:val="center"/>
            </w:pPr>
            <w:r w:rsidRPr="00466845">
              <w:t>1</w:t>
            </w:r>
          </w:p>
        </w:tc>
      </w:tr>
    </w:tbl>
    <w:p w14:paraId="7A32AB99" w14:textId="77777777" w:rsidR="00466845" w:rsidRPr="00466845" w:rsidRDefault="00466845" w:rsidP="00466845"/>
    <w:p w14:paraId="7F2B5154" w14:textId="77777777" w:rsidR="001072E9" w:rsidRDefault="001072E9" w:rsidP="00466845">
      <w:pPr>
        <w:pStyle w:val="Heading1"/>
        <w:rPr>
          <w:sz w:val="24"/>
          <w:szCs w:val="24"/>
        </w:rPr>
        <w:sectPr w:rsidR="001072E9" w:rsidSect="001002DF">
          <w:pgSz w:w="12240" w:h="15840"/>
          <w:pgMar w:top="1440" w:right="1440" w:bottom="1440" w:left="1440" w:header="720" w:footer="720" w:gutter="0"/>
          <w:cols w:space="720"/>
          <w:titlePg/>
          <w:docGrid w:linePitch="360"/>
        </w:sectPr>
      </w:pPr>
    </w:p>
    <w:p w14:paraId="04EE0DC3" w14:textId="284521B8" w:rsidR="00466845" w:rsidRPr="00466845" w:rsidRDefault="00466845" w:rsidP="00466845">
      <w:pPr>
        <w:pStyle w:val="Heading1"/>
        <w:rPr>
          <w:sz w:val="24"/>
          <w:szCs w:val="24"/>
        </w:rPr>
      </w:pPr>
      <w:r w:rsidRPr="00466845">
        <w:rPr>
          <w:sz w:val="24"/>
          <w:szCs w:val="24"/>
        </w:rPr>
        <w:lastRenderedPageBreak/>
        <w:t>Appendix E:  School Divisions Reporting Full Compliance with the Standards of Quality for 2020-2021</w:t>
      </w:r>
    </w:p>
    <w:p w14:paraId="3B92AB03" w14:textId="77777777" w:rsidR="00466845" w:rsidRPr="00466845" w:rsidRDefault="00466845" w:rsidP="00466845"/>
    <w:tbl>
      <w:tblPr>
        <w:tblStyle w:val="TableGrid"/>
        <w:tblW w:w="0" w:type="auto"/>
        <w:tblLook w:val="04A0" w:firstRow="1" w:lastRow="0" w:firstColumn="1" w:lastColumn="0" w:noHBand="0" w:noVBand="1"/>
        <w:tblCaption w:val="School Divisions in Full Compliance for 2018-2019"/>
        <w:tblDescription w:val="School Divisions in Full Compliance for 2018-2019"/>
      </w:tblPr>
      <w:tblGrid>
        <w:gridCol w:w="3460"/>
        <w:gridCol w:w="1440"/>
        <w:gridCol w:w="1440"/>
        <w:gridCol w:w="1440"/>
        <w:gridCol w:w="1440"/>
      </w:tblGrid>
      <w:tr w:rsidR="00466845" w:rsidRPr="00466845" w14:paraId="1DB5CF2C" w14:textId="77777777" w:rsidTr="00466845">
        <w:trPr>
          <w:cantSplit/>
          <w:trHeight w:val="300"/>
          <w:tblHeader/>
        </w:trPr>
        <w:tc>
          <w:tcPr>
            <w:tcW w:w="3460" w:type="dxa"/>
            <w:shd w:val="clear" w:color="auto" w:fill="A6A6A6" w:themeFill="background1" w:themeFillShade="A6"/>
            <w:noWrap/>
            <w:vAlign w:val="center"/>
            <w:hideMark/>
          </w:tcPr>
          <w:p w14:paraId="04B75C46" w14:textId="77777777" w:rsidR="00466845" w:rsidRPr="00466845" w:rsidRDefault="00466845" w:rsidP="00466845">
            <w:pPr>
              <w:jc w:val="center"/>
              <w:rPr>
                <w:b/>
              </w:rPr>
            </w:pPr>
            <w:r w:rsidRPr="00466845">
              <w:rPr>
                <w:b/>
              </w:rPr>
              <w:t>School Divisions in Full Compliance for 2020-2021</w:t>
            </w:r>
          </w:p>
        </w:tc>
        <w:tc>
          <w:tcPr>
            <w:tcW w:w="1440" w:type="dxa"/>
            <w:shd w:val="clear" w:color="auto" w:fill="A6A6A6" w:themeFill="background1" w:themeFillShade="A6"/>
            <w:vAlign w:val="center"/>
          </w:tcPr>
          <w:p w14:paraId="095B962A" w14:textId="77777777" w:rsidR="00466845" w:rsidRPr="00466845" w:rsidRDefault="00466845" w:rsidP="00466845">
            <w:pPr>
              <w:jc w:val="center"/>
              <w:rPr>
                <w:b/>
              </w:rPr>
            </w:pPr>
            <w:r w:rsidRPr="00466845">
              <w:rPr>
                <w:b/>
              </w:rPr>
              <w:t>2020 - 2021</w:t>
            </w:r>
          </w:p>
          <w:p w14:paraId="199C8D98" w14:textId="77777777" w:rsidR="00466845" w:rsidRPr="00466845" w:rsidRDefault="00466845" w:rsidP="00466845">
            <w:pPr>
              <w:jc w:val="center"/>
            </w:pPr>
            <w:r w:rsidRPr="00466845">
              <w:t>Was Division Fully Compliant?</w:t>
            </w:r>
          </w:p>
        </w:tc>
        <w:tc>
          <w:tcPr>
            <w:tcW w:w="1440" w:type="dxa"/>
            <w:shd w:val="clear" w:color="auto" w:fill="A6A6A6" w:themeFill="background1" w:themeFillShade="A6"/>
            <w:noWrap/>
            <w:vAlign w:val="center"/>
            <w:hideMark/>
          </w:tcPr>
          <w:p w14:paraId="25F0CCDF" w14:textId="77777777" w:rsidR="00466845" w:rsidRPr="00466845" w:rsidRDefault="00466845" w:rsidP="00466845">
            <w:pPr>
              <w:jc w:val="center"/>
              <w:rPr>
                <w:b/>
              </w:rPr>
            </w:pPr>
            <w:r w:rsidRPr="00466845">
              <w:rPr>
                <w:b/>
              </w:rPr>
              <w:t>2019 - 2020</w:t>
            </w:r>
          </w:p>
          <w:p w14:paraId="21F059E2" w14:textId="77777777" w:rsidR="00466845" w:rsidRPr="00466845" w:rsidRDefault="00466845" w:rsidP="00466845">
            <w:pPr>
              <w:jc w:val="center"/>
            </w:pPr>
            <w:r w:rsidRPr="00466845">
              <w:t>Was Division</w:t>
            </w:r>
          </w:p>
          <w:p w14:paraId="1CB508E6" w14:textId="77777777" w:rsidR="00466845" w:rsidRPr="00466845" w:rsidRDefault="00466845" w:rsidP="00466845">
            <w:pPr>
              <w:jc w:val="center"/>
            </w:pPr>
            <w:r w:rsidRPr="00466845">
              <w:t>Fully Compliant?</w:t>
            </w:r>
          </w:p>
        </w:tc>
        <w:tc>
          <w:tcPr>
            <w:tcW w:w="1440" w:type="dxa"/>
            <w:shd w:val="clear" w:color="auto" w:fill="A6A6A6" w:themeFill="background1" w:themeFillShade="A6"/>
            <w:noWrap/>
            <w:vAlign w:val="center"/>
            <w:hideMark/>
          </w:tcPr>
          <w:p w14:paraId="68231234" w14:textId="77777777" w:rsidR="00466845" w:rsidRPr="00466845" w:rsidRDefault="00466845" w:rsidP="00466845">
            <w:pPr>
              <w:jc w:val="center"/>
              <w:rPr>
                <w:b/>
              </w:rPr>
            </w:pPr>
            <w:r w:rsidRPr="00466845">
              <w:rPr>
                <w:b/>
              </w:rPr>
              <w:t>2018 - 2019</w:t>
            </w:r>
          </w:p>
          <w:p w14:paraId="247E4D01" w14:textId="77777777" w:rsidR="00466845" w:rsidRPr="00466845" w:rsidRDefault="00466845" w:rsidP="00466845">
            <w:pPr>
              <w:jc w:val="center"/>
            </w:pPr>
            <w:r w:rsidRPr="00466845">
              <w:t>Was Division Fully Compliant?</w:t>
            </w:r>
          </w:p>
        </w:tc>
        <w:tc>
          <w:tcPr>
            <w:tcW w:w="1440" w:type="dxa"/>
            <w:shd w:val="clear" w:color="auto" w:fill="A6A6A6" w:themeFill="background1" w:themeFillShade="A6"/>
            <w:noWrap/>
            <w:vAlign w:val="center"/>
            <w:hideMark/>
          </w:tcPr>
          <w:p w14:paraId="1C5CD95C" w14:textId="77777777" w:rsidR="00466845" w:rsidRPr="00466845" w:rsidRDefault="00466845" w:rsidP="00466845">
            <w:pPr>
              <w:jc w:val="center"/>
              <w:rPr>
                <w:b/>
              </w:rPr>
            </w:pPr>
            <w:r w:rsidRPr="00466845">
              <w:rPr>
                <w:b/>
              </w:rPr>
              <w:t>2017 - 2018</w:t>
            </w:r>
          </w:p>
          <w:p w14:paraId="310B6887" w14:textId="77777777" w:rsidR="00466845" w:rsidRPr="00466845" w:rsidRDefault="00466845" w:rsidP="00466845">
            <w:pPr>
              <w:jc w:val="center"/>
            </w:pPr>
            <w:r w:rsidRPr="00466845">
              <w:t>Was Division Fully Compliant?</w:t>
            </w:r>
          </w:p>
        </w:tc>
      </w:tr>
      <w:tr w:rsidR="00466845" w:rsidRPr="00466845" w14:paraId="33A1DE0D" w14:textId="77777777" w:rsidTr="00466845">
        <w:trPr>
          <w:trHeight w:val="290"/>
        </w:trPr>
        <w:tc>
          <w:tcPr>
            <w:tcW w:w="3460" w:type="dxa"/>
            <w:noWrap/>
            <w:hideMark/>
          </w:tcPr>
          <w:p w14:paraId="62D99370" w14:textId="77777777" w:rsidR="00466845" w:rsidRPr="00466845" w:rsidRDefault="00466845" w:rsidP="00466845">
            <w:pPr>
              <w:rPr>
                <w:rFonts w:eastAsia="Times New Roman"/>
                <w:color w:val="000000"/>
              </w:rPr>
            </w:pPr>
            <w:r w:rsidRPr="00466845">
              <w:rPr>
                <w:rFonts w:eastAsia="Times New Roman"/>
                <w:color w:val="000000"/>
              </w:rPr>
              <w:t>Accomack County</w:t>
            </w:r>
          </w:p>
        </w:tc>
        <w:tc>
          <w:tcPr>
            <w:tcW w:w="1440" w:type="dxa"/>
            <w:noWrap/>
            <w:hideMark/>
          </w:tcPr>
          <w:p w14:paraId="4FFA225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A03C6E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DF29CA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F71965B"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9C8843E" w14:textId="77777777" w:rsidTr="00466845">
        <w:trPr>
          <w:trHeight w:val="290"/>
        </w:trPr>
        <w:tc>
          <w:tcPr>
            <w:tcW w:w="3460" w:type="dxa"/>
            <w:noWrap/>
            <w:hideMark/>
          </w:tcPr>
          <w:p w14:paraId="63D06D04" w14:textId="77777777" w:rsidR="00466845" w:rsidRPr="00466845" w:rsidRDefault="00466845" w:rsidP="00466845">
            <w:pPr>
              <w:rPr>
                <w:rFonts w:eastAsia="Times New Roman"/>
                <w:color w:val="000000"/>
              </w:rPr>
            </w:pPr>
            <w:r w:rsidRPr="00466845">
              <w:rPr>
                <w:rFonts w:eastAsia="Times New Roman"/>
                <w:color w:val="000000"/>
              </w:rPr>
              <w:t>Albemarle County</w:t>
            </w:r>
          </w:p>
        </w:tc>
        <w:tc>
          <w:tcPr>
            <w:tcW w:w="1440" w:type="dxa"/>
            <w:noWrap/>
            <w:hideMark/>
          </w:tcPr>
          <w:p w14:paraId="4DF3198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228340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B60C96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B1B84F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B35D04F" w14:textId="77777777" w:rsidTr="00466845">
        <w:trPr>
          <w:trHeight w:val="290"/>
        </w:trPr>
        <w:tc>
          <w:tcPr>
            <w:tcW w:w="3460" w:type="dxa"/>
            <w:noWrap/>
            <w:hideMark/>
          </w:tcPr>
          <w:p w14:paraId="7C86252C" w14:textId="77777777" w:rsidR="00466845" w:rsidRPr="00466845" w:rsidRDefault="00466845" w:rsidP="00466845">
            <w:pPr>
              <w:rPr>
                <w:rFonts w:eastAsia="Times New Roman"/>
                <w:color w:val="000000"/>
              </w:rPr>
            </w:pPr>
            <w:r w:rsidRPr="00466845">
              <w:rPr>
                <w:rFonts w:eastAsia="Times New Roman"/>
                <w:color w:val="000000"/>
              </w:rPr>
              <w:t>Alexandria City</w:t>
            </w:r>
          </w:p>
        </w:tc>
        <w:tc>
          <w:tcPr>
            <w:tcW w:w="1440" w:type="dxa"/>
            <w:noWrap/>
            <w:hideMark/>
          </w:tcPr>
          <w:p w14:paraId="414D035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286124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77CFF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B71E39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9F1B76A" w14:textId="77777777" w:rsidTr="00466845">
        <w:trPr>
          <w:trHeight w:val="290"/>
        </w:trPr>
        <w:tc>
          <w:tcPr>
            <w:tcW w:w="3460" w:type="dxa"/>
            <w:noWrap/>
            <w:hideMark/>
          </w:tcPr>
          <w:p w14:paraId="4A852B1C" w14:textId="77777777" w:rsidR="00466845" w:rsidRPr="00466845" w:rsidRDefault="00466845" w:rsidP="00466845">
            <w:pPr>
              <w:rPr>
                <w:rFonts w:eastAsia="Times New Roman"/>
                <w:color w:val="000000"/>
              </w:rPr>
            </w:pPr>
            <w:r w:rsidRPr="00466845">
              <w:rPr>
                <w:rFonts w:eastAsia="Times New Roman"/>
                <w:color w:val="000000"/>
              </w:rPr>
              <w:t>Alleghany County</w:t>
            </w:r>
          </w:p>
        </w:tc>
        <w:tc>
          <w:tcPr>
            <w:tcW w:w="1440" w:type="dxa"/>
            <w:noWrap/>
            <w:hideMark/>
          </w:tcPr>
          <w:p w14:paraId="71D3A4C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F65CE7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FAFB46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2A7C9B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1AD9543" w14:textId="77777777" w:rsidTr="00466845">
        <w:trPr>
          <w:trHeight w:val="290"/>
        </w:trPr>
        <w:tc>
          <w:tcPr>
            <w:tcW w:w="3460" w:type="dxa"/>
            <w:noWrap/>
            <w:hideMark/>
          </w:tcPr>
          <w:p w14:paraId="391619D3" w14:textId="77777777" w:rsidR="00466845" w:rsidRPr="00466845" w:rsidRDefault="00466845" w:rsidP="00466845">
            <w:pPr>
              <w:rPr>
                <w:rFonts w:eastAsia="Times New Roman"/>
                <w:color w:val="000000"/>
              </w:rPr>
            </w:pPr>
            <w:r w:rsidRPr="00466845">
              <w:rPr>
                <w:rFonts w:eastAsia="Times New Roman"/>
                <w:color w:val="000000"/>
              </w:rPr>
              <w:t>Amelia County</w:t>
            </w:r>
          </w:p>
        </w:tc>
        <w:tc>
          <w:tcPr>
            <w:tcW w:w="1440" w:type="dxa"/>
            <w:noWrap/>
            <w:hideMark/>
          </w:tcPr>
          <w:p w14:paraId="1FE995F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F2ABDD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5C1687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7D0D5F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7373737" w14:textId="77777777" w:rsidTr="00466845">
        <w:trPr>
          <w:trHeight w:val="290"/>
        </w:trPr>
        <w:tc>
          <w:tcPr>
            <w:tcW w:w="3460" w:type="dxa"/>
            <w:noWrap/>
            <w:hideMark/>
          </w:tcPr>
          <w:p w14:paraId="0B440316" w14:textId="77777777" w:rsidR="00466845" w:rsidRPr="00466845" w:rsidRDefault="00466845" w:rsidP="00466845">
            <w:pPr>
              <w:rPr>
                <w:rFonts w:eastAsia="Times New Roman"/>
                <w:color w:val="000000"/>
              </w:rPr>
            </w:pPr>
            <w:r w:rsidRPr="00466845">
              <w:rPr>
                <w:rFonts w:eastAsia="Times New Roman"/>
                <w:color w:val="000000"/>
              </w:rPr>
              <w:t>Appomattox County</w:t>
            </w:r>
          </w:p>
        </w:tc>
        <w:tc>
          <w:tcPr>
            <w:tcW w:w="1440" w:type="dxa"/>
            <w:noWrap/>
            <w:hideMark/>
          </w:tcPr>
          <w:p w14:paraId="4B370B0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9ADFF0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31E7FD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41A7CE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21F3831" w14:textId="77777777" w:rsidTr="00466845">
        <w:trPr>
          <w:trHeight w:val="290"/>
        </w:trPr>
        <w:tc>
          <w:tcPr>
            <w:tcW w:w="3460" w:type="dxa"/>
            <w:noWrap/>
            <w:hideMark/>
          </w:tcPr>
          <w:p w14:paraId="6C4DE569" w14:textId="77777777" w:rsidR="00466845" w:rsidRPr="00466845" w:rsidRDefault="00466845" w:rsidP="00466845">
            <w:pPr>
              <w:rPr>
                <w:rFonts w:eastAsia="Times New Roman"/>
                <w:color w:val="000000"/>
              </w:rPr>
            </w:pPr>
            <w:r w:rsidRPr="00466845">
              <w:rPr>
                <w:rFonts w:eastAsia="Times New Roman"/>
                <w:color w:val="000000"/>
              </w:rPr>
              <w:t>Arlington County</w:t>
            </w:r>
          </w:p>
        </w:tc>
        <w:tc>
          <w:tcPr>
            <w:tcW w:w="1440" w:type="dxa"/>
            <w:noWrap/>
            <w:hideMark/>
          </w:tcPr>
          <w:p w14:paraId="0366E25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05B40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ED7CED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265888"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CE313CB" w14:textId="77777777" w:rsidTr="00466845">
        <w:trPr>
          <w:trHeight w:val="290"/>
        </w:trPr>
        <w:tc>
          <w:tcPr>
            <w:tcW w:w="3460" w:type="dxa"/>
            <w:noWrap/>
            <w:hideMark/>
          </w:tcPr>
          <w:p w14:paraId="72BB8105" w14:textId="77777777" w:rsidR="00466845" w:rsidRPr="00466845" w:rsidRDefault="00466845" w:rsidP="00466845">
            <w:pPr>
              <w:rPr>
                <w:rFonts w:eastAsia="Times New Roman"/>
                <w:color w:val="000000"/>
              </w:rPr>
            </w:pPr>
            <w:r w:rsidRPr="00466845">
              <w:rPr>
                <w:rFonts w:eastAsia="Times New Roman"/>
                <w:color w:val="000000"/>
              </w:rPr>
              <w:t>Augusta County</w:t>
            </w:r>
          </w:p>
        </w:tc>
        <w:tc>
          <w:tcPr>
            <w:tcW w:w="1440" w:type="dxa"/>
            <w:noWrap/>
            <w:hideMark/>
          </w:tcPr>
          <w:p w14:paraId="1E51992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6C214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E45E45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A56540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62F006A" w14:textId="77777777" w:rsidTr="00466845">
        <w:trPr>
          <w:trHeight w:val="290"/>
        </w:trPr>
        <w:tc>
          <w:tcPr>
            <w:tcW w:w="3460" w:type="dxa"/>
            <w:noWrap/>
            <w:hideMark/>
          </w:tcPr>
          <w:p w14:paraId="2E7B3EDE" w14:textId="77777777" w:rsidR="00466845" w:rsidRPr="00466845" w:rsidRDefault="00466845" w:rsidP="00466845">
            <w:pPr>
              <w:rPr>
                <w:rFonts w:eastAsia="Times New Roman"/>
                <w:color w:val="000000"/>
              </w:rPr>
            </w:pPr>
            <w:r w:rsidRPr="00466845">
              <w:rPr>
                <w:rFonts w:eastAsia="Times New Roman"/>
                <w:color w:val="000000"/>
              </w:rPr>
              <w:t>Botetourt County</w:t>
            </w:r>
          </w:p>
        </w:tc>
        <w:tc>
          <w:tcPr>
            <w:tcW w:w="1440" w:type="dxa"/>
            <w:noWrap/>
            <w:hideMark/>
          </w:tcPr>
          <w:p w14:paraId="4927A8A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7F19D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0F25E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42DA56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77BE174" w14:textId="77777777" w:rsidTr="00466845">
        <w:trPr>
          <w:trHeight w:val="290"/>
        </w:trPr>
        <w:tc>
          <w:tcPr>
            <w:tcW w:w="3460" w:type="dxa"/>
            <w:noWrap/>
            <w:hideMark/>
          </w:tcPr>
          <w:p w14:paraId="142FAB7E" w14:textId="77777777" w:rsidR="00466845" w:rsidRPr="00466845" w:rsidRDefault="00466845" w:rsidP="00466845">
            <w:pPr>
              <w:rPr>
                <w:rFonts w:eastAsia="Times New Roman"/>
                <w:color w:val="000000"/>
              </w:rPr>
            </w:pPr>
            <w:r w:rsidRPr="00466845">
              <w:rPr>
                <w:rFonts w:eastAsia="Times New Roman"/>
                <w:color w:val="000000"/>
              </w:rPr>
              <w:t>Bristol City</w:t>
            </w:r>
          </w:p>
        </w:tc>
        <w:tc>
          <w:tcPr>
            <w:tcW w:w="1440" w:type="dxa"/>
            <w:noWrap/>
            <w:hideMark/>
          </w:tcPr>
          <w:p w14:paraId="03D2B11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4E1125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989F3B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C57985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6BB5ED4" w14:textId="77777777" w:rsidTr="00466845">
        <w:trPr>
          <w:trHeight w:val="290"/>
        </w:trPr>
        <w:tc>
          <w:tcPr>
            <w:tcW w:w="3460" w:type="dxa"/>
            <w:noWrap/>
            <w:hideMark/>
          </w:tcPr>
          <w:p w14:paraId="0684DA30" w14:textId="77777777" w:rsidR="00466845" w:rsidRPr="00466845" w:rsidRDefault="00466845" w:rsidP="00466845">
            <w:pPr>
              <w:rPr>
                <w:rFonts w:eastAsia="Times New Roman"/>
                <w:color w:val="000000"/>
              </w:rPr>
            </w:pPr>
            <w:r w:rsidRPr="00466845">
              <w:rPr>
                <w:rFonts w:eastAsia="Times New Roman"/>
                <w:color w:val="000000"/>
              </w:rPr>
              <w:t>Brunswick County</w:t>
            </w:r>
          </w:p>
        </w:tc>
        <w:tc>
          <w:tcPr>
            <w:tcW w:w="1440" w:type="dxa"/>
            <w:noWrap/>
            <w:hideMark/>
          </w:tcPr>
          <w:p w14:paraId="31B31C0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4657E3"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8A66D2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3B6CBF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0D1B623" w14:textId="77777777" w:rsidTr="00466845">
        <w:trPr>
          <w:trHeight w:val="290"/>
        </w:trPr>
        <w:tc>
          <w:tcPr>
            <w:tcW w:w="3460" w:type="dxa"/>
            <w:noWrap/>
            <w:hideMark/>
          </w:tcPr>
          <w:p w14:paraId="1D31C95A" w14:textId="77777777" w:rsidR="00466845" w:rsidRPr="00466845" w:rsidRDefault="00466845" w:rsidP="00466845">
            <w:pPr>
              <w:rPr>
                <w:rFonts w:eastAsia="Times New Roman"/>
                <w:color w:val="000000"/>
              </w:rPr>
            </w:pPr>
            <w:r w:rsidRPr="00466845">
              <w:rPr>
                <w:rFonts w:eastAsia="Times New Roman"/>
                <w:color w:val="000000"/>
              </w:rPr>
              <w:t>Buchanan County</w:t>
            </w:r>
          </w:p>
        </w:tc>
        <w:tc>
          <w:tcPr>
            <w:tcW w:w="1440" w:type="dxa"/>
            <w:noWrap/>
            <w:hideMark/>
          </w:tcPr>
          <w:p w14:paraId="1A064F7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F239D4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454F80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ABC9CA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334A6C8" w14:textId="77777777" w:rsidTr="00466845">
        <w:trPr>
          <w:trHeight w:val="290"/>
        </w:trPr>
        <w:tc>
          <w:tcPr>
            <w:tcW w:w="3460" w:type="dxa"/>
            <w:noWrap/>
            <w:hideMark/>
          </w:tcPr>
          <w:p w14:paraId="18453AE7" w14:textId="77777777" w:rsidR="00466845" w:rsidRPr="00466845" w:rsidRDefault="00466845" w:rsidP="00466845">
            <w:pPr>
              <w:rPr>
                <w:rFonts w:eastAsia="Times New Roman"/>
                <w:color w:val="000000"/>
              </w:rPr>
            </w:pPr>
            <w:r w:rsidRPr="00466845">
              <w:rPr>
                <w:rFonts w:eastAsia="Times New Roman"/>
                <w:color w:val="000000"/>
              </w:rPr>
              <w:t>Buckingham County</w:t>
            </w:r>
          </w:p>
        </w:tc>
        <w:tc>
          <w:tcPr>
            <w:tcW w:w="1440" w:type="dxa"/>
            <w:noWrap/>
            <w:hideMark/>
          </w:tcPr>
          <w:p w14:paraId="32F16FC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359360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07A682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2F9C62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42DA61E" w14:textId="77777777" w:rsidTr="00466845">
        <w:trPr>
          <w:trHeight w:val="290"/>
        </w:trPr>
        <w:tc>
          <w:tcPr>
            <w:tcW w:w="3460" w:type="dxa"/>
            <w:noWrap/>
            <w:hideMark/>
          </w:tcPr>
          <w:p w14:paraId="05EF18DB" w14:textId="77777777" w:rsidR="00466845" w:rsidRPr="00466845" w:rsidRDefault="00466845" w:rsidP="00466845">
            <w:pPr>
              <w:rPr>
                <w:rFonts w:eastAsia="Times New Roman"/>
                <w:color w:val="000000"/>
              </w:rPr>
            </w:pPr>
            <w:r w:rsidRPr="00466845">
              <w:rPr>
                <w:rFonts w:eastAsia="Times New Roman"/>
                <w:color w:val="000000"/>
              </w:rPr>
              <w:t>Campbell County</w:t>
            </w:r>
          </w:p>
        </w:tc>
        <w:tc>
          <w:tcPr>
            <w:tcW w:w="1440" w:type="dxa"/>
            <w:noWrap/>
            <w:hideMark/>
          </w:tcPr>
          <w:p w14:paraId="4099470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345A2B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181216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1EB1FB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112F3B6" w14:textId="77777777" w:rsidTr="00466845">
        <w:trPr>
          <w:trHeight w:val="290"/>
        </w:trPr>
        <w:tc>
          <w:tcPr>
            <w:tcW w:w="3460" w:type="dxa"/>
            <w:noWrap/>
            <w:hideMark/>
          </w:tcPr>
          <w:p w14:paraId="164AD4E5" w14:textId="77777777" w:rsidR="00466845" w:rsidRPr="00466845" w:rsidRDefault="00466845" w:rsidP="00466845">
            <w:pPr>
              <w:rPr>
                <w:rFonts w:eastAsia="Times New Roman"/>
                <w:color w:val="000000"/>
              </w:rPr>
            </w:pPr>
            <w:r w:rsidRPr="00466845">
              <w:rPr>
                <w:rFonts w:eastAsia="Times New Roman"/>
                <w:color w:val="000000"/>
              </w:rPr>
              <w:t>Caroline County</w:t>
            </w:r>
          </w:p>
        </w:tc>
        <w:tc>
          <w:tcPr>
            <w:tcW w:w="1440" w:type="dxa"/>
            <w:noWrap/>
            <w:hideMark/>
          </w:tcPr>
          <w:p w14:paraId="4FD622B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4FFACC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F948C1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0CF058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1FC281C" w14:textId="77777777" w:rsidTr="00466845">
        <w:trPr>
          <w:trHeight w:val="290"/>
        </w:trPr>
        <w:tc>
          <w:tcPr>
            <w:tcW w:w="3460" w:type="dxa"/>
            <w:noWrap/>
            <w:hideMark/>
          </w:tcPr>
          <w:p w14:paraId="2F1C82C2" w14:textId="77777777" w:rsidR="00466845" w:rsidRPr="00466845" w:rsidRDefault="00466845" w:rsidP="00466845">
            <w:pPr>
              <w:rPr>
                <w:rFonts w:eastAsia="Times New Roman"/>
                <w:color w:val="000000"/>
              </w:rPr>
            </w:pPr>
            <w:r w:rsidRPr="00466845">
              <w:rPr>
                <w:rFonts w:eastAsia="Times New Roman"/>
                <w:color w:val="000000"/>
              </w:rPr>
              <w:t>Carroll County</w:t>
            </w:r>
          </w:p>
        </w:tc>
        <w:tc>
          <w:tcPr>
            <w:tcW w:w="1440" w:type="dxa"/>
            <w:noWrap/>
            <w:hideMark/>
          </w:tcPr>
          <w:p w14:paraId="73D106B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4FAB9A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B1E19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290D9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DD800D6" w14:textId="77777777" w:rsidTr="00466845">
        <w:trPr>
          <w:trHeight w:val="290"/>
        </w:trPr>
        <w:tc>
          <w:tcPr>
            <w:tcW w:w="3460" w:type="dxa"/>
            <w:noWrap/>
            <w:hideMark/>
          </w:tcPr>
          <w:p w14:paraId="719B9F8C" w14:textId="77777777" w:rsidR="00466845" w:rsidRPr="00466845" w:rsidRDefault="00466845" w:rsidP="00466845">
            <w:pPr>
              <w:rPr>
                <w:rFonts w:eastAsia="Times New Roman"/>
                <w:color w:val="000000"/>
              </w:rPr>
            </w:pPr>
            <w:r w:rsidRPr="00466845">
              <w:rPr>
                <w:rFonts w:eastAsia="Times New Roman"/>
                <w:color w:val="000000"/>
              </w:rPr>
              <w:t>Charles City County</w:t>
            </w:r>
          </w:p>
        </w:tc>
        <w:tc>
          <w:tcPr>
            <w:tcW w:w="1440" w:type="dxa"/>
            <w:noWrap/>
            <w:hideMark/>
          </w:tcPr>
          <w:p w14:paraId="7A44B4E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DD8D5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8400B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11C82F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A7EB6ED" w14:textId="77777777" w:rsidTr="00466845">
        <w:trPr>
          <w:trHeight w:val="290"/>
        </w:trPr>
        <w:tc>
          <w:tcPr>
            <w:tcW w:w="3460" w:type="dxa"/>
            <w:noWrap/>
            <w:hideMark/>
          </w:tcPr>
          <w:p w14:paraId="52A4EECD" w14:textId="77777777" w:rsidR="00466845" w:rsidRPr="00466845" w:rsidRDefault="00466845" w:rsidP="00466845">
            <w:pPr>
              <w:rPr>
                <w:rFonts w:eastAsia="Times New Roman"/>
                <w:color w:val="000000"/>
              </w:rPr>
            </w:pPr>
            <w:r w:rsidRPr="00466845">
              <w:rPr>
                <w:rFonts w:eastAsia="Times New Roman"/>
                <w:color w:val="000000"/>
              </w:rPr>
              <w:t>Charlotte County</w:t>
            </w:r>
          </w:p>
        </w:tc>
        <w:tc>
          <w:tcPr>
            <w:tcW w:w="1440" w:type="dxa"/>
            <w:noWrap/>
            <w:hideMark/>
          </w:tcPr>
          <w:p w14:paraId="1C6A1F3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E3D4F2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12B63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5E5C33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A031213" w14:textId="77777777" w:rsidTr="00466845">
        <w:trPr>
          <w:trHeight w:val="290"/>
        </w:trPr>
        <w:tc>
          <w:tcPr>
            <w:tcW w:w="3460" w:type="dxa"/>
            <w:noWrap/>
            <w:hideMark/>
          </w:tcPr>
          <w:p w14:paraId="0A3C6BE8" w14:textId="77777777" w:rsidR="00466845" w:rsidRPr="00466845" w:rsidRDefault="00466845" w:rsidP="00466845">
            <w:pPr>
              <w:rPr>
                <w:rFonts w:eastAsia="Times New Roman"/>
                <w:color w:val="000000"/>
              </w:rPr>
            </w:pPr>
            <w:r w:rsidRPr="00466845">
              <w:rPr>
                <w:rFonts w:eastAsia="Times New Roman"/>
                <w:color w:val="000000"/>
              </w:rPr>
              <w:t>Chesapeake City</w:t>
            </w:r>
          </w:p>
        </w:tc>
        <w:tc>
          <w:tcPr>
            <w:tcW w:w="1440" w:type="dxa"/>
            <w:noWrap/>
            <w:hideMark/>
          </w:tcPr>
          <w:p w14:paraId="4B04538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00587B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F341BE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D1F04A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D53EFB8" w14:textId="77777777" w:rsidTr="00466845">
        <w:trPr>
          <w:trHeight w:val="290"/>
        </w:trPr>
        <w:tc>
          <w:tcPr>
            <w:tcW w:w="3460" w:type="dxa"/>
            <w:noWrap/>
            <w:hideMark/>
          </w:tcPr>
          <w:p w14:paraId="12D949B5" w14:textId="77777777" w:rsidR="00466845" w:rsidRPr="00466845" w:rsidRDefault="00466845" w:rsidP="00466845">
            <w:pPr>
              <w:rPr>
                <w:rFonts w:eastAsia="Times New Roman"/>
                <w:color w:val="000000"/>
              </w:rPr>
            </w:pPr>
            <w:r w:rsidRPr="00466845">
              <w:rPr>
                <w:rFonts w:eastAsia="Times New Roman"/>
                <w:color w:val="000000"/>
              </w:rPr>
              <w:t>Chesterfield County</w:t>
            </w:r>
          </w:p>
        </w:tc>
        <w:tc>
          <w:tcPr>
            <w:tcW w:w="1440" w:type="dxa"/>
            <w:noWrap/>
            <w:hideMark/>
          </w:tcPr>
          <w:p w14:paraId="34ED605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95132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F0C0E6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90E2A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66E08B2" w14:textId="77777777" w:rsidTr="00466845">
        <w:trPr>
          <w:trHeight w:val="290"/>
        </w:trPr>
        <w:tc>
          <w:tcPr>
            <w:tcW w:w="3460" w:type="dxa"/>
            <w:noWrap/>
            <w:hideMark/>
          </w:tcPr>
          <w:p w14:paraId="28203186" w14:textId="77777777" w:rsidR="00466845" w:rsidRPr="00466845" w:rsidRDefault="00466845" w:rsidP="00466845">
            <w:pPr>
              <w:rPr>
                <w:rFonts w:eastAsia="Times New Roman"/>
                <w:color w:val="000000"/>
              </w:rPr>
            </w:pPr>
            <w:r w:rsidRPr="00466845">
              <w:rPr>
                <w:rFonts w:eastAsia="Times New Roman"/>
                <w:color w:val="000000"/>
              </w:rPr>
              <w:t>Clarke County</w:t>
            </w:r>
          </w:p>
        </w:tc>
        <w:tc>
          <w:tcPr>
            <w:tcW w:w="1440" w:type="dxa"/>
            <w:noWrap/>
            <w:hideMark/>
          </w:tcPr>
          <w:p w14:paraId="7618A6B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ABF92F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274FB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E8B4D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2491BE3" w14:textId="77777777" w:rsidTr="00466845">
        <w:trPr>
          <w:trHeight w:val="290"/>
        </w:trPr>
        <w:tc>
          <w:tcPr>
            <w:tcW w:w="3460" w:type="dxa"/>
            <w:noWrap/>
            <w:hideMark/>
          </w:tcPr>
          <w:p w14:paraId="76509324" w14:textId="77777777" w:rsidR="00466845" w:rsidRPr="00466845" w:rsidRDefault="00466845" w:rsidP="00466845">
            <w:pPr>
              <w:rPr>
                <w:rFonts w:eastAsia="Times New Roman"/>
                <w:color w:val="000000"/>
              </w:rPr>
            </w:pPr>
            <w:r w:rsidRPr="00466845">
              <w:rPr>
                <w:rFonts w:eastAsia="Times New Roman"/>
                <w:color w:val="000000"/>
              </w:rPr>
              <w:t>Colonial Beach</w:t>
            </w:r>
          </w:p>
        </w:tc>
        <w:tc>
          <w:tcPr>
            <w:tcW w:w="1440" w:type="dxa"/>
            <w:noWrap/>
            <w:hideMark/>
          </w:tcPr>
          <w:p w14:paraId="0C29BD4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4FD1C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92F3F2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963A58"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B751982" w14:textId="77777777" w:rsidTr="00466845">
        <w:trPr>
          <w:trHeight w:val="290"/>
        </w:trPr>
        <w:tc>
          <w:tcPr>
            <w:tcW w:w="3460" w:type="dxa"/>
            <w:noWrap/>
            <w:hideMark/>
          </w:tcPr>
          <w:p w14:paraId="69BF85BD" w14:textId="77777777" w:rsidR="00466845" w:rsidRPr="00466845" w:rsidRDefault="00466845" w:rsidP="00466845">
            <w:pPr>
              <w:rPr>
                <w:rFonts w:eastAsia="Times New Roman"/>
                <w:color w:val="000000"/>
              </w:rPr>
            </w:pPr>
            <w:r w:rsidRPr="00466845">
              <w:rPr>
                <w:rFonts w:eastAsia="Times New Roman"/>
                <w:color w:val="000000"/>
              </w:rPr>
              <w:t>Colonial Heights City</w:t>
            </w:r>
          </w:p>
        </w:tc>
        <w:tc>
          <w:tcPr>
            <w:tcW w:w="1440" w:type="dxa"/>
            <w:noWrap/>
            <w:hideMark/>
          </w:tcPr>
          <w:p w14:paraId="737A9F4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23DCED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835232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991DA6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AD3F80E" w14:textId="77777777" w:rsidTr="00466845">
        <w:trPr>
          <w:trHeight w:val="290"/>
        </w:trPr>
        <w:tc>
          <w:tcPr>
            <w:tcW w:w="3460" w:type="dxa"/>
            <w:noWrap/>
            <w:hideMark/>
          </w:tcPr>
          <w:p w14:paraId="16605384" w14:textId="77777777" w:rsidR="00466845" w:rsidRPr="00466845" w:rsidRDefault="00466845" w:rsidP="00466845">
            <w:pPr>
              <w:rPr>
                <w:rFonts w:eastAsia="Times New Roman"/>
                <w:color w:val="000000"/>
              </w:rPr>
            </w:pPr>
            <w:r w:rsidRPr="00466845">
              <w:rPr>
                <w:rFonts w:eastAsia="Times New Roman"/>
                <w:color w:val="000000"/>
              </w:rPr>
              <w:t>Craig County</w:t>
            </w:r>
          </w:p>
        </w:tc>
        <w:tc>
          <w:tcPr>
            <w:tcW w:w="1440" w:type="dxa"/>
            <w:noWrap/>
            <w:hideMark/>
          </w:tcPr>
          <w:p w14:paraId="0870A6C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4BAE0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3548E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3A838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81FFE9F" w14:textId="77777777" w:rsidTr="00466845">
        <w:trPr>
          <w:trHeight w:val="290"/>
        </w:trPr>
        <w:tc>
          <w:tcPr>
            <w:tcW w:w="3460" w:type="dxa"/>
            <w:noWrap/>
            <w:hideMark/>
          </w:tcPr>
          <w:p w14:paraId="20E00528" w14:textId="77777777" w:rsidR="00466845" w:rsidRPr="00466845" w:rsidRDefault="00466845" w:rsidP="00466845">
            <w:pPr>
              <w:rPr>
                <w:rFonts w:eastAsia="Times New Roman"/>
                <w:color w:val="000000"/>
              </w:rPr>
            </w:pPr>
            <w:r w:rsidRPr="00466845">
              <w:rPr>
                <w:rFonts w:eastAsia="Times New Roman"/>
                <w:color w:val="000000"/>
              </w:rPr>
              <w:t>Cumberland County</w:t>
            </w:r>
          </w:p>
        </w:tc>
        <w:tc>
          <w:tcPr>
            <w:tcW w:w="1440" w:type="dxa"/>
            <w:noWrap/>
            <w:hideMark/>
          </w:tcPr>
          <w:p w14:paraId="4D32A1B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A73406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2797A9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961CDC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B6EC960" w14:textId="77777777" w:rsidTr="00466845">
        <w:trPr>
          <w:trHeight w:val="290"/>
        </w:trPr>
        <w:tc>
          <w:tcPr>
            <w:tcW w:w="3460" w:type="dxa"/>
            <w:noWrap/>
            <w:hideMark/>
          </w:tcPr>
          <w:p w14:paraId="6E77DD7F" w14:textId="77777777" w:rsidR="00466845" w:rsidRPr="00466845" w:rsidRDefault="00466845" w:rsidP="00466845">
            <w:pPr>
              <w:rPr>
                <w:rFonts w:eastAsia="Times New Roman"/>
                <w:color w:val="000000"/>
              </w:rPr>
            </w:pPr>
            <w:r w:rsidRPr="00466845">
              <w:rPr>
                <w:rFonts w:eastAsia="Times New Roman"/>
                <w:color w:val="000000"/>
              </w:rPr>
              <w:t>Dickenson County</w:t>
            </w:r>
          </w:p>
        </w:tc>
        <w:tc>
          <w:tcPr>
            <w:tcW w:w="1440" w:type="dxa"/>
            <w:noWrap/>
            <w:hideMark/>
          </w:tcPr>
          <w:p w14:paraId="077932C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F9D7D1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7D5C1A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E736177"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2EA05DC" w14:textId="77777777" w:rsidTr="00466845">
        <w:trPr>
          <w:trHeight w:val="290"/>
        </w:trPr>
        <w:tc>
          <w:tcPr>
            <w:tcW w:w="3460" w:type="dxa"/>
            <w:noWrap/>
            <w:hideMark/>
          </w:tcPr>
          <w:p w14:paraId="64305C16" w14:textId="77777777" w:rsidR="00466845" w:rsidRPr="00466845" w:rsidRDefault="00466845" w:rsidP="00466845">
            <w:pPr>
              <w:rPr>
                <w:rFonts w:eastAsia="Times New Roman"/>
                <w:color w:val="000000"/>
              </w:rPr>
            </w:pPr>
            <w:r w:rsidRPr="00466845">
              <w:rPr>
                <w:rFonts w:eastAsia="Times New Roman"/>
                <w:color w:val="000000"/>
              </w:rPr>
              <w:t>Essex County</w:t>
            </w:r>
          </w:p>
        </w:tc>
        <w:tc>
          <w:tcPr>
            <w:tcW w:w="1440" w:type="dxa"/>
            <w:noWrap/>
            <w:hideMark/>
          </w:tcPr>
          <w:p w14:paraId="2E49ADB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B99B9F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37F2D7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0FF083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E55805B" w14:textId="77777777" w:rsidTr="00466845">
        <w:trPr>
          <w:trHeight w:val="290"/>
        </w:trPr>
        <w:tc>
          <w:tcPr>
            <w:tcW w:w="3460" w:type="dxa"/>
            <w:noWrap/>
            <w:hideMark/>
          </w:tcPr>
          <w:p w14:paraId="26EF9C65" w14:textId="77777777" w:rsidR="00466845" w:rsidRPr="00466845" w:rsidRDefault="00466845" w:rsidP="00466845">
            <w:pPr>
              <w:rPr>
                <w:rFonts w:eastAsia="Times New Roman"/>
                <w:color w:val="000000"/>
              </w:rPr>
            </w:pPr>
            <w:r w:rsidRPr="00466845">
              <w:rPr>
                <w:rFonts w:eastAsia="Times New Roman"/>
                <w:color w:val="000000"/>
              </w:rPr>
              <w:t>Fairfax County</w:t>
            </w:r>
          </w:p>
        </w:tc>
        <w:tc>
          <w:tcPr>
            <w:tcW w:w="1440" w:type="dxa"/>
            <w:noWrap/>
            <w:hideMark/>
          </w:tcPr>
          <w:p w14:paraId="514F8F8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441264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266202D"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2ED229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4BF2BA4" w14:textId="77777777" w:rsidTr="00466845">
        <w:trPr>
          <w:trHeight w:val="290"/>
        </w:trPr>
        <w:tc>
          <w:tcPr>
            <w:tcW w:w="3460" w:type="dxa"/>
            <w:noWrap/>
            <w:hideMark/>
          </w:tcPr>
          <w:p w14:paraId="312A110E" w14:textId="77777777" w:rsidR="00466845" w:rsidRPr="00466845" w:rsidRDefault="00466845" w:rsidP="00466845">
            <w:pPr>
              <w:rPr>
                <w:rFonts w:eastAsia="Times New Roman"/>
                <w:color w:val="000000"/>
              </w:rPr>
            </w:pPr>
            <w:r w:rsidRPr="00466845">
              <w:rPr>
                <w:rFonts w:eastAsia="Times New Roman"/>
                <w:color w:val="000000"/>
              </w:rPr>
              <w:t>Falls Church City</w:t>
            </w:r>
          </w:p>
        </w:tc>
        <w:tc>
          <w:tcPr>
            <w:tcW w:w="1440" w:type="dxa"/>
            <w:noWrap/>
            <w:hideMark/>
          </w:tcPr>
          <w:p w14:paraId="35DD127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D19300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A5522A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1E9EC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7C2EA28" w14:textId="77777777" w:rsidTr="00466845">
        <w:trPr>
          <w:trHeight w:val="290"/>
        </w:trPr>
        <w:tc>
          <w:tcPr>
            <w:tcW w:w="3460" w:type="dxa"/>
            <w:noWrap/>
            <w:hideMark/>
          </w:tcPr>
          <w:p w14:paraId="04F9EE26" w14:textId="77777777" w:rsidR="00466845" w:rsidRPr="00466845" w:rsidRDefault="00466845" w:rsidP="00466845">
            <w:pPr>
              <w:rPr>
                <w:rFonts w:eastAsia="Times New Roman"/>
                <w:color w:val="000000"/>
              </w:rPr>
            </w:pPr>
            <w:r w:rsidRPr="00466845">
              <w:rPr>
                <w:rFonts w:eastAsia="Times New Roman"/>
                <w:color w:val="000000"/>
              </w:rPr>
              <w:t>Fauquier County</w:t>
            </w:r>
          </w:p>
        </w:tc>
        <w:tc>
          <w:tcPr>
            <w:tcW w:w="1440" w:type="dxa"/>
            <w:noWrap/>
            <w:hideMark/>
          </w:tcPr>
          <w:p w14:paraId="0331EAC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D09300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4857FC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083B4F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04CEB08" w14:textId="77777777" w:rsidTr="00466845">
        <w:trPr>
          <w:trHeight w:val="290"/>
        </w:trPr>
        <w:tc>
          <w:tcPr>
            <w:tcW w:w="3460" w:type="dxa"/>
            <w:noWrap/>
            <w:hideMark/>
          </w:tcPr>
          <w:p w14:paraId="0B9DECBB" w14:textId="77777777" w:rsidR="00466845" w:rsidRPr="00466845" w:rsidRDefault="00466845" w:rsidP="00466845">
            <w:pPr>
              <w:rPr>
                <w:rFonts w:eastAsia="Times New Roman"/>
                <w:color w:val="000000"/>
              </w:rPr>
            </w:pPr>
            <w:r w:rsidRPr="00466845">
              <w:rPr>
                <w:rFonts w:eastAsia="Times New Roman"/>
                <w:color w:val="000000"/>
              </w:rPr>
              <w:t>Floyd County</w:t>
            </w:r>
          </w:p>
        </w:tc>
        <w:tc>
          <w:tcPr>
            <w:tcW w:w="1440" w:type="dxa"/>
            <w:noWrap/>
            <w:hideMark/>
          </w:tcPr>
          <w:p w14:paraId="448F808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0417BA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B3279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A5DECA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5658F3F" w14:textId="77777777" w:rsidTr="00466845">
        <w:trPr>
          <w:trHeight w:val="290"/>
        </w:trPr>
        <w:tc>
          <w:tcPr>
            <w:tcW w:w="3460" w:type="dxa"/>
            <w:noWrap/>
            <w:hideMark/>
          </w:tcPr>
          <w:p w14:paraId="01E1715E" w14:textId="77777777" w:rsidR="00466845" w:rsidRPr="00466845" w:rsidRDefault="00466845" w:rsidP="00466845">
            <w:pPr>
              <w:rPr>
                <w:rFonts w:eastAsia="Times New Roman"/>
                <w:color w:val="000000"/>
              </w:rPr>
            </w:pPr>
            <w:r w:rsidRPr="00466845">
              <w:rPr>
                <w:rFonts w:eastAsia="Times New Roman"/>
                <w:color w:val="000000"/>
              </w:rPr>
              <w:t>Fluvanna County</w:t>
            </w:r>
          </w:p>
        </w:tc>
        <w:tc>
          <w:tcPr>
            <w:tcW w:w="1440" w:type="dxa"/>
            <w:noWrap/>
            <w:hideMark/>
          </w:tcPr>
          <w:p w14:paraId="40C6E65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802EA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58A248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FA8AF9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8B83393" w14:textId="77777777" w:rsidTr="00466845">
        <w:trPr>
          <w:trHeight w:val="290"/>
        </w:trPr>
        <w:tc>
          <w:tcPr>
            <w:tcW w:w="3460" w:type="dxa"/>
            <w:noWrap/>
            <w:hideMark/>
          </w:tcPr>
          <w:p w14:paraId="343537BC" w14:textId="77777777" w:rsidR="00466845" w:rsidRPr="00466845" w:rsidRDefault="00466845" w:rsidP="00466845">
            <w:pPr>
              <w:rPr>
                <w:rFonts w:eastAsia="Times New Roman"/>
                <w:color w:val="000000"/>
              </w:rPr>
            </w:pPr>
            <w:r w:rsidRPr="00466845">
              <w:rPr>
                <w:rFonts w:eastAsia="Times New Roman"/>
                <w:color w:val="000000"/>
              </w:rPr>
              <w:t>Franklin City</w:t>
            </w:r>
          </w:p>
        </w:tc>
        <w:tc>
          <w:tcPr>
            <w:tcW w:w="1440" w:type="dxa"/>
            <w:noWrap/>
            <w:hideMark/>
          </w:tcPr>
          <w:p w14:paraId="78A7E49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BF93EA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3E5B01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A11BE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55969CD" w14:textId="77777777" w:rsidTr="00466845">
        <w:trPr>
          <w:trHeight w:val="290"/>
        </w:trPr>
        <w:tc>
          <w:tcPr>
            <w:tcW w:w="3460" w:type="dxa"/>
            <w:noWrap/>
            <w:hideMark/>
          </w:tcPr>
          <w:p w14:paraId="5D9F7341" w14:textId="77777777" w:rsidR="00466845" w:rsidRPr="00466845" w:rsidRDefault="00466845" w:rsidP="00466845">
            <w:pPr>
              <w:rPr>
                <w:rFonts w:eastAsia="Times New Roman"/>
                <w:color w:val="000000"/>
              </w:rPr>
            </w:pPr>
            <w:r w:rsidRPr="00466845">
              <w:rPr>
                <w:rFonts w:eastAsia="Times New Roman"/>
                <w:color w:val="000000"/>
              </w:rPr>
              <w:t>Franklin County</w:t>
            </w:r>
          </w:p>
        </w:tc>
        <w:tc>
          <w:tcPr>
            <w:tcW w:w="1440" w:type="dxa"/>
            <w:noWrap/>
            <w:hideMark/>
          </w:tcPr>
          <w:p w14:paraId="4915712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6A3F97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BA6C29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785068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6A3DEAB" w14:textId="77777777" w:rsidTr="00466845">
        <w:trPr>
          <w:trHeight w:val="290"/>
        </w:trPr>
        <w:tc>
          <w:tcPr>
            <w:tcW w:w="3460" w:type="dxa"/>
            <w:noWrap/>
            <w:hideMark/>
          </w:tcPr>
          <w:p w14:paraId="123CACD3" w14:textId="77777777" w:rsidR="00466845" w:rsidRPr="00466845" w:rsidRDefault="00466845" w:rsidP="00466845">
            <w:pPr>
              <w:rPr>
                <w:rFonts w:eastAsia="Times New Roman"/>
                <w:color w:val="000000"/>
              </w:rPr>
            </w:pPr>
            <w:r w:rsidRPr="00466845">
              <w:rPr>
                <w:rFonts w:eastAsia="Times New Roman"/>
                <w:color w:val="000000"/>
              </w:rPr>
              <w:t>Frederick County</w:t>
            </w:r>
          </w:p>
        </w:tc>
        <w:tc>
          <w:tcPr>
            <w:tcW w:w="1440" w:type="dxa"/>
            <w:noWrap/>
            <w:hideMark/>
          </w:tcPr>
          <w:p w14:paraId="3CBEDBD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04A1F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C773C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3B15F5A"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0E62FF5" w14:textId="77777777" w:rsidTr="00466845">
        <w:trPr>
          <w:trHeight w:val="290"/>
        </w:trPr>
        <w:tc>
          <w:tcPr>
            <w:tcW w:w="3460" w:type="dxa"/>
            <w:noWrap/>
            <w:hideMark/>
          </w:tcPr>
          <w:p w14:paraId="77A2158B" w14:textId="77777777" w:rsidR="00466845" w:rsidRPr="00466845" w:rsidRDefault="00466845" w:rsidP="00466845">
            <w:pPr>
              <w:rPr>
                <w:rFonts w:eastAsia="Times New Roman"/>
                <w:color w:val="000000"/>
              </w:rPr>
            </w:pPr>
            <w:r w:rsidRPr="00466845">
              <w:rPr>
                <w:rFonts w:eastAsia="Times New Roman"/>
                <w:color w:val="000000"/>
              </w:rPr>
              <w:t>Fredericksburg City</w:t>
            </w:r>
          </w:p>
        </w:tc>
        <w:tc>
          <w:tcPr>
            <w:tcW w:w="1440" w:type="dxa"/>
            <w:noWrap/>
            <w:hideMark/>
          </w:tcPr>
          <w:p w14:paraId="2021640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06C44C"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AA55F1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53DDA2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4E33948" w14:textId="77777777" w:rsidTr="00466845">
        <w:trPr>
          <w:trHeight w:val="290"/>
        </w:trPr>
        <w:tc>
          <w:tcPr>
            <w:tcW w:w="3460" w:type="dxa"/>
            <w:noWrap/>
            <w:hideMark/>
          </w:tcPr>
          <w:p w14:paraId="69CA892B" w14:textId="77777777" w:rsidR="00466845" w:rsidRPr="00466845" w:rsidRDefault="00466845" w:rsidP="00466845">
            <w:pPr>
              <w:rPr>
                <w:rFonts w:eastAsia="Times New Roman"/>
                <w:color w:val="000000"/>
              </w:rPr>
            </w:pPr>
            <w:r w:rsidRPr="00466845">
              <w:rPr>
                <w:rFonts w:eastAsia="Times New Roman"/>
                <w:color w:val="000000"/>
              </w:rPr>
              <w:lastRenderedPageBreak/>
              <w:t>Galax City</w:t>
            </w:r>
          </w:p>
        </w:tc>
        <w:tc>
          <w:tcPr>
            <w:tcW w:w="1440" w:type="dxa"/>
            <w:noWrap/>
            <w:hideMark/>
          </w:tcPr>
          <w:p w14:paraId="19FD152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22686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C0BA6A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6047AA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28E7A70" w14:textId="77777777" w:rsidTr="00466845">
        <w:trPr>
          <w:trHeight w:val="290"/>
        </w:trPr>
        <w:tc>
          <w:tcPr>
            <w:tcW w:w="3460" w:type="dxa"/>
            <w:noWrap/>
            <w:hideMark/>
          </w:tcPr>
          <w:p w14:paraId="3C195181" w14:textId="77777777" w:rsidR="00466845" w:rsidRPr="00466845" w:rsidRDefault="00466845" w:rsidP="00466845">
            <w:pPr>
              <w:rPr>
                <w:rFonts w:eastAsia="Times New Roman"/>
                <w:color w:val="000000"/>
              </w:rPr>
            </w:pPr>
            <w:r w:rsidRPr="00466845">
              <w:rPr>
                <w:rFonts w:eastAsia="Times New Roman"/>
                <w:color w:val="000000"/>
              </w:rPr>
              <w:t>Giles County</w:t>
            </w:r>
          </w:p>
        </w:tc>
        <w:tc>
          <w:tcPr>
            <w:tcW w:w="1440" w:type="dxa"/>
            <w:noWrap/>
            <w:hideMark/>
          </w:tcPr>
          <w:p w14:paraId="32588D3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A2F530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90DC4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606EF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FF0E97B" w14:textId="77777777" w:rsidTr="00466845">
        <w:trPr>
          <w:trHeight w:val="290"/>
        </w:trPr>
        <w:tc>
          <w:tcPr>
            <w:tcW w:w="3460" w:type="dxa"/>
            <w:noWrap/>
            <w:hideMark/>
          </w:tcPr>
          <w:p w14:paraId="7EFBD9B3" w14:textId="77777777" w:rsidR="00466845" w:rsidRPr="00466845" w:rsidRDefault="00466845" w:rsidP="00466845">
            <w:pPr>
              <w:rPr>
                <w:rFonts w:eastAsia="Times New Roman"/>
                <w:color w:val="000000"/>
              </w:rPr>
            </w:pPr>
            <w:r w:rsidRPr="00466845">
              <w:rPr>
                <w:rFonts w:eastAsia="Times New Roman"/>
                <w:color w:val="000000"/>
              </w:rPr>
              <w:t>Gloucester County</w:t>
            </w:r>
          </w:p>
        </w:tc>
        <w:tc>
          <w:tcPr>
            <w:tcW w:w="1440" w:type="dxa"/>
            <w:noWrap/>
            <w:hideMark/>
          </w:tcPr>
          <w:p w14:paraId="1EDB9F0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A70210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AAF51A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DC13CF"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E0DF22C" w14:textId="77777777" w:rsidTr="00466845">
        <w:trPr>
          <w:trHeight w:val="290"/>
        </w:trPr>
        <w:tc>
          <w:tcPr>
            <w:tcW w:w="3460" w:type="dxa"/>
            <w:noWrap/>
            <w:hideMark/>
          </w:tcPr>
          <w:p w14:paraId="4839E222" w14:textId="77777777" w:rsidR="00466845" w:rsidRPr="00466845" w:rsidRDefault="00466845" w:rsidP="00466845">
            <w:pPr>
              <w:rPr>
                <w:rFonts w:eastAsia="Times New Roman"/>
                <w:color w:val="000000"/>
              </w:rPr>
            </w:pPr>
            <w:r w:rsidRPr="00466845">
              <w:rPr>
                <w:rFonts w:eastAsia="Times New Roman"/>
                <w:color w:val="000000"/>
              </w:rPr>
              <w:t>Goochland County</w:t>
            </w:r>
          </w:p>
        </w:tc>
        <w:tc>
          <w:tcPr>
            <w:tcW w:w="1440" w:type="dxa"/>
            <w:noWrap/>
            <w:hideMark/>
          </w:tcPr>
          <w:p w14:paraId="6FA5130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AD719B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901F07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A7322E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6039A32" w14:textId="77777777" w:rsidTr="00466845">
        <w:trPr>
          <w:trHeight w:val="290"/>
        </w:trPr>
        <w:tc>
          <w:tcPr>
            <w:tcW w:w="3460" w:type="dxa"/>
            <w:noWrap/>
            <w:hideMark/>
          </w:tcPr>
          <w:p w14:paraId="68105321" w14:textId="77777777" w:rsidR="00466845" w:rsidRPr="00466845" w:rsidRDefault="00466845" w:rsidP="00466845">
            <w:pPr>
              <w:rPr>
                <w:rFonts w:eastAsia="Times New Roman"/>
                <w:color w:val="000000"/>
              </w:rPr>
            </w:pPr>
            <w:r w:rsidRPr="00466845">
              <w:rPr>
                <w:rFonts w:eastAsia="Times New Roman"/>
                <w:color w:val="000000"/>
              </w:rPr>
              <w:t>Grayson County</w:t>
            </w:r>
          </w:p>
        </w:tc>
        <w:tc>
          <w:tcPr>
            <w:tcW w:w="1440" w:type="dxa"/>
            <w:noWrap/>
            <w:hideMark/>
          </w:tcPr>
          <w:p w14:paraId="55520E5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FC71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A90873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59F9428"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13BB90C" w14:textId="77777777" w:rsidTr="00466845">
        <w:trPr>
          <w:trHeight w:val="290"/>
        </w:trPr>
        <w:tc>
          <w:tcPr>
            <w:tcW w:w="3460" w:type="dxa"/>
            <w:noWrap/>
            <w:hideMark/>
          </w:tcPr>
          <w:p w14:paraId="333F5DEF" w14:textId="77777777" w:rsidR="00466845" w:rsidRPr="00466845" w:rsidRDefault="00466845" w:rsidP="00466845">
            <w:pPr>
              <w:rPr>
                <w:rFonts w:eastAsia="Times New Roman"/>
                <w:color w:val="000000"/>
              </w:rPr>
            </w:pPr>
            <w:r w:rsidRPr="00466845">
              <w:rPr>
                <w:rFonts w:eastAsia="Times New Roman"/>
                <w:color w:val="000000"/>
              </w:rPr>
              <w:t>Greene County</w:t>
            </w:r>
          </w:p>
        </w:tc>
        <w:tc>
          <w:tcPr>
            <w:tcW w:w="1440" w:type="dxa"/>
            <w:noWrap/>
            <w:hideMark/>
          </w:tcPr>
          <w:p w14:paraId="210377A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116B9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058CB8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85E8A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E6986F6" w14:textId="77777777" w:rsidTr="00466845">
        <w:trPr>
          <w:trHeight w:val="290"/>
        </w:trPr>
        <w:tc>
          <w:tcPr>
            <w:tcW w:w="3460" w:type="dxa"/>
            <w:noWrap/>
            <w:hideMark/>
          </w:tcPr>
          <w:p w14:paraId="3B36BB6E" w14:textId="77777777" w:rsidR="00466845" w:rsidRPr="00466845" w:rsidRDefault="00466845" w:rsidP="00466845">
            <w:pPr>
              <w:rPr>
                <w:rFonts w:eastAsia="Times New Roman"/>
                <w:color w:val="000000"/>
              </w:rPr>
            </w:pPr>
            <w:r w:rsidRPr="00466845">
              <w:rPr>
                <w:rFonts w:eastAsia="Times New Roman"/>
                <w:color w:val="000000"/>
              </w:rPr>
              <w:t>Halifax County</w:t>
            </w:r>
          </w:p>
        </w:tc>
        <w:tc>
          <w:tcPr>
            <w:tcW w:w="1440" w:type="dxa"/>
            <w:noWrap/>
            <w:hideMark/>
          </w:tcPr>
          <w:p w14:paraId="3DC13C0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928ED4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223859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7CA13E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7D0BAF7" w14:textId="77777777" w:rsidTr="00466845">
        <w:trPr>
          <w:trHeight w:val="290"/>
        </w:trPr>
        <w:tc>
          <w:tcPr>
            <w:tcW w:w="3460" w:type="dxa"/>
            <w:noWrap/>
            <w:hideMark/>
          </w:tcPr>
          <w:p w14:paraId="316B7E9C" w14:textId="77777777" w:rsidR="00466845" w:rsidRPr="00466845" w:rsidRDefault="00466845" w:rsidP="00466845">
            <w:pPr>
              <w:rPr>
                <w:rFonts w:eastAsia="Times New Roman"/>
                <w:color w:val="000000"/>
              </w:rPr>
            </w:pPr>
            <w:r w:rsidRPr="00466845">
              <w:rPr>
                <w:rFonts w:eastAsia="Times New Roman"/>
                <w:color w:val="000000"/>
              </w:rPr>
              <w:t>Hampton City</w:t>
            </w:r>
          </w:p>
        </w:tc>
        <w:tc>
          <w:tcPr>
            <w:tcW w:w="1440" w:type="dxa"/>
            <w:noWrap/>
            <w:hideMark/>
          </w:tcPr>
          <w:p w14:paraId="03E4E83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FAE1D2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5A1A62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570148A"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95A58CB" w14:textId="77777777" w:rsidTr="00466845">
        <w:trPr>
          <w:trHeight w:val="290"/>
        </w:trPr>
        <w:tc>
          <w:tcPr>
            <w:tcW w:w="3460" w:type="dxa"/>
            <w:noWrap/>
            <w:hideMark/>
          </w:tcPr>
          <w:p w14:paraId="0DA15E7D" w14:textId="77777777" w:rsidR="00466845" w:rsidRPr="00466845" w:rsidRDefault="00466845" w:rsidP="00466845">
            <w:pPr>
              <w:rPr>
                <w:rFonts w:eastAsia="Times New Roman"/>
                <w:color w:val="000000"/>
              </w:rPr>
            </w:pPr>
            <w:r w:rsidRPr="00466845">
              <w:rPr>
                <w:rFonts w:eastAsia="Times New Roman"/>
                <w:color w:val="000000"/>
              </w:rPr>
              <w:t>Hanover County</w:t>
            </w:r>
          </w:p>
        </w:tc>
        <w:tc>
          <w:tcPr>
            <w:tcW w:w="1440" w:type="dxa"/>
            <w:noWrap/>
            <w:hideMark/>
          </w:tcPr>
          <w:p w14:paraId="02B2A33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A2BA17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6DD0B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90469C4"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A1C7C60" w14:textId="77777777" w:rsidTr="00466845">
        <w:trPr>
          <w:trHeight w:val="290"/>
        </w:trPr>
        <w:tc>
          <w:tcPr>
            <w:tcW w:w="3460" w:type="dxa"/>
            <w:noWrap/>
            <w:hideMark/>
          </w:tcPr>
          <w:p w14:paraId="1A0D66B9" w14:textId="77777777" w:rsidR="00466845" w:rsidRPr="00466845" w:rsidRDefault="00466845" w:rsidP="00466845">
            <w:pPr>
              <w:rPr>
                <w:rFonts w:eastAsia="Times New Roman"/>
                <w:color w:val="000000"/>
              </w:rPr>
            </w:pPr>
            <w:r w:rsidRPr="00466845">
              <w:rPr>
                <w:rFonts w:eastAsia="Times New Roman"/>
                <w:color w:val="000000"/>
              </w:rPr>
              <w:t>Harrisonburg City</w:t>
            </w:r>
          </w:p>
        </w:tc>
        <w:tc>
          <w:tcPr>
            <w:tcW w:w="1440" w:type="dxa"/>
            <w:noWrap/>
            <w:hideMark/>
          </w:tcPr>
          <w:p w14:paraId="0F2A8E2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9CBB9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DD69ED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D98CDCF"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3A1CC22" w14:textId="77777777" w:rsidTr="00466845">
        <w:trPr>
          <w:trHeight w:val="290"/>
        </w:trPr>
        <w:tc>
          <w:tcPr>
            <w:tcW w:w="3460" w:type="dxa"/>
            <w:noWrap/>
            <w:hideMark/>
          </w:tcPr>
          <w:p w14:paraId="61DC6A94" w14:textId="77777777" w:rsidR="00466845" w:rsidRPr="00466845" w:rsidRDefault="00466845" w:rsidP="00466845">
            <w:pPr>
              <w:rPr>
                <w:rFonts w:eastAsia="Times New Roman"/>
                <w:color w:val="000000"/>
              </w:rPr>
            </w:pPr>
            <w:r w:rsidRPr="00466845">
              <w:rPr>
                <w:rFonts w:eastAsia="Times New Roman"/>
                <w:color w:val="000000"/>
              </w:rPr>
              <w:t>Henry County</w:t>
            </w:r>
          </w:p>
        </w:tc>
        <w:tc>
          <w:tcPr>
            <w:tcW w:w="1440" w:type="dxa"/>
            <w:noWrap/>
            <w:hideMark/>
          </w:tcPr>
          <w:p w14:paraId="5FF1ABB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554B62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DDC3AD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4C98FE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10B6B63" w14:textId="77777777" w:rsidTr="00466845">
        <w:trPr>
          <w:trHeight w:val="290"/>
        </w:trPr>
        <w:tc>
          <w:tcPr>
            <w:tcW w:w="3460" w:type="dxa"/>
            <w:noWrap/>
            <w:hideMark/>
          </w:tcPr>
          <w:p w14:paraId="21211815" w14:textId="77777777" w:rsidR="00466845" w:rsidRPr="00466845" w:rsidRDefault="00466845" w:rsidP="00466845">
            <w:pPr>
              <w:rPr>
                <w:rFonts w:eastAsia="Times New Roman"/>
                <w:color w:val="000000"/>
              </w:rPr>
            </w:pPr>
            <w:r w:rsidRPr="00466845">
              <w:rPr>
                <w:rFonts w:eastAsia="Times New Roman"/>
                <w:color w:val="000000"/>
              </w:rPr>
              <w:t>Hopewell City</w:t>
            </w:r>
          </w:p>
        </w:tc>
        <w:tc>
          <w:tcPr>
            <w:tcW w:w="1440" w:type="dxa"/>
            <w:noWrap/>
            <w:hideMark/>
          </w:tcPr>
          <w:p w14:paraId="0DA5AE7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82357C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EEB8F3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DE1F89C"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D3D0A86" w14:textId="77777777" w:rsidTr="00466845">
        <w:trPr>
          <w:trHeight w:val="290"/>
        </w:trPr>
        <w:tc>
          <w:tcPr>
            <w:tcW w:w="3460" w:type="dxa"/>
            <w:noWrap/>
            <w:hideMark/>
          </w:tcPr>
          <w:p w14:paraId="6E239253" w14:textId="77777777" w:rsidR="00466845" w:rsidRPr="00466845" w:rsidRDefault="00466845" w:rsidP="00466845">
            <w:pPr>
              <w:rPr>
                <w:rFonts w:eastAsia="Times New Roman"/>
                <w:color w:val="000000"/>
              </w:rPr>
            </w:pPr>
            <w:r w:rsidRPr="00466845">
              <w:rPr>
                <w:rFonts w:eastAsia="Times New Roman"/>
                <w:color w:val="000000"/>
              </w:rPr>
              <w:t>King George County</w:t>
            </w:r>
          </w:p>
        </w:tc>
        <w:tc>
          <w:tcPr>
            <w:tcW w:w="1440" w:type="dxa"/>
            <w:noWrap/>
            <w:hideMark/>
          </w:tcPr>
          <w:p w14:paraId="65B1606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0CD338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3F8F0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05EBB1D"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5105B82" w14:textId="77777777" w:rsidTr="00466845">
        <w:trPr>
          <w:trHeight w:val="290"/>
        </w:trPr>
        <w:tc>
          <w:tcPr>
            <w:tcW w:w="3460" w:type="dxa"/>
            <w:noWrap/>
            <w:hideMark/>
          </w:tcPr>
          <w:p w14:paraId="49C978FE" w14:textId="77777777" w:rsidR="00466845" w:rsidRPr="00466845" w:rsidRDefault="00466845" w:rsidP="00466845">
            <w:pPr>
              <w:rPr>
                <w:rFonts w:eastAsia="Times New Roman"/>
                <w:color w:val="000000"/>
              </w:rPr>
            </w:pPr>
            <w:r w:rsidRPr="00466845">
              <w:rPr>
                <w:rFonts w:eastAsia="Times New Roman"/>
                <w:color w:val="000000"/>
              </w:rPr>
              <w:t>King William County</w:t>
            </w:r>
          </w:p>
        </w:tc>
        <w:tc>
          <w:tcPr>
            <w:tcW w:w="1440" w:type="dxa"/>
            <w:noWrap/>
            <w:hideMark/>
          </w:tcPr>
          <w:p w14:paraId="5133789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EA654A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E09968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0E0A46B"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90407F4" w14:textId="77777777" w:rsidTr="00466845">
        <w:trPr>
          <w:trHeight w:val="290"/>
        </w:trPr>
        <w:tc>
          <w:tcPr>
            <w:tcW w:w="3460" w:type="dxa"/>
            <w:noWrap/>
            <w:hideMark/>
          </w:tcPr>
          <w:p w14:paraId="3F9384BC" w14:textId="77777777" w:rsidR="00466845" w:rsidRPr="00466845" w:rsidRDefault="00466845" w:rsidP="00466845">
            <w:pPr>
              <w:rPr>
                <w:rFonts w:eastAsia="Times New Roman"/>
                <w:color w:val="000000"/>
              </w:rPr>
            </w:pPr>
            <w:r w:rsidRPr="00466845">
              <w:rPr>
                <w:rFonts w:eastAsia="Times New Roman"/>
                <w:color w:val="000000"/>
              </w:rPr>
              <w:t>King and Queen County</w:t>
            </w:r>
          </w:p>
        </w:tc>
        <w:tc>
          <w:tcPr>
            <w:tcW w:w="1440" w:type="dxa"/>
            <w:noWrap/>
            <w:hideMark/>
          </w:tcPr>
          <w:p w14:paraId="1957F97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F0A038D"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E37105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17AA47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D21FB36" w14:textId="77777777" w:rsidTr="00466845">
        <w:trPr>
          <w:trHeight w:val="290"/>
        </w:trPr>
        <w:tc>
          <w:tcPr>
            <w:tcW w:w="3460" w:type="dxa"/>
            <w:noWrap/>
            <w:hideMark/>
          </w:tcPr>
          <w:p w14:paraId="4AB1E140" w14:textId="77777777" w:rsidR="00466845" w:rsidRPr="00466845" w:rsidRDefault="00466845" w:rsidP="00466845">
            <w:pPr>
              <w:rPr>
                <w:rFonts w:eastAsia="Times New Roman"/>
                <w:color w:val="000000"/>
              </w:rPr>
            </w:pPr>
            <w:r w:rsidRPr="00466845">
              <w:rPr>
                <w:rFonts w:eastAsia="Times New Roman"/>
                <w:color w:val="000000"/>
              </w:rPr>
              <w:t>Lancaster County</w:t>
            </w:r>
          </w:p>
        </w:tc>
        <w:tc>
          <w:tcPr>
            <w:tcW w:w="1440" w:type="dxa"/>
            <w:noWrap/>
            <w:hideMark/>
          </w:tcPr>
          <w:p w14:paraId="251B244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4B6AF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153884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2C9F0F7D"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BFF3B9F" w14:textId="77777777" w:rsidTr="00466845">
        <w:trPr>
          <w:trHeight w:val="290"/>
        </w:trPr>
        <w:tc>
          <w:tcPr>
            <w:tcW w:w="3460" w:type="dxa"/>
            <w:noWrap/>
            <w:hideMark/>
          </w:tcPr>
          <w:p w14:paraId="4BAF276D" w14:textId="77777777" w:rsidR="00466845" w:rsidRPr="00466845" w:rsidRDefault="00466845" w:rsidP="00466845">
            <w:pPr>
              <w:rPr>
                <w:rFonts w:eastAsia="Times New Roman"/>
                <w:color w:val="000000"/>
              </w:rPr>
            </w:pPr>
            <w:r w:rsidRPr="00466845">
              <w:rPr>
                <w:rFonts w:eastAsia="Times New Roman"/>
                <w:color w:val="000000"/>
              </w:rPr>
              <w:t>Lee County</w:t>
            </w:r>
          </w:p>
        </w:tc>
        <w:tc>
          <w:tcPr>
            <w:tcW w:w="1440" w:type="dxa"/>
            <w:noWrap/>
            <w:hideMark/>
          </w:tcPr>
          <w:p w14:paraId="19884E2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2AE19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1C68B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9EB1E8A"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6903ADEA" w14:textId="77777777" w:rsidTr="00466845">
        <w:trPr>
          <w:trHeight w:val="290"/>
        </w:trPr>
        <w:tc>
          <w:tcPr>
            <w:tcW w:w="3460" w:type="dxa"/>
            <w:noWrap/>
            <w:hideMark/>
          </w:tcPr>
          <w:p w14:paraId="299F120A" w14:textId="77777777" w:rsidR="00466845" w:rsidRPr="00466845" w:rsidRDefault="00466845" w:rsidP="00466845">
            <w:pPr>
              <w:rPr>
                <w:rFonts w:eastAsia="Times New Roman"/>
                <w:color w:val="000000"/>
              </w:rPr>
            </w:pPr>
            <w:r w:rsidRPr="00466845">
              <w:rPr>
                <w:rFonts w:eastAsia="Times New Roman"/>
                <w:color w:val="000000"/>
              </w:rPr>
              <w:t>Lexington City</w:t>
            </w:r>
          </w:p>
        </w:tc>
        <w:tc>
          <w:tcPr>
            <w:tcW w:w="1440" w:type="dxa"/>
            <w:noWrap/>
            <w:hideMark/>
          </w:tcPr>
          <w:p w14:paraId="5683C3D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FD613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86EE0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965FF6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0043A2E" w14:textId="77777777" w:rsidTr="00466845">
        <w:trPr>
          <w:trHeight w:val="290"/>
        </w:trPr>
        <w:tc>
          <w:tcPr>
            <w:tcW w:w="3460" w:type="dxa"/>
            <w:noWrap/>
            <w:hideMark/>
          </w:tcPr>
          <w:p w14:paraId="4D33DD3F" w14:textId="77777777" w:rsidR="00466845" w:rsidRPr="00466845" w:rsidRDefault="00466845" w:rsidP="00466845">
            <w:pPr>
              <w:rPr>
                <w:rFonts w:eastAsia="Times New Roman"/>
                <w:color w:val="000000"/>
              </w:rPr>
            </w:pPr>
            <w:r w:rsidRPr="00466845">
              <w:rPr>
                <w:rFonts w:eastAsia="Times New Roman"/>
                <w:color w:val="000000"/>
              </w:rPr>
              <w:t>Loudoun County</w:t>
            </w:r>
          </w:p>
        </w:tc>
        <w:tc>
          <w:tcPr>
            <w:tcW w:w="1440" w:type="dxa"/>
            <w:noWrap/>
            <w:hideMark/>
          </w:tcPr>
          <w:p w14:paraId="59BBA1A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E35C03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1ACB9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200B3F4"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C5A891F" w14:textId="77777777" w:rsidTr="00466845">
        <w:trPr>
          <w:trHeight w:val="290"/>
        </w:trPr>
        <w:tc>
          <w:tcPr>
            <w:tcW w:w="3460" w:type="dxa"/>
            <w:noWrap/>
            <w:hideMark/>
          </w:tcPr>
          <w:p w14:paraId="6D38ECCC" w14:textId="77777777" w:rsidR="00466845" w:rsidRPr="00466845" w:rsidRDefault="00466845" w:rsidP="00466845">
            <w:pPr>
              <w:rPr>
                <w:rFonts w:eastAsia="Times New Roman"/>
                <w:color w:val="000000"/>
              </w:rPr>
            </w:pPr>
            <w:r w:rsidRPr="00466845">
              <w:rPr>
                <w:rFonts w:eastAsia="Times New Roman"/>
                <w:color w:val="000000"/>
              </w:rPr>
              <w:t>Louisa County</w:t>
            </w:r>
          </w:p>
        </w:tc>
        <w:tc>
          <w:tcPr>
            <w:tcW w:w="1440" w:type="dxa"/>
            <w:noWrap/>
            <w:hideMark/>
          </w:tcPr>
          <w:p w14:paraId="3BE1493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CC2AD9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38AD8F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0B35F43"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31A81C8" w14:textId="77777777" w:rsidTr="00466845">
        <w:trPr>
          <w:trHeight w:val="290"/>
        </w:trPr>
        <w:tc>
          <w:tcPr>
            <w:tcW w:w="3460" w:type="dxa"/>
            <w:noWrap/>
            <w:hideMark/>
          </w:tcPr>
          <w:p w14:paraId="184B46CD" w14:textId="77777777" w:rsidR="00466845" w:rsidRPr="00466845" w:rsidRDefault="00466845" w:rsidP="00466845">
            <w:pPr>
              <w:rPr>
                <w:rFonts w:eastAsia="Times New Roman"/>
                <w:color w:val="000000"/>
              </w:rPr>
            </w:pPr>
            <w:r w:rsidRPr="00466845">
              <w:rPr>
                <w:rFonts w:eastAsia="Times New Roman"/>
                <w:color w:val="000000"/>
              </w:rPr>
              <w:t>Lunenburg County</w:t>
            </w:r>
          </w:p>
        </w:tc>
        <w:tc>
          <w:tcPr>
            <w:tcW w:w="1440" w:type="dxa"/>
            <w:noWrap/>
            <w:hideMark/>
          </w:tcPr>
          <w:p w14:paraId="1AE7E67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D811B5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D03276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D0BA73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47C088F" w14:textId="77777777" w:rsidTr="00466845">
        <w:trPr>
          <w:trHeight w:val="290"/>
        </w:trPr>
        <w:tc>
          <w:tcPr>
            <w:tcW w:w="3460" w:type="dxa"/>
            <w:noWrap/>
            <w:hideMark/>
          </w:tcPr>
          <w:p w14:paraId="1AF1B438" w14:textId="77777777" w:rsidR="00466845" w:rsidRPr="00466845" w:rsidRDefault="00466845" w:rsidP="00466845">
            <w:pPr>
              <w:rPr>
                <w:rFonts w:eastAsia="Times New Roman"/>
                <w:color w:val="000000"/>
              </w:rPr>
            </w:pPr>
            <w:r w:rsidRPr="00466845">
              <w:rPr>
                <w:rFonts w:eastAsia="Times New Roman"/>
                <w:color w:val="000000"/>
              </w:rPr>
              <w:t>Madison County</w:t>
            </w:r>
          </w:p>
        </w:tc>
        <w:tc>
          <w:tcPr>
            <w:tcW w:w="1440" w:type="dxa"/>
            <w:noWrap/>
            <w:hideMark/>
          </w:tcPr>
          <w:p w14:paraId="459B84A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A3D29B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759DD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635AEB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F5C1D9D" w14:textId="77777777" w:rsidTr="00466845">
        <w:trPr>
          <w:trHeight w:val="290"/>
        </w:trPr>
        <w:tc>
          <w:tcPr>
            <w:tcW w:w="3460" w:type="dxa"/>
            <w:noWrap/>
            <w:hideMark/>
          </w:tcPr>
          <w:p w14:paraId="45610F45" w14:textId="77777777" w:rsidR="00466845" w:rsidRPr="00466845" w:rsidRDefault="00466845" w:rsidP="00466845">
            <w:pPr>
              <w:rPr>
                <w:rFonts w:eastAsia="Times New Roman"/>
                <w:color w:val="000000"/>
              </w:rPr>
            </w:pPr>
            <w:r w:rsidRPr="00466845">
              <w:rPr>
                <w:rFonts w:eastAsia="Times New Roman"/>
                <w:color w:val="000000"/>
              </w:rPr>
              <w:t>Manassas City</w:t>
            </w:r>
          </w:p>
        </w:tc>
        <w:tc>
          <w:tcPr>
            <w:tcW w:w="1440" w:type="dxa"/>
            <w:noWrap/>
            <w:hideMark/>
          </w:tcPr>
          <w:p w14:paraId="3793A22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5C1AFE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87028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797A7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78A9538" w14:textId="77777777" w:rsidTr="00466845">
        <w:trPr>
          <w:trHeight w:val="290"/>
        </w:trPr>
        <w:tc>
          <w:tcPr>
            <w:tcW w:w="3460" w:type="dxa"/>
            <w:noWrap/>
            <w:hideMark/>
          </w:tcPr>
          <w:p w14:paraId="0BE90FF1" w14:textId="77777777" w:rsidR="00466845" w:rsidRPr="00466845" w:rsidRDefault="00466845" w:rsidP="00466845">
            <w:pPr>
              <w:rPr>
                <w:rFonts w:eastAsia="Times New Roman"/>
                <w:color w:val="000000"/>
              </w:rPr>
            </w:pPr>
            <w:r w:rsidRPr="00466845">
              <w:rPr>
                <w:rFonts w:eastAsia="Times New Roman"/>
                <w:color w:val="000000"/>
              </w:rPr>
              <w:t>Manassas Park City</w:t>
            </w:r>
          </w:p>
        </w:tc>
        <w:tc>
          <w:tcPr>
            <w:tcW w:w="1440" w:type="dxa"/>
            <w:noWrap/>
            <w:hideMark/>
          </w:tcPr>
          <w:p w14:paraId="0715466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63B8E1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5C65DD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60C0E3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950906E" w14:textId="77777777" w:rsidTr="00466845">
        <w:trPr>
          <w:trHeight w:val="290"/>
        </w:trPr>
        <w:tc>
          <w:tcPr>
            <w:tcW w:w="3460" w:type="dxa"/>
            <w:noWrap/>
            <w:hideMark/>
          </w:tcPr>
          <w:p w14:paraId="1A8B707E" w14:textId="77777777" w:rsidR="00466845" w:rsidRPr="00466845" w:rsidRDefault="00466845" w:rsidP="00466845">
            <w:pPr>
              <w:rPr>
                <w:rFonts w:eastAsia="Times New Roman"/>
                <w:color w:val="000000"/>
              </w:rPr>
            </w:pPr>
            <w:r w:rsidRPr="00466845">
              <w:rPr>
                <w:rFonts w:eastAsia="Times New Roman"/>
                <w:color w:val="000000"/>
              </w:rPr>
              <w:t>Mathews County</w:t>
            </w:r>
          </w:p>
        </w:tc>
        <w:tc>
          <w:tcPr>
            <w:tcW w:w="1440" w:type="dxa"/>
            <w:noWrap/>
            <w:hideMark/>
          </w:tcPr>
          <w:p w14:paraId="7267620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328484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69024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689A37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55C2F75" w14:textId="77777777" w:rsidTr="00466845">
        <w:trPr>
          <w:trHeight w:val="290"/>
        </w:trPr>
        <w:tc>
          <w:tcPr>
            <w:tcW w:w="3460" w:type="dxa"/>
            <w:noWrap/>
            <w:hideMark/>
          </w:tcPr>
          <w:p w14:paraId="12C18609" w14:textId="77777777" w:rsidR="00466845" w:rsidRPr="00466845" w:rsidRDefault="00466845" w:rsidP="00466845">
            <w:pPr>
              <w:rPr>
                <w:rFonts w:eastAsia="Times New Roman"/>
                <w:color w:val="000000"/>
              </w:rPr>
            </w:pPr>
            <w:r w:rsidRPr="00466845">
              <w:rPr>
                <w:rFonts w:eastAsia="Times New Roman"/>
                <w:color w:val="000000"/>
              </w:rPr>
              <w:t>Middlesex County</w:t>
            </w:r>
          </w:p>
        </w:tc>
        <w:tc>
          <w:tcPr>
            <w:tcW w:w="1440" w:type="dxa"/>
            <w:noWrap/>
            <w:hideMark/>
          </w:tcPr>
          <w:p w14:paraId="253FB1F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9BB23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B0FCAA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7DD719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1FA8276" w14:textId="77777777" w:rsidTr="00466845">
        <w:trPr>
          <w:trHeight w:val="290"/>
        </w:trPr>
        <w:tc>
          <w:tcPr>
            <w:tcW w:w="3460" w:type="dxa"/>
            <w:noWrap/>
            <w:hideMark/>
          </w:tcPr>
          <w:p w14:paraId="7C9587C6" w14:textId="77777777" w:rsidR="00466845" w:rsidRPr="00466845" w:rsidRDefault="00466845" w:rsidP="00466845">
            <w:pPr>
              <w:rPr>
                <w:rFonts w:eastAsia="Times New Roman"/>
                <w:color w:val="000000"/>
              </w:rPr>
            </w:pPr>
            <w:r w:rsidRPr="00466845">
              <w:rPr>
                <w:rFonts w:eastAsia="Times New Roman"/>
                <w:color w:val="000000"/>
              </w:rPr>
              <w:t>Montgomery County</w:t>
            </w:r>
          </w:p>
        </w:tc>
        <w:tc>
          <w:tcPr>
            <w:tcW w:w="1440" w:type="dxa"/>
            <w:noWrap/>
            <w:hideMark/>
          </w:tcPr>
          <w:p w14:paraId="0F86A2D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B21681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BA2583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1E7850"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58E751F" w14:textId="77777777" w:rsidTr="00466845">
        <w:trPr>
          <w:trHeight w:val="290"/>
        </w:trPr>
        <w:tc>
          <w:tcPr>
            <w:tcW w:w="3460" w:type="dxa"/>
            <w:noWrap/>
            <w:hideMark/>
          </w:tcPr>
          <w:p w14:paraId="226BA3D6" w14:textId="77777777" w:rsidR="00466845" w:rsidRPr="00466845" w:rsidRDefault="00466845" w:rsidP="00466845">
            <w:pPr>
              <w:rPr>
                <w:rFonts w:eastAsia="Times New Roman"/>
                <w:color w:val="000000"/>
              </w:rPr>
            </w:pPr>
            <w:r w:rsidRPr="00466845">
              <w:rPr>
                <w:rFonts w:eastAsia="Times New Roman"/>
                <w:color w:val="000000"/>
              </w:rPr>
              <w:t>Nelson County</w:t>
            </w:r>
          </w:p>
        </w:tc>
        <w:tc>
          <w:tcPr>
            <w:tcW w:w="1440" w:type="dxa"/>
            <w:noWrap/>
            <w:hideMark/>
          </w:tcPr>
          <w:p w14:paraId="167920B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E8A30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AC35D98"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3EA7B72"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5E0A1D6" w14:textId="77777777" w:rsidTr="00466845">
        <w:trPr>
          <w:trHeight w:val="290"/>
        </w:trPr>
        <w:tc>
          <w:tcPr>
            <w:tcW w:w="3460" w:type="dxa"/>
            <w:noWrap/>
            <w:hideMark/>
          </w:tcPr>
          <w:p w14:paraId="652FDC48" w14:textId="77777777" w:rsidR="00466845" w:rsidRPr="00466845" w:rsidRDefault="00466845" w:rsidP="00466845">
            <w:pPr>
              <w:rPr>
                <w:rFonts w:eastAsia="Times New Roman"/>
                <w:color w:val="000000"/>
              </w:rPr>
            </w:pPr>
            <w:r w:rsidRPr="00466845">
              <w:rPr>
                <w:rFonts w:eastAsia="Times New Roman"/>
                <w:color w:val="000000"/>
              </w:rPr>
              <w:t>New Kent County</w:t>
            </w:r>
          </w:p>
        </w:tc>
        <w:tc>
          <w:tcPr>
            <w:tcW w:w="1440" w:type="dxa"/>
            <w:noWrap/>
            <w:hideMark/>
          </w:tcPr>
          <w:p w14:paraId="7822B4E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6841B8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521CB4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7F976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6503590" w14:textId="77777777" w:rsidTr="00466845">
        <w:trPr>
          <w:trHeight w:val="290"/>
        </w:trPr>
        <w:tc>
          <w:tcPr>
            <w:tcW w:w="3460" w:type="dxa"/>
            <w:noWrap/>
            <w:hideMark/>
          </w:tcPr>
          <w:p w14:paraId="05AD70E7" w14:textId="77777777" w:rsidR="00466845" w:rsidRPr="00466845" w:rsidRDefault="00466845" w:rsidP="00466845">
            <w:pPr>
              <w:rPr>
                <w:rFonts w:eastAsia="Times New Roman"/>
                <w:color w:val="000000"/>
              </w:rPr>
            </w:pPr>
            <w:r w:rsidRPr="00466845">
              <w:rPr>
                <w:rFonts w:eastAsia="Times New Roman"/>
                <w:color w:val="000000"/>
              </w:rPr>
              <w:t>Newport News City</w:t>
            </w:r>
          </w:p>
        </w:tc>
        <w:tc>
          <w:tcPr>
            <w:tcW w:w="1440" w:type="dxa"/>
            <w:noWrap/>
            <w:hideMark/>
          </w:tcPr>
          <w:p w14:paraId="69D0FF7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E494B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92A750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3CD8054D"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370B21B" w14:textId="77777777" w:rsidTr="00466845">
        <w:trPr>
          <w:trHeight w:val="290"/>
        </w:trPr>
        <w:tc>
          <w:tcPr>
            <w:tcW w:w="3460" w:type="dxa"/>
            <w:noWrap/>
            <w:hideMark/>
          </w:tcPr>
          <w:p w14:paraId="0E239FF2" w14:textId="77777777" w:rsidR="00466845" w:rsidRPr="00466845" w:rsidRDefault="00466845" w:rsidP="00466845">
            <w:pPr>
              <w:rPr>
                <w:rFonts w:eastAsia="Times New Roman"/>
                <w:color w:val="000000"/>
              </w:rPr>
            </w:pPr>
            <w:r w:rsidRPr="00466845">
              <w:rPr>
                <w:rFonts w:eastAsia="Times New Roman"/>
                <w:color w:val="000000"/>
              </w:rPr>
              <w:t>Norfolk City</w:t>
            </w:r>
          </w:p>
        </w:tc>
        <w:tc>
          <w:tcPr>
            <w:tcW w:w="1440" w:type="dxa"/>
            <w:noWrap/>
            <w:hideMark/>
          </w:tcPr>
          <w:p w14:paraId="07BBB71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6BE5B1"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157863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5C436A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51C5D95" w14:textId="77777777" w:rsidTr="00466845">
        <w:trPr>
          <w:trHeight w:val="290"/>
        </w:trPr>
        <w:tc>
          <w:tcPr>
            <w:tcW w:w="3460" w:type="dxa"/>
            <w:noWrap/>
            <w:hideMark/>
          </w:tcPr>
          <w:p w14:paraId="056D73B4" w14:textId="77777777" w:rsidR="00466845" w:rsidRPr="00466845" w:rsidRDefault="00466845" w:rsidP="00466845">
            <w:pPr>
              <w:rPr>
                <w:rFonts w:eastAsia="Times New Roman"/>
                <w:color w:val="000000"/>
              </w:rPr>
            </w:pPr>
            <w:r w:rsidRPr="00466845">
              <w:rPr>
                <w:rFonts w:eastAsia="Times New Roman"/>
                <w:color w:val="000000"/>
              </w:rPr>
              <w:t>Northampton County</w:t>
            </w:r>
          </w:p>
        </w:tc>
        <w:tc>
          <w:tcPr>
            <w:tcW w:w="1440" w:type="dxa"/>
            <w:noWrap/>
            <w:hideMark/>
          </w:tcPr>
          <w:p w14:paraId="52FC753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A299AF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92BDE35"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2F89296"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796CD01" w14:textId="77777777" w:rsidTr="00466845">
        <w:trPr>
          <w:trHeight w:val="290"/>
        </w:trPr>
        <w:tc>
          <w:tcPr>
            <w:tcW w:w="3460" w:type="dxa"/>
            <w:noWrap/>
            <w:hideMark/>
          </w:tcPr>
          <w:p w14:paraId="4C3EF5D8" w14:textId="77777777" w:rsidR="00466845" w:rsidRPr="00466845" w:rsidRDefault="00466845" w:rsidP="00466845">
            <w:pPr>
              <w:rPr>
                <w:rFonts w:eastAsia="Times New Roman"/>
                <w:color w:val="000000"/>
              </w:rPr>
            </w:pPr>
            <w:r w:rsidRPr="00466845">
              <w:rPr>
                <w:rFonts w:eastAsia="Times New Roman"/>
                <w:color w:val="000000"/>
              </w:rPr>
              <w:t>Northumberland County</w:t>
            </w:r>
          </w:p>
        </w:tc>
        <w:tc>
          <w:tcPr>
            <w:tcW w:w="1440" w:type="dxa"/>
            <w:noWrap/>
            <w:hideMark/>
          </w:tcPr>
          <w:p w14:paraId="266A3BB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81593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1491B6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CAD18A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ED86BEF" w14:textId="77777777" w:rsidTr="00466845">
        <w:trPr>
          <w:trHeight w:val="290"/>
        </w:trPr>
        <w:tc>
          <w:tcPr>
            <w:tcW w:w="3460" w:type="dxa"/>
            <w:noWrap/>
            <w:hideMark/>
          </w:tcPr>
          <w:p w14:paraId="7F436FC2" w14:textId="77777777" w:rsidR="00466845" w:rsidRPr="00466845" w:rsidRDefault="00466845" w:rsidP="00466845">
            <w:pPr>
              <w:rPr>
                <w:rFonts w:eastAsia="Times New Roman"/>
                <w:color w:val="000000"/>
              </w:rPr>
            </w:pPr>
            <w:r w:rsidRPr="00466845">
              <w:rPr>
                <w:rFonts w:eastAsia="Times New Roman"/>
                <w:color w:val="000000"/>
              </w:rPr>
              <w:t>Norton City</w:t>
            </w:r>
          </w:p>
        </w:tc>
        <w:tc>
          <w:tcPr>
            <w:tcW w:w="1440" w:type="dxa"/>
            <w:noWrap/>
            <w:hideMark/>
          </w:tcPr>
          <w:p w14:paraId="592361D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D6DFC7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F7BC01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9842DA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7C16DF6" w14:textId="77777777" w:rsidTr="00466845">
        <w:trPr>
          <w:trHeight w:val="290"/>
        </w:trPr>
        <w:tc>
          <w:tcPr>
            <w:tcW w:w="3460" w:type="dxa"/>
            <w:noWrap/>
            <w:hideMark/>
          </w:tcPr>
          <w:p w14:paraId="3FB18ADD" w14:textId="77777777" w:rsidR="00466845" w:rsidRPr="00466845" w:rsidRDefault="00466845" w:rsidP="00466845">
            <w:pPr>
              <w:rPr>
                <w:rFonts w:eastAsia="Times New Roman"/>
                <w:color w:val="000000"/>
              </w:rPr>
            </w:pPr>
            <w:r w:rsidRPr="00466845">
              <w:rPr>
                <w:rFonts w:eastAsia="Times New Roman"/>
                <w:color w:val="000000"/>
              </w:rPr>
              <w:t>Nottoway County</w:t>
            </w:r>
          </w:p>
        </w:tc>
        <w:tc>
          <w:tcPr>
            <w:tcW w:w="1440" w:type="dxa"/>
            <w:noWrap/>
            <w:hideMark/>
          </w:tcPr>
          <w:p w14:paraId="19290E5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718C39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C14BF2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2F68E63"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54E9A66D" w14:textId="77777777" w:rsidTr="00466845">
        <w:trPr>
          <w:trHeight w:val="290"/>
        </w:trPr>
        <w:tc>
          <w:tcPr>
            <w:tcW w:w="3460" w:type="dxa"/>
            <w:noWrap/>
            <w:hideMark/>
          </w:tcPr>
          <w:p w14:paraId="52A47C43" w14:textId="77777777" w:rsidR="00466845" w:rsidRPr="00466845" w:rsidRDefault="00466845" w:rsidP="00466845">
            <w:pPr>
              <w:rPr>
                <w:rFonts w:eastAsia="Times New Roman"/>
                <w:color w:val="000000"/>
              </w:rPr>
            </w:pPr>
            <w:r w:rsidRPr="00466845">
              <w:rPr>
                <w:rFonts w:eastAsia="Times New Roman"/>
                <w:color w:val="000000"/>
              </w:rPr>
              <w:t>Orange County</w:t>
            </w:r>
          </w:p>
        </w:tc>
        <w:tc>
          <w:tcPr>
            <w:tcW w:w="1440" w:type="dxa"/>
            <w:noWrap/>
            <w:hideMark/>
          </w:tcPr>
          <w:p w14:paraId="0B4006F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257BF1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B49D5C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A9A1A2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52229B9" w14:textId="77777777" w:rsidTr="00466845">
        <w:trPr>
          <w:trHeight w:val="290"/>
        </w:trPr>
        <w:tc>
          <w:tcPr>
            <w:tcW w:w="3460" w:type="dxa"/>
            <w:noWrap/>
            <w:hideMark/>
          </w:tcPr>
          <w:p w14:paraId="22A28B27" w14:textId="77777777" w:rsidR="00466845" w:rsidRPr="00466845" w:rsidRDefault="00466845" w:rsidP="00466845">
            <w:pPr>
              <w:rPr>
                <w:rFonts w:eastAsia="Times New Roman"/>
                <w:color w:val="000000"/>
              </w:rPr>
            </w:pPr>
            <w:r w:rsidRPr="00466845">
              <w:rPr>
                <w:rFonts w:eastAsia="Times New Roman"/>
                <w:color w:val="000000"/>
              </w:rPr>
              <w:t>Page County</w:t>
            </w:r>
          </w:p>
        </w:tc>
        <w:tc>
          <w:tcPr>
            <w:tcW w:w="1440" w:type="dxa"/>
            <w:noWrap/>
            <w:hideMark/>
          </w:tcPr>
          <w:p w14:paraId="50C10BB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8EA6BCE"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43683E4"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A6EBBA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F9D4E48" w14:textId="77777777" w:rsidTr="00466845">
        <w:trPr>
          <w:trHeight w:val="290"/>
        </w:trPr>
        <w:tc>
          <w:tcPr>
            <w:tcW w:w="3460" w:type="dxa"/>
            <w:noWrap/>
            <w:hideMark/>
          </w:tcPr>
          <w:p w14:paraId="7AA76430" w14:textId="77777777" w:rsidR="00466845" w:rsidRPr="00466845" w:rsidRDefault="00466845" w:rsidP="00466845">
            <w:pPr>
              <w:rPr>
                <w:rFonts w:eastAsia="Times New Roman"/>
                <w:color w:val="000000"/>
              </w:rPr>
            </w:pPr>
            <w:r w:rsidRPr="00466845">
              <w:rPr>
                <w:rFonts w:eastAsia="Times New Roman"/>
                <w:color w:val="000000"/>
              </w:rPr>
              <w:t>Patrick County</w:t>
            </w:r>
          </w:p>
        </w:tc>
        <w:tc>
          <w:tcPr>
            <w:tcW w:w="1440" w:type="dxa"/>
            <w:noWrap/>
            <w:hideMark/>
          </w:tcPr>
          <w:p w14:paraId="02BB784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D030D5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23CDF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A1B4A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1CBBCCD" w14:textId="77777777" w:rsidTr="00466845">
        <w:trPr>
          <w:trHeight w:val="290"/>
        </w:trPr>
        <w:tc>
          <w:tcPr>
            <w:tcW w:w="3460" w:type="dxa"/>
            <w:noWrap/>
            <w:hideMark/>
          </w:tcPr>
          <w:p w14:paraId="70D0D62D" w14:textId="77777777" w:rsidR="00466845" w:rsidRPr="00466845" w:rsidRDefault="00466845" w:rsidP="00466845">
            <w:pPr>
              <w:rPr>
                <w:rFonts w:eastAsia="Times New Roman"/>
                <w:color w:val="000000"/>
              </w:rPr>
            </w:pPr>
            <w:r w:rsidRPr="00466845">
              <w:rPr>
                <w:rFonts w:eastAsia="Times New Roman"/>
                <w:color w:val="000000"/>
              </w:rPr>
              <w:t>Pittsylvania County</w:t>
            </w:r>
          </w:p>
        </w:tc>
        <w:tc>
          <w:tcPr>
            <w:tcW w:w="1440" w:type="dxa"/>
            <w:noWrap/>
            <w:hideMark/>
          </w:tcPr>
          <w:p w14:paraId="16B57B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B41615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4094A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693DE81"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4835A804" w14:textId="77777777" w:rsidTr="00466845">
        <w:trPr>
          <w:trHeight w:val="290"/>
        </w:trPr>
        <w:tc>
          <w:tcPr>
            <w:tcW w:w="3460" w:type="dxa"/>
            <w:noWrap/>
            <w:hideMark/>
          </w:tcPr>
          <w:p w14:paraId="4016D851" w14:textId="77777777" w:rsidR="00466845" w:rsidRPr="00466845" w:rsidRDefault="00466845" w:rsidP="00466845">
            <w:pPr>
              <w:rPr>
                <w:rFonts w:eastAsia="Times New Roman"/>
                <w:color w:val="000000"/>
              </w:rPr>
            </w:pPr>
            <w:r w:rsidRPr="00466845">
              <w:rPr>
                <w:rFonts w:eastAsia="Times New Roman"/>
                <w:color w:val="000000"/>
              </w:rPr>
              <w:lastRenderedPageBreak/>
              <w:t>Poquoson City</w:t>
            </w:r>
          </w:p>
        </w:tc>
        <w:tc>
          <w:tcPr>
            <w:tcW w:w="1440" w:type="dxa"/>
            <w:noWrap/>
            <w:hideMark/>
          </w:tcPr>
          <w:p w14:paraId="47757F1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99127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86502F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62EB07F"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52D532B" w14:textId="77777777" w:rsidTr="00466845">
        <w:trPr>
          <w:trHeight w:val="290"/>
        </w:trPr>
        <w:tc>
          <w:tcPr>
            <w:tcW w:w="3460" w:type="dxa"/>
            <w:noWrap/>
            <w:hideMark/>
          </w:tcPr>
          <w:p w14:paraId="4D7B7DEA" w14:textId="77777777" w:rsidR="00466845" w:rsidRPr="00466845" w:rsidRDefault="00466845" w:rsidP="00466845">
            <w:pPr>
              <w:rPr>
                <w:rFonts w:eastAsia="Times New Roman"/>
                <w:color w:val="000000"/>
              </w:rPr>
            </w:pPr>
            <w:r w:rsidRPr="00466845">
              <w:rPr>
                <w:rFonts w:eastAsia="Times New Roman"/>
                <w:color w:val="000000"/>
              </w:rPr>
              <w:t>Portsmouth City</w:t>
            </w:r>
          </w:p>
        </w:tc>
        <w:tc>
          <w:tcPr>
            <w:tcW w:w="1440" w:type="dxa"/>
            <w:noWrap/>
            <w:hideMark/>
          </w:tcPr>
          <w:p w14:paraId="159A596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6433E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829332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F9C95D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336644B" w14:textId="77777777" w:rsidTr="00466845">
        <w:trPr>
          <w:trHeight w:val="290"/>
        </w:trPr>
        <w:tc>
          <w:tcPr>
            <w:tcW w:w="3460" w:type="dxa"/>
            <w:noWrap/>
            <w:hideMark/>
          </w:tcPr>
          <w:p w14:paraId="36DC47FA" w14:textId="77777777" w:rsidR="00466845" w:rsidRPr="00466845" w:rsidRDefault="00466845" w:rsidP="00466845">
            <w:pPr>
              <w:rPr>
                <w:rFonts w:eastAsia="Times New Roman"/>
                <w:color w:val="000000"/>
              </w:rPr>
            </w:pPr>
            <w:r w:rsidRPr="00466845">
              <w:rPr>
                <w:rFonts w:eastAsia="Times New Roman"/>
                <w:color w:val="000000"/>
              </w:rPr>
              <w:t>Powhatan County</w:t>
            </w:r>
          </w:p>
        </w:tc>
        <w:tc>
          <w:tcPr>
            <w:tcW w:w="1440" w:type="dxa"/>
            <w:noWrap/>
            <w:hideMark/>
          </w:tcPr>
          <w:p w14:paraId="3BC213D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F81018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32404F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7DE38D1"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B3F9440" w14:textId="77777777" w:rsidTr="00466845">
        <w:trPr>
          <w:trHeight w:val="290"/>
        </w:trPr>
        <w:tc>
          <w:tcPr>
            <w:tcW w:w="3460" w:type="dxa"/>
            <w:noWrap/>
            <w:hideMark/>
          </w:tcPr>
          <w:p w14:paraId="08B27E32" w14:textId="77777777" w:rsidR="00466845" w:rsidRPr="00466845" w:rsidRDefault="00466845" w:rsidP="00466845">
            <w:pPr>
              <w:rPr>
                <w:rFonts w:eastAsia="Times New Roman"/>
                <w:color w:val="000000"/>
              </w:rPr>
            </w:pPr>
            <w:r w:rsidRPr="00466845">
              <w:rPr>
                <w:rFonts w:eastAsia="Times New Roman"/>
                <w:color w:val="000000"/>
              </w:rPr>
              <w:t>Prince George County</w:t>
            </w:r>
          </w:p>
        </w:tc>
        <w:tc>
          <w:tcPr>
            <w:tcW w:w="1440" w:type="dxa"/>
            <w:noWrap/>
            <w:hideMark/>
          </w:tcPr>
          <w:p w14:paraId="429FFBD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E8D190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6053A8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1A2BD29"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4ABA841D" w14:textId="77777777" w:rsidTr="00466845">
        <w:trPr>
          <w:trHeight w:val="290"/>
        </w:trPr>
        <w:tc>
          <w:tcPr>
            <w:tcW w:w="3460" w:type="dxa"/>
            <w:noWrap/>
            <w:hideMark/>
          </w:tcPr>
          <w:p w14:paraId="51274A98" w14:textId="77777777" w:rsidR="00466845" w:rsidRPr="00466845" w:rsidRDefault="00466845" w:rsidP="00466845">
            <w:pPr>
              <w:rPr>
                <w:rFonts w:eastAsia="Times New Roman"/>
                <w:color w:val="000000"/>
              </w:rPr>
            </w:pPr>
            <w:r w:rsidRPr="00466845">
              <w:rPr>
                <w:rFonts w:eastAsia="Times New Roman"/>
                <w:color w:val="000000"/>
              </w:rPr>
              <w:t>Pulaski County</w:t>
            </w:r>
          </w:p>
        </w:tc>
        <w:tc>
          <w:tcPr>
            <w:tcW w:w="1440" w:type="dxa"/>
            <w:noWrap/>
            <w:hideMark/>
          </w:tcPr>
          <w:p w14:paraId="6B65800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FEEAD4C"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27AFB2C"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302BA8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24718FF6" w14:textId="77777777" w:rsidTr="00466845">
        <w:trPr>
          <w:trHeight w:val="290"/>
        </w:trPr>
        <w:tc>
          <w:tcPr>
            <w:tcW w:w="3460" w:type="dxa"/>
            <w:noWrap/>
            <w:hideMark/>
          </w:tcPr>
          <w:p w14:paraId="706B39DA" w14:textId="77777777" w:rsidR="00466845" w:rsidRPr="00466845" w:rsidRDefault="00466845" w:rsidP="00466845">
            <w:pPr>
              <w:rPr>
                <w:rFonts w:eastAsia="Times New Roman"/>
                <w:color w:val="000000"/>
              </w:rPr>
            </w:pPr>
            <w:r w:rsidRPr="00466845">
              <w:rPr>
                <w:rFonts w:eastAsia="Times New Roman"/>
                <w:color w:val="000000"/>
              </w:rPr>
              <w:t>Radford City</w:t>
            </w:r>
          </w:p>
        </w:tc>
        <w:tc>
          <w:tcPr>
            <w:tcW w:w="1440" w:type="dxa"/>
            <w:noWrap/>
            <w:hideMark/>
          </w:tcPr>
          <w:p w14:paraId="5C9760E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66E19F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E72FF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826D2C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A1195D7" w14:textId="77777777" w:rsidTr="00466845">
        <w:trPr>
          <w:trHeight w:val="290"/>
        </w:trPr>
        <w:tc>
          <w:tcPr>
            <w:tcW w:w="3460" w:type="dxa"/>
            <w:noWrap/>
            <w:hideMark/>
          </w:tcPr>
          <w:p w14:paraId="33AC9E85" w14:textId="77777777" w:rsidR="00466845" w:rsidRPr="00466845" w:rsidRDefault="00466845" w:rsidP="00466845">
            <w:pPr>
              <w:rPr>
                <w:rFonts w:eastAsia="Times New Roman"/>
                <w:color w:val="000000"/>
              </w:rPr>
            </w:pPr>
            <w:r w:rsidRPr="00466845">
              <w:rPr>
                <w:rFonts w:eastAsia="Times New Roman"/>
                <w:color w:val="000000"/>
              </w:rPr>
              <w:t>Rappahannock County</w:t>
            </w:r>
          </w:p>
        </w:tc>
        <w:tc>
          <w:tcPr>
            <w:tcW w:w="1440" w:type="dxa"/>
            <w:noWrap/>
            <w:hideMark/>
          </w:tcPr>
          <w:p w14:paraId="004A191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5B1CA8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0B4170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7E367C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50B305A9" w14:textId="77777777" w:rsidTr="00466845">
        <w:trPr>
          <w:trHeight w:val="290"/>
        </w:trPr>
        <w:tc>
          <w:tcPr>
            <w:tcW w:w="3460" w:type="dxa"/>
            <w:noWrap/>
            <w:hideMark/>
          </w:tcPr>
          <w:p w14:paraId="5FAE15D5" w14:textId="77777777" w:rsidR="00466845" w:rsidRPr="00466845" w:rsidRDefault="00466845" w:rsidP="00466845">
            <w:pPr>
              <w:rPr>
                <w:rFonts w:eastAsia="Times New Roman"/>
                <w:color w:val="000000"/>
              </w:rPr>
            </w:pPr>
            <w:r w:rsidRPr="00466845">
              <w:rPr>
                <w:rFonts w:eastAsia="Times New Roman"/>
                <w:color w:val="000000"/>
              </w:rPr>
              <w:t>Richmond County</w:t>
            </w:r>
          </w:p>
        </w:tc>
        <w:tc>
          <w:tcPr>
            <w:tcW w:w="1440" w:type="dxa"/>
            <w:noWrap/>
            <w:hideMark/>
          </w:tcPr>
          <w:p w14:paraId="348881D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3E9845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086239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511388C"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167C542" w14:textId="77777777" w:rsidTr="00466845">
        <w:trPr>
          <w:trHeight w:val="290"/>
        </w:trPr>
        <w:tc>
          <w:tcPr>
            <w:tcW w:w="3460" w:type="dxa"/>
            <w:noWrap/>
            <w:hideMark/>
          </w:tcPr>
          <w:p w14:paraId="7EED0413" w14:textId="77777777" w:rsidR="00466845" w:rsidRPr="00466845" w:rsidRDefault="00466845" w:rsidP="00466845">
            <w:pPr>
              <w:rPr>
                <w:rFonts w:eastAsia="Times New Roman"/>
                <w:color w:val="000000"/>
              </w:rPr>
            </w:pPr>
            <w:r w:rsidRPr="00466845">
              <w:rPr>
                <w:rFonts w:eastAsia="Times New Roman"/>
                <w:color w:val="000000"/>
              </w:rPr>
              <w:t>Roanoke City</w:t>
            </w:r>
          </w:p>
        </w:tc>
        <w:tc>
          <w:tcPr>
            <w:tcW w:w="1440" w:type="dxa"/>
            <w:noWrap/>
            <w:hideMark/>
          </w:tcPr>
          <w:p w14:paraId="65C24B6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9D2B97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421829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49BA077"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7ABA49DC" w14:textId="77777777" w:rsidTr="00466845">
        <w:trPr>
          <w:trHeight w:val="290"/>
        </w:trPr>
        <w:tc>
          <w:tcPr>
            <w:tcW w:w="3460" w:type="dxa"/>
            <w:noWrap/>
            <w:hideMark/>
          </w:tcPr>
          <w:p w14:paraId="05072828" w14:textId="77777777" w:rsidR="00466845" w:rsidRPr="00466845" w:rsidRDefault="00466845" w:rsidP="00466845">
            <w:pPr>
              <w:rPr>
                <w:rFonts w:eastAsia="Times New Roman"/>
                <w:color w:val="000000"/>
              </w:rPr>
            </w:pPr>
            <w:r w:rsidRPr="00466845">
              <w:rPr>
                <w:rFonts w:eastAsia="Times New Roman"/>
                <w:color w:val="000000"/>
              </w:rPr>
              <w:t>Roanoke County</w:t>
            </w:r>
          </w:p>
        </w:tc>
        <w:tc>
          <w:tcPr>
            <w:tcW w:w="1440" w:type="dxa"/>
            <w:noWrap/>
            <w:hideMark/>
          </w:tcPr>
          <w:p w14:paraId="7E9C3C5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AC357E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30F734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2C7815B"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A38EE87" w14:textId="77777777" w:rsidTr="00466845">
        <w:trPr>
          <w:trHeight w:val="290"/>
        </w:trPr>
        <w:tc>
          <w:tcPr>
            <w:tcW w:w="3460" w:type="dxa"/>
            <w:noWrap/>
            <w:hideMark/>
          </w:tcPr>
          <w:p w14:paraId="57B079E7" w14:textId="77777777" w:rsidR="00466845" w:rsidRPr="00466845" w:rsidRDefault="00466845" w:rsidP="00466845">
            <w:pPr>
              <w:rPr>
                <w:rFonts w:eastAsia="Times New Roman"/>
                <w:color w:val="000000"/>
              </w:rPr>
            </w:pPr>
            <w:r w:rsidRPr="00466845">
              <w:rPr>
                <w:rFonts w:eastAsia="Times New Roman"/>
                <w:color w:val="000000"/>
              </w:rPr>
              <w:t>Rockbridge County</w:t>
            </w:r>
          </w:p>
        </w:tc>
        <w:tc>
          <w:tcPr>
            <w:tcW w:w="1440" w:type="dxa"/>
            <w:noWrap/>
            <w:hideMark/>
          </w:tcPr>
          <w:p w14:paraId="28416BD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D3A1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EF348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0BE2908"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022EC98A" w14:textId="77777777" w:rsidTr="00466845">
        <w:trPr>
          <w:trHeight w:val="290"/>
        </w:trPr>
        <w:tc>
          <w:tcPr>
            <w:tcW w:w="3460" w:type="dxa"/>
            <w:noWrap/>
            <w:hideMark/>
          </w:tcPr>
          <w:p w14:paraId="65237A9F" w14:textId="77777777" w:rsidR="00466845" w:rsidRPr="00466845" w:rsidRDefault="00466845" w:rsidP="00466845">
            <w:pPr>
              <w:rPr>
                <w:rFonts w:eastAsia="Times New Roman"/>
                <w:color w:val="000000"/>
              </w:rPr>
            </w:pPr>
            <w:r w:rsidRPr="00466845">
              <w:rPr>
                <w:rFonts w:eastAsia="Times New Roman"/>
                <w:color w:val="000000"/>
              </w:rPr>
              <w:t>Rockingham County</w:t>
            </w:r>
          </w:p>
        </w:tc>
        <w:tc>
          <w:tcPr>
            <w:tcW w:w="1440" w:type="dxa"/>
            <w:noWrap/>
            <w:hideMark/>
          </w:tcPr>
          <w:p w14:paraId="1D240DD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B33B00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8F5860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E23102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2168C6A" w14:textId="77777777" w:rsidTr="00466845">
        <w:trPr>
          <w:trHeight w:val="290"/>
        </w:trPr>
        <w:tc>
          <w:tcPr>
            <w:tcW w:w="3460" w:type="dxa"/>
            <w:noWrap/>
            <w:hideMark/>
          </w:tcPr>
          <w:p w14:paraId="57F656CC" w14:textId="77777777" w:rsidR="00466845" w:rsidRPr="00466845" w:rsidRDefault="00466845" w:rsidP="00466845">
            <w:pPr>
              <w:rPr>
                <w:rFonts w:eastAsia="Times New Roman"/>
                <w:color w:val="000000"/>
              </w:rPr>
            </w:pPr>
            <w:r w:rsidRPr="00466845">
              <w:rPr>
                <w:rFonts w:eastAsia="Times New Roman"/>
                <w:color w:val="000000"/>
              </w:rPr>
              <w:t>Russell County</w:t>
            </w:r>
          </w:p>
        </w:tc>
        <w:tc>
          <w:tcPr>
            <w:tcW w:w="1440" w:type="dxa"/>
            <w:noWrap/>
            <w:hideMark/>
          </w:tcPr>
          <w:p w14:paraId="206CBBA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667196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477A2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D2651A3"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FBAEBFC" w14:textId="77777777" w:rsidTr="00466845">
        <w:trPr>
          <w:trHeight w:val="290"/>
        </w:trPr>
        <w:tc>
          <w:tcPr>
            <w:tcW w:w="3460" w:type="dxa"/>
            <w:noWrap/>
            <w:hideMark/>
          </w:tcPr>
          <w:p w14:paraId="1615B32D" w14:textId="77777777" w:rsidR="00466845" w:rsidRPr="00466845" w:rsidRDefault="00466845" w:rsidP="00466845">
            <w:pPr>
              <w:rPr>
                <w:rFonts w:eastAsia="Times New Roman"/>
                <w:color w:val="000000"/>
              </w:rPr>
            </w:pPr>
            <w:r w:rsidRPr="00466845">
              <w:rPr>
                <w:rFonts w:eastAsia="Times New Roman"/>
                <w:color w:val="000000"/>
              </w:rPr>
              <w:t>Salem City</w:t>
            </w:r>
          </w:p>
        </w:tc>
        <w:tc>
          <w:tcPr>
            <w:tcW w:w="1440" w:type="dxa"/>
            <w:noWrap/>
            <w:hideMark/>
          </w:tcPr>
          <w:p w14:paraId="598771B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21F49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DB1E5E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CEAC76"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E32DAF4" w14:textId="77777777" w:rsidTr="00466845">
        <w:trPr>
          <w:trHeight w:val="290"/>
        </w:trPr>
        <w:tc>
          <w:tcPr>
            <w:tcW w:w="3460" w:type="dxa"/>
            <w:noWrap/>
            <w:hideMark/>
          </w:tcPr>
          <w:p w14:paraId="10FBD01B" w14:textId="77777777" w:rsidR="00466845" w:rsidRPr="00466845" w:rsidRDefault="00466845" w:rsidP="00466845">
            <w:pPr>
              <w:rPr>
                <w:rFonts w:eastAsia="Times New Roman"/>
                <w:color w:val="000000"/>
              </w:rPr>
            </w:pPr>
            <w:r w:rsidRPr="00466845">
              <w:rPr>
                <w:rFonts w:eastAsia="Times New Roman"/>
                <w:color w:val="000000"/>
              </w:rPr>
              <w:t>Scott County</w:t>
            </w:r>
          </w:p>
        </w:tc>
        <w:tc>
          <w:tcPr>
            <w:tcW w:w="1440" w:type="dxa"/>
            <w:noWrap/>
            <w:hideMark/>
          </w:tcPr>
          <w:p w14:paraId="276B601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51583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4B259B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927FD73"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67B4C6E" w14:textId="77777777" w:rsidTr="00466845">
        <w:trPr>
          <w:trHeight w:val="290"/>
        </w:trPr>
        <w:tc>
          <w:tcPr>
            <w:tcW w:w="3460" w:type="dxa"/>
            <w:noWrap/>
            <w:hideMark/>
          </w:tcPr>
          <w:p w14:paraId="700682A0" w14:textId="77777777" w:rsidR="00466845" w:rsidRPr="00466845" w:rsidRDefault="00466845" w:rsidP="00466845">
            <w:pPr>
              <w:rPr>
                <w:rFonts w:eastAsia="Times New Roman"/>
                <w:color w:val="000000"/>
              </w:rPr>
            </w:pPr>
            <w:r w:rsidRPr="00466845">
              <w:rPr>
                <w:rFonts w:eastAsia="Times New Roman"/>
                <w:color w:val="000000"/>
              </w:rPr>
              <w:t>Shenandoah County</w:t>
            </w:r>
          </w:p>
        </w:tc>
        <w:tc>
          <w:tcPr>
            <w:tcW w:w="1440" w:type="dxa"/>
            <w:noWrap/>
            <w:hideMark/>
          </w:tcPr>
          <w:p w14:paraId="44CE38F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66C843F"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7C1A2BE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313B7B5"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CB656FC" w14:textId="77777777" w:rsidTr="00466845">
        <w:trPr>
          <w:trHeight w:val="290"/>
        </w:trPr>
        <w:tc>
          <w:tcPr>
            <w:tcW w:w="3460" w:type="dxa"/>
            <w:noWrap/>
            <w:hideMark/>
          </w:tcPr>
          <w:p w14:paraId="73300235" w14:textId="77777777" w:rsidR="00466845" w:rsidRPr="00466845" w:rsidRDefault="00466845" w:rsidP="00466845">
            <w:pPr>
              <w:rPr>
                <w:rFonts w:eastAsia="Times New Roman"/>
                <w:color w:val="000000"/>
              </w:rPr>
            </w:pPr>
            <w:r w:rsidRPr="00466845">
              <w:rPr>
                <w:rFonts w:eastAsia="Times New Roman"/>
                <w:color w:val="000000"/>
              </w:rPr>
              <w:t>Smyth County</w:t>
            </w:r>
          </w:p>
        </w:tc>
        <w:tc>
          <w:tcPr>
            <w:tcW w:w="1440" w:type="dxa"/>
            <w:noWrap/>
            <w:hideMark/>
          </w:tcPr>
          <w:p w14:paraId="13D19AF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B3315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1D46CA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D597A51"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E81DB9D" w14:textId="77777777" w:rsidTr="00466845">
        <w:trPr>
          <w:trHeight w:val="290"/>
        </w:trPr>
        <w:tc>
          <w:tcPr>
            <w:tcW w:w="3460" w:type="dxa"/>
            <w:noWrap/>
            <w:hideMark/>
          </w:tcPr>
          <w:p w14:paraId="1A33C835" w14:textId="77777777" w:rsidR="00466845" w:rsidRPr="00466845" w:rsidRDefault="00466845" w:rsidP="00466845">
            <w:pPr>
              <w:rPr>
                <w:rFonts w:eastAsia="Times New Roman"/>
                <w:color w:val="000000"/>
              </w:rPr>
            </w:pPr>
            <w:r w:rsidRPr="00466845">
              <w:rPr>
                <w:rFonts w:eastAsia="Times New Roman"/>
                <w:color w:val="000000"/>
              </w:rPr>
              <w:t>Southampton County</w:t>
            </w:r>
          </w:p>
        </w:tc>
        <w:tc>
          <w:tcPr>
            <w:tcW w:w="1440" w:type="dxa"/>
            <w:noWrap/>
            <w:hideMark/>
          </w:tcPr>
          <w:p w14:paraId="4F9457B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8F7009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6DEA8A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F7E11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7216CA54" w14:textId="77777777" w:rsidTr="00466845">
        <w:trPr>
          <w:trHeight w:val="290"/>
        </w:trPr>
        <w:tc>
          <w:tcPr>
            <w:tcW w:w="3460" w:type="dxa"/>
            <w:noWrap/>
            <w:hideMark/>
          </w:tcPr>
          <w:p w14:paraId="26D2BD60" w14:textId="77777777" w:rsidR="00466845" w:rsidRPr="00466845" w:rsidRDefault="00466845" w:rsidP="00466845">
            <w:pPr>
              <w:rPr>
                <w:rFonts w:eastAsia="Times New Roman"/>
                <w:color w:val="000000"/>
              </w:rPr>
            </w:pPr>
            <w:r w:rsidRPr="00466845">
              <w:rPr>
                <w:rFonts w:eastAsia="Times New Roman"/>
                <w:color w:val="000000"/>
              </w:rPr>
              <w:t>Spotsylvania County</w:t>
            </w:r>
          </w:p>
        </w:tc>
        <w:tc>
          <w:tcPr>
            <w:tcW w:w="1440" w:type="dxa"/>
            <w:noWrap/>
            <w:hideMark/>
          </w:tcPr>
          <w:p w14:paraId="7DB7CD3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F48797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A67C26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991DBE"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ADD7CA1" w14:textId="77777777" w:rsidTr="00466845">
        <w:trPr>
          <w:trHeight w:val="290"/>
        </w:trPr>
        <w:tc>
          <w:tcPr>
            <w:tcW w:w="3460" w:type="dxa"/>
            <w:noWrap/>
            <w:hideMark/>
          </w:tcPr>
          <w:p w14:paraId="6F5CDD37" w14:textId="77777777" w:rsidR="00466845" w:rsidRPr="00466845" w:rsidRDefault="00466845" w:rsidP="00466845">
            <w:pPr>
              <w:rPr>
                <w:rFonts w:eastAsia="Times New Roman"/>
                <w:color w:val="000000"/>
              </w:rPr>
            </w:pPr>
            <w:r w:rsidRPr="00466845">
              <w:rPr>
                <w:rFonts w:eastAsia="Times New Roman"/>
                <w:color w:val="000000"/>
              </w:rPr>
              <w:t>Stafford County</w:t>
            </w:r>
          </w:p>
        </w:tc>
        <w:tc>
          <w:tcPr>
            <w:tcW w:w="1440" w:type="dxa"/>
            <w:noWrap/>
            <w:hideMark/>
          </w:tcPr>
          <w:p w14:paraId="589F8BF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BC9DF8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A91BCA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3FF0E8A"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71CC0D5" w14:textId="77777777" w:rsidTr="00466845">
        <w:trPr>
          <w:trHeight w:val="290"/>
        </w:trPr>
        <w:tc>
          <w:tcPr>
            <w:tcW w:w="3460" w:type="dxa"/>
            <w:noWrap/>
            <w:hideMark/>
          </w:tcPr>
          <w:p w14:paraId="5E0304AD" w14:textId="77777777" w:rsidR="00466845" w:rsidRPr="00466845" w:rsidRDefault="00466845" w:rsidP="00466845">
            <w:pPr>
              <w:rPr>
                <w:rFonts w:eastAsia="Times New Roman"/>
                <w:color w:val="000000"/>
              </w:rPr>
            </w:pPr>
            <w:r w:rsidRPr="00466845">
              <w:rPr>
                <w:rFonts w:eastAsia="Times New Roman"/>
                <w:color w:val="000000"/>
              </w:rPr>
              <w:t>Staunton City</w:t>
            </w:r>
          </w:p>
        </w:tc>
        <w:tc>
          <w:tcPr>
            <w:tcW w:w="1440" w:type="dxa"/>
            <w:noWrap/>
            <w:hideMark/>
          </w:tcPr>
          <w:p w14:paraId="34D7590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47F6F3B"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7DB16C7"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B05C328"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08F3DCEC" w14:textId="77777777" w:rsidTr="00466845">
        <w:trPr>
          <w:trHeight w:val="290"/>
        </w:trPr>
        <w:tc>
          <w:tcPr>
            <w:tcW w:w="3460" w:type="dxa"/>
            <w:noWrap/>
            <w:hideMark/>
          </w:tcPr>
          <w:p w14:paraId="751E630C" w14:textId="77777777" w:rsidR="00466845" w:rsidRPr="00466845" w:rsidRDefault="00466845" w:rsidP="00466845">
            <w:pPr>
              <w:rPr>
                <w:rFonts w:eastAsia="Times New Roman"/>
                <w:color w:val="000000"/>
              </w:rPr>
            </w:pPr>
            <w:r w:rsidRPr="00466845">
              <w:rPr>
                <w:rFonts w:eastAsia="Times New Roman"/>
                <w:color w:val="000000"/>
              </w:rPr>
              <w:t>Suffolk City</w:t>
            </w:r>
          </w:p>
        </w:tc>
        <w:tc>
          <w:tcPr>
            <w:tcW w:w="1440" w:type="dxa"/>
            <w:noWrap/>
            <w:hideMark/>
          </w:tcPr>
          <w:p w14:paraId="29CAC1FD"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80DFD9"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051878FA"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16E5CCF0"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6707CB9" w14:textId="77777777" w:rsidTr="00466845">
        <w:trPr>
          <w:trHeight w:val="290"/>
        </w:trPr>
        <w:tc>
          <w:tcPr>
            <w:tcW w:w="3460" w:type="dxa"/>
            <w:noWrap/>
            <w:hideMark/>
          </w:tcPr>
          <w:p w14:paraId="0E6EF306" w14:textId="77777777" w:rsidR="00466845" w:rsidRPr="00466845" w:rsidRDefault="00466845" w:rsidP="00466845">
            <w:pPr>
              <w:rPr>
                <w:rFonts w:eastAsia="Times New Roman"/>
                <w:color w:val="000000"/>
              </w:rPr>
            </w:pPr>
            <w:r w:rsidRPr="00466845">
              <w:rPr>
                <w:rFonts w:eastAsia="Times New Roman"/>
                <w:color w:val="000000"/>
              </w:rPr>
              <w:t>Surry County</w:t>
            </w:r>
          </w:p>
        </w:tc>
        <w:tc>
          <w:tcPr>
            <w:tcW w:w="1440" w:type="dxa"/>
            <w:noWrap/>
            <w:hideMark/>
          </w:tcPr>
          <w:p w14:paraId="516DE3E0"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FCBF92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F21C21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D1F579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053DB02" w14:textId="77777777" w:rsidTr="00466845">
        <w:trPr>
          <w:trHeight w:val="290"/>
        </w:trPr>
        <w:tc>
          <w:tcPr>
            <w:tcW w:w="3460" w:type="dxa"/>
            <w:noWrap/>
            <w:hideMark/>
          </w:tcPr>
          <w:p w14:paraId="746D8D83" w14:textId="77777777" w:rsidR="00466845" w:rsidRPr="00466845" w:rsidRDefault="00466845" w:rsidP="00466845">
            <w:pPr>
              <w:rPr>
                <w:rFonts w:eastAsia="Times New Roman"/>
                <w:color w:val="000000"/>
              </w:rPr>
            </w:pPr>
            <w:r w:rsidRPr="00466845">
              <w:rPr>
                <w:rFonts w:eastAsia="Times New Roman"/>
                <w:color w:val="000000"/>
              </w:rPr>
              <w:t>Sussex County</w:t>
            </w:r>
          </w:p>
        </w:tc>
        <w:tc>
          <w:tcPr>
            <w:tcW w:w="1440" w:type="dxa"/>
            <w:noWrap/>
            <w:hideMark/>
          </w:tcPr>
          <w:p w14:paraId="29DABF4C"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7E97EE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3B5676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14C1F26"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8011FD9" w14:textId="77777777" w:rsidTr="00466845">
        <w:trPr>
          <w:trHeight w:val="290"/>
        </w:trPr>
        <w:tc>
          <w:tcPr>
            <w:tcW w:w="3460" w:type="dxa"/>
            <w:noWrap/>
            <w:hideMark/>
          </w:tcPr>
          <w:p w14:paraId="4C05AC46" w14:textId="77777777" w:rsidR="00466845" w:rsidRPr="00466845" w:rsidRDefault="00466845" w:rsidP="00466845">
            <w:pPr>
              <w:rPr>
                <w:rFonts w:eastAsia="Times New Roman"/>
                <w:color w:val="000000"/>
              </w:rPr>
            </w:pPr>
            <w:r w:rsidRPr="00466845">
              <w:rPr>
                <w:rFonts w:eastAsia="Times New Roman"/>
                <w:color w:val="000000"/>
              </w:rPr>
              <w:t>Tazewell County</w:t>
            </w:r>
          </w:p>
        </w:tc>
        <w:tc>
          <w:tcPr>
            <w:tcW w:w="1440" w:type="dxa"/>
            <w:noWrap/>
            <w:hideMark/>
          </w:tcPr>
          <w:p w14:paraId="10AEDD6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F6FDE4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1AF364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9C28F52"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0537AABB" w14:textId="77777777" w:rsidTr="00466845">
        <w:trPr>
          <w:trHeight w:val="290"/>
        </w:trPr>
        <w:tc>
          <w:tcPr>
            <w:tcW w:w="3460" w:type="dxa"/>
            <w:noWrap/>
            <w:hideMark/>
          </w:tcPr>
          <w:p w14:paraId="7E2F8040" w14:textId="77777777" w:rsidR="00466845" w:rsidRPr="00466845" w:rsidRDefault="00466845" w:rsidP="00466845">
            <w:pPr>
              <w:rPr>
                <w:rFonts w:eastAsia="Times New Roman"/>
                <w:color w:val="000000"/>
              </w:rPr>
            </w:pPr>
            <w:r w:rsidRPr="00466845">
              <w:rPr>
                <w:rFonts w:eastAsia="Times New Roman"/>
                <w:color w:val="000000"/>
              </w:rPr>
              <w:t>Virginia Beach City</w:t>
            </w:r>
          </w:p>
        </w:tc>
        <w:tc>
          <w:tcPr>
            <w:tcW w:w="1440" w:type="dxa"/>
            <w:noWrap/>
            <w:hideMark/>
          </w:tcPr>
          <w:p w14:paraId="7F580ED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703DFDA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53A099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E8F297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6710223D" w14:textId="77777777" w:rsidTr="00466845">
        <w:trPr>
          <w:trHeight w:val="290"/>
        </w:trPr>
        <w:tc>
          <w:tcPr>
            <w:tcW w:w="3460" w:type="dxa"/>
            <w:noWrap/>
            <w:hideMark/>
          </w:tcPr>
          <w:p w14:paraId="439D8766" w14:textId="77777777" w:rsidR="00466845" w:rsidRPr="00466845" w:rsidRDefault="00466845" w:rsidP="00466845">
            <w:pPr>
              <w:rPr>
                <w:rFonts w:eastAsia="Times New Roman"/>
                <w:color w:val="000000"/>
              </w:rPr>
            </w:pPr>
            <w:r w:rsidRPr="00466845">
              <w:rPr>
                <w:rFonts w:eastAsia="Times New Roman"/>
                <w:color w:val="000000"/>
              </w:rPr>
              <w:t>Washington County</w:t>
            </w:r>
          </w:p>
        </w:tc>
        <w:tc>
          <w:tcPr>
            <w:tcW w:w="1440" w:type="dxa"/>
            <w:noWrap/>
            <w:hideMark/>
          </w:tcPr>
          <w:p w14:paraId="0D602821"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CF025D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3E7CD1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EB3E976"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B73212E" w14:textId="77777777" w:rsidTr="00466845">
        <w:trPr>
          <w:trHeight w:val="290"/>
        </w:trPr>
        <w:tc>
          <w:tcPr>
            <w:tcW w:w="3460" w:type="dxa"/>
            <w:noWrap/>
            <w:hideMark/>
          </w:tcPr>
          <w:p w14:paraId="70FE7E36" w14:textId="77777777" w:rsidR="00466845" w:rsidRPr="00466845" w:rsidRDefault="00466845" w:rsidP="00466845">
            <w:pPr>
              <w:rPr>
                <w:rFonts w:eastAsia="Times New Roman"/>
                <w:color w:val="000000"/>
              </w:rPr>
            </w:pPr>
            <w:r w:rsidRPr="00466845">
              <w:rPr>
                <w:rFonts w:eastAsia="Times New Roman"/>
                <w:color w:val="000000"/>
              </w:rPr>
              <w:t>Waynesboro City</w:t>
            </w:r>
          </w:p>
        </w:tc>
        <w:tc>
          <w:tcPr>
            <w:tcW w:w="1440" w:type="dxa"/>
            <w:noWrap/>
            <w:hideMark/>
          </w:tcPr>
          <w:p w14:paraId="6E3CC7B7"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CC6991D"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59ECBB16"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69D214C1"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190A07F6" w14:textId="77777777" w:rsidTr="00466845">
        <w:trPr>
          <w:trHeight w:val="290"/>
        </w:trPr>
        <w:tc>
          <w:tcPr>
            <w:tcW w:w="3460" w:type="dxa"/>
            <w:noWrap/>
            <w:hideMark/>
          </w:tcPr>
          <w:p w14:paraId="4ACCBF39" w14:textId="77777777" w:rsidR="00466845" w:rsidRPr="00466845" w:rsidRDefault="00466845" w:rsidP="00466845">
            <w:pPr>
              <w:rPr>
                <w:rFonts w:eastAsia="Times New Roman"/>
                <w:color w:val="000000"/>
              </w:rPr>
            </w:pPr>
            <w:r w:rsidRPr="00466845">
              <w:rPr>
                <w:rFonts w:eastAsia="Times New Roman"/>
                <w:color w:val="000000"/>
              </w:rPr>
              <w:t>West Point</w:t>
            </w:r>
          </w:p>
        </w:tc>
        <w:tc>
          <w:tcPr>
            <w:tcW w:w="1440" w:type="dxa"/>
            <w:noWrap/>
            <w:hideMark/>
          </w:tcPr>
          <w:p w14:paraId="2BD0BB8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01B82C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185674B"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45D860E5"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2B99D5B2" w14:textId="77777777" w:rsidTr="00466845">
        <w:trPr>
          <w:trHeight w:val="290"/>
        </w:trPr>
        <w:tc>
          <w:tcPr>
            <w:tcW w:w="3460" w:type="dxa"/>
            <w:noWrap/>
            <w:hideMark/>
          </w:tcPr>
          <w:p w14:paraId="30E028E2" w14:textId="77777777" w:rsidR="00466845" w:rsidRPr="00466845" w:rsidRDefault="00466845" w:rsidP="00466845">
            <w:pPr>
              <w:rPr>
                <w:rFonts w:eastAsia="Times New Roman"/>
                <w:color w:val="000000"/>
              </w:rPr>
            </w:pPr>
            <w:r w:rsidRPr="00466845">
              <w:rPr>
                <w:rFonts w:eastAsia="Times New Roman"/>
                <w:color w:val="000000"/>
              </w:rPr>
              <w:t>Westmoreland County</w:t>
            </w:r>
          </w:p>
        </w:tc>
        <w:tc>
          <w:tcPr>
            <w:tcW w:w="1440" w:type="dxa"/>
            <w:noWrap/>
            <w:hideMark/>
          </w:tcPr>
          <w:p w14:paraId="228D28A4"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1C5CDA72"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1350A1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AD1543F" w14:textId="77777777" w:rsidR="00466845" w:rsidRPr="00466845" w:rsidRDefault="00466845" w:rsidP="00466845">
            <w:pPr>
              <w:rPr>
                <w:rFonts w:eastAsia="Times New Roman"/>
                <w:color w:val="000000"/>
              </w:rPr>
            </w:pPr>
            <w:r w:rsidRPr="00466845">
              <w:rPr>
                <w:rFonts w:eastAsia="Times New Roman"/>
                <w:color w:val="000000"/>
              </w:rPr>
              <w:t>No</w:t>
            </w:r>
          </w:p>
        </w:tc>
      </w:tr>
      <w:tr w:rsidR="00466845" w:rsidRPr="00466845" w14:paraId="3AFB26C6" w14:textId="77777777" w:rsidTr="00466845">
        <w:trPr>
          <w:trHeight w:val="290"/>
        </w:trPr>
        <w:tc>
          <w:tcPr>
            <w:tcW w:w="3460" w:type="dxa"/>
            <w:noWrap/>
            <w:hideMark/>
          </w:tcPr>
          <w:p w14:paraId="47A7DB37" w14:textId="77777777" w:rsidR="00466845" w:rsidRPr="00466845" w:rsidRDefault="00466845" w:rsidP="00466845">
            <w:pPr>
              <w:rPr>
                <w:rFonts w:eastAsia="Times New Roman"/>
                <w:color w:val="000000"/>
              </w:rPr>
            </w:pPr>
            <w:r w:rsidRPr="00466845">
              <w:rPr>
                <w:rFonts w:eastAsia="Times New Roman"/>
                <w:color w:val="000000"/>
              </w:rPr>
              <w:t>Williamsburg-James City County</w:t>
            </w:r>
          </w:p>
        </w:tc>
        <w:tc>
          <w:tcPr>
            <w:tcW w:w="1440" w:type="dxa"/>
            <w:noWrap/>
            <w:hideMark/>
          </w:tcPr>
          <w:p w14:paraId="0D91A6BF"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7B6B818"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7C127D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8233D80"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3236B3F7" w14:textId="77777777" w:rsidTr="00466845">
        <w:trPr>
          <w:trHeight w:val="290"/>
        </w:trPr>
        <w:tc>
          <w:tcPr>
            <w:tcW w:w="3460" w:type="dxa"/>
            <w:noWrap/>
            <w:hideMark/>
          </w:tcPr>
          <w:p w14:paraId="500B5A83" w14:textId="77777777" w:rsidR="00466845" w:rsidRPr="00466845" w:rsidRDefault="00466845" w:rsidP="00466845">
            <w:pPr>
              <w:rPr>
                <w:rFonts w:eastAsia="Times New Roman"/>
                <w:color w:val="000000"/>
              </w:rPr>
            </w:pPr>
            <w:r w:rsidRPr="00466845">
              <w:rPr>
                <w:rFonts w:eastAsia="Times New Roman"/>
                <w:color w:val="000000"/>
              </w:rPr>
              <w:t>Wise County</w:t>
            </w:r>
          </w:p>
        </w:tc>
        <w:tc>
          <w:tcPr>
            <w:tcW w:w="1440" w:type="dxa"/>
            <w:noWrap/>
            <w:hideMark/>
          </w:tcPr>
          <w:p w14:paraId="5E9C3299"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94DFDB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300AF8B3"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FF3ACBE"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C90F4C9" w14:textId="77777777" w:rsidTr="00466845">
        <w:trPr>
          <w:trHeight w:val="290"/>
        </w:trPr>
        <w:tc>
          <w:tcPr>
            <w:tcW w:w="3460" w:type="dxa"/>
            <w:noWrap/>
            <w:hideMark/>
          </w:tcPr>
          <w:p w14:paraId="77A2D462" w14:textId="77777777" w:rsidR="00466845" w:rsidRPr="00466845" w:rsidRDefault="00466845" w:rsidP="00466845">
            <w:pPr>
              <w:rPr>
                <w:rFonts w:eastAsia="Times New Roman"/>
                <w:color w:val="000000"/>
              </w:rPr>
            </w:pPr>
            <w:r w:rsidRPr="00466845">
              <w:rPr>
                <w:rFonts w:eastAsia="Times New Roman"/>
                <w:color w:val="000000"/>
              </w:rPr>
              <w:t>Wythe County</w:t>
            </w:r>
          </w:p>
        </w:tc>
        <w:tc>
          <w:tcPr>
            <w:tcW w:w="1440" w:type="dxa"/>
            <w:noWrap/>
            <w:hideMark/>
          </w:tcPr>
          <w:p w14:paraId="3CBAA2A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5EFE7546"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2E5D665"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65EC3F9" w14:textId="77777777" w:rsidR="00466845" w:rsidRPr="00466845" w:rsidRDefault="00466845" w:rsidP="00466845">
            <w:pPr>
              <w:rPr>
                <w:rFonts w:eastAsia="Times New Roman"/>
                <w:color w:val="000000"/>
              </w:rPr>
            </w:pPr>
            <w:r w:rsidRPr="00466845">
              <w:rPr>
                <w:rFonts w:eastAsia="Times New Roman"/>
                <w:color w:val="000000"/>
              </w:rPr>
              <w:t>Yes</w:t>
            </w:r>
          </w:p>
        </w:tc>
      </w:tr>
      <w:tr w:rsidR="00466845" w:rsidRPr="00466845" w14:paraId="1F0BD6FA" w14:textId="77777777" w:rsidTr="00466845">
        <w:trPr>
          <w:trHeight w:val="290"/>
        </w:trPr>
        <w:tc>
          <w:tcPr>
            <w:tcW w:w="3460" w:type="dxa"/>
            <w:noWrap/>
            <w:hideMark/>
          </w:tcPr>
          <w:p w14:paraId="000B87E2" w14:textId="77777777" w:rsidR="00466845" w:rsidRPr="00466845" w:rsidRDefault="00466845" w:rsidP="00466845">
            <w:pPr>
              <w:rPr>
                <w:rFonts w:eastAsia="Times New Roman"/>
                <w:color w:val="000000"/>
              </w:rPr>
            </w:pPr>
            <w:r w:rsidRPr="00466845">
              <w:rPr>
                <w:rFonts w:eastAsia="Times New Roman"/>
                <w:color w:val="000000"/>
              </w:rPr>
              <w:t>York County</w:t>
            </w:r>
          </w:p>
        </w:tc>
        <w:tc>
          <w:tcPr>
            <w:tcW w:w="1440" w:type="dxa"/>
            <w:noWrap/>
            <w:hideMark/>
          </w:tcPr>
          <w:p w14:paraId="556899CE"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28E1503A" w14:textId="77777777" w:rsidR="00466845" w:rsidRPr="00466845" w:rsidRDefault="00466845" w:rsidP="00466845">
            <w:pPr>
              <w:rPr>
                <w:rFonts w:eastAsia="Times New Roman"/>
                <w:color w:val="000000"/>
              </w:rPr>
            </w:pPr>
            <w:r w:rsidRPr="00466845">
              <w:rPr>
                <w:rFonts w:eastAsia="Times New Roman"/>
                <w:color w:val="000000"/>
              </w:rPr>
              <w:t>Yes</w:t>
            </w:r>
          </w:p>
        </w:tc>
        <w:tc>
          <w:tcPr>
            <w:tcW w:w="1440" w:type="dxa"/>
            <w:noWrap/>
            <w:hideMark/>
          </w:tcPr>
          <w:p w14:paraId="66CF80C2" w14:textId="77777777" w:rsidR="00466845" w:rsidRPr="00466845" w:rsidRDefault="00466845" w:rsidP="00466845">
            <w:pPr>
              <w:rPr>
                <w:rFonts w:eastAsia="Times New Roman"/>
                <w:color w:val="000000"/>
              </w:rPr>
            </w:pPr>
            <w:r w:rsidRPr="00466845">
              <w:rPr>
                <w:rFonts w:eastAsia="Times New Roman"/>
                <w:color w:val="000000"/>
              </w:rPr>
              <w:t>No</w:t>
            </w:r>
          </w:p>
        </w:tc>
        <w:tc>
          <w:tcPr>
            <w:tcW w:w="1440" w:type="dxa"/>
            <w:noWrap/>
            <w:hideMark/>
          </w:tcPr>
          <w:p w14:paraId="418B7B74" w14:textId="77777777" w:rsidR="00466845" w:rsidRPr="00466845" w:rsidRDefault="00466845" w:rsidP="00466845">
            <w:pPr>
              <w:rPr>
                <w:rFonts w:eastAsia="Times New Roman"/>
                <w:color w:val="000000"/>
              </w:rPr>
            </w:pPr>
            <w:r w:rsidRPr="00466845">
              <w:rPr>
                <w:rFonts w:eastAsia="Times New Roman"/>
                <w:color w:val="000000"/>
              </w:rPr>
              <w:t>No</w:t>
            </w:r>
          </w:p>
        </w:tc>
      </w:tr>
    </w:tbl>
    <w:p w14:paraId="2442F363" w14:textId="77777777" w:rsidR="00466845" w:rsidRPr="00466845" w:rsidRDefault="00466845" w:rsidP="00466845"/>
    <w:p w14:paraId="377FEA24" w14:textId="77777777" w:rsidR="00466845" w:rsidRPr="00466845" w:rsidRDefault="00466845" w:rsidP="00466845"/>
    <w:p w14:paraId="3FB98318" w14:textId="77777777" w:rsidR="00466845" w:rsidRPr="00466845" w:rsidRDefault="00466845" w:rsidP="00466845">
      <w:pPr>
        <w:pStyle w:val="Heading1"/>
        <w:rPr>
          <w:sz w:val="24"/>
          <w:szCs w:val="24"/>
        </w:rPr>
      </w:pPr>
      <w:r w:rsidRPr="00466845">
        <w:rPr>
          <w:sz w:val="24"/>
          <w:szCs w:val="24"/>
        </w:rPr>
        <w:t>Appendix F:  School Divisions Reporting Noncompliance with One or More Provisions of the Standards of Quality for 2020-2021</w:t>
      </w:r>
    </w:p>
    <w:p w14:paraId="4AE70B5B" w14:textId="77777777" w:rsidR="00466845" w:rsidRPr="00466845" w:rsidRDefault="00466845" w:rsidP="00466845"/>
    <w:p w14:paraId="1CAB8185" w14:textId="77777777" w:rsidR="00466845" w:rsidRPr="00466845" w:rsidRDefault="00466845" w:rsidP="00466845">
      <w:pPr>
        <w:pStyle w:val="Heading2"/>
        <w:rPr>
          <w:sz w:val="24"/>
          <w:szCs w:val="24"/>
        </w:rPr>
      </w:pPr>
      <w:r w:rsidRPr="00466845">
        <w:rPr>
          <w:sz w:val="24"/>
          <w:szCs w:val="24"/>
        </w:rPr>
        <w:lastRenderedPageBreak/>
        <w:t>STANDARD 1: INSTRUCTIONAL PROGRAMS</w:t>
      </w:r>
    </w:p>
    <w:tbl>
      <w:tblPr>
        <w:tblStyle w:val="TableGrid"/>
        <w:tblW w:w="10047" w:type="dxa"/>
        <w:tblLayout w:type="fixed"/>
        <w:tblLook w:val="04A0" w:firstRow="1" w:lastRow="0" w:firstColumn="1" w:lastColumn="0" w:noHBand="0" w:noVBand="1"/>
        <w:tblCaption w:val="Standard 1 Noncompliance"/>
        <w:tblDescription w:val="Standard 1 Noncompliance"/>
      </w:tblPr>
      <w:tblGrid>
        <w:gridCol w:w="3393"/>
        <w:gridCol w:w="1575"/>
        <w:gridCol w:w="1302"/>
        <w:gridCol w:w="1259"/>
        <w:gridCol w:w="1259"/>
        <w:gridCol w:w="1259"/>
      </w:tblGrid>
      <w:tr w:rsidR="00466845" w:rsidRPr="00466845" w14:paraId="2C643FBB" w14:textId="77777777" w:rsidTr="00466845">
        <w:trPr>
          <w:trHeight w:val="1440"/>
          <w:tblHeader/>
        </w:trPr>
        <w:tc>
          <w:tcPr>
            <w:tcW w:w="3393" w:type="dxa"/>
            <w:shd w:val="clear" w:color="auto" w:fill="A6A6A6" w:themeFill="background1" w:themeFillShade="A6"/>
            <w:vAlign w:val="center"/>
          </w:tcPr>
          <w:p w14:paraId="7A948E86" w14:textId="77777777" w:rsidR="00466845" w:rsidRPr="00466845" w:rsidRDefault="00466845" w:rsidP="00466845">
            <w:pPr>
              <w:jc w:val="center"/>
              <w:rPr>
                <w:b/>
              </w:rPr>
            </w:pPr>
            <w:r w:rsidRPr="00466845">
              <w:rPr>
                <w:b/>
              </w:rPr>
              <w:t>Standard 1 Requirement</w:t>
            </w:r>
          </w:p>
        </w:tc>
        <w:tc>
          <w:tcPr>
            <w:tcW w:w="1575" w:type="dxa"/>
            <w:shd w:val="clear" w:color="auto" w:fill="A6A6A6" w:themeFill="background1" w:themeFillShade="A6"/>
            <w:vAlign w:val="center"/>
          </w:tcPr>
          <w:p w14:paraId="302CA843" w14:textId="77777777" w:rsidR="00466845" w:rsidRPr="00466845" w:rsidRDefault="00466845" w:rsidP="00466845">
            <w:pPr>
              <w:jc w:val="center"/>
              <w:rPr>
                <w:b/>
              </w:rPr>
            </w:pPr>
            <w:r w:rsidRPr="00466845">
              <w:rPr>
                <w:b/>
              </w:rPr>
              <w:t>School Division</w:t>
            </w:r>
          </w:p>
        </w:tc>
        <w:tc>
          <w:tcPr>
            <w:tcW w:w="1302" w:type="dxa"/>
            <w:shd w:val="clear" w:color="auto" w:fill="A6A6A6" w:themeFill="background1" w:themeFillShade="A6"/>
            <w:vAlign w:val="center"/>
          </w:tcPr>
          <w:p w14:paraId="3C3FD64D" w14:textId="77777777" w:rsidR="00466845" w:rsidRPr="00466845" w:rsidRDefault="00466845" w:rsidP="00466845">
            <w:pPr>
              <w:jc w:val="center"/>
              <w:rPr>
                <w:b/>
              </w:rPr>
            </w:pPr>
            <w:r w:rsidRPr="00466845">
              <w:rPr>
                <w:b/>
              </w:rPr>
              <w:t>2020 – 2021</w:t>
            </w:r>
          </w:p>
          <w:p w14:paraId="780D1825" w14:textId="77777777" w:rsidR="00466845" w:rsidRPr="00466845" w:rsidRDefault="00466845" w:rsidP="00466845">
            <w:pPr>
              <w:jc w:val="center"/>
            </w:pPr>
            <w:r w:rsidRPr="00466845">
              <w:t>Was Division Compliant?</w:t>
            </w:r>
          </w:p>
        </w:tc>
        <w:tc>
          <w:tcPr>
            <w:tcW w:w="1259" w:type="dxa"/>
            <w:shd w:val="clear" w:color="auto" w:fill="A6A6A6" w:themeFill="background1" w:themeFillShade="A6"/>
            <w:vAlign w:val="center"/>
          </w:tcPr>
          <w:p w14:paraId="29642AEB" w14:textId="77777777" w:rsidR="00466845" w:rsidRPr="00466845" w:rsidRDefault="00466845" w:rsidP="00466845">
            <w:pPr>
              <w:jc w:val="center"/>
              <w:rPr>
                <w:b/>
              </w:rPr>
            </w:pPr>
            <w:r w:rsidRPr="00466845">
              <w:rPr>
                <w:b/>
              </w:rPr>
              <w:t>2019 – 2020</w:t>
            </w:r>
          </w:p>
          <w:p w14:paraId="02CF4D5F" w14:textId="77777777" w:rsidR="00466845" w:rsidRPr="00466845" w:rsidRDefault="00466845" w:rsidP="00466845">
            <w:pPr>
              <w:jc w:val="center"/>
            </w:pPr>
            <w:r w:rsidRPr="00466845">
              <w:t>Was Division Compliant?</w:t>
            </w:r>
          </w:p>
        </w:tc>
        <w:tc>
          <w:tcPr>
            <w:tcW w:w="1259" w:type="dxa"/>
            <w:shd w:val="clear" w:color="auto" w:fill="A6A6A6" w:themeFill="background1" w:themeFillShade="A6"/>
            <w:vAlign w:val="center"/>
          </w:tcPr>
          <w:p w14:paraId="65D7DA60" w14:textId="77777777" w:rsidR="00466845" w:rsidRPr="00466845" w:rsidRDefault="00466845" w:rsidP="00466845">
            <w:pPr>
              <w:jc w:val="center"/>
              <w:rPr>
                <w:b/>
              </w:rPr>
            </w:pPr>
            <w:r w:rsidRPr="00466845">
              <w:rPr>
                <w:b/>
              </w:rPr>
              <w:t>2018 – 2019</w:t>
            </w:r>
          </w:p>
          <w:p w14:paraId="24E17CCE" w14:textId="77777777" w:rsidR="00466845" w:rsidRPr="00466845" w:rsidRDefault="00466845" w:rsidP="00466845">
            <w:pPr>
              <w:jc w:val="center"/>
            </w:pPr>
            <w:r w:rsidRPr="00466845">
              <w:t>Was Division Compliant?</w:t>
            </w:r>
          </w:p>
        </w:tc>
        <w:tc>
          <w:tcPr>
            <w:tcW w:w="1259" w:type="dxa"/>
            <w:shd w:val="clear" w:color="auto" w:fill="A6A6A6" w:themeFill="background1" w:themeFillShade="A6"/>
            <w:vAlign w:val="center"/>
          </w:tcPr>
          <w:p w14:paraId="797DB2D7" w14:textId="77777777" w:rsidR="00466845" w:rsidRPr="00466845" w:rsidRDefault="00466845" w:rsidP="00466845">
            <w:pPr>
              <w:jc w:val="center"/>
              <w:rPr>
                <w:b/>
              </w:rPr>
            </w:pPr>
            <w:r w:rsidRPr="00466845">
              <w:rPr>
                <w:b/>
              </w:rPr>
              <w:t>2017 – 2018</w:t>
            </w:r>
          </w:p>
          <w:p w14:paraId="6642D14C" w14:textId="77777777" w:rsidR="00466845" w:rsidRPr="00466845" w:rsidRDefault="00466845" w:rsidP="00466845">
            <w:pPr>
              <w:jc w:val="center"/>
            </w:pPr>
            <w:r w:rsidRPr="00466845">
              <w:t>Was Division Compliant?</w:t>
            </w:r>
          </w:p>
        </w:tc>
      </w:tr>
      <w:tr w:rsidR="00466845" w:rsidRPr="00466845" w14:paraId="3F6B65E4" w14:textId="77777777" w:rsidTr="00466845">
        <w:trPr>
          <w:trHeight w:val="1682"/>
        </w:trPr>
        <w:tc>
          <w:tcPr>
            <w:tcW w:w="3393" w:type="dxa"/>
          </w:tcPr>
          <w:p w14:paraId="1CEDAAB9" w14:textId="77777777" w:rsidR="00466845" w:rsidRPr="00466845" w:rsidRDefault="00466845" w:rsidP="00466845">
            <w:r w:rsidRPr="00466845">
              <w:t>§ 22.1-253.13:1(C) - Local school boards shall develop and implement a program of instruction that emphasizes proficiency in the use of computers and related technology, computer science and computational thinking, including computer coding.</w:t>
            </w:r>
          </w:p>
        </w:tc>
        <w:tc>
          <w:tcPr>
            <w:tcW w:w="1575" w:type="dxa"/>
            <w:vAlign w:val="center"/>
          </w:tcPr>
          <w:p w14:paraId="64BB411D" w14:textId="77777777" w:rsidR="00466845" w:rsidRPr="00466845" w:rsidRDefault="00466845" w:rsidP="00466845">
            <w:pPr>
              <w:jc w:val="center"/>
            </w:pPr>
            <w:r w:rsidRPr="00466845">
              <w:t>Danville City</w:t>
            </w:r>
          </w:p>
        </w:tc>
        <w:tc>
          <w:tcPr>
            <w:tcW w:w="1302" w:type="dxa"/>
            <w:vAlign w:val="center"/>
          </w:tcPr>
          <w:p w14:paraId="7EBDE16E" w14:textId="77777777" w:rsidR="00466845" w:rsidRPr="00466845" w:rsidRDefault="00466845" w:rsidP="00466845">
            <w:pPr>
              <w:jc w:val="center"/>
            </w:pPr>
            <w:r w:rsidRPr="00466845">
              <w:t>NO</w:t>
            </w:r>
          </w:p>
        </w:tc>
        <w:tc>
          <w:tcPr>
            <w:tcW w:w="1259" w:type="dxa"/>
            <w:vAlign w:val="center"/>
          </w:tcPr>
          <w:p w14:paraId="557E2861" w14:textId="77777777" w:rsidR="00466845" w:rsidRPr="00466845" w:rsidRDefault="00466845" w:rsidP="00466845">
            <w:pPr>
              <w:jc w:val="center"/>
            </w:pPr>
            <w:r w:rsidRPr="00466845">
              <w:t>YES</w:t>
            </w:r>
          </w:p>
        </w:tc>
        <w:tc>
          <w:tcPr>
            <w:tcW w:w="1259" w:type="dxa"/>
            <w:vAlign w:val="center"/>
          </w:tcPr>
          <w:p w14:paraId="63DFEEF9" w14:textId="77777777" w:rsidR="00466845" w:rsidRPr="00466845" w:rsidRDefault="00466845" w:rsidP="00466845">
            <w:pPr>
              <w:jc w:val="center"/>
            </w:pPr>
            <w:r w:rsidRPr="00466845">
              <w:t>YES</w:t>
            </w:r>
          </w:p>
        </w:tc>
        <w:tc>
          <w:tcPr>
            <w:tcW w:w="1259" w:type="dxa"/>
            <w:vAlign w:val="center"/>
          </w:tcPr>
          <w:p w14:paraId="20DFA937" w14:textId="77777777" w:rsidR="00466845" w:rsidRPr="00466845" w:rsidRDefault="00466845" w:rsidP="00466845">
            <w:pPr>
              <w:jc w:val="center"/>
            </w:pPr>
            <w:r w:rsidRPr="00466845">
              <w:t>YES</w:t>
            </w:r>
          </w:p>
        </w:tc>
      </w:tr>
      <w:tr w:rsidR="00466845" w:rsidRPr="00466845" w14:paraId="0B89862B" w14:textId="77777777" w:rsidTr="00466845">
        <w:trPr>
          <w:trHeight w:val="2222"/>
        </w:trPr>
        <w:tc>
          <w:tcPr>
            <w:tcW w:w="3393" w:type="dxa"/>
            <w:hideMark/>
          </w:tcPr>
          <w:p w14:paraId="1630BD8A" w14:textId="77777777" w:rsidR="00466845" w:rsidRPr="00466845" w:rsidRDefault="00466845" w:rsidP="00466845">
            <w:r w:rsidRPr="00466845">
              <w:t>§ 22.1-253.13:1(D)(3)(d) - The school division has implemented career and technical education programs incorporated into the K through 12 curricula that includes annual notice on its website to enrolled high school students and their parents of (i) the availability of the postsecondary education and employment data published by the State Council of Higher Education on its website pursuant to § 23.1-204.1 and (ii) the opportunity for such students to obtain a nationally recognized career readiness certificate at a local public high school, comprehensive community college, or workforce center.</w:t>
            </w:r>
          </w:p>
        </w:tc>
        <w:tc>
          <w:tcPr>
            <w:tcW w:w="1575" w:type="dxa"/>
            <w:vAlign w:val="center"/>
          </w:tcPr>
          <w:p w14:paraId="66E40536" w14:textId="77777777" w:rsidR="00466845" w:rsidRPr="00466845" w:rsidRDefault="00466845" w:rsidP="00466845">
            <w:pPr>
              <w:jc w:val="center"/>
            </w:pPr>
            <w:r w:rsidRPr="00466845">
              <w:t>Buena Vista City</w:t>
            </w:r>
          </w:p>
        </w:tc>
        <w:tc>
          <w:tcPr>
            <w:tcW w:w="1302" w:type="dxa"/>
            <w:vAlign w:val="center"/>
          </w:tcPr>
          <w:p w14:paraId="54A8DDA7" w14:textId="77777777" w:rsidR="00466845" w:rsidRPr="00466845" w:rsidRDefault="00466845" w:rsidP="00466845">
            <w:pPr>
              <w:jc w:val="center"/>
            </w:pPr>
            <w:r w:rsidRPr="00466845">
              <w:t>NO</w:t>
            </w:r>
          </w:p>
        </w:tc>
        <w:tc>
          <w:tcPr>
            <w:tcW w:w="1259" w:type="dxa"/>
            <w:vAlign w:val="center"/>
          </w:tcPr>
          <w:p w14:paraId="6D4C453A" w14:textId="77777777" w:rsidR="00466845" w:rsidRPr="00466845" w:rsidRDefault="00466845" w:rsidP="00466845">
            <w:pPr>
              <w:jc w:val="center"/>
            </w:pPr>
            <w:r w:rsidRPr="00466845">
              <w:t>YES</w:t>
            </w:r>
          </w:p>
        </w:tc>
        <w:tc>
          <w:tcPr>
            <w:tcW w:w="1259" w:type="dxa"/>
            <w:vAlign w:val="center"/>
          </w:tcPr>
          <w:p w14:paraId="2208C20D" w14:textId="77777777" w:rsidR="00466845" w:rsidRPr="00466845" w:rsidRDefault="00466845" w:rsidP="00466845">
            <w:pPr>
              <w:jc w:val="center"/>
            </w:pPr>
            <w:r w:rsidRPr="00466845">
              <w:t>YES</w:t>
            </w:r>
          </w:p>
        </w:tc>
        <w:tc>
          <w:tcPr>
            <w:tcW w:w="1259" w:type="dxa"/>
            <w:vAlign w:val="center"/>
          </w:tcPr>
          <w:p w14:paraId="4509297D" w14:textId="77777777" w:rsidR="00466845" w:rsidRPr="00466845" w:rsidRDefault="00466845" w:rsidP="00466845">
            <w:pPr>
              <w:jc w:val="center"/>
            </w:pPr>
            <w:r w:rsidRPr="00466845">
              <w:t>YES</w:t>
            </w:r>
          </w:p>
        </w:tc>
      </w:tr>
      <w:tr w:rsidR="00466845" w:rsidRPr="00466845" w14:paraId="37AD5B6E" w14:textId="77777777" w:rsidTr="00466845">
        <w:trPr>
          <w:trHeight w:val="2222"/>
        </w:trPr>
        <w:tc>
          <w:tcPr>
            <w:tcW w:w="3393" w:type="dxa"/>
          </w:tcPr>
          <w:p w14:paraId="35ECC65C" w14:textId="77777777" w:rsidR="00466845" w:rsidRPr="00466845" w:rsidRDefault="00466845" w:rsidP="00466845">
            <w:r w:rsidRPr="00466845">
              <w:t xml:space="preserve">§ 22.1-253.13:1(D)(3)(e) - The school division has implemented career and technical education programs incorporated into the K through 12 curricula that includes, as part of each student's academic and career plan, a list of (i) the top 100 professions in the Commonwealth by median pay and the education, training, and </w:t>
            </w:r>
            <w:r w:rsidRPr="00466845">
              <w:lastRenderedPageBreak/>
              <w:t>skills required for each such profession and (ii) the top 10 degree programs at institutions of higher education in the Commonwealth by median pay of program graduates.</w:t>
            </w:r>
          </w:p>
        </w:tc>
        <w:tc>
          <w:tcPr>
            <w:tcW w:w="1575" w:type="dxa"/>
            <w:vAlign w:val="center"/>
          </w:tcPr>
          <w:p w14:paraId="57828DBD" w14:textId="77777777" w:rsidR="00466845" w:rsidRPr="00466845" w:rsidRDefault="00466845" w:rsidP="00466845">
            <w:pPr>
              <w:jc w:val="center"/>
            </w:pPr>
            <w:r w:rsidRPr="00466845">
              <w:lastRenderedPageBreak/>
              <w:t>Isle of Wight County</w:t>
            </w:r>
          </w:p>
        </w:tc>
        <w:tc>
          <w:tcPr>
            <w:tcW w:w="1302" w:type="dxa"/>
            <w:vAlign w:val="center"/>
          </w:tcPr>
          <w:p w14:paraId="46846F17" w14:textId="77777777" w:rsidR="00466845" w:rsidRPr="00466845" w:rsidRDefault="00466845" w:rsidP="00466845">
            <w:pPr>
              <w:jc w:val="center"/>
            </w:pPr>
            <w:r w:rsidRPr="00466845">
              <w:t>NO</w:t>
            </w:r>
          </w:p>
        </w:tc>
        <w:tc>
          <w:tcPr>
            <w:tcW w:w="1259" w:type="dxa"/>
            <w:vAlign w:val="center"/>
          </w:tcPr>
          <w:p w14:paraId="61A6A09E" w14:textId="77777777" w:rsidR="00466845" w:rsidRPr="00466845" w:rsidRDefault="00466845" w:rsidP="00466845">
            <w:pPr>
              <w:jc w:val="center"/>
            </w:pPr>
            <w:r w:rsidRPr="00466845">
              <w:t>N/A</w:t>
            </w:r>
          </w:p>
        </w:tc>
        <w:tc>
          <w:tcPr>
            <w:tcW w:w="1259" w:type="dxa"/>
            <w:vAlign w:val="center"/>
          </w:tcPr>
          <w:p w14:paraId="506CB061" w14:textId="77777777" w:rsidR="00466845" w:rsidRPr="00466845" w:rsidRDefault="00466845" w:rsidP="00466845">
            <w:pPr>
              <w:jc w:val="center"/>
            </w:pPr>
            <w:r w:rsidRPr="00466845">
              <w:t>N/A</w:t>
            </w:r>
          </w:p>
        </w:tc>
        <w:tc>
          <w:tcPr>
            <w:tcW w:w="1259" w:type="dxa"/>
            <w:vAlign w:val="center"/>
          </w:tcPr>
          <w:p w14:paraId="74B7510D" w14:textId="77777777" w:rsidR="00466845" w:rsidRPr="00466845" w:rsidRDefault="00466845" w:rsidP="00466845">
            <w:pPr>
              <w:jc w:val="center"/>
            </w:pPr>
            <w:r w:rsidRPr="00466845">
              <w:t>N/A</w:t>
            </w:r>
          </w:p>
        </w:tc>
      </w:tr>
      <w:tr w:rsidR="00466845" w:rsidRPr="00466845" w14:paraId="3AAE477D" w14:textId="77777777" w:rsidTr="00466845">
        <w:trPr>
          <w:trHeight w:val="1232"/>
        </w:trPr>
        <w:tc>
          <w:tcPr>
            <w:tcW w:w="3393" w:type="dxa"/>
          </w:tcPr>
          <w:p w14:paraId="1099609B" w14:textId="77777777" w:rsidR="00466845" w:rsidRPr="00466845" w:rsidRDefault="00466845" w:rsidP="00466845">
            <w:r w:rsidRPr="00466845">
              <w:t>§ 22.1-253.13:1(D)(8) – Local school boards shall implement adult education programs for individuals functioning below the high school completion level.</w:t>
            </w:r>
          </w:p>
        </w:tc>
        <w:tc>
          <w:tcPr>
            <w:tcW w:w="1575" w:type="dxa"/>
            <w:vAlign w:val="center"/>
          </w:tcPr>
          <w:p w14:paraId="671BE562" w14:textId="77777777" w:rsidR="00466845" w:rsidRPr="00466845" w:rsidRDefault="00466845" w:rsidP="00466845">
            <w:pPr>
              <w:jc w:val="center"/>
            </w:pPr>
            <w:r w:rsidRPr="00466845">
              <w:t>Buena Vista City</w:t>
            </w:r>
          </w:p>
        </w:tc>
        <w:tc>
          <w:tcPr>
            <w:tcW w:w="1302" w:type="dxa"/>
            <w:vAlign w:val="center"/>
          </w:tcPr>
          <w:p w14:paraId="343BE0F4" w14:textId="77777777" w:rsidR="00466845" w:rsidRPr="00466845" w:rsidRDefault="00466845" w:rsidP="00466845">
            <w:pPr>
              <w:jc w:val="center"/>
            </w:pPr>
            <w:r w:rsidRPr="00466845">
              <w:t>NO</w:t>
            </w:r>
          </w:p>
        </w:tc>
        <w:tc>
          <w:tcPr>
            <w:tcW w:w="1259" w:type="dxa"/>
            <w:vAlign w:val="center"/>
          </w:tcPr>
          <w:p w14:paraId="7831D03F" w14:textId="77777777" w:rsidR="00466845" w:rsidRPr="00466845" w:rsidRDefault="00466845" w:rsidP="00466845">
            <w:pPr>
              <w:jc w:val="center"/>
            </w:pPr>
            <w:r w:rsidRPr="00466845">
              <w:t>YES</w:t>
            </w:r>
          </w:p>
        </w:tc>
        <w:tc>
          <w:tcPr>
            <w:tcW w:w="1259" w:type="dxa"/>
            <w:vAlign w:val="center"/>
          </w:tcPr>
          <w:p w14:paraId="2A0EF866" w14:textId="77777777" w:rsidR="00466845" w:rsidRPr="00466845" w:rsidRDefault="00466845" w:rsidP="00466845">
            <w:pPr>
              <w:jc w:val="center"/>
            </w:pPr>
            <w:r w:rsidRPr="00466845">
              <w:t>YES</w:t>
            </w:r>
          </w:p>
        </w:tc>
        <w:tc>
          <w:tcPr>
            <w:tcW w:w="1259" w:type="dxa"/>
            <w:vAlign w:val="center"/>
          </w:tcPr>
          <w:p w14:paraId="1B5C301B" w14:textId="77777777" w:rsidR="00466845" w:rsidRPr="00466845" w:rsidRDefault="00466845" w:rsidP="00466845">
            <w:pPr>
              <w:jc w:val="center"/>
            </w:pPr>
            <w:r w:rsidRPr="00466845">
              <w:t>YES</w:t>
            </w:r>
          </w:p>
        </w:tc>
      </w:tr>
      <w:tr w:rsidR="00466845" w:rsidRPr="00466845" w14:paraId="7518C38E" w14:textId="77777777" w:rsidTr="00466845">
        <w:trPr>
          <w:trHeight w:val="1232"/>
        </w:trPr>
        <w:tc>
          <w:tcPr>
            <w:tcW w:w="3393" w:type="dxa"/>
            <w:hideMark/>
          </w:tcPr>
          <w:p w14:paraId="4AF94B6B" w14:textId="77777777" w:rsidR="00466845" w:rsidRPr="00466845" w:rsidRDefault="00466845" w:rsidP="00466845">
            <w:r w:rsidRPr="00466845">
              <w:t>§ 22.1-253.13:1(D)(8) – Local school boards shall implement adult education programs for individuals functioning below the high school completion level.</w:t>
            </w:r>
          </w:p>
        </w:tc>
        <w:tc>
          <w:tcPr>
            <w:tcW w:w="1575" w:type="dxa"/>
            <w:vAlign w:val="center"/>
          </w:tcPr>
          <w:p w14:paraId="58CF2CE0" w14:textId="77777777" w:rsidR="00466845" w:rsidRPr="00466845" w:rsidRDefault="00466845" w:rsidP="00466845">
            <w:pPr>
              <w:jc w:val="center"/>
            </w:pPr>
            <w:r w:rsidRPr="00466845">
              <w:t>Mecklenburg County</w:t>
            </w:r>
          </w:p>
        </w:tc>
        <w:tc>
          <w:tcPr>
            <w:tcW w:w="1302" w:type="dxa"/>
            <w:vAlign w:val="center"/>
          </w:tcPr>
          <w:p w14:paraId="1EF96186" w14:textId="77777777" w:rsidR="00466845" w:rsidRPr="00466845" w:rsidRDefault="00466845" w:rsidP="00466845">
            <w:pPr>
              <w:jc w:val="center"/>
            </w:pPr>
            <w:r w:rsidRPr="00466845">
              <w:t>NO</w:t>
            </w:r>
          </w:p>
        </w:tc>
        <w:tc>
          <w:tcPr>
            <w:tcW w:w="1259" w:type="dxa"/>
            <w:vAlign w:val="center"/>
          </w:tcPr>
          <w:p w14:paraId="601F047B" w14:textId="77777777" w:rsidR="00466845" w:rsidRPr="00466845" w:rsidRDefault="00466845" w:rsidP="00466845">
            <w:pPr>
              <w:jc w:val="center"/>
            </w:pPr>
            <w:r w:rsidRPr="00466845">
              <w:t>NO</w:t>
            </w:r>
          </w:p>
        </w:tc>
        <w:tc>
          <w:tcPr>
            <w:tcW w:w="1259" w:type="dxa"/>
            <w:vAlign w:val="center"/>
          </w:tcPr>
          <w:p w14:paraId="20FBC25F" w14:textId="77777777" w:rsidR="00466845" w:rsidRPr="00466845" w:rsidRDefault="00466845" w:rsidP="00466845">
            <w:pPr>
              <w:jc w:val="center"/>
            </w:pPr>
            <w:r w:rsidRPr="00466845">
              <w:t>YES</w:t>
            </w:r>
          </w:p>
        </w:tc>
        <w:tc>
          <w:tcPr>
            <w:tcW w:w="1259" w:type="dxa"/>
            <w:vAlign w:val="center"/>
          </w:tcPr>
          <w:p w14:paraId="755C6843" w14:textId="77777777" w:rsidR="00466845" w:rsidRPr="00466845" w:rsidRDefault="00466845" w:rsidP="00466845">
            <w:pPr>
              <w:jc w:val="center"/>
            </w:pPr>
            <w:r w:rsidRPr="00466845">
              <w:t>YES</w:t>
            </w:r>
          </w:p>
        </w:tc>
      </w:tr>
      <w:tr w:rsidR="00466845" w:rsidRPr="00466845" w14:paraId="33F4AC24" w14:textId="77777777" w:rsidTr="00466845">
        <w:trPr>
          <w:trHeight w:val="4652"/>
        </w:trPr>
        <w:tc>
          <w:tcPr>
            <w:tcW w:w="3393" w:type="dxa"/>
            <w:hideMark/>
          </w:tcPr>
          <w:p w14:paraId="52130A1B" w14:textId="77777777" w:rsidR="00466845" w:rsidRPr="00466845" w:rsidRDefault="00466845" w:rsidP="00466845">
            <w:r w:rsidRPr="00466845">
              <w:t xml:space="preserve">§ 22.1-253.13:1(D)(11) – Local school boards shall implement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w:t>
            </w:r>
            <w:r w:rsidRPr="00466845">
              <w:lastRenderedPageBreak/>
              <w:t xml:space="preserve">take the advanced placement and International Baccalaureate examinations. </w:t>
            </w:r>
          </w:p>
        </w:tc>
        <w:tc>
          <w:tcPr>
            <w:tcW w:w="1575" w:type="dxa"/>
            <w:vAlign w:val="center"/>
          </w:tcPr>
          <w:p w14:paraId="3F77A0D3" w14:textId="77777777" w:rsidR="00466845" w:rsidRPr="00466845" w:rsidRDefault="00466845" w:rsidP="00466845">
            <w:pPr>
              <w:jc w:val="center"/>
            </w:pPr>
            <w:r w:rsidRPr="00466845">
              <w:lastRenderedPageBreak/>
              <w:t>Buena Vista City</w:t>
            </w:r>
          </w:p>
        </w:tc>
        <w:tc>
          <w:tcPr>
            <w:tcW w:w="1302" w:type="dxa"/>
            <w:vAlign w:val="center"/>
          </w:tcPr>
          <w:p w14:paraId="6B619185" w14:textId="77777777" w:rsidR="00466845" w:rsidRPr="00466845" w:rsidRDefault="00466845" w:rsidP="00466845">
            <w:pPr>
              <w:jc w:val="center"/>
            </w:pPr>
            <w:r w:rsidRPr="00466845">
              <w:t>NO</w:t>
            </w:r>
          </w:p>
        </w:tc>
        <w:tc>
          <w:tcPr>
            <w:tcW w:w="1259" w:type="dxa"/>
            <w:vAlign w:val="center"/>
          </w:tcPr>
          <w:p w14:paraId="1918977A" w14:textId="77777777" w:rsidR="00466845" w:rsidRPr="00466845" w:rsidRDefault="00466845" w:rsidP="00466845">
            <w:pPr>
              <w:jc w:val="center"/>
            </w:pPr>
            <w:r w:rsidRPr="00466845">
              <w:t>YES</w:t>
            </w:r>
          </w:p>
        </w:tc>
        <w:tc>
          <w:tcPr>
            <w:tcW w:w="1259" w:type="dxa"/>
            <w:vAlign w:val="center"/>
          </w:tcPr>
          <w:p w14:paraId="5F77D60C" w14:textId="77777777" w:rsidR="00466845" w:rsidRPr="00466845" w:rsidRDefault="00466845" w:rsidP="00466845">
            <w:pPr>
              <w:jc w:val="center"/>
            </w:pPr>
            <w:r w:rsidRPr="00466845">
              <w:t>YES</w:t>
            </w:r>
          </w:p>
        </w:tc>
        <w:tc>
          <w:tcPr>
            <w:tcW w:w="1259" w:type="dxa"/>
            <w:vAlign w:val="center"/>
          </w:tcPr>
          <w:p w14:paraId="135B6314" w14:textId="77777777" w:rsidR="00466845" w:rsidRPr="00466845" w:rsidRDefault="00466845" w:rsidP="00466845">
            <w:pPr>
              <w:jc w:val="center"/>
            </w:pPr>
            <w:r w:rsidRPr="00466845">
              <w:t>YES</w:t>
            </w:r>
          </w:p>
        </w:tc>
      </w:tr>
      <w:tr w:rsidR="00466845" w:rsidRPr="00466845" w14:paraId="4C595988" w14:textId="77777777" w:rsidTr="00466845">
        <w:trPr>
          <w:cantSplit/>
          <w:trHeight w:val="4247"/>
        </w:trPr>
        <w:tc>
          <w:tcPr>
            <w:tcW w:w="3393" w:type="dxa"/>
          </w:tcPr>
          <w:p w14:paraId="4C7CAB8E" w14:textId="77777777" w:rsidR="00466845" w:rsidRPr="00466845" w:rsidRDefault="00466845" w:rsidP="00466845">
            <w:r w:rsidRPr="00466845">
              <w:t xml:space="preserve">§ 22.1-253.13:1(D)(13) – 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w:t>
            </w:r>
          </w:p>
        </w:tc>
        <w:tc>
          <w:tcPr>
            <w:tcW w:w="1575" w:type="dxa"/>
            <w:vAlign w:val="center"/>
          </w:tcPr>
          <w:p w14:paraId="65CE558E" w14:textId="77777777" w:rsidR="00466845" w:rsidRPr="00466845" w:rsidRDefault="00466845" w:rsidP="00466845">
            <w:pPr>
              <w:jc w:val="center"/>
            </w:pPr>
            <w:r w:rsidRPr="00466845">
              <w:t>Buena Vista City</w:t>
            </w:r>
          </w:p>
        </w:tc>
        <w:tc>
          <w:tcPr>
            <w:tcW w:w="1302" w:type="dxa"/>
            <w:vAlign w:val="center"/>
          </w:tcPr>
          <w:p w14:paraId="37B502CD" w14:textId="77777777" w:rsidR="00466845" w:rsidRPr="00466845" w:rsidRDefault="00466845" w:rsidP="00466845">
            <w:pPr>
              <w:jc w:val="center"/>
            </w:pPr>
            <w:r w:rsidRPr="00466845">
              <w:t>NO</w:t>
            </w:r>
          </w:p>
        </w:tc>
        <w:tc>
          <w:tcPr>
            <w:tcW w:w="1259" w:type="dxa"/>
            <w:vAlign w:val="center"/>
          </w:tcPr>
          <w:p w14:paraId="363940A0" w14:textId="77777777" w:rsidR="00466845" w:rsidRPr="00466845" w:rsidRDefault="00466845" w:rsidP="00466845">
            <w:pPr>
              <w:jc w:val="center"/>
            </w:pPr>
            <w:r w:rsidRPr="00466845">
              <w:t>YES</w:t>
            </w:r>
          </w:p>
        </w:tc>
        <w:tc>
          <w:tcPr>
            <w:tcW w:w="1259" w:type="dxa"/>
            <w:vAlign w:val="center"/>
          </w:tcPr>
          <w:p w14:paraId="4D70FEE9" w14:textId="77777777" w:rsidR="00466845" w:rsidRPr="00466845" w:rsidRDefault="00466845" w:rsidP="00466845">
            <w:pPr>
              <w:jc w:val="center"/>
            </w:pPr>
            <w:r w:rsidRPr="00466845">
              <w:t>YES</w:t>
            </w:r>
          </w:p>
        </w:tc>
        <w:tc>
          <w:tcPr>
            <w:tcW w:w="1259" w:type="dxa"/>
            <w:vAlign w:val="center"/>
          </w:tcPr>
          <w:p w14:paraId="02F000BF" w14:textId="77777777" w:rsidR="00466845" w:rsidRPr="00466845" w:rsidRDefault="00466845" w:rsidP="00466845">
            <w:pPr>
              <w:jc w:val="center"/>
            </w:pPr>
            <w:r w:rsidRPr="00466845">
              <w:t>YES</w:t>
            </w:r>
          </w:p>
        </w:tc>
      </w:tr>
      <w:tr w:rsidR="00466845" w:rsidRPr="00466845" w14:paraId="5AB4D0BA" w14:textId="77777777" w:rsidTr="00466845">
        <w:trPr>
          <w:trHeight w:val="1061"/>
        </w:trPr>
        <w:tc>
          <w:tcPr>
            <w:tcW w:w="3393" w:type="dxa"/>
          </w:tcPr>
          <w:p w14:paraId="1ACC8E74" w14:textId="77777777" w:rsidR="00466845" w:rsidRPr="00466845" w:rsidRDefault="00466845" w:rsidP="00466845">
            <w:r w:rsidRPr="00466845">
              <w:t>§ 22.1-253.13:1(D)(13) – Each student who receives algebra readiness intervention services will be assessed again at the end of that school year.</w:t>
            </w:r>
          </w:p>
        </w:tc>
        <w:tc>
          <w:tcPr>
            <w:tcW w:w="1575" w:type="dxa"/>
            <w:vAlign w:val="center"/>
          </w:tcPr>
          <w:p w14:paraId="3481ACAB" w14:textId="77777777" w:rsidR="00466845" w:rsidRPr="00466845" w:rsidRDefault="00466845" w:rsidP="00466845">
            <w:pPr>
              <w:jc w:val="center"/>
            </w:pPr>
            <w:r w:rsidRPr="00466845">
              <w:t>Buena Vista City</w:t>
            </w:r>
          </w:p>
        </w:tc>
        <w:tc>
          <w:tcPr>
            <w:tcW w:w="1302" w:type="dxa"/>
            <w:vAlign w:val="center"/>
          </w:tcPr>
          <w:p w14:paraId="6DC9DC42" w14:textId="77777777" w:rsidR="00466845" w:rsidRPr="00466845" w:rsidRDefault="00466845" w:rsidP="00466845">
            <w:pPr>
              <w:jc w:val="center"/>
            </w:pPr>
            <w:r w:rsidRPr="00466845">
              <w:t>NO</w:t>
            </w:r>
          </w:p>
        </w:tc>
        <w:tc>
          <w:tcPr>
            <w:tcW w:w="1259" w:type="dxa"/>
            <w:vAlign w:val="center"/>
          </w:tcPr>
          <w:p w14:paraId="7413BC65" w14:textId="77777777" w:rsidR="00466845" w:rsidRPr="00466845" w:rsidRDefault="00466845" w:rsidP="00466845">
            <w:pPr>
              <w:jc w:val="center"/>
            </w:pPr>
            <w:r w:rsidRPr="00466845">
              <w:t>YES</w:t>
            </w:r>
          </w:p>
        </w:tc>
        <w:tc>
          <w:tcPr>
            <w:tcW w:w="1259" w:type="dxa"/>
            <w:vAlign w:val="center"/>
          </w:tcPr>
          <w:p w14:paraId="342F689A" w14:textId="77777777" w:rsidR="00466845" w:rsidRPr="00466845" w:rsidRDefault="00466845" w:rsidP="00466845">
            <w:pPr>
              <w:jc w:val="center"/>
            </w:pPr>
            <w:r w:rsidRPr="00466845">
              <w:t>YES</w:t>
            </w:r>
          </w:p>
        </w:tc>
        <w:tc>
          <w:tcPr>
            <w:tcW w:w="1259" w:type="dxa"/>
            <w:vAlign w:val="center"/>
          </w:tcPr>
          <w:p w14:paraId="19CCA3CE" w14:textId="77777777" w:rsidR="00466845" w:rsidRPr="00466845" w:rsidRDefault="00466845" w:rsidP="00466845">
            <w:pPr>
              <w:jc w:val="center"/>
            </w:pPr>
            <w:r w:rsidRPr="00466845">
              <w:t>YES</w:t>
            </w:r>
          </w:p>
        </w:tc>
      </w:tr>
    </w:tbl>
    <w:p w14:paraId="65B866EE" w14:textId="77777777" w:rsidR="00466845" w:rsidRPr="00466845" w:rsidRDefault="00466845" w:rsidP="00466845"/>
    <w:p w14:paraId="6E519FDC" w14:textId="77777777" w:rsidR="00466845" w:rsidRPr="00466845" w:rsidRDefault="00466845" w:rsidP="00466845"/>
    <w:p w14:paraId="4C6EAE3C" w14:textId="77777777" w:rsidR="00466845" w:rsidRPr="00466845" w:rsidRDefault="00466845" w:rsidP="00466845">
      <w:pPr>
        <w:pStyle w:val="Heading2"/>
        <w:rPr>
          <w:sz w:val="24"/>
          <w:szCs w:val="24"/>
        </w:rPr>
      </w:pPr>
      <w:r w:rsidRPr="00466845">
        <w:rPr>
          <w:sz w:val="24"/>
          <w:szCs w:val="24"/>
        </w:rPr>
        <w:lastRenderedPageBreak/>
        <w:t>STANDARD 2: INSTRUCTIONAL, ADMINISTRATIVE, AND PROFESSIONAL SUPPORT PERSONNEL</w:t>
      </w:r>
    </w:p>
    <w:tbl>
      <w:tblPr>
        <w:tblStyle w:val="TableGrid"/>
        <w:tblW w:w="10008" w:type="dxa"/>
        <w:tblLook w:val="04A0" w:firstRow="1" w:lastRow="0" w:firstColumn="1" w:lastColumn="0" w:noHBand="0" w:noVBand="1"/>
        <w:tblCaption w:val="Standard 2 Noncompliance"/>
        <w:tblDescription w:val="Standard 2 Noncompliance"/>
      </w:tblPr>
      <w:tblGrid>
        <w:gridCol w:w="3032"/>
        <w:gridCol w:w="1632"/>
        <w:gridCol w:w="1336"/>
        <w:gridCol w:w="1336"/>
        <w:gridCol w:w="1336"/>
        <w:gridCol w:w="1336"/>
      </w:tblGrid>
      <w:tr w:rsidR="00466845" w:rsidRPr="00466845" w14:paraId="7642F569" w14:textId="77777777" w:rsidTr="00466845">
        <w:trPr>
          <w:trHeight w:val="402"/>
          <w:tblHeader/>
        </w:trPr>
        <w:tc>
          <w:tcPr>
            <w:tcW w:w="3339" w:type="dxa"/>
            <w:shd w:val="clear" w:color="auto" w:fill="A6A6A6" w:themeFill="background1" w:themeFillShade="A6"/>
            <w:vAlign w:val="center"/>
            <w:hideMark/>
          </w:tcPr>
          <w:p w14:paraId="4D1F229E" w14:textId="77777777" w:rsidR="00466845" w:rsidRPr="00466845" w:rsidRDefault="00466845" w:rsidP="00466845">
            <w:pPr>
              <w:jc w:val="center"/>
              <w:rPr>
                <w:b/>
                <w:bCs/>
              </w:rPr>
            </w:pPr>
            <w:r w:rsidRPr="00466845">
              <w:rPr>
                <w:b/>
                <w:bCs/>
              </w:rPr>
              <w:t>Standard 2 Requirement</w:t>
            </w:r>
          </w:p>
        </w:tc>
        <w:tc>
          <w:tcPr>
            <w:tcW w:w="1632" w:type="dxa"/>
            <w:shd w:val="clear" w:color="auto" w:fill="A6A6A6" w:themeFill="background1" w:themeFillShade="A6"/>
            <w:vAlign w:val="center"/>
            <w:hideMark/>
          </w:tcPr>
          <w:p w14:paraId="3E7FD3AD" w14:textId="77777777" w:rsidR="00466845" w:rsidRPr="00466845" w:rsidRDefault="00466845" w:rsidP="00466845">
            <w:pPr>
              <w:jc w:val="center"/>
              <w:rPr>
                <w:b/>
                <w:bCs/>
              </w:rPr>
            </w:pPr>
            <w:r w:rsidRPr="00466845">
              <w:rPr>
                <w:b/>
                <w:bCs/>
              </w:rPr>
              <w:t>School Division</w:t>
            </w:r>
          </w:p>
        </w:tc>
        <w:tc>
          <w:tcPr>
            <w:tcW w:w="1259" w:type="dxa"/>
            <w:shd w:val="clear" w:color="auto" w:fill="A6A6A6" w:themeFill="background1" w:themeFillShade="A6"/>
            <w:vAlign w:val="center"/>
          </w:tcPr>
          <w:p w14:paraId="48E86A3D" w14:textId="77777777" w:rsidR="00466845" w:rsidRPr="00466845" w:rsidRDefault="00466845" w:rsidP="00466845">
            <w:pPr>
              <w:jc w:val="center"/>
              <w:rPr>
                <w:b/>
                <w:bCs/>
              </w:rPr>
            </w:pPr>
            <w:r w:rsidRPr="00466845">
              <w:rPr>
                <w:b/>
                <w:bCs/>
              </w:rPr>
              <w:t>2020 – 2021</w:t>
            </w:r>
          </w:p>
          <w:p w14:paraId="17409090" w14:textId="77777777" w:rsidR="00466845" w:rsidRPr="00466845" w:rsidRDefault="00466845" w:rsidP="00466845">
            <w:pPr>
              <w:jc w:val="center"/>
              <w:rPr>
                <w:bCs/>
              </w:rPr>
            </w:pPr>
            <w:r w:rsidRPr="00466845">
              <w:rPr>
                <w:bCs/>
              </w:rPr>
              <w:t>Was Division Compliant?</w:t>
            </w:r>
          </w:p>
        </w:tc>
        <w:tc>
          <w:tcPr>
            <w:tcW w:w="1259" w:type="dxa"/>
            <w:shd w:val="clear" w:color="auto" w:fill="A6A6A6" w:themeFill="background1" w:themeFillShade="A6"/>
            <w:vAlign w:val="center"/>
            <w:hideMark/>
          </w:tcPr>
          <w:p w14:paraId="22F69518" w14:textId="77777777" w:rsidR="00466845" w:rsidRPr="00466845" w:rsidRDefault="00466845" w:rsidP="00466845">
            <w:pPr>
              <w:jc w:val="center"/>
              <w:rPr>
                <w:b/>
                <w:bCs/>
              </w:rPr>
            </w:pPr>
            <w:r w:rsidRPr="00466845">
              <w:rPr>
                <w:b/>
                <w:bCs/>
              </w:rPr>
              <w:t>2019 – 2020</w:t>
            </w:r>
          </w:p>
          <w:p w14:paraId="68C276B5" w14:textId="77777777" w:rsidR="00466845" w:rsidRPr="00466845" w:rsidRDefault="00466845" w:rsidP="00466845">
            <w:pPr>
              <w:jc w:val="center"/>
              <w:rPr>
                <w:bCs/>
              </w:rPr>
            </w:pPr>
            <w:r w:rsidRPr="00466845">
              <w:rPr>
                <w:bCs/>
              </w:rPr>
              <w:t>Was Division Compliant?</w:t>
            </w:r>
          </w:p>
        </w:tc>
        <w:tc>
          <w:tcPr>
            <w:tcW w:w="1259" w:type="dxa"/>
            <w:shd w:val="clear" w:color="auto" w:fill="A6A6A6" w:themeFill="background1" w:themeFillShade="A6"/>
            <w:vAlign w:val="center"/>
            <w:hideMark/>
          </w:tcPr>
          <w:p w14:paraId="0750F86A" w14:textId="77777777" w:rsidR="00466845" w:rsidRPr="00466845" w:rsidRDefault="00466845" w:rsidP="00466845">
            <w:pPr>
              <w:jc w:val="center"/>
              <w:rPr>
                <w:b/>
                <w:bCs/>
              </w:rPr>
            </w:pPr>
            <w:r w:rsidRPr="00466845">
              <w:rPr>
                <w:b/>
                <w:bCs/>
              </w:rPr>
              <w:t>2018 – 2019</w:t>
            </w:r>
          </w:p>
          <w:p w14:paraId="4856BB3F"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425A3754" w14:textId="77777777" w:rsidR="00466845" w:rsidRPr="00466845" w:rsidRDefault="00466845" w:rsidP="00466845">
            <w:pPr>
              <w:jc w:val="center"/>
              <w:rPr>
                <w:b/>
                <w:bCs/>
              </w:rPr>
            </w:pPr>
            <w:r w:rsidRPr="00466845">
              <w:rPr>
                <w:b/>
                <w:bCs/>
              </w:rPr>
              <w:t>2017 – 2018</w:t>
            </w:r>
          </w:p>
          <w:p w14:paraId="1A096A62" w14:textId="77777777" w:rsidR="00466845" w:rsidRPr="00466845" w:rsidRDefault="00466845" w:rsidP="00466845">
            <w:pPr>
              <w:jc w:val="center"/>
              <w:rPr>
                <w:bCs/>
              </w:rPr>
            </w:pPr>
            <w:r w:rsidRPr="00466845">
              <w:rPr>
                <w:bCs/>
              </w:rPr>
              <w:t>Was Division Compliant?</w:t>
            </w:r>
          </w:p>
        </w:tc>
      </w:tr>
      <w:tr w:rsidR="00466845" w:rsidRPr="00466845" w14:paraId="4FFB93AE" w14:textId="77777777" w:rsidTr="00466845">
        <w:trPr>
          <w:trHeight w:val="1043"/>
        </w:trPr>
        <w:tc>
          <w:tcPr>
            <w:tcW w:w="3339" w:type="dxa"/>
            <w:hideMark/>
          </w:tcPr>
          <w:p w14:paraId="01CDA5C0"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495C59BE" w14:textId="77777777" w:rsidR="00466845" w:rsidRPr="00466845" w:rsidRDefault="00466845" w:rsidP="00466845">
            <w:pPr>
              <w:jc w:val="center"/>
            </w:pPr>
            <w:r w:rsidRPr="00466845">
              <w:t>Amherst County</w:t>
            </w:r>
          </w:p>
        </w:tc>
        <w:tc>
          <w:tcPr>
            <w:tcW w:w="1259" w:type="dxa"/>
            <w:vAlign w:val="center"/>
          </w:tcPr>
          <w:p w14:paraId="76EBA131" w14:textId="77777777" w:rsidR="00466845" w:rsidRPr="00466845" w:rsidRDefault="00466845" w:rsidP="00466845">
            <w:pPr>
              <w:jc w:val="center"/>
            </w:pPr>
            <w:r w:rsidRPr="00466845">
              <w:t>NO</w:t>
            </w:r>
          </w:p>
        </w:tc>
        <w:tc>
          <w:tcPr>
            <w:tcW w:w="1259" w:type="dxa"/>
            <w:vAlign w:val="center"/>
          </w:tcPr>
          <w:p w14:paraId="4893DD78" w14:textId="77777777" w:rsidR="00466845" w:rsidRPr="00466845" w:rsidRDefault="00466845" w:rsidP="00466845">
            <w:pPr>
              <w:jc w:val="center"/>
            </w:pPr>
            <w:r w:rsidRPr="00466845">
              <w:t>YES</w:t>
            </w:r>
          </w:p>
        </w:tc>
        <w:tc>
          <w:tcPr>
            <w:tcW w:w="1259" w:type="dxa"/>
            <w:vAlign w:val="center"/>
          </w:tcPr>
          <w:p w14:paraId="6BA42A6B" w14:textId="77777777" w:rsidR="00466845" w:rsidRPr="00466845" w:rsidRDefault="00466845" w:rsidP="00466845">
            <w:pPr>
              <w:jc w:val="center"/>
            </w:pPr>
            <w:r w:rsidRPr="00466845">
              <w:t>YES</w:t>
            </w:r>
          </w:p>
        </w:tc>
        <w:tc>
          <w:tcPr>
            <w:tcW w:w="1260" w:type="dxa"/>
            <w:vAlign w:val="center"/>
          </w:tcPr>
          <w:p w14:paraId="13FC454F" w14:textId="77777777" w:rsidR="00466845" w:rsidRPr="00466845" w:rsidRDefault="00466845" w:rsidP="00466845">
            <w:pPr>
              <w:jc w:val="center"/>
            </w:pPr>
            <w:r w:rsidRPr="00466845">
              <w:t>YES</w:t>
            </w:r>
          </w:p>
        </w:tc>
      </w:tr>
      <w:tr w:rsidR="00466845" w:rsidRPr="00466845" w14:paraId="03BF7E04" w14:textId="77777777" w:rsidTr="00466845">
        <w:trPr>
          <w:trHeight w:val="980"/>
        </w:trPr>
        <w:tc>
          <w:tcPr>
            <w:tcW w:w="3339" w:type="dxa"/>
            <w:hideMark/>
          </w:tcPr>
          <w:p w14:paraId="015D6BF5"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78033F23" w14:textId="77777777" w:rsidR="00466845" w:rsidRPr="00466845" w:rsidRDefault="00466845" w:rsidP="00466845">
            <w:pPr>
              <w:jc w:val="center"/>
            </w:pPr>
            <w:r w:rsidRPr="00466845">
              <w:t>Bath County</w:t>
            </w:r>
          </w:p>
        </w:tc>
        <w:tc>
          <w:tcPr>
            <w:tcW w:w="1259" w:type="dxa"/>
            <w:vAlign w:val="center"/>
          </w:tcPr>
          <w:p w14:paraId="2F9A1734" w14:textId="77777777" w:rsidR="00466845" w:rsidRPr="00466845" w:rsidRDefault="00466845" w:rsidP="00466845">
            <w:pPr>
              <w:jc w:val="center"/>
            </w:pPr>
            <w:r w:rsidRPr="00466845">
              <w:t>NO</w:t>
            </w:r>
          </w:p>
        </w:tc>
        <w:tc>
          <w:tcPr>
            <w:tcW w:w="1259" w:type="dxa"/>
            <w:vAlign w:val="center"/>
          </w:tcPr>
          <w:p w14:paraId="45790413" w14:textId="77777777" w:rsidR="00466845" w:rsidRPr="00466845" w:rsidRDefault="00466845" w:rsidP="00466845">
            <w:pPr>
              <w:jc w:val="center"/>
            </w:pPr>
            <w:r w:rsidRPr="00466845">
              <w:t>YES</w:t>
            </w:r>
          </w:p>
        </w:tc>
        <w:tc>
          <w:tcPr>
            <w:tcW w:w="1259" w:type="dxa"/>
            <w:vAlign w:val="center"/>
          </w:tcPr>
          <w:p w14:paraId="4E9E331B" w14:textId="77777777" w:rsidR="00466845" w:rsidRPr="00466845" w:rsidRDefault="00466845" w:rsidP="00466845">
            <w:pPr>
              <w:jc w:val="center"/>
            </w:pPr>
            <w:r w:rsidRPr="00466845">
              <w:t>YES</w:t>
            </w:r>
          </w:p>
        </w:tc>
        <w:tc>
          <w:tcPr>
            <w:tcW w:w="1260" w:type="dxa"/>
            <w:vAlign w:val="center"/>
          </w:tcPr>
          <w:p w14:paraId="261B635C" w14:textId="77777777" w:rsidR="00466845" w:rsidRPr="00466845" w:rsidRDefault="00466845" w:rsidP="00466845">
            <w:pPr>
              <w:jc w:val="center"/>
            </w:pPr>
            <w:r w:rsidRPr="00466845">
              <w:t>YES</w:t>
            </w:r>
          </w:p>
        </w:tc>
      </w:tr>
      <w:tr w:rsidR="00466845" w:rsidRPr="00466845" w14:paraId="1BACD9E5" w14:textId="77777777" w:rsidTr="00466845">
        <w:trPr>
          <w:trHeight w:val="980"/>
        </w:trPr>
        <w:tc>
          <w:tcPr>
            <w:tcW w:w="3339" w:type="dxa"/>
            <w:hideMark/>
          </w:tcPr>
          <w:p w14:paraId="64521EC4"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3D7331B3" w14:textId="77777777" w:rsidR="00466845" w:rsidRPr="00466845" w:rsidRDefault="00466845" w:rsidP="00466845">
            <w:pPr>
              <w:jc w:val="center"/>
            </w:pPr>
            <w:r w:rsidRPr="00466845">
              <w:t>Charlottesville City</w:t>
            </w:r>
          </w:p>
        </w:tc>
        <w:tc>
          <w:tcPr>
            <w:tcW w:w="1259" w:type="dxa"/>
            <w:vAlign w:val="center"/>
          </w:tcPr>
          <w:p w14:paraId="07467A78" w14:textId="77777777" w:rsidR="00466845" w:rsidRPr="00466845" w:rsidRDefault="00466845" w:rsidP="00466845">
            <w:pPr>
              <w:jc w:val="center"/>
            </w:pPr>
            <w:r w:rsidRPr="00466845">
              <w:t>NO</w:t>
            </w:r>
          </w:p>
        </w:tc>
        <w:tc>
          <w:tcPr>
            <w:tcW w:w="1259" w:type="dxa"/>
            <w:vAlign w:val="center"/>
          </w:tcPr>
          <w:p w14:paraId="35D50A49" w14:textId="77777777" w:rsidR="00466845" w:rsidRPr="00466845" w:rsidRDefault="00466845" w:rsidP="00466845">
            <w:pPr>
              <w:jc w:val="center"/>
            </w:pPr>
            <w:r w:rsidRPr="00466845">
              <w:t>NO</w:t>
            </w:r>
          </w:p>
        </w:tc>
        <w:tc>
          <w:tcPr>
            <w:tcW w:w="1259" w:type="dxa"/>
            <w:vAlign w:val="center"/>
          </w:tcPr>
          <w:p w14:paraId="48F8714E" w14:textId="77777777" w:rsidR="00466845" w:rsidRPr="00466845" w:rsidRDefault="00466845" w:rsidP="00466845">
            <w:pPr>
              <w:jc w:val="center"/>
            </w:pPr>
            <w:r w:rsidRPr="00466845">
              <w:t>YES</w:t>
            </w:r>
          </w:p>
        </w:tc>
        <w:tc>
          <w:tcPr>
            <w:tcW w:w="1260" w:type="dxa"/>
            <w:vAlign w:val="center"/>
          </w:tcPr>
          <w:p w14:paraId="7E1F8E8E" w14:textId="77777777" w:rsidR="00466845" w:rsidRPr="00466845" w:rsidRDefault="00466845" w:rsidP="00466845">
            <w:pPr>
              <w:jc w:val="center"/>
            </w:pPr>
            <w:r w:rsidRPr="00466845">
              <w:t>NO</w:t>
            </w:r>
          </w:p>
        </w:tc>
      </w:tr>
      <w:tr w:rsidR="00466845" w:rsidRPr="00466845" w14:paraId="727834FF" w14:textId="77777777" w:rsidTr="00466845">
        <w:trPr>
          <w:trHeight w:val="953"/>
        </w:trPr>
        <w:tc>
          <w:tcPr>
            <w:tcW w:w="3339" w:type="dxa"/>
            <w:hideMark/>
          </w:tcPr>
          <w:p w14:paraId="512FE6DB"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35B83008" w14:textId="77777777" w:rsidR="00466845" w:rsidRPr="00466845" w:rsidRDefault="00466845" w:rsidP="00466845">
            <w:pPr>
              <w:jc w:val="center"/>
            </w:pPr>
            <w:r w:rsidRPr="00466845">
              <w:t>Martinsville City</w:t>
            </w:r>
          </w:p>
        </w:tc>
        <w:tc>
          <w:tcPr>
            <w:tcW w:w="1259" w:type="dxa"/>
            <w:vAlign w:val="center"/>
          </w:tcPr>
          <w:p w14:paraId="76177FE4" w14:textId="77777777" w:rsidR="00466845" w:rsidRPr="00466845" w:rsidRDefault="00466845" w:rsidP="00466845">
            <w:pPr>
              <w:jc w:val="center"/>
            </w:pPr>
            <w:r w:rsidRPr="00466845">
              <w:t>NO</w:t>
            </w:r>
          </w:p>
        </w:tc>
        <w:tc>
          <w:tcPr>
            <w:tcW w:w="1259" w:type="dxa"/>
            <w:vAlign w:val="center"/>
          </w:tcPr>
          <w:p w14:paraId="7E9237A0" w14:textId="77777777" w:rsidR="00466845" w:rsidRPr="00466845" w:rsidRDefault="00466845" w:rsidP="00466845">
            <w:pPr>
              <w:jc w:val="center"/>
            </w:pPr>
            <w:r w:rsidRPr="00466845">
              <w:t>NO</w:t>
            </w:r>
          </w:p>
        </w:tc>
        <w:tc>
          <w:tcPr>
            <w:tcW w:w="1259" w:type="dxa"/>
            <w:vAlign w:val="center"/>
          </w:tcPr>
          <w:p w14:paraId="4A6CE13F" w14:textId="77777777" w:rsidR="00466845" w:rsidRPr="00466845" w:rsidRDefault="00466845" w:rsidP="00466845">
            <w:pPr>
              <w:jc w:val="center"/>
            </w:pPr>
            <w:r w:rsidRPr="00466845">
              <w:t>NO</w:t>
            </w:r>
          </w:p>
        </w:tc>
        <w:tc>
          <w:tcPr>
            <w:tcW w:w="1260" w:type="dxa"/>
            <w:vAlign w:val="center"/>
          </w:tcPr>
          <w:p w14:paraId="4E0A0BEC" w14:textId="77777777" w:rsidR="00466845" w:rsidRPr="00466845" w:rsidRDefault="00466845" w:rsidP="00466845">
            <w:pPr>
              <w:jc w:val="center"/>
            </w:pPr>
            <w:r w:rsidRPr="00466845">
              <w:t>NO</w:t>
            </w:r>
          </w:p>
        </w:tc>
      </w:tr>
      <w:tr w:rsidR="00466845" w:rsidRPr="00466845" w14:paraId="6A782644" w14:textId="77777777" w:rsidTr="00466845">
        <w:trPr>
          <w:trHeight w:val="953"/>
        </w:trPr>
        <w:tc>
          <w:tcPr>
            <w:tcW w:w="3339" w:type="dxa"/>
          </w:tcPr>
          <w:p w14:paraId="089619CB"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01683DAB" w14:textId="77777777" w:rsidR="00466845" w:rsidRPr="00466845" w:rsidRDefault="00466845" w:rsidP="00466845">
            <w:pPr>
              <w:jc w:val="center"/>
            </w:pPr>
            <w:r w:rsidRPr="00466845">
              <w:t>Petersburg City</w:t>
            </w:r>
          </w:p>
        </w:tc>
        <w:tc>
          <w:tcPr>
            <w:tcW w:w="1259" w:type="dxa"/>
            <w:vAlign w:val="center"/>
          </w:tcPr>
          <w:p w14:paraId="17127016" w14:textId="77777777" w:rsidR="00466845" w:rsidRPr="00466845" w:rsidRDefault="00466845" w:rsidP="00466845">
            <w:pPr>
              <w:jc w:val="center"/>
            </w:pPr>
            <w:r w:rsidRPr="00466845">
              <w:t>NO</w:t>
            </w:r>
          </w:p>
        </w:tc>
        <w:tc>
          <w:tcPr>
            <w:tcW w:w="1259" w:type="dxa"/>
            <w:vAlign w:val="center"/>
          </w:tcPr>
          <w:p w14:paraId="3962C0DA" w14:textId="77777777" w:rsidR="00466845" w:rsidRPr="00466845" w:rsidRDefault="00466845" w:rsidP="00466845">
            <w:pPr>
              <w:jc w:val="center"/>
            </w:pPr>
            <w:r w:rsidRPr="00466845">
              <w:t>NO</w:t>
            </w:r>
          </w:p>
        </w:tc>
        <w:tc>
          <w:tcPr>
            <w:tcW w:w="1259" w:type="dxa"/>
            <w:vAlign w:val="center"/>
          </w:tcPr>
          <w:p w14:paraId="1C8D4DC4" w14:textId="77777777" w:rsidR="00466845" w:rsidRPr="00466845" w:rsidRDefault="00466845" w:rsidP="00466845">
            <w:pPr>
              <w:jc w:val="center"/>
            </w:pPr>
            <w:r w:rsidRPr="00466845">
              <w:t>YES</w:t>
            </w:r>
          </w:p>
        </w:tc>
        <w:tc>
          <w:tcPr>
            <w:tcW w:w="1260" w:type="dxa"/>
            <w:vAlign w:val="center"/>
          </w:tcPr>
          <w:p w14:paraId="73ED1CD6" w14:textId="77777777" w:rsidR="00466845" w:rsidRPr="00466845" w:rsidRDefault="00466845" w:rsidP="00466845">
            <w:pPr>
              <w:jc w:val="center"/>
            </w:pPr>
            <w:r w:rsidRPr="00466845">
              <w:t>YES</w:t>
            </w:r>
          </w:p>
        </w:tc>
      </w:tr>
      <w:tr w:rsidR="00466845" w:rsidRPr="00466845" w14:paraId="3FA63CDD" w14:textId="77777777" w:rsidTr="00466845">
        <w:trPr>
          <w:trHeight w:val="953"/>
        </w:trPr>
        <w:tc>
          <w:tcPr>
            <w:tcW w:w="3339" w:type="dxa"/>
          </w:tcPr>
          <w:p w14:paraId="1E60E788" w14:textId="77777777" w:rsidR="00466845" w:rsidRPr="00466845" w:rsidRDefault="00466845" w:rsidP="00466845">
            <w:r w:rsidRPr="00466845">
              <w:t>§ 22.1-253.13:2(B) - The school board employs licensed instructional personnel qualified in the relevant subject areas.</w:t>
            </w:r>
          </w:p>
        </w:tc>
        <w:tc>
          <w:tcPr>
            <w:tcW w:w="1632" w:type="dxa"/>
            <w:vAlign w:val="center"/>
          </w:tcPr>
          <w:p w14:paraId="069F044E" w14:textId="77777777" w:rsidR="00466845" w:rsidRPr="00466845" w:rsidRDefault="00466845" w:rsidP="00466845">
            <w:pPr>
              <w:jc w:val="center"/>
            </w:pPr>
            <w:r w:rsidRPr="00466845">
              <w:t>Warren County</w:t>
            </w:r>
          </w:p>
        </w:tc>
        <w:tc>
          <w:tcPr>
            <w:tcW w:w="1259" w:type="dxa"/>
            <w:vAlign w:val="center"/>
          </w:tcPr>
          <w:p w14:paraId="1D74EB25" w14:textId="77777777" w:rsidR="00466845" w:rsidRPr="00466845" w:rsidRDefault="00466845" w:rsidP="00466845">
            <w:pPr>
              <w:jc w:val="center"/>
            </w:pPr>
            <w:r w:rsidRPr="00466845">
              <w:t>NO</w:t>
            </w:r>
          </w:p>
        </w:tc>
        <w:tc>
          <w:tcPr>
            <w:tcW w:w="1259" w:type="dxa"/>
            <w:vAlign w:val="center"/>
          </w:tcPr>
          <w:p w14:paraId="296DB6DF" w14:textId="77777777" w:rsidR="00466845" w:rsidRPr="00466845" w:rsidRDefault="00466845" w:rsidP="00466845">
            <w:pPr>
              <w:jc w:val="center"/>
            </w:pPr>
            <w:r w:rsidRPr="00466845">
              <w:t>NO</w:t>
            </w:r>
          </w:p>
        </w:tc>
        <w:tc>
          <w:tcPr>
            <w:tcW w:w="1259" w:type="dxa"/>
            <w:vAlign w:val="center"/>
          </w:tcPr>
          <w:p w14:paraId="710D46FA" w14:textId="77777777" w:rsidR="00466845" w:rsidRPr="00466845" w:rsidRDefault="00466845" w:rsidP="00466845">
            <w:pPr>
              <w:jc w:val="center"/>
            </w:pPr>
            <w:r w:rsidRPr="00466845">
              <w:t>NO</w:t>
            </w:r>
          </w:p>
        </w:tc>
        <w:tc>
          <w:tcPr>
            <w:tcW w:w="1260" w:type="dxa"/>
            <w:vAlign w:val="center"/>
          </w:tcPr>
          <w:p w14:paraId="2568C6FA" w14:textId="77777777" w:rsidR="00466845" w:rsidRPr="00466845" w:rsidRDefault="00466845" w:rsidP="00466845">
            <w:pPr>
              <w:jc w:val="center"/>
            </w:pPr>
            <w:r w:rsidRPr="00466845">
              <w:t>NO</w:t>
            </w:r>
          </w:p>
        </w:tc>
      </w:tr>
      <w:tr w:rsidR="00466845" w:rsidRPr="00466845" w14:paraId="3BF1421D" w14:textId="77777777" w:rsidTr="00466845">
        <w:trPr>
          <w:trHeight w:val="3095"/>
        </w:trPr>
        <w:tc>
          <w:tcPr>
            <w:tcW w:w="3339" w:type="dxa"/>
            <w:hideMark/>
          </w:tcPr>
          <w:p w14:paraId="6779AE2B" w14:textId="77777777" w:rsidR="00466845" w:rsidRPr="00466845" w:rsidRDefault="00466845" w:rsidP="00466845">
            <w:r w:rsidRPr="00466845">
              <w:lastRenderedPageBreak/>
              <w:t>§ 22.1-253.13:2(C)(iii) - Each school board shall assign licensed instructional personnel in a manner that produces divisionwide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32" w:type="dxa"/>
            <w:vAlign w:val="center"/>
          </w:tcPr>
          <w:p w14:paraId="421B9731" w14:textId="77777777" w:rsidR="00466845" w:rsidRPr="00466845" w:rsidRDefault="00466845" w:rsidP="00466845">
            <w:pPr>
              <w:jc w:val="center"/>
            </w:pPr>
            <w:r w:rsidRPr="00466845">
              <w:t>Henrico County</w:t>
            </w:r>
          </w:p>
        </w:tc>
        <w:tc>
          <w:tcPr>
            <w:tcW w:w="1259" w:type="dxa"/>
            <w:vAlign w:val="center"/>
          </w:tcPr>
          <w:p w14:paraId="3783F809" w14:textId="77777777" w:rsidR="00466845" w:rsidRPr="00466845" w:rsidRDefault="00466845" w:rsidP="00466845">
            <w:pPr>
              <w:jc w:val="center"/>
            </w:pPr>
            <w:r w:rsidRPr="00466845">
              <w:t>NO</w:t>
            </w:r>
          </w:p>
        </w:tc>
        <w:tc>
          <w:tcPr>
            <w:tcW w:w="1259" w:type="dxa"/>
            <w:vAlign w:val="center"/>
          </w:tcPr>
          <w:p w14:paraId="5CCF44D0" w14:textId="77777777" w:rsidR="00466845" w:rsidRPr="00466845" w:rsidRDefault="00466845" w:rsidP="00466845">
            <w:pPr>
              <w:jc w:val="center"/>
            </w:pPr>
            <w:r w:rsidRPr="00466845">
              <w:t>NO</w:t>
            </w:r>
          </w:p>
        </w:tc>
        <w:tc>
          <w:tcPr>
            <w:tcW w:w="1259" w:type="dxa"/>
            <w:vAlign w:val="center"/>
          </w:tcPr>
          <w:p w14:paraId="168FCDB6" w14:textId="77777777" w:rsidR="00466845" w:rsidRPr="00466845" w:rsidRDefault="00466845" w:rsidP="00466845">
            <w:pPr>
              <w:jc w:val="center"/>
            </w:pPr>
            <w:r w:rsidRPr="00466845">
              <w:t>YES</w:t>
            </w:r>
          </w:p>
        </w:tc>
        <w:tc>
          <w:tcPr>
            <w:tcW w:w="1260" w:type="dxa"/>
            <w:vAlign w:val="center"/>
          </w:tcPr>
          <w:p w14:paraId="25D3730B" w14:textId="77777777" w:rsidR="00466845" w:rsidRPr="00466845" w:rsidRDefault="00466845" w:rsidP="00466845">
            <w:pPr>
              <w:jc w:val="center"/>
            </w:pPr>
            <w:r w:rsidRPr="00466845">
              <w:t>NO</w:t>
            </w:r>
          </w:p>
        </w:tc>
      </w:tr>
      <w:tr w:rsidR="00466845" w:rsidRPr="00466845" w14:paraId="7507C901" w14:textId="77777777" w:rsidTr="00466845">
        <w:trPr>
          <w:trHeight w:val="3554"/>
        </w:trPr>
        <w:tc>
          <w:tcPr>
            <w:tcW w:w="3339" w:type="dxa"/>
          </w:tcPr>
          <w:p w14:paraId="31823990" w14:textId="77777777" w:rsidR="00466845" w:rsidRPr="00466845" w:rsidRDefault="00466845" w:rsidP="00466845">
            <w:r w:rsidRPr="00466845">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32" w:type="dxa"/>
            <w:vAlign w:val="center"/>
          </w:tcPr>
          <w:p w14:paraId="6BE719C8" w14:textId="77777777" w:rsidR="00466845" w:rsidRPr="00466845" w:rsidRDefault="00466845" w:rsidP="00466845">
            <w:pPr>
              <w:jc w:val="center"/>
            </w:pPr>
            <w:r w:rsidRPr="00466845">
              <w:t>Henrico County</w:t>
            </w:r>
          </w:p>
        </w:tc>
        <w:tc>
          <w:tcPr>
            <w:tcW w:w="1259" w:type="dxa"/>
            <w:vAlign w:val="center"/>
          </w:tcPr>
          <w:p w14:paraId="1BD51102" w14:textId="77777777" w:rsidR="00466845" w:rsidRPr="00466845" w:rsidRDefault="00466845" w:rsidP="00466845">
            <w:pPr>
              <w:jc w:val="center"/>
            </w:pPr>
            <w:r w:rsidRPr="00466845">
              <w:t>NO</w:t>
            </w:r>
          </w:p>
        </w:tc>
        <w:tc>
          <w:tcPr>
            <w:tcW w:w="1259" w:type="dxa"/>
            <w:vAlign w:val="center"/>
          </w:tcPr>
          <w:p w14:paraId="57FA3D3C" w14:textId="77777777" w:rsidR="00466845" w:rsidRPr="00466845" w:rsidRDefault="00466845" w:rsidP="00466845">
            <w:pPr>
              <w:jc w:val="center"/>
            </w:pPr>
            <w:r w:rsidRPr="00466845">
              <w:t>YES</w:t>
            </w:r>
          </w:p>
        </w:tc>
        <w:tc>
          <w:tcPr>
            <w:tcW w:w="1259" w:type="dxa"/>
            <w:vAlign w:val="center"/>
          </w:tcPr>
          <w:p w14:paraId="360C19E3" w14:textId="77777777" w:rsidR="00466845" w:rsidRPr="00466845" w:rsidRDefault="00466845" w:rsidP="00466845">
            <w:pPr>
              <w:jc w:val="center"/>
            </w:pPr>
            <w:r w:rsidRPr="00466845">
              <w:t>YES</w:t>
            </w:r>
          </w:p>
        </w:tc>
        <w:tc>
          <w:tcPr>
            <w:tcW w:w="1260" w:type="dxa"/>
            <w:noWrap/>
            <w:vAlign w:val="center"/>
          </w:tcPr>
          <w:p w14:paraId="0949F34F" w14:textId="77777777" w:rsidR="00466845" w:rsidRPr="00466845" w:rsidRDefault="00466845" w:rsidP="00466845">
            <w:pPr>
              <w:jc w:val="center"/>
            </w:pPr>
            <w:r w:rsidRPr="00466845">
              <w:t>YES</w:t>
            </w:r>
          </w:p>
        </w:tc>
      </w:tr>
      <w:tr w:rsidR="00466845" w:rsidRPr="00466845" w14:paraId="7B5ADB62" w14:textId="77777777" w:rsidTr="00466845">
        <w:trPr>
          <w:trHeight w:val="3554"/>
        </w:trPr>
        <w:tc>
          <w:tcPr>
            <w:tcW w:w="3339" w:type="dxa"/>
            <w:hideMark/>
          </w:tcPr>
          <w:p w14:paraId="46B72B1E" w14:textId="77777777" w:rsidR="00466845" w:rsidRPr="00466845" w:rsidRDefault="00466845" w:rsidP="00466845">
            <w:r w:rsidRPr="00466845">
              <w:lastRenderedPageBreak/>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32" w:type="dxa"/>
            <w:vAlign w:val="center"/>
          </w:tcPr>
          <w:p w14:paraId="7BFDEC32" w14:textId="77777777" w:rsidR="00466845" w:rsidRPr="00466845" w:rsidRDefault="00466845" w:rsidP="00466845">
            <w:pPr>
              <w:jc w:val="center"/>
            </w:pPr>
            <w:r w:rsidRPr="00466845">
              <w:t>Richmond City</w:t>
            </w:r>
          </w:p>
        </w:tc>
        <w:tc>
          <w:tcPr>
            <w:tcW w:w="1259" w:type="dxa"/>
            <w:vAlign w:val="center"/>
          </w:tcPr>
          <w:p w14:paraId="575B333F" w14:textId="77777777" w:rsidR="00466845" w:rsidRPr="00466845" w:rsidRDefault="00466845" w:rsidP="00466845">
            <w:pPr>
              <w:jc w:val="center"/>
            </w:pPr>
            <w:r w:rsidRPr="00466845">
              <w:t>NO</w:t>
            </w:r>
          </w:p>
        </w:tc>
        <w:tc>
          <w:tcPr>
            <w:tcW w:w="1259" w:type="dxa"/>
            <w:vAlign w:val="center"/>
          </w:tcPr>
          <w:p w14:paraId="60C9E61B" w14:textId="77777777" w:rsidR="00466845" w:rsidRPr="00466845" w:rsidRDefault="00466845" w:rsidP="00466845">
            <w:pPr>
              <w:jc w:val="center"/>
            </w:pPr>
            <w:r w:rsidRPr="00466845">
              <w:t>NO</w:t>
            </w:r>
          </w:p>
        </w:tc>
        <w:tc>
          <w:tcPr>
            <w:tcW w:w="1259" w:type="dxa"/>
            <w:vAlign w:val="center"/>
          </w:tcPr>
          <w:p w14:paraId="3C8D7B11" w14:textId="77777777" w:rsidR="00466845" w:rsidRPr="00466845" w:rsidRDefault="00466845" w:rsidP="00466845">
            <w:pPr>
              <w:jc w:val="center"/>
            </w:pPr>
            <w:r w:rsidRPr="00466845">
              <w:t>NO</w:t>
            </w:r>
          </w:p>
        </w:tc>
        <w:tc>
          <w:tcPr>
            <w:tcW w:w="1260" w:type="dxa"/>
            <w:noWrap/>
            <w:vAlign w:val="center"/>
          </w:tcPr>
          <w:p w14:paraId="1AB70C2D" w14:textId="77777777" w:rsidR="00466845" w:rsidRPr="00466845" w:rsidRDefault="00466845" w:rsidP="00466845">
            <w:pPr>
              <w:jc w:val="center"/>
            </w:pPr>
            <w:r w:rsidRPr="00466845">
              <w:t>NO</w:t>
            </w:r>
          </w:p>
        </w:tc>
      </w:tr>
      <w:tr w:rsidR="00466845" w:rsidRPr="00466845" w14:paraId="0CE2B2C8" w14:textId="77777777" w:rsidTr="00466845">
        <w:trPr>
          <w:trHeight w:val="1493"/>
        </w:trPr>
        <w:tc>
          <w:tcPr>
            <w:tcW w:w="3339" w:type="dxa"/>
            <w:hideMark/>
          </w:tcPr>
          <w:p w14:paraId="679F31EA" w14:textId="77777777" w:rsidR="00466845" w:rsidRPr="00466845" w:rsidRDefault="00466845" w:rsidP="00466845">
            <w:r w:rsidRPr="00466845">
              <w:t>§ 22.1-253.13:2(C) - The school division provides all middle and high school teachers with one planning period per day or the equivalent, unencumbered of any teaching or supervisory duties.</w:t>
            </w:r>
          </w:p>
        </w:tc>
        <w:tc>
          <w:tcPr>
            <w:tcW w:w="1632" w:type="dxa"/>
            <w:vAlign w:val="center"/>
          </w:tcPr>
          <w:p w14:paraId="614ACCD3" w14:textId="77777777" w:rsidR="00466845" w:rsidRPr="00466845" w:rsidRDefault="00466845" w:rsidP="00466845">
            <w:pPr>
              <w:jc w:val="center"/>
            </w:pPr>
            <w:r w:rsidRPr="00466845">
              <w:t>Warren County</w:t>
            </w:r>
          </w:p>
        </w:tc>
        <w:tc>
          <w:tcPr>
            <w:tcW w:w="1259" w:type="dxa"/>
            <w:vAlign w:val="center"/>
          </w:tcPr>
          <w:p w14:paraId="0DA0AD4C" w14:textId="77777777" w:rsidR="00466845" w:rsidRPr="00466845" w:rsidRDefault="00466845" w:rsidP="00466845">
            <w:pPr>
              <w:jc w:val="center"/>
            </w:pPr>
            <w:r w:rsidRPr="00466845">
              <w:t>NO</w:t>
            </w:r>
          </w:p>
        </w:tc>
        <w:tc>
          <w:tcPr>
            <w:tcW w:w="1259" w:type="dxa"/>
            <w:vAlign w:val="center"/>
          </w:tcPr>
          <w:p w14:paraId="6824ECA3" w14:textId="77777777" w:rsidR="00466845" w:rsidRPr="00466845" w:rsidRDefault="00466845" w:rsidP="00466845">
            <w:pPr>
              <w:jc w:val="center"/>
            </w:pPr>
            <w:r w:rsidRPr="00466845">
              <w:t>NO</w:t>
            </w:r>
          </w:p>
        </w:tc>
        <w:tc>
          <w:tcPr>
            <w:tcW w:w="1259" w:type="dxa"/>
            <w:vAlign w:val="center"/>
          </w:tcPr>
          <w:p w14:paraId="6B97139C" w14:textId="77777777" w:rsidR="00466845" w:rsidRPr="00466845" w:rsidRDefault="00466845" w:rsidP="00466845">
            <w:pPr>
              <w:jc w:val="center"/>
            </w:pPr>
            <w:r w:rsidRPr="00466845">
              <w:t>NO</w:t>
            </w:r>
          </w:p>
        </w:tc>
        <w:tc>
          <w:tcPr>
            <w:tcW w:w="1260" w:type="dxa"/>
            <w:vAlign w:val="center"/>
          </w:tcPr>
          <w:p w14:paraId="1DD8452E" w14:textId="77777777" w:rsidR="00466845" w:rsidRPr="00466845" w:rsidRDefault="00466845" w:rsidP="00466845">
            <w:pPr>
              <w:jc w:val="center"/>
            </w:pPr>
            <w:r w:rsidRPr="00466845">
              <w:t>YES</w:t>
            </w:r>
          </w:p>
        </w:tc>
      </w:tr>
      <w:tr w:rsidR="00466845" w:rsidRPr="00466845" w14:paraId="31352BDF" w14:textId="77777777" w:rsidTr="00466845">
        <w:trPr>
          <w:trHeight w:val="2807"/>
        </w:trPr>
        <w:tc>
          <w:tcPr>
            <w:tcW w:w="3339" w:type="dxa"/>
            <w:hideMark/>
          </w:tcPr>
          <w:p w14:paraId="6FF1578E"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w:t>
            </w:r>
            <w:r w:rsidRPr="00466845">
              <w:lastRenderedPageBreak/>
              <w:t xml:space="preserve">time at 300 students, two full- time at 1,000 students.  </w:t>
            </w:r>
          </w:p>
        </w:tc>
        <w:tc>
          <w:tcPr>
            <w:tcW w:w="1632" w:type="dxa"/>
            <w:vAlign w:val="center"/>
          </w:tcPr>
          <w:p w14:paraId="18B8C592" w14:textId="77777777" w:rsidR="00466845" w:rsidRPr="00466845" w:rsidRDefault="00466845" w:rsidP="00466845">
            <w:pPr>
              <w:jc w:val="center"/>
            </w:pPr>
            <w:r w:rsidRPr="00466845">
              <w:lastRenderedPageBreak/>
              <w:t>Amherst County</w:t>
            </w:r>
          </w:p>
        </w:tc>
        <w:tc>
          <w:tcPr>
            <w:tcW w:w="1259" w:type="dxa"/>
            <w:vAlign w:val="center"/>
          </w:tcPr>
          <w:p w14:paraId="03802392" w14:textId="77777777" w:rsidR="00466845" w:rsidRPr="00466845" w:rsidRDefault="00466845" w:rsidP="00466845">
            <w:pPr>
              <w:jc w:val="center"/>
            </w:pPr>
            <w:r w:rsidRPr="00466845">
              <w:t>NO</w:t>
            </w:r>
          </w:p>
        </w:tc>
        <w:tc>
          <w:tcPr>
            <w:tcW w:w="1259" w:type="dxa"/>
            <w:vAlign w:val="center"/>
          </w:tcPr>
          <w:p w14:paraId="65E14DFC" w14:textId="77777777" w:rsidR="00466845" w:rsidRPr="00466845" w:rsidRDefault="00466845" w:rsidP="00466845">
            <w:pPr>
              <w:jc w:val="center"/>
            </w:pPr>
            <w:r w:rsidRPr="00466845">
              <w:t>NO</w:t>
            </w:r>
          </w:p>
        </w:tc>
        <w:tc>
          <w:tcPr>
            <w:tcW w:w="1259" w:type="dxa"/>
            <w:vAlign w:val="center"/>
          </w:tcPr>
          <w:p w14:paraId="0F79B45C" w14:textId="77777777" w:rsidR="00466845" w:rsidRPr="00466845" w:rsidRDefault="00466845" w:rsidP="00466845">
            <w:pPr>
              <w:jc w:val="center"/>
            </w:pPr>
            <w:r w:rsidRPr="00466845">
              <w:t>NO</w:t>
            </w:r>
          </w:p>
        </w:tc>
        <w:tc>
          <w:tcPr>
            <w:tcW w:w="1260" w:type="dxa"/>
            <w:vAlign w:val="center"/>
          </w:tcPr>
          <w:p w14:paraId="4B08F1E8" w14:textId="77777777" w:rsidR="00466845" w:rsidRPr="00466845" w:rsidRDefault="00466845" w:rsidP="00466845">
            <w:pPr>
              <w:jc w:val="center"/>
            </w:pPr>
            <w:r w:rsidRPr="00466845">
              <w:t>NO</w:t>
            </w:r>
          </w:p>
        </w:tc>
      </w:tr>
      <w:tr w:rsidR="00466845" w:rsidRPr="00466845" w14:paraId="2EFE7312" w14:textId="77777777" w:rsidTr="00466845">
        <w:trPr>
          <w:trHeight w:val="2834"/>
        </w:trPr>
        <w:tc>
          <w:tcPr>
            <w:tcW w:w="3339" w:type="dxa"/>
          </w:tcPr>
          <w:p w14:paraId="5FE0D4A4"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4F4A6E1F" w14:textId="77777777" w:rsidR="00466845" w:rsidRPr="00466845" w:rsidRDefault="00466845" w:rsidP="00466845">
            <w:pPr>
              <w:jc w:val="center"/>
            </w:pPr>
            <w:r w:rsidRPr="00466845">
              <w:t>Buena Vista City</w:t>
            </w:r>
          </w:p>
        </w:tc>
        <w:tc>
          <w:tcPr>
            <w:tcW w:w="1259" w:type="dxa"/>
            <w:vAlign w:val="center"/>
          </w:tcPr>
          <w:p w14:paraId="756F6D3B" w14:textId="77777777" w:rsidR="00466845" w:rsidRPr="00466845" w:rsidRDefault="00466845" w:rsidP="00466845">
            <w:pPr>
              <w:jc w:val="center"/>
            </w:pPr>
            <w:r w:rsidRPr="00466845">
              <w:t>NO</w:t>
            </w:r>
          </w:p>
        </w:tc>
        <w:tc>
          <w:tcPr>
            <w:tcW w:w="1259" w:type="dxa"/>
            <w:vAlign w:val="center"/>
          </w:tcPr>
          <w:p w14:paraId="4EBE65B2" w14:textId="77777777" w:rsidR="00466845" w:rsidRPr="00466845" w:rsidRDefault="00466845" w:rsidP="00466845">
            <w:pPr>
              <w:jc w:val="center"/>
            </w:pPr>
            <w:r w:rsidRPr="00466845">
              <w:t>YES</w:t>
            </w:r>
          </w:p>
        </w:tc>
        <w:tc>
          <w:tcPr>
            <w:tcW w:w="1259" w:type="dxa"/>
            <w:vAlign w:val="center"/>
          </w:tcPr>
          <w:p w14:paraId="795041D7" w14:textId="77777777" w:rsidR="00466845" w:rsidRPr="00466845" w:rsidRDefault="00466845" w:rsidP="00466845">
            <w:pPr>
              <w:jc w:val="center"/>
            </w:pPr>
            <w:r w:rsidRPr="00466845">
              <w:t>YES</w:t>
            </w:r>
          </w:p>
        </w:tc>
        <w:tc>
          <w:tcPr>
            <w:tcW w:w="1260" w:type="dxa"/>
            <w:vAlign w:val="center"/>
          </w:tcPr>
          <w:p w14:paraId="16FACFB1" w14:textId="77777777" w:rsidR="00466845" w:rsidRPr="00466845" w:rsidRDefault="00466845" w:rsidP="00466845">
            <w:pPr>
              <w:jc w:val="center"/>
            </w:pPr>
            <w:r w:rsidRPr="00466845">
              <w:t>YES</w:t>
            </w:r>
          </w:p>
        </w:tc>
      </w:tr>
      <w:tr w:rsidR="00466845" w:rsidRPr="00466845" w14:paraId="22A617A4" w14:textId="77777777" w:rsidTr="00466845">
        <w:trPr>
          <w:trHeight w:val="2834"/>
        </w:trPr>
        <w:tc>
          <w:tcPr>
            <w:tcW w:w="3339" w:type="dxa"/>
            <w:hideMark/>
          </w:tcPr>
          <w:p w14:paraId="72915519"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4C7A9EEF" w14:textId="77777777" w:rsidR="00466845" w:rsidRPr="00466845" w:rsidRDefault="00466845" w:rsidP="00466845">
            <w:pPr>
              <w:jc w:val="center"/>
            </w:pPr>
            <w:r w:rsidRPr="00466845">
              <w:t>Prince William County</w:t>
            </w:r>
          </w:p>
        </w:tc>
        <w:tc>
          <w:tcPr>
            <w:tcW w:w="1259" w:type="dxa"/>
            <w:vAlign w:val="center"/>
          </w:tcPr>
          <w:p w14:paraId="17302499" w14:textId="77777777" w:rsidR="00466845" w:rsidRPr="00466845" w:rsidRDefault="00466845" w:rsidP="00466845">
            <w:pPr>
              <w:jc w:val="center"/>
            </w:pPr>
            <w:r w:rsidRPr="00466845">
              <w:t>NO</w:t>
            </w:r>
          </w:p>
        </w:tc>
        <w:tc>
          <w:tcPr>
            <w:tcW w:w="1259" w:type="dxa"/>
            <w:vAlign w:val="center"/>
          </w:tcPr>
          <w:p w14:paraId="2CF8B908" w14:textId="77777777" w:rsidR="00466845" w:rsidRPr="00466845" w:rsidRDefault="00466845" w:rsidP="00466845">
            <w:pPr>
              <w:jc w:val="center"/>
            </w:pPr>
            <w:r w:rsidRPr="00466845">
              <w:t>NO</w:t>
            </w:r>
          </w:p>
        </w:tc>
        <w:tc>
          <w:tcPr>
            <w:tcW w:w="1259" w:type="dxa"/>
            <w:vAlign w:val="center"/>
          </w:tcPr>
          <w:p w14:paraId="5CDF2B44" w14:textId="77777777" w:rsidR="00466845" w:rsidRPr="00466845" w:rsidRDefault="00466845" w:rsidP="00466845">
            <w:pPr>
              <w:jc w:val="center"/>
            </w:pPr>
            <w:r w:rsidRPr="00466845">
              <w:t>YES</w:t>
            </w:r>
          </w:p>
        </w:tc>
        <w:tc>
          <w:tcPr>
            <w:tcW w:w="1260" w:type="dxa"/>
            <w:vAlign w:val="center"/>
          </w:tcPr>
          <w:p w14:paraId="788BB4DA" w14:textId="77777777" w:rsidR="00466845" w:rsidRPr="00466845" w:rsidRDefault="00466845" w:rsidP="00466845">
            <w:pPr>
              <w:jc w:val="center"/>
            </w:pPr>
            <w:r w:rsidRPr="00466845">
              <w:t>NO</w:t>
            </w:r>
          </w:p>
        </w:tc>
      </w:tr>
      <w:tr w:rsidR="00466845" w:rsidRPr="00466845" w14:paraId="545AE69F" w14:textId="77777777" w:rsidTr="00466845">
        <w:trPr>
          <w:trHeight w:val="2789"/>
        </w:trPr>
        <w:tc>
          <w:tcPr>
            <w:tcW w:w="3339" w:type="dxa"/>
            <w:hideMark/>
          </w:tcPr>
          <w:p w14:paraId="58E5BF93" w14:textId="77777777" w:rsidR="00466845" w:rsidRPr="00466845" w:rsidRDefault="00466845" w:rsidP="00466845">
            <w:r w:rsidRPr="00466845">
              <w:lastRenderedPageBreak/>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00F351CF" w14:textId="77777777" w:rsidR="00466845" w:rsidRPr="00466845" w:rsidRDefault="00466845" w:rsidP="00466845">
            <w:pPr>
              <w:jc w:val="center"/>
            </w:pPr>
            <w:r w:rsidRPr="00466845">
              <w:t>King and Queen County</w:t>
            </w:r>
          </w:p>
        </w:tc>
        <w:tc>
          <w:tcPr>
            <w:tcW w:w="1259" w:type="dxa"/>
            <w:vAlign w:val="center"/>
          </w:tcPr>
          <w:p w14:paraId="119618CA" w14:textId="77777777" w:rsidR="00466845" w:rsidRPr="00466845" w:rsidRDefault="00466845" w:rsidP="00466845">
            <w:pPr>
              <w:jc w:val="center"/>
            </w:pPr>
            <w:r w:rsidRPr="00466845">
              <w:t>NO</w:t>
            </w:r>
          </w:p>
        </w:tc>
        <w:tc>
          <w:tcPr>
            <w:tcW w:w="1259" w:type="dxa"/>
            <w:vAlign w:val="center"/>
          </w:tcPr>
          <w:p w14:paraId="4641C5C4" w14:textId="77777777" w:rsidR="00466845" w:rsidRPr="00466845" w:rsidRDefault="00466845" w:rsidP="00466845">
            <w:pPr>
              <w:jc w:val="center"/>
            </w:pPr>
            <w:r w:rsidRPr="00466845">
              <w:t>NO</w:t>
            </w:r>
          </w:p>
        </w:tc>
        <w:tc>
          <w:tcPr>
            <w:tcW w:w="1259" w:type="dxa"/>
            <w:vAlign w:val="center"/>
          </w:tcPr>
          <w:p w14:paraId="644CC103" w14:textId="77777777" w:rsidR="00466845" w:rsidRPr="00466845" w:rsidRDefault="00466845" w:rsidP="00466845">
            <w:pPr>
              <w:jc w:val="center"/>
            </w:pPr>
            <w:r w:rsidRPr="00466845">
              <w:t>NO</w:t>
            </w:r>
          </w:p>
        </w:tc>
        <w:tc>
          <w:tcPr>
            <w:tcW w:w="1260" w:type="dxa"/>
            <w:vAlign w:val="center"/>
          </w:tcPr>
          <w:p w14:paraId="6F957949" w14:textId="77777777" w:rsidR="00466845" w:rsidRPr="00466845" w:rsidRDefault="00466845" w:rsidP="00466845">
            <w:pPr>
              <w:jc w:val="center"/>
            </w:pPr>
            <w:r w:rsidRPr="00466845">
              <w:t>YES</w:t>
            </w:r>
          </w:p>
        </w:tc>
      </w:tr>
      <w:tr w:rsidR="00466845" w:rsidRPr="00466845" w14:paraId="4F99F7D0" w14:textId="77777777" w:rsidTr="00466845">
        <w:trPr>
          <w:trHeight w:val="2789"/>
        </w:trPr>
        <w:tc>
          <w:tcPr>
            <w:tcW w:w="3339" w:type="dxa"/>
            <w:hideMark/>
          </w:tcPr>
          <w:p w14:paraId="3E4E3A67" w14:textId="77777777" w:rsidR="00466845" w:rsidRPr="00466845" w:rsidRDefault="00466845" w:rsidP="00466845">
            <w:r w:rsidRPr="00466845">
              <w:t xml:space="preserve">§ 22.1-253.13:2(H)(3) - The local school board employs, at a minimum: 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32" w:type="dxa"/>
            <w:vAlign w:val="center"/>
          </w:tcPr>
          <w:p w14:paraId="5A2356AF" w14:textId="77777777" w:rsidR="00466845" w:rsidRPr="00466845" w:rsidRDefault="00466845" w:rsidP="00466845">
            <w:pPr>
              <w:jc w:val="center"/>
            </w:pPr>
            <w:r w:rsidRPr="00466845">
              <w:t>Richmond City</w:t>
            </w:r>
          </w:p>
        </w:tc>
        <w:tc>
          <w:tcPr>
            <w:tcW w:w="1259" w:type="dxa"/>
            <w:vAlign w:val="center"/>
          </w:tcPr>
          <w:p w14:paraId="18C16C8A" w14:textId="77777777" w:rsidR="00466845" w:rsidRPr="00466845" w:rsidRDefault="00466845" w:rsidP="00466845">
            <w:pPr>
              <w:jc w:val="center"/>
            </w:pPr>
            <w:r w:rsidRPr="00466845">
              <w:t>NO</w:t>
            </w:r>
          </w:p>
        </w:tc>
        <w:tc>
          <w:tcPr>
            <w:tcW w:w="1259" w:type="dxa"/>
            <w:vAlign w:val="center"/>
          </w:tcPr>
          <w:p w14:paraId="4F6DB25D" w14:textId="77777777" w:rsidR="00466845" w:rsidRPr="00466845" w:rsidRDefault="00466845" w:rsidP="00466845">
            <w:pPr>
              <w:jc w:val="center"/>
            </w:pPr>
            <w:r w:rsidRPr="00466845">
              <w:t>YES</w:t>
            </w:r>
          </w:p>
        </w:tc>
        <w:tc>
          <w:tcPr>
            <w:tcW w:w="1259" w:type="dxa"/>
            <w:vAlign w:val="center"/>
          </w:tcPr>
          <w:p w14:paraId="3E607785" w14:textId="77777777" w:rsidR="00466845" w:rsidRPr="00466845" w:rsidRDefault="00466845" w:rsidP="00466845">
            <w:pPr>
              <w:jc w:val="center"/>
            </w:pPr>
            <w:r w:rsidRPr="00466845">
              <w:t>YES</w:t>
            </w:r>
          </w:p>
        </w:tc>
        <w:tc>
          <w:tcPr>
            <w:tcW w:w="1260" w:type="dxa"/>
            <w:vAlign w:val="center"/>
          </w:tcPr>
          <w:p w14:paraId="15D60C13" w14:textId="77777777" w:rsidR="00466845" w:rsidRPr="00466845" w:rsidRDefault="00466845" w:rsidP="00466845">
            <w:pPr>
              <w:jc w:val="center"/>
            </w:pPr>
            <w:r w:rsidRPr="00466845">
              <w:t>YES</w:t>
            </w:r>
          </w:p>
        </w:tc>
      </w:tr>
      <w:tr w:rsidR="00466845" w:rsidRPr="00466845" w14:paraId="0AA35A86" w14:textId="77777777" w:rsidTr="00466845">
        <w:trPr>
          <w:trHeight w:val="3770"/>
        </w:trPr>
        <w:tc>
          <w:tcPr>
            <w:tcW w:w="3339" w:type="dxa"/>
            <w:hideMark/>
          </w:tcPr>
          <w:p w14:paraId="60C4C844" w14:textId="77777777" w:rsidR="00466845" w:rsidRPr="00466845" w:rsidRDefault="00466845" w:rsidP="00466845">
            <w:r w:rsidRPr="00466845">
              <w:lastRenderedPageBreak/>
              <w:t xml:space="preserve">§ 22.1-253.13:2(H)(4) - The local school board employs, at a minimum:  School counselors in elementary schools, one hour per day per 91 students, one full-time at 455 students, one hour per day additional time per 91 students or major fraction thereof; school counselors in middle schools, one period per 74 students, one full-time at 370 students, one additional period per 74 students or major fraction thereof; school counselors in high schools, one period per 65 students, one full-time at 325 students, one additional period per 65 students or major fraction thereof.  </w:t>
            </w:r>
          </w:p>
          <w:p w14:paraId="7843D382" w14:textId="77777777" w:rsidR="00466845" w:rsidRPr="00466845" w:rsidRDefault="00466845" w:rsidP="00466845">
            <w:r w:rsidRPr="00466845">
              <w:t>(May assign school counselors to schools within the division according to the area of greatest need)</w:t>
            </w:r>
          </w:p>
        </w:tc>
        <w:tc>
          <w:tcPr>
            <w:tcW w:w="1632" w:type="dxa"/>
            <w:vAlign w:val="center"/>
          </w:tcPr>
          <w:p w14:paraId="5D161743" w14:textId="77777777" w:rsidR="00466845" w:rsidRPr="00466845" w:rsidRDefault="00466845" w:rsidP="00466845">
            <w:pPr>
              <w:jc w:val="center"/>
            </w:pPr>
            <w:r w:rsidRPr="00466845">
              <w:t>Covington City</w:t>
            </w:r>
          </w:p>
        </w:tc>
        <w:tc>
          <w:tcPr>
            <w:tcW w:w="1259" w:type="dxa"/>
            <w:vAlign w:val="center"/>
          </w:tcPr>
          <w:p w14:paraId="33875B0E" w14:textId="77777777" w:rsidR="00466845" w:rsidRPr="00466845" w:rsidRDefault="00466845" w:rsidP="00466845">
            <w:pPr>
              <w:jc w:val="center"/>
            </w:pPr>
            <w:r w:rsidRPr="00466845">
              <w:t>NO</w:t>
            </w:r>
          </w:p>
        </w:tc>
        <w:tc>
          <w:tcPr>
            <w:tcW w:w="1259" w:type="dxa"/>
            <w:vAlign w:val="center"/>
          </w:tcPr>
          <w:p w14:paraId="6ABCE945" w14:textId="77777777" w:rsidR="00466845" w:rsidRPr="00466845" w:rsidRDefault="00466845" w:rsidP="00466845">
            <w:pPr>
              <w:jc w:val="center"/>
            </w:pPr>
            <w:r w:rsidRPr="00466845">
              <w:t>YES</w:t>
            </w:r>
          </w:p>
        </w:tc>
        <w:tc>
          <w:tcPr>
            <w:tcW w:w="1259" w:type="dxa"/>
            <w:vAlign w:val="center"/>
          </w:tcPr>
          <w:p w14:paraId="6C4DFD51" w14:textId="77777777" w:rsidR="00466845" w:rsidRPr="00466845" w:rsidRDefault="00466845" w:rsidP="00466845">
            <w:pPr>
              <w:jc w:val="center"/>
            </w:pPr>
            <w:r w:rsidRPr="00466845">
              <w:t>YES</w:t>
            </w:r>
          </w:p>
        </w:tc>
        <w:tc>
          <w:tcPr>
            <w:tcW w:w="1260" w:type="dxa"/>
            <w:vAlign w:val="center"/>
          </w:tcPr>
          <w:p w14:paraId="06FBF2EE" w14:textId="77777777" w:rsidR="00466845" w:rsidRPr="00466845" w:rsidRDefault="00466845" w:rsidP="00466845">
            <w:pPr>
              <w:jc w:val="center"/>
            </w:pPr>
            <w:r w:rsidRPr="00466845">
              <w:t>YES</w:t>
            </w:r>
          </w:p>
        </w:tc>
      </w:tr>
      <w:tr w:rsidR="00466845" w:rsidRPr="00466845" w14:paraId="0FDC203A" w14:textId="77777777" w:rsidTr="00466845">
        <w:trPr>
          <w:trHeight w:val="3770"/>
        </w:trPr>
        <w:tc>
          <w:tcPr>
            <w:tcW w:w="3339" w:type="dxa"/>
            <w:hideMark/>
          </w:tcPr>
          <w:p w14:paraId="37D473CA" w14:textId="77777777" w:rsidR="00466845" w:rsidRPr="00466845" w:rsidRDefault="00466845" w:rsidP="00466845">
            <w:r w:rsidRPr="00466845">
              <w:t xml:space="preserve">§ 22.1-253.13:2(H)(4) - The local school board employs, at a minimum:  School counselors in elementary schools, one hour per day per 91 students, one full-time at 455 students, one hour per day additional time per 91 students or major fraction thereof; school counselors in middle schools, one period per 74 students, one full-time at 370 students, one additional period per 74 students or major fraction thereof; school counselors in high </w:t>
            </w:r>
            <w:r w:rsidRPr="00466845">
              <w:lastRenderedPageBreak/>
              <w:t xml:space="preserve">schools, one period per 65 students, one full-time at 325 students, one additional period per 65 students or major fraction thereof.  </w:t>
            </w:r>
          </w:p>
          <w:p w14:paraId="6C6ACD32" w14:textId="77777777" w:rsidR="00466845" w:rsidRPr="00466845" w:rsidRDefault="00466845" w:rsidP="00466845">
            <w:r w:rsidRPr="00466845">
              <w:t>(May assign school counselors to schools within the division according to the area of greatest need)</w:t>
            </w:r>
          </w:p>
        </w:tc>
        <w:tc>
          <w:tcPr>
            <w:tcW w:w="1632" w:type="dxa"/>
            <w:vAlign w:val="center"/>
          </w:tcPr>
          <w:p w14:paraId="584ED593" w14:textId="77777777" w:rsidR="00466845" w:rsidRPr="00466845" w:rsidRDefault="00466845" w:rsidP="00466845">
            <w:pPr>
              <w:jc w:val="center"/>
            </w:pPr>
            <w:r w:rsidRPr="00466845">
              <w:lastRenderedPageBreak/>
              <w:t>Culpeper County</w:t>
            </w:r>
          </w:p>
        </w:tc>
        <w:tc>
          <w:tcPr>
            <w:tcW w:w="1259" w:type="dxa"/>
            <w:vAlign w:val="center"/>
          </w:tcPr>
          <w:p w14:paraId="63643D25" w14:textId="77777777" w:rsidR="00466845" w:rsidRPr="00466845" w:rsidRDefault="00466845" w:rsidP="00466845">
            <w:pPr>
              <w:jc w:val="center"/>
            </w:pPr>
            <w:r w:rsidRPr="00466845">
              <w:t>NO</w:t>
            </w:r>
          </w:p>
        </w:tc>
        <w:tc>
          <w:tcPr>
            <w:tcW w:w="1259" w:type="dxa"/>
            <w:vAlign w:val="center"/>
          </w:tcPr>
          <w:p w14:paraId="178A9EFE" w14:textId="77777777" w:rsidR="00466845" w:rsidRPr="00466845" w:rsidRDefault="00466845" w:rsidP="00466845">
            <w:pPr>
              <w:jc w:val="center"/>
            </w:pPr>
            <w:r w:rsidRPr="00466845">
              <w:t>NO</w:t>
            </w:r>
          </w:p>
        </w:tc>
        <w:tc>
          <w:tcPr>
            <w:tcW w:w="1259" w:type="dxa"/>
            <w:vAlign w:val="center"/>
          </w:tcPr>
          <w:p w14:paraId="3C0234FD" w14:textId="77777777" w:rsidR="00466845" w:rsidRPr="00466845" w:rsidRDefault="00466845" w:rsidP="00466845">
            <w:pPr>
              <w:jc w:val="center"/>
            </w:pPr>
            <w:r w:rsidRPr="00466845">
              <w:t>NO</w:t>
            </w:r>
          </w:p>
        </w:tc>
        <w:tc>
          <w:tcPr>
            <w:tcW w:w="1260" w:type="dxa"/>
            <w:vAlign w:val="center"/>
          </w:tcPr>
          <w:p w14:paraId="3BB7A906" w14:textId="77777777" w:rsidR="00466845" w:rsidRPr="00466845" w:rsidRDefault="00466845" w:rsidP="00466845">
            <w:pPr>
              <w:jc w:val="center"/>
            </w:pPr>
            <w:r w:rsidRPr="00466845">
              <w:t>YES</w:t>
            </w:r>
          </w:p>
        </w:tc>
      </w:tr>
      <w:tr w:rsidR="00466845" w:rsidRPr="00466845" w14:paraId="220086BD" w14:textId="77777777" w:rsidTr="00466845">
        <w:trPr>
          <w:trHeight w:val="1691"/>
        </w:trPr>
        <w:tc>
          <w:tcPr>
            <w:tcW w:w="3339" w:type="dxa"/>
          </w:tcPr>
          <w:p w14:paraId="0ACD0AC5" w14:textId="77777777" w:rsidR="00466845" w:rsidRPr="00466845" w:rsidRDefault="00466845" w:rsidP="00466845">
            <w:r w:rsidRPr="00466845">
              <w:t xml:space="preserve">§ 22.1-253.13:2(E) - 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To provide algebra readiness intervention services required by 22.1-253.13:1, school divisions may employ mathematics teacher specialists to provide the required algebra readiness intervention services. School divisions using the Standards of Learning Algebra Readiness Initiative funding in this manner shall only </w:t>
            </w:r>
            <w:r w:rsidRPr="00466845">
              <w:lastRenderedPageBreak/>
              <w:t>employ instructional personnel licensed by the Board of Education</w:t>
            </w:r>
          </w:p>
        </w:tc>
        <w:tc>
          <w:tcPr>
            <w:tcW w:w="1632" w:type="dxa"/>
            <w:vAlign w:val="center"/>
          </w:tcPr>
          <w:p w14:paraId="7722D5CB" w14:textId="77777777" w:rsidR="00466845" w:rsidRPr="00466845" w:rsidRDefault="00466845" w:rsidP="00466845">
            <w:pPr>
              <w:jc w:val="center"/>
            </w:pPr>
            <w:r w:rsidRPr="00466845">
              <w:lastRenderedPageBreak/>
              <w:t>Buena Vista City</w:t>
            </w:r>
          </w:p>
        </w:tc>
        <w:tc>
          <w:tcPr>
            <w:tcW w:w="1259" w:type="dxa"/>
            <w:vAlign w:val="center"/>
          </w:tcPr>
          <w:p w14:paraId="0E70CFB9" w14:textId="77777777" w:rsidR="00466845" w:rsidRPr="00466845" w:rsidRDefault="00466845" w:rsidP="00466845">
            <w:pPr>
              <w:jc w:val="center"/>
            </w:pPr>
            <w:r w:rsidRPr="00466845">
              <w:t>NO</w:t>
            </w:r>
          </w:p>
        </w:tc>
        <w:tc>
          <w:tcPr>
            <w:tcW w:w="1259" w:type="dxa"/>
            <w:vAlign w:val="center"/>
          </w:tcPr>
          <w:p w14:paraId="18DDB32B" w14:textId="77777777" w:rsidR="00466845" w:rsidRPr="00466845" w:rsidRDefault="00466845" w:rsidP="00466845">
            <w:pPr>
              <w:jc w:val="center"/>
            </w:pPr>
            <w:r w:rsidRPr="00466845">
              <w:t>YES</w:t>
            </w:r>
          </w:p>
        </w:tc>
        <w:tc>
          <w:tcPr>
            <w:tcW w:w="1259" w:type="dxa"/>
            <w:vAlign w:val="center"/>
          </w:tcPr>
          <w:p w14:paraId="0C2F2CA0" w14:textId="77777777" w:rsidR="00466845" w:rsidRPr="00466845" w:rsidRDefault="00466845" w:rsidP="00466845">
            <w:pPr>
              <w:jc w:val="center"/>
            </w:pPr>
            <w:r w:rsidRPr="00466845">
              <w:t>YES</w:t>
            </w:r>
          </w:p>
        </w:tc>
        <w:tc>
          <w:tcPr>
            <w:tcW w:w="1260" w:type="dxa"/>
            <w:vAlign w:val="center"/>
          </w:tcPr>
          <w:p w14:paraId="08CFABDA" w14:textId="77777777" w:rsidR="00466845" w:rsidRPr="00466845" w:rsidRDefault="00466845" w:rsidP="00466845">
            <w:pPr>
              <w:jc w:val="center"/>
            </w:pPr>
            <w:r w:rsidRPr="00466845">
              <w:t>YES</w:t>
            </w:r>
          </w:p>
        </w:tc>
      </w:tr>
      <w:tr w:rsidR="00466845" w:rsidRPr="00466845" w14:paraId="272B4C36" w14:textId="77777777" w:rsidTr="00466845">
        <w:trPr>
          <w:trHeight w:val="1664"/>
        </w:trPr>
        <w:tc>
          <w:tcPr>
            <w:tcW w:w="3339" w:type="dxa"/>
            <w:hideMark/>
          </w:tcPr>
          <w:p w14:paraId="093DD183" w14:textId="77777777" w:rsidR="00466845" w:rsidRPr="00466845" w:rsidRDefault="00466845" w:rsidP="00466845">
            <w:r w:rsidRPr="00466845">
              <w:t>§ 22.1-253.13:2(J) - Local school boards shall employ two full-time equivalent positions per 1,000 students in grades kindergarten through 12, one to provide technology support and one to serve as an instructional technology resource teacher.</w:t>
            </w:r>
          </w:p>
        </w:tc>
        <w:tc>
          <w:tcPr>
            <w:tcW w:w="1632" w:type="dxa"/>
            <w:vAlign w:val="center"/>
          </w:tcPr>
          <w:p w14:paraId="239B41B1" w14:textId="77777777" w:rsidR="00466845" w:rsidRPr="00466845" w:rsidRDefault="00466845" w:rsidP="00466845">
            <w:pPr>
              <w:jc w:val="center"/>
            </w:pPr>
            <w:r w:rsidRPr="00466845">
              <w:t>Prince Edward County</w:t>
            </w:r>
          </w:p>
        </w:tc>
        <w:tc>
          <w:tcPr>
            <w:tcW w:w="1259" w:type="dxa"/>
            <w:vAlign w:val="center"/>
          </w:tcPr>
          <w:p w14:paraId="1633F87F" w14:textId="77777777" w:rsidR="00466845" w:rsidRPr="00466845" w:rsidRDefault="00466845" w:rsidP="00466845">
            <w:pPr>
              <w:jc w:val="center"/>
            </w:pPr>
            <w:r w:rsidRPr="00466845">
              <w:t>NO</w:t>
            </w:r>
          </w:p>
        </w:tc>
        <w:tc>
          <w:tcPr>
            <w:tcW w:w="1259" w:type="dxa"/>
            <w:vAlign w:val="center"/>
          </w:tcPr>
          <w:p w14:paraId="62D0E7C4" w14:textId="77777777" w:rsidR="00466845" w:rsidRPr="00466845" w:rsidRDefault="00466845" w:rsidP="00466845">
            <w:pPr>
              <w:jc w:val="center"/>
            </w:pPr>
            <w:r w:rsidRPr="00466845">
              <w:t>NO</w:t>
            </w:r>
          </w:p>
        </w:tc>
        <w:tc>
          <w:tcPr>
            <w:tcW w:w="1259" w:type="dxa"/>
            <w:vAlign w:val="center"/>
          </w:tcPr>
          <w:p w14:paraId="03583CEC" w14:textId="77777777" w:rsidR="00466845" w:rsidRPr="00466845" w:rsidRDefault="00466845" w:rsidP="00466845">
            <w:pPr>
              <w:jc w:val="center"/>
            </w:pPr>
            <w:r w:rsidRPr="00466845">
              <w:t>YES</w:t>
            </w:r>
          </w:p>
        </w:tc>
        <w:tc>
          <w:tcPr>
            <w:tcW w:w="1260" w:type="dxa"/>
            <w:vAlign w:val="center"/>
          </w:tcPr>
          <w:p w14:paraId="6B25E0BB" w14:textId="77777777" w:rsidR="00466845" w:rsidRPr="00466845" w:rsidRDefault="00466845" w:rsidP="00466845">
            <w:pPr>
              <w:jc w:val="center"/>
            </w:pPr>
            <w:r w:rsidRPr="00466845">
              <w:t>YES</w:t>
            </w:r>
          </w:p>
        </w:tc>
      </w:tr>
      <w:tr w:rsidR="00466845" w:rsidRPr="00466845" w14:paraId="2CB5B451" w14:textId="77777777" w:rsidTr="00466845">
        <w:trPr>
          <w:trHeight w:val="2609"/>
        </w:trPr>
        <w:tc>
          <w:tcPr>
            <w:tcW w:w="3339" w:type="dxa"/>
          </w:tcPr>
          <w:p w14:paraId="43178B35" w14:textId="77777777" w:rsidR="00466845" w:rsidRPr="00466845" w:rsidRDefault="00466845" w:rsidP="00466845">
            <w:r w:rsidRPr="00466845">
              <w:t>§ 22.1-253.13:2(M) - The school board, annually, on or before December 31, reports to the public (i) the actual pupil/teacher ratios in elementary school classrooms in the local school division by school for the current school year; and (ii) the actual pupil/teacher ratios in middle school and high school in the local school division by school for the current school year.</w:t>
            </w:r>
          </w:p>
        </w:tc>
        <w:tc>
          <w:tcPr>
            <w:tcW w:w="1632" w:type="dxa"/>
            <w:vAlign w:val="center"/>
          </w:tcPr>
          <w:p w14:paraId="7944570D" w14:textId="77777777" w:rsidR="00466845" w:rsidRPr="00466845" w:rsidRDefault="00466845" w:rsidP="00466845">
            <w:pPr>
              <w:jc w:val="center"/>
            </w:pPr>
            <w:r w:rsidRPr="00466845">
              <w:t>Danville City</w:t>
            </w:r>
          </w:p>
        </w:tc>
        <w:tc>
          <w:tcPr>
            <w:tcW w:w="1259" w:type="dxa"/>
            <w:vAlign w:val="center"/>
          </w:tcPr>
          <w:p w14:paraId="4DCC9604" w14:textId="77777777" w:rsidR="00466845" w:rsidRPr="00466845" w:rsidRDefault="00466845" w:rsidP="00466845">
            <w:pPr>
              <w:jc w:val="center"/>
            </w:pPr>
            <w:r w:rsidRPr="00466845">
              <w:t>NO</w:t>
            </w:r>
          </w:p>
        </w:tc>
        <w:tc>
          <w:tcPr>
            <w:tcW w:w="1259" w:type="dxa"/>
            <w:vAlign w:val="center"/>
          </w:tcPr>
          <w:p w14:paraId="3CA400E1" w14:textId="77777777" w:rsidR="00466845" w:rsidRPr="00466845" w:rsidRDefault="00466845" w:rsidP="00466845">
            <w:pPr>
              <w:jc w:val="center"/>
            </w:pPr>
            <w:r w:rsidRPr="00466845">
              <w:t>YES</w:t>
            </w:r>
          </w:p>
        </w:tc>
        <w:tc>
          <w:tcPr>
            <w:tcW w:w="1259" w:type="dxa"/>
            <w:vAlign w:val="center"/>
          </w:tcPr>
          <w:p w14:paraId="7AC28104" w14:textId="77777777" w:rsidR="00466845" w:rsidRPr="00466845" w:rsidRDefault="00466845" w:rsidP="00466845">
            <w:pPr>
              <w:jc w:val="center"/>
            </w:pPr>
            <w:r w:rsidRPr="00466845">
              <w:t>YES</w:t>
            </w:r>
          </w:p>
        </w:tc>
        <w:tc>
          <w:tcPr>
            <w:tcW w:w="1260" w:type="dxa"/>
            <w:vAlign w:val="center"/>
          </w:tcPr>
          <w:p w14:paraId="12DC6906" w14:textId="77777777" w:rsidR="00466845" w:rsidRPr="00466845" w:rsidRDefault="00466845" w:rsidP="00466845">
            <w:pPr>
              <w:jc w:val="center"/>
            </w:pPr>
            <w:r w:rsidRPr="00466845">
              <w:t>YES</w:t>
            </w:r>
          </w:p>
        </w:tc>
      </w:tr>
      <w:tr w:rsidR="00466845" w:rsidRPr="00466845" w14:paraId="4E81DBB0" w14:textId="77777777" w:rsidTr="00466845">
        <w:trPr>
          <w:trHeight w:val="2609"/>
        </w:trPr>
        <w:tc>
          <w:tcPr>
            <w:tcW w:w="3339" w:type="dxa"/>
            <w:hideMark/>
          </w:tcPr>
          <w:p w14:paraId="51D3568D" w14:textId="77777777" w:rsidR="00466845" w:rsidRPr="00466845" w:rsidRDefault="00466845" w:rsidP="00466845">
            <w:r w:rsidRPr="00466845">
              <w:t xml:space="preserve">§ 22.1-253.13:2(M) - The school board, annually, on or before December 31, reports to the public (i) the actual pupil/teacher ratios in elementary school classrooms in the local school division by school for the current school year; and (ii) the actual pupil/teacher ratios in middle school and high school in the local </w:t>
            </w:r>
            <w:r w:rsidRPr="00466845">
              <w:lastRenderedPageBreak/>
              <w:t>school division by school for the current school year.</w:t>
            </w:r>
          </w:p>
        </w:tc>
        <w:tc>
          <w:tcPr>
            <w:tcW w:w="1632" w:type="dxa"/>
            <w:vAlign w:val="center"/>
          </w:tcPr>
          <w:p w14:paraId="33AC31DF" w14:textId="77777777" w:rsidR="00466845" w:rsidRPr="00466845" w:rsidRDefault="00466845" w:rsidP="00466845">
            <w:pPr>
              <w:jc w:val="center"/>
            </w:pPr>
            <w:r w:rsidRPr="00466845">
              <w:lastRenderedPageBreak/>
              <w:t>Richmond City</w:t>
            </w:r>
          </w:p>
        </w:tc>
        <w:tc>
          <w:tcPr>
            <w:tcW w:w="1259" w:type="dxa"/>
            <w:vAlign w:val="center"/>
          </w:tcPr>
          <w:p w14:paraId="7001F8E6" w14:textId="77777777" w:rsidR="00466845" w:rsidRPr="00466845" w:rsidRDefault="00466845" w:rsidP="00466845">
            <w:pPr>
              <w:jc w:val="center"/>
            </w:pPr>
            <w:r w:rsidRPr="00466845">
              <w:t>NO</w:t>
            </w:r>
          </w:p>
        </w:tc>
        <w:tc>
          <w:tcPr>
            <w:tcW w:w="1259" w:type="dxa"/>
            <w:vAlign w:val="center"/>
          </w:tcPr>
          <w:p w14:paraId="16B674EF" w14:textId="77777777" w:rsidR="00466845" w:rsidRPr="00466845" w:rsidRDefault="00466845" w:rsidP="00466845">
            <w:pPr>
              <w:jc w:val="center"/>
            </w:pPr>
            <w:r w:rsidRPr="00466845">
              <w:t>YES</w:t>
            </w:r>
          </w:p>
        </w:tc>
        <w:tc>
          <w:tcPr>
            <w:tcW w:w="1259" w:type="dxa"/>
            <w:vAlign w:val="center"/>
          </w:tcPr>
          <w:p w14:paraId="70B0C585" w14:textId="77777777" w:rsidR="00466845" w:rsidRPr="00466845" w:rsidRDefault="00466845" w:rsidP="00466845">
            <w:pPr>
              <w:jc w:val="center"/>
            </w:pPr>
            <w:r w:rsidRPr="00466845">
              <w:t>YES</w:t>
            </w:r>
          </w:p>
        </w:tc>
        <w:tc>
          <w:tcPr>
            <w:tcW w:w="1260" w:type="dxa"/>
            <w:vAlign w:val="center"/>
          </w:tcPr>
          <w:p w14:paraId="48967135" w14:textId="77777777" w:rsidR="00466845" w:rsidRPr="00466845" w:rsidRDefault="00466845" w:rsidP="00466845">
            <w:pPr>
              <w:jc w:val="center"/>
            </w:pPr>
            <w:r w:rsidRPr="00466845">
              <w:t>YES</w:t>
            </w:r>
          </w:p>
        </w:tc>
      </w:tr>
      <w:tr w:rsidR="00466845" w:rsidRPr="00466845" w14:paraId="5336BBC2" w14:textId="77777777" w:rsidTr="00466845">
        <w:trPr>
          <w:cantSplit/>
          <w:trHeight w:val="2609"/>
        </w:trPr>
        <w:tc>
          <w:tcPr>
            <w:tcW w:w="3339" w:type="dxa"/>
          </w:tcPr>
          <w:p w14:paraId="66D5DC2E" w14:textId="77777777" w:rsidR="00466845" w:rsidRPr="00466845" w:rsidRDefault="00466845" w:rsidP="00466845">
            <w:r w:rsidRPr="00466845">
              <w:t>§ 22.1-253.13:2(O)(4) - Each local school board shall provide those support services that are necessary for the efficient and cost-effective operation and maintenance of its public schools which shall include: Instructional personnel support, including professional development positions and library and media positions not included in subdivision H 3.</w:t>
            </w:r>
          </w:p>
        </w:tc>
        <w:tc>
          <w:tcPr>
            <w:tcW w:w="1632" w:type="dxa"/>
            <w:vAlign w:val="center"/>
          </w:tcPr>
          <w:p w14:paraId="356CCA78" w14:textId="77777777" w:rsidR="00466845" w:rsidRPr="00466845" w:rsidRDefault="00466845" w:rsidP="00466845">
            <w:pPr>
              <w:jc w:val="center"/>
            </w:pPr>
            <w:r w:rsidRPr="00466845">
              <w:t>Culpeper County</w:t>
            </w:r>
          </w:p>
        </w:tc>
        <w:tc>
          <w:tcPr>
            <w:tcW w:w="1259" w:type="dxa"/>
            <w:vAlign w:val="center"/>
          </w:tcPr>
          <w:p w14:paraId="29A03DCE" w14:textId="77777777" w:rsidR="00466845" w:rsidRPr="00466845" w:rsidRDefault="00466845" w:rsidP="00466845">
            <w:pPr>
              <w:jc w:val="center"/>
            </w:pPr>
            <w:r w:rsidRPr="00466845">
              <w:t>NO</w:t>
            </w:r>
          </w:p>
        </w:tc>
        <w:tc>
          <w:tcPr>
            <w:tcW w:w="1259" w:type="dxa"/>
            <w:vAlign w:val="center"/>
          </w:tcPr>
          <w:p w14:paraId="036FC402" w14:textId="77777777" w:rsidR="00466845" w:rsidRPr="00466845" w:rsidRDefault="00466845" w:rsidP="00466845">
            <w:pPr>
              <w:jc w:val="center"/>
            </w:pPr>
            <w:r w:rsidRPr="00466845">
              <w:t>YES</w:t>
            </w:r>
          </w:p>
        </w:tc>
        <w:tc>
          <w:tcPr>
            <w:tcW w:w="1259" w:type="dxa"/>
            <w:vAlign w:val="center"/>
          </w:tcPr>
          <w:p w14:paraId="71BF2EBB" w14:textId="77777777" w:rsidR="00466845" w:rsidRPr="00466845" w:rsidRDefault="00466845" w:rsidP="00466845">
            <w:pPr>
              <w:jc w:val="center"/>
            </w:pPr>
            <w:r w:rsidRPr="00466845">
              <w:t>YES</w:t>
            </w:r>
          </w:p>
        </w:tc>
        <w:tc>
          <w:tcPr>
            <w:tcW w:w="1260" w:type="dxa"/>
            <w:vAlign w:val="center"/>
          </w:tcPr>
          <w:p w14:paraId="4E70AA01" w14:textId="77777777" w:rsidR="00466845" w:rsidRPr="00466845" w:rsidRDefault="00466845" w:rsidP="00466845">
            <w:pPr>
              <w:jc w:val="center"/>
            </w:pPr>
            <w:r w:rsidRPr="00466845">
              <w:t>YES</w:t>
            </w:r>
          </w:p>
        </w:tc>
      </w:tr>
    </w:tbl>
    <w:p w14:paraId="75CDE1AE" w14:textId="77777777" w:rsidR="00466845" w:rsidRPr="00466845" w:rsidRDefault="00466845" w:rsidP="00466845"/>
    <w:p w14:paraId="7657D91A" w14:textId="77777777" w:rsidR="00466845" w:rsidRPr="00466845" w:rsidRDefault="00466845" w:rsidP="00466845"/>
    <w:p w14:paraId="2330B541" w14:textId="77777777" w:rsidR="00466845" w:rsidRPr="00466845" w:rsidRDefault="00466845" w:rsidP="00466845">
      <w:pPr>
        <w:pStyle w:val="Heading2"/>
        <w:rPr>
          <w:sz w:val="24"/>
          <w:szCs w:val="24"/>
        </w:rPr>
      </w:pPr>
      <w:r w:rsidRPr="00466845">
        <w:rPr>
          <w:sz w:val="24"/>
          <w:szCs w:val="24"/>
        </w:rPr>
        <w:t>STANDARD 3: ACCREDITATION, OTHER STANDARDS, AND EVALUATIONS</w:t>
      </w:r>
    </w:p>
    <w:tbl>
      <w:tblPr>
        <w:tblStyle w:val="TableGrid"/>
        <w:tblW w:w="10008" w:type="dxa"/>
        <w:tblLook w:val="04A0" w:firstRow="1" w:lastRow="0" w:firstColumn="1" w:lastColumn="0" w:noHBand="0" w:noVBand="1"/>
        <w:tblCaption w:val="Standard 3 Noncompliance"/>
        <w:tblDescription w:val="Standard 3 Noncompliance"/>
      </w:tblPr>
      <w:tblGrid>
        <w:gridCol w:w="2938"/>
        <w:gridCol w:w="1726"/>
        <w:gridCol w:w="1336"/>
        <w:gridCol w:w="1336"/>
        <w:gridCol w:w="1336"/>
        <w:gridCol w:w="1336"/>
      </w:tblGrid>
      <w:tr w:rsidR="00466845" w:rsidRPr="00466845" w14:paraId="6713E66D" w14:textId="77777777" w:rsidTr="00466845">
        <w:trPr>
          <w:trHeight w:val="720"/>
          <w:tblHeader/>
        </w:trPr>
        <w:tc>
          <w:tcPr>
            <w:tcW w:w="3196" w:type="dxa"/>
            <w:shd w:val="clear" w:color="auto" w:fill="A6A6A6" w:themeFill="background1" w:themeFillShade="A6"/>
            <w:vAlign w:val="center"/>
            <w:hideMark/>
          </w:tcPr>
          <w:p w14:paraId="1EA64D5E" w14:textId="77777777" w:rsidR="00466845" w:rsidRPr="00466845" w:rsidRDefault="00466845" w:rsidP="00466845">
            <w:pPr>
              <w:jc w:val="center"/>
              <w:rPr>
                <w:b/>
                <w:bCs/>
              </w:rPr>
            </w:pPr>
            <w:r w:rsidRPr="00466845">
              <w:rPr>
                <w:b/>
                <w:bCs/>
              </w:rPr>
              <w:t>Standard 3 Requirement</w:t>
            </w:r>
          </w:p>
        </w:tc>
        <w:tc>
          <w:tcPr>
            <w:tcW w:w="1804" w:type="dxa"/>
            <w:shd w:val="clear" w:color="auto" w:fill="A6A6A6" w:themeFill="background1" w:themeFillShade="A6"/>
            <w:vAlign w:val="center"/>
            <w:hideMark/>
          </w:tcPr>
          <w:p w14:paraId="6CF2BEF3" w14:textId="77777777" w:rsidR="00466845" w:rsidRPr="00466845" w:rsidRDefault="00466845" w:rsidP="00466845">
            <w:pPr>
              <w:jc w:val="center"/>
              <w:rPr>
                <w:b/>
                <w:bCs/>
              </w:rPr>
            </w:pPr>
            <w:r w:rsidRPr="00466845">
              <w:rPr>
                <w:b/>
                <w:bCs/>
              </w:rPr>
              <w:t>School Division</w:t>
            </w:r>
          </w:p>
        </w:tc>
        <w:tc>
          <w:tcPr>
            <w:tcW w:w="1252" w:type="dxa"/>
            <w:shd w:val="clear" w:color="auto" w:fill="A6A6A6" w:themeFill="background1" w:themeFillShade="A6"/>
            <w:vAlign w:val="center"/>
            <w:hideMark/>
          </w:tcPr>
          <w:p w14:paraId="37946C22" w14:textId="77777777" w:rsidR="00466845" w:rsidRPr="00466845" w:rsidRDefault="00466845" w:rsidP="00466845">
            <w:pPr>
              <w:jc w:val="center"/>
              <w:rPr>
                <w:b/>
                <w:bCs/>
              </w:rPr>
            </w:pPr>
            <w:r w:rsidRPr="00466845">
              <w:rPr>
                <w:b/>
                <w:bCs/>
              </w:rPr>
              <w:t>2020 – 2021</w:t>
            </w:r>
          </w:p>
          <w:p w14:paraId="540537EE" w14:textId="77777777" w:rsidR="00466845" w:rsidRPr="00466845" w:rsidRDefault="00466845" w:rsidP="00466845">
            <w:pPr>
              <w:jc w:val="center"/>
              <w:rPr>
                <w:bCs/>
              </w:rPr>
            </w:pPr>
            <w:r w:rsidRPr="00466845">
              <w:rPr>
                <w:bCs/>
              </w:rPr>
              <w:t>Was Division Compliant?</w:t>
            </w:r>
          </w:p>
        </w:tc>
        <w:tc>
          <w:tcPr>
            <w:tcW w:w="1252" w:type="dxa"/>
            <w:shd w:val="clear" w:color="auto" w:fill="A6A6A6" w:themeFill="background1" w:themeFillShade="A6"/>
            <w:vAlign w:val="center"/>
            <w:hideMark/>
          </w:tcPr>
          <w:p w14:paraId="673F8EA8" w14:textId="77777777" w:rsidR="00466845" w:rsidRPr="00466845" w:rsidRDefault="00466845" w:rsidP="00466845">
            <w:pPr>
              <w:jc w:val="center"/>
              <w:rPr>
                <w:b/>
                <w:bCs/>
              </w:rPr>
            </w:pPr>
            <w:r w:rsidRPr="00466845">
              <w:rPr>
                <w:b/>
                <w:bCs/>
              </w:rPr>
              <w:t>2019 – 2020</w:t>
            </w:r>
          </w:p>
          <w:p w14:paraId="0C50C423" w14:textId="77777777" w:rsidR="00466845" w:rsidRPr="00466845" w:rsidRDefault="00466845" w:rsidP="00466845">
            <w:pPr>
              <w:jc w:val="center"/>
              <w:rPr>
                <w:bCs/>
              </w:rPr>
            </w:pPr>
            <w:r w:rsidRPr="00466845">
              <w:rPr>
                <w:bCs/>
              </w:rPr>
              <w:t>Was Division Compliant?</w:t>
            </w:r>
          </w:p>
        </w:tc>
        <w:tc>
          <w:tcPr>
            <w:tcW w:w="1252" w:type="dxa"/>
            <w:shd w:val="clear" w:color="auto" w:fill="A6A6A6" w:themeFill="background1" w:themeFillShade="A6"/>
            <w:vAlign w:val="center"/>
            <w:hideMark/>
          </w:tcPr>
          <w:p w14:paraId="118124EC" w14:textId="77777777" w:rsidR="00466845" w:rsidRPr="00466845" w:rsidRDefault="00466845" w:rsidP="00466845">
            <w:pPr>
              <w:jc w:val="center"/>
              <w:rPr>
                <w:b/>
                <w:bCs/>
              </w:rPr>
            </w:pPr>
            <w:r w:rsidRPr="00466845">
              <w:rPr>
                <w:b/>
                <w:bCs/>
              </w:rPr>
              <w:t>2018 – 2019</w:t>
            </w:r>
          </w:p>
          <w:p w14:paraId="227219AC" w14:textId="77777777" w:rsidR="00466845" w:rsidRPr="00466845" w:rsidRDefault="00466845" w:rsidP="00466845">
            <w:pPr>
              <w:jc w:val="center"/>
              <w:rPr>
                <w:bCs/>
              </w:rPr>
            </w:pPr>
            <w:r w:rsidRPr="00466845">
              <w:rPr>
                <w:bCs/>
              </w:rPr>
              <w:t>Was Division Compliant?</w:t>
            </w:r>
          </w:p>
        </w:tc>
        <w:tc>
          <w:tcPr>
            <w:tcW w:w="1252" w:type="dxa"/>
            <w:shd w:val="clear" w:color="auto" w:fill="A6A6A6" w:themeFill="background1" w:themeFillShade="A6"/>
            <w:vAlign w:val="center"/>
            <w:hideMark/>
          </w:tcPr>
          <w:p w14:paraId="0E4FAE35" w14:textId="77777777" w:rsidR="00466845" w:rsidRPr="00466845" w:rsidRDefault="00466845" w:rsidP="00466845">
            <w:pPr>
              <w:jc w:val="center"/>
              <w:rPr>
                <w:b/>
                <w:bCs/>
              </w:rPr>
            </w:pPr>
            <w:r w:rsidRPr="00466845">
              <w:rPr>
                <w:b/>
                <w:bCs/>
              </w:rPr>
              <w:t>2017 – 2018</w:t>
            </w:r>
          </w:p>
          <w:p w14:paraId="21DAEF1D" w14:textId="77777777" w:rsidR="00466845" w:rsidRPr="00466845" w:rsidRDefault="00466845" w:rsidP="00466845">
            <w:pPr>
              <w:jc w:val="center"/>
              <w:rPr>
                <w:bCs/>
              </w:rPr>
            </w:pPr>
            <w:r w:rsidRPr="00466845">
              <w:rPr>
                <w:bCs/>
              </w:rPr>
              <w:t>Was Division Compliant?</w:t>
            </w:r>
          </w:p>
        </w:tc>
      </w:tr>
      <w:tr w:rsidR="00466845" w:rsidRPr="00466845" w14:paraId="2E356A84" w14:textId="77777777" w:rsidTr="00466845">
        <w:trPr>
          <w:trHeight w:val="720"/>
        </w:trPr>
        <w:tc>
          <w:tcPr>
            <w:tcW w:w="3196" w:type="dxa"/>
            <w:hideMark/>
          </w:tcPr>
          <w:p w14:paraId="017BDAF6" w14:textId="77777777" w:rsidR="00466845" w:rsidRPr="00466845" w:rsidRDefault="00466845" w:rsidP="00466845">
            <w:r w:rsidRPr="00466845">
              <w:t xml:space="preserve">§ 22.1-253.13:3(C) - Each school board shall annually certify that it has provided instruction and administered an alternative assessment, consistent with Board guidelines, to students in grades three through eight in each Standards of Learning subject area in which a </w:t>
            </w:r>
            <w:r w:rsidRPr="00466845">
              <w:lastRenderedPageBreak/>
              <w:t>Standards of Learning assessment was not administered during the school year.</w:t>
            </w:r>
          </w:p>
        </w:tc>
        <w:tc>
          <w:tcPr>
            <w:tcW w:w="1804" w:type="dxa"/>
            <w:vAlign w:val="center"/>
          </w:tcPr>
          <w:p w14:paraId="078BD069" w14:textId="77777777" w:rsidR="00466845" w:rsidRPr="00466845" w:rsidRDefault="00466845" w:rsidP="00466845">
            <w:pPr>
              <w:jc w:val="center"/>
            </w:pPr>
            <w:r w:rsidRPr="00466845">
              <w:lastRenderedPageBreak/>
              <w:t>Winchester City</w:t>
            </w:r>
          </w:p>
        </w:tc>
        <w:tc>
          <w:tcPr>
            <w:tcW w:w="1252" w:type="dxa"/>
            <w:vAlign w:val="center"/>
          </w:tcPr>
          <w:p w14:paraId="19C6F2BD" w14:textId="77777777" w:rsidR="00466845" w:rsidRPr="00466845" w:rsidRDefault="00466845" w:rsidP="00466845">
            <w:pPr>
              <w:jc w:val="center"/>
            </w:pPr>
            <w:r w:rsidRPr="00466845">
              <w:t>NO</w:t>
            </w:r>
          </w:p>
        </w:tc>
        <w:tc>
          <w:tcPr>
            <w:tcW w:w="1252" w:type="dxa"/>
            <w:vAlign w:val="center"/>
          </w:tcPr>
          <w:p w14:paraId="005AEA2F" w14:textId="77777777" w:rsidR="00466845" w:rsidRPr="00466845" w:rsidRDefault="00466845" w:rsidP="00466845">
            <w:pPr>
              <w:jc w:val="center"/>
            </w:pPr>
            <w:r w:rsidRPr="00466845">
              <w:t>YES</w:t>
            </w:r>
          </w:p>
        </w:tc>
        <w:tc>
          <w:tcPr>
            <w:tcW w:w="1252" w:type="dxa"/>
            <w:vAlign w:val="center"/>
          </w:tcPr>
          <w:p w14:paraId="3AD6BAAB" w14:textId="77777777" w:rsidR="00466845" w:rsidRPr="00466845" w:rsidRDefault="00466845" w:rsidP="00466845">
            <w:pPr>
              <w:jc w:val="center"/>
            </w:pPr>
            <w:r w:rsidRPr="00466845">
              <w:t>YES</w:t>
            </w:r>
          </w:p>
        </w:tc>
        <w:tc>
          <w:tcPr>
            <w:tcW w:w="1252" w:type="dxa"/>
            <w:vAlign w:val="center"/>
          </w:tcPr>
          <w:p w14:paraId="5AC40D0C" w14:textId="77777777" w:rsidR="00466845" w:rsidRPr="00466845" w:rsidRDefault="00466845" w:rsidP="00466845">
            <w:pPr>
              <w:jc w:val="center"/>
            </w:pPr>
            <w:r w:rsidRPr="00466845">
              <w:t>YES</w:t>
            </w:r>
          </w:p>
        </w:tc>
      </w:tr>
    </w:tbl>
    <w:p w14:paraId="524405AC" w14:textId="77777777" w:rsidR="00466845" w:rsidRPr="00466845" w:rsidRDefault="00466845" w:rsidP="00466845"/>
    <w:p w14:paraId="169A6869" w14:textId="77777777" w:rsidR="00466845" w:rsidRPr="00466845" w:rsidRDefault="00466845" w:rsidP="00466845"/>
    <w:p w14:paraId="3CA43E37" w14:textId="77777777" w:rsidR="00466845" w:rsidRPr="00466845" w:rsidRDefault="00466845" w:rsidP="00466845">
      <w:pPr>
        <w:pStyle w:val="Heading2"/>
        <w:rPr>
          <w:sz w:val="24"/>
          <w:szCs w:val="24"/>
        </w:rPr>
      </w:pPr>
      <w:r w:rsidRPr="00466845">
        <w:rPr>
          <w:sz w:val="24"/>
          <w:szCs w:val="24"/>
        </w:rPr>
        <w:t>STANDARD 4: STUDENT ACHIEVEMENT AND GRADUATION REQUIREMENTS</w:t>
      </w:r>
    </w:p>
    <w:tbl>
      <w:tblPr>
        <w:tblStyle w:val="TableGrid"/>
        <w:tblW w:w="10224" w:type="dxa"/>
        <w:tblLayout w:type="fixed"/>
        <w:tblLook w:val="04A0" w:firstRow="1" w:lastRow="0" w:firstColumn="1" w:lastColumn="0" w:noHBand="0" w:noVBand="1"/>
        <w:tblCaption w:val="Standard 4 Noncompliance"/>
        <w:tblDescription w:val="Standard 4 Noncompliance"/>
      </w:tblPr>
      <w:tblGrid>
        <w:gridCol w:w="3258"/>
        <w:gridCol w:w="1874"/>
        <w:gridCol w:w="1273"/>
        <w:gridCol w:w="1273"/>
        <w:gridCol w:w="1273"/>
        <w:gridCol w:w="1273"/>
      </w:tblGrid>
      <w:tr w:rsidR="00466845" w:rsidRPr="00466845" w14:paraId="14763FAF" w14:textId="77777777" w:rsidTr="00466845">
        <w:trPr>
          <w:cantSplit/>
          <w:trHeight w:val="720"/>
          <w:tblHeader/>
        </w:trPr>
        <w:tc>
          <w:tcPr>
            <w:tcW w:w="3258" w:type="dxa"/>
            <w:shd w:val="clear" w:color="auto" w:fill="A6A6A6" w:themeFill="background1" w:themeFillShade="A6"/>
            <w:vAlign w:val="center"/>
          </w:tcPr>
          <w:p w14:paraId="03F3950F" w14:textId="77777777" w:rsidR="00466845" w:rsidRPr="00466845" w:rsidRDefault="00466845" w:rsidP="00466845">
            <w:pPr>
              <w:jc w:val="center"/>
              <w:rPr>
                <w:b/>
                <w:bCs/>
              </w:rPr>
            </w:pPr>
            <w:r w:rsidRPr="00466845">
              <w:rPr>
                <w:b/>
                <w:bCs/>
              </w:rPr>
              <w:t>Standard 4 Requirement</w:t>
            </w:r>
          </w:p>
        </w:tc>
        <w:tc>
          <w:tcPr>
            <w:tcW w:w="1874" w:type="dxa"/>
            <w:shd w:val="clear" w:color="auto" w:fill="A6A6A6" w:themeFill="background1" w:themeFillShade="A6"/>
            <w:vAlign w:val="center"/>
            <w:hideMark/>
          </w:tcPr>
          <w:p w14:paraId="32AA0218"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3F1F1B8D"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2770B8FB"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2A7536F9" w14:textId="77777777" w:rsidR="00466845" w:rsidRPr="00466845" w:rsidRDefault="00466845" w:rsidP="00466845">
            <w:pPr>
              <w:jc w:val="center"/>
              <w:rPr>
                <w:b/>
                <w:bCs/>
              </w:rPr>
            </w:pPr>
            <w:r w:rsidRPr="00466845">
              <w:rPr>
                <w:b/>
                <w:bCs/>
              </w:rPr>
              <w:t xml:space="preserve">2018 - 2019 </w:t>
            </w:r>
            <w:r w:rsidRPr="00466845">
              <w:rPr>
                <w:bCs/>
              </w:rPr>
              <w:t>Was Division Compliant?</w:t>
            </w:r>
          </w:p>
        </w:tc>
        <w:tc>
          <w:tcPr>
            <w:tcW w:w="1273" w:type="dxa"/>
            <w:shd w:val="clear" w:color="auto" w:fill="A6A6A6" w:themeFill="background1" w:themeFillShade="A6"/>
            <w:vAlign w:val="center"/>
            <w:hideMark/>
          </w:tcPr>
          <w:p w14:paraId="6DCAB45D" w14:textId="77777777" w:rsidR="00466845" w:rsidRPr="00466845" w:rsidRDefault="00466845" w:rsidP="00466845">
            <w:pPr>
              <w:jc w:val="center"/>
              <w:rPr>
                <w:b/>
                <w:bCs/>
              </w:rPr>
            </w:pPr>
            <w:r w:rsidRPr="00466845">
              <w:rPr>
                <w:b/>
                <w:bCs/>
              </w:rPr>
              <w:t xml:space="preserve">2017 - 2018 </w:t>
            </w:r>
            <w:r w:rsidRPr="00466845">
              <w:rPr>
                <w:bCs/>
              </w:rPr>
              <w:t>Was Division Compliant?</w:t>
            </w:r>
          </w:p>
        </w:tc>
      </w:tr>
      <w:tr w:rsidR="00466845" w:rsidRPr="00466845" w14:paraId="19781600" w14:textId="77777777" w:rsidTr="00466845">
        <w:trPr>
          <w:cantSplit/>
          <w:trHeight w:val="510"/>
        </w:trPr>
        <w:tc>
          <w:tcPr>
            <w:tcW w:w="3258" w:type="dxa"/>
          </w:tcPr>
          <w:p w14:paraId="1775E5A2" w14:textId="77777777" w:rsidR="00466845" w:rsidRPr="00466845" w:rsidRDefault="00466845" w:rsidP="00466845">
            <w:r w:rsidRPr="00466845">
              <w:t>§ 22.1-253.13:4(A) - Each local school board shall notify the parents of rising eleventh and twelfth grade students of (i) the requirements for graduation pursuant to the standards for accreditation and (ii) the requirements that have yet to be completed by the individual student.</w:t>
            </w:r>
          </w:p>
        </w:tc>
        <w:tc>
          <w:tcPr>
            <w:tcW w:w="1874" w:type="dxa"/>
            <w:vAlign w:val="center"/>
          </w:tcPr>
          <w:p w14:paraId="20F72F27" w14:textId="77777777" w:rsidR="00466845" w:rsidRPr="00466845" w:rsidRDefault="00466845" w:rsidP="00466845">
            <w:pPr>
              <w:jc w:val="center"/>
            </w:pPr>
            <w:r w:rsidRPr="00466845">
              <w:t>Buena Vista City</w:t>
            </w:r>
          </w:p>
        </w:tc>
        <w:tc>
          <w:tcPr>
            <w:tcW w:w="1273" w:type="dxa"/>
            <w:vAlign w:val="center"/>
          </w:tcPr>
          <w:p w14:paraId="45D8A098" w14:textId="77777777" w:rsidR="00466845" w:rsidRPr="00466845" w:rsidRDefault="00466845" w:rsidP="00466845">
            <w:pPr>
              <w:jc w:val="center"/>
            </w:pPr>
            <w:r w:rsidRPr="00466845">
              <w:t>NO</w:t>
            </w:r>
          </w:p>
        </w:tc>
        <w:tc>
          <w:tcPr>
            <w:tcW w:w="1273" w:type="dxa"/>
            <w:vAlign w:val="center"/>
          </w:tcPr>
          <w:p w14:paraId="2295AE41" w14:textId="77777777" w:rsidR="00466845" w:rsidRPr="00466845" w:rsidRDefault="00466845" w:rsidP="00466845">
            <w:pPr>
              <w:jc w:val="center"/>
            </w:pPr>
            <w:r w:rsidRPr="00466845">
              <w:t>YES</w:t>
            </w:r>
          </w:p>
        </w:tc>
        <w:tc>
          <w:tcPr>
            <w:tcW w:w="1273" w:type="dxa"/>
            <w:vAlign w:val="center"/>
          </w:tcPr>
          <w:p w14:paraId="634AAE94" w14:textId="77777777" w:rsidR="00466845" w:rsidRPr="00466845" w:rsidRDefault="00466845" w:rsidP="00466845">
            <w:pPr>
              <w:jc w:val="center"/>
            </w:pPr>
            <w:r w:rsidRPr="00466845">
              <w:t>YES</w:t>
            </w:r>
          </w:p>
        </w:tc>
        <w:tc>
          <w:tcPr>
            <w:tcW w:w="1273" w:type="dxa"/>
            <w:vAlign w:val="center"/>
          </w:tcPr>
          <w:p w14:paraId="43186218" w14:textId="77777777" w:rsidR="00466845" w:rsidRPr="00466845" w:rsidRDefault="00466845" w:rsidP="00466845">
            <w:pPr>
              <w:jc w:val="center"/>
            </w:pPr>
            <w:r w:rsidRPr="00466845">
              <w:t>YES</w:t>
            </w:r>
          </w:p>
        </w:tc>
      </w:tr>
      <w:tr w:rsidR="00466845" w:rsidRPr="00466845" w14:paraId="1CE07273" w14:textId="77777777" w:rsidTr="00466845">
        <w:trPr>
          <w:cantSplit/>
          <w:trHeight w:val="510"/>
        </w:trPr>
        <w:tc>
          <w:tcPr>
            <w:tcW w:w="3258" w:type="dxa"/>
          </w:tcPr>
          <w:p w14:paraId="2EF0CB54" w14:textId="77777777" w:rsidR="00466845" w:rsidRPr="00466845" w:rsidRDefault="00466845" w:rsidP="00466845">
            <w:r w:rsidRPr="00466845">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66B51A5F" w14:textId="77777777" w:rsidR="00466845" w:rsidRPr="00466845" w:rsidRDefault="00466845" w:rsidP="00466845">
            <w:pPr>
              <w:jc w:val="center"/>
            </w:pPr>
            <w:r w:rsidRPr="00466845">
              <w:t>Bland County</w:t>
            </w:r>
          </w:p>
        </w:tc>
        <w:tc>
          <w:tcPr>
            <w:tcW w:w="1273" w:type="dxa"/>
            <w:vAlign w:val="center"/>
          </w:tcPr>
          <w:p w14:paraId="4CC1ABF1" w14:textId="77777777" w:rsidR="00466845" w:rsidRPr="00466845" w:rsidRDefault="00466845" w:rsidP="00466845">
            <w:pPr>
              <w:jc w:val="center"/>
            </w:pPr>
            <w:r w:rsidRPr="00466845">
              <w:t>NO</w:t>
            </w:r>
          </w:p>
        </w:tc>
        <w:tc>
          <w:tcPr>
            <w:tcW w:w="1273" w:type="dxa"/>
            <w:vAlign w:val="center"/>
          </w:tcPr>
          <w:p w14:paraId="3CEE18F0" w14:textId="77777777" w:rsidR="00466845" w:rsidRPr="00466845" w:rsidRDefault="00466845" w:rsidP="00466845">
            <w:pPr>
              <w:jc w:val="center"/>
            </w:pPr>
            <w:r w:rsidRPr="00466845">
              <w:t>YES</w:t>
            </w:r>
          </w:p>
        </w:tc>
        <w:tc>
          <w:tcPr>
            <w:tcW w:w="1273" w:type="dxa"/>
            <w:vAlign w:val="center"/>
          </w:tcPr>
          <w:p w14:paraId="153F879B" w14:textId="77777777" w:rsidR="00466845" w:rsidRPr="00466845" w:rsidRDefault="00466845" w:rsidP="00466845">
            <w:pPr>
              <w:jc w:val="center"/>
            </w:pPr>
            <w:r w:rsidRPr="00466845">
              <w:t>YES</w:t>
            </w:r>
          </w:p>
        </w:tc>
        <w:tc>
          <w:tcPr>
            <w:tcW w:w="1273" w:type="dxa"/>
            <w:vAlign w:val="center"/>
          </w:tcPr>
          <w:p w14:paraId="414205AC" w14:textId="77777777" w:rsidR="00466845" w:rsidRPr="00466845" w:rsidRDefault="00466845" w:rsidP="00466845">
            <w:pPr>
              <w:jc w:val="center"/>
            </w:pPr>
            <w:r w:rsidRPr="00466845">
              <w:t>YES</w:t>
            </w:r>
          </w:p>
        </w:tc>
      </w:tr>
      <w:tr w:rsidR="00466845" w:rsidRPr="00466845" w14:paraId="55BD4386" w14:textId="77777777" w:rsidTr="00466845">
        <w:trPr>
          <w:cantSplit/>
          <w:trHeight w:val="510"/>
        </w:trPr>
        <w:tc>
          <w:tcPr>
            <w:tcW w:w="3258" w:type="dxa"/>
          </w:tcPr>
          <w:p w14:paraId="69936CE2" w14:textId="77777777" w:rsidR="00466845" w:rsidRPr="00466845" w:rsidRDefault="00466845" w:rsidP="00466845">
            <w:r w:rsidRPr="00466845">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57C50267" w14:textId="77777777" w:rsidR="00466845" w:rsidRPr="00466845" w:rsidRDefault="00466845" w:rsidP="00466845">
            <w:pPr>
              <w:jc w:val="center"/>
            </w:pPr>
            <w:r w:rsidRPr="00466845">
              <w:t>Prince William County</w:t>
            </w:r>
          </w:p>
        </w:tc>
        <w:tc>
          <w:tcPr>
            <w:tcW w:w="1273" w:type="dxa"/>
            <w:vAlign w:val="center"/>
          </w:tcPr>
          <w:p w14:paraId="3BF9FD43" w14:textId="77777777" w:rsidR="00466845" w:rsidRPr="00466845" w:rsidRDefault="00466845" w:rsidP="00466845">
            <w:pPr>
              <w:jc w:val="center"/>
            </w:pPr>
            <w:r w:rsidRPr="00466845">
              <w:t>NO</w:t>
            </w:r>
          </w:p>
        </w:tc>
        <w:tc>
          <w:tcPr>
            <w:tcW w:w="1273" w:type="dxa"/>
            <w:vAlign w:val="center"/>
          </w:tcPr>
          <w:p w14:paraId="0075D700" w14:textId="77777777" w:rsidR="00466845" w:rsidRPr="00466845" w:rsidRDefault="00466845" w:rsidP="00466845">
            <w:pPr>
              <w:jc w:val="center"/>
            </w:pPr>
            <w:r w:rsidRPr="00466845">
              <w:t>NO</w:t>
            </w:r>
          </w:p>
        </w:tc>
        <w:tc>
          <w:tcPr>
            <w:tcW w:w="1273" w:type="dxa"/>
            <w:vAlign w:val="center"/>
          </w:tcPr>
          <w:p w14:paraId="43C5BE71" w14:textId="77777777" w:rsidR="00466845" w:rsidRPr="00466845" w:rsidRDefault="00466845" w:rsidP="00466845">
            <w:pPr>
              <w:jc w:val="center"/>
            </w:pPr>
            <w:r w:rsidRPr="00466845">
              <w:t>NO</w:t>
            </w:r>
          </w:p>
        </w:tc>
        <w:tc>
          <w:tcPr>
            <w:tcW w:w="1273" w:type="dxa"/>
            <w:vAlign w:val="center"/>
          </w:tcPr>
          <w:p w14:paraId="1427CBAC" w14:textId="77777777" w:rsidR="00466845" w:rsidRPr="00466845" w:rsidRDefault="00466845" w:rsidP="00466845">
            <w:pPr>
              <w:jc w:val="center"/>
            </w:pPr>
            <w:r w:rsidRPr="00466845">
              <w:t>NO</w:t>
            </w:r>
          </w:p>
        </w:tc>
      </w:tr>
      <w:tr w:rsidR="00466845" w:rsidRPr="00466845" w14:paraId="7FAC01BD" w14:textId="77777777" w:rsidTr="00466845">
        <w:trPr>
          <w:cantSplit/>
          <w:trHeight w:val="510"/>
        </w:trPr>
        <w:tc>
          <w:tcPr>
            <w:tcW w:w="3258" w:type="dxa"/>
          </w:tcPr>
          <w:p w14:paraId="58D454CE" w14:textId="77777777" w:rsidR="00466845" w:rsidRPr="00466845" w:rsidRDefault="00466845" w:rsidP="00466845">
            <w:r w:rsidRPr="00466845">
              <w:lastRenderedPageBreak/>
              <w:t>§ 22.1-253.13:4(C) - The school board provides notification of the right to a free public education for students who have not reached 20 years of age on or before August 1 of the school year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to age 22.</w:t>
            </w:r>
          </w:p>
        </w:tc>
        <w:tc>
          <w:tcPr>
            <w:tcW w:w="1874" w:type="dxa"/>
            <w:vAlign w:val="center"/>
          </w:tcPr>
          <w:p w14:paraId="64C6369B" w14:textId="77777777" w:rsidR="00466845" w:rsidRPr="00466845" w:rsidRDefault="00466845" w:rsidP="00466845">
            <w:pPr>
              <w:jc w:val="center"/>
            </w:pPr>
            <w:r w:rsidRPr="00466845">
              <w:t>Richmond City</w:t>
            </w:r>
          </w:p>
        </w:tc>
        <w:tc>
          <w:tcPr>
            <w:tcW w:w="1273" w:type="dxa"/>
            <w:vAlign w:val="center"/>
          </w:tcPr>
          <w:p w14:paraId="2329B4FF" w14:textId="77777777" w:rsidR="00466845" w:rsidRPr="00466845" w:rsidRDefault="00466845" w:rsidP="00466845">
            <w:pPr>
              <w:jc w:val="center"/>
            </w:pPr>
            <w:r w:rsidRPr="00466845">
              <w:t>NO</w:t>
            </w:r>
          </w:p>
        </w:tc>
        <w:tc>
          <w:tcPr>
            <w:tcW w:w="1273" w:type="dxa"/>
            <w:vAlign w:val="center"/>
          </w:tcPr>
          <w:p w14:paraId="12116891" w14:textId="77777777" w:rsidR="00466845" w:rsidRPr="00466845" w:rsidRDefault="00466845" w:rsidP="00466845">
            <w:pPr>
              <w:jc w:val="center"/>
            </w:pPr>
            <w:r w:rsidRPr="00466845">
              <w:t>NO</w:t>
            </w:r>
          </w:p>
        </w:tc>
        <w:tc>
          <w:tcPr>
            <w:tcW w:w="1273" w:type="dxa"/>
            <w:vAlign w:val="center"/>
          </w:tcPr>
          <w:p w14:paraId="40E5328E" w14:textId="77777777" w:rsidR="00466845" w:rsidRPr="00466845" w:rsidRDefault="00466845" w:rsidP="00466845">
            <w:pPr>
              <w:jc w:val="center"/>
            </w:pPr>
            <w:r w:rsidRPr="00466845">
              <w:t>NO</w:t>
            </w:r>
          </w:p>
        </w:tc>
        <w:tc>
          <w:tcPr>
            <w:tcW w:w="1273" w:type="dxa"/>
            <w:vAlign w:val="center"/>
          </w:tcPr>
          <w:p w14:paraId="33D14E0C" w14:textId="77777777" w:rsidR="00466845" w:rsidRPr="00466845" w:rsidRDefault="00466845" w:rsidP="00466845">
            <w:pPr>
              <w:jc w:val="center"/>
            </w:pPr>
            <w:r w:rsidRPr="00466845">
              <w:t>YES</w:t>
            </w:r>
          </w:p>
        </w:tc>
      </w:tr>
      <w:tr w:rsidR="00466845" w:rsidRPr="00466845" w14:paraId="5CE796E6" w14:textId="77777777" w:rsidTr="00466845">
        <w:trPr>
          <w:cantSplit/>
          <w:trHeight w:val="510"/>
        </w:trPr>
        <w:tc>
          <w:tcPr>
            <w:tcW w:w="3258" w:type="dxa"/>
          </w:tcPr>
          <w:p w14:paraId="04CBB8A2" w14:textId="77777777" w:rsidR="00466845" w:rsidRPr="00466845" w:rsidRDefault="00466845" w:rsidP="00466845">
            <w:r w:rsidRPr="00466845">
              <w:t>§ 22.1-253.13:4(D)(6) -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tc>
        <w:tc>
          <w:tcPr>
            <w:tcW w:w="1874" w:type="dxa"/>
            <w:vAlign w:val="center"/>
          </w:tcPr>
          <w:p w14:paraId="1676D3D4" w14:textId="77777777" w:rsidR="00466845" w:rsidRPr="00466845" w:rsidRDefault="00466845" w:rsidP="00466845">
            <w:pPr>
              <w:jc w:val="center"/>
            </w:pPr>
            <w:r w:rsidRPr="00466845">
              <w:t>Richmond City</w:t>
            </w:r>
          </w:p>
        </w:tc>
        <w:tc>
          <w:tcPr>
            <w:tcW w:w="1273" w:type="dxa"/>
            <w:vAlign w:val="center"/>
          </w:tcPr>
          <w:p w14:paraId="67A92F99" w14:textId="77777777" w:rsidR="00466845" w:rsidRPr="00466845" w:rsidRDefault="00466845" w:rsidP="00466845">
            <w:pPr>
              <w:jc w:val="center"/>
            </w:pPr>
            <w:r w:rsidRPr="00466845">
              <w:t>NO</w:t>
            </w:r>
          </w:p>
        </w:tc>
        <w:tc>
          <w:tcPr>
            <w:tcW w:w="1273" w:type="dxa"/>
            <w:vAlign w:val="center"/>
          </w:tcPr>
          <w:p w14:paraId="6093FAA3" w14:textId="77777777" w:rsidR="00466845" w:rsidRPr="00466845" w:rsidRDefault="00466845" w:rsidP="00466845">
            <w:pPr>
              <w:jc w:val="center"/>
            </w:pPr>
            <w:r w:rsidRPr="00466845">
              <w:t>YES</w:t>
            </w:r>
          </w:p>
        </w:tc>
        <w:tc>
          <w:tcPr>
            <w:tcW w:w="1273" w:type="dxa"/>
            <w:vAlign w:val="center"/>
          </w:tcPr>
          <w:p w14:paraId="28033B4C" w14:textId="77777777" w:rsidR="00466845" w:rsidRPr="00466845" w:rsidRDefault="00466845" w:rsidP="00466845">
            <w:pPr>
              <w:jc w:val="center"/>
            </w:pPr>
            <w:r w:rsidRPr="00466845">
              <w:t>N/A</w:t>
            </w:r>
          </w:p>
        </w:tc>
        <w:tc>
          <w:tcPr>
            <w:tcW w:w="1273" w:type="dxa"/>
            <w:vAlign w:val="center"/>
          </w:tcPr>
          <w:p w14:paraId="1F06A4A8" w14:textId="77777777" w:rsidR="00466845" w:rsidRPr="00466845" w:rsidRDefault="00466845" w:rsidP="00466845">
            <w:pPr>
              <w:jc w:val="center"/>
            </w:pPr>
            <w:r w:rsidRPr="00466845">
              <w:t>N/A</w:t>
            </w:r>
          </w:p>
        </w:tc>
      </w:tr>
    </w:tbl>
    <w:p w14:paraId="3B94D58A" w14:textId="77777777" w:rsidR="00466845" w:rsidRPr="00466845" w:rsidRDefault="00466845" w:rsidP="00466845"/>
    <w:p w14:paraId="57D0DCC2" w14:textId="77777777" w:rsidR="00466845" w:rsidRPr="00466845" w:rsidRDefault="00466845" w:rsidP="00466845"/>
    <w:p w14:paraId="02B1DF37" w14:textId="77777777" w:rsidR="00466845" w:rsidRPr="00466845" w:rsidRDefault="00466845" w:rsidP="00466845">
      <w:pPr>
        <w:pStyle w:val="Heading2"/>
        <w:rPr>
          <w:sz w:val="24"/>
          <w:szCs w:val="24"/>
        </w:rPr>
      </w:pPr>
      <w:r w:rsidRPr="00466845">
        <w:rPr>
          <w:sz w:val="24"/>
          <w:szCs w:val="24"/>
        </w:rPr>
        <w:lastRenderedPageBreak/>
        <w:t>STANDARD 5: QUALITY OF CLASSROOM INSTRUCTION AND EDUCATIONAL LEADERSHIP</w:t>
      </w:r>
    </w:p>
    <w:tbl>
      <w:tblPr>
        <w:tblStyle w:val="TableGrid"/>
        <w:tblW w:w="10224" w:type="dxa"/>
        <w:tblLayout w:type="fixed"/>
        <w:tblLook w:val="04A0" w:firstRow="1" w:lastRow="0" w:firstColumn="1" w:lastColumn="0" w:noHBand="0" w:noVBand="1"/>
        <w:tblCaption w:val="Standard 5 Noncompliance"/>
        <w:tblDescription w:val="Standard 5 Noncompliance"/>
      </w:tblPr>
      <w:tblGrid>
        <w:gridCol w:w="3258"/>
        <w:gridCol w:w="1874"/>
        <w:gridCol w:w="1273"/>
        <w:gridCol w:w="1273"/>
        <w:gridCol w:w="1273"/>
        <w:gridCol w:w="1273"/>
      </w:tblGrid>
      <w:tr w:rsidR="00466845" w:rsidRPr="00466845" w14:paraId="024C5643" w14:textId="77777777" w:rsidTr="00466845">
        <w:trPr>
          <w:cantSplit/>
          <w:trHeight w:val="720"/>
          <w:tblHeader/>
        </w:trPr>
        <w:tc>
          <w:tcPr>
            <w:tcW w:w="3258" w:type="dxa"/>
            <w:shd w:val="clear" w:color="auto" w:fill="A6A6A6" w:themeFill="background1" w:themeFillShade="A6"/>
            <w:vAlign w:val="center"/>
          </w:tcPr>
          <w:p w14:paraId="7CCCE132" w14:textId="77777777" w:rsidR="00466845" w:rsidRPr="00466845" w:rsidRDefault="00466845" w:rsidP="00466845">
            <w:pPr>
              <w:jc w:val="center"/>
              <w:rPr>
                <w:b/>
                <w:bCs/>
              </w:rPr>
            </w:pPr>
            <w:r w:rsidRPr="00466845">
              <w:rPr>
                <w:b/>
                <w:bCs/>
              </w:rPr>
              <w:t>Standard 5 Requirement</w:t>
            </w:r>
          </w:p>
        </w:tc>
        <w:tc>
          <w:tcPr>
            <w:tcW w:w="1874" w:type="dxa"/>
            <w:shd w:val="clear" w:color="auto" w:fill="A6A6A6" w:themeFill="background1" w:themeFillShade="A6"/>
            <w:vAlign w:val="center"/>
            <w:hideMark/>
          </w:tcPr>
          <w:p w14:paraId="5AE83F6A"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1AD5A6D8"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116E5E13"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521BBBD1" w14:textId="77777777" w:rsidR="00466845" w:rsidRPr="00466845" w:rsidRDefault="00466845" w:rsidP="00466845">
            <w:pPr>
              <w:jc w:val="center"/>
              <w:rPr>
                <w:b/>
                <w:bCs/>
              </w:rPr>
            </w:pPr>
            <w:r w:rsidRPr="00466845">
              <w:rPr>
                <w:b/>
                <w:bCs/>
              </w:rPr>
              <w:t xml:space="preserve">2018 - 2019 </w:t>
            </w:r>
            <w:r w:rsidRPr="00466845">
              <w:rPr>
                <w:bCs/>
              </w:rPr>
              <w:t>Was Division Compliant?</w:t>
            </w:r>
          </w:p>
        </w:tc>
        <w:tc>
          <w:tcPr>
            <w:tcW w:w="1273" w:type="dxa"/>
            <w:shd w:val="clear" w:color="auto" w:fill="A6A6A6" w:themeFill="background1" w:themeFillShade="A6"/>
            <w:vAlign w:val="center"/>
            <w:hideMark/>
          </w:tcPr>
          <w:p w14:paraId="0D01349E" w14:textId="77777777" w:rsidR="00466845" w:rsidRPr="00466845" w:rsidRDefault="00466845" w:rsidP="00466845">
            <w:pPr>
              <w:jc w:val="center"/>
              <w:rPr>
                <w:b/>
                <w:bCs/>
              </w:rPr>
            </w:pPr>
            <w:r w:rsidRPr="00466845">
              <w:rPr>
                <w:b/>
                <w:bCs/>
              </w:rPr>
              <w:t xml:space="preserve">2017 - 2018 </w:t>
            </w:r>
            <w:r w:rsidRPr="00466845">
              <w:rPr>
                <w:bCs/>
              </w:rPr>
              <w:t>Was Division Compliant?</w:t>
            </w:r>
          </w:p>
        </w:tc>
      </w:tr>
      <w:tr w:rsidR="00466845" w:rsidRPr="00466845" w14:paraId="5C89F039" w14:textId="77777777" w:rsidTr="00466845">
        <w:trPr>
          <w:cantSplit/>
          <w:trHeight w:val="3014"/>
        </w:trPr>
        <w:tc>
          <w:tcPr>
            <w:tcW w:w="3258" w:type="dxa"/>
          </w:tcPr>
          <w:p w14:paraId="4595F90B" w14:textId="77777777" w:rsidR="00466845" w:rsidRPr="00466845" w:rsidRDefault="00466845" w:rsidP="00466845">
            <w:r w:rsidRPr="00466845">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257FF763" w14:textId="77777777" w:rsidR="00466845" w:rsidRPr="00466845" w:rsidRDefault="00466845" w:rsidP="00466845">
            <w:pPr>
              <w:jc w:val="center"/>
            </w:pPr>
            <w:r w:rsidRPr="00466845">
              <w:t>Bedford County</w:t>
            </w:r>
          </w:p>
        </w:tc>
        <w:tc>
          <w:tcPr>
            <w:tcW w:w="1273" w:type="dxa"/>
            <w:vAlign w:val="center"/>
          </w:tcPr>
          <w:p w14:paraId="39425A05" w14:textId="77777777" w:rsidR="00466845" w:rsidRPr="00466845" w:rsidRDefault="00466845" w:rsidP="00466845">
            <w:pPr>
              <w:jc w:val="center"/>
            </w:pPr>
            <w:r w:rsidRPr="00466845">
              <w:t>NO</w:t>
            </w:r>
          </w:p>
        </w:tc>
        <w:tc>
          <w:tcPr>
            <w:tcW w:w="1273" w:type="dxa"/>
            <w:vAlign w:val="center"/>
          </w:tcPr>
          <w:p w14:paraId="41844F7A" w14:textId="77777777" w:rsidR="00466845" w:rsidRPr="00466845" w:rsidRDefault="00466845" w:rsidP="00466845">
            <w:pPr>
              <w:jc w:val="center"/>
            </w:pPr>
            <w:r w:rsidRPr="00466845">
              <w:t>YES</w:t>
            </w:r>
          </w:p>
        </w:tc>
        <w:tc>
          <w:tcPr>
            <w:tcW w:w="1273" w:type="dxa"/>
            <w:vAlign w:val="center"/>
          </w:tcPr>
          <w:p w14:paraId="0BE9D71C" w14:textId="77777777" w:rsidR="00466845" w:rsidRPr="00466845" w:rsidRDefault="00466845" w:rsidP="00466845">
            <w:pPr>
              <w:jc w:val="center"/>
            </w:pPr>
            <w:r w:rsidRPr="00466845">
              <w:t>YES</w:t>
            </w:r>
          </w:p>
        </w:tc>
        <w:tc>
          <w:tcPr>
            <w:tcW w:w="1273" w:type="dxa"/>
            <w:vAlign w:val="center"/>
          </w:tcPr>
          <w:p w14:paraId="24EE1435" w14:textId="77777777" w:rsidR="00466845" w:rsidRPr="00466845" w:rsidRDefault="00466845" w:rsidP="00466845">
            <w:pPr>
              <w:jc w:val="center"/>
            </w:pPr>
            <w:r w:rsidRPr="00466845">
              <w:t>YES</w:t>
            </w:r>
          </w:p>
        </w:tc>
      </w:tr>
      <w:tr w:rsidR="00466845" w:rsidRPr="00466845" w14:paraId="22B1860F" w14:textId="77777777" w:rsidTr="00466845">
        <w:trPr>
          <w:cantSplit/>
          <w:trHeight w:val="3014"/>
        </w:trPr>
        <w:tc>
          <w:tcPr>
            <w:tcW w:w="3258" w:type="dxa"/>
          </w:tcPr>
          <w:p w14:paraId="32D192AD" w14:textId="77777777" w:rsidR="00466845" w:rsidRPr="00466845" w:rsidRDefault="00466845" w:rsidP="00466845">
            <w:r w:rsidRPr="00466845">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2CF4B3C4" w14:textId="77777777" w:rsidR="00466845" w:rsidRPr="00466845" w:rsidRDefault="00466845" w:rsidP="00466845">
            <w:pPr>
              <w:jc w:val="center"/>
            </w:pPr>
            <w:r w:rsidRPr="00466845">
              <w:t>Highland County</w:t>
            </w:r>
          </w:p>
        </w:tc>
        <w:tc>
          <w:tcPr>
            <w:tcW w:w="1273" w:type="dxa"/>
            <w:vAlign w:val="center"/>
          </w:tcPr>
          <w:p w14:paraId="42A13387" w14:textId="77777777" w:rsidR="00466845" w:rsidRPr="00466845" w:rsidRDefault="00466845" w:rsidP="00466845">
            <w:pPr>
              <w:jc w:val="center"/>
            </w:pPr>
            <w:r w:rsidRPr="00466845">
              <w:t>NO</w:t>
            </w:r>
          </w:p>
        </w:tc>
        <w:tc>
          <w:tcPr>
            <w:tcW w:w="1273" w:type="dxa"/>
            <w:vAlign w:val="center"/>
          </w:tcPr>
          <w:p w14:paraId="3D42AD44" w14:textId="77777777" w:rsidR="00466845" w:rsidRPr="00466845" w:rsidRDefault="00466845" w:rsidP="00466845">
            <w:pPr>
              <w:jc w:val="center"/>
            </w:pPr>
            <w:r w:rsidRPr="00466845">
              <w:t>YES</w:t>
            </w:r>
          </w:p>
        </w:tc>
        <w:tc>
          <w:tcPr>
            <w:tcW w:w="1273" w:type="dxa"/>
            <w:vAlign w:val="center"/>
          </w:tcPr>
          <w:p w14:paraId="41FDE0C5" w14:textId="77777777" w:rsidR="00466845" w:rsidRPr="00466845" w:rsidRDefault="00466845" w:rsidP="00466845">
            <w:pPr>
              <w:jc w:val="center"/>
            </w:pPr>
            <w:r w:rsidRPr="00466845">
              <w:t>YES</w:t>
            </w:r>
          </w:p>
        </w:tc>
        <w:tc>
          <w:tcPr>
            <w:tcW w:w="1273" w:type="dxa"/>
            <w:vAlign w:val="center"/>
          </w:tcPr>
          <w:p w14:paraId="43A4C1F4" w14:textId="77777777" w:rsidR="00466845" w:rsidRPr="00466845" w:rsidRDefault="00466845" w:rsidP="00466845">
            <w:pPr>
              <w:jc w:val="center"/>
            </w:pPr>
            <w:r w:rsidRPr="00466845">
              <w:t>YES</w:t>
            </w:r>
          </w:p>
        </w:tc>
      </w:tr>
      <w:tr w:rsidR="00466845" w:rsidRPr="00466845" w14:paraId="5CF1BA28" w14:textId="77777777" w:rsidTr="00466845">
        <w:trPr>
          <w:cantSplit/>
          <w:trHeight w:val="3014"/>
        </w:trPr>
        <w:tc>
          <w:tcPr>
            <w:tcW w:w="3258" w:type="dxa"/>
          </w:tcPr>
          <w:p w14:paraId="0F70ADD1" w14:textId="77777777" w:rsidR="00466845" w:rsidRPr="00466845" w:rsidRDefault="00466845" w:rsidP="00466845">
            <w:r w:rsidRPr="00466845">
              <w:lastRenderedPageBreak/>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70C8DF86" w14:textId="77777777" w:rsidR="00466845" w:rsidRPr="00466845" w:rsidRDefault="00466845" w:rsidP="00466845">
            <w:pPr>
              <w:jc w:val="center"/>
            </w:pPr>
            <w:r w:rsidRPr="00466845">
              <w:t>Mecklenburg County</w:t>
            </w:r>
          </w:p>
        </w:tc>
        <w:tc>
          <w:tcPr>
            <w:tcW w:w="1273" w:type="dxa"/>
            <w:vAlign w:val="center"/>
          </w:tcPr>
          <w:p w14:paraId="65340526" w14:textId="77777777" w:rsidR="00466845" w:rsidRPr="00466845" w:rsidRDefault="00466845" w:rsidP="00466845">
            <w:pPr>
              <w:jc w:val="center"/>
            </w:pPr>
            <w:r w:rsidRPr="00466845">
              <w:t>NO</w:t>
            </w:r>
          </w:p>
        </w:tc>
        <w:tc>
          <w:tcPr>
            <w:tcW w:w="1273" w:type="dxa"/>
            <w:vAlign w:val="center"/>
          </w:tcPr>
          <w:p w14:paraId="17B66B2F" w14:textId="77777777" w:rsidR="00466845" w:rsidRPr="00466845" w:rsidRDefault="00466845" w:rsidP="00466845">
            <w:pPr>
              <w:jc w:val="center"/>
            </w:pPr>
            <w:r w:rsidRPr="00466845">
              <w:t>NO</w:t>
            </w:r>
          </w:p>
        </w:tc>
        <w:tc>
          <w:tcPr>
            <w:tcW w:w="1273" w:type="dxa"/>
            <w:vAlign w:val="center"/>
          </w:tcPr>
          <w:p w14:paraId="4C3A9E86" w14:textId="77777777" w:rsidR="00466845" w:rsidRPr="00466845" w:rsidRDefault="00466845" w:rsidP="00466845">
            <w:pPr>
              <w:jc w:val="center"/>
            </w:pPr>
            <w:r w:rsidRPr="00466845">
              <w:t>NO</w:t>
            </w:r>
          </w:p>
        </w:tc>
        <w:tc>
          <w:tcPr>
            <w:tcW w:w="1273" w:type="dxa"/>
            <w:vAlign w:val="center"/>
          </w:tcPr>
          <w:p w14:paraId="7FE05A36" w14:textId="77777777" w:rsidR="00466845" w:rsidRPr="00466845" w:rsidRDefault="00466845" w:rsidP="00466845">
            <w:pPr>
              <w:jc w:val="center"/>
            </w:pPr>
            <w:r w:rsidRPr="00466845">
              <w:t>YES</w:t>
            </w:r>
          </w:p>
        </w:tc>
      </w:tr>
      <w:tr w:rsidR="00466845" w:rsidRPr="00466845" w14:paraId="53B72D37" w14:textId="77777777" w:rsidTr="00466845">
        <w:trPr>
          <w:cantSplit/>
          <w:trHeight w:val="3014"/>
        </w:trPr>
        <w:tc>
          <w:tcPr>
            <w:tcW w:w="3258" w:type="dxa"/>
          </w:tcPr>
          <w:p w14:paraId="407F8A24" w14:textId="77777777" w:rsidR="00466845" w:rsidRPr="00466845" w:rsidRDefault="00466845" w:rsidP="00466845">
            <w:r w:rsidRPr="00466845">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77E35959" w14:textId="77777777" w:rsidR="00466845" w:rsidRPr="00466845" w:rsidRDefault="00466845" w:rsidP="00466845">
            <w:pPr>
              <w:jc w:val="center"/>
            </w:pPr>
            <w:r w:rsidRPr="00466845">
              <w:t>Richmond City</w:t>
            </w:r>
          </w:p>
        </w:tc>
        <w:tc>
          <w:tcPr>
            <w:tcW w:w="1273" w:type="dxa"/>
            <w:vAlign w:val="center"/>
          </w:tcPr>
          <w:p w14:paraId="67E7961A" w14:textId="77777777" w:rsidR="00466845" w:rsidRPr="00466845" w:rsidRDefault="00466845" w:rsidP="00466845">
            <w:pPr>
              <w:jc w:val="center"/>
            </w:pPr>
            <w:r w:rsidRPr="00466845">
              <w:t>NO</w:t>
            </w:r>
          </w:p>
        </w:tc>
        <w:tc>
          <w:tcPr>
            <w:tcW w:w="1273" w:type="dxa"/>
            <w:vAlign w:val="center"/>
          </w:tcPr>
          <w:p w14:paraId="3A765D81" w14:textId="77777777" w:rsidR="00466845" w:rsidRPr="00466845" w:rsidRDefault="00466845" w:rsidP="00466845">
            <w:pPr>
              <w:jc w:val="center"/>
            </w:pPr>
            <w:r w:rsidRPr="00466845">
              <w:t>YES</w:t>
            </w:r>
          </w:p>
        </w:tc>
        <w:tc>
          <w:tcPr>
            <w:tcW w:w="1273" w:type="dxa"/>
            <w:vAlign w:val="center"/>
          </w:tcPr>
          <w:p w14:paraId="69EDF394" w14:textId="77777777" w:rsidR="00466845" w:rsidRPr="00466845" w:rsidRDefault="00466845" w:rsidP="00466845">
            <w:pPr>
              <w:jc w:val="center"/>
            </w:pPr>
            <w:r w:rsidRPr="00466845">
              <w:t>YES</w:t>
            </w:r>
          </w:p>
        </w:tc>
        <w:tc>
          <w:tcPr>
            <w:tcW w:w="1273" w:type="dxa"/>
            <w:vAlign w:val="center"/>
          </w:tcPr>
          <w:p w14:paraId="68A66D2C" w14:textId="77777777" w:rsidR="00466845" w:rsidRPr="00466845" w:rsidRDefault="00466845" w:rsidP="00466845">
            <w:pPr>
              <w:jc w:val="center"/>
            </w:pPr>
            <w:r w:rsidRPr="00466845">
              <w:t>NO</w:t>
            </w:r>
          </w:p>
        </w:tc>
      </w:tr>
    </w:tbl>
    <w:p w14:paraId="354E76F7" w14:textId="77777777" w:rsidR="00466845" w:rsidRPr="00466845" w:rsidRDefault="00466845" w:rsidP="00466845"/>
    <w:p w14:paraId="1E36AF5C" w14:textId="77777777" w:rsidR="00466845" w:rsidRPr="00466845" w:rsidRDefault="00466845" w:rsidP="00466845"/>
    <w:p w14:paraId="32F216CB" w14:textId="77777777" w:rsidR="00466845" w:rsidRPr="00466845" w:rsidRDefault="00466845" w:rsidP="00466845">
      <w:pPr>
        <w:pStyle w:val="Heading2"/>
        <w:rPr>
          <w:sz w:val="24"/>
          <w:szCs w:val="24"/>
        </w:rPr>
      </w:pPr>
      <w:r w:rsidRPr="00466845">
        <w:rPr>
          <w:sz w:val="24"/>
          <w:szCs w:val="24"/>
        </w:rPr>
        <w:lastRenderedPageBreak/>
        <w:t>STANDARD 6: PLANNING AND PUBLIC INVOLVEMENT</w:t>
      </w:r>
    </w:p>
    <w:tbl>
      <w:tblPr>
        <w:tblStyle w:val="TableGrid"/>
        <w:tblW w:w="10188" w:type="dxa"/>
        <w:tblLook w:val="04A0" w:firstRow="1" w:lastRow="0" w:firstColumn="1" w:lastColumn="0" w:noHBand="0" w:noVBand="1"/>
        <w:tblCaption w:val="Standard 6 Noncompliance"/>
        <w:tblDescription w:val="Standard 6 Noncompliance"/>
      </w:tblPr>
      <w:tblGrid>
        <w:gridCol w:w="3036"/>
        <w:gridCol w:w="1808"/>
        <w:gridCol w:w="1336"/>
        <w:gridCol w:w="1336"/>
        <w:gridCol w:w="1336"/>
        <w:gridCol w:w="1336"/>
      </w:tblGrid>
      <w:tr w:rsidR="00466845" w:rsidRPr="00466845" w14:paraId="60F49838" w14:textId="77777777" w:rsidTr="00466845">
        <w:trPr>
          <w:cantSplit/>
          <w:trHeight w:val="402"/>
          <w:tblHeader/>
        </w:trPr>
        <w:tc>
          <w:tcPr>
            <w:tcW w:w="3258" w:type="dxa"/>
            <w:shd w:val="clear" w:color="auto" w:fill="A6A6A6" w:themeFill="background1" w:themeFillShade="A6"/>
            <w:vAlign w:val="center"/>
            <w:hideMark/>
          </w:tcPr>
          <w:p w14:paraId="0C613055" w14:textId="77777777" w:rsidR="00466845" w:rsidRPr="00466845" w:rsidRDefault="00466845" w:rsidP="00466845">
            <w:pPr>
              <w:jc w:val="center"/>
              <w:rPr>
                <w:b/>
                <w:bCs/>
              </w:rPr>
            </w:pPr>
            <w:r w:rsidRPr="00466845">
              <w:rPr>
                <w:b/>
                <w:bCs/>
              </w:rPr>
              <w:t>Standard 6 Requirement</w:t>
            </w:r>
          </w:p>
        </w:tc>
        <w:tc>
          <w:tcPr>
            <w:tcW w:w="1890" w:type="dxa"/>
            <w:shd w:val="clear" w:color="auto" w:fill="A6A6A6" w:themeFill="background1" w:themeFillShade="A6"/>
            <w:vAlign w:val="center"/>
            <w:hideMark/>
          </w:tcPr>
          <w:p w14:paraId="0787E468" w14:textId="77777777" w:rsidR="00466845" w:rsidRPr="00466845" w:rsidRDefault="00466845" w:rsidP="00466845">
            <w:pPr>
              <w:jc w:val="center"/>
              <w:rPr>
                <w:b/>
                <w:bCs/>
              </w:rPr>
            </w:pPr>
            <w:r w:rsidRPr="00466845">
              <w:rPr>
                <w:b/>
                <w:bCs/>
              </w:rPr>
              <w:t>School Division</w:t>
            </w:r>
          </w:p>
        </w:tc>
        <w:tc>
          <w:tcPr>
            <w:tcW w:w="1260" w:type="dxa"/>
            <w:shd w:val="clear" w:color="auto" w:fill="A6A6A6" w:themeFill="background1" w:themeFillShade="A6"/>
            <w:vAlign w:val="center"/>
            <w:hideMark/>
          </w:tcPr>
          <w:p w14:paraId="03520DC0" w14:textId="77777777" w:rsidR="00466845" w:rsidRPr="00466845" w:rsidRDefault="00466845" w:rsidP="00466845">
            <w:pPr>
              <w:jc w:val="center"/>
              <w:rPr>
                <w:b/>
                <w:bCs/>
              </w:rPr>
            </w:pPr>
            <w:r w:rsidRPr="00466845">
              <w:rPr>
                <w:b/>
                <w:bCs/>
              </w:rPr>
              <w:t>2020 – 2021</w:t>
            </w:r>
          </w:p>
          <w:p w14:paraId="7DE6396A"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0435A055" w14:textId="77777777" w:rsidR="00466845" w:rsidRPr="00466845" w:rsidRDefault="00466845" w:rsidP="00466845">
            <w:pPr>
              <w:jc w:val="center"/>
              <w:rPr>
                <w:b/>
                <w:bCs/>
              </w:rPr>
            </w:pPr>
            <w:r w:rsidRPr="00466845">
              <w:rPr>
                <w:b/>
                <w:bCs/>
              </w:rPr>
              <w:t>2019 – 2020</w:t>
            </w:r>
          </w:p>
          <w:p w14:paraId="18549AFF"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00CAF25F" w14:textId="77777777" w:rsidR="00466845" w:rsidRPr="00466845" w:rsidRDefault="00466845" w:rsidP="00466845">
            <w:pPr>
              <w:jc w:val="center"/>
              <w:rPr>
                <w:b/>
                <w:bCs/>
              </w:rPr>
            </w:pPr>
            <w:r w:rsidRPr="00466845">
              <w:rPr>
                <w:b/>
                <w:bCs/>
              </w:rPr>
              <w:t>2018 – 2019</w:t>
            </w:r>
          </w:p>
          <w:p w14:paraId="04C0CFCD" w14:textId="77777777" w:rsidR="00466845" w:rsidRPr="00466845" w:rsidRDefault="00466845" w:rsidP="00466845">
            <w:pPr>
              <w:jc w:val="center"/>
              <w:rPr>
                <w:bCs/>
              </w:rPr>
            </w:pPr>
            <w:r w:rsidRPr="00466845">
              <w:rPr>
                <w:bCs/>
              </w:rPr>
              <w:t>Was Division Compliant?</w:t>
            </w:r>
          </w:p>
        </w:tc>
        <w:tc>
          <w:tcPr>
            <w:tcW w:w="1260" w:type="dxa"/>
            <w:shd w:val="clear" w:color="auto" w:fill="A6A6A6" w:themeFill="background1" w:themeFillShade="A6"/>
            <w:vAlign w:val="center"/>
            <w:hideMark/>
          </w:tcPr>
          <w:p w14:paraId="73F0A22B" w14:textId="77777777" w:rsidR="00466845" w:rsidRPr="00466845" w:rsidRDefault="00466845" w:rsidP="00466845">
            <w:pPr>
              <w:jc w:val="center"/>
              <w:rPr>
                <w:b/>
                <w:bCs/>
              </w:rPr>
            </w:pPr>
            <w:r w:rsidRPr="00466845">
              <w:rPr>
                <w:b/>
                <w:bCs/>
              </w:rPr>
              <w:t>2017 – 2018</w:t>
            </w:r>
          </w:p>
          <w:p w14:paraId="718A47E2" w14:textId="77777777" w:rsidR="00466845" w:rsidRPr="00466845" w:rsidRDefault="00466845" w:rsidP="00466845">
            <w:pPr>
              <w:jc w:val="center"/>
              <w:rPr>
                <w:bCs/>
              </w:rPr>
            </w:pPr>
            <w:r w:rsidRPr="00466845">
              <w:rPr>
                <w:bCs/>
              </w:rPr>
              <w:t>Was Division Compliant?</w:t>
            </w:r>
          </w:p>
        </w:tc>
      </w:tr>
      <w:tr w:rsidR="00466845" w:rsidRPr="00466845" w14:paraId="1462C05D" w14:textId="77777777" w:rsidTr="00466845">
        <w:trPr>
          <w:cantSplit/>
          <w:trHeight w:val="1290"/>
        </w:trPr>
        <w:tc>
          <w:tcPr>
            <w:tcW w:w="3258" w:type="dxa"/>
            <w:hideMark/>
          </w:tcPr>
          <w:p w14:paraId="22808492" w14:textId="77777777" w:rsidR="00466845" w:rsidRPr="00466845" w:rsidRDefault="00466845" w:rsidP="00466845">
            <w:r w:rsidRPr="00466845">
              <w:t>§ 22.1-253.13:6(B)(iv) -  The divisionwide comprehensive plan shall include a plan for projecting and managing enrollment changes including consideration of the consolidation of schools to provide for a more comprehensive and effective delivery of instructional services to students and economies in school operations.</w:t>
            </w:r>
          </w:p>
        </w:tc>
        <w:tc>
          <w:tcPr>
            <w:tcW w:w="1890" w:type="dxa"/>
            <w:vAlign w:val="center"/>
          </w:tcPr>
          <w:p w14:paraId="376AA1EB" w14:textId="77777777" w:rsidR="00466845" w:rsidRPr="00466845" w:rsidRDefault="00466845" w:rsidP="00466845">
            <w:pPr>
              <w:jc w:val="center"/>
            </w:pPr>
            <w:r w:rsidRPr="00466845">
              <w:t>Bland County</w:t>
            </w:r>
          </w:p>
        </w:tc>
        <w:tc>
          <w:tcPr>
            <w:tcW w:w="1260" w:type="dxa"/>
            <w:vAlign w:val="center"/>
          </w:tcPr>
          <w:p w14:paraId="10D275C9" w14:textId="77777777" w:rsidR="00466845" w:rsidRPr="00466845" w:rsidRDefault="00466845" w:rsidP="00466845">
            <w:pPr>
              <w:jc w:val="center"/>
            </w:pPr>
            <w:r w:rsidRPr="00466845">
              <w:t>NO</w:t>
            </w:r>
          </w:p>
        </w:tc>
        <w:tc>
          <w:tcPr>
            <w:tcW w:w="1260" w:type="dxa"/>
            <w:vAlign w:val="center"/>
          </w:tcPr>
          <w:p w14:paraId="74FD6972" w14:textId="77777777" w:rsidR="00466845" w:rsidRPr="00466845" w:rsidRDefault="00466845" w:rsidP="00466845">
            <w:pPr>
              <w:jc w:val="center"/>
            </w:pPr>
            <w:r w:rsidRPr="00466845">
              <w:t>YES</w:t>
            </w:r>
          </w:p>
        </w:tc>
        <w:tc>
          <w:tcPr>
            <w:tcW w:w="1260" w:type="dxa"/>
            <w:vAlign w:val="center"/>
          </w:tcPr>
          <w:p w14:paraId="38C33AEB" w14:textId="77777777" w:rsidR="00466845" w:rsidRPr="00466845" w:rsidRDefault="00466845" w:rsidP="00466845">
            <w:pPr>
              <w:jc w:val="center"/>
            </w:pPr>
            <w:r w:rsidRPr="00466845">
              <w:t>YES</w:t>
            </w:r>
          </w:p>
        </w:tc>
        <w:tc>
          <w:tcPr>
            <w:tcW w:w="1260" w:type="dxa"/>
            <w:vAlign w:val="center"/>
          </w:tcPr>
          <w:p w14:paraId="34B810A1" w14:textId="77777777" w:rsidR="00466845" w:rsidRPr="00466845" w:rsidRDefault="00466845" w:rsidP="00466845">
            <w:pPr>
              <w:jc w:val="center"/>
            </w:pPr>
            <w:r w:rsidRPr="00466845">
              <w:t>YES</w:t>
            </w:r>
          </w:p>
        </w:tc>
      </w:tr>
      <w:tr w:rsidR="00466845" w:rsidRPr="00466845" w14:paraId="2155DB87" w14:textId="77777777" w:rsidTr="00466845">
        <w:trPr>
          <w:cantSplit/>
          <w:trHeight w:val="1230"/>
        </w:trPr>
        <w:tc>
          <w:tcPr>
            <w:tcW w:w="3258" w:type="dxa"/>
            <w:hideMark/>
          </w:tcPr>
          <w:p w14:paraId="2B7A7B64" w14:textId="77777777" w:rsidR="00466845" w:rsidRPr="00466845" w:rsidRDefault="00466845" w:rsidP="00466845">
            <w:r w:rsidRPr="00466845">
              <w:t>§ 22.1-253.13:6(B)(iv) -  The divisionwide comprehensive plan shall include a plan for projecting and managing enrollment changes including consideration of the consolidation of schools to provide for a more comprehensive and effective delivery of instructional services to students and economies in school operations.</w:t>
            </w:r>
          </w:p>
        </w:tc>
        <w:tc>
          <w:tcPr>
            <w:tcW w:w="1890" w:type="dxa"/>
            <w:vAlign w:val="center"/>
          </w:tcPr>
          <w:p w14:paraId="14DC695F" w14:textId="77777777" w:rsidR="00466845" w:rsidRPr="00466845" w:rsidRDefault="00466845" w:rsidP="00466845">
            <w:pPr>
              <w:jc w:val="center"/>
            </w:pPr>
            <w:r w:rsidRPr="00466845">
              <w:t>Lynchburg City</w:t>
            </w:r>
          </w:p>
        </w:tc>
        <w:tc>
          <w:tcPr>
            <w:tcW w:w="1260" w:type="dxa"/>
            <w:vAlign w:val="center"/>
          </w:tcPr>
          <w:p w14:paraId="66C32445" w14:textId="77777777" w:rsidR="00466845" w:rsidRPr="00466845" w:rsidRDefault="00466845" w:rsidP="00466845">
            <w:pPr>
              <w:jc w:val="center"/>
            </w:pPr>
            <w:r w:rsidRPr="00466845">
              <w:t>NO</w:t>
            </w:r>
          </w:p>
        </w:tc>
        <w:tc>
          <w:tcPr>
            <w:tcW w:w="1260" w:type="dxa"/>
            <w:vAlign w:val="center"/>
          </w:tcPr>
          <w:p w14:paraId="67536533" w14:textId="77777777" w:rsidR="00466845" w:rsidRPr="00466845" w:rsidRDefault="00466845" w:rsidP="00466845">
            <w:pPr>
              <w:jc w:val="center"/>
            </w:pPr>
            <w:r w:rsidRPr="00466845">
              <w:t>YES</w:t>
            </w:r>
          </w:p>
        </w:tc>
        <w:tc>
          <w:tcPr>
            <w:tcW w:w="1260" w:type="dxa"/>
            <w:vAlign w:val="center"/>
          </w:tcPr>
          <w:p w14:paraId="055E3238" w14:textId="77777777" w:rsidR="00466845" w:rsidRPr="00466845" w:rsidRDefault="00466845" w:rsidP="00466845">
            <w:pPr>
              <w:jc w:val="center"/>
            </w:pPr>
            <w:r w:rsidRPr="00466845">
              <w:t>YES</w:t>
            </w:r>
          </w:p>
        </w:tc>
        <w:tc>
          <w:tcPr>
            <w:tcW w:w="1260" w:type="dxa"/>
            <w:vAlign w:val="center"/>
          </w:tcPr>
          <w:p w14:paraId="09B935E9" w14:textId="77777777" w:rsidR="00466845" w:rsidRPr="00466845" w:rsidRDefault="00466845" w:rsidP="00466845">
            <w:pPr>
              <w:jc w:val="center"/>
            </w:pPr>
            <w:r w:rsidRPr="00466845">
              <w:t>YES</w:t>
            </w:r>
          </w:p>
        </w:tc>
      </w:tr>
      <w:tr w:rsidR="00466845" w:rsidRPr="00466845" w14:paraId="10068283" w14:textId="77777777" w:rsidTr="00466845">
        <w:trPr>
          <w:cantSplit/>
          <w:trHeight w:val="945"/>
        </w:trPr>
        <w:tc>
          <w:tcPr>
            <w:tcW w:w="3258" w:type="dxa"/>
            <w:hideMark/>
          </w:tcPr>
          <w:p w14:paraId="75D38023" w14:textId="77777777" w:rsidR="00466845" w:rsidRPr="00466845" w:rsidRDefault="00466845" w:rsidP="00466845">
            <w:r w:rsidRPr="00466845">
              <w:t>§ 22.1-253.13:6(B)(x) - The divisionwide comprehensive plan shall include a plan for parent and family involvement to include building successful school and parent partnerships that shall be developed with staff and community involvement, including participation by parents.</w:t>
            </w:r>
          </w:p>
        </w:tc>
        <w:tc>
          <w:tcPr>
            <w:tcW w:w="1890" w:type="dxa"/>
            <w:vAlign w:val="center"/>
          </w:tcPr>
          <w:p w14:paraId="4DE7C476" w14:textId="77777777" w:rsidR="00466845" w:rsidRPr="00466845" w:rsidRDefault="00466845" w:rsidP="00466845">
            <w:pPr>
              <w:jc w:val="center"/>
            </w:pPr>
            <w:r w:rsidRPr="00466845">
              <w:t>Greensville County</w:t>
            </w:r>
          </w:p>
        </w:tc>
        <w:tc>
          <w:tcPr>
            <w:tcW w:w="1260" w:type="dxa"/>
            <w:vAlign w:val="center"/>
          </w:tcPr>
          <w:p w14:paraId="4F68C58C" w14:textId="77777777" w:rsidR="00466845" w:rsidRPr="00466845" w:rsidRDefault="00466845" w:rsidP="00466845">
            <w:pPr>
              <w:jc w:val="center"/>
            </w:pPr>
            <w:r w:rsidRPr="00466845">
              <w:t>NO</w:t>
            </w:r>
          </w:p>
        </w:tc>
        <w:tc>
          <w:tcPr>
            <w:tcW w:w="1260" w:type="dxa"/>
            <w:vAlign w:val="center"/>
          </w:tcPr>
          <w:p w14:paraId="016F6E2B" w14:textId="77777777" w:rsidR="00466845" w:rsidRPr="00466845" w:rsidRDefault="00466845" w:rsidP="00466845">
            <w:pPr>
              <w:jc w:val="center"/>
            </w:pPr>
            <w:r w:rsidRPr="00466845">
              <w:t>YES</w:t>
            </w:r>
          </w:p>
        </w:tc>
        <w:tc>
          <w:tcPr>
            <w:tcW w:w="1260" w:type="dxa"/>
            <w:vAlign w:val="center"/>
          </w:tcPr>
          <w:p w14:paraId="2AE22716" w14:textId="77777777" w:rsidR="00466845" w:rsidRPr="00466845" w:rsidRDefault="00466845" w:rsidP="00466845">
            <w:pPr>
              <w:jc w:val="center"/>
            </w:pPr>
            <w:r w:rsidRPr="00466845">
              <w:t>YES</w:t>
            </w:r>
          </w:p>
        </w:tc>
        <w:tc>
          <w:tcPr>
            <w:tcW w:w="1260" w:type="dxa"/>
            <w:vAlign w:val="center"/>
          </w:tcPr>
          <w:p w14:paraId="41024B10" w14:textId="77777777" w:rsidR="00466845" w:rsidRPr="00466845" w:rsidRDefault="00466845" w:rsidP="00466845">
            <w:pPr>
              <w:jc w:val="center"/>
            </w:pPr>
            <w:r w:rsidRPr="00466845">
              <w:t>YES</w:t>
            </w:r>
          </w:p>
        </w:tc>
      </w:tr>
    </w:tbl>
    <w:p w14:paraId="64C9A7B7" w14:textId="77777777" w:rsidR="00466845" w:rsidRPr="00466845" w:rsidRDefault="00466845" w:rsidP="00466845"/>
    <w:p w14:paraId="2734064D" w14:textId="77777777" w:rsidR="00466845" w:rsidRPr="00466845" w:rsidRDefault="00466845" w:rsidP="00466845"/>
    <w:p w14:paraId="11E28441" w14:textId="77777777" w:rsidR="00466845" w:rsidRPr="00466845" w:rsidRDefault="00466845" w:rsidP="00466845">
      <w:pPr>
        <w:pStyle w:val="Heading2"/>
        <w:rPr>
          <w:sz w:val="24"/>
          <w:szCs w:val="24"/>
        </w:rPr>
      </w:pPr>
      <w:r w:rsidRPr="00466845">
        <w:rPr>
          <w:sz w:val="24"/>
          <w:szCs w:val="24"/>
        </w:rPr>
        <w:lastRenderedPageBreak/>
        <w:t xml:space="preserve">STANDARD 7: SCHOOL BOARD POLICIES </w:t>
      </w:r>
    </w:p>
    <w:tbl>
      <w:tblPr>
        <w:tblStyle w:val="TableGrid"/>
        <w:tblW w:w="10224" w:type="dxa"/>
        <w:tblLayout w:type="fixed"/>
        <w:tblLook w:val="04A0" w:firstRow="1" w:lastRow="0" w:firstColumn="1" w:lastColumn="0" w:noHBand="0" w:noVBand="1"/>
        <w:tblCaption w:val="Standard 8 Noncompliance"/>
        <w:tblDescription w:val="Standard 8 Noncompliance"/>
      </w:tblPr>
      <w:tblGrid>
        <w:gridCol w:w="3258"/>
        <w:gridCol w:w="1874"/>
        <w:gridCol w:w="1273"/>
        <w:gridCol w:w="1273"/>
        <w:gridCol w:w="1273"/>
        <w:gridCol w:w="1273"/>
      </w:tblGrid>
      <w:tr w:rsidR="00466845" w:rsidRPr="00466845" w14:paraId="62701063" w14:textId="77777777" w:rsidTr="00466845">
        <w:trPr>
          <w:cantSplit/>
          <w:trHeight w:val="720"/>
          <w:tblHeader/>
        </w:trPr>
        <w:tc>
          <w:tcPr>
            <w:tcW w:w="3258" w:type="dxa"/>
            <w:shd w:val="clear" w:color="auto" w:fill="A6A6A6" w:themeFill="background1" w:themeFillShade="A6"/>
            <w:vAlign w:val="center"/>
          </w:tcPr>
          <w:p w14:paraId="39F861A5" w14:textId="77777777" w:rsidR="00466845" w:rsidRPr="00466845" w:rsidRDefault="00466845" w:rsidP="00466845">
            <w:pPr>
              <w:jc w:val="center"/>
              <w:rPr>
                <w:b/>
                <w:bCs/>
              </w:rPr>
            </w:pPr>
            <w:r w:rsidRPr="00466845">
              <w:rPr>
                <w:b/>
                <w:bCs/>
              </w:rPr>
              <w:t>Standard 7 Requirement</w:t>
            </w:r>
          </w:p>
        </w:tc>
        <w:tc>
          <w:tcPr>
            <w:tcW w:w="1874" w:type="dxa"/>
            <w:shd w:val="clear" w:color="auto" w:fill="A6A6A6" w:themeFill="background1" w:themeFillShade="A6"/>
            <w:vAlign w:val="center"/>
            <w:hideMark/>
          </w:tcPr>
          <w:p w14:paraId="08C6BAFB"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4AFFDFF6"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553FC3B9"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0A446481" w14:textId="77777777" w:rsidR="00466845" w:rsidRPr="00466845" w:rsidRDefault="00466845" w:rsidP="00466845">
            <w:pPr>
              <w:jc w:val="center"/>
              <w:rPr>
                <w:b/>
                <w:bCs/>
              </w:rPr>
            </w:pPr>
            <w:r w:rsidRPr="00466845">
              <w:rPr>
                <w:b/>
                <w:bCs/>
              </w:rPr>
              <w:t xml:space="preserve">2018 - 2017 </w:t>
            </w:r>
            <w:r w:rsidRPr="00466845">
              <w:rPr>
                <w:bCs/>
              </w:rPr>
              <w:t>Was Division Compliant?</w:t>
            </w:r>
          </w:p>
        </w:tc>
        <w:tc>
          <w:tcPr>
            <w:tcW w:w="1273" w:type="dxa"/>
            <w:shd w:val="clear" w:color="auto" w:fill="A6A6A6" w:themeFill="background1" w:themeFillShade="A6"/>
            <w:vAlign w:val="center"/>
            <w:hideMark/>
          </w:tcPr>
          <w:p w14:paraId="7CD06999" w14:textId="77777777" w:rsidR="00466845" w:rsidRPr="00466845" w:rsidRDefault="00466845" w:rsidP="00466845">
            <w:pPr>
              <w:jc w:val="center"/>
              <w:rPr>
                <w:b/>
                <w:bCs/>
              </w:rPr>
            </w:pPr>
            <w:r w:rsidRPr="00466845">
              <w:rPr>
                <w:b/>
                <w:bCs/>
              </w:rPr>
              <w:t xml:space="preserve">2017 - 2016 </w:t>
            </w:r>
            <w:r w:rsidRPr="00466845">
              <w:rPr>
                <w:bCs/>
              </w:rPr>
              <w:t>Was Division Compliant?</w:t>
            </w:r>
          </w:p>
        </w:tc>
      </w:tr>
      <w:tr w:rsidR="00466845" w:rsidRPr="00466845" w14:paraId="226987BB" w14:textId="77777777" w:rsidTr="00466845">
        <w:trPr>
          <w:cantSplit/>
          <w:trHeight w:val="510"/>
        </w:trPr>
        <w:tc>
          <w:tcPr>
            <w:tcW w:w="3258" w:type="dxa"/>
          </w:tcPr>
          <w:p w14:paraId="00317EE9" w14:textId="77777777" w:rsidR="00466845" w:rsidRPr="00466845" w:rsidRDefault="00466845" w:rsidP="00466845">
            <w:r w:rsidRPr="00466845">
              <w:t>§ 22.1-253.13:7(C)(5) - Each local school board shall ensure that policies include guidelines to encourage parents to provide instructional assistance to their children in the home, which may include voluntary training for the parents of children in grades K through three.</w:t>
            </w:r>
          </w:p>
        </w:tc>
        <w:tc>
          <w:tcPr>
            <w:tcW w:w="1874" w:type="dxa"/>
            <w:vAlign w:val="center"/>
          </w:tcPr>
          <w:p w14:paraId="05DE5510" w14:textId="77777777" w:rsidR="00466845" w:rsidRPr="00466845" w:rsidRDefault="00466845" w:rsidP="00466845">
            <w:pPr>
              <w:jc w:val="center"/>
            </w:pPr>
            <w:r w:rsidRPr="00466845">
              <w:t>Richmond City</w:t>
            </w:r>
          </w:p>
        </w:tc>
        <w:tc>
          <w:tcPr>
            <w:tcW w:w="1273" w:type="dxa"/>
            <w:vAlign w:val="center"/>
          </w:tcPr>
          <w:p w14:paraId="3D7204EE" w14:textId="77777777" w:rsidR="00466845" w:rsidRPr="00466845" w:rsidRDefault="00466845" w:rsidP="00466845">
            <w:pPr>
              <w:jc w:val="center"/>
            </w:pPr>
            <w:r w:rsidRPr="00466845">
              <w:t>NO</w:t>
            </w:r>
          </w:p>
        </w:tc>
        <w:tc>
          <w:tcPr>
            <w:tcW w:w="1273" w:type="dxa"/>
            <w:vAlign w:val="center"/>
          </w:tcPr>
          <w:p w14:paraId="5A33F690" w14:textId="77777777" w:rsidR="00466845" w:rsidRPr="00466845" w:rsidRDefault="00466845" w:rsidP="00466845">
            <w:pPr>
              <w:jc w:val="center"/>
            </w:pPr>
            <w:r w:rsidRPr="00466845">
              <w:t>YES</w:t>
            </w:r>
          </w:p>
        </w:tc>
        <w:tc>
          <w:tcPr>
            <w:tcW w:w="1273" w:type="dxa"/>
            <w:vAlign w:val="center"/>
          </w:tcPr>
          <w:p w14:paraId="1686CCAE" w14:textId="77777777" w:rsidR="00466845" w:rsidRPr="00466845" w:rsidRDefault="00466845" w:rsidP="00466845">
            <w:pPr>
              <w:jc w:val="center"/>
            </w:pPr>
            <w:r w:rsidRPr="00466845">
              <w:t>YES</w:t>
            </w:r>
          </w:p>
        </w:tc>
        <w:tc>
          <w:tcPr>
            <w:tcW w:w="1273" w:type="dxa"/>
            <w:vAlign w:val="center"/>
          </w:tcPr>
          <w:p w14:paraId="4C66E4EF" w14:textId="77777777" w:rsidR="00466845" w:rsidRPr="00466845" w:rsidRDefault="00466845" w:rsidP="00466845">
            <w:pPr>
              <w:jc w:val="center"/>
            </w:pPr>
            <w:r w:rsidRPr="00466845">
              <w:t>YES</w:t>
            </w:r>
          </w:p>
        </w:tc>
      </w:tr>
      <w:tr w:rsidR="00466845" w:rsidRPr="00466845" w14:paraId="4416C30C" w14:textId="77777777" w:rsidTr="00466845">
        <w:trPr>
          <w:cantSplit/>
          <w:trHeight w:val="510"/>
        </w:trPr>
        <w:tc>
          <w:tcPr>
            <w:tcW w:w="3258" w:type="dxa"/>
          </w:tcPr>
          <w:p w14:paraId="4588E1C8" w14:textId="77777777" w:rsidR="00466845" w:rsidRPr="00466845" w:rsidRDefault="00466845" w:rsidP="00466845">
            <w:r w:rsidRPr="00466845">
              <w:t>§ 22.1-253.13:7 - An annual announcement shall be made in each division at the beginning of the school year and, for parents of students enrolling later in the academic year, at the time of enrollment, advising the public that the policies are available in such places.</w:t>
            </w:r>
          </w:p>
        </w:tc>
        <w:tc>
          <w:tcPr>
            <w:tcW w:w="1874" w:type="dxa"/>
            <w:vAlign w:val="center"/>
          </w:tcPr>
          <w:p w14:paraId="2F4A8F1F" w14:textId="77777777" w:rsidR="00466845" w:rsidRPr="00466845" w:rsidRDefault="00466845" w:rsidP="00466845">
            <w:pPr>
              <w:jc w:val="center"/>
            </w:pPr>
            <w:r w:rsidRPr="00466845">
              <w:t>Richmond City</w:t>
            </w:r>
          </w:p>
        </w:tc>
        <w:tc>
          <w:tcPr>
            <w:tcW w:w="1273" w:type="dxa"/>
            <w:vAlign w:val="center"/>
          </w:tcPr>
          <w:p w14:paraId="5A616D74" w14:textId="77777777" w:rsidR="00466845" w:rsidRPr="00466845" w:rsidRDefault="00466845" w:rsidP="00466845">
            <w:pPr>
              <w:jc w:val="center"/>
            </w:pPr>
            <w:r w:rsidRPr="00466845">
              <w:t>NO</w:t>
            </w:r>
          </w:p>
        </w:tc>
        <w:tc>
          <w:tcPr>
            <w:tcW w:w="1273" w:type="dxa"/>
            <w:vAlign w:val="center"/>
          </w:tcPr>
          <w:p w14:paraId="66B0E922" w14:textId="77777777" w:rsidR="00466845" w:rsidRPr="00466845" w:rsidRDefault="00466845" w:rsidP="00466845">
            <w:pPr>
              <w:jc w:val="center"/>
            </w:pPr>
            <w:r w:rsidRPr="00466845">
              <w:t>YES</w:t>
            </w:r>
          </w:p>
        </w:tc>
        <w:tc>
          <w:tcPr>
            <w:tcW w:w="1273" w:type="dxa"/>
            <w:vAlign w:val="center"/>
          </w:tcPr>
          <w:p w14:paraId="2BECB011" w14:textId="77777777" w:rsidR="00466845" w:rsidRPr="00466845" w:rsidRDefault="00466845" w:rsidP="00466845">
            <w:pPr>
              <w:jc w:val="center"/>
            </w:pPr>
            <w:r w:rsidRPr="00466845">
              <w:t>YES</w:t>
            </w:r>
          </w:p>
        </w:tc>
        <w:tc>
          <w:tcPr>
            <w:tcW w:w="1273" w:type="dxa"/>
            <w:vAlign w:val="center"/>
          </w:tcPr>
          <w:p w14:paraId="322B598A" w14:textId="77777777" w:rsidR="00466845" w:rsidRPr="00466845" w:rsidRDefault="00466845" w:rsidP="00466845">
            <w:pPr>
              <w:jc w:val="center"/>
            </w:pPr>
            <w:r w:rsidRPr="00466845">
              <w:t>YES</w:t>
            </w:r>
          </w:p>
        </w:tc>
      </w:tr>
    </w:tbl>
    <w:p w14:paraId="38457AE0" w14:textId="77777777" w:rsidR="00466845" w:rsidRPr="00466845" w:rsidRDefault="00466845" w:rsidP="00466845"/>
    <w:p w14:paraId="5C87C335" w14:textId="77777777" w:rsidR="00466845" w:rsidRPr="00466845" w:rsidRDefault="00466845" w:rsidP="00466845"/>
    <w:p w14:paraId="5F58AE4E" w14:textId="77777777" w:rsidR="00466845" w:rsidRPr="00466845" w:rsidRDefault="00466845" w:rsidP="00466845"/>
    <w:p w14:paraId="6823CF4F" w14:textId="77777777" w:rsidR="00466845" w:rsidRPr="00466845" w:rsidRDefault="00466845" w:rsidP="00466845">
      <w:pPr>
        <w:pStyle w:val="Heading2"/>
        <w:rPr>
          <w:sz w:val="24"/>
          <w:szCs w:val="24"/>
        </w:rPr>
      </w:pPr>
      <w:r w:rsidRPr="00466845">
        <w:rPr>
          <w:sz w:val="24"/>
          <w:szCs w:val="24"/>
        </w:rPr>
        <w:t>STANDARD 8: COMPLIANCE</w:t>
      </w:r>
    </w:p>
    <w:tbl>
      <w:tblPr>
        <w:tblStyle w:val="TableGrid"/>
        <w:tblW w:w="10224" w:type="dxa"/>
        <w:tblLayout w:type="fixed"/>
        <w:tblLook w:val="04A0" w:firstRow="1" w:lastRow="0" w:firstColumn="1" w:lastColumn="0" w:noHBand="0" w:noVBand="1"/>
        <w:tblCaption w:val="Standard 8 Noncompliance"/>
        <w:tblDescription w:val="Standard 8 Noncompliance"/>
      </w:tblPr>
      <w:tblGrid>
        <w:gridCol w:w="3258"/>
        <w:gridCol w:w="1874"/>
        <w:gridCol w:w="1273"/>
        <w:gridCol w:w="1273"/>
        <w:gridCol w:w="1273"/>
        <w:gridCol w:w="1273"/>
      </w:tblGrid>
      <w:tr w:rsidR="00466845" w:rsidRPr="00466845" w14:paraId="730B4690" w14:textId="77777777" w:rsidTr="00466845">
        <w:trPr>
          <w:cantSplit/>
          <w:trHeight w:val="720"/>
          <w:tblHeader/>
        </w:trPr>
        <w:tc>
          <w:tcPr>
            <w:tcW w:w="3258" w:type="dxa"/>
            <w:shd w:val="clear" w:color="auto" w:fill="A6A6A6" w:themeFill="background1" w:themeFillShade="A6"/>
            <w:vAlign w:val="center"/>
          </w:tcPr>
          <w:p w14:paraId="40D4F5E5" w14:textId="77777777" w:rsidR="00466845" w:rsidRPr="00466845" w:rsidRDefault="00466845" w:rsidP="00466845">
            <w:pPr>
              <w:jc w:val="center"/>
              <w:rPr>
                <w:b/>
                <w:bCs/>
              </w:rPr>
            </w:pPr>
            <w:r w:rsidRPr="00466845">
              <w:rPr>
                <w:b/>
                <w:bCs/>
              </w:rPr>
              <w:t>Standard 8 Requirement</w:t>
            </w:r>
          </w:p>
        </w:tc>
        <w:tc>
          <w:tcPr>
            <w:tcW w:w="1874" w:type="dxa"/>
            <w:shd w:val="clear" w:color="auto" w:fill="A6A6A6" w:themeFill="background1" w:themeFillShade="A6"/>
            <w:vAlign w:val="center"/>
            <w:hideMark/>
          </w:tcPr>
          <w:p w14:paraId="44EA371F" w14:textId="77777777" w:rsidR="00466845" w:rsidRPr="00466845" w:rsidRDefault="00466845" w:rsidP="00466845">
            <w:pPr>
              <w:jc w:val="center"/>
              <w:rPr>
                <w:b/>
                <w:bCs/>
              </w:rPr>
            </w:pPr>
            <w:r w:rsidRPr="00466845">
              <w:rPr>
                <w:b/>
                <w:bCs/>
              </w:rPr>
              <w:t>School Division</w:t>
            </w:r>
          </w:p>
        </w:tc>
        <w:tc>
          <w:tcPr>
            <w:tcW w:w="1273" w:type="dxa"/>
            <w:shd w:val="clear" w:color="auto" w:fill="A6A6A6" w:themeFill="background1" w:themeFillShade="A6"/>
            <w:vAlign w:val="center"/>
            <w:hideMark/>
          </w:tcPr>
          <w:p w14:paraId="68516D70" w14:textId="77777777" w:rsidR="00466845" w:rsidRPr="00466845" w:rsidRDefault="00466845" w:rsidP="00466845">
            <w:pPr>
              <w:jc w:val="center"/>
              <w:rPr>
                <w:b/>
                <w:bCs/>
              </w:rPr>
            </w:pPr>
            <w:r w:rsidRPr="00466845">
              <w:rPr>
                <w:b/>
                <w:bCs/>
              </w:rPr>
              <w:t xml:space="preserve">2020 - 2021 </w:t>
            </w:r>
            <w:r w:rsidRPr="00466845">
              <w:rPr>
                <w:bCs/>
              </w:rPr>
              <w:t>Was Division Compliant?</w:t>
            </w:r>
          </w:p>
        </w:tc>
        <w:tc>
          <w:tcPr>
            <w:tcW w:w="1273" w:type="dxa"/>
            <w:shd w:val="clear" w:color="auto" w:fill="A6A6A6" w:themeFill="background1" w:themeFillShade="A6"/>
            <w:vAlign w:val="center"/>
            <w:hideMark/>
          </w:tcPr>
          <w:p w14:paraId="16E03EFA" w14:textId="77777777" w:rsidR="00466845" w:rsidRPr="00466845" w:rsidRDefault="00466845" w:rsidP="00466845">
            <w:pPr>
              <w:jc w:val="center"/>
              <w:rPr>
                <w:b/>
                <w:bCs/>
              </w:rPr>
            </w:pPr>
            <w:r w:rsidRPr="00466845">
              <w:rPr>
                <w:b/>
                <w:bCs/>
              </w:rPr>
              <w:t xml:space="preserve">2019 - 2020 </w:t>
            </w:r>
            <w:r w:rsidRPr="00466845">
              <w:rPr>
                <w:bCs/>
              </w:rPr>
              <w:t>Was Division Compliant?</w:t>
            </w:r>
          </w:p>
        </w:tc>
        <w:tc>
          <w:tcPr>
            <w:tcW w:w="1273" w:type="dxa"/>
            <w:shd w:val="clear" w:color="auto" w:fill="A6A6A6" w:themeFill="background1" w:themeFillShade="A6"/>
            <w:vAlign w:val="center"/>
            <w:hideMark/>
          </w:tcPr>
          <w:p w14:paraId="33DCB5C4" w14:textId="77777777" w:rsidR="00466845" w:rsidRPr="00466845" w:rsidRDefault="00466845" w:rsidP="00466845">
            <w:pPr>
              <w:jc w:val="center"/>
              <w:rPr>
                <w:b/>
                <w:bCs/>
              </w:rPr>
            </w:pPr>
            <w:r w:rsidRPr="00466845">
              <w:rPr>
                <w:b/>
                <w:bCs/>
              </w:rPr>
              <w:t xml:space="preserve">2018 - 2017 </w:t>
            </w:r>
            <w:r w:rsidRPr="00466845">
              <w:rPr>
                <w:bCs/>
              </w:rPr>
              <w:t>Was Division Compliant?</w:t>
            </w:r>
          </w:p>
        </w:tc>
        <w:tc>
          <w:tcPr>
            <w:tcW w:w="1273" w:type="dxa"/>
            <w:shd w:val="clear" w:color="auto" w:fill="A6A6A6" w:themeFill="background1" w:themeFillShade="A6"/>
            <w:vAlign w:val="center"/>
            <w:hideMark/>
          </w:tcPr>
          <w:p w14:paraId="3535FBD7" w14:textId="77777777" w:rsidR="00466845" w:rsidRPr="00466845" w:rsidRDefault="00466845" w:rsidP="00466845">
            <w:pPr>
              <w:jc w:val="center"/>
              <w:rPr>
                <w:b/>
                <w:bCs/>
              </w:rPr>
            </w:pPr>
            <w:r w:rsidRPr="00466845">
              <w:rPr>
                <w:b/>
                <w:bCs/>
              </w:rPr>
              <w:t xml:space="preserve">2017 - 2016 </w:t>
            </w:r>
            <w:r w:rsidRPr="00466845">
              <w:rPr>
                <w:bCs/>
              </w:rPr>
              <w:t>Was Division Compliant?</w:t>
            </w:r>
          </w:p>
        </w:tc>
      </w:tr>
      <w:tr w:rsidR="00466845" w:rsidRPr="00466845" w14:paraId="43E51B79" w14:textId="77777777" w:rsidTr="00466845">
        <w:trPr>
          <w:cantSplit/>
          <w:trHeight w:val="510"/>
        </w:trPr>
        <w:tc>
          <w:tcPr>
            <w:tcW w:w="3258" w:type="dxa"/>
          </w:tcPr>
          <w:p w14:paraId="129EEBE4" w14:textId="77777777" w:rsidR="00466845" w:rsidRPr="00466845" w:rsidRDefault="00466845" w:rsidP="00466845">
            <w:r w:rsidRPr="00466845">
              <w:t>§ 22.1-253.13:8 - The school board provides, as a minimum, the programs and services, as provided in the Standards of Quality, with state and local funds as apportioned by the General Assembly in the appropriation act and to the extent funding is provided by the General Assembly.</w:t>
            </w:r>
          </w:p>
        </w:tc>
        <w:tc>
          <w:tcPr>
            <w:tcW w:w="1874" w:type="dxa"/>
            <w:vAlign w:val="center"/>
          </w:tcPr>
          <w:p w14:paraId="75CC3AC1" w14:textId="77777777" w:rsidR="00466845" w:rsidRPr="00466845" w:rsidRDefault="00466845" w:rsidP="00466845">
            <w:pPr>
              <w:jc w:val="center"/>
            </w:pPr>
            <w:r w:rsidRPr="00466845">
              <w:t>Culpeper County</w:t>
            </w:r>
          </w:p>
        </w:tc>
        <w:tc>
          <w:tcPr>
            <w:tcW w:w="1273" w:type="dxa"/>
            <w:vAlign w:val="center"/>
          </w:tcPr>
          <w:p w14:paraId="36F6EF68" w14:textId="77777777" w:rsidR="00466845" w:rsidRPr="00466845" w:rsidRDefault="00466845" w:rsidP="00466845">
            <w:pPr>
              <w:jc w:val="center"/>
            </w:pPr>
            <w:r w:rsidRPr="00466845">
              <w:t>NO</w:t>
            </w:r>
          </w:p>
        </w:tc>
        <w:tc>
          <w:tcPr>
            <w:tcW w:w="1273" w:type="dxa"/>
            <w:vAlign w:val="center"/>
          </w:tcPr>
          <w:p w14:paraId="3A4B34D6" w14:textId="77777777" w:rsidR="00466845" w:rsidRPr="00466845" w:rsidRDefault="00466845" w:rsidP="00466845">
            <w:pPr>
              <w:jc w:val="center"/>
            </w:pPr>
            <w:r w:rsidRPr="00466845">
              <w:t>NO</w:t>
            </w:r>
          </w:p>
        </w:tc>
        <w:tc>
          <w:tcPr>
            <w:tcW w:w="1273" w:type="dxa"/>
            <w:vAlign w:val="center"/>
          </w:tcPr>
          <w:p w14:paraId="7236B73A" w14:textId="77777777" w:rsidR="00466845" w:rsidRPr="00466845" w:rsidRDefault="00466845" w:rsidP="00466845">
            <w:pPr>
              <w:jc w:val="center"/>
            </w:pPr>
            <w:r w:rsidRPr="00466845">
              <w:t>YES</w:t>
            </w:r>
          </w:p>
        </w:tc>
        <w:tc>
          <w:tcPr>
            <w:tcW w:w="1273" w:type="dxa"/>
            <w:vAlign w:val="center"/>
          </w:tcPr>
          <w:p w14:paraId="382022D5" w14:textId="77777777" w:rsidR="00466845" w:rsidRPr="00466845" w:rsidRDefault="00466845" w:rsidP="00466845">
            <w:pPr>
              <w:jc w:val="center"/>
            </w:pPr>
            <w:r w:rsidRPr="00466845">
              <w:t>YES</w:t>
            </w:r>
          </w:p>
        </w:tc>
      </w:tr>
    </w:tbl>
    <w:p w14:paraId="39B921A7" w14:textId="77777777" w:rsidR="001072E9" w:rsidRDefault="001072E9" w:rsidP="001072E9">
      <w:pPr>
        <w:ind w:left="360" w:hanging="360"/>
        <w:rPr>
          <w:rFonts w:eastAsia="Times New Roman"/>
          <w:b/>
          <w:color w:val="000000"/>
        </w:rPr>
        <w:sectPr w:rsidR="001072E9">
          <w:footerReference w:type="default" r:id="rId56"/>
          <w:pgSz w:w="12240" w:h="15840"/>
          <w:pgMar w:top="1080" w:right="1440" w:bottom="1080" w:left="1440" w:header="720" w:footer="720" w:gutter="0"/>
          <w:cols w:space="720"/>
        </w:sectPr>
      </w:pPr>
      <w:bookmarkStart w:id="3" w:name="_heading=h.gjdgxs" w:colFirst="0" w:colLast="0"/>
      <w:bookmarkEnd w:id="3"/>
    </w:p>
    <w:p w14:paraId="0AC65590" w14:textId="6ECC9691" w:rsidR="001072E9" w:rsidRPr="001072E9" w:rsidRDefault="001072E9" w:rsidP="001072E9">
      <w:pPr>
        <w:pStyle w:val="Heading1"/>
        <w:rPr>
          <w:rFonts w:eastAsia="Times New Roman"/>
          <w:sz w:val="24"/>
          <w:szCs w:val="24"/>
        </w:rPr>
      </w:pPr>
      <w:r w:rsidRPr="001072E9">
        <w:rPr>
          <w:rFonts w:eastAsia="Times New Roman"/>
          <w:sz w:val="24"/>
          <w:szCs w:val="24"/>
        </w:rPr>
        <w:lastRenderedPageBreak/>
        <w:t>Appendix G – Charter School Report and Information on Parent and Student Options</w:t>
      </w:r>
    </w:p>
    <w:p w14:paraId="75CD30E1" w14:textId="77777777" w:rsidR="001072E9" w:rsidRPr="00E03384" w:rsidRDefault="001072E9" w:rsidP="001072E9">
      <w:pPr>
        <w:rPr>
          <w:rFonts w:eastAsia="Times New Roman"/>
          <w:color w:val="000000"/>
        </w:rPr>
      </w:pPr>
    </w:p>
    <w:p w14:paraId="5BD91116" w14:textId="77777777" w:rsidR="001072E9" w:rsidRPr="00E03384" w:rsidRDefault="001072E9" w:rsidP="001072E9">
      <w:pPr>
        <w:rPr>
          <w:rFonts w:eastAsia="Times New Roman"/>
        </w:rPr>
      </w:pPr>
      <w:r w:rsidRPr="00E03384">
        <w:rPr>
          <w:rFonts w:eastAsia="Times New Roman"/>
        </w:rPr>
        <w:t xml:space="preserve">The Virginia Department of Education collected information on the number of public charter school applications that were reviewed by the Board of Education and subsequently approved or denied by local school boards during 2020-2021. </w:t>
      </w:r>
    </w:p>
    <w:p w14:paraId="317161D1" w14:textId="77777777" w:rsidR="001072E9" w:rsidRPr="00E03384" w:rsidRDefault="001072E9" w:rsidP="001072E9">
      <w:pPr>
        <w:rPr>
          <w:rFonts w:eastAsia="Times New Roman"/>
          <w:color w:val="FF0000"/>
        </w:rPr>
      </w:pPr>
      <w:r w:rsidRPr="00E03384">
        <w:t xml:space="preserve"> </w:t>
      </w:r>
    </w:p>
    <w:p w14:paraId="65C26D2F" w14:textId="77777777" w:rsidR="001072E9" w:rsidRPr="00E03384" w:rsidRDefault="001072E9" w:rsidP="001072E9">
      <w:pPr>
        <w:spacing w:after="44"/>
        <w:rPr>
          <w:rFonts w:eastAsia="Times New Roman"/>
        </w:rPr>
      </w:pPr>
      <w:r w:rsidRPr="00E03384">
        <w:rPr>
          <w:rFonts w:eastAsia="Times New Roman"/>
        </w:rPr>
        <w:t>Albemarle Community Public Charter School, Albemarle County closed June 30, 2020.</w:t>
      </w:r>
    </w:p>
    <w:p w14:paraId="6EE3913E" w14:textId="77777777" w:rsidR="001072E9" w:rsidRPr="00E03384" w:rsidRDefault="001072E9" w:rsidP="001072E9">
      <w:pPr>
        <w:spacing w:after="44"/>
        <w:ind w:left="720"/>
        <w:rPr>
          <w:rFonts w:eastAsia="Times New Roman"/>
        </w:rPr>
      </w:pPr>
    </w:p>
    <w:p w14:paraId="2B47EA51" w14:textId="77777777" w:rsidR="001072E9" w:rsidRPr="00E03384" w:rsidRDefault="001072E9" w:rsidP="001072E9">
      <w:pPr>
        <w:rPr>
          <w:rFonts w:eastAsia="Times New Roman"/>
          <w:color w:val="000000"/>
        </w:rPr>
      </w:pPr>
      <w:r w:rsidRPr="00E03384">
        <w:rPr>
          <w:rFonts w:eastAsia="Times New Roman"/>
        </w:rPr>
        <w:t>Seven</w:t>
      </w:r>
      <w:r w:rsidRPr="00E03384">
        <w:rPr>
          <w:rFonts w:eastAsia="Times New Roman"/>
          <w:color w:val="000000"/>
        </w:rPr>
        <w:t xml:space="preserve"> charter schools in </w:t>
      </w:r>
      <w:r w:rsidRPr="00E03384">
        <w:rPr>
          <w:rFonts w:eastAsia="Times New Roman"/>
        </w:rPr>
        <w:t>five</w:t>
      </w:r>
      <w:r w:rsidRPr="00E03384">
        <w:rPr>
          <w:rFonts w:eastAsia="Times New Roman"/>
          <w:color w:val="000000"/>
        </w:rPr>
        <w:t xml:space="preserve"> localities operated for students in the </w:t>
      </w:r>
      <w:r w:rsidRPr="00E03384">
        <w:rPr>
          <w:rFonts w:eastAsia="Times New Roman"/>
        </w:rPr>
        <w:t>2020-2021</w:t>
      </w:r>
      <w:r w:rsidRPr="00E03384">
        <w:rPr>
          <w:rFonts w:eastAsia="Times New Roman"/>
          <w:color w:val="000000"/>
        </w:rPr>
        <w:t xml:space="preserve"> school year: </w:t>
      </w:r>
    </w:p>
    <w:p w14:paraId="00F4E365" w14:textId="77777777" w:rsidR="001072E9" w:rsidRPr="00E03384" w:rsidRDefault="001072E9" w:rsidP="00853EFD">
      <w:pPr>
        <w:numPr>
          <w:ilvl w:val="0"/>
          <w:numId w:val="5"/>
        </w:numPr>
        <w:spacing w:after="44"/>
        <w:rPr>
          <w:rFonts w:eastAsia="Times New Roman"/>
          <w:color w:val="000000"/>
        </w:rPr>
      </w:pPr>
      <w:r w:rsidRPr="00E03384">
        <w:rPr>
          <w:rFonts w:eastAsia="Times New Roman"/>
        </w:rPr>
        <w:t>Community Lab School (formerly Murray High School), Albemarle County</w:t>
      </w:r>
    </w:p>
    <w:p w14:paraId="4DC4557C" w14:textId="77777777" w:rsidR="001072E9" w:rsidRPr="00E03384" w:rsidRDefault="001072E9" w:rsidP="00853EFD">
      <w:pPr>
        <w:numPr>
          <w:ilvl w:val="0"/>
          <w:numId w:val="5"/>
        </w:numPr>
        <w:spacing w:after="44"/>
        <w:rPr>
          <w:rFonts w:eastAsia="Times New Roman"/>
          <w:color w:val="000000"/>
        </w:rPr>
      </w:pPr>
      <w:r w:rsidRPr="00E03384">
        <w:rPr>
          <w:rFonts w:eastAsia="Times New Roman"/>
          <w:color w:val="000000"/>
        </w:rPr>
        <w:t xml:space="preserve">Middleburg Community Charter School, Loudoun County  </w:t>
      </w:r>
    </w:p>
    <w:p w14:paraId="00104DF1" w14:textId="77777777" w:rsidR="001072E9" w:rsidRPr="00E03384" w:rsidRDefault="001072E9" w:rsidP="00853EFD">
      <w:pPr>
        <w:numPr>
          <w:ilvl w:val="0"/>
          <w:numId w:val="5"/>
        </w:numPr>
        <w:spacing w:after="44"/>
        <w:rPr>
          <w:rFonts w:eastAsia="Times New Roman"/>
          <w:color w:val="000000"/>
        </w:rPr>
      </w:pPr>
      <w:r w:rsidRPr="00E03384">
        <w:rPr>
          <w:rFonts w:eastAsia="Times New Roman"/>
          <w:color w:val="000000"/>
        </w:rPr>
        <w:t>Hillsboro Charter Academy, Loudoun County</w:t>
      </w:r>
    </w:p>
    <w:p w14:paraId="0C8AD7F7" w14:textId="77777777" w:rsidR="001072E9" w:rsidRPr="00E03384" w:rsidRDefault="001072E9" w:rsidP="00853EFD">
      <w:pPr>
        <w:numPr>
          <w:ilvl w:val="0"/>
          <w:numId w:val="5"/>
        </w:numPr>
        <w:spacing w:after="44"/>
        <w:rPr>
          <w:rFonts w:eastAsia="Times New Roman"/>
          <w:color w:val="000000"/>
        </w:rPr>
      </w:pPr>
      <w:r w:rsidRPr="00E03384">
        <w:rPr>
          <w:rFonts w:eastAsia="Times New Roman"/>
          <w:color w:val="000000"/>
        </w:rPr>
        <w:t xml:space="preserve">Patrick Henry School of Science and Arts, Richmond </w:t>
      </w:r>
    </w:p>
    <w:p w14:paraId="458BE829" w14:textId="77777777" w:rsidR="001072E9" w:rsidRPr="00E03384" w:rsidRDefault="001072E9" w:rsidP="00853EFD">
      <w:pPr>
        <w:numPr>
          <w:ilvl w:val="0"/>
          <w:numId w:val="5"/>
        </w:numPr>
        <w:rPr>
          <w:rFonts w:eastAsia="Times New Roman"/>
        </w:rPr>
      </w:pPr>
      <w:r w:rsidRPr="00E03384">
        <w:rPr>
          <w:rFonts w:eastAsia="Times New Roman"/>
        </w:rPr>
        <w:t xml:space="preserve">Richmond Career Education and Employment Academy, Richmond </w:t>
      </w:r>
    </w:p>
    <w:p w14:paraId="235654B1" w14:textId="77777777" w:rsidR="001072E9" w:rsidRPr="00E03384" w:rsidRDefault="001072E9" w:rsidP="00853EFD">
      <w:pPr>
        <w:numPr>
          <w:ilvl w:val="0"/>
          <w:numId w:val="5"/>
        </w:numPr>
        <w:spacing w:after="44"/>
        <w:rPr>
          <w:rFonts w:eastAsia="Times New Roman"/>
        </w:rPr>
      </w:pPr>
      <w:r w:rsidRPr="00E03384">
        <w:rPr>
          <w:rFonts w:eastAsia="Times New Roman"/>
        </w:rPr>
        <w:t xml:space="preserve">Green Run Collegiate, Virginia Beach </w:t>
      </w:r>
    </w:p>
    <w:p w14:paraId="41FBCBDD" w14:textId="77777777" w:rsidR="001072E9" w:rsidRPr="00E03384" w:rsidRDefault="001072E9" w:rsidP="00853EFD">
      <w:pPr>
        <w:numPr>
          <w:ilvl w:val="0"/>
          <w:numId w:val="5"/>
        </w:numPr>
        <w:spacing w:after="44"/>
        <w:rPr>
          <w:rFonts w:eastAsia="Times New Roman"/>
        </w:rPr>
      </w:pPr>
      <w:r w:rsidRPr="00E03384">
        <w:rPr>
          <w:rFonts w:eastAsia="Times New Roman"/>
          <w:color w:val="000000"/>
        </w:rPr>
        <w:t>York River Academy, York County</w:t>
      </w:r>
    </w:p>
    <w:p w14:paraId="73C8B4A6" w14:textId="77777777" w:rsidR="001072E9" w:rsidRPr="00E03384" w:rsidRDefault="001072E9" w:rsidP="001072E9">
      <w:pPr>
        <w:rPr>
          <w:rFonts w:eastAsia="Times New Roman"/>
          <w:color w:val="000000"/>
        </w:rPr>
      </w:pPr>
    </w:p>
    <w:p w14:paraId="75C73C90" w14:textId="77777777" w:rsidR="001072E9" w:rsidRPr="00E03384" w:rsidRDefault="001072E9" w:rsidP="001072E9">
      <w:pPr>
        <w:shd w:val="clear" w:color="auto" w:fill="FFFFFF"/>
        <w:rPr>
          <w:rFonts w:eastAsia="Times New Roman"/>
          <w:color w:val="222222"/>
        </w:rPr>
      </w:pPr>
      <w:r w:rsidRPr="00E03384">
        <w:rPr>
          <w:rFonts w:eastAsia="Times New Roman"/>
          <w:color w:val="222222"/>
        </w:rPr>
        <w:t>For the 2020-2021 school year, the Superintendent of Public Instruction exercised emergency authority granted to him by the 2020 General Assembly to waive annual school accreditation based on data from the 2019-2020 academic year. Schools were assigned a rating of “Accreditation Waived,” allowing schools to focus on assessing the impact of the school closures on students both academically and on their social and emotional well-being.</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6075"/>
        <w:gridCol w:w="2790"/>
      </w:tblGrid>
      <w:tr w:rsidR="001072E9" w:rsidRPr="00E03384" w14:paraId="706D367B" w14:textId="77777777" w:rsidTr="001072E9">
        <w:trPr>
          <w:trHeight w:val="300"/>
        </w:trPr>
        <w:tc>
          <w:tcPr>
            <w:tcW w:w="6075" w:type="dxa"/>
            <w:tcBorders>
              <w:top w:val="single" w:sz="8" w:space="0" w:color="000000"/>
              <w:left w:val="single" w:sz="8" w:space="0" w:color="000000"/>
              <w:bottom w:val="single" w:sz="8" w:space="0" w:color="000000"/>
              <w:right w:val="single" w:sz="8" w:space="0" w:color="000000"/>
            </w:tcBorders>
            <w:shd w:val="clear" w:color="auto" w:fill="DFDFDF"/>
            <w:tcMar>
              <w:top w:w="0" w:type="dxa"/>
              <w:left w:w="100" w:type="dxa"/>
              <w:bottom w:w="0" w:type="dxa"/>
              <w:right w:w="100" w:type="dxa"/>
            </w:tcMar>
          </w:tcPr>
          <w:p w14:paraId="776B4EAE" w14:textId="77777777" w:rsidR="001072E9" w:rsidRPr="00E03384" w:rsidRDefault="001072E9" w:rsidP="001072E9">
            <w:pPr>
              <w:spacing w:line="288" w:lineRule="auto"/>
              <w:jc w:val="center"/>
              <w:rPr>
                <w:rFonts w:eastAsia="Times New Roman"/>
                <w:color w:val="222222"/>
              </w:rPr>
            </w:pPr>
            <w:r w:rsidRPr="00E03384">
              <w:rPr>
                <w:rFonts w:eastAsia="Times New Roman"/>
                <w:color w:val="222222"/>
              </w:rPr>
              <w:t>School/Division</w:t>
            </w:r>
          </w:p>
        </w:tc>
        <w:tc>
          <w:tcPr>
            <w:tcW w:w="2790" w:type="dxa"/>
            <w:tcBorders>
              <w:top w:val="single" w:sz="8" w:space="0" w:color="000000"/>
              <w:left w:val="single" w:sz="8" w:space="0" w:color="000000"/>
              <w:bottom w:val="single" w:sz="8" w:space="0" w:color="000000"/>
              <w:right w:val="single" w:sz="8" w:space="0" w:color="000000"/>
            </w:tcBorders>
            <w:shd w:val="clear" w:color="auto" w:fill="DFDFDF"/>
            <w:tcMar>
              <w:top w:w="0" w:type="dxa"/>
              <w:left w:w="100" w:type="dxa"/>
              <w:bottom w:w="0" w:type="dxa"/>
              <w:right w:w="100" w:type="dxa"/>
            </w:tcMar>
          </w:tcPr>
          <w:p w14:paraId="6AB6587A" w14:textId="77777777" w:rsidR="001072E9" w:rsidRPr="00E03384" w:rsidRDefault="001072E9" w:rsidP="001072E9">
            <w:pPr>
              <w:spacing w:line="288" w:lineRule="auto"/>
              <w:jc w:val="center"/>
              <w:rPr>
                <w:rFonts w:eastAsia="Times New Roman"/>
                <w:color w:val="222222"/>
              </w:rPr>
            </w:pPr>
            <w:r w:rsidRPr="00E03384">
              <w:rPr>
                <w:rFonts w:eastAsia="Times New Roman"/>
                <w:color w:val="222222"/>
              </w:rPr>
              <w:t>Accreditation Status</w:t>
            </w:r>
          </w:p>
        </w:tc>
      </w:tr>
      <w:tr w:rsidR="001072E9" w:rsidRPr="00E03384" w14:paraId="1F38330D"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CFF7AF" w14:textId="77777777" w:rsidR="001072E9" w:rsidRPr="00E03384" w:rsidRDefault="001072E9" w:rsidP="001072E9">
            <w:pPr>
              <w:spacing w:line="288" w:lineRule="auto"/>
              <w:rPr>
                <w:rFonts w:eastAsia="Times New Roman"/>
                <w:color w:val="222222"/>
              </w:rPr>
            </w:pPr>
            <w:r w:rsidRPr="00E03384">
              <w:rPr>
                <w:rFonts w:eastAsia="Times New Roman"/>
                <w:color w:val="222222"/>
              </w:rPr>
              <w:t>Community Lab School, Albemarle</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5DB6BC"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4BACA0A2" w14:textId="77777777" w:rsidTr="001072E9">
        <w:trPr>
          <w:trHeight w:val="600"/>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A0B2AA7" w14:textId="77777777" w:rsidR="001072E9" w:rsidRPr="00E03384" w:rsidRDefault="001072E9" w:rsidP="001072E9">
            <w:pPr>
              <w:spacing w:line="288" w:lineRule="auto"/>
              <w:rPr>
                <w:rFonts w:eastAsia="Times New Roman"/>
                <w:color w:val="222222"/>
              </w:rPr>
            </w:pPr>
            <w:r w:rsidRPr="00E03384">
              <w:rPr>
                <w:rFonts w:eastAsia="Times New Roman"/>
                <w:color w:val="222222"/>
              </w:rPr>
              <w:t>Albemarle Community Public Charter, Albemarle (now closed)</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701399"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2CFB5E67"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9B4EB4" w14:textId="77777777" w:rsidR="001072E9" w:rsidRPr="00E03384" w:rsidRDefault="001072E9" w:rsidP="001072E9">
            <w:pPr>
              <w:spacing w:line="288" w:lineRule="auto"/>
              <w:rPr>
                <w:rFonts w:eastAsia="Times New Roman"/>
                <w:color w:val="222222"/>
              </w:rPr>
            </w:pPr>
            <w:r w:rsidRPr="00E03384">
              <w:rPr>
                <w:rFonts w:eastAsia="Times New Roman"/>
                <w:color w:val="222222"/>
              </w:rPr>
              <w:t xml:space="preserve">Middleburg Community Charter, Loudoun </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271FCA"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1499B460"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615CFA" w14:textId="77777777" w:rsidR="001072E9" w:rsidRPr="00E03384" w:rsidRDefault="001072E9" w:rsidP="001072E9">
            <w:pPr>
              <w:spacing w:line="288" w:lineRule="auto"/>
              <w:rPr>
                <w:rFonts w:eastAsia="Times New Roman"/>
                <w:color w:val="222222"/>
              </w:rPr>
            </w:pPr>
            <w:r w:rsidRPr="00E03384">
              <w:rPr>
                <w:rFonts w:eastAsia="Times New Roman"/>
                <w:color w:val="222222"/>
              </w:rPr>
              <w:t xml:space="preserve">Hillsboro Charter Academy, Loudoun </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38A835"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3EA8A7EF" w14:textId="77777777" w:rsidTr="001072E9">
        <w:trPr>
          <w:trHeight w:val="600"/>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A98669" w14:textId="77777777" w:rsidR="001072E9" w:rsidRPr="00E03384" w:rsidRDefault="001072E9" w:rsidP="001072E9">
            <w:pPr>
              <w:spacing w:line="288" w:lineRule="auto"/>
              <w:rPr>
                <w:rFonts w:eastAsia="Times New Roman"/>
                <w:color w:val="222222"/>
              </w:rPr>
            </w:pPr>
            <w:r w:rsidRPr="00E03384">
              <w:rPr>
                <w:rFonts w:eastAsia="Times New Roman"/>
                <w:color w:val="222222"/>
              </w:rPr>
              <w:t>Patrick Henry School of Science and Arts, Richmond City</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966B8B"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33253A0B" w14:textId="77777777" w:rsidTr="001072E9">
        <w:trPr>
          <w:trHeight w:val="600"/>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3F6027" w14:textId="77777777" w:rsidR="001072E9" w:rsidRPr="00E03384" w:rsidRDefault="001072E9" w:rsidP="001072E9">
            <w:pPr>
              <w:spacing w:line="288" w:lineRule="auto"/>
              <w:rPr>
                <w:rFonts w:eastAsia="Times New Roman"/>
                <w:color w:val="222222"/>
              </w:rPr>
            </w:pPr>
            <w:r w:rsidRPr="00E03384">
              <w:rPr>
                <w:rFonts w:eastAsia="Times New Roman"/>
                <w:color w:val="222222"/>
              </w:rPr>
              <w:t>Richmond Career Education and Employment Academy, Richmond City</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589A54"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715FB249" w14:textId="77777777" w:rsidTr="001072E9">
        <w:trPr>
          <w:trHeight w:val="31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30944F" w14:textId="77777777" w:rsidR="001072E9" w:rsidRPr="00E03384" w:rsidRDefault="001072E9" w:rsidP="001072E9">
            <w:pPr>
              <w:spacing w:line="288" w:lineRule="auto"/>
              <w:rPr>
                <w:rFonts w:eastAsia="Times New Roman"/>
                <w:color w:val="222222"/>
              </w:rPr>
            </w:pPr>
            <w:r w:rsidRPr="00E03384">
              <w:rPr>
                <w:rFonts w:eastAsia="Times New Roman"/>
                <w:color w:val="222222"/>
              </w:rPr>
              <w:t>Green Run Collegiate, Virginia Beach</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B66C27"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r w:rsidR="001072E9" w:rsidRPr="00E03384" w14:paraId="7FCC4C0F" w14:textId="77777777" w:rsidTr="001072E9">
        <w:trPr>
          <w:trHeight w:val="585"/>
        </w:trPr>
        <w:tc>
          <w:tcPr>
            <w:tcW w:w="6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479B78" w14:textId="77777777" w:rsidR="001072E9" w:rsidRPr="00E03384" w:rsidRDefault="001072E9" w:rsidP="001072E9">
            <w:pPr>
              <w:spacing w:line="288" w:lineRule="auto"/>
              <w:rPr>
                <w:rFonts w:eastAsia="Times New Roman"/>
                <w:color w:val="222222"/>
              </w:rPr>
            </w:pPr>
            <w:r w:rsidRPr="00E03384">
              <w:rPr>
                <w:rFonts w:eastAsia="Times New Roman"/>
                <w:color w:val="222222"/>
              </w:rPr>
              <w:t>York River Academy, York</w:t>
            </w:r>
          </w:p>
        </w:tc>
        <w:tc>
          <w:tcPr>
            <w:tcW w:w="27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244732" w14:textId="77777777" w:rsidR="001072E9" w:rsidRPr="00E03384" w:rsidRDefault="001072E9" w:rsidP="001072E9">
            <w:pPr>
              <w:spacing w:line="288" w:lineRule="auto"/>
              <w:rPr>
                <w:rFonts w:eastAsia="Times New Roman"/>
                <w:color w:val="222222"/>
              </w:rPr>
            </w:pPr>
            <w:r w:rsidRPr="00E03384">
              <w:rPr>
                <w:rFonts w:eastAsia="Times New Roman"/>
                <w:color w:val="222222"/>
              </w:rPr>
              <w:t>Accreditation Waived</w:t>
            </w:r>
          </w:p>
        </w:tc>
      </w:tr>
    </w:tbl>
    <w:p w14:paraId="5B8EE83D" w14:textId="77777777" w:rsidR="001072E9" w:rsidRDefault="001072E9" w:rsidP="001072E9">
      <w:pPr>
        <w:rPr>
          <w:rFonts w:eastAsia="Times New Roman"/>
        </w:rPr>
      </w:pPr>
    </w:p>
    <w:p w14:paraId="147051B1" w14:textId="77777777" w:rsidR="001072E9" w:rsidRPr="00E03384" w:rsidRDefault="001072E9" w:rsidP="001072E9">
      <w:pPr>
        <w:rPr>
          <w:rFonts w:eastAsia="Times New Roman"/>
        </w:rPr>
      </w:pPr>
    </w:p>
    <w:p w14:paraId="7F038838" w14:textId="77777777" w:rsidR="001072E9" w:rsidRDefault="001072E9" w:rsidP="001072E9">
      <w:pPr>
        <w:rPr>
          <w:rFonts w:eastAsia="Times New Roman"/>
        </w:rPr>
        <w:sectPr w:rsidR="001072E9">
          <w:pgSz w:w="12240" w:h="15840"/>
          <w:pgMar w:top="1080" w:right="1440" w:bottom="1080" w:left="1440" w:header="720" w:footer="720" w:gutter="0"/>
          <w:cols w:space="720"/>
        </w:sectPr>
      </w:pPr>
    </w:p>
    <w:p w14:paraId="278F793C" w14:textId="1EAE2AFD" w:rsidR="001072E9" w:rsidRPr="00E03384" w:rsidRDefault="001072E9" w:rsidP="001072E9">
      <w:pPr>
        <w:tabs>
          <w:tab w:val="center" w:pos="4680"/>
        </w:tabs>
        <w:rPr>
          <w:rFonts w:eastAsia="Times New Roman"/>
        </w:rPr>
      </w:pPr>
      <w:r w:rsidRPr="00E03384">
        <w:rPr>
          <w:rFonts w:eastAsia="Times New Roman"/>
        </w:rPr>
        <w:lastRenderedPageBreak/>
        <w:t xml:space="preserve">The following section provides a brief summary of additional public schools’ options available to parents and students in the Commonwealth. </w:t>
      </w:r>
      <w:r>
        <w:rPr>
          <w:rFonts w:eastAsia="Times New Roman"/>
        </w:rPr>
        <w:br/>
      </w:r>
    </w:p>
    <w:p w14:paraId="462AB243" w14:textId="77777777" w:rsidR="001072E9" w:rsidRPr="00E03384" w:rsidRDefault="001072E9" w:rsidP="001072E9">
      <w:pPr>
        <w:rPr>
          <w:rFonts w:eastAsia="Times New Roman"/>
          <w:b/>
          <w:i/>
        </w:rPr>
      </w:pPr>
      <w:r w:rsidRPr="00E03384">
        <w:rPr>
          <w:rFonts w:eastAsia="Times New Roman"/>
          <w:b/>
          <w:i/>
        </w:rPr>
        <w:t>Academic-Year Governor's Schools</w:t>
      </w:r>
    </w:p>
    <w:p w14:paraId="6F058868" w14:textId="77777777" w:rsidR="001072E9" w:rsidRPr="00E03384" w:rsidRDefault="001072E9" w:rsidP="001072E9">
      <w:pPr>
        <w:rPr>
          <w:rFonts w:eastAsia="Times New Roman"/>
          <w:b/>
          <w:i/>
        </w:rPr>
      </w:pPr>
    </w:p>
    <w:p w14:paraId="424EF657" w14:textId="77777777" w:rsidR="001072E9" w:rsidRPr="00E03384" w:rsidRDefault="001072E9" w:rsidP="001072E9">
      <w:pPr>
        <w:rPr>
          <w:rFonts w:eastAsia="Times New Roman"/>
        </w:rPr>
      </w:pPr>
      <w:r w:rsidRPr="00E03384">
        <w:rPr>
          <w:rFonts w:eastAsia="Times New Roman"/>
        </w:rPr>
        <w:t>The Virginia Department of Education, in conjunction with localities, sponsors regional Academic-Year Governor's Schools (AYGS) that serve gifted high school students during the academic year. Curriculum provided in AYGS programs goes beyond courses provided at the local high schools to academic challenge students. Currently, 19 Academic-Year Governor's Schools provide students with acceleration and exploration in areas ranging from the arts, to government and international studies, and to mathematics, science, and technology.</w:t>
      </w:r>
    </w:p>
    <w:p w14:paraId="6A4D4B7C" w14:textId="77777777" w:rsidR="001072E9" w:rsidRPr="00E03384" w:rsidRDefault="001072E9" w:rsidP="001072E9">
      <w:pPr>
        <w:rPr>
          <w:rFonts w:eastAsia="Times New Roman"/>
        </w:rPr>
      </w:pPr>
    </w:p>
    <w:p w14:paraId="3255B2C2" w14:textId="77777777" w:rsidR="001072E9" w:rsidRPr="00E03384" w:rsidRDefault="001072E9" w:rsidP="001072E9">
      <w:pPr>
        <w:rPr>
          <w:rFonts w:eastAsia="Times New Roman"/>
          <w:u w:val="single"/>
        </w:rPr>
      </w:pPr>
      <w:r w:rsidRPr="00E03384">
        <w:rPr>
          <w:rFonts w:eastAsia="Times New Roman"/>
          <w:u w:val="single"/>
        </w:rPr>
        <w:t>A. Linwood Holton Governor's School</w:t>
      </w:r>
    </w:p>
    <w:p w14:paraId="1CB786BC" w14:textId="77777777" w:rsidR="001072E9" w:rsidRPr="00E03384" w:rsidRDefault="001072E9" w:rsidP="001072E9">
      <w:pPr>
        <w:rPr>
          <w:rFonts w:eastAsia="Times New Roman"/>
        </w:rPr>
      </w:pPr>
      <w:r w:rsidRPr="00E03384">
        <w:rPr>
          <w:rFonts w:eastAsia="Times New Roman"/>
        </w:rPr>
        <w:t>Serves students in grades 10 - 12 at multiple sites in local high schools throughout the Southwest Virginia area. The following school divisions participate in the A. Linwood Holton Governor's School: cities of Bristol, Galax and Norton; and the counties of Bland, Buchanan, Carroll, Dickenson, Grayson, Highland, Lee, Russell, Scott, Smyth, Tazewell, Washington, Wise and Wythe.</w:t>
      </w:r>
    </w:p>
    <w:p w14:paraId="47B88DFF" w14:textId="77777777" w:rsidR="001072E9" w:rsidRPr="00E03384" w:rsidRDefault="001072E9" w:rsidP="001072E9">
      <w:pPr>
        <w:rPr>
          <w:rFonts w:eastAsia="Times New Roman"/>
          <w:u w:val="single"/>
        </w:rPr>
      </w:pPr>
    </w:p>
    <w:p w14:paraId="0E2C5638" w14:textId="77777777" w:rsidR="001072E9" w:rsidRPr="00E03384" w:rsidRDefault="001072E9" w:rsidP="001072E9">
      <w:pPr>
        <w:rPr>
          <w:rFonts w:eastAsia="Times New Roman"/>
          <w:u w:val="single"/>
        </w:rPr>
      </w:pPr>
      <w:r w:rsidRPr="00E03384">
        <w:rPr>
          <w:rFonts w:eastAsia="Times New Roman"/>
          <w:u w:val="single"/>
        </w:rPr>
        <w:t>Appomattox Regional Governor's School for Arts &amp; Technology</w:t>
      </w:r>
    </w:p>
    <w:p w14:paraId="55F44901" w14:textId="77777777" w:rsidR="001072E9" w:rsidRPr="00E03384" w:rsidRDefault="001072E9" w:rsidP="001072E9">
      <w:pPr>
        <w:rPr>
          <w:rFonts w:eastAsia="Times New Roman"/>
        </w:rPr>
      </w:pPr>
      <w:r w:rsidRPr="00E03384">
        <w:rPr>
          <w:rFonts w:eastAsia="Times New Roman"/>
        </w:rPr>
        <w:t>Serves students in grades 9 - 12 at a single site at the renovated Petersburg High School campus in Petersburg, Virginia. The following school divisions participate in the Appomattox Regional Governor's School: cities of Colonial Heights, Franklin, Hopewell, Petersburg and Richmond; and the counties of Amelia, Charles City, Chesterfield, Dinwiddie, Powhatan, Prince George, Southampton, Surry and Sussex.</w:t>
      </w:r>
    </w:p>
    <w:p w14:paraId="17A1A114" w14:textId="77777777" w:rsidR="001072E9" w:rsidRPr="00E03384" w:rsidRDefault="001072E9" w:rsidP="001072E9">
      <w:pPr>
        <w:rPr>
          <w:rFonts w:eastAsia="Times New Roman"/>
          <w:u w:val="single"/>
        </w:rPr>
      </w:pPr>
    </w:p>
    <w:p w14:paraId="2EAD3D74" w14:textId="77777777" w:rsidR="001072E9" w:rsidRPr="00E03384" w:rsidRDefault="001072E9" w:rsidP="001072E9">
      <w:pPr>
        <w:rPr>
          <w:rFonts w:eastAsia="Times New Roman"/>
          <w:u w:val="single"/>
        </w:rPr>
      </w:pPr>
      <w:r w:rsidRPr="00E03384">
        <w:rPr>
          <w:rFonts w:eastAsia="Times New Roman"/>
          <w:u w:val="single"/>
        </w:rPr>
        <w:t>Blue Ridge Governor's School</w:t>
      </w:r>
    </w:p>
    <w:p w14:paraId="471B6607" w14:textId="77777777" w:rsidR="001072E9" w:rsidRPr="00E03384" w:rsidRDefault="001072E9" w:rsidP="001072E9">
      <w:pPr>
        <w:rPr>
          <w:rFonts w:eastAsia="Times New Roman"/>
        </w:rPr>
      </w:pPr>
      <w:r w:rsidRPr="00E03384">
        <w:rPr>
          <w:rFonts w:eastAsia="Times New Roman"/>
        </w:rPr>
        <w:t>Serves students in grades 9-12 at multiple sites in local high schools throughout the central Virginia area. The following school divisions participate in the Blue Ridge Governor's School: counties of Fluvanna, Goochland, Greene, Louisa, Madison, Nelson and Orange.</w:t>
      </w:r>
    </w:p>
    <w:p w14:paraId="0126010D" w14:textId="77777777" w:rsidR="001072E9" w:rsidRPr="00E03384" w:rsidRDefault="001072E9" w:rsidP="001072E9">
      <w:pPr>
        <w:rPr>
          <w:rFonts w:eastAsia="Times New Roman"/>
        </w:rPr>
      </w:pPr>
    </w:p>
    <w:p w14:paraId="2A02EF6B" w14:textId="77777777" w:rsidR="001072E9" w:rsidRPr="00E03384" w:rsidRDefault="001072E9" w:rsidP="001072E9">
      <w:pPr>
        <w:rPr>
          <w:rFonts w:eastAsia="Times New Roman"/>
          <w:u w:val="single"/>
        </w:rPr>
      </w:pPr>
      <w:r w:rsidRPr="00E03384">
        <w:rPr>
          <w:rFonts w:eastAsia="Times New Roman"/>
          <w:u w:val="single"/>
        </w:rPr>
        <w:t>Central Virginia Governor's School for Science &amp; Technology</w:t>
      </w:r>
    </w:p>
    <w:p w14:paraId="4DA7AF58" w14:textId="77777777" w:rsidR="001072E9" w:rsidRPr="00E03384" w:rsidRDefault="001072E9" w:rsidP="001072E9">
      <w:pPr>
        <w:rPr>
          <w:rFonts w:eastAsia="Times New Roman"/>
        </w:rPr>
      </w:pPr>
      <w:r w:rsidRPr="00E03384">
        <w:rPr>
          <w:rFonts w:eastAsia="Times New Roman"/>
        </w:rPr>
        <w:t>Serves students in grades 11 - 12 at a single site next to Heritage High School in Lynchburg, Virginia. The following school divisions participate in the Central Virginia Governor's School: city of Lynchburg; and the counties of Amherst, Appomattox, Bedford and Campbell.</w:t>
      </w:r>
    </w:p>
    <w:p w14:paraId="34FE8F49" w14:textId="77777777" w:rsidR="001072E9" w:rsidRPr="00E03384" w:rsidRDefault="001072E9" w:rsidP="001072E9">
      <w:pPr>
        <w:rPr>
          <w:rFonts w:eastAsia="Times New Roman"/>
          <w:u w:val="single"/>
        </w:rPr>
      </w:pPr>
    </w:p>
    <w:p w14:paraId="24CBAA41" w14:textId="77777777" w:rsidR="001072E9" w:rsidRPr="00E03384" w:rsidRDefault="001072E9" w:rsidP="001072E9">
      <w:pPr>
        <w:rPr>
          <w:rFonts w:eastAsia="Times New Roman"/>
          <w:u w:val="single"/>
        </w:rPr>
      </w:pPr>
      <w:r w:rsidRPr="00E03384">
        <w:rPr>
          <w:rFonts w:eastAsia="Times New Roman"/>
          <w:u w:val="single"/>
        </w:rPr>
        <w:t>Chesapeake Bay Governor's School for Marine &amp; Environmental Science</w:t>
      </w:r>
    </w:p>
    <w:p w14:paraId="344F4513" w14:textId="77777777" w:rsidR="001072E9" w:rsidRPr="00E03384" w:rsidRDefault="001072E9" w:rsidP="001072E9">
      <w:pPr>
        <w:rPr>
          <w:rFonts w:eastAsia="Times New Roman"/>
        </w:rPr>
      </w:pPr>
      <w:r w:rsidRPr="00E03384">
        <w:rPr>
          <w:rFonts w:eastAsia="Times New Roman"/>
        </w:rPr>
        <w:t>Serves students in grades 10-12 at three sites – two sites on the campuses of Rappahannock Community College and one site within a Caroline County Public School. The following school divisions participate in the Chesapeake Bay Governor's School: the town of Colonial Beach; the counties of Caroline, Essex, Gloucester, King George, King &amp; Queen, King William, Lancaster, Mathews, Middlesex, New Kent, Northumberland, Richmond and Westmoreland.</w:t>
      </w:r>
    </w:p>
    <w:p w14:paraId="6019ABFD" w14:textId="77777777" w:rsidR="001072E9" w:rsidRPr="00E03384" w:rsidRDefault="001072E9" w:rsidP="001072E9">
      <w:pPr>
        <w:rPr>
          <w:rFonts w:eastAsia="Times New Roman"/>
          <w:u w:val="single"/>
        </w:rPr>
      </w:pPr>
    </w:p>
    <w:p w14:paraId="53E7EAB1" w14:textId="77777777" w:rsidR="001072E9" w:rsidRPr="00E03384" w:rsidRDefault="001072E9" w:rsidP="001072E9">
      <w:pPr>
        <w:rPr>
          <w:rFonts w:eastAsia="Times New Roman"/>
          <w:u w:val="single"/>
        </w:rPr>
      </w:pPr>
      <w:r w:rsidRPr="00E03384">
        <w:rPr>
          <w:rFonts w:eastAsia="Times New Roman"/>
          <w:u w:val="single"/>
        </w:rPr>
        <w:t>Commonwealth Governor's School</w:t>
      </w:r>
    </w:p>
    <w:p w14:paraId="032363B8" w14:textId="77777777" w:rsidR="001072E9" w:rsidRPr="00E03384" w:rsidRDefault="001072E9" w:rsidP="001072E9">
      <w:pPr>
        <w:rPr>
          <w:rFonts w:eastAsia="Times New Roman"/>
        </w:rPr>
      </w:pPr>
      <w:r w:rsidRPr="00E03384">
        <w:rPr>
          <w:rFonts w:eastAsia="Times New Roman"/>
        </w:rPr>
        <w:t>Serves students in grades 9 - 12 at multiple sites in area high schools. The following school divisions participate in the Commonwealth Governor's School: counties of Caroline, King George, Spotsylvania and Stafford.</w:t>
      </w:r>
    </w:p>
    <w:p w14:paraId="7FB52E08" w14:textId="77777777" w:rsidR="001072E9" w:rsidRPr="00E03384" w:rsidRDefault="001072E9" w:rsidP="001072E9">
      <w:pPr>
        <w:rPr>
          <w:rFonts w:eastAsia="Times New Roman"/>
        </w:rPr>
      </w:pPr>
    </w:p>
    <w:p w14:paraId="64B3DED8" w14:textId="77777777" w:rsidR="001072E9" w:rsidRPr="00E03384" w:rsidRDefault="001072E9" w:rsidP="001072E9">
      <w:pPr>
        <w:rPr>
          <w:rFonts w:eastAsia="Times New Roman"/>
          <w:u w:val="single"/>
        </w:rPr>
      </w:pPr>
      <w:r w:rsidRPr="00E03384">
        <w:rPr>
          <w:rFonts w:eastAsia="Times New Roman"/>
          <w:u w:val="single"/>
        </w:rPr>
        <w:lastRenderedPageBreak/>
        <w:t>Governor's School for the Arts</w:t>
      </w:r>
    </w:p>
    <w:p w14:paraId="6378F1A3" w14:textId="77777777" w:rsidR="001072E9" w:rsidRPr="00E03384" w:rsidRDefault="001072E9" w:rsidP="001072E9">
      <w:pPr>
        <w:rPr>
          <w:rFonts w:eastAsia="Times New Roman"/>
        </w:rPr>
      </w:pPr>
      <w:r w:rsidRPr="00E03384">
        <w:rPr>
          <w:rFonts w:eastAsia="Times New Roman"/>
        </w:rPr>
        <w:t>Serving students in grades 9 - 12 at the renovated Monroe Building, now referred to as the Perry Family Arts Center, and the renovated Shulman Building on Granby Street in Norfolk. The following school divisions participate in the Governor's School for the Arts: cities of Chesapeake, Franklin, Norfolk, Portsmouth, Suffolk and Virginia Beach; and the counties of Isle of Wight and Southampton.</w:t>
      </w:r>
    </w:p>
    <w:p w14:paraId="31DAED02" w14:textId="77777777" w:rsidR="001072E9" w:rsidRPr="00E03384" w:rsidRDefault="001072E9" w:rsidP="001072E9">
      <w:pPr>
        <w:rPr>
          <w:rFonts w:eastAsia="Times New Roman"/>
          <w:u w:val="single"/>
        </w:rPr>
      </w:pPr>
    </w:p>
    <w:p w14:paraId="36C323B1" w14:textId="77777777" w:rsidR="001072E9" w:rsidRPr="00E03384" w:rsidRDefault="001072E9" w:rsidP="001072E9">
      <w:pPr>
        <w:rPr>
          <w:rFonts w:eastAsia="Times New Roman"/>
          <w:u w:val="single"/>
        </w:rPr>
      </w:pPr>
      <w:r w:rsidRPr="00E03384">
        <w:rPr>
          <w:rFonts w:eastAsia="Times New Roman"/>
          <w:u w:val="single"/>
        </w:rPr>
        <w:t>Jackson River Governor's School</w:t>
      </w:r>
    </w:p>
    <w:p w14:paraId="773D1F74" w14:textId="77777777" w:rsidR="001072E9" w:rsidRPr="00E03384" w:rsidRDefault="001072E9" w:rsidP="001072E9">
      <w:pPr>
        <w:rPr>
          <w:rFonts w:eastAsia="Times New Roman"/>
        </w:rPr>
      </w:pPr>
      <w:r w:rsidRPr="00E03384">
        <w:rPr>
          <w:rFonts w:eastAsia="Times New Roman"/>
        </w:rPr>
        <w:t>Serves students in grades 11-12 at Dabney S. Lancaster Community College. The following school divisions participate in the Jackson River Governor's School: cities of Buena Vista and Covington; and the counties of Alleghany, Bath and Botetourt.</w:t>
      </w:r>
    </w:p>
    <w:p w14:paraId="7EECA364" w14:textId="77777777" w:rsidR="001072E9" w:rsidRPr="00E03384" w:rsidRDefault="001072E9" w:rsidP="001072E9">
      <w:pPr>
        <w:rPr>
          <w:rFonts w:eastAsia="Times New Roman"/>
          <w:u w:val="single"/>
        </w:rPr>
      </w:pPr>
    </w:p>
    <w:p w14:paraId="57453614" w14:textId="77777777" w:rsidR="001072E9" w:rsidRPr="00E03384" w:rsidRDefault="001072E9" w:rsidP="001072E9">
      <w:pPr>
        <w:rPr>
          <w:rFonts w:eastAsia="Times New Roman"/>
          <w:u w:val="single"/>
        </w:rPr>
      </w:pPr>
      <w:r w:rsidRPr="00E03384">
        <w:rPr>
          <w:rFonts w:eastAsia="Times New Roman"/>
          <w:u w:val="single"/>
        </w:rPr>
        <w:t>Maggie L. Walker Governor's School for Government &amp; International Studies</w:t>
      </w:r>
    </w:p>
    <w:p w14:paraId="153875C2" w14:textId="77777777" w:rsidR="001072E9" w:rsidRPr="00E03384" w:rsidRDefault="001072E9" w:rsidP="001072E9">
      <w:pPr>
        <w:rPr>
          <w:rFonts w:eastAsia="Times New Roman"/>
        </w:rPr>
      </w:pPr>
      <w:r w:rsidRPr="00E03384">
        <w:rPr>
          <w:rFonts w:eastAsia="Times New Roman"/>
        </w:rPr>
        <w:t>Serving students in grades 9 - 12 at a single site at the renovated historic Maggie L. Walker High School in Richmond, Virginia. The following school divisions participate in GSGIS: cities of Colonial Heights, Petersburg and Richmond; and the counties of Charles City, Chesterfield, Dinwiddie, Goochland, Hanover, Henrico, Hopewell, King &amp; Queen, New Kent, Powhatan, Prince George.</w:t>
      </w:r>
    </w:p>
    <w:p w14:paraId="320A5ACF" w14:textId="77777777" w:rsidR="001072E9" w:rsidRPr="00E03384" w:rsidRDefault="001072E9" w:rsidP="001072E9">
      <w:pPr>
        <w:rPr>
          <w:rFonts w:eastAsia="Times New Roman"/>
          <w:u w:val="single"/>
        </w:rPr>
      </w:pPr>
    </w:p>
    <w:p w14:paraId="524A8E0A" w14:textId="77777777" w:rsidR="001072E9" w:rsidRPr="00E03384" w:rsidRDefault="001072E9" w:rsidP="001072E9">
      <w:pPr>
        <w:rPr>
          <w:rFonts w:eastAsia="Times New Roman"/>
          <w:u w:val="single"/>
        </w:rPr>
      </w:pPr>
      <w:r w:rsidRPr="00E03384">
        <w:rPr>
          <w:rFonts w:eastAsia="Times New Roman"/>
          <w:u w:val="single"/>
        </w:rPr>
        <w:t>Massanutten Governor's School for Integrated Environmental Science &amp; Technology</w:t>
      </w:r>
    </w:p>
    <w:p w14:paraId="1138037B" w14:textId="77777777" w:rsidR="001072E9" w:rsidRPr="00E03384" w:rsidRDefault="001072E9" w:rsidP="001072E9">
      <w:pPr>
        <w:rPr>
          <w:rFonts w:eastAsia="Times New Roman"/>
        </w:rPr>
      </w:pPr>
      <w:r w:rsidRPr="00E03384">
        <w:rPr>
          <w:rFonts w:eastAsia="Times New Roman"/>
        </w:rPr>
        <w:t>Serving juniors and seniors from the high schools in the city of Harrisonburg and the counties of Page, Rockingham and Shenandoah. The school is located at the Triplett Tech site in southern Shenandoah County.</w:t>
      </w:r>
    </w:p>
    <w:p w14:paraId="2CEA441A" w14:textId="77777777" w:rsidR="001072E9" w:rsidRPr="00E03384" w:rsidRDefault="001072E9" w:rsidP="001072E9">
      <w:pPr>
        <w:rPr>
          <w:rFonts w:eastAsia="Times New Roman"/>
          <w:u w:val="single"/>
        </w:rPr>
      </w:pPr>
    </w:p>
    <w:p w14:paraId="324358B0" w14:textId="77777777" w:rsidR="001072E9" w:rsidRPr="00E03384" w:rsidRDefault="001072E9" w:rsidP="001072E9">
      <w:pPr>
        <w:rPr>
          <w:rFonts w:eastAsia="Times New Roman"/>
          <w:u w:val="single"/>
        </w:rPr>
      </w:pPr>
      <w:r w:rsidRPr="00E03384">
        <w:rPr>
          <w:rFonts w:eastAsia="Times New Roman"/>
          <w:u w:val="single"/>
        </w:rPr>
        <w:t>Mountain Vista Governor's School</w:t>
      </w:r>
    </w:p>
    <w:p w14:paraId="5CAE171A" w14:textId="77777777" w:rsidR="001072E9" w:rsidRPr="00E03384" w:rsidRDefault="001072E9" w:rsidP="001072E9">
      <w:pPr>
        <w:rPr>
          <w:rFonts w:eastAsia="Times New Roman"/>
        </w:rPr>
      </w:pPr>
      <w:r w:rsidRPr="00E03384">
        <w:rPr>
          <w:rFonts w:eastAsia="Times New Roman"/>
        </w:rPr>
        <w:t>Serving grades 10 - 12 from the high schools in the city of Winchester and the counties of Clarke, Culpeper, Fauquier, Frederick, Rappahannock and Warren. The program operates in conjunction with Lord Fairfax Community College at the Middletown and Warrenton sites.</w:t>
      </w:r>
    </w:p>
    <w:p w14:paraId="1DB91F02" w14:textId="77777777" w:rsidR="001072E9" w:rsidRPr="00E03384" w:rsidRDefault="001072E9" w:rsidP="001072E9">
      <w:pPr>
        <w:rPr>
          <w:rFonts w:eastAsia="Times New Roman"/>
          <w:u w:val="single"/>
        </w:rPr>
      </w:pPr>
    </w:p>
    <w:p w14:paraId="61E74C0B" w14:textId="77777777" w:rsidR="001072E9" w:rsidRPr="00E03384" w:rsidRDefault="001072E9" w:rsidP="001072E9">
      <w:pPr>
        <w:rPr>
          <w:rFonts w:eastAsia="Times New Roman"/>
          <w:u w:val="single"/>
        </w:rPr>
      </w:pPr>
      <w:r w:rsidRPr="00E03384">
        <w:rPr>
          <w:rFonts w:eastAsia="Times New Roman"/>
          <w:u w:val="single"/>
        </w:rPr>
        <w:t>New Horizons Governor's School for Science &amp; Technology</w:t>
      </w:r>
    </w:p>
    <w:p w14:paraId="015D244E" w14:textId="77777777" w:rsidR="001072E9" w:rsidRPr="00E03384" w:rsidRDefault="001072E9" w:rsidP="001072E9">
      <w:pPr>
        <w:rPr>
          <w:rFonts w:eastAsia="Times New Roman"/>
        </w:rPr>
      </w:pPr>
      <w:r w:rsidRPr="00E03384">
        <w:rPr>
          <w:rFonts w:eastAsia="Times New Roman"/>
        </w:rPr>
        <w:t>Serving students primarily in grades 11 - 12 at a single site within the New Horizons Regional Education Center. The following school divisions participate in the New Horizons Governor's School: cities of Hampton, Newport News, Poquoson and James City/Williamsburg; and the counties of Gloucester, Isle of Wight and York.</w:t>
      </w:r>
    </w:p>
    <w:p w14:paraId="6D4683CC" w14:textId="77777777" w:rsidR="001072E9" w:rsidRPr="00E03384" w:rsidRDefault="001072E9" w:rsidP="001072E9">
      <w:pPr>
        <w:rPr>
          <w:rFonts w:eastAsia="Times New Roman"/>
          <w:u w:val="single"/>
        </w:rPr>
      </w:pPr>
    </w:p>
    <w:p w14:paraId="453B238B" w14:textId="77777777" w:rsidR="001072E9" w:rsidRPr="00E03384" w:rsidRDefault="001072E9" w:rsidP="001072E9">
      <w:pPr>
        <w:rPr>
          <w:rFonts w:eastAsia="Times New Roman"/>
          <w:u w:val="single"/>
        </w:rPr>
      </w:pPr>
      <w:r w:rsidRPr="00E03384">
        <w:rPr>
          <w:rFonts w:eastAsia="Times New Roman"/>
          <w:u w:val="single"/>
        </w:rPr>
        <w:t>Piedmont Governor's School</w:t>
      </w:r>
    </w:p>
    <w:p w14:paraId="08CF693C" w14:textId="77777777" w:rsidR="001072E9" w:rsidRPr="00E03384" w:rsidRDefault="001072E9" w:rsidP="001072E9">
      <w:pPr>
        <w:rPr>
          <w:rFonts w:eastAsia="Times New Roman"/>
        </w:rPr>
      </w:pPr>
      <w:r w:rsidRPr="00E03384">
        <w:rPr>
          <w:rFonts w:eastAsia="Times New Roman"/>
        </w:rPr>
        <w:t>Serving students in grades 11 - 12 from the campuses of Patrick &amp; Henry Community College and The Institute for Advanced Learning and Research. The following school divisions participate in the Piedmont Governor's School: cities of Danville and Martinsville; and the counties of Henry and Pittsylvania.</w:t>
      </w:r>
    </w:p>
    <w:p w14:paraId="1804DF31" w14:textId="77777777" w:rsidR="001072E9" w:rsidRPr="00E03384" w:rsidRDefault="001072E9" w:rsidP="001072E9">
      <w:pPr>
        <w:rPr>
          <w:rFonts w:eastAsia="Times New Roman"/>
          <w:u w:val="single"/>
        </w:rPr>
      </w:pPr>
    </w:p>
    <w:p w14:paraId="0DF31DB7" w14:textId="77777777" w:rsidR="001072E9" w:rsidRPr="00E03384" w:rsidRDefault="001072E9" w:rsidP="001072E9">
      <w:pPr>
        <w:rPr>
          <w:rFonts w:eastAsia="Times New Roman"/>
          <w:u w:val="single"/>
        </w:rPr>
      </w:pPr>
      <w:r w:rsidRPr="00E03384">
        <w:rPr>
          <w:rFonts w:eastAsia="Times New Roman"/>
          <w:u w:val="single"/>
        </w:rPr>
        <w:t>Roanoke Valley Governor's School for Science &amp; Technology</w:t>
      </w:r>
    </w:p>
    <w:p w14:paraId="42C7B0D3" w14:textId="77777777" w:rsidR="001072E9" w:rsidRPr="00E03384" w:rsidRDefault="001072E9" w:rsidP="001072E9">
      <w:pPr>
        <w:rPr>
          <w:rFonts w:eastAsia="Times New Roman"/>
        </w:rPr>
      </w:pPr>
      <w:r w:rsidRPr="00E03384">
        <w:rPr>
          <w:rFonts w:eastAsia="Times New Roman"/>
        </w:rPr>
        <w:t>Serving students in grades 9 - 12 at a single site in Roanoke, Virginia. The following school divisions participate in the Roanoke Valley Governor's School: Cities of Roanoke and Salem; and the Counties of Bedford, Botetourt, Craig, Franklin, and Roanoke.</w:t>
      </w:r>
    </w:p>
    <w:p w14:paraId="01D7631A" w14:textId="77777777" w:rsidR="001072E9" w:rsidRPr="00E03384" w:rsidRDefault="001072E9" w:rsidP="001072E9">
      <w:pPr>
        <w:rPr>
          <w:rFonts w:eastAsia="Times New Roman"/>
          <w:u w:val="single"/>
        </w:rPr>
        <w:sectPr w:rsidR="001072E9" w:rsidRPr="00E03384">
          <w:pgSz w:w="12240" w:h="15840"/>
          <w:pgMar w:top="1080" w:right="1440" w:bottom="1080" w:left="1440" w:header="720" w:footer="720" w:gutter="0"/>
          <w:cols w:space="720"/>
        </w:sectPr>
      </w:pPr>
    </w:p>
    <w:p w14:paraId="3F0184C2" w14:textId="77777777" w:rsidR="001072E9" w:rsidRPr="00E03384" w:rsidRDefault="001072E9" w:rsidP="001072E9">
      <w:pPr>
        <w:rPr>
          <w:rFonts w:eastAsia="Times New Roman"/>
          <w:u w:val="single"/>
        </w:rPr>
      </w:pPr>
      <w:r w:rsidRPr="00E03384">
        <w:rPr>
          <w:rFonts w:eastAsia="Times New Roman"/>
          <w:u w:val="single"/>
        </w:rPr>
        <w:lastRenderedPageBreak/>
        <w:t>Shenandoah Valley Governor's School</w:t>
      </w:r>
    </w:p>
    <w:p w14:paraId="384ED5AE" w14:textId="77777777" w:rsidR="001072E9" w:rsidRPr="00E03384" w:rsidRDefault="001072E9" w:rsidP="001072E9">
      <w:pPr>
        <w:rPr>
          <w:rFonts w:eastAsia="Times New Roman"/>
        </w:rPr>
      </w:pPr>
      <w:r w:rsidRPr="00E03384">
        <w:rPr>
          <w:rFonts w:eastAsia="Times New Roman"/>
        </w:rPr>
        <w:t>Serves students in grades 11 - 12 at multiple sites located at Valley Career Technical Center and in the Waynesboro and Staunton area. The following school divisions participate in the Shenandoah Valley Governor's School: cities of Staunton and Waynesboro, and Augusta County.</w:t>
      </w:r>
    </w:p>
    <w:p w14:paraId="43683E77" w14:textId="77777777" w:rsidR="001072E9" w:rsidRPr="00E03384" w:rsidRDefault="001072E9" w:rsidP="001072E9">
      <w:pPr>
        <w:rPr>
          <w:rFonts w:eastAsia="Times New Roman"/>
          <w:u w:val="single"/>
        </w:rPr>
      </w:pPr>
    </w:p>
    <w:p w14:paraId="1131354C" w14:textId="77777777" w:rsidR="001072E9" w:rsidRPr="00E03384" w:rsidRDefault="001072E9" w:rsidP="001072E9">
      <w:pPr>
        <w:rPr>
          <w:rFonts w:eastAsia="Times New Roman"/>
          <w:u w:val="single"/>
        </w:rPr>
      </w:pPr>
      <w:r w:rsidRPr="00E03384">
        <w:rPr>
          <w:rFonts w:eastAsia="Times New Roman"/>
          <w:u w:val="single"/>
        </w:rPr>
        <w:t>Southwest Virginia Governor's School for Science, Mathematics &amp; Technology</w:t>
      </w:r>
    </w:p>
    <w:p w14:paraId="27D664D3" w14:textId="77777777" w:rsidR="001072E9" w:rsidRPr="00E03384" w:rsidRDefault="001072E9" w:rsidP="001072E9">
      <w:pPr>
        <w:rPr>
          <w:rFonts w:eastAsia="Times New Roman"/>
        </w:rPr>
      </w:pPr>
      <w:r w:rsidRPr="00E03384">
        <w:rPr>
          <w:rFonts w:eastAsia="Times New Roman"/>
        </w:rPr>
        <w:t>Serving students in grades 11 -12 at a single building site. The following school divisions participate in the Southwest Virginia Governor's School: the cities of Galax and Radford; and the counties of Carroll, Floyd, Giles, Montgomery, Pulaski, Smyth and Wythe.</w:t>
      </w:r>
    </w:p>
    <w:p w14:paraId="66E6BFAD" w14:textId="77777777" w:rsidR="001072E9" w:rsidRPr="00E03384" w:rsidRDefault="001072E9" w:rsidP="001072E9">
      <w:pPr>
        <w:rPr>
          <w:rFonts w:eastAsia="Times New Roman"/>
          <w:u w:val="single"/>
        </w:rPr>
      </w:pPr>
    </w:p>
    <w:p w14:paraId="3D54458F" w14:textId="77777777" w:rsidR="001072E9" w:rsidRPr="00E03384" w:rsidRDefault="001072E9" w:rsidP="001072E9">
      <w:pPr>
        <w:rPr>
          <w:rFonts w:eastAsia="Times New Roman"/>
          <w:u w:val="single"/>
        </w:rPr>
      </w:pPr>
      <w:r w:rsidRPr="00E03384">
        <w:rPr>
          <w:rFonts w:eastAsia="Times New Roman"/>
          <w:u w:val="single"/>
        </w:rPr>
        <w:t>The Governor’s School at Innovation Park</w:t>
      </w:r>
    </w:p>
    <w:p w14:paraId="64FD6680" w14:textId="77777777" w:rsidR="001072E9" w:rsidRPr="00E03384" w:rsidRDefault="001072E9" w:rsidP="001072E9">
      <w:pPr>
        <w:rPr>
          <w:rFonts w:eastAsia="Times New Roman"/>
        </w:rPr>
      </w:pPr>
      <w:r w:rsidRPr="00E03384">
        <w:rPr>
          <w:rFonts w:eastAsia="Times New Roman"/>
        </w:rPr>
        <w:t>Serves students in grades 11 - 12 at a single site on the George Mason University Science and Technology (SciTech) Campus. The following school divisions participate in the Governor's School @ Innovation Park: the cities of Manassas and Manassas Park; and the county of Prince William.</w:t>
      </w:r>
    </w:p>
    <w:p w14:paraId="68521763" w14:textId="77777777" w:rsidR="001072E9" w:rsidRPr="00E03384" w:rsidRDefault="001072E9" w:rsidP="001072E9">
      <w:pPr>
        <w:rPr>
          <w:rFonts w:eastAsia="Times New Roman"/>
          <w:u w:val="single"/>
        </w:rPr>
      </w:pPr>
    </w:p>
    <w:p w14:paraId="30581778" w14:textId="77777777" w:rsidR="001072E9" w:rsidRPr="00E03384" w:rsidRDefault="001072E9" w:rsidP="001072E9">
      <w:pPr>
        <w:rPr>
          <w:rFonts w:eastAsia="Times New Roman"/>
          <w:u w:val="single"/>
        </w:rPr>
      </w:pPr>
      <w:r w:rsidRPr="00E03384">
        <w:rPr>
          <w:rFonts w:eastAsia="Times New Roman"/>
          <w:u w:val="single"/>
        </w:rPr>
        <w:t>The Governor's School of Southside Virginia</w:t>
      </w:r>
    </w:p>
    <w:p w14:paraId="3E891CA7" w14:textId="77777777" w:rsidR="001072E9" w:rsidRPr="00E03384" w:rsidRDefault="001072E9" w:rsidP="001072E9">
      <w:pPr>
        <w:rPr>
          <w:rFonts w:eastAsia="Times New Roman"/>
        </w:rPr>
      </w:pPr>
      <w:r w:rsidRPr="00E03384">
        <w:rPr>
          <w:rFonts w:eastAsia="Times New Roman"/>
        </w:rPr>
        <w:t>Serving students in grades 11-12 at Southside Virginia Community College – John H. Daniel and Christanna Campuses. The following school divisions participate in GSSV: counties of Amelia, Brunswick, Buckingham, Charlotte, Cumberland, Greensville (includes Emporia), Lunenburg, Mecklenburg, Nottoway and Prince Edward.</w:t>
      </w:r>
    </w:p>
    <w:p w14:paraId="2D1D0624" w14:textId="77777777" w:rsidR="001072E9" w:rsidRPr="00E03384" w:rsidRDefault="001072E9" w:rsidP="001072E9">
      <w:pPr>
        <w:rPr>
          <w:rFonts w:eastAsia="Times New Roman"/>
          <w:u w:val="single"/>
        </w:rPr>
      </w:pPr>
    </w:p>
    <w:p w14:paraId="4D8153E4" w14:textId="77777777" w:rsidR="001072E9" w:rsidRPr="00E03384" w:rsidRDefault="001072E9" w:rsidP="001072E9">
      <w:pPr>
        <w:rPr>
          <w:rFonts w:eastAsia="Times New Roman"/>
          <w:u w:val="single"/>
        </w:rPr>
      </w:pPr>
      <w:r w:rsidRPr="00E03384">
        <w:rPr>
          <w:rFonts w:eastAsia="Times New Roman"/>
          <w:u w:val="single"/>
        </w:rPr>
        <w:t>Thomas Jefferson High School for Science &amp; Technology</w:t>
      </w:r>
    </w:p>
    <w:p w14:paraId="757C303C" w14:textId="77777777" w:rsidR="001072E9" w:rsidRPr="00E03384" w:rsidRDefault="001072E9" w:rsidP="001072E9">
      <w:pPr>
        <w:rPr>
          <w:rFonts w:eastAsia="Times New Roman"/>
        </w:rPr>
      </w:pPr>
      <w:r w:rsidRPr="00E03384">
        <w:rPr>
          <w:rFonts w:eastAsia="Times New Roman"/>
        </w:rPr>
        <w:t>Serving students in grades 9 - 12 at a single site in Fairfax County. The following school divisions participate in the Thomas Jefferson High School for Science and Technology: city of Falls Church; and the counties of Arlington, Fairfax, Loudoun and Prince William.</w:t>
      </w:r>
    </w:p>
    <w:p w14:paraId="385368E8" w14:textId="77777777" w:rsidR="001072E9" w:rsidRPr="00E03384" w:rsidRDefault="001072E9" w:rsidP="001072E9">
      <w:pPr>
        <w:rPr>
          <w:rFonts w:eastAsia="Times New Roman"/>
          <w:u w:val="single"/>
        </w:rPr>
      </w:pPr>
    </w:p>
    <w:p w14:paraId="72EC508A" w14:textId="77777777" w:rsidR="001072E9" w:rsidRPr="00E03384" w:rsidRDefault="001072E9" w:rsidP="001072E9">
      <w:pPr>
        <w:rPr>
          <w:rFonts w:eastAsia="Times New Roman"/>
        </w:rPr>
      </w:pPr>
      <w:r w:rsidRPr="00E03384">
        <w:rPr>
          <w:rFonts w:eastAsia="Times New Roman"/>
        </w:rPr>
        <w:t xml:space="preserve">There are seven </w:t>
      </w:r>
      <w:r w:rsidRPr="00E03384">
        <w:rPr>
          <w:rFonts w:eastAsia="Times New Roman"/>
          <w:b/>
          <w:i/>
        </w:rPr>
        <w:t>Summer Residential Governor's Schools</w:t>
      </w:r>
      <w:r w:rsidRPr="00E03384">
        <w:rPr>
          <w:rFonts w:eastAsia="Times New Roman"/>
        </w:rPr>
        <w:t xml:space="preserve"> which provide gifted high school juniors and seniors with intensive educational experiences in visual and performing arts; humanities; mathematics, science, and technology; or through mentorships in marine science, medicine and health sciences, or engineering. Each Summer Residential Governor’s School focuses on one special area of interest. Students live on a college or university campus for four weeks each summer. During this time, students are involved in classroom and laboratory work, field studies, research, individual and group projects and performances, and seminars with noted scholars, visiting artists, and other professionals. In the three mentorship programs, students are selected to work side-by-side with research scientists, physicians, and a variety of other professionals. A director and a student-life staff provide supervision of students 24 hours a day, throughout the program. In the summer of 2021, these programs operated at a reduced capacity or virtual due to COVID issues.</w:t>
      </w:r>
    </w:p>
    <w:p w14:paraId="6EDAAA2D" w14:textId="77777777" w:rsidR="001072E9" w:rsidRPr="00E03384" w:rsidRDefault="001072E9" w:rsidP="001072E9">
      <w:pPr>
        <w:rPr>
          <w:rFonts w:eastAsia="Times New Roman"/>
        </w:rPr>
      </w:pPr>
    </w:p>
    <w:p w14:paraId="55BF7DDA" w14:textId="77777777" w:rsidR="001072E9" w:rsidRPr="00E03384" w:rsidRDefault="001072E9" w:rsidP="001072E9">
      <w:pPr>
        <w:rPr>
          <w:rFonts w:eastAsia="Times New Roman"/>
        </w:rPr>
      </w:pPr>
      <w:r w:rsidRPr="00E03384">
        <w:rPr>
          <w:rFonts w:eastAsia="Times New Roman"/>
        </w:rPr>
        <w:t xml:space="preserve">There were also 21 </w:t>
      </w:r>
      <w:r w:rsidRPr="00E03384">
        <w:rPr>
          <w:rFonts w:eastAsia="Times New Roman"/>
          <w:b/>
          <w:i/>
        </w:rPr>
        <w:t>Summer Regional Governor's Schools</w:t>
      </w:r>
      <w:r w:rsidRPr="00E03384">
        <w:rPr>
          <w:rFonts w:eastAsia="Times New Roman"/>
        </w:rPr>
        <w:t xml:space="preserve"> in 2021. The Summer Regional Governor's Schools exist in a variety of formats. Most often, groups of school divisions design these programs to meet the needs of their local gifted elementary and middle school students. However, a few programs are designed for 9</w:t>
      </w:r>
      <w:r w:rsidRPr="00E03384">
        <w:rPr>
          <w:rFonts w:eastAsia="Times New Roman"/>
          <w:vertAlign w:val="superscript"/>
        </w:rPr>
        <w:t>th</w:t>
      </w:r>
      <w:r w:rsidRPr="00E03384">
        <w:rPr>
          <w:rFonts w:eastAsia="Times New Roman"/>
        </w:rPr>
        <w:t>-11</w:t>
      </w:r>
      <w:r w:rsidRPr="00E03384">
        <w:rPr>
          <w:rFonts w:eastAsia="Times New Roman"/>
          <w:vertAlign w:val="superscript"/>
        </w:rPr>
        <w:t>th</w:t>
      </w:r>
      <w:r w:rsidRPr="00E03384">
        <w:rPr>
          <w:rFonts w:eastAsia="Times New Roman"/>
        </w:rPr>
        <w:t xml:space="preserve"> grade students. These schools provide exciting opportunities in the arts, sciences, humanities, and in career and technical advancement.  The Department of Education approves each Summer Regional Governor's School and evaluates </w:t>
      </w:r>
      <w:r w:rsidRPr="00E03384">
        <w:rPr>
          <w:rFonts w:eastAsia="Times New Roman"/>
        </w:rPr>
        <w:lastRenderedPageBreak/>
        <w:t>each program as funding permits. Summer Regional Governor's Schools typically are housed at a public school or on the campus of a college, community college, or university. The lengths of programs vary, with some lasting a week or less while others may last three weeks. Most students return to their homes at the end of each day's activities; however, the University of Virginia's College at Wise, Southside, Hanover Regional Governor’s School for Career and Technical Advancement, and Valley/Ridge Summer Regional Governor's Schools are residential programs. During the summer of 2021, only 16 of the summer programs operated in person or virtually while the remaining 5 programs did not operate.</w:t>
      </w:r>
    </w:p>
    <w:p w14:paraId="2E4BF7A0" w14:textId="77777777" w:rsidR="001072E9" w:rsidRPr="00E03384" w:rsidRDefault="001072E9" w:rsidP="001072E9"/>
    <w:p w14:paraId="33679064" w14:textId="77777777" w:rsidR="001072E9" w:rsidRPr="001072E9" w:rsidRDefault="001072E9" w:rsidP="001072E9">
      <w:pPr>
        <w:ind w:right="461"/>
        <w:rPr>
          <w:b/>
          <w:i/>
        </w:rPr>
      </w:pPr>
      <w:r w:rsidRPr="001072E9">
        <w:rPr>
          <w:b/>
          <w:i/>
        </w:rPr>
        <w:t>Governor's STEM Academies</w:t>
      </w:r>
    </w:p>
    <w:p w14:paraId="271B08F2" w14:textId="77777777" w:rsidR="001072E9" w:rsidRPr="00E03384" w:rsidRDefault="001072E9" w:rsidP="001072E9">
      <w:pPr>
        <w:ind w:right="461"/>
      </w:pPr>
    </w:p>
    <w:p w14:paraId="533303BB" w14:textId="77777777" w:rsidR="001072E9" w:rsidRPr="00E03384" w:rsidRDefault="001072E9" w:rsidP="001072E9">
      <w:pPr>
        <w:ind w:right="461"/>
      </w:pPr>
      <w:r w:rsidRPr="00E03384">
        <w:t>Governor’s STEM Academies are programs designed to expand options for the general student population to acquire STEM (Science, Technology, Engineering, and Mathematics) literacy and other critical skills, knowledge, and credentials that will prepare them for in-demand, high-wage, and high-skill careers in Virginia. Each academy is a partnership among school divisions, postsecondary institutions, and business and industry.</w:t>
      </w:r>
    </w:p>
    <w:p w14:paraId="6722F246" w14:textId="77777777" w:rsidR="001072E9" w:rsidRPr="00E03384" w:rsidRDefault="001072E9" w:rsidP="001072E9">
      <w:pPr>
        <w:ind w:right="461"/>
      </w:pPr>
    </w:p>
    <w:p w14:paraId="42B5635C" w14:textId="77777777" w:rsidR="001072E9" w:rsidRPr="00E03384" w:rsidRDefault="001072E9" w:rsidP="001072E9">
      <w:pPr>
        <w:ind w:right="461"/>
      </w:pPr>
      <w:r w:rsidRPr="00E03384">
        <w:t>STEM literacy is an interdisciplinary area of study that bridges the four areas of science, technology, engineering, and mathematics. STEM literacy does not simply mean achieving literacy in the individual strands. STEM classrooms shift students toward investigating and questioning the interrelated facets of the world.</w:t>
      </w:r>
    </w:p>
    <w:p w14:paraId="43B1AAE5" w14:textId="77777777" w:rsidR="001072E9" w:rsidRPr="00E03384" w:rsidRDefault="001072E9" w:rsidP="001072E9">
      <w:pPr>
        <w:ind w:right="461"/>
      </w:pPr>
    </w:p>
    <w:p w14:paraId="11F5F14E" w14:textId="77777777" w:rsidR="001072E9" w:rsidRPr="00E03384" w:rsidRDefault="001072E9" w:rsidP="001072E9">
      <w:pPr>
        <w:ind w:right="461"/>
      </w:pPr>
      <w:r w:rsidRPr="00E03384">
        <w:t>Governor's STEM Academies can be viewed as the practical complement to academic year Governor's Schools. They may be new centers or existing ones where the standards are raised and efforts are refocused to align with Virginia's STEM goals. Academies are defined by program content, not location or delivery system. Courses may be held at a high school, technical center, or community college campus or may be delivered online, or though other innovative methods. However, all programs must include opportunities for internships, job shadowing, mentorships, projects, service learning, or a combination.</w:t>
      </w:r>
    </w:p>
    <w:p w14:paraId="2336F635" w14:textId="77777777" w:rsidR="001072E9" w:rsidRPr="00E03384" w:rsidRDefault="001072E9" w:rsidP="001072E9">
      <w:pPr>
        <w:ind w:right="461"/>
      </w:pPr>
    </w:p>
    <w:p w14:paraId="0E9023ED" w14:textId="77777777" w:rsidR="001072E9" w:rsidRPr="00E03384" w:rsidRDefault="001072E9" w:rsidP="001072E9">
      <w:pPr>
        <w:ind w:right="461"/>
      </w:pPr>
      <w:r w:rsidRPr="00E03384">
        <w:t>There are currently 21 Governor’s STEM Academies:</w:t>
      </w:r>
    </w:p>
    <w:p w14:paraId="4ABEF850" w14:textId="77777777" w:rsidR="001072E9" w:rsidRPr="00E03384" w:rsidRDefault="001072E9" w:rsidP="001072E9">
      <w:pPr>
        <w:ind w:right="461"/>
      </w:pPr>
    </w:p>
    <w:p w14:paraId="1B48FE44" w14:textId="564C3070" w:rsidR="001072E9" w:rsidRDefault="001072E9" w:rsidP="001072E9">
      <w:pPr>
        <w:ind w:right="461"/>
      </w:pPr>
      <w:r w:rsidRPr="00E03384">
        <w:t>Governor's Career and Technical Academy in Arlington (GCTAA) – The Arlington Career Center</w:t>
      </w:r>
    </w:p>
    <w:p w14:paraId="43EB2482" w14:textId="77777777" w:rsidR="001072E9" w:rsidRPr="00E03384" w:rsidRDefault="001072E9" w:rsidP="001072E9">
      <w:pPr>
        <w:ind w:right="461"/>
      </w:pPr>
    </w:p>
    <w:p w14:paraId="5A4F2B14" w14:textId="77777777" w:rsidR="001072E9" w:rsidRPr="00E03384" w:rsidRDefault="001072E9" w:rsidP="001072E9">
      <w:pPr>
        <w:ind w:right="461"/>
      </w:pPr>
      <w:r w:rsidRPr="00E03384">
        <w:t>Program Focus: The program at the Arlington Career Center will integrate instruction in science, technology, engineering, and mathematics in five focus areas – automotive, digital media, information technology, emergency medical services, and engineering.</w:t>
      </w:r>
    </w:p>
    <w:p w14:paraId="2A3476D5" w14:textId="77777777" w:rsidR="001072E9" w:rsidRPr="00E03384" w:rsidRDefault="001072E9" w:rsidP="001072E9">
      <w:pPr>
        <w:ind w:right="461"/>
      </w:pPr>
    </w:p>
    <w:p w14:paraId="39BF97AE" w14:textId="77777777" w:rsidR="001072E9" w:rsidRPr="00E03384" w:rsidRDefault="001072E9" w:rsidP="001072E9">
      <w:pPr>
        <w:ind w:right="461"/>
      </w:pPr>
      <w:r w:rsidRPr="00E03384">
        <w:t>Partnership Members: Northern Virginia Community College, Arlington County Public Schools, Mercedes Benz of Arlington, Arlington Employment Center, and Arlington Economic Development.</w:t>
      </w:r>
    </w:p>
    <w:p w14:paraId="062AC0F0" w14:textId="77777777" w:rsidR="001072E9" w:rsidRPr="00E03384" w:rsidRDefault="001072E9" w:rsidP="001072E9">
      <w:pPr>
        <w:ind w:right="461"/>
      </w:pPr>
    </w:p>
    <w:p w14:paraId="313858AF" w14:textId="77777777" w:rsidR="001072E9" w:rsidRPr="00E03384" w:rsidRDefault="001072E9" w:rsidP="001072E9">
      <w:pPr>
        <w:ind w:right="461"/>
      </w:pPr>
      <w:r w:rsidRPr="00E03384">
        <w:t>FIRST: Fostering Innovation and Relevance Through STEM and Trades – Suffolk City, The College and Career Academy at Pruden</w:t>
      </w:r>
    </w:p>
    <w:p w14:paraId="59AEEC77" w14:textId="77777777" w:rsidR="001072E9" w:rsidRPr="00E03384" w:rsidRDefault="001072E9" w:rsidP="001072E9">
      <w:pPr>
        <w:ind w:right="461"/>
      </w:pPr>
      <w:r w:rsidRPr="00E03384">
        <w:lastRenderedPageBreak/>
        <w:t>Program Focus: The program at the Governor’s STEM Academy focuses on the integration of STEM concepts and engineering embodied in industrial trades, health sciences, automotive technology, information technology, and human services career fields.</w:t>
      </w:r>
    </w:p>
    <w:p w14:paraId="26B28898" w14:textId="77777777" w:rsidR="001072E9" w:rsidRPr="00E03384" w:rsidRDefault="001072E9" w:rsidP="001072E9">
      <w:pPr>
        <w:ind w:right="461"/>
      </w:pPr>
    </w:p>
    <w:p w14:paraId="2A2EF042" w14:textId="77777777" w:rsidR="001072E9" w:rsidRPr="00E03384" w:rsidRDefault="001072E9" w:rsidP="001072E9">
      <w:pPr>
        <w:ind w:right="461"/>
      </w:pPr>
      <w:r w:rsidRPr="00E03384">
        <w:t xml:space="preserve">Partnership Members: The College and Career Academy at Pruden; Suffolk Economic Development; Paul D. Camp Community College; Hampton Roads Research Partnership; Suffolk City Public Schools; City of Suffolk Public Works-GIS, Storm Water, and Planning Divisions; Old Dominion University;  MYMIC, Virginia Cyber Alliance; and VMASC. </w:t>
      </w:r>
    </w:p>
    <w:p w14:paraId="65C3E0ED" w14:textId="77777777" w:rsidR="001072E9" w:rsidRPr="00E03384" w:rsidRDefault="001072E9" w:rsidP="001072E9">
      <w:pPr>
        <w:ind w:right="461"/>
      </w:pPr>
      <w:r w:rsidRPr="00E03384">
        <w:t xml:space="preserve"> </w:t>
      </w:r>
    </w:p>
    <w:p w14:paraId="2698D2D8" w14:textId="1EF43627" w:rsidR="001072E9" w:rsidRDefault="001072E9" w:rsidP="001072E9">
      <w:pPr>
        <w:ind w:right="461"/>
      </w:pPr>
      <w:r w:rsidRPr="00E03384">
        <w:t xml:space="preserve">Stafford Academy for Technology (STAT) – Brooke Point High School and North Stafford High School </w:t>
      </w:r>
    </w:p>
    <w:p w14:paraId="19CE460B" w14:textId="77777777" w:rsidR="001072E9" w:rsidRPr="00E03384" w:rsidRDefault="001072E9" w:rsidP="001072E9">
      <w:pPr>
        <w:ind w:right="461"/>
      </w:pPr>
    </w:p>
    <w:p w14:paraId="4FDD6DC7" w14:textId="77777777" w:rsidR="001072E9" w:rsidRPr="00E03384" w:rsidRDefault="001072E9" w:rsidP="001072E9">
      <w:pPr>
        <w:ind w:right="461"/>
      </w:pPr>
      <w:r w:rsidRPr="00E03384">
        <w:t xml:space="preserve">Program Focus: The program is focused on three Career Clusters:  Information Technology; Science, Engineering, and Mathematics; and Health Science. Instruction is provided at Brooke Point High School and North Stafford High School.  </w:t>
      </w:r>
    </w:p>
    <w:p w14:paraId="7CC945CE" w14:textId="77777777" w:rsidR="001072E9" w:rsidRPr="00E03384" w:rsidRDefault="001072E9" w:rsidP="001072E9">
      <w:pPr>
        <w:ind w:right="461"/>
      </w:pPr>
    </w:p>
    <w:p w14:paraId="5087D9DC" w14:textId="77777777" w:rsidR="001072E9" w:rsidRPr="00E03384" w:rsidRDefault="001072E9" w:rsidP="001072E9">
      <w:pPr>
        <w:ind w:right="461"/>
      </w:pPr>
      <w:r w:rsidRPr="00E03384">
        <w:t>Partnership Members: Stafford County Public Schools; Germanna Community College; United States Naval Surface Warfare Center Dahlgren Division; Quantico Marine Corps Systems Command; GCubed, Incorporated; Cyber Bytes Foundation; Defense Acquisition University; Diversified Educational Systems; FredTech STEM16; Employment Resources, Inc.; Fredericksburg Regional Alliance; Fredericksburg Regional Chamber of Commerce; Mary Washington Hospital/Medicorp; Rappahannock Region Small Business Development Center; R.L. Williams, Ltd./Autodesk, Inc.; Stafford County Economic Development; Stafford County Career and Technical Education Advisory Committee; Stafford Rotary; University of Mary Washington; Virginia Employment Commission; Weldon Cooper Center; Workforce Investment Board, Inc.;  and Workforce NOW.</w:t>
      </w:r>
    </w:p>
    <w:p w14:paraId="06BDA7AA" w14:textId="77777777" w:rsidR="001072E9" w:rsidRPr="00E03384" w:rsidRDefault="001072E9" w:rsidP="001072E9">
      <w:pPr>
        <w:ind w:right="461"/>
      </w:pPr>
    </w:p>
    <w:p w14:paraId="34D5D6F6" w14:textId="55BC2E47" w:rsidR="001072E9" w:rsidRDefault="001072E9" w:rsidP="001072E9">
      <w:pPr>
        <w:ind w:right="461"/>
      </w:pPr>
      <w:r w:rsidRPr="00E03384">
        <w:t>Loudoun Governor's Career and Technical Academy – Loudoun County, Monroe Technology Center</w:t>
      </w:r>
    </w:p>
    <w:p w14:paraId="2F4831C3" w14:textId="77777777" w:rsidR="001072E9" w:rsidRPr="00E03384" w:rsidRDefault="001072E9" w:rsidP="001072E9">
      <w:pPr>
        <w:ind w:right="461"/>
      </w:pPr>
    </w:p>
    <w:p w14:paraId="0AA469AC" w14:textId="593DAD9A" w:rsidR="001072E9" w:rsidRDefault="001072E9" w:rsidP="001072E9">
      <w:pPr>
        <w:ind w:right="461"/>
      </w:pPr>
      <w:r w:rsidRPr="00E03384">
        <w:t>Program Focus: This program offers students five career pathways in the areas of agriculture; health care; science, technology, engineering, and mathematics; and transportation, distribution, and logistics.</w:t>
      </w:r>
    </w:p>
    <w:p w14:paraId="2E39C30A" w14:textId="77777777" w:rsidR="001072E9" w:rsidRPr="00E03384" w:rsidRDefault="001072E9" w:rsidP="001072E9">
      <w:pPr>
        <w:ind w:right="461"/>
      </w:pPr>
    </w:p>
    <w:p w14:paraId="607697D7" w14:textId="77777777" w:rsidR="001072E9" w:rsidRPr="00E03384" w:rsidRDefault="001072E9" w:rsidP="001072E9">
      <w:pPr>
        <w:ind w:right="461"/>
      </w:pPr>
      <w:r w:rsidRPr="00E03384">
        <w:t xml:space="preserve">Partnership Members: Loudoun County Public Schools, Amazon Web Services, Arc 3 Gases, Ashby Ponds, Baker Concrete Construction, Blue Cloak LLC, Caliber Collision, Capitol Productions Television Inc., Central Intelligency Agency, Chantilly AutoBody, Children’s Science Center, Code Ninjas, Eclips Salon, General Dynamics Information Technology, Northern Virginia Community College, George Washington University, Hair Cuttery, Heritage Hall, Howard Hughes Medical Institute, INOVA, Internal Revenue Service, IT Cadre, Jerry's Ford Leesburg, Leesburg, Metropolitan Washington Airports Authority, The Claude Moore Charitable Foundation, Mindframe Education, MIT Beaverworks, MITRE Emerging Technologies, Moore Cadillac of Chantilly, Northern Virginia Technology Council, Northrop Grumman Space Systems Group, NOVA SySTEMic, Project Horse Empowerment Center, ProJet Aviation, Raytheon Intelligence &amp; Space, Rooster's Mens Grooming Center, Rosendin, Salamander Resort and Spa, Salon </w:t>
      </w:r>
      <w:r w:rsidRPr="00E03384">
        <w:lastRenderedPageBreak/>
        <w:t>Khouri, Smithsonian Air and Space Museum -Udvar Hazy, STEMTree, Stream Valley Veterinary Hospital, Telos Corporation, The Coder School, The Compounding Center, Tint World, Virginia Tire and Auto, and Winchester Metals, Inc.</w:t>
      </w:r>
    </w:p>
    <w:p w14:paraId="40AC0153" w14:textId="44CAFF87" w:rsidR="001072E9" w:rsidRDefault="001072E9" w:rsidP="001072E9">
      <w:pPr>
        <w:ind w:right="461"/>
      </w:pPr>
      <w:r w:rsidRPr="00E03384">
        <w:t>Governor's Career and Technical Academy for Engineering Studies – Chesterfield County, Lloyd C. Bird High School</w:t>
      </w:r>
    </w:p>
    <w:p w14:paraId="3AB9B004" w14:textId="77777777" w:rsidR="001072E9" w:rsidRPr="00E03384" w:rsidRDefault="001072E9" w:rsidP="001072E9">
      <w:pPr>
        <w:ind w:right="461"/>
      </w:pPr>
    </w:p>
    <w:p w14:paraId="21BBAE69" w14:textId="77777777" w:rsidR="001072E9" w:rsidRPr="00E03384" w:rsidRDefault="001072E9" w:rsidP="001072E9">
      <w:pPr>
        <w:ind w:right="461"/>
      </w:pPr>
      <w:r w:rsidRPr="00E03384">
        <w:t xml:space="preserve">Program Focus: This program offers students two opportunities to pursue engineering studies. There is the science and mathematics pathway for those who want to pursue an engineering career and the engineering technology program. </w:t>
      </w:r>
    </w:p>
    <w:p w14:paraId="381EC325" w14:textId="77777777" w:rsidR="001072E9" w:rsidRPr="00E03384" w:rsidRDefault="001072E9" w:rsidP="001072E9">
      <w:pPr>
        <w:ind w:right="461"/>
      </w:pPr>
    </w:p>
    <w:p w14:paraId="0F31237C" w14:textId="77777777" w:rsidR="001072E9" w:rsidRPr="00E03384" w:rsidRDefault="001072E9" w:rsidP="001072E9">
      <w:pPr>
        <w:ind w:right="461"/>
      </w:pPr>
      <w:r w:rsidRPr="00E03384">
        <w:t>Partnership Members: Chesterfield County Public Schools; American Society of Civil Engineers; Austin, Brockenbrough and Associates, L.L.P.; Northrop Grumman; John Tyler Community College; General Electric; VCU School of Engineering; and VCU da Vinci Center.</w:t>
      </w:r>
    </w:p>
    <w:p w14:paraId="6B2AF2A2" w14:textId="77777777" w:rsidR="001072E9" w:rsidRPr="00E03384" w:rsidRDefault="001072E9" w:rsidP="001072E9">
      <w:pPr>
        <w:ind w:right="461"/>
      </w:pPr>
    </w:p>
    <w:p w14:paraId="69AB1F98" w14:textId="2B169E91" w:rsidR="001072E9" w:rsidRDefault="001072E9" w:rsidP="001072E9">
      <w:pPr>
        <w:ind w:right="461"/>
      </w:pPr>
      <w:r w:rsidRPr="00E03384">
        <w:t>Governor's Career &amp; Technical Education Academy for STEM in Richmond – Richmond City Technical Center</w:t>
      </w:r>
    </w:p>
    <w:p w14:paraId="1DCDEC22" w14:textId="77777777" w:rsidR="001072E9" w:rsidRPr="00E03384" w:rsidRDefault="001072E9" w:rsidP="001072E9">
      <w:pPr>
        <w:ind w:right="461"/>
      </w:pPr>
    </w:p>
    <w:p w14:paraId="64E7F60A" w14:textId="77777777" w:rsidR="001072E9" w:rsidRPr="00E03384" w:rsidRDefault="001072E9" w:rsidP="001072E9">
      <w:pPr>
        <w:ind w:right="461"/>
      </w:pPr>
      <w:r w:rsidRPr="00E03384">
        <w:t>Program Focus: rigorous academic and technical program of study in two career pathways (Engineering and Technology and Therapeutic Services) prepares students for a full range of postsecondary opportunities (two- and four-year colleges), entry level employment, apprenticeships, and the military.</w:t>
      </w:r>
    </w:p>
    <w:p w14:paraId="31D6C616" w14:textId="77777777" w:rsidR="001072E9" w:rsidRPr="00E03384" w:rsidRDefault="001072E9" w:rsidP="001072E9">
      <w:pPr>
        <w:ind w:right="461"/>
      </w:pPr>
    </w:p>
    <w:p w14:paraId="1779F56A" w14:textId="77777777" w:rsidR="001072E9" w:rsidRPr="00E03384" w:rsidRDefault="001072E9" w:rsidP="001072E9">
      <w:pPr>
        <w:ind w:right="461"/>
      </w:pPr>
      <w:r w:rsidRPr="00E03384">
        <w:t>Partnership Members: Richmond City Public Schools, J. Sargeant Reynolds Community College, Virginia Commonwealth University, Virginia State University, The Science Museum of Virginia, the Math Science Innovation Center, and Project Lead the Way (PLTW).</w:t>
      </w:r>
    </w:p>
    <w:p w14:paraId="3CC8988F" w14:textId="77777777" w:rsidR="001072E9" w:rsidRPr="00E03384" w:rsidRDefault="001072E9" w:rsidP="001072E9">
      <w:pPr>
        <w:ind w:right="461"/>
      </w:pPr>
    </w:p>
    <w:p w14:paraId="76917080" w14:textId="2BF883EC" w:rsidR="001072E9" w:rsidRDefault="001072E9" w:rsidP="001072E9">
      <w:pPr>
        <w:ind w:right="461"/>
      </w:pPr>
      <w:r w:rsidRPr="00E03384">
        <w:t>The Blue Ridge Crossroads Governor’s Academy for Technical Education (BRCGATE) – Carroll County High School</w:t>
      </w:r>
    </w:p>
    <w:p w14:paraId="77E9C8BA" w14:textId="77777777" w:rsidR="001072E9" w:rsidRPr="00E03384" w:rsidRDefault="001072E9" w:rsidP="001072E9">
      <w:pPr>
        <w:ind w:right="461"/>
      </w:pPr>
    </w:p>
    <w:p w14:paraId="4495D470" w14:textId="77777777" w:rsidR="001072E9" w:rsidRPr="00E03384" w:rsidRDefault="001072E9" w:rsidP="001072E9">
      <w:pPr>
        <w:ind w:right="461"/>
      </w:pPr>
      <w:r w:rsidRPr="00E03384">
        <w:t>Program Focus: The academy targets three pathways in three career clusters: Engineering and Technology, Construction, and Food Production and Processing Systems. Students enrolled in the Engineering and Technology pathway will be actively involved with high-tech devices, engineering graphics, mathematical concepts, and scientific principles through engineering design experiences. The Construction pathway will build upon current dual enrollment career and technical program areas within the Architecture and Construction Cluster with a focus on Green career awareness and training. In the Food Production and Processing Systems pathway, Carroll County Public Schools (CCPS) makes its Agriculture Research Farm and STEM Laboratory available to other partners in the Academy to conduct independent research.</w:t>
      </w:r>
    </w:p>
    <w:p w14:paraId="4303A2EE" w14:textId="77777777" w:rsidR="001072E9" w:rsidRPr="00E03384" w:rsidRDefault="001072E9" w:rsidP="001072E9">
      <w:pPr>
        <w:ind w:right="461"/>
      </w:pPr>
    </w:p>
    <w:p w14:paraId="7D8E60EB" w14:textId="77777777" w:rsidR="001072E9" w:rsidRPr="00E03384" w:rsidRDefault="001072E9" w:rsidP="001072E9">
      <w:pPr>
        <w:ind w:right="461"/>
      </w:pPr>
      <w:r w:rsidRPr="00E03384">
        <w:t xml:space="preserve">Partnership Members: Carroll County Public Schools; Galax City Public Schools; Grayson County Public Schools; the Crossroads Institute; Wytheville Community College; Virginia Tech; Virginia Cooperative Extension Agency; New River/Mount Rogers Workforce Investment Board; Chestnut Creek School of the Arts; Red Hill General Store; The Turman </w:t>
      </w:r>
      <w:r w:rsidRPr="00E03384">
        <w:lastRenderedPageBreak/>
        <w:t>Group; Lowe’s Home Improvement; Vanguard Furniture; Thomas Automation Management; Southern States; Virginia Produce, Soil, and Water Conservation District; Natural Resource Conservation Service; Virginia Department of Forestry; Office of Building Official; Guardian; MOOG Industries; G. E. Aviation; and future partners:  Radford University, Medfit Systems, Professional Networks, Magnolia, Hansen Turbine, and Mohawk Industries.</w:t>
      </w:r>
    </w:p>
    <w:p w14:paraId="5A291D1E" w14:textId="77777777" w:rsidR="001072E9" w:rsidRPr="00E03384" w:rsidRDefault="001072E9" w:rsidP="001072E9">
      <w:pPr>
        <w:ind w:right="461"/>
      </w:pPr>
    </w:p>
    <w:p w14:paraId="764EEA93" w14:textId="7B19BCE5" w:rsidR="001072E9" w:rsidRDefault="001072E9" w:rsidP="001072E9">
      <w:pPr>
        <w:ind w:right="461"/>
      </w:pPr>
      <w:r w:rsidRPr="00E03384">
        <w:t>Governor’s STEM Academy for Engineering, Marketing, and Information Technology Studies – Virginia Beach City, Landstown High School</w:t>
      </w:r>
    </w:p>
    <w:p w14:paraId="2570977A" w14:textId="77777777" w:rsidR="001072E9" w:rsidRPr="00E03384" w:rsidRDefault="001072E9" w:rsidP="001072E9">
      <w:pPr>
        <w:ind w:right="461"/>
      </w:pPr>
    </w:p>
    <w:p w14:paraId="4C8A1212" w14:textId="77777777" w:rsidR="001072E9" w:rsidRPr="00E03384" w:rsidRDefault="001072E9" w:rsidP="001072E9">
      <w:pPr>
        <w:ind w:right="461"/>
      </w:pPr>
      <w:r w:rsidRPr="00E03384">
        <w:t>Program Focus: The program at the Landstown Governor’s STEM Academy will focus on engineering and technology, professional sales, and web and digital communications.</w:t>
      </w:r>
    </w:p>
    <w:p w14:paraId="67E4225D" w14:textId="77777777" w:rsidR="001072E9" w:rsidRPr="00E03384" w:rsidRDefault="001072E9" w:rsidP="001072E9">
      <w:pPr>
        <w:ind w:right="461"/>
      </w:pPr>
    </w:p>
    <w:p w14:paraId="36074438" w14:textId="77777777" w:rsidR="001072E9" w:rsidRPr="00E03384" w:rsidRDefault="001072E9" w:rsidP="001072E9">
      <w:pPr>
        <w:ind w:right="461"/>
      </w:pPr>
      <w:r w:rsidRPr="00E03384">
        <w:t xml:space="preserve">Partnership Members: VCU School of Engineering; Virginia Tech; Columbia University; Carnegie Mellon University; Norfolk State University College of Science, Engineering and Technology; Radford University; New River Community College; Tidewater Community College Division of Information Technology &amp; Business; Old Dominion University STEM Marketing Education Program; ECPI University; Bryant &amp; Stratton College; ITT Technical Institute; Johnson &amp; Wales University; Armed Forces Communications &amp; Electronics Association Hampton Roads Chapter; Newport News Shipbuilding; Newfangled Solutions, LLC; Coppelia Robotics; Virginia FIRST; STIHL Inc.; Lynnhaven River Now; Lifenet Health Services; InMotion Hosting; Virginia Beach Schools Federal Credit Union; City of Virginia Beach Parks and Recreation; Junior Achievement of Greater Hampton Roads; Goodwill Industries; Norfolk Admirals Hockey; Total Sportswear Solution, LLC; Food Lion; Chick-fil-A; Rite Aid; College House/Oarsmen; Jake’s Smokehouse BBQ; Auto Bell; Burger King; Harris Teeter; Motor World; One Life Fitness;  Outback; RUE 21;Salvatore’s Pizzeria; Skinny Dip; Sonic; Tropical Smoothie; Virginia Beach Field House; Waffle House; Walgreens; Waterman’s; Wendy’s; What a Diva Boutique; 757 Escape; Better View Windows and More; PMS Deli; Zoe’s Kitchen; Lynnhaven Golf; and Huddle House. </w:t>
      </w:r>
    </w:p>
    <w:p w14:paraId="4FD0EA8A" w14:textId="77777777" w:rsidR="001072E9" w:rsidRPr="00E03384" w:rsidRDefault="001072E9" w:rsidP="001072E9">
      <w:pPr>
        <w:ind w:right="461"/>
      </w:pPr>
    </w:p>
    <w:p w14:paraId="6FB235ED" w14:textId="77777777" w:rsidR="001072E9" w:rsidRPr="00E03384" w:rsidRDefault="001072E9" w:rsidP="001072E9">
      <w:pPr>
        <w:ind w:right="461"/>
      </w:pPr>
      <w:r w:rsidRPr="00E03384">
        <w:t>The Grassfield High School Governor’s STEM Academy – Chesapeake City</w:t>
      </w:r>
    </w:p>
    <w:p w14:paraId="22CBB9D7" w14:textId="77777777" w:rsidR="001072E9" w:rsidRPr="00E03384" w:rsidRDefault="001072E9" w:rsidP="001072E9">
      <w:pPr>
        <w:ind w:right="461"/>
      </w:pPr>
      <w:r w:rsidRPr="00E03384">
        <w:t>Program Focus: The program at the Grassfield High School will focus on engineering and technology, global entrepreneurship and technology, and programming and software development.</w:t>
      </w:r>
    </w:p>
    <w:p w14:paraId="7CA52094" w14:textId="77777777" w:rsidR="001072E9" w:rsidRPr="00E03384" w:rsidRDefault="001072E9" w:rsidP="001072E9">
      <w:pPr>
        <w:ind w:right="461"/>
      </w:pPr>
    </w:p>
    <w:p w14:paraId="65DFC5CC" w14:textId="77777777" w:rsidR="001072E9" w:rsidRPr="00E03384" w:rsidRDefault="001072E9" w:rsidP="001072E9">
      <w:pPr>
        <w:ind w:right="461"/>
      </w:pPr>
      <w:r w:rsidRPr="00E03384">
        <w:t xml:space="preserve">Partnership Members: Chesapeake City Public Schools; Virginia Commonwealth University, Virginia Tech, Rochester Institute of Technology, City of Chesapeake Economic Development, Lockheed Martin Center for Innovation, NASA Langley Research Center, Phoenix Group, Clark Nexsen, Girl Scouts of the Colonial Coast, Project Lead the Way, MITRE, Barnes and Noble, VEX Robotics, Southeastern Virginia Food Bank, Lead4Change.org, Cdyne, US Coast Guard Exchange, Prime Software, and FBI. </w:t>
      </w:r>
    </w:p>
    <w:p w14:paraId="54B42303" w14:textId="77777777" w:rsidR="001072E9" w:rsidRPr="00E03384" w:rsidRDefault="001072E9" w:rsidP="001072E9">
      <w:pPr>
        <w:ind w:right="461"/>
      </w:pPr>
    </w:p>
    <w:p w14:paraId="1DB00641" w14:textId="7630EA2F" w:rsidR="001072E9" w:rsidRDefault="001072E9" w:rsidP="001072E9">
      <w:pPr>
        <w:ind w:right="461"/>
      </w:pPr>
      <w:r w:rsidRPr="00E03384">
        <w:t>Governor’s STEM Academy at Chantilly High School – Fairfax County</w:t>
      </w:r>
    </w:p>
    <w:p w14:paraId="4D94F214" w14:textId="77777777" w:rsidR="001072E9" w:rsidRPr="00E03384" w:rsidRDefault="001072E9" w:rsidP="001072E9">
      <w:pPr>
        <w:ind w:right="461"/>
      </w:pPr>
    </w:p>
    <w:p w14:paraId="04ECAF21" w14:textId="77777777" w:rsidR="001072E9" w:rsidRPr="00E03384" w:rsidRDefault="001072E9" w:rsidP="001072E9">
      <w:pPr>
        <w:ind w:right="461"/>
      </w:pPr>
      <w:r w:rsidRPr="00E03384">
        <w:lastRenderedPageBreak/>
        <w:t>Program Focus: The program focuses on engineering and technology and cybersecurity.  The Academy provides students with the STEM-enriched technological skills with a focus on college and career readiness.</w:t>
      </w:r>
    </w:p>
    <w:p w14:paraId="07072B5B" w14:textId="77777777" w:rsidR="001072E9" w:rsidRPr="00E03384" w:rsidRDefault="001072E9" w:rsidP="001072E9">
      <w:pPr>
        <w:ind w:right="461"/>
      </w:pPr>
    </w:p>
    <w:p w14:paraId="3916F589" w14:textId="77777777" w:rsidR="001072E9" w:rsidRPr="00E03384" w:rsidRDefault="001072E9" w:rsidP="001072E9">
      <w:pPr>
        <w:ind w:right="461"/>
      </w:pPr>
      <w:r w:rsidRPr="00E03384">
        <w:t>Partnership Members: Fairfax County Public Schools; Northern Virginia Community College; George Mason University;  Volgenau School of Engineering; Dulles Regional Chamber of Commerce; Inova Health System; Lockheed Martin Corporation; NASA; Micron Technology, Inc.; Northrop Grumman Information Systems; Air Force Association; CyberPatriot, F.I.R.S.T. Robotics; Vencore; Security of Women Engineers; Virginia Department of Transportation; Booz Allen Hamilton; SRC Inc.; International Brotherhood of Electrical Workers Local 26; and Virginia Manufacturers Association.</w:t>
      </w:r>
    </w:p>
    <w:p w14:paraId="40D65A71" w14:textId="77777777" w:rsidR="001072E9" w:rsidRPr="00E03384" w:rsidRDefault="001072E9" w:rsidP="001072E9">
      <w:pPr>
        <w:ind w:right="461"/>
      </w:pPr>
    </w:p>
    <w:p w14:paraId="7A587A70" w14:textId="47B09392" w:rsidR="001072E9" w:rsidRDefault="001072E9" w:rsidP="001072E9">
      <w:pPr>
        <w:ind w:right="461"/>
      </w:pPr>
      <w:r w:rsidRPr="00E03384">
        <w:t>Governor’s STEM Academy at the Burton Center for Arts and Technology – Roanoke County</w:t>
      </w:r>
    </w:p>
    <w:p w14:paraId="5C1A32A9" w14:textId="77777777" w:rsidR="001072E9" w:rsidRPr="00E03384" w:rsidRDefault="001072E9" w:rsidP="001072E9">
      <w:pPr>
        <w:ind w:right="461"/>
      </w:pPr>
    </w:p>
    <w:p w14:paraId="2F5E0F47" w14:textId="77777777" w:rsidR="001072E9" w:rsidRPr="00E03384" w:rsidRDefault="001072E9" w:rsidP="001072E9">
      <w:pPr>
        <w:ind w:right="461"/>
      </w:pPr>
      <w:r w:rsidRPr="00E03384">
        <w:t>Program Focus: The program at the Burton Center for Arts and Technology focuses on engineering and technology, facility and mobile equipment maintenance, and journalism and broadcasting. Student learning and achievement are enhanced through integration of academic, STEM curriculum, applied technology, and increased participation in student organizations.</w:t>
      </w:r>
    </w:p>
    <w:p w14:paraId="467CE28C" w14:textId="77777777" w:rsidR="001072E9" w:rsidRPr="00E03384" w:rsidRDefault="001072E9" w:rsidP="001072E9">
      <w:pPr>
        <w:ind w:right="461"/>
      </w:pPr>
    </w:p>
    <w:p w14:paraId="400BE0D6" w14:textId="77777777" w:rsidR="001072E9" w:rsidRPr="00E03384" w:rsidRDefault="001072E9" w:rsidP="001072E9">
      <w:pPr>
        <w:ind w:right="461"/>
      </w:pPr>
      <w:r w:rsidRPr="00E03384">
        <w:t>Partnership Members: Roanoke County Public Schools; Virginia Western Community College; Mason Mechanical Labs; Virginia Tech University; Roanoke Regional Partnership; Balzer and Associates, Inc.; Development Initiatives, Inc.; Western Virginia Workforce Development Board; Carilion Biomed Institute; Novozymes; Plastics One; East West DyeCom; General Electric; Wireless Medcare; Lionberger Construction; Precision Steel; Carilion TSG; Hughes Associates; Carilion Physics; Accellent Cardiology; Spectrum Engineers; AECOM; Hill Studios; Salem Specialties, Inc.; Synchrony; Shenandoah Machine &amp; Maintenance Co., Inc.; Graham-White Mfg; Sematco, Inc.; E &amp; W Machine; Valley Machine; J. C. Nordt; WSLS 10; WDBJ 7; Roanoke-Times; Access Advertising, The O’Connor Group; Carter Media; Wheeler Broadcasting; Blue Ridge PBS; Arcet; Overfelt &amp; Son Welding; Lincoln Electric; New Millennium Steel; Thermal Dynamics; Miller Welders; NASCAR; Tread Corporation; Mountain Land Machine; DRP Racing; Berglund Automotive.</w:t>
      </w:r>
    </w:p>
    <w:p w14:paraId="22BD52A0" w14:textId="77777777" w:rsidR="001072E9" w:rsidRPr="00E03384" w:rsidRDefault="001072E9" w:rsidP="001072E9">
      <w:pPr>
        <w:ind w:right="461"/>
      </w:pPr>
    </w:p>
    <w:p w14:paraId="541798A5" w14:textId="7408E806" w:rsidR="001072E9" w:rsidRDefault="001072E9" w:rsidP="001072E9">
      <w:pPr>
        <w:ind w:right="461"/>
      </w:pPr>
      <w:r w:rsidRPr="00E03384">
        <w:t>The Bridging Communities Governor’s STEM Academy – New Kent County</w:t>
      </w:r>
    </w:p>
    <w:p w14:paraId="14BA3547" w14:textId="77777777" w:rsidR="001072E9" w:rsidRPr="00E03384" w:rsidRDefault="001072E9" w:rsidP="001072E9">
      <w:pPr>
        <w:ind w:right="461"/>
      </w:pPr>
    </w:p>
    <w:p w14:paraId="2847C796" w14:textId="77777777" w:rsidR="001072E9" w:rsidRPr="00E03384" w:rsidRDefault="001072E9" w:rsidP="001072E9">
      <w:pPr>
        <w:ind w:right="461"/>
      </w:pPr>
      <w:r w:rsidRPr="00E03384">
        <w:t xml:space="preserve">Program Focus: Bridging Communities Governor’s STEM Academy will provide opportunities for students to acquire STEM literacy and other critical skills, knowledge, and credentials that will prepare them for postsecondary education and in-demand, high-wage, and high-skill careers.  Students enrolled in the Academy will receive academic and technical training in career preparation in the following career clusters: Health Sciences; and Information Technology. </w:t>
      </w:r>
    </w:p>
    <w:p w14:paraId="64C09092" w14:textId="77777777" w:rsidR="001072E9" w:rsidRPr="00E03384" w:rsidRDefault="001072E9" w:rsidP="001072E9">
      <w:pPr>
        <w:ind w:right="461"/>
      </w:pPr>
    </w:p>
    <w:p w14:paraId="4A770B07" w14:textId="77777777" w:rsidR="001072E9" w:rsidRPr="00E03384" w:rsidRDefault="001072E9" w:rsidP="001072E9">
      <w:pPr>
        <w:ind w:right="461"/>
      </w:pPr>
      <w:r w:rsidRPr="00E03384">
        <w:t xml:space="preserve">Partnership Members: Bridging Communities Board of Control, New Kent County Public Schools, Charles City County Public Schools, King and Queen County Public Schools, </w:t>
      </w:r>
      <w:r w:rsidRPr="00E03384">
        <w:lastRenderedPageBreak/>
        <w:t>King William County Public Schools, Middlesex County Public Schools, West Point Public Schools, Rappahannock Community College, Town of West Point Town Council, and Dominion Resources.</w:t>
      </w:r>
    </w:p>
    <w:p w14:paraId="53EEEB27" w14:textId="77777777" w:rsidR="001072E9" w:rsidRPr="00E03384" w:rsidRDefault="001072E9" w:rsidP="001072E9">
      <w:pPr>
        <w:ind w:right="461"/>
      </w:pPr>
    </w:p>
    <w:p w14:paraId="0FC00852" w14:textId="77777777" w:rsidR="001072E9" w:rsidRPr="00E03384" w:rsidRDefault="001072E9" w:rsidP="001072E9">
      <w:pPr>
        <w:ind w:right="461"/>
      </w:pPr>
      <w:r w:rsidRPr="00E03384">
        <w:t>Lynchburg Regional Governor’s STEM Academy – Lynchburg City</w:t>
      </w:r>
    </w:p>
    <w:p w14:paraId="550BDA66" w14:textId="77777777" w:rsidR="001072E9" w:rsidRPr="00E03384" w:rsidRDefault="001072E9" w:rsidP="001072E9">
      <w:pPr>
        <w:ind w:right="461"/>
      </w:pPr>
      <w:r w:rsidRPr="00E03384">
        <w:t xml:space="preserve">Program Focus: XLR8 Lynchburg Regional Governor’s STEM Academy offers programs in science, technology, engineering, and mathematics for high school juniors and seniors in the Central Virginia region. Located on the campus of Central Virginia Community College, XLR8 provides specific training related to careers in engineering, mechatronics, biotechnology, health science, and cybersecurity. </w:t>
      </w:r>
    </w:p>
    <w:p w14:paraId="42C66621" w14:textId="77777777" w:rsidR="001072E9" w:rsidRPr="00E03384" w:rsidRDefault="001072E9" w:rsidP="001072E9">
      <w:pPr>
        <w:ind w:right="461"/>
      </w:pPr>
    </w:p>
    <w:p w14:paraId="5048C91E" w14:textId="77777777" w:rsidR="001072E9" w:rsidRPr="00E03384" w:rsidRDefault="001072E9" w:rsidP="001072E9">
      <w:pPr>
        <w:ind w:right="461"/>
      </w:pPr>
      <w:r w:rsidRPr="00E03384">
        <w:t>Partnership Members: Amherst County Public Schools, Appomattox County Public Schools, Bedford County Public Schools, Campbell County Public Schools, Lynchburg City Public Schools, Central Virginia Community College, Region 2000 Technology Council, Region 2000 Workforce Investment Board, AECOM, Appalachian Power, AMG, AMTI, BWX Technologies, Centra Health, CloudFit Software, Delta Star, Inc., Framatome, Greif,  I3, Harris Corporation, Liberty University, Lynchburg Morning Rotary Club, Lynchburg Regional Business Alliance, Master Engineers &amp; Designers, Moore’s Electrical &amp; Mechanical, StallWorks, Successful Innovations, Swissomation, Union Bank, Verizon Foundation, Virginia Metal Fabrication, Wegmann USA, Wells Fargo, and Future Focus Foundation.</w:t>
      </w:r>
    </w:p>
    <w:p w14:paraId="13586888" w14:textId="77777777" w:rsidR="001072E9" w:rsidRPr="00E03384" w:rsidRDefault="001072E9" w:rsidP="001072E9">
      <w:pPr>
        <w:ind w:right="461"/>
      </w:pPr>
    </w:p>
    <w:p w14:paraId="41AEDAB6" w14:textId="634D6647" w:rsidR="001072E9" w:rsidRDefault="001072E9" w:rsidP="001072E9">
      <w:pPr>
        <w:ind w:right="461"/>
      </w:pPr>
      <w:r w:rsidRPr="00E03384">
        <w:t>Heritage High School Governor’s STEM Academy – Newport News City</w:t>
      </w:r>
    </w:p>
    <w:p w14:paraId="2B59A8DB" w14:textId="77777777" w:rsidR="001072E9" w:rsidRPr="00E03384" w:rsidRDefault="001072E9" w:rsidP="001072E9">
      <w:pPr>
        <w:ind w:right="461"/>
      </w:pPr>
    </w:p>
    <w:p w14:paraId="6C093F86" w14:textId="77777777" w:rsidR="001072E9" w:rsidRPr="00E03384" w:rsidRDefault="001072E9" w:rsidP="001072E9">
      <w:pPr>
        <w:ind w:right="461"/>
      </w:pPr>
      <w:r w:rsidRPr="00E03384">
        <w:t>Program Focus: The Heritage High School Governor’s STEM Academy offers a program of study designed to expand options for students in science, technology, engineering, and mathematics (STEM). The program combines academic coursework and research experience with a challenging and focused school environment to prepare students for high-wage and in-demand careers. Students will gain the knowledge and skills needed to succeed in technologically rich workplaces by learning how to work in teams; communicate effectively; and apply the principles of science, technology, engineering, and mathematics. The program is designed to provide high school students the opportunity to explore several STEM career paths in the program areas of Engineering &amp; Robotics, Computer Network Systems, and Computer Science and Game Design.</w:t>
      </w:r>
    </w:p>
    <w:p w14:paraId="39D6D57E" w14:textId="77777777" w:rsidR="001072E9" w:rsidRPr="00E03384" w:rsidRDefault="001072E9" w:rsidP="001072E9">
      <w:pPr>
        <w:ind w:right="461"/>
      </w:pPr>
    </w:p>
    <w:p w14:paraId="01C90623" w14:textId="77777777" w:rsidR="001072E9" w:rsidRPr="00E03384" w:rsidRDefault="001072E9" w:rsidP="001072E9">
      <w:pPr>
        <w:ind w:right="461"/>
      </w:pPr>
      <w:r w:rsidRPr="00E03384">
        <w:t>Partnership Members: Newport News Public Schools, Newport News Shipbuilding,  NASA Langley Research Center, Norfolk State University, Old Dominion University, Jefferson Lab, Mid-Atlantic Regional Maintenance Center (MARMC),  Thomas Nelson Community College, Christopher Newport University, Hampton University, Peninsula Council of Workforce Development, Virginia Peninsula Chamber of Commerce, Jacobs Technology, and Pepsi Bottling Group.</w:t>
      </w:r>
    </w:p>
    <w:p w14:paraId="17FD2B82" w14:textId="77777777" w:rsidR="001072E9" w:rsidRPr="00E03384" w:rsidRDefault="001072E9" w:rsidP="001072E9">
      <w:pPr>
        <w:ind w:right="461"/>
      </w:pPr>
    </w:p>
    <w:p w14:paraId="667AD5F2" w14:textId="64E8A56F" w:rsidR="001072E9" w:rsidRDefault="001072E9" w:rsidP="001072E9">
      <w:pPr>
        <w:ind w:right="461"/>
      </w:pPr>
      <w:r w:rsidRPr="00E03384">
        <w:t>Governor’s STEM Academy for Agriculture and Maritime Studies – Richmond County, Northern Neck Technical Center</w:t>
      </w:r>
    </w:p>
    <w:p w14:paraId="4C1F7EFF" w14:textId="77777777" w:rsidR="001072E9" w:rsidRPr="00E03384" w:rsidRDefault="001072E9" w:rsidP="001072E9">
      <w:pPr>
        <w:ind w:right="461"/>
      </w:pPr>
    </w:p>
    <w:p w14:paraId="116E8CD8" w14:textId="77777777" w:rsidR="001072E9" w:rsidRPr="00E03384" w:rsidRDefault="001072E9" w:rsidP="001072E9">
      <w:pPr>
        <w:ind w:right="461"/>
      </w:pPr>
      <w:r w:rsidRPr="00E03384">
        <w:lastRenderedPageBreak/>
        <w:t>Program Focus: The program at the Northern Neck Technical Center Governor’s STEM Academy for Agriculture and Maritime Studies focuses on pathways in three Career Clusters: Agriculture, Food, and Natural Resources; Transportation, Distribution, and Logistics; and Science, Technology, Engineering, and Mathematics (STEM) and will prepare students for college and high-paying technical positions in the agriculture and maritime industries that prevail in the Northern Neck.</w:t>
      </w:r>
    </w:p>
    <w:p w14:paraId="591DEB78" w14:textId="77777777" w:rsidR="001072E9" w:rsidRPr="00E03384" w:rsidRDefault="001072E9" w:rsidP="001072E9">
      <w:pPr>
        <w:ind w:right="461"/>
      </w:pPr>
    </w:p>
    <w:p w14:paraId="6BDF52DA" w14:textId="77777777" w:rsidR="001072E9" w:rsidRPr="00E03384" w:rsidRDefault="001072E9" w:rsidP="001072E9">
      <w:pPr>
        <w:ind w:right="461"/>
      </w:pPr>
      <w:r w:rsidRPr="00E03384">
        <w:t>Partnership Members: Northern Neck Technical Center; Town of Colonial Beach Public Schools; Essex County Public Schools; Lancaster County Public Schools; Northumberland County Public Schools; Richmond County Public Schools (Academy Fiscal Agent); Westmoreland County Public Schools; Rappahannock Community College; Rappahannock Educational Consortium; Richmond County YMCA; National Science Foundation Southeast Maritime and Transportation Center (NSF SMART Center); STEM Education Alliance; Friends of the Rappahannock; Richmond County Extension Service; Bay Consortium Workforce Investment Board, Inc.; Historyland Nursery; Montague Farms, Inc.; Northern Neck Nursery; Northern Neck Vegetable Growers Association, Inc.; Whelan’s Marina; White Point Marina, Inc.</w:t>
      </w:r>
    </w:p>
    <w:p w14:paraId="717A637D" w14:textId="77777777" w:rsidR="001072E9" w:rsidRPr="00E03384" w:rsidRDefault="001072E9" w:rsidP="001072E9">
      <w:pPr>
        <w:ind w:right="461"/>
      </w:pPr>
    </w:p>
    <w:p w14:paraId="7F479AA2" w14:textId="09AE85DF" w:rsidR="001072E9" w:rsidRDefault="001072E9" w:rsidP="001072E9">
      <w:pPr>
        <w:ind w:right="461"/>
      </w:pPr>
      <w:r w:rsidRPr="00E03384">
        <w:t>Pulaski County Public Schools Governor’s STEM Academy – Pulaski County High School</w:t>
      </w:r>
    </w:p>
    <w:p w14:paraId="0752733D" w14:textId="77777777" w:rsidR="001072E9" w:rsidRPr="00E03384" w:rsidRDefault="001072E9" w:rsidP="001072E9">
      <w:pPr>
        <w:ind w:right="461"/>
      </w:pPr>
    </w:p>
    <w:p w14:paraId="79042C2A" w14:textId="77777777" w:rsidR="001072E9" w:rsidRPr="00E03384" w:rsidRDefault="001072E9" w:rsidP="001072E9">
      <w:pPr>
        <w:ind w:right="461"/>
      </w:pPr>
      <w:r w:rsidRPr="00E03384">
        <w:t>Program Focus: The proposal for the Pulaski County Governor’s STEM Academy Pathways to Success outlines a program that will provide rigorous academic content concentrating on three career pathways:  Construction, Production, and Engineering and Technology. Student learning and achievement will be enhanced through the integration of core academics, a STEM-focused curriculum, applied technology, and increased participation in career and technical student organization leadership events.</w:t>
      </w:r>
    </w:p>
    <w:p w14:paraId="301F3614" w14:textId="77777777" w:rsidR="001072E9" w:rsidRPr="00E03384" w:rsidRDefault="001072E9" w:rsidP="001072E9">
      <w:pPr>
        <w:ind w:right="461"/>
      </w:pPr>
    </w:p>
    <w:p w14:paraId="386A699E" w14:textId="77777777" w:rsidR="001072E9" w:rsidRPr="00E03384" w:rsidRDefault="001072E9" w:rsidP="001072E9">
      <w:pPr>
        <w:ind w:right="461"/>
      </w:pPr>
      <w:r w:rsidRPr="00E03384">
        <w:t>Partnership Members: Pulaski County Public Schools, Pulaski County Chamber of Commerce, Pulaski County Community Development, Pulaski County Board of Supervisors, New River Community College, Virginia Tech, OWPR Inc., Appalachian Machine Inc. Habitat for Humanity New River Valley, BAE Systems, and Joint Services for Pulaski County.</w:t>
      </w:r>
    </w:p>
    <w:p w14:paraId="6562AFC2" w14:textId="77777777" w:rsidR="001072E9" w:rsidRPr="00E03384" w:rsidRDefault="001072E9" w:rsidP="001072E9">
      <w:pPr>
        <w:ind w:right="461"/>
      </w:pPr>
    </w:p>
    <w:p w14:paraId="15FD8BC2" w14:textId="3429C0C1" w:rsidR="001072E9" w:rsidRDefault="001072E9" w:rsidP="001072E9">
      <w:pPr>
        <w:ind w:right="461"/>
      </w:pPr>
      <w:r w:rsidRPr="00E03384">
        <w:t>Governor’s STEM Academy at George C. Marshall High School – Fairfax County</w:t>
      </w:r>
    </w:p>
    <w:p w14:paraId="40D473F8" w14:textId="77777777" w:rsidR="001072E9" w:rsidRPr="00E03384" w:rsidRDefault="001072E9" w:rsidP="001072E9">
      <w:pPr>
        <w:ind w:right="461"/>
      </w:pPr>
    </w:p>
    <w:p w14:paraId="3AE742A1" w14:textId="77777777" w:rsidR="001072E9" w:rsidRPr="00E03384" w:rsidRDefault="001072E9" w:rsidP="001072E9">
      <w:pPr>
        <w:ind w:right="461"/>
      </w:pPr>
      <w:r w:rsidRPr="00E03384">
        <w:t xml:space="preserve">Program Focus: George C. Marshall High School Governor’s STEM Academy offers premium elective programs in engineering and information technology pathways to interested students in grades 9-12.  Many students earn valuable industry certifications such as AutoCAD,  CompTIA A+, Network +, Server +, Security +, Cisco CCENT, college credit through dual enrollment, and participate in valuable career experiences through business and industry partnerships.  Students work independently and collaboratively in project-based learning environments that encourage finding creative solutions to authentic and complex problems.  Engineering projects include building fully functioning robots that compete in VEX and FIRST robotics competitions and using 3- D printers to build prosthetic hands for the e-NABLE organization.  Students in information technology build and troubleshoot networks, study software programs such as Ubuntu, Linux, Microsoft </w:t>
      </w:r>
      <w:r w:rsidRPr="00E03384">
        <w:lastRenderedPageBreak/>
        <w:t>Windows, and compete in the CyberPatriot competitions.  An active advisory and planning committee comprised of academia from Virginia Tech, George Mason University, Marymount, NVCC, and industry representatives from MITRE, Northrop Grumman and CopperRiver are committed to building our future STEM workforce.</w:t>
      </w:r>
    </w:p>
    <w:p w14:paraId="54F3FA52" w14:textId="77777777" w:rsidR="001072E9" w:rsidRPr="00E03384" w:rsidRDefault="001072E9" w:rsidP="001072E9">
      <w:pPr>
        <w:ind w:right="461"/>
      </w:pPr>
    </w:p>
    <w:p w14:paraId="2ED701D8" w14:textId="77777777" w:rsidR="001072E9" w:rsidRPr="00E03384" w:rsidRDefault="001072E9" w:rsidP="001072E9">
      <w:pPr>
        <w:ind w:right="461"/>
      </w:pPr>
      <w:r w:rsidRPr="00E03384">
        <w:t>Partnership Members: Fairfax County Public Schools, Systemic Solutions, George Mason University, Virginia Tech, Positek.net LLC, Tysons Regional Chamber of Commerce, Junior Achievement of Greater Washington, Marymount University, Cisco Systems, and Cooper River.</w:t>
      </w:r>
    </w:p>
    <w:p w14:paraId="096E7E15" w14:textId="77777777" w:rsidR="001072E9" w:rsidRPr="00E03384" w:rsidRDefault="001072E9" w:rsidP="001072E9">
      <w:pPr>
        <w:ind w:right="461"/>
      </w:pPr>
    </w:p>
    <w:p w14:paraId="6EE7B176" w14:textId="0396FF5F" w:rsidR="001072E9" w:rsidRDefault="001072E9" w:rsidP="001072E9">
      <w:pPr>
        <w:ind w:right="461"/>
      </w:pPr>
      <w:r w:rsidRPr="00E03384">
        <w:t>Governor’s STEM Academy at Harrisonburg High School – Harrisonburg City</w:t>
      </w:r>
    </w:p>
    <w:p w14:paraId="52CF8C9E" w14:textId="77777777" w:rsidR="001072E9" w:rsidRPr="00E03384" w:rsidRDefault="001072E9" w:rsidP="001072E9">
      <w:pPr>
        <w:ind w:right="461"/>
      </w:pPr>
    </w:p>
    <w:p w14:paraId="498FE0CC" w14:textId="77777777" w:rsidR="001072E9" w:rsidRPr="00E03384" w:rsidRDefault="001072E9" w:rsidP="001072E9">
      <w:pPr>
        <w:ind w:right="461"/>
      </w:pPr>
      <w:r w:rsidRPr="00E03384">
        <w:t>Program Focus: Harrisonburg High School Governor’s STEM Academy educates a diverse group of students with a variety of interests, strengths, and backgrounds, to be academic and technical leaders in STEM related fields by creating a culture of collaboration and dynamic participation through integration of multiple disciplines and technologies utilizing distinct pathways involving advanced coursework in mathematics, science, engineering, computer science, and health science.</w:t>
      </w:r>
    </w:p>
    <w:p w14:paraId="2FAFBF5D" w14:textId="77777777" w:rsidR="001072E9" w:rsidRPr="00E03384" w:rsidRDefault="001072E9" w:rsidP="001072E9">
      <w:pPr>
        <w:ind w:right="461"/>
      </w:pPr>
    </w:p>
    <w:p w14:paraId="044D10AE" w14:textId="77777777" w:rsidR="001072E9" w:rsidRPr="00E03384" w:rsidRDefault="001072E9" w:rsidP="001072E9">
      <w:pPr>
        <w:ind w:right="461"/>
      </w:pPr>
      <w:r w:rsidRPr="00E03384">
        <w:t>Partnership Members: Harrisonburg City Public Schools, James Madison University, Blue Ridge Community College, Blackwell Engineering, Rockingham Group, Shenandoah Valley Electric Cooperative, Serco, Kawneer, Shenandoah Valley Technology Counsel, Stanford Research Institute,  Eastern Mennonite University, Bridgewater College, Virginia Mennonite Retirement Community, and Sentara RMH Laboratory Schools.</w:t>
      </w:r>
    </w:p>
    <w:p w14:paraId="1B85980A" w14:textId="77777777" w:rsidR="001072E9" w:rsidRPr="00E03384" w:rsidRDefault="001072E9" w:rsidP="001072E9">
      <w:pPr>
        <w:ind w:right="461"/>
      </w:pPr>
    </w:p>
    <w:p w14:paraId="6F266D47" w14:textId="5ED43032" w:rsidR="001072E9" w:rsidRDefault="001072E9" w:rsidP="001072E9">
      <w:pPr>
        <w:ind w:right="461"/>
      </w:pPr>
      <w:r w:rsidRPr="00E03384">
        <w:t>Governor’s STEM Academy at Christiansburg High School – Montgomery County</w:t>
      </w:r>
    </w:p>
    <w:p w14:paraId="0D49CDB3" w14:textId="77777777" w:rsidR="001072E9" w:rsidRPr="00E03384" w:rsidRDefault="001072E9" w:rsidP="001072E9">
      <w:pPr>
        <w:ind w:right="461"/>
      </w:pPr>
    </w:p>
    <w:p w14:paraId="303B3F18" w14:textId="77777777" w:rsidR="001072E9" w:rsidRPr="00E03384" w:rsidRDefault="001072E9" w:rsidP="001072E9">
      <w:pPr>
        <w:ind w:right="461"/>
      </w:pPr>
      <w:r w:rsidRPr="00E03384">
        <w:t xml:space="preserve">Program Focus: The Montgomery County Governor’s STEM Academy, in collaboration with its partners, offers a program of study to expand students’ knowledge and skills in STEM literacy as it relates to advanced manufacturing.  Students will gain the knowledge and skills needed to succeed in the technologically-rich workplace by learning how to work in teams, communicate effectively, and apply the principles and skill sets in STEM fields. </w:t>
      </w:r>
    </w:p>
    <w:p w14:paraId="6BF050C3" w14:textId="77777777" w:rsidR="001072E9" w:rsidRPr="00E03384" w:rsidRDefault="001072E9" w:rsidP="001072E9">
      <w:pPr>
        <w:ind w:right="461"/>
      </w:pPr>
    </w:p>
    <w:p w14:paraId="7D5728E5" w14:textId="77777777" w:rsidR="001072E9" w:rsidRPr="00E03384" w:rsidRDefault="001072E9" w:rsidP="001072E9">
      <w:pPr>
        <w:ind w:right="461"/>
      </w:pPr>
      <w:r w:rsidRPr="00E03384">
        <w:t>Partnership Members: Montgomery County Public Schools, Virginia Tech, Montgomery County Department of Economic Development, New River Community College, Jeld-Wen Interior Doors, Automation Creations, OWPR Architects and Engineers, Moog Components Group, and NRV Competitiveness Center.</w:t>
      </w:r>
    </w:p>
    <w:p w14:paraId="13C8D44D" w14:textId="77777777" w:rsidR="001072E9" w:rsidRPr="00E03384" w:rsidRDefault="001072E9" w:rsidP="001072E9">
      <w:pPr>
        <w:ind w:right="461"/>
      </w:pPr>
    </w:p>
    <w:p w14:paraId="1A85523C" w14:textId="2E1BFA29" w:rsidR="001072E9" w:rsidRDefault="001072E9" w:rsidP="001072E9">
      <w:pPr>
        <w:ind w:right="461"/>
      </w:pPr>
      <w:r w:rsidRPr="00E03384">
        <w:t>Governor’s STEM Academy of Architecture, Environment, and Engineering at Kecoughtan High School – Hampton City</w:t>
      </w:r>
    </w:p>
    <w:p w14:paraId="0258B7C9" w14:textId="77777777" w:rsidR="001072E9" w:rsidRPr="00E03384" w:rsidRDefault="001072E9" w:rsidP="001072E9">
      <w:pPr>
        <w:ind w:right="461"/>
      </w:pPr>
    </w:p>
    <w:p w14:paraId="07B08D7C" w14:textId="77777777" w:rsidR="001072E9" w:rsidRPr="00E03384" w:rsidRDefault="001072E9" w:rsidP="001072E9">
      <w:pPr>
        <w:ind w:right="461"/>
      </w:pPr>
      <w:r w:rsidRPr="00E03384">
        <w:t xml:space="preserve">Program Focus: The Architecture, Environment, and Engineering Governor’s STEM Academy will increase rigor in a small learning community of students, relate academic subjects to a career focus, and work to meet local and regional employer needs while engaging students in rigorous academic and technical STEM coursework. It will be the </w:t>
      </w:r>
      <w:r w:rsidRPr="00E03384">
        <w:lastRenderedPageBreak/>
        <w:t>combination of career and technical education and environmental sciences with a focus relating to STEM, design, aesthetics, function, and sciences.</w:t>
      </w:r>
    </w:p>
    <w:p w14:paraId="1B307EAE" w14:textId="77777777" w:rsidR="001072E9" w:rsidRPr="00E03384" w:rsidRDefault="001072E9" w:rsidP="001072E9">
      <w:pPr>
        <w:ind w:right="461"/>
      </w:pPr>
    </w:p>
    <w:p w14:paraId="2E788844" w14:textId="77777777" w:rsidR="001072E9" w:rsidRPr="00E03384" w:rsidRDefault="001072E9" w:rsidP="001072E9">
      <w:pPr>
        <w:ind w:right="461"/>
      </w:pPr>
      <w:r w:rsidRPr="00E03384">
        <w:t>Partnership Members: Hampton City Public Schools, Hudson + Associates Architects PLLC,  CES Consulting, LLC, Virginia Tech Hampton Roads Agricultural Research and Extension Center, ECPI College of Technology, Hampton University, New Horizons Regional Education Center, Newport News Shipbuilding, Peninsula Council for Workforce Development, NASA Langley Research Center, and Thomas Nelson Community College.</w:t>
      </w:r>
    </w:p>
    <w:p w14:paraId="6110753D" w14:textId="77777777" w:rsidR="001072E9" w:rsidRPr="00E03384" w:rsidRDefault="001072E9" w:rsidP="001072E9">
      <w:pPr>
        <w:ind w:right="461"/>
      </w:pPr>
    </w:p>
    <w:p w14:paraId="4F6E8B83" w14:textId="61E0586D" w:rsidR="001072E9" w:rsidRDefault="001072E9" w:rsidP="001072E9">
      <w:pPr>
        <w:ind w:right="461"/>
      </w:pPr>
      <w:r w:rsidRPr="00E03384">
        <w:t xml:space="preserve">Governor’s STEM Academy at Osbourn High School - Manassas City </w:t>
      </w:r>
    </w:p>
    <w:p w14:paraId="76AD3F1C" w14:textId="77777777" w:rsidR="001072E9" w:rsidRPr="00E03384" w:rsidRDefault="001072E9" w:rsidP="001072E9">
      <w:pPr>
        <w:ind w:right="461"/>
      </w:pPr>
    </w:p>
    <w:p w14:paraId="5EEAFF13" w14:textId="77777777" w:rsidR="001072E9" w:rsidRPr="00E03384" w:rsidRDefault="001072E9" w:rsidP="001072E9">
      <w:pPr>
        <w:ind w:right="461"/>
      </w:pPr>
      <w:r w:rsidRPr="00E03384">
        <w:t xml:space="preserve">Program Focus: This academy provides students the opportunity to explore STEM careers and build knowledge that leads to postsecondary education and career opportunities.  The Academy has three pathways: Facility and Mobile Equipment Maintenance, Network Systems/Cybersecurity, and Engineering and Technology.  </w:t>
      </w:r>
    </w:p>
    <w:p w14:paraId="7848579D" w14:textId="77777777" w:rsidR="001072E9" w:rsidRPr="00E03384" w:rsidRDefault="001072E9" w:rsidP="001072E9">
      <w:pPr>
        <w:ind w:right="461"/>
      </w:pPr>
    </w:p>
    <w:p w14:paraId="0A560877" w14:textId="77777777" w:rsidR="001072E9" w:rsidRPr="00E03384" w:rsidRDefault="001072E9" w:rsidP="001072E9">
      <w:pPr>
        <w:ind w:right="461"/>
      </w:pPr>
      <w:r w:rsidRPr="00E03384">
        <w:t>Partnership Members:  Manassas City Public Schools, Able Moving and Storage, Aurora Flight Sciences, Infinite Printing, Lockheed Martin, Micron Technology, Northern Virginia Checker Cab, Northern Virginia Community College, Twin Air, Impacto Youth, Cowork LLC/DBA Centerfuse, The Anderson Company, and Manassas Regional Airport.</w:t>
      </w:r>
    </w:p>
    <w:p w14:paraId="218F7C66" w14:textId="77777777" w:rsidR="001072E9" w:rsidRPr="00E03384" w:rsidRDefault="001072E9" w:rsidP="001072E9">
      <w:pPr>
        <w:ind w:right="461"/>
      </w:pPr>
    </w:p>
    <w:p w14:paraId="18A40D41" w14:textId="77777777" w:rsidR="001072E9" w:rsidRPr="001072E9" w:rsidRDefault="001072E9" w:rsidP="001072E9">
      <w:pPr>
        <w:ind w:right="461"/>
        <w:rPr>
          <w:b/>
          <w:i/>
        </w:rPr>
      </w:pPr>
      <w:r w:rsidRPr="001072E9">
        <w:rPr>
          <w:b/>
          <w:i/>
        </w:rPr>
        <w:t>Governor's Health Sciences Academies</w:t>
      </w:r>
    </w:p>
    <w:p w14:paraId="689D32EE" w14:textId="77777777" w:rsidR="001072E9" w:rsidRPr="00E03384" w:rsidRDefault="001072E9" w:rsidP="001072E9">
      <w:pPr>
        <w:ind w:right="461"/>
      </w:pPr>
    </w:p>
    <w:p w14:paraId="71B7B6C4" w14:textId="77777777" w:rsidR="001072E9" w:rsidRPr="00E03384" w:rsidRDefault="001072E9" w:rsidP="001072E9">
      <w:pPr>
        <w:ind w:right="461"/>
      </w:pPr>
      <w:r w:rsidRPr="00E03384">
        <w:t>There are currently 9 Governor’s Health Sciences Academies</w:t>
      </w:r>
    </w:p>
    <w:p w14:paraId="2FEB6308" w14:textId="77777777" w:rsidR="001072E9" w:rsidRPr="00E03384" w:rsidRDefault="001072E9" w:rsidP="001072E9">
      <w:pPr>
        <w:ind w:right="461"/>
      </w:pPr>
    </w:p>
    <w:p w14:paraId="7442FE0C" w14:textId="77777777" w:rsidR="001072E9" w:rsidRPr="00E03384" w:rsidRDefault="001072E9" w:rsidP="001072E9">
      <w:pPr>
        <w:ind w:right="461"/>
      </w:pPr>
      <w:r w:rsidRPr="00E03384">
        <w:t>Governor's Health Sciences Academies are programs designed to expand options for students’ health science literacy and other critical knowledge, skills, and credentials that will prepare them for in-demand, high-wage, and high-skills careers in Virginia. Each academy is a partnership among school divisions, postsecondary institutions, and business and industry.</w:t>
      </w:r>
    </w:p>
    <w:p w14:paraId="491911E3" w14:textId="77777777" w:rsidR="001072E9" w:rsidRPr="00E03384" w:rsidRDefault="001072E9" w:rsidP="001072E9">
      <w:pPr>
        <w:ind w:right="461"/>
      </w:pPr>
    </w:p>
    <w:p w14:paraId="61D0114C" w14:textId="77777777" w:rsidR="001072E9" w:rsidRPr="00E03384" w:rsidRDefault="001072E9" w:rsidP="001072E9">
      <w:pPr>
        <w:ind w:right="461"/>
      </w:pPr>
      <w:r w:rsidRPr="00E03384">
        <w:t>Each Governor’s Academy for Health Sciences will incorporate academic content with career and technical instruction and implement the five career pathways:  Therapeutic Services, Diagnostic Services, Health Informatics, Support Services, and Biotechnology Research and Development.</w:t>
      </w:r>
    </w:p>
    <w:p w14:paraId="063476AA" w14:textId="77777777" w:rsidR="001072E9" w:rsidRPr="00E03384" w:rsidRDefault="001072E9" w:rsidP="001072E9">
      <w:pPr>
        <w:ind w:right="461"/>
      </w:pPr>
    </w:p>
    <w:p w14:paraId="25B91A5F" w14:textId="77777777" w:rsidR="001072E9" w:rsidRPr="00E03384" w:rsidRDefault="001072E9" w:rsidP="001072E9">
      <w:pPr>
        <w:ind w:right="461"/>
      </w:pPr>
      <w:r w:rsidRPr="00E03384">
        <w:t xml:space="preserve">Governor's Health Sciences Academies actively partner with employers to design and provide high-quality, dynamic programs. These programs are delivered through comprehensive courses of study that prepare students for successful transition to postsecondary education and careers. These specialty programs include partnerships of public school divisions, business and industry, health care institutions, higher education institutions, and may include local government, including local work force and economic development entities. All programs include significant work-based instruction or training beyond the classroom using cooperative education, internships, clinical experiences, job shadowing, mentorships, service learning, or a combination. </w:t>
      </w:r>
    </w:p>
    <w:p w14:paraId="49357458" w14:textId="77777777" w:rsidR="001072E9" w:rsidRPr="00E03384" w:rsidRDefault="001072E9" w:rsidP="001072E9">
      <w:pPr>
        <w:ind w:right="461"/>
      </w:pPr>
    </w:p>
    <w:p w14:paraId="22BD38E6" w14:textId="77777777" w:rsidR="001072E9" w:rsidRPr="00E03384" w:rsidRDefault="001072E9" w:rsidP="001072E9">
      <w:pPr>
        <w:ind w:right="461"/>
      </w:pPr>
      <w:r w:rsidRPr="00E03384">
        <w:lastRenderedPageBreak/>
        <w:t xml:space="preserve">There are currently nine Governor’s Health Sciences Academies: </w:t>
      </w:r>
    </w:p>
    <w:p w14:paraId="503C9CBB" w14:textId="77777777" w:rsidR="001072E9" w:rsidRPr="00E03384" w:rsidRDefault="001072E9" w:rsidP="001072E9">
      <w:pPr>
        <w:ind w:right="461"/>
      </w:pPr>
    </w:p>
    <w:p w14:paraId="40558F38" w14:textId="44FB6BA0" w:rsidR="001072E9" w:rsidRDefault="001072E9" w:rsidP="001072E9">
      <w:pPr>
        <w:ind w:right="461"/>
      </w:pPr>
      <w:r w:rsidRPr="00E03384">
        <w:t>Monticello Governor's Health Sciences Academy – Monticello High School</w:t>
      </w:r>
    </w:p>
    <w:p w14:paraId="7C5CC253" w14:textId="77777777" w:rsidR="001072E9" w:rsidRPr="00E03384" w:rsidRDefault="001072E9" w:rsidP="001072E9">
      <w:pPr>
        <w:ind w:right="461"/>
      </w:pPr>
    </w:p>
    <w:p w14:paraId="2D6436A7" w14:textId="77777777" w:rsidR="001072E9" w:rsidRPr="00E03384" w:rsidRDefault="001072E9" w:rsidP="001072E9">
      <w:pPr>
        <w:ind w:right="461"/>
      </w:pPr>
      <w:r w:rsidRPr="00E03384">
        <w:t>Program Focus: The program will empower students to use 21st century skills while exploring health science career opportunities. The program will provide students a foundation for postsecondary education or work force readiness in certified health-related professions. Students will explore core content with technology through integrated projects, case studies, and focused learning experiences.</w:t>
      </w:r>
    </w:p>
    <w:p w14:paraId="7891804D" w14:textId="77777777" w:rsidR="001072E9" w:rsidRPr="00E03384" w:rsidRDefault="001072E9" w:rsidP="001072E9">
      <w:pPr>
        <w:ind w:right="461"/>
      </w:pPr>
    </w:p>
    <w:p w14:paraId="00F40FCC" w14:textId="77777777" w:rsidR="001072E9" w:rsidRPr="00E03384" w:rsidRDefault="001072E9" w:rsidP="001072E9">
      <w:pPr>
        <w:ind w:right="461"/>
      </w:pPr>
      <w:r w:rsidRPr="00E03384">
        <w:t>Partnership Members: Albemarle County Public Schools, Charlottesville/Albemarle Technical Education Center, University of Virginia, University of Virginia Healthcare System, University of Virginia School of Medicine, University of Virginia Innovations, Piedmont Virginia Community College, Martha Jefferson Hospital, Virginia Biotechnology Association, Defense Intelligence Agency, Albemarle County Economic Development, Hemoshear, Phthisis Diagnostics, Afton Scientific, Orange Family Physicians, and Charlottesville Sedation Dentistry.</w:t>
      </w:r>
    </w:p>
    <w:p w14:paraId="2E0EC879" w14:textId="77777777" w:rsidR="001072E9" w:rsidRPr="00E03384" w:rsidRDefault="001072E9" w:rsidP="001072E9">
      <w:pPr>
        <w:ind w:right="461"/>
      </w:pPr>
    </w:p>
    <w:p w14:paraId="082D88C0" w14:textId="079D2EFD" w:rsidR="001072E9" w:rsidRDefault="001072E9" w:rsidP="001072E9">
      <w:pPr>
        <w:ind w:right="461"/>
      </w:pPr>
      <w:r w:rsidRPr="00E03384">
        <w:t>Chesterfield County Public Schools Governor’s Health Sciences Academy – Chesterfield Technical Center, Cosby High School &amp; Monocan High School</w:t>
      </w:r>
    </w:p>
    <w:p w14:paraId="34205E54" w14:textId="77777777" w:rsidR="001072E9" w:rsidRPr="00E03384" w:rsidRDefault="001072E9" w:rsidP="001072E9">
      <w:pPr>
        <w:ind w:right="461"/>
      </w:pPr>
    </w:p>
    <w:p w14:paraId="55E3F4F8" w14:textId="77777777" w:rsidR="001072E9" w:rsidRPr="00E03384" w:rsidRDefault="001072E9" w:rsidP="001072E9">
      <w:pPr>
        <w:ind w:right="461"/>
      </w:pPr>
      <w:r w:rsidRPr="00E03384">
        <w:t>Program Focus: The program will provide a program of studies that allows students to explore a wide range of health science-related fields, while building an understanding of the core skills necessary to enhance students’ ability to find success in higher education and the 21st century workplace. The rigorous academic curriculum is centered around hands-on classroom and lab experiences to better prepare students for the rapidly changing, technologically enhanced health science field.</w:t>
      </w:r>
    </w:p>
    <w:p w14:paraId="2539ADAB" w14:textId="77777777" w:rsidR="001072E9" w:rsidRPr="00E03384" w:rsidRDefault="001072E9" w:rsidP="001072E9">
      <w:pPr>
        <w:ind w:right="461"/>
      </w:pPr>
    </w:p>
    <w:p w14:paraId="30C83391" w14:textId="77777777" w:rsidR="001072E9" w:rsidRPr="00E03384" w:rsidRDefault="001072E9" w:rsidP="001072E9">
      <w:pPr>
        <w:ind w:right="461"/>
      </w:pPr>
      <w:r w:rsidRPr="00E03384">
        <w:t xml:space="preserve">Partnership Members: Chesterfield County Public Schools, Chippenham-Johnston Willis Medical Center, Virginia Commonwealth University, John Tyler Community College, Virginia Tech, ECPI, Bon Secours Sports Medicine, Sheltering Arms Hospital, St. Francis Hospital, St. Mary’s Hospital, Memorial Regional and Richmond Community Hospital, Central Virginia Health Planning Agency, Brandermill Woods Retirement Facility, West End Orthopedic, Medical College of Virginia, and Wauford Group. </w:t>
      </w:r>
    </w:p>
    <w:p w14:paraId="0B6F0F3B" w14:textId="77777777" w:rsidR="001072E9" w:rsidRPr="00E03384" w:rsidRDefault="001072E9" w:rsidP="001072E9">
      <w:pPr>
        <w:ind w:right="461"/>
      </w:pPr>
    </w:p>
    <w:p w14:paraId="3EA7FDD6" w14:textId="646F6CB3" w:rsidR="001072E9" w:rsidRDefault="001072E9" w:rsidP="001072E9">
      <w:pPr>
        <w:ind w:right="461"/>
      </w:pPr>
      <w:r w:rsidRPr="00E03384">
        <w:t>Falls Church Governor’s Health Sciences Academy – Falls Church High School</w:t>
      </w:r>
    </w:p>
    <w:p w14:paraId="21AA02B8" w14:textId="77777777" w:rsidR="001072E9" w:rsidRPr="00E03384" w:rsidRDefault="001072E9" w:rsidP="001072E9">
      <w:pPr>
        <w:ind w:right="461"/>
      </w:pPr>
    </w:p>
    <w:p w14:paraId="4DC1C572" w14:textId="77777777" w:rsidR="001072E9" w:rsidRPr="00E03384" w:rsidRDefault="001072E9" w:rsidP="001072E9">
      <w:pPr>
        <w:ind w:right="461"/>
      </w:pPr>
      <w:r w:rsidRPr="00E03384">
        <w:t>Program Focus: The program will increase awareness of the growing and ever-changing health field, increase knowledge and applicable skills of young adults moving ahead in their health science pathway of choice, and increase their connection with industry professionals who can direct and encourage students to pursue health science related careers.  The program will also include extensions with other CTE program areas, such as engineering and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w:t>
      </w:r>
    </w:p>
    <w:p w14:paraId="1DC083ED" w14:textId="77777777" w:rsidR="001072E9" w:rsidRPr="00E03384" w:rsidRDefault="001072E9" w:rsidP="001072E9">
      <w:pPr>
        <w:ind w:right="461"/>
      </w:pPr>
    </w:p>
    <w:p w14:paraId="7D91E8F2" w14:textId="77777777" w:rsidR="001072E9" w:rsidRPr="00E03384" w:rsidRDefault="001072E9" w:rsidP="001072E9">
      <w:pPr>
        <w:ind w:right="461"/>
      </w:pPr>
      <w:r w:rsidRPr="00E03384">
        <w:t xml:space="preserve">Partnership Members: Fairfax County Public Schools, Annandale Chamber of Commerce, Falls Church Chamber of Commerce, George Mason University – Department of Nursing, Northern Virginia Community College, Howard University College of Dentistry, University of Maryland School of Dentistry, Virginia Commonwealth University - School of Pharmacy, American Association of Colleges of Pharmacy, Association of American Medical Colleges—Aspiring Docs Program, Inova Health System, Capital Caring (hospice &amp; palliative care), Walgreens Pharmacy, U.S. Department of Homeland Security--Secret Service, County of Fairfax, Virginia (Fairfax County Police Department, Fairfax County Fire and Rescue Department, Fairfax County Sheriff’s Office), Arlington County Fire Department, Sterling Fire and Rescue, Occoquan-Woodbridge-Lorton Fire and Rescue, James Madison Fire and Rescue, Virginia Tech Fire and Rescue, Prince William County Fire and Rescue – Paramedics, International Association of Fire Fighters, Falls Church Early Childhood Class Based Special Education Center, Northern Virginia Dental Clinic, Mission of Mercy–Northern Virginia Dental Association, Donate Life Virginia, Allegra Dental, Brother’s Brother Foundation, Patterson Dental, Pace Dental Federal Bureau Investigations, FEMA- Community Emergency Responde Team(CERT), Giant Foods- Pharmacy Operations, Heartland Dental, INOVA Cares Clinic for Women and Children, Quest Diagnostics, U.S. Naval Bureau of Medicine and Surgery (BUMED). </w:t>
      </w:r>
    </w:p>
    <w:p w14:paraId="61A2818D" w14:textId="77777777" w:rsidR="001072E9" w:rsidRPr="00E03384" w:rsidRDefault="001072E9" w:rsidP="001072E9">
      <w:pPr>
        <w:ind w:right="461"/>
      </w:pPr>
    </w:p>
    <w:p w14:paraId="3250DEF5" w14:textId="3AF4CAD6" w:rsidR="001072E9" w:rsidRDefault="001072E9" w:rsidP="001072E9">
      <w:pPr>
        <w:ind w:right="461"/>
      </w:pPr>
      <w:r w:rsidRPr="00E03384">
        <w:t>Clifford S. Hardison Governor’s Health Sciences Academy – West Potomac High School</w:t>
      </w:r>
    </w:p>
    <w:p w14:paraId="5C16366D" w14:textId="77777777" w:rsidR="001072E9" w:rsidRPr="00E03384" w:rsidRDefault="001072E9" w:rsidP="001072E9">
      <w:pPr>
        <w:ind w:right="461"/>
      </w:pPr>
    </w:p>
    <w:p w14:paraId="63862396" w14:textId="77777777" w:rsidR="001072E9" w:rsidRPr="00E03384" w:rsidRDefault="001072E9" w:rsidP="001072E9">
      <w:pPr>
        <w:ind w:right="461"/>
      </w:pPr>
      <w:r w:rsidRPr="00E03384">
        <w:t>Program Focus: The program will build on the existing Fairfax County Public Schools (FCPS) health and medical sciences courses at West Potomac Academy. It will also include extensions with other CTE program areas, such as Engineering &amp;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 An extensive network of healthcare professionals, business and industry partners, and higher education professionals provide extended learning opportunities to students via field trips, guest speaker opportunities, job shadow experiences, and internships. Industry partners specializing in high-tech professions, highly ranked medical facilities, as well as federal government facilities close to FCPS give the students unique access to these professionals.</w:t>
      </w:r>
    </w:p>
    <w:p w14:paraId="2C100F61" w14:textId="77777777" w:rsidR="001072E9" w:rsidRPr="00E03384" w:rsidRDefault="001072E9" w:rsidP="001072E9">
      <w:pPr>
        <w:ind w:right="461"/>
      </w:pPr>
    </w:p>
    <w:p w14:paraId="7F2AC690" w14:textId="77777777" w:rsidR="001072E9" w:rsidRPr="00E03384" w:rsidRDefault="001072E9" w:rsidP="001072E9">
      <w:pPr>
        <w:ind w:right="461"/>
      </w:pPr>
      <w:r w:rsidRPr="00E03384">
        <w:t>Partnership Members: Fairfax County Public Schools; Northern Virginia Community College Medical Education Campus (dental, nursing, paramedic, PT/OT); Howard University College of Dentistry; Virginia Commonwealth University School of Pharmacy; Columbia University College of Dental Medicine; University of Maryland School of Dentistry; Virginia Dental Association; Inova Health System; Capital Caring Hospice and Palliative Care; Walgreens; INOVA Mt Vernon Hospital; Brother’s Brother Foundation; Health Occupation Students of America (HOSA); Patterson Dental; Mission of Mercy, Virginia; and Anderson PT.</w:t>
      </w:r>
    </w:p>
    <w:p w14:paraId="271089B6" w14:textId="77777777" w:rsidR="001072E9" w:rsidRPr="00E03384" w:rsidRDefault="001072E9" w:rsidP="001072E9">
      <w:pPr>
        <w:ind w:right="461"/>
      </w:pPr>
    </w:p>
    <w:p w14:paraId="407FC749" w14:textId="77777777" w:rsidR="001072E9" w:rsidRPr="00E03384" w:rsidRDefault="001072E9" w:rsidP="001072E9">
      <w:pPr>
        <w:ind w:right="461"/>
      </w:pPr>
      <w:r w:rsidRPr="00E03384">
        <w:t>Gloucester County Public Schools and Mathews County Public Schools Governor’s Health Sciences Academy – Gloucester High School &amp; Mathews High School</w:t>
      </w:r>
    </w:p>
    <w:p w14:paraId="010D0FE5" w14:textId="77777777" w:rsidR="001072E9" w:rsidRPr="00E03384" w:rsidRDefault="001072E9" w:rsidP="001072E9">
      <w:pPr>
        <w:ind w:right="461"/>
      </w:pPr>
      <w:r w:rsidRPr="00E03384">
        <w:lastRenderedPageBreak/>
        <w:t>Program Focus: The program combines rigorous academic coursework and research experience within a challenging and focused environment to prepare Academy students for 21st century health sciences careers.  The program provides expanded options for students’ health science literacy and other critical knowledge, skills, and credentials that will prepare them for in-demand, high-wage, and high-skill health sciences careers in Virginia and will provide a comprehensive career readiness curriculum.</w:t>
      </w:r>
    </w:p>
    <w:p w14:paraId="6D276588" w14:textId="77777777" w:rsidR="001072E9" w:rsidRPr="00E03384" w:rsidRDefault="001072E9" w:rsidP="001072E9">
      <w:pPr>
        <w:ind w:right="461"/>
      </w:pPr>
    </w:p>
    <w:p w14:paraId="1B6F0C18" w14:textId="77777777" w:rsidR="001072E9" w:rsidRPr="00E03384" w:rsidRDefault="001072E9" w:rsidP="001072E9">
      <w:pPr>
        <w:ind w:right="461"/>
      </w:pPr>
      <w:r w:rsidRPr="00E03384">
        <w:t>Partnership Members: Gloucester County Public Schools, Mathews County Public Schools, Riverside School of Heath Careers, Rappahannock Community College, and New Horizons Regional Education Centers.</w:t>
      </w:r>
    </w:p>
    <w:p w14:paraId="0E2FB323" w14:textId="77777777" w:rsidR="001072E9" w:rsidRPr="00E03384" w:rsidRDefault="001072E9" w:rsidP="001072E9">
      <w:pPr>
        <w:ind w:right="461"/>
      </w:pPr>
    </w:p>
    <w:p w14:paraId="56F804F4" w14:textId="663B295A" w:rsidR="001072E9" w:rsidRDefault="001072E9" w:rsidP="001072E9">
      <w:pPr>
        <w:ind w:right="461"/>
      </w:pPr>
      <w:r w:rsidRPr="00E03384">
        <w:t>Hampton City Public Schools Governor’s Health Sciences Academy – Bethel High School</w:t>
      </w:r>
    </w:p>
    <w:p w14:paraId="06AE5FF4" w14:textId="77777777" w:rsidR="001072E9" w:rsidRPr="00E03384" w:rsidRDefault="001072E9" w:rsidP="001072E9">
      <w:pPr>
        <w:ind w:right="461"/>
      </w:pPr>
    </w:p>
    <w:p w14:paraId="03E2EA2C" w14:textId="77777777" w:rsidR="001072E9" w:rsidRPr="00E03384" w:rsidRDefault="001072E9" w:rsidP="001072E9">
      <w:pPr>
        <w:ind w:right="461"/>
      </w:pPr>
      <w:r w:rsidRPr="00E03384">
        <w:t>Program Focus: The program will provide rigorous academic preparation and realistic job previews and experiences for students prior to participating in health science programs that lead to industry recognized credentials and state licenses and  increase rigor in all related academic subjects, meet local and regional employer needs, and develop students to meet the current and imminent health care industry needs.  The curriculum is designed to motivate and challenge students by building their knowledge and critical thinking skills through cutting-edge, technology-infused, performance-based instruction. Performance-based learning connects students to the world beyond the school walls, helping students to appreciate the social relevance of their studies while exploring STEM careers.</w:t>
      </w:r>
    </w:p>
    <w:p w14:paraId="333E522F" w14:textId="77777777" w:rsidR="001072E9" w:rsidRPr="00E03384" w:rsidRDefault="001072E9" w:rsidP="001072E9">
      <w:pPr>
        <w:ind w:right="461"/>
      </w:pPr>
    </w:p>
    <w:p w14:paraId="78E39163" w14:textId="77777777" w:rsidR="001072E9" w:rsidRPr="00E03384" w:rsidRDefault="001072E9" w:rsidP="001072E9">
      <w:pPr>
        <w:ind w:right="461"/>
      </w:pPr>
      <w:r w:rsidRPr="00E03384">
        <w:t>Partnership Members: Hampton City Public Schools, Thomas Nelson Community College, ECPI University, Riverside School of Health Careers, Pariser Dermatology, Orthorpedica and Spine Center, New Horizons Regional Education Center, and Sentara Healthcare.</w:t>
      </w:r>
    </w:p>
    <w:p w14:paraId="4D4D8BA2" w14:textId="77777777" w:rsidR="001072E9" w:rsidRPr="00E03384" w:rsidRDefault="001072E9" w:rsidP="001072E9">
      <w:pPr>
        <w:ind w:right="461"/>
      </w:pPr>
    </w:p>
    <w:p w14:paraId="32F2ABAE" w14:textId="77777777" w:rsidR="001072E9" w:rsidRPr="00E03384" w:rsidRDefault="001072E9" w:rsidP="001072E9">
      <w:pPr>
        <w:ind w:right="461"/>
      </w:pPr>
      <w:r w:rsidRPr="00E03384">
        <w:t>Newport News City Public Schools and York County Public Schools Governor’s Health Sciences Academy – Warwick High School &amp; Bruton High School</w:t>
      </w:r>
    </w:p>
    <w:p w14:paraId="22B10648" w14:textId="77777777" w:rsidR="001072E9" w:rsidRPr="00E03384" w:rsidRDefault="001072E9" w:rsidP="001072E9">
      <w:pPr>
        <w:ind w:right="461"/>
      </w:pPr>
      <w:r w:rsidRPr="00E03384">
        <w:t>Program Focus: The program will combine academic coursework and clinical experiences with a challenging and focused school environment to prepare students for careers in the Health Sciences. Students will gain the knowledge and skills they need to succeed in Health Sciences careers by learning how to work in teams, communicate effectively, and apply the principles of mathematics and science to solve real-world problems in the health career field. The program of study is designed to expand options for students’ health science literacy and other critical knowledge, skills, and credentials that will prepare students for in-demand, high-wage, and high-skills health sciences careers in Virginia.</w:t>
      </w:r>
    </w:p>
    <w:p w14:paraId="7C4ACA59" w14:textId="77777777" w:rsidR="001072E9" w:rsidRPr="00E03384" w:rsidRDefault="001072E9" w:rsidP="001072E9">
      <w:pPr>
        <w:ind w:right="461"/>
      </w:pPr>
    </w:p>
    <w:p w14:paraId="5C41C280" w14:textId="77777777" w:rsidR="001072E9" w:rsidRPr="00E03384" w:rsidRDefault="001072E9" w:rsidP="001072E9">
      <w:pPr>
        <w:ind w:right="461"/>
      </w:pPr>
      <w:r w:rsidRPr="00E03384">
        <w:t>Partnership Members: Newport News Public Schools, York County Public Schools, New Horizons Regional Technical Center, Riverside School of Health Careers, Riverside Health Systems, Thomas Nelson Community College, Hampton University, Old Dominion University, and Community Health Charities.</w:t>
      </w:r>
    </w:p>
    <w:p w14:paraId="61CF803D" w14:textId="77777777" w:rsidR="001072E9" w:rsidRPr="00E03384" w:rsidRDefault="001072E9" w:rsidP="001072E9">
      <w:pPr>
        <w:ind w:right="461"/>
      </w:pPr>
    </w:p>
    <w:p w14:paraId="707798E5" w14:textId="77777777" w:rsidR="001072E9" w:rsidRPr="00E03384" w:rsidRDefault="001072E9" w:rsidP="001072E9">
      <w:pPr>
        <w:ind w:right="461"/>
      </w:pPr>
      <w:r w:rsidRPr="00E03384">
        <w:t>Bedford County Public Schools Governor’s Health Sciences Academy – Bedford Science and Technology Center</w:t>
      </w:r>
    </w:p>
    <w:p w14:paraId="3731893F" w14:textId="77777777" w:rsidR="001072E9" w:rsidRPr="00E03384" w:rsidRDefault="001072E9" w:rsidP="001072E9">
      <w:pPr>
        <w:ind w:right="461"/>
      </w:pPr>
      <w:r w:rsidRPr="00E03384">
        <w:lastRenderedPageBreak/>
        <w:t>Program Focus: The mission of the Bedford County Governor’s Health Sciences Academy is to provide students with a clear educational pathway that will prepare them to meet their career goals in in-demand, high-wage, and high-skill health sciences careers in Virginia. Each program will provide students with entry-level and college preparatory skills, creating a strong foundation toward attainment of their career/educational goals. Students will gain marketable skills as well as develop strong workplace readiness skills through emphasis placed on the Virginia Workplace Readiness Skills. Students will have access and exposure to 21st century technology resources specific to their program of study.</w:t>
      </w:r>
    </w:p>
    <w:p w14:paraId="026AF9B3" w14:textId="77777777" w:rsidR="001072E9" w:rsidRPr="00E03384" w:rsidRDefault="001072E9" w:rsidP="001072E9">
      <w:pPr>
        <w:ind w:right="461"/>
      </w:pPr>
    </w:p>
    <w:p w14:paraId="5CFA0A43" w14:textId="77777777" w:rsidR="001072E9" w:rsidRPr="00E03384" w:rsidRDefault="001072E9" w:rsidP="001072E9">
      <w:pPr>
        <w:ind w:right="461"/>
      </w:pPr>
      <w:r w:rsidRPr="00E03384">
        <w:t>Partnership Members: Bedford County Public Schools, Bedford County Department of Economic Development, Bedford Area Chamber of Commerce, Central Virginia Community College, Centra Health, Lynchburg College, Liberty University, Bedford Community Health Foundation, Health Occupation Students of America (HOSA), Bedford County Fire and Rescue, Carilion Clinic Family Medicine of Bedford, Johnson Health Medical Center of Bedford, Blue Ridge Regional Jail Authority, and Bedford County Nursing Home.</w:t>
      </w:r>
    </w:p>
    <w:p w14:paraId="7F689C0F" w14:textId="77777777" w:rsidR="001072E9" w:rsidRPr="00E03384" w:rsidRDefault="001072E9" w:rsidP="001072E9">
      <w:pPr>
        <w:ind w:right="461"/>
      </w:pPr>
    </w:p>
    <w:p w14:paraId="26599B04" w14:textId="7E84E017" w:rsidR="001072E9" w:rsidRDefault="001072E9" w:rsidP="001072E9">
      <w:pPr>
        <w:ind w:right="461"/>
      </w:pPr>
      <w:r w:rsidRPr="00E03384">
        <w:t xml:space="preserve">Alexandria City Public Schools Health Sciences Academy – Alexandria City High School </w:t>
      </w:r>
    </w:p>
    <w:p w14:paraId="4A95CE49" w14:textId="77777777" w:rsidR="001072E9" w:rsidRDefault="001072E9" w:rsidP="001072E9">
      <w:pPr>
        <w:ind w:right="461"/>
      </w:pPr>
    </w:p>
    <w:p w14:paraId="6B37D59F" w14:textId="21251314" w:rsidR="001072E9" w:rsidRPr="00E03384" w:rsidRDefault="001072E9" w:rsidP="001072E9">
      <w:pPr>
        <w:ind w:right="461"/>
      </w:pPr>
      <w:r w:rsidRPr="00E03384">
        <w:t xml:space="preserve">Program Focus: The mission of the Alexandria City Governor’s Health Sciences Academy is to prepare the next generation of healthcare career-seekers for in-demand, high-wage, and high-skills health careers locally in Alexandria, regionally with the Commonwealth, and nationally. The Academy will provide high-quality, dynamic health science plans of study which offer work-based instruction in collaboration with industry partners, and include a combination of clinical experiences, internships, service learning, mentorships, and job shadowing. </w:t>
      </w:r>
    </w:p>
    <w:p w14:paraId="580B1D6F" w14:textId="77777777" w:rsidR="001072E9" w:rsidRPr="00E03384" w:rsidRDefault="001072E9" w:rsidP="001072E9">
      <w:pPr>
        <w:ind w:right="461"/>
      </w:pPr>
    </w:p>
    <w:p w14:paraId="5E9478B0" w14:textId="77777777" w:rsidR="001072E9" w:rsidRDefault="001072E9" w:rsidP="001072E9">
      <w:pPr>
        <w:ind w:right="461"/>
        <w:sectPr w:rsidR="001072E9" w:rsidSect="001002DF">
          <w:pgSz w:w="12240" w:h="15840"/>
          <w:pgMar w:top="1440" w:right="1440" w:bottom="1440" w:left="1440" w:header="720" w:footer="720" w:gutter="0"/>
          <w:cols w:space="720"/>
          <w:titlePg/>
          <w:docGrid w:linePitch="360"/>
        </w:sectPr>
      </w:pPr>
      <w:r w:rsidRPr="00E03384">
        <w:t xml:space="preserve">Partnership Members: Alexandria City Public Schools, The George Washington University School of Medicine and Health Sciences, Northern Virginia Community College, Inova Health Systems, Goodwin House, and Sentara. </w:t>
      </w:r>
    </w:p>
    <w:p w14:paraId="30CA96F1" w14:textId="77777777" w:rsidR="001072E9" w:rsidRPr="001072E9" w:rsidRDefault="001072E9" w:rsidP="001072E9">
      <w:pPr>
        <w:pStyle w:val="Heading3"/>
        <w:rPr>
          <w:sz w:val="24"/>
        </w:rPr>
      </w:pPr>
      <w:r w:rsidRPr="001072E9">
        <w:rPr>
          <w:sz w:val="24"/>
        </w:rPr>
        <w:lastRenderedPageBreak/>
        <w:t>Appendix H - Analysis of School Division Reporting Requirements in Response to House Bills 196 and 521 (2016)</w:t>
      </w:r>
    </w:p>
    <w:p w14:paraId="670D7982" w14:textId="77777777" w:rsidR="001072E9" w:rsidRPr="00F81348" w:rsidRDefault="001072E9" w:rsidP="001072E9">
      <w:pPr>
        <w:rPr>
          <w:b/>
          <w:i/>
        </w:rPr>
      </w:pPr>
    </w:p>
    <w:p w14:paraId="0AFB67E4" w14:textId="77777777" w:rsidR="001072E9" w:rsidRPr="00F81348" w:rsidRDefault="001072E9" w:rsidP="001072E9">
      <w:pPr>
        <w:rPr>
          <w:b/>
          <w:i/>
        </w:rPr>
      </w:pPr>
      <w:r w:rsidRPr="00F81348">
        <w:rPr>
          <w:b/>
          <w:i/>
        </w:rPr>
        <w:t>BACKGROUND</w:t>
      </w:r>
    </w:p>
    <w:p w14:paraId="69CD4C60" w14:textId="77777777" w:rsidR="001072E9" w:rsidRPr="00F81348" w:rsidRDefault="001072E9" w:rsidP="001072E9"/>
    <w:p w14:paraId="03F7E1B6" w14:textId="77777777" w:rsidR="001072E9" w:rsidRDefault="001072E9" w:rsidP="001072E9">
      <w:pPr>
        <w:rPr>
          <w:rFonts w:eastAsia="Times New Roman"/>
          <w:iCs/>
        </w:rPr>
      </w:pPr>
      <w:r w:rsidRPr="00F81348">
        <w:t>This report is respons</w:t>
      </w:r>
      <w:r>
        <w:t>iv</w:t>
      </w:r>
      <w:r w:rsidRPr="00F81348">
        <w:t xml:space="preserve">e to portions of House Bills 196, House Bill 521, and House Bill 2141 that amend </w:t>
      </w:r>
      <w:r w:rsidRPr="00F81348">
        <w:rPr>
          <w:rFonts w:eastAsia="Times New Roman"/>
          <w:i/>
          <w:iCs/>
        </w:rPr>
        <w:t>§ 22.1-17</w:t>
      </w:r>
      <w:r w:rsidRPr="00F81348">
        <w:rPr>
          <w:rFonts w:eastAsia="Times New Roman"/>
          <w:iCs/>
        </w:rPr>
        <w:t xml:space="preserve"> and </w:t>
      </w:r>
      <w:r w:rsidRPr="00F81348">
        <w:rPr>
          <w:rFonts w:eastAsia="Times New Roman"/>
          <w:i/>
          <w:iCs/>
        </w:rPr>
        <w:t xml:space="preserve">§ 22.1-18 </w:t>
      </w:r>
      <w:r w:rsidRPr="00F81348">
        <w:rPr>
          <w:rFonts w:eastAsia="Times New Roman"/>
          <w:iCs/>
        </w:rPr>
        <w:t>respectively. Specifically</w:t>
      </w:r>
      <w:r>
        <w:rPr>
          <w:rFonts w:eastAsia="Times New Roman"/>
          <w:iCs/>
        </w:rPr>
        <w:t>:</w:t>
      </w:r>
      <w:r w:rsidRPr="00F81348">
        <w:rPr>
          <w:rFonts w:eastAsia="Times New Roman"/>
          <w:iCs/>
        </w:rPr>
        <w:t xml:space="preserve"> </w:t>
      </w:r>
    </w:p>
    <w:p w14:paraId="579AA6A2" w14:textId="77777777" w:rsidR="001072E9" w:rsidRDefault="001072E9" w:rsidP="001072E9">
      <w:pPr>
        <w:rPr>
          <w:rFonts w:eastAsia="Times New Roman"/>
          <w:iCs/>
        </w:rPr>
      </w:pPr>
    </w:p>
    <w:p w14:paraId="62F7726F" w14:textId="77777777" w:rsidR="001072E9" w:rsidRPr="00F81348" w:rsidRDefault="001072E9" w:rsidP="001072E9">
      <w:pPr>
        <w:rPr>
          <w:rFonts w:eastAsia="Times New Roman"/>
          <w:iCs/>
        </w:rPr>
      </w:pPr>
      <w:r w:rsidRPr="00F81348">
        <w:rPr>
          <w:rFonts w:eastAsia="Times New Roman"/>
          <w:iCs/>
        </w:rPr>
        <w:t>House Bill 196 requires the Board of Education to:</w:t>
      </w:r>
    </w:p>
    <w:p w14:paraId="49EE0782" w14:textId="77777777" w:rsidR="001072E9" w:rsidRPr="00F81348" w:rsidRDefault="001072E9" w:rsidP="001072E9">
      <w:pPr>
        <w:shd w:val="clear" w:color="auto" w:fill="FFFFFF"/>
        <w:ind w:left="720"/>
        <w:rPr>
          <w:rFonts w:eastAsia="Times New Roman"/>
          <w:i/>
          <w:iCs/>
        </w:rPr>
      </w:pPr>
      <w:r w:rsidRPr="00F81348">
        <w:rPr>
          <w:rFonts w:eastAsia="Times New Roman"/>
          <w:i/>
          <w:iCs/>
        </w:rPr>
        <w:t>… report to the Chairmen of the House Committee on Education and the Senate Committee on Education and Health by November 15 of each year on (i) information that public elementary and secondary schools and local school divisions are required to provide to the Department of Education pursuant to state law, (ii) the results of the annual evaluation and determination made by the Department of Education pursuant to subsection C, (iii) any reports required of public elementary or secondary schools or local school divisions that the Department of Education has consolidated, (iv) any information that the Department of Education no longer collects from public elementary or secondary schools or local school divisions, and (v) any forms that the Department of Education no longer requires public elementary or secondary schools or local school divisions to complete.</w:t>
      </w:r>
    </w:p>
    <w:p w14:paraId="4BA2D161" w14:textId="77777777" w:rsidR="001072E9" w:rsidRPr="00F81348" w:rsidRDefault="001072E9" w:rsidP="001072E9">
      <w:pPr>
        <w:shd w:val="clear" w:color="auto" w:fill="FFFFFF"/>
        <w:rPr>
          <w:rFonts w:eastAsia="Times New Roman"/>
          <w:iCs/>
        </w:rPr>
      </w:pPr>
    </w:p>
    <w:p w14:paraId="40475732" w14:textId="77777777" w:rsidR="001072E9" w:rsidRPr="00F81348" w:rsidRDefault="001072E9" w:rsidP="001072E9">
      <w:pPr>
        <w:shd w:val="clear" w:color="auto" w:fill="FFFFFF"/>
        <w:rPr>
          <w:rFonts w:eastAsia="Times New Roman"/>
          <w:iCs/>
        </w:rPr>
      </w:pPr>
      <w:r w:rsidRPr="00F81348">
        <w:rPr>
          <w:rFonts w:eastAsia="Times New Roman"/>
          <w:iCs/>
        </w:rPr>
        <w:t>House Bill 521 requires the Board of Education to develop:</w:t>
      </w:r>
    </w:p>
    <w:p w14:paraId="0BE8F4A8" w14:textId="77777777" w:rsidR="001072E9" w:rsidRPr="00F81348" w:rsidRDefault="001072E9" w:rsidP="001072E9">
      <w:pPr>
        <w:shd w:val="clear" w:color="auto" w:fill="FFFFFF"/>
        <w:ind w:left="720"/>
        <w:rPr>
          <w:rFonts w:eastAsia="Times New Roman"/>
          <w:i/>
        </w:rPr>
      </w:pPr>
      <w:r w:rsidRPr="00F81348">
        <w:rPr>
          <w:rFonts w:eastAsia="Times New Roman"/>
          <w:i/>
          <w:iCs/>
        </w:rPr>
        <w:t>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and</w:t>
      </w:r>
    </w:p>
    <w:p w14:paraId="02FE7C32" w14:textId="77777777" w:rsidR="001072E9" w:rsidRPr="00F81348" w:rsidRDefault="001072E9" w:rsidP="001072E9">
      <w:pPr>
        <w:shd w:val="clear" w:color="auto" w:fill="FFFFFF"/>
        <w:ind w:left="720"/>
        <w:rPr>
          <w:rFonts w:eastAsia="Times New Roman"/>
          <w:i/>
          <w:iCs/>
        </w:rPr>
      </w:pPr>
      <w:r w:rsidRPr="00F81348">
        <w:rPr>
          <w:rFonts w:eastAsia="Times New Roman"/>
          <w:i/>
          <w:iCs/>
        </w:rPr>
        <w:t>A complete listing of each report pertaining to public education that local school divisions are required to submit to the federal government, including name and frequency.</w:t>
      </w:r>
    </w:p>
    <w:p w14:paraId="77EF2F40" w14:textId="77777777" w:rsidR="001072E9" w:rsidRPr="00F81348" w:rsidRDefault="001072E9" w:rsidP="001072E9">
      <w:pPr>
        <w:shd w:val="clear" w:color="auto" w:fill="FFFFFF"/>
        <w:rPr>
          <w:rFonts w:eastAsia="Times New Roman"/>
          <w:iCs/>
        </w:rPr>
      </w:pPr>
    </w:p>
    <w:p w14:paraId="2DF4A716" w14:textId="77777777" w:rsidR="001072E9" w:rsidRPr="00F81348" w:rsidRDefault="001072E9" w:rsidP="001072E9">
      <w:pPr>
        <w:shd w:val="clear" w:color="auto" w:fill="FFFFFF"/>
        <w:rPr>
          <w:rFonts w:eastAsia="Times New Roman"/>
          <w:iCs/>
        </w:rPr>
      </w:pPr>
      <w:r w:rsidRPr="00F81348">
        <w:rPr>
          <w:rFonts w:eastAsia="Times New Roman"/>
          <w:iCs/>
        </w:rPr>
        <w:t>House Bill 2141 requires the Board of Education to develop:</w:t>
      </w:r>
    </w:p>
    <w:p w14:paraId="1DBAB2B6" w14:textId="77777777" w:rsidR="001072E9" w:rsidRPr="00F81348" w:rsidRDefault="001072E9" w:rsidP="001072E9">
      <w:pPr>
        <w:shd w:val="clear" w:color="auto" w:fill="FFFFFF"/>
        <w:ind w:left="720"/>
        <w:rPr>
          <w:rFonts w:eastAsia="Times New Roman"/>
          <w:i/>
          <w:iCs/>
        </w:rPr>
      </w:pPr>
      <w:r w:rsidRPr="00F81348">
        <w:rPr>
          <w:rFonts w:eastAsia="Times New Roman"/>
          <w:i/>
          <w:iCs/>
        </w:rPr>
        <w:t>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w:t>
      </w:r>
    </w:p>
    <w:p w14:paraId="1E66C10B" w14:textId="77777777" w:rsidR="001072E9" w:rsidRPr="00F81348" w:rsidRDefault="001072E9" w:rsidP="001072E9">
      <w:pPr>
        <w:shd w:val="clear" w:color="auto" w:fill="FFFFFF"/>
        <w:rPr>
          <w:rFonts w:eastAsia="Times New Roman"/>
          <w:iCs/>
        </w:rPr>
      </w:pPr>
    </w:p>
    <w:p w14:paraId="67087D10" w14:textId="77777777" w:rsidR="001072E9" w:rsidRPr="00F81348" w:rsidRDefault="001072E9" w:rsidP="001072E9">
      <w:pPr>
        <w:shd w:val="clear" w:color="auto" w:fill="FFFFFF"/>
        <w:tabs>
          <w:tab w:val="center" w:pos="4680"/>
        </w:tabs>
        <w:rPr>
          <w:rFonts w:eastAsia="Times New Roman"/>
          <w:b/>
          <w:i/>
          <w:iCs/>
        </w:rPr>
      </w:pPr>
      <w:r>
        <w:rPr>
          <w:rFonts w:eastAsia="Times New Roman"/>
          <w:b/>
          <w:i/>
          <w:iCs/>
        </w:rPr>
        <w:t>ACTIONS</w:t>
      </w:r>
    </w:p>
    <w:p w14:paraId="4BB2C63F" w14:textId="77777777" w:rsidR="001072E9" w:rsidRPr="00F81348" w:rsidRDefault="001072E9" w:rsidP="001072E9">
      <w:pPr>
        <w:shd w:val="clear" w:color="auto" w:fill="FFFFFF"/>
        <w:rPr>
          <w:rFonts w:eastAsia="Times New Roman"/>
          <w:iCs/>
        </w:rPr>
      </w:pPr>
    </w:p>
    <w:p w14:paraId="246C4D42" w14:textId="77777777" w:rsidR="001072E9" w:rsidRDefault="001072E9" w:rsidP="001072E9">
      <w:pPr>
        <w:shd w:val="clear" w:color="auto" w:fill="FFFFFF"/>
        <w:rPr>
          <w:rFonts w:eastAsia="Times New Roman"/>
          <w:iCs/>
        </w:rPr>
      </w:pPr>
      <w:r>
        <w:rPr>
          <w:rFonts w:eastAsia="Times New Roman"/>
          <w:iCs/>
        </w:rPr>
        <w:t xml:space="preserve">The </w:t>
      </w:r>
      <w:r w:rsidRPr="00F81348">
        <w:rPr>
          <w:rFonts w:eastAsia="Times New Roman"/>
          <w:iCs/>
        </w:rPr>
        <w:t>V</w:t>
      </w:r>
      <w:r>
        <w:rPr>
          <w:rFonts w:eastAsia="Times New Roman"/>
          <w:iCs/>
        </w:rPr>
        <w:t xml:space="preserve">irginia </w:t>
      </w:r>
      <w:r w:rsidRPr="00F81348">
        <w:rPr>
          <w:rFonts w:eastAsia="Times New Roman"/>
          <w:iCs/>
        </w:rPr>
        <w:t>D</w:t>
      </w:r>
      <w:r>
        <w:rPr>
          <w:rFonts w:eastAsia="Times New Roman"/>
          <w:iCs/>
        </w:rPr>
        <w:t xml:space="preserve">epartment of </w:t>
      </w:r>
      <w:r w:rsidRPr="00F81348">
        <w:rPr>
          <w:rFonts w:eastAsia="Times New Roman"/>
          <w:iCs/>
        </w:rPr>
        <w:t>E</w:t>
      </w:r>
      <w:r>
        <w:rPr>
          <w:rFonts w:eastAsia="Times New Roman"/>
          <w:iCs/>
        </w:rPr>
        <w:t>ducation (VDOE)</w:t>
      </w:r>
      <w:r w:rsidRPr="00F81348">
        <w:rPr>
          <w:rFonts w:eastAsia="Times New Roman"/>
          <w:iCs/>
        </w:rPr>
        <w:t xml:space="preserve"> collects a variety of data on public education in the commonwealth, including information on enrollment, demographics, student achievement, finances and safety. The department's procedures for collecting data are intended to ensure the usefulness, timeliness, accuracy and comparability of education data that inform key policy decisions in Virginia. </w:t>
      </w:r>
    </w:p>
    <w:p w14:paraId="69DCA5CE" w14:textId="77777777" w:rsidR="001072E9" w:rsidRDefault="001072E9" w:rsidP="001072E9">
      <w:pPr>
        <w:shd w:val="clear" w:color="auto" w:fill="FFFFFF"/>
        <w:rPr>
          <w:rFonts w:eastAsia="Times New Roman"/>
          <w:iCs/>
        </w:rPr>
      </w:pPr>
    </w:p>
    <w:p w14:paraId="50D1BEF4" w14:textId="77777777" w:rsidR="001072E9" w:rsidRDefault="001072E9" w:rsidP="001072E9">
      <w:pPr>
        <w:shd w:val="clear" w:color="auto" w:fill="FFFFFF"/>
        <w:rPr>
          <w:rFonts w:eastAsia="Times New Roman"/>
          <w:iCs/>
        </w:rPr>
      </w:pPr>
      <w:r w:rsidRPr="00F81348">
        <w:rPr>
          <w:rFonts w:eastAsia="Times New Roman"/>
          <w:iCs/>
        </w:rPr>
        <w:lastRenderedPageBreak/>
        <w:t>Most data collections are related to specific legislative requirements of state and federal law</w:t>
      </w:r>
      <w:r>
        <w:rPr>
          <w:rFonts w:eastAsia="Times New Roman"/>
          <w:iCs/>
        </w:rPr>
        <w:t xml:space="preserve"> which are </w:t>
      </w:r>
      <w:r w:rsidRPr="00F81348">
        <w:rPr>
          <w:rFonts w:eastAsia="Times New Roman"/>
          <w:iCs/>
        </w:rPr>
        <w:t>report</w:t>
      </w:r>
      <w:r>
        <w:rPr>
          <w:rFonts w:eastAsia="Times New Roman"/>
          <w:iCs/>
        </w:rPr>
        <w:t>ed t</w:t>
      </w:r>
      <w:r w:rsidRPr="00F81348">
        <w:rPr>
          <w:rFonts w:eastAsia="Times New Roman"/>
          <w:iCs/>
        </w:rPr>
        <w:t xml:space="preserve">o </w:t>
      </w:r>
      <w:r>
        <w:rPr>
          <w:rFonts w:eastAsia="Times New Roman"/>
          <w:iCs/>
        </w:rPr>
        <w:t>VDOE</w:t>
      </w:r>
      <w:r w:rsidRPr="00F81348">
        <w:rPr>
          <w:rFonts w:eastAsia="Times New Roman"/>
          <w:iCs/>
        </w:rPr>
        <w:t xml:space="preserve"> through secure Web-based systems designed to increase accuracy while lessening administrative burdens on educators at the local level.</w:t>
      </w:r>
    </w:p>
    <w:p w14:paraId="19977ECB" w14:textId="77777777" w:rsidR="001072E9" w:rsidRPr="00F81348" w:rsidRDefault="001072E9" w:rsidP="001072E9">
      <w:pPr>
        <w:shd w:val="clear" w:color="auto" w:fill="FFFFFF"/>
        <w:rPr>
          <w:rFonts w:eastAsia="Times New Roman"/>
          <w:iCs/>
        </w:rPr>
      </w:pPr>
    </w:p>
    <w:p w14:paraId="63E7F7A7" w14:textId="77777777" w:rsidR="001072E9" w:rsidRDefault="001072E9" w:rsidP="001072E9">
      <w:pPr>
        <w:shd w:val="clear" w:color="auto" w:fill="FFFFFF"/>
        <w:rPr>
          <w:rFonts w:eastAsia="Times New Roman"/>
          <w:iCs/>
        </w:rPr>
      </w:pPr>
      <w:r w:rsidRPr="00F81348">
        <w:rPr>
          <w:rFonts w:eastAsia="Times New Roman"/>
          <w:iCs/>
        </w:rPr>
        <w:t>A review</w:t>
      </w:r>
      <w:r>
        <w:rPr>
          <w:rFonts w:eastAsia="Times New Roman"/>
          <w:iCs/>
        </w:rPr>
        <w:t xml:space="preserve"> of data collections was conducted during August 2021 for the purpose of updating the d</w:t>
      </w:r>
      <w:r w:rsidRPr="00F81348">
        <w:rPr>
          <w:rFonts w:eastAsia="Times New Roman"/>
          <w:iCs/>
        </w:rPr>
        <w:t>epartment’s “</w:t>
      </w:r>
      <w:r>
        <w:rPr>
          <w:rFonts w:eastAsia="Times New Roman"/>
          <w:iCs/>
        </w:rPr>
        <w:t xml:space="preserve">Calendar of Data Collections” listing of all data collections required of Virginia Public School divisions.  </w:t>
      </w:r>
      <w:r w:rsidRPr="00F81348">
        <w:rPr>
          <w:rFonts w:eastAsia="Times New Roman"/>
          <w:iCs/>
        </w:rPr>
        <w:t xml:space="preserve">The listing is updated annually by polling Department of Education leadership </w:t>
      </w:r>
      <w:r>
        <w:rPr>
          <w:rFonts w:eastAsia="Times New Roman"/>
          <w:iCs/>
        </w:rPr>
        <w:t xml:space="preserve">and other data stewards </w:t>
      </w:r>
      <w:r w:rsidRPr="00F81348">
        <w:rPr>
          <w:rFonts w:eastAsia="Times New Roman"/>
          <w:iCs/>
        </w:rPr>
        <w:t xml:space="preserve">obtaining any additions, </w:t>
      </w:r>
      <w:r>
        <w:rPr>
          <w:rFonts w:eastAsia="Times New Roman"/>
          <w:iCs/>
        </w:rPr>
        <w:t xml:space="preserve">changes, and deletions to the collections. </w:t>
      </w:r>
    </w:p>
    <w:p w14:paraId="5514AD90" w14:textId="77777777" w:rsidR="001072E9" w:rsidRDefault="001072E9" w:rsidP="001072E9">
      <w:pPr>
        <w:shd w:val="clear" w:color="auto" w:fill="FFFFFF"/>
        <w:rPr>
          <w:rFonts w:eastAsia="Times New Roman"/>
          <w:iCs/>
        </w:rPr>
      </w:pPr>
    </w:p>
    <w:p w14:paraId="15535CBC" w14:textId="77777777" w:rsidR="001072E9" w:rsidRPr="00F81348" w:rsidRDefault="001072E9" w:rsidP="001072E9">
      <w:pPr>
        <w:shd w:val="clear" w:color="auto" w:fill="FFFFFF"/>
        <w:rPr>
          <w:rFonts w:eastAsia="Times New Roman"/>
          <w:iCs/>
        </w:rPr>
      </w:pPr>
      <w:r>
        <w:rPr>
          <w:rFonts w:eastAsia="Times New Roman"/>
          <w:iCs/>
        </w:rPr>
        <w:t>The 2021</w:t>
      </w:r>
      <w:r w:rsidRPr="00F81348">
        <w:rPr>
          <w:rFonts w:eastAsia="Times New Roman"/>
          <w:iCs/>
        </w:rPr>
        <w:t xml:space="preserve"> calendar</w:t>
      </w:r>
      <w:r>
        <w:rPr>
          <w:rFonts w:eastAsia="Times New Roman"/>
          <w:iCs/>
        </w:rPr>
        <w:t xml:space="preserve"> was finalized in September 2021</w:t>
      </w:r>
      <w:r w:rsidRPr="00F81348">
        <w:rPr>
          <w:rFonts w:eastAsia="Times New Roman"/>
          <w:iCs/>
        </w:rPr>
        <w:t xml:space="preserve"> and for each collection the Calendar includes frequency and due date(s), the name, the website with instructions, a contact, and other important information. </w:t>
      </w:r>
    </w:p>
    <w:p w14:paraId="3A194F98" w14:textId="77777777" w:rsidR="001072E9" w:rsidRPr="00F81348" w:rsidRDefault="001072E9" w:rsidP="001072E9">
      <w:pPr>
        <w:shd w:val="clear" w:color="auto" w:fill="FFFFFF"/>
        <w:rPr>
          <w:rFonts w:eastAsia="Times New Roman"/>
          <w:iCs/>
        </w:rPr>
      </w:pPr>
    </w:p>
    <w:p w14:paraId="7F6351C1" w14:textId="0C76C628" w:rsidR="001072E9" w:rsidRDefault="001072E9" w:rsidP="001072E9">
      <w:pPr>
        <w:keepNext/>
        <w:keepLines/>
        <w:shd w:val="clear" w:color="auto" w:fill="FFFFFF"/>
        <w:rPr>
          <w:rFonts w:eastAsia="Times New Roman"/>
          <w:iCs/>
        </w:rPr>
      </w:pPr>
      <w:r w:rsidRPr="00F81348">
        <w:rPr>
          <w:rFonts w:eastAsia="Times New Roman"/>
          <w:b/>
          <w:iCs/>
        </w:rPr>
        <w:t xml:space="preserve">The Calendar of Collections </w:t>
      </w:r>
      <w:r w:rsidRPr="00F81348">
        <w:rPr>
          <w:rFonts w:eastAsia="Times New Roman"/>
          <w:iCs/>
        </w:rPr>
        <w:t>(for e</w:t>
      </w:r>
      <w:r>
        <w:rPr>
          <w:rFonts w:eastAsia="Times New Roman"/>
          <w:iCs/>
        </w:rPr>
        <w:t>vents that occur during the 2021-2022</w:t>
      </w:r>
      <w:r w:rsidRPr="00F81348">
        <w:rPr>
          <w:rFonts w:eastAsia="Times New Roman"/>
          <w:iCs/>
        </w:rPr>
        <w:t xml:space="preserve"> school year).</w:t>
      </w:r>
    </w:p>
    <w:p w14:paraId="204460D0" w14:textId="77777777" w:rsidR="001072E9" w:rsidRPr="00F81348" w:rsidRDefault="001072E9" w:rsidP="001072E9">
      <w:pPr>
        <w:keepNext/>
        <w:keepLines/>
        <w:shd w:val="clear" w:color="auto" w:fill="FFFFFF"/>
        <w:rPr>
          <w:rFonts w:eastAsia="Times New Roman"/>
          <w:iCs/>
        </w:rPr>
      </w:pPr>
    </w:p>
    <w:tbl>
      <w:tblPr>
        <w:tblStyle w:val="TableGrid10"/>
        <w:tblW w:w="9990" w:type="dxa"/>
        <w:tblInd w:w="85" w:type="dxa"/>
        <w:tblLayout w:type="fixed"/>
        <w:tblLook w:val="04A0" w:firstRow="1" w:lastRow="0" w:firstColumn="1" w:lastColumn="0" w:noHBand="0" w:noVBand="1"/>
      </w:tblPr>
      <w:tblGrid>
        <w:gridCol w:w="1170"/>
        <w:gridCol w:w="1980"/>
        <w:gridCol w:w="1226"/>
        <w:gridCol w:w="2379"/>
        <w:gridCol w:w="990"/>
        <w:gridCol w:w="1165"/>
        <w:gridCol w:w="1080"/>
      </w:tblGrid>
      <w:tr w:rsidR="001072E9" w:rsidRPr="00072D62" w14:paraId="18E5D05A" w14:textId="77777777" w:rsidTr="001072E9">
        <w:trPr>
          <w:cantSplit/>
          <w:trHeight w:val="566"/>
        </w:trPr>
        <w:tc>
          <w:tcPr>
            <w:tcW w:w="1170" w:type="dxa"/>
            <w:vAlign w:val="center"/>
            <w:hideMark/>
          </w:tcPr>
          <w:p w14:paraId="7A42BD3D"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Due Date </w:t>
            </w:r>
          </w:p>
        </w:tc>
        <w:tc>
          <w:tcPr>
            <w:tcW w:w="1980" w:type="dxa"/>
            <w:vAlign w:val="center"/>
            <w:hideMark/>
          </w:tcPr>
          <w:p w14:paraId="6D62B768"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Report Name </w:t>
            </w:r>
          </w:p>
        </w:tc>
        <w:tc>
          <w:tcPr>
            <w:tcW w:w="1226" w:type="dxa"/>
            <w:vAlign w:val="center"/>
            <w:hideMark/>
          </w:tcPr>
          <w:p w14:paraId="7F23007F"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Report Status </w:t>
            </w:r>
          </w:p>
        </w:tc>
        <w:tc>
          <w:tcPr>
            <w:tcW w:w="2379" w:type="dxa"/>
            <w:vAlign w:val="center"/>
            <w:hideMark/>
          </w:tcPr>
          <w:p w14:paraId="7CD701BE"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 xml:space="preserve">Web Site Link &amp; Notes </w:t>
            </w:r>
          </w:p>
        </w:tc>
        <w:tc>
          <w:tcPr>
            <w:tcW w:w="990" w:type="dxa"/>
            <w:vAlign w:val="center"/>
            <w:hideMark/>
          </w:tcPr>
          <w:p w14:paraId="5F6ACEBB"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Funding Type</w:t>
            </w:r>
          </w:p>
        </w:tc>
        <w:tc>
          <w:tcPr>
            <w:tcW w:w="1165" w:type="dxa"/>
            <w:vAlign w:val="center"/>
            <w:hideMark/>
          </w:tcPr>
          <w:p w14:paraId="1F89CDC1"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Submission Type</w:t>
            </w:r>
          </w:p>
        </w:tc>
        <w:tc>
          <w:tcPr>
            <w:tcW w:w="1080" w:type="dxa"/>
            <w:vAlign w:val="center"/>
            <w:hideMark/>
          </w:tcPr>
          <w:p w14:paraId="04A71539" w14:textId="77777777" w:rsidR="001072E9" w:rsidRPr="00072D62" w:rsidRDefault="001072E9" w:rsidP="001072E9">
            <w:pPr>
              <w:shd w:val="clear" w:color="auto" w:fill="FFFFFF"/>
              <w:spacing w:before="60" w:after="60"/>
              <w:rPr>
                <w:rFonts w:eastAsia="Times New Roman"/>
                <w:b/>
                <w:bCs/>
                <w:iCs/>
                <w:sz w:val="18"/>
                <w:szCs w:val="18"/>
              </w:rPr>
            </w:pPr>
            <w:r w:rsidRPr="00072D62">
              <w:rPr>
                <w:rFonts w:eastAsia="Times New Roman"/>
                <w:b/>
                <w:bCs/>
                <w:iCs/>
                <w:sz w:val="18"/>
                <w:szCs w:val="18"/>
              </w:rPr>
              <w:t>Frequency</w:t>
            </w:r>
          </w:p>
        </w:tc>
      </w:tr>
      <w:tr w:rsidR="001072E9" w:rsidRPr="00072D62" w14:paraId="7B690D02" w14:textId="77777777" w:rsidTr="001072E9">
        <w:trPr>
          <w:cantSplit/>
        </w:trPr>
        <w:tc>
          <w:tcPr>
            <w:tcW w:w="1170" w:type="dxa"/>
            <w:vAlign w:val="center"/>
          </w:tcPr>
          <w:p w14:paraId="4376B95A" w14:textId="77777777" w:rsidR="001072E9" w:rsidRPr="00072D62" w:rsidRDefault="001072E9" w:rsidP="001072E9">
            <w:pPr>
              <w:shd w:val="clear" w:color="auto" w:fill="FFFFFF"/>
              <w:spacing w:before="60" w:after="60"/>
              <w:rPr>
                <w:rFonts w:eastAsia="Times New Roman"/>
                <w:iCs/>
                <w:sz w:val="18"/>
                <w:szCs w:val="18"/>
              </w:rPr>
            </w:pPr>
            <w:r>
              <w:rPr>
                <w:sz w:val="18"/>
                <w:szCs w:val="18"/>
              </w:rPr>
              <w:t>August 1, 2022</w:t>
            </w:r>
          </w:p>
        </w:tc>
        <w:tc>
          <w:tcPr>
            <w:tcW w:w="1980" w:type="dxa"/>
            <w:vAlign w:val="center"/>
          </w:tcPr>
          <w:p w14:paraId="3CB1956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CTE Credentialing Collection (CTECC) (via SSWS) </w:t>
            </w:r>
          </w:p>
        </w:tc>
        <w:tc>
          <w:tcPr>
            <w:tcW w:w="1226" w:type="dxa"/>
            <w:vAlign w:val="center"/>
          </w:tcPr>
          <w:p w14:paraId="03BE476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35C4DA0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http://www.doe.virginia.gov/info_management/data_collection/instruction/career_tech/</w:t>
            </w:r>
          </w:p>
        </w:tc>
        <w:tc>
          <w:tcPr>
            <w:tcW w:w="990" w:type="dxa"/>
            <w:vAlign w:val="center"/>
          </w:tcPr>
          <w:p w14:paraId="5BEC580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14FA654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50B3E7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5E705A3C" w14:textId="77777777" w:rsidTr="001072E9">
        <w:trPr>
          <w:cantSplit/>
        </w:trPr>
        <w:tc>
          <w:tcPr>
            <w:tcW w:w="1170" w:type="dxa"/>
            <w:vAlign w:val="center"/>
          </w:tcPr>
          <w:p w14:paraId="082510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January 2022</w:t>
            </w:r>
          </w:p>
        </w:tc>
        <w:tc>
          <w:tcPr>
            <w:tcW w:w="1980" w:type="dxa"/>
            <w:vAlign w:val="center"/>
          </w:tcPr>
          <w:p w14:paraId="10F69A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Title I, Part A, Comparability Report </w:t>
            </w:r>
          </w:p>
        </w:tc>
        <w:tc>
          <w:tcPr>
            <w:tcW w:w="1226" w:type="dxa"/>
            <w:vAlign w:val="center"/>
          </w:tcPr>
          <w:p w14:paraId="5FA13D5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47BA75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http://www.doe.virginia.gov/info_management/data_collection/federal_programs/index.shtml</w:t>
            </w:r>
          </w:p>
        </w:tc>
        <w:tc>
          <w:tcPr>
            <w:tcW w:w="990" w:type="dxa"/>
            <w:vAlign w:val="center"/>
          </w:tcPr>
          <w:p w14:paraId="5747870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6E14142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355D24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EEC707B" w14:textId="77777777" w:rsidTr="001072E9">
        <w:trPr>
          <w:cantSplit/>
        </w:trPr>
        <w:tc>
          <w:tcPr>
            <w:tcW w:w="1170" w:type="dxa"/>
            <w:vAlign w:val="center"/>
          </w:tcPr>
          <w:p w14:paraId="1742A05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November 2022 </w:t>
            </w:r>
          </w:p>
        </w:tc>
        <w:tc>
          <w:tcPr>
            <w:tcW w:w="1980" w:type="dxa"/>
            <w:vAlign w:val="center"/>
          </w:tcPr>
          <w:p w14:paraId="720DFCB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Title I, Part D, </w:t>
            </w:r>
            <w:r>
              <w:rPr>
                <w:color w:val="000000"/>
                <w:sz w:val="18"/>
                <w:szCs w:val="18"/>
                <w:u w:val="single"/>
              </w:rPr>
              <w:t xml:space="preserve">Subpart 1 and </w:t>
            </w:r>
            <w:r>
              <w:rPr>
                <w:color w:val="000000"/>
                <w:sz w:val="18"/>
                <w:szCs w:val="18"/>
              </w:rPr>
              <w:t xml:space="preserve">Subpart 2, Count of Children Who Are Neglected or Delinquent (N or D) </w:t>
            </w:r>
          </w:p>
        </w:tc>
        <w:tc>
          <w:tcPr>
            <w:tcW w:w="1226" w:type="dxa"/>
            <w:vAlign w:val="center"/>
          </w:tcPr>
          <w:p w14:paraId="1DA449B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2AD313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http://www.doe.virginia.gov/info_management/data_collection/federal_programs/index.shtml</w:t>
            </w:r>
          </w:p>
        </w:tc>
        <w:tc>
          <w:tcPr>
            <w:tcW w:w="990" w:type="dxa"/>
            <w:vAlign w:val="center"/>
          </w:tcPr>
          <w:p w14:paraId="09462A9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63DC458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46557F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80ED615" w14:textId="77777777" w:rsidTr="001072E9">
        <w:trPr>
          <w:cantSplit/>
        </w:trPr>
        <w:tc>
          <w:tcPr>
            <w:tcW w:w="1170" w:type="dxa"/>
            <w:vAlign w:val="center"/>
          </w:tcPr>
          <w:p w14:paraId="1FA3D8A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15, 2021</w:t>
            </w:r>
          </w:p>
        </w:tc>
        <w:tc>
          <w:tcPr>
            <w:tcW w:w="1980" w:type="dxa"/>
            <w:vAlign w:val="center"/>
          </w:tcPr>
          <w:p w14:paraId="6BBC55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Driver Education Program Approval</w:t>
            </w:r>
          </w:p>
        </w:tc>
        <w:tc>
          <w:tcPr>
            <w:tcW w:w="1226" w:type="dxa"/>
            <w:vAlign w:val="center"/>
          </w:tcPr>
          <w:p w14:paraId="3321D08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334AA00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http://www.doe.virginia.gov/info_management/data_collection/instruction/driver_ed/index.shtml</w:t>
            </w:r>
          </w:p>
        </w:tc>
        <w:tc>
          <w:tcPr>
            <w:tcW w:w="990" w:type="dxa"/>
            <w:vAlign w:val="center"/>
          </w:tcPr>
          <w:p w14:paraId="50EA924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51FA5DD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CEE2BB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F67B0DB" w14:textId="77777777" w:rsidTr="001072E9">
        <w:trPr>
          <w:cantSplit/>
        </w:trPr>
        <w:tc>
          <w:tcPr>
            <w:tcW w:w="1170" w:type="dxa"/>
            <w:vAlign w:val="center"/>
          </w:tcPr>
          <w:p w14:paraId="5C37A09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15, 2021</w:t>
            </w:r>
          </w:p>
        </w:tc>
        <w:tc>
          <w:tcPr>
            <w:tcW w:w="1980" w:type="dxa"/>
            <w:vAlign w:val="center"/>
          </w:tcPr>
          <w:p w14:paraId="5D19C80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Laboratory FEE approval</w:t>
            </w:r>
          </w:p>
        </w:tc>
        <w:tc>
          <w:tcPr>
            <w:tcW w:w="1226" w:type="dxa"/>
            <w:vAlign w:val="center"/>
          </w:tcPr>
          <w:p w14:paraId="411CA83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036D10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http://www.doe.virginia.gov/info_management/data_collection/instruction/driver_ed/index.shtml</w:t>
            </w:r>
          </w:p>
        </w:tc>
        <w:tc>
          <w:tcPr>
            <w:tcW w:w="990" w:type="dxa"/>
            <w:vAlign w:val="center"/>
          </w:tcPr>
          <w:p w14:paraId="0A2D609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9DFDE1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C590D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64E5F58A" w14:textId="77777777" w:rsidTr="001072E9">
        <w:trPr>
          <w:cantSplit/>
        </w:trPr>
        <w:tc>
          <w:tcPr>
            <w:tcW w:w="1170" w:type="dxa"/>
            <w:vAlign w:val="center"/>
          </w:tcPr>
          <w:p w14:paraId="37F894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30, 2022</w:t>
            </w:r>
          </w:p>
        </w:tc>
        <w:tc>
          <w:tcPr>
            <w:tcW w:w="1980" w:type="dxa"/>
            <w:vAlign w:val="center"/>
          </w:tcPr>
          <w:p w14:paraId="5671751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Driver Education Status Questionnaire</w:t>
            </w:r>
          </w:p>
        </w:tc>
        <w:tc>
          <w:tcPr>
            <w:tcW w:w="1226" w:type="dxa"/>
            <w:vAlign w:val="center"/>
          </w:tcPr>
          <w:p w14:paraId="59A6779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624662B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http://www.doe.virginia.gov/info_management/data_collection/instruction/driver_ed/index.shtml</w:t>
            </w:r>
          </w:p>
        </w:tc>
        <w:tc>
          <w:tcPr>
            <w:tcW w:w="990" w:type="dxa"/>
            <w:vAlign w:val="center"/>
          </w:tcPr>
          <w:p w14:paraId="41472E8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2CFBAA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639079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7C9E4A8" w14:textId="77777777" w:rsidTr="001072E9">
        <w:trPr>
          <w:cantSplit/>
        </w:trPr>
        <w:tc>
          <w:tcPr>
            <w:tcW w:w="1170" w:type="dxa"/>
            <w:vAlign w:val="center"/>
          </w:tcPr>
          <w:p w14:paraId="650991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30, 2022</w:t>
            </w:r>
          </w:p>
        </w:tc>
        <w:tc>
          <w:tcPr>
            <w:tcW w:w="1980" w:type="dxa"/>
            <w:vAlign w:val="center"/>
          </w:tcPr>
          <w:p w14:paraId="3B1A7BA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Wellness Related Fitness Report </w:t>
            </w:r>
          </w:p>
        </w:tc>
        <w:tc>
          <w:tcPr>
            <w:tcW w:w="1226" w:type="dxa"/>
            <w:vAlign w:val="center"/>
          </w:tcPr>
          <w:p w14:paraId="0206412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44FD872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http://www.doe.virginia.gov/instruction/physed/</w:t>
            </w:r>
          </w:p>
        </w:tc>
        <w:tc>
          <w:tcPr>
            <w:tcW w:w="990" w:type="dxa"/>
            <w:vAlign w:val="center"/>
          </w:tcPr>
          <w:p w14:paraId="4D378A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6C1FC0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AEF422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A0A40D6" w14:textId="77777777" w:rsidTr="001072E9">
        <w:trPr>
          <w:cantSplit/>
        </w:trPr>
        <w:tc>
          <w:tcPr>
            <w:tcW w:w="1170" w:type="dxa"/>
            <w:vAlign w:val="center"/>
          </w:tcPr>
          <w:p w14:paraId="6755B8A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September 30, 2021</w:t>
            </w:r>
          </w:p>
        </w:tc>
        <w:tc>
          <w:tcPr>
            <w:tcW w:w="1980" w:type="dxa"/>
            <w:vAlign w:val="center"/>
          </w:tcPr>
          <w:p w14:paraId="5E98C9C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Annual Report - Programs for the Gifted </w:t>
            </w:r>
          </w:p>
        </w:tc>
        <w:tc>
          <w:tcPr>
            <w:tcW w:w="1226" w:type="dxa"/>
            <w:vAlign w:val="center"/>
          </w:tcPr>
          <w:p w14:paraId="268200E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646A8D4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http://www.doe.virginia.gov/statistics_reports/gifted/</w:t>
            </w:r>
          </w:p>
        </w:tc>
        <w:tc>
          <w:tcPr>
            <w:tcW w:w="990" w:type="dxa"/>
            <w:vAlign w:val="center"/>
          </w:tcPr>
          <w:p w14:paraId="66BB402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897E9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6DA917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7FF832A" w14:textId="77777777" w:rsidTr="001072E9">
        <w:trPr>
          <w:cantSplit/>
        </w:trPr>
        <w:tc>
          <w:tcPr>
            <w:tcW w:w="1170" w:type="dxa"/>
            <w:vAlign w:val="center"/>
          </w:tcPr>
          <w:p w14:paraId="7666590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2021</w:t>
            </w:r>
          </w:p>
        </w:tc>
        <w:tc>
          <w:tcPr>
            <w:tcW w:w="1980" w:type="dxa"/>
            <w:vAlign w:val="center"/>
          </w:tcPr>
          <w:p w14:paraId="4F73967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CEIS Survey</w:t>
            </w:r>
          </w:p>
        </w:tc>
        <w:tc>
          <w:tcPr>
            <w:tcW w:w="1226" w:type="dxa"/>
            <w:vAlign w:val="center"/>
          </w:tcPr>
          <w:p w14:paraId="205F99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E895C3F" w14:textId="77777777" w:rsidR="001072E9" w:rsidRPr="00072D62" w:rsidRDefault="001072E9" w:rsidP="001072E9">
            <w:pPr>
              <w:shd w:val="clear" w:color="auto" w:fill="FFFFFF"/>
              <w:spacing w:before="60" w:after="60"/>
              <w:rPr>
                <w:rFonts w:eastAsia="Times New Roman"/>
                <w:iCs/>
                <w:sz w:val="18"/>
                <w:szCs w:val="18"/>
              </w:rPr>
            </w:pPr>
          </w:p>
        </w:tc>
        <w:tc>
          <w:tcPr>
            <w:tcW w:w="990" w:type="dxa"/>
            <w:vAlign w:val="center"/>
          </w:tcPr>
          <w:p w14:paraId="46A4899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1405D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D4054B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66CE7164" w14:textId="77777777" w:rsidTr="001072E9">
        <w:trPr>
          <w:cantSplit/>
        </w:trPr>
        <w:tc>
          <w:tcPr>
            <w:tcW w:w="1170" w:type="dxa"/>
            <w:vAlign w:val="center"/>
          </w:tcPr>
          <w:p w14:paraId="2057DE6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July 31, 2021</w:t>
            </w:r>
          </w:p>
        </w:tc>
        <w:tc>
          <w:tcPr>
            <w:tcW w:w="1980" w:type="dxa"/>
            <w:vAlign w:val="center"/>
          </w:tcPr>
          <w:p w14:paraId="65FC619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Foster Care Enrollment Report</w:t>
            </w:r>
          </w:p>
        </w:tc>
        <w:tc>
          <w:tcPr>
            <w:tcW w:w="1226" w:type="dxa"/>
            <w:vAlign w:val="center"/>
          </w:tcPr>
          <w:p w14:paraId="1E39034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C4056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http://www.doe.virginia.gov/info_management/data_collection/finance/index.shtml</w:t>
            </w:r>
          </w:p>
        </w:tc>
        <w:tc>
          <w:tcPr>
            <w:tcW w:w="990" w:type="dxa"/>
            <w:vAlign w:val="center"/>
          </w:tcPr>
          <w:p w14:paraId="1B508D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7C49FEA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DBBC05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E221E2B" w14:textId="77777777" w:rsidTr="001072E9">
        <w:trPr>
          <w:cantSplit/>
        </w:trPr>
        <w:tc>
          <w:tcPr>
            <w:tcW w:w="1170" w:type="dxa"/>
            <w:vAlign w:val="center"/>
          </w:tcPr>
          <w:p w14:paraId="18E0F47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September 15, 2021 </w:t>
            </w:r>
          </w:p>
        </w:tc>
        <w:tc>
          <w:tcPr>
            <w:tcW w:w="1980" w:type="dxa"/>
            <w:vAlign w:val="center"/>
          </w:tcPr>
          <w:p w14:paraId="090FBC6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Annual School Report -Financial Section </w:t>
            </w:r>
          </w:p>
        </w:tc>
        <w:tc>
          <w:tcPr>
            <w:tcW w:w="1226" w:type="dxa"/>
            <w:vAlign w:val="center"/>
          </w:tcPr>
          <w:p w14:paraId="3BBC356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3E58A24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http://www.doe.virginia.gov/info_management/data_collection/finance/index.shtml</w:t>
            </w:r>
          </w:p>
        </w:tc>
        <w:tc>
          <w:tcPr>
            <w:tcW w:w="990" w:type="dxa"/>
            <w:vAlign w:val="center"/>
          </w:tcPr>
          <w:p w14:paraId="6956680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32E237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B6C8B2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9E9229D" w14:textId="77777777" w:rsidTr="001072E9">
        <w:trPr>
          <w:cantSplit/>
        </w:trPr>
        <w:tc>
          <w:tcPr>
            <w:tcW w:w="1170" w:type="dxa"/>
            <w:vAlign w:val="center"/>
          </w:tcPr>
          <w:p w14:paraId="7DEC45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15, 2021</w:t>
            </w:r>
          </w:p>
        </w:tc>
        <w:tc>
          <w:tcPr>
            <w:tcW w:w="1980" w:type="dxa"/>
            <w:vAlign w:val="center"/>
          </w:tcPr>
          <w:p w14:paraId="6C3D4AA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Certification of Adequate Funds Budgeted to Meet Required Local Effort for the Standards of Quality and Local Match Requirements for Certain State Funds </w:t>
            </w:r>
          </w:p>
        </w:tc>
        <w:tc>
          <w:tcPr>
            <w:tcW w:w="1226" w:type="dxa"/>
            <w:vAlign w:val="center"/>
          </w:tcPr>
          <w:p w14:paraId="066558B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7908FD9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http://www.doe.virginia.gov/info_management/data_collection/finance/index.shtml</w:t>
            </w:r>
          </w:p>
        </w:tc>
        <w:tc>
          <w:tcPr>
            <w:tcW w:w="990" w:type="dxa"/>
            <w:vAlign w:val="center"/>
          </w:tcPr>
          <w:p w14:paraId="68F5113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CA1A3E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01893C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31EA5E4" w14:textId="77777777" w:rsidTr="001072E9">
        <w:trPr>
          <w:cantSplit/>
        </w:trPr>
        <w:tc>
          <w:tcPr>
            <w:tcW w:w="1170" w:type="dxa"/>
            <w:vAlign w:val="center"/>
          </w:tcPr>
          <w:p w14:paraId="0FE1B02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31, 2021</w:t>
            </w:r>
          </w:p>
        </w:tc>
        <w:tc>
          <w:tcPr>
            <w:tcW w:w="1980" w:type="dxa"/>
            <w:vAlign w:val="center"/>
          </w:tcPr>
          <w:p w14:paraId="602FF5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K-3 Primary Class Size Reduction Program</w:t>
            </w:r>
          </w:p>
        </w:tc>
        <w:tc>
          <w:tcPr>
            <w:tcW w:w="1226" w:type="dxa"/>
            <w:vAlign w:val="center"/>
          </w:tcPr>
          <w:p w14:paraId="2ADDA8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14A35D1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http://www.doe.virginia.gov/info_management/data_collection/student_record_collection/index.shtml</w:t>
            </w:r>
          </w:p>
        </w:tc>
        <w:tc>
          <w:tcPr>
            <w:tcW w:w="990" w:type="dxa"/>
            <w:vAlign w:val="center"/>
          </w:tcPr>
          <w:p w14:paraId="5A36B6B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00C33E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F30830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E8AB351" w14:textId="77777777" w:rsidTr="001072E9">
        <w:trPr>
          <w:cantSplit/>
        </w:trPr>
        <w:tc>
          <w:tcPr>
            <w:tcW w:w="1170" w:type="dxa"/>
            <w:vAlign w:val="center"/>
          </w:tcPr>
          <w:p w14:paraId="39CEEBE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15, 2021</w:t>
            </w:r>
          </w:p>
        </w:tc>
        <w:tc>
          <w:tcPr>
            <w:tcW w:w="1980" w:type="dxa"/>
            <w:vAlign w:val="center"/>
          </w:tcPr>
          <w:p w14:paraId="523DC39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Adult Education and Family Literacy Act (Federal) and General Adult Education (State) Programs</w:t>
            </w:r>
          </w:p>
        </w:tc>
        <w:tc>
          <w:tcPr>
            <w:tcW w:w="1226" w:type="dxa"/>
            <w:vAlign w:val="center"/>
          </w:tcPr>
          <w:p w14:paraId="2685E95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7A55E59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 http://www.doe.virginia.gov/instruction/adulted/grants_funding/index.shtml</w:t>
            </w:r>
          </w:p>
        </w:tc>
        <w:tc>
          <w:tcPr>
            <w:tcW w:w="990" w:type="dxa"/>
            <w:vAlign w:val="center"/>
          </w:tcPr>
          <w:p w14:paraId="4C554E5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7FAAFE8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DF441B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6AEE4215" w14:textId="77777777" w:rsidTr="001072E9">
        <w:trPr>
          <w:cantSplit/>
        </w:trPr>
        <w:tc>
          <w:tcPr>
            <w:tcW w:w="1170" w:type="dxa"/>
            <w:vAlign w:val="center"/>
          </w:tcPr>
          <w:p w14:paraId="2A0E2B7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15, 2021</w:t>
            </w:r>
          </w:p>
        </w:tc>
        <w:tc>
          <w:tcPr>
            <w:tcW w:w="1980" w:type="dxa"/>
            <w:vAlign w:val="center"/>
          </w:tcPr>
          <w:p w14:paraId="7CA5D2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Integrated English Literacy/Civics Education Program Report </w:t>
            </w:r>
          </w:p>
        </w:tc>
        <w:tc>
          <w:tcPr>
            <w:tcW w:w="1226" w:type="dxa"/>
            <w:vAlign w:val="center"/>
          </w:tcPr>
          <w:p w14:paraId="00982ED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69491E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http://www.doe.virginia.gov/instruction/adulted/grants_funding/index.shtml</w:t>
            </w:r>
          </w:p>
        </w:tc>
        <w:tc>
          <w:tcPr>
            <w:tcW w:w="990" w:type="dxa"/>
            <w:vAlign w:val="center"/>
          </w:tcPr>
          <w:p w14:paraId="3533845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1469160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E7E36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121915EA" w14:textId="77777777" w:rsidTr="001072E9">
        <w:trPr>
          <w:cantSplit/>
        </w:trPr>
        <w:tc>
          <w:tcPr>
            <w:tcW w:w="1170" w:type="dxa"/>
            <w:vAlign w:val="center"/>
          </w:tcPr>
          <w:p w14:paraId="516A1A2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July 29, 2022</w:t>
            </w:r>
          </w:p>
        </w:tc>
        <w:tc>
          <w:tcPr>
            <w:tcW w:w="1980" w:type="dxa"/>
            <w:vAlign w:val="center"/>
          </w:tcPr>
          <w:p w14:paraId="6E7989F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Race to GED Program Report </w:t>
            </w:r>
          </w:p>
        </w:tc>
        <w:tc>
          <w:tcPr>
            <w:tcW w:w="1226" w:type="dxa"/>
            <w:vAlign w:val="center"/>
          </w:tcPr>
          <w:p w14:paraId="47AE3C4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24BDD6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http://www.doe.virginia.gov/instruction/adulted/grants_funding/index.shtml</w:t>
            </w:r>
          </w:p>
        </w:tc>
        <w:tc>
          <w:tcPr>
            <w:tcW w:w="990" w:type="dxa"/>
            <w:vAlign w:val="center"/>
          </w:tcPr>
          <w:p w14:paraId="33791E7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4893A77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Form</w:t>
            </w:r>
          </w:p>
        </w:tc>
        <w:tc>
          <w:tcPr>
            <w:tcW w:w="1080" w:type="dxa"/>
            <w:vAlign w:val="center"/>
          </w:tcPr>
          <w:p w14:paraId="638C229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6CACC707" w14:textId="77777777" w:rsidTr="001072E9">
        <w:trPr>
          <w:cantSplit/>
        </w:trPr>
        <w:tc>
          <w:tcPr>
            <w:tcW w:w="1170" w:type="dxa"/>
            <w:vAlign w:val="center"/>
          </w:tcPr>
          <w:p w14:paraId="676A77E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July 29, 2022</w:t>
            </w:r>
          </w:p>
        </w:tc>
        <w:tc>
          <w:tcPr>
            <w:tcW w:w="1980" w:type="dxa"/>
            <w:vAlign w:val="center"/>
          </w:tcPr>
          <w:p w14:paraId="7A8737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PluggedIn Virginia Program Report</w:t>
            </w:r>
          </w:p>
        </w:tc>
        <w:tc>
          <w:tcPr>
            <w:tcW w:w="1226" w:type="dxa"/>
            <w:vAlign w:val="center"/>
          </w:tcPr>
          <w:p w14:paraId="3078885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1B1328F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http://www.doe.virginia.gov/instruction/adulted/grants_funding/index.shtml</w:t>
            </w:r>
          </w:p>
        </w:tc>
        <w:tc>
          <w:tcPr>
            <w:tcW w:w="990" w:type="dxa"/>
            <w:vAlign w:val="center"/>
          </w:tcPr>
          <w:p w14:paraId="4917E1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435ADA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Form</w:t>
            </w:r>
          </w:p>
        </w:tc>
        <w:tc>
          <w:tcPr>
            <w:tcW w:w="1080" w:type="dxa"/>
            <w:vAlign w:val="center"/>
          </w:tcPr>
          <w:p w14:paraId="0A54A78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4212BD6" w14:textId="77777777" w:rsidTr="001072E9">
        <w:trPr>
          <w:cantSplit/>
        </w:trPr>
        <w:tc>
          <w:tcPr>
            <w:tcW w:w="1170" w:type="dxa"/>
            <w:vAlign w:val="center"/>
          </w:tcPr>
          <w:p w14:paraId="3B5C4C95" w14:textId="77777777" w:rsidR="001072E9" w:rsidRPr="00072D62" w:rsidRDefault="001072E9" w:rsidP="001072E9">
            <w:pPr>
              <w:shd w:val="clear" w:color="auto" w:fill="FFFFFF"/>
              <w:spacing w:before="60" w:after="60"/>
              <w:rPr>
                <w:rFonts w:eastAsia="Times New Roman"/>
                <w:iCs/>
                <w:sz w:val="18"/>
                <w:szCs w:val="18"/>
              </w:rPr>
            </w:pPr>
            <w:r>
              <w:rPr>
                <w:sz w:val="18"/>
                <w:szCs w:val="18"/>
              </w:rPr>
              <w:t>April 29, 2022</w:t>
            </w:r>
          </w:p>
        </w:tc>
        <w:tc>
          <w:tcPr>
            <w:tcW w:w="1980" w:type="dxa"/>
            <w:vAlign w:val="center"/>
          </w:tcPr>
          <w:p w14:paraId="5EF2BF7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Career and Technical Education Financial Report (CTEFR) for SY 2020-2021</w:t>
            </w:r>
          </w:p>
        </w:tc>
        <w:tc>
          <w:tcPr>
            <w:tcW w:w="1226" w:type="dxa"/>
            <w:vAlign w:val="center"/>
          </w:tcPr>
          <w:p w14:paraId="21A892E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5B174FE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http://www.doe.virginia.gov/info_management/data_collection/instruction/career_tech/</w:t>
            </w:r>
          </w:p>
        </w:tc>
        <w:tc>
          <w:tcPr>
            <w:tcW w:w="990" w:type="dxa"/>
            <w:vAlign w:val="center"/>
          </w:tcPr>
          <w:p w14:paraId="2861110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2ED8328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371678B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39A9283" w14:textId="77777777" w:rsidTr="001072E9">
        <w:trPr>
          <w:cantSplit/>
        </w:trPr>
        <w:tc>
          <w:tcPr>
            <w:tcW w:w="1170" w:type="dxa"/>
            <w:vAlign w:val="center"/>
          </w:tcPr>
          <w:p w14:paraId="379BB584" w14:textId="77777777" w:rsidR="001072E9" w:rsidRPr="00072D62" w:rsidRDefault="001072E9" w:rsidP="001072E9">
            <w:pPr>
              <w:shd w:val="clear" w:color="auto" w:fill="FFFFFF"/>
              <w:spacing w:before="60" w:after="60"/>
              <w:rPr>
                <w:rFonts w:eastAsia="Times New Roman"/>
                <w:iCs/>
                <w:sz w:val="18"/>
                <w:szCs w:val="18"/>
              </w:rPr>
            </w:pPr>
            <w:r>
              <w:rPr>
                <w:sz w:val="18"/>
                <w:szCs w:val="18"/>
              </w:rPr>
              <w:t>January 21, 2022</w:t>
            </w:r>
            <w:r>
              <w:rPr>
                <w:sz w:val="18"/>
                <w:szCs w:val="18"/>
              </w:rPr>
              <w:br/>
              <w:t>&amp;</w:t>
            </w:r>
            <w:r>
              <w:rPr>
                <w:sz w:val="18"/>
                <w:szCs w:val="18"/>
              </w:rPr>
              <w:br/>
              <w:t>August 30, 2022</w:t>
            </w:r>
          </w:p>
        </w:tc>
        <w:tc>
          <w:tcPr>
            <w:tcW w:w="1980" w:type="dxa"/>
            <w:vAlign w:val="center"/>
          </w:tcPr>
          <w:p w14:paraId="6B8F5DB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Secondary Enrollment Demographic Form (SEDF) Fall &amp; EOY Reports (via Master Schedule Collection - MSC) </w:t>
            </w:r>
          </w:p>
        </w:tc>
        <w:tc>
          <w:tcPr>
            <w:tcW w:w="1226" w:type="dxa"/>
            <w:vAlign w:val="center"/>
          </w:tcPr>
          <w:p w14:paraId="760A60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0719DC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http://www.doe.virginia.gov/info_management/data_collection/instruction/career_tech/</w:t>
            </w:r>
          </w:p>
        </w:tc>
        <w:tc>
          <w:tcPr>
            <w:tcW w:w="990" w:type="dxa"/>
            <w:vAlign w:val="center"/>
          </w:tcPr>
          <w:p w14:paraId="063A339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1DA21F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856C39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19FF6ECB" w14:textId="77777777" w:rsidTr="001072E9">
        <w:trPr>
          <w:cantSplit/>
        </w:trPr>
        <w:tc>
          <w:tcPr>
            <w:tcW w:w="1170" w:type="dxa"/>
            <w:vAlign w:val="center"/>
          </w:tcPr>
          <w:p w14:paraId="7BF3727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2022</w:t>
            </w:r>
          </w:p>
        </w:tc>
        <w:tc>
          <w:tcPr>
            <w:tcW w:w="1980" w:type="dxa"/>
            <w:vAlign w:val="center"/>
          </w:tcPr>
          <w:p w14:paraId="457B5F5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Substitute Tests </w:t>
            </w:r>
          </w:p>
        </w:tc>
        <w:tc>
          <w:tcPr>
            <w:tcW w:w="1226" w:type="dxa"/>
            <w:vAlign w:val="center"/>
          </w:tcPr>
          <w:p w14:paraId="2905DFF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616E635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http://www.doe.virginia.gov/testing/substitute_tests/index.shtml</w:t>
            </w:r>
          </w:p>
        </w:tc>
        <w:tc>
          <w:tcPr>
            <w:tcW w:w="990" w:type="dxa"/>
            <w:vAlign w:val="center"/>
          </w:tcPr>
          <w:p w14:paraId="62E5110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08CB74B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049604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6FC7FA2" w14:textId="77777777" w:rsidTr="001072E9">
        <w:trPr>
          <w:cantSplit/>
        </w:trPr>
        <w:tc>
          <w:tcPr>
            <w:tcW w:w="1170" w:type="dxa"/>
            <w:vAlign w:val="center"/>
          </w:tcPr>
          <w:p w14:paraId="774A23E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Fall SRC - October 30, 2021 Spring SRC - April 30, 2022 EOY SRC - July 22, 2022 Summer SRC -August 19, 2022</w:t>
            </w:r>
          </w:p>
        </w:tc>
        <w:tc>
          <w:tcPr>
            <w:tcW w:w="1980" w:type="dxa"/>
            <w:vAlign w:val="center"/>
          </w:tcPr>
          <w:p w14:paraId="7250726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Student Record Collections-also includes elements of the December 1 Child Count Collection and Remedial Summer School</w:t>
            </w:r>
          </w:p>
        </w:tc>
        <w:tc>
          <w:tcPr>
            <w:tcW w:w="1226" w:type="dxa"/>
            <w:vAlign w:val="center"/>
          </w:tcPr>
          <w:p w14:paraId="13418D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54DDFDE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http://www.doe.virginia.gov/info_management/data_collection/student_record_collection/index.shtml</w:t>
            </w:r>
          </w:p>
        </w:tc>
        <w:tc>
          <w:tcPr>
            <w:tcW w:w="990" w:type="dxa"/>
            <w:vAlign w:val="center"/>
          </w:tcPr>
          <w:p w14:paraId="63626CA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51EFCF9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FB83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4 Times a Year</w:t>
            </w:r>
          </w:p>
        </w:tc>
      </w:tr>
      <w:tr w:rsidR="001072E9" w:rsidRPr="00072D62" w14:paraId="7DAC6DA5" w14:textId="77777777" w:rsidTr="001072E9">
        <w:trPr>
          <w:cantSplit/>
        </w:trPr>
        <w:tc>
          <w:tcPr>
            <w:tcW w:w="1170" w:type="dxa"/>
            <w:vAlign w:val="center"/>
          </w:tcPr>
          <w:p w14:paraId="1FB91ED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 November 19, 2021</w:t>
            </w:r>
            <w:r>
              <w:rPr>
                <w:color w:val="000000"/>
                <w:sz w:val="18"/>
                <w:szCs w:val="18"/>
              </w:rPr>
              <w:br/>
              <w:t>EOY - August 16, 2022</w:t>
            </w:r>
          </w:p>
        </w:tc>
        <w:tc>
          <w:tcPr>
            <w:tcW w:w="1980" w:type="dxa"/>
            <w:vAlign w:val="center"/>
          </w:tcPr>
          <w:p w14:paraId="1BE06E9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Positions and Exits Collection</w:t>
            </w:r>
          </w:p>
        </w:tc>
        <w:tc>
          <w:tcPr>
            <w:tcW w:w="1226" w:type="dxa"/>
            <w:vAlign w:val="center"/>
          </w:tcPr>
          <w:p w14:paraId="0BFFDDA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71E6B24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http://www.doe.virginia.gov/info_management/data_collection/positions-exits/index.shtml</w:t>
            </w:r>
          </w:p>
        </w:tc>
        <w:tc>
          <w:tcPr>
            <w:tcW w:w="990" w:type="dxa"/>
            <w:vAlign w:val="center"/>
          </w:tcPr>
          <w:p w14:paraId="3A52DFA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85B05F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01086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59775D0F" w14:textId="77777777" w:rsidTr="001072E9">
        <w:trPr>
          <w:cantSplit/>
        </w:trPr>
        <w:tc>
          <w:tcPr>
            <w:tcW w:w="1170" w:type="dxa"/>
            <w:vAlign w:val="center"/>
          </w:tcPr>
          <w:p w14:paraId="5AF75A7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 January 22, 2022</w:t>
            </w:r>
            <w:r>
              <w:rPr>
                <w:color w:val="000000"/>
                <w:sz w:val="18"/>
                <w:szCs w:val="18"/>
              </w:rPr>
              <w:br/>
              <w:t>EOY - August 31, 2022</w:t>
            </w:r>
          </w:p>
        </w:tc>
        <w:tc>
          <w:tcPr>
            <w:tcW w:w="1980" w:type="dxa"/>
            <w:vAlign w:val="center"/>
          </w:tcPr>
          <w:p w14:paraId="5E57378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Master Schedule Data Collection also includes IPAL and SEDF </w:t>
            </w:r>
          </w:p>
        </w:tc>
        <w:tc>
          <w:tcPr>
            <w:tcW w:w="1226" w:type="dxa"/>
            <w:vAlign w:val="center"/>
          </w:tcPr>
          <w:p w14:paraId="52F98F1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4AF2E11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http://www.doe.virginia.gov/info_management/data_collection/master_schedule_collection/index.shtml</w:t>
            </w:r>
          </w:p>
        </w:tc>
        <w:tc>
          <w:tcPr>
            <w:tcW w:w="990" w:type="dxa"/>
            <w:vAlign w:val="center"/>
          </w:tcPr>
          <w:p w14:paraId="62B1D54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5B4F8E7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61908E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2 Times a Year</w:t>
            </w:r>
          </w:p>
        </w:tc>
      </w:tr>
      <w:tr w:rsidR="001072E9" w:rsidRPr="00072D62" w14:paraId="464B5CB6" w14:textId="77777777" w:rsidTr="001072E9">
        <w:trPr>
          <w:cantSplit/>
        </w:trPr>
        <w:tc>
          <w:tcPr>
            <w:tcW w:w="1170" w:type="dxa"/>
            <w:vAlign w:val="center"/>
          </w:tcPr>
          <w:p w14:paraId="5339EB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26, 2022</w:t>
            </w:r>
          </w:p>
        </w:tc>
        <w:tc>
          <w:tcPr>
            <w:tcW w:w="1980" w:type="dxa"/>
            <w:vAlign w:val="center"/>
          </w:tcPr>
          <w:p w14:paraId="7018122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Educational Registry Application (ERA)</w:t>
            </w:r>
          </w:p>
        </w:tc>
        <w:tc>
          <w:tcPr>
            <w:tcW w:w="1226" w:type="dxa"/>
            <w:vAlign w:val="center"/>
          </w:tcPr>
          <w:p w14:paraId="667C631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CF240C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http://www.doe.virginia.gov/info_management/data_collection/educational_registry/index.shtml</w:t>
            </w:r>
          </w:p>
        </w:tc>
        <w:tc>
          <w:tcPr>
            <w:tcW w:w="990" w:type="dxa"/>
            <w:vAlign w:val="center"/>
          </w:tcPr>
          <w:p w14:paraId="04ACAAF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6F27FCA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C13951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738D246" w14:textId="77777777" w:rsidTr="001072E9">
        <w:trPr>
          <w:cantSplit/>
        </w:trPr>
        <w:tc>
          <w:tcPr>
            <w:tcW w:w="1170" w:type="dxa"/>
            <w:vAlign w:val="center"/>
          </w:tcPr>
          <w:p w14:paraId="543085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Mar-22</w:t>
            </w:r>
          </w:p>
        </w:tc>
        <w:tc>
          <w:tcPr>
            <w:tcW w:w="1980" w:type="dxa"/>
            <w:vAlign w:val="center"/>
          </w:tcPr>
          <w:p w14:paraId="6479130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Student Behavior and Administrative Response Collection</w:t>
            </w:r>
          </w:p>
        </w:tc>
        <w:tc>
          <w:tcPr>
            <w:tcW w:w="1226" w:type="dxa"/>
            <w:vAlign w:val="center"/>
          </w:tcPr>
          <w:p w14:paraId="13DCEAD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1D2ACD8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http://www.doe.virginia.gov/info_management/data_collection/support/school_safety/index.shtml</w:t>
            </w:r>
          </w:p>
        </w:tc>
        <w:tc>
          <w:tcPr>
            <w:tcW w:w="990" w:type="dxa"/>
            <w:vAlign w:val="center"/>
          </w:tcPr>
          <w:p w14:paraId="0E1C1C4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6774730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96EB5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Optional Monthly Submission/Required Annually</w:t>
            </w:r>
          </w:p>
        </w:tc>
      </w:tr>
      <w:tr w:rsidR="001072E9" w:rsidRPr="00072D62" w14:paraId="4BB681D3" w14:textId="77777777" w:rsidTr="001072E9">
        <w:trPr>
          <w:cantSplit/>
        </w:trPr>
        <w:tc>
          <w:tcPr>
            <w:tcW w:w="1170" w:type="dxa"/>
            <w:vAlign w:val="center"/>
          </w:tcPr>
          <w:p w14:paraId="49E7834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Mid-August 2022</w:t>
            </w:r>
          </w:p>
        </w:tc>
        <w:tc>
          <w:tcPr>
            <w:tcW w:w="1980" w:type="dxa"/>
            <w:vAlign w:val="center"/>
          </w:tcPr>
          <w:p w14:paraId="51A4D97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Standards of Quality (SOQ) Compliance and Other Certifications Data Collection</w:t>
            </w:r>
          </w:p>
        </w:tc>
        <w:tc>
          <w:tcPr>
            <w:tcW w:w="1226" w:type="dxa"/>
            <w:vAlign w:val="center"/>
          </w:tcPr>
          <w:p w14:paraId="3C37A8C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3E52F8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http://www.doe.virginia.gov/info_management/data_collection/soq_compliance/index.shtml</w:t>
            </w:r>
          </w:p>
        </w:tc>
        <w:tc>
          <w:tcPr>
            <w:tcW w:w="990" w:type="dxa"/>
            <w:vAlign w:val="center"/>
          </w:tcPr>
          <w:p w14:paraId="1021376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558634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AE69A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E5614B0" w14:textId="77777777" w:rsidTr="001072E9">
        <w:trPr>
          <w:cantSplit/>
        </w:trPr>
        <w:tc>
          <w:tcPr>
            <w:tcW w:w="1170" w:type="dxa"/>
            <w:vAlign w:val="center"/>
          </w:tcPr>
          <w:p w14:paraId="339F59B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1, 2019</w:t>
            </w:r>
          </w:p>
        </w:tc>
        <w:tc>
          <w:tcPr>
            <w:tcW w:w="1980" w:type="dxa"/>
            <w:vAlign w:val="center"/>
          </w:tcPr>
          <w:p w14:paraId="03408D3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Student Data Collection for Homeless Children &amp; Youth For Subgrantees </w:t>
            </w:r>
          </w:p>
        </w:tc>
        <w:tc>
          <w:tcPr>
            <w:tcW w:w="1226" w:type="dxa"/>
            <w:vAlign w:val="center"/>
          </w:tcPr>
          <w:p w14:paraId="5E75DCA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Same </w:t>
            </w:r>
          </w:p>
        </w:tc>
        <w:tc>
          <w:tcPr>
            <w:tcW w:w="2379" w:type="dxa"/>
            <w:vAlign w:val="center"/>
          </w:tcPr>
          <w:p w14:paraId="6A9FE26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http://wm.edu/hope </w:t>
            </w:r>
          </w:p>
        </w:tc>
        <w:tc>
          <w:tcPr>
            <w:tcW w:w="990" w:type="dxa"/>
            <w:vAlign w:val="center"/>
          </w:tcPr>
          <w:p w14:paraId="12BE003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1E1BBDB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949C6A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EBC1897" w14:textId="77777777" w:rsidTr="001072E9">
        <w:trPr>
          <w:cantSplit/>
        </w:trPr>
        <w:tc>
          <w:tcPr>
            <w:tcW w:w="1170" w:type="dxa"/>
            <w:vAlign w:val="center"/>
          </w:tcPr>
          <w:p w14:paraId="176463A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November 15, 2021</w:t>
            </w:r>
          </w:p>
        </w:tc>
        <w:tc>
          <w:tcPr>
            <w:tcW w:w="1980" w:type="dxa"/>
            <w:vAlign w:val="center"/>
          </w:tcPr>
          <w:p w14:paraId="014EDA1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Report of Free/Reduced Meal Applications </w:t>
            </w:r>
          </w:p>
        </w:tc>
        <w:tc>
          <w:tcPr>
            <w:tcW w:w="1226" w:type="dxa"/>
            <w:vAlign w:val="center"/>
          </w:tcPr>
          <w:p w14:paraId="4911DD4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D62D1B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63147ED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45320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403540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93E3EEB" w14:textId="77777777" w:rsidTr="001072E9">
        <w:trPr>
          <w:cantSplit/>
        </w:trPr>
        <w:tc>
          <w:tcPr>
            <w:tcW w:w="1170" w:type="dxa"/>
            <w:vAlign w:val="center"/>
          </w:tcPr>
          <w:p w14:paraId="0108369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January 31, 2022</w:t>
            </w:r>
          </w:p>
        </w:tc>
        <w:tc>
          <w:tcPr>
            <w:tcW w:w="1980" w:type="dxa"/>
            <w:vAlign w:val="center"/>
          </w:tcPr>
          <w:p w14:paraId="3323219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School Nutrition Programs Semi-Annual Financial Report for July-December </w:t>
            </w:r>
          </w:p>
        </w:tc>
        <w:tc>
          <w:tcPr>
            <w:tcW w:w="1226" w:type="dxa"/>
            <w:vAlign w:val="center"/>
          </w:tcPr>
          <w:p w14:paraId="65CD46F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0F279F2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7E104B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522641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0A085E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DCBD36D" w14:textId="77777777" w:rsidTr="001072E9">
        <w:trPr>
          <w:cantSplit/>
        </w:trPr>
        <w:tc>
          <w:tcPr>
            <w:tcW w:w="1170" w:type="dxa"/>
            <w:vAlign w:val="center"/>
          </w:tcPr>
          <w:p w14:paraId="7400A03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July 1, 2022</w:t>
            </w:r>
          </w:p>
        </w:tc>
        <w:tc>
          <w:tcPr>
            <w:tcW w:w="1980" w:type="dxa"/>
            <w:vAlign w:val="center"/>
          </w:tcPr>
          <w:p w14:paraId="570EB4C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School Nutrition Programs Annual Application</w:t>
            </w:r>
          </w:p>
        </w:tc>
        <w:tc>
          <w:tcPr>
            <w:tcW w:w="1226" w:type="dxa"/>
            <w:vAlign w:val="center"/>
          </w:tcPr>
          <w:p w14:paraId="6A39C74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59FB7B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1B5843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42F97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0C76DC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0711B876" w14:textId="77777777" w:rsidTr="001072E9">
        <w:trPr>
          <w:cantSplit/>
        </w:trPr>
        <w:tc>
          <w:tcPr>
            <w:tcW w:w="1170" w:type="dxa"/>
            <w:vAlign w:val="center"/>
          </w:tcPr>
          <w:p w14:paraId="5F7AA56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July 31, 2022</w:t>
            </w:r>
          </w:p>
        </w:tc>
        <w:tc>
          <w:tcPr>
            <w:tcW w:w="1980" w:type="dxa"/>
            <w:vAlign w:val="center"/>
          </w:tcPr>
          <w:p w14:paraId="7F296CE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School Nutrition Programs Annual Financial Report for July -June </w:t>
            </w:r>
          </w:p>
        </w:tc>
        <w:tc>
          <w:tcPr>
            <w:tcW w:w="1226" w:type="dxa"/>
            <w:vAlign w:val="center"/>
          </w:tcPr>
          <w:p w14:paraId="7345165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3C76074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http://www.doe.virginia.gov/info_management/data_collection/support/nutrition/index.shtml</w:t>
            </w:r>
          </w:p>
        </w:tc>
        <w:tc>
          <w:tcPr>
            <w:tcW w:w="990" w:type="dxa"/>
            <w:vAlign w:val="center"/>
          </w:tcPr>
          <w:p w14:paraId="17011C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0B917A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CCCE4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0ED0600" w14:textId="77777777" w:rsidTr="001072E9">
        <w:trPr>
          <w:cantSplit/>
        </w:trPr>
        <w:tc>
          <w:tcPr>
            <w:tcW w:w="1170" w:type="dxa"/>
            <w:vAlign w:val="center"/>
          </w:tcPr>
          <w:p w14:paraId="4DDE2B5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2021</w:t>
            </w:r>
          </w:p>
        </w:tc>
        <w:tc>
          <w:tcPr>
            <w:tcW w:w="1980" w:type="dxa"/>
            <w:vAlign w:val="center"/>
          </w:tcPr>
          <w:p w14:paraId="5F322D8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Coordinated Early Intervening Services Survey</w:t>
            </w:r>
          </w:p>
        </w:tc>
        <w:tc>
          <w:tcPr>
            <w:tcW w:w="1226" w:type="dxa"/>
            <w:vAlign w:val="center"/>
          </w:tcPr>
          <w:p w14:paraId="230899D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1C0276C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https://www.doe.virginia.gov/special_ed/reports_plans_stats/child_count/index.shtml</w:t>
            </w:r>
          </w:p>
        </w:tc>
        <w:tc>
          <w:tcPr>
            <w:tcW w:w="990" w:type="dxa"/>
            <w:vAlign w:val="center"/>
          </w:tcPr>
          <w:p w14:paraId="259316B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16DC533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D701BF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3887291" w14:textId="77777777" w:rsidTr="001072E9">
        <w:trPr>
          <w:cantSplit/>
        </w:trPr>
        <w:tc>
          <w:tcPr>
            <w:tcW w:w="1170" w:type="dxa"/>
            <w:vAlign w:val="center"/>
          </w:tcPr>
          <w:p w14:paraId="500C2E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December 1, 2021</w:t>
            </w:r>
          </w:p>
        </w:tc>
        <w:tc>
          <w:tcPr>
            <w:tcW w:w="1980" w:type="dxa"/>
            <w:vAlign w:val="center"/>
          </w:tcPr>
          <w:p w14:paraId="7E5552A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December 1 Child Count</w:t>
            </w:r>
          </w:p>
        </w:tc>
        <w:tc>
          <w:tcPr>
            <w:tcW w:w="1226" w:type="dxa"/>
            <w:vAlign w:val="center"/>
          </w:tcPr>
          <w:p w14:paraId="2A5017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5DA52CA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https://www.doe.virginia.gov/special_ed/reports_plans_stats/child_count/index.shtml</w:t>
            </w:r>
          </w:p>
        </w:tc>
        <w:tc>
          <w:tcPr>
            <w:tcW w:w="990" w:type="dxa"/>
            <w:vAlign w:val="center"/>
          </w:tcPr>
          <w:p w14:paraId="24AF03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6916964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290AEA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9786E67" w14:textId="77777777" w:rsidTr="001072E9">
        <w:trPr>
          <w:cantSplit/>
        </w:trPr>
        <w:tc>
          <w:tcPr>
            <w:tcW w:w="1170" w:type="dxa"/>
            <w:vAlign w:val="center"/>
          </w:tcPr>
          <w:p w14:paraId="449FE5D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16, 2022</w:t>
            </w:r>
          </w:p>
        </w:tc>
        <w:tc>
          <w:tcPr>
            <w:tcW w:w="1980" w:type="dxa"/>
            <w:vAlign w:val="center"/>
          </w:tcPr>
          <w:p w14:paraId="45422A2C" w14:textId="77777777" w:rsidR="001072E9" w:rsidRPr="00072D62" w:rsidRDefault="001072E9" w:rsidP="001072E9">
            <w:pPr>
              <w:shd w:val="clear" w:color="auto" w:fill="FFFFFF"/>
              <w:spacing w:before="60" w:after="60"/>
              <w:rPr>
                <w:rFonts w:eastAsia="Times New Roman"/>
                <w:iCs/>
                <w:sz w:val="18"/>
                <w:szCs w:val="18"/>
              </w:rPr>
            </w:pPr>
            <w:r>
              <w:rPr>
                <w:sz w:val="18"/>
                <w:szCs w:val="18"/>
              </w:rPr>
              <w:t xml:space="preserve">Special Education State Performance Report Indicator Data </w:t>
            </w:r>
          </w:p>
        </w:tc>
        <w:tc>
          <w:tcPr>
            <w:tcW w:w="1226" w:type="dxa"/>
            <w:vAlign w:val="center"/>
          </w:tcPr>
          <w:p w14:paraId="1658C07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65DD417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http://www.doe.virginia.gov/info_management/data_collection/special_education/index.shtml</w:t>
            </w:r>
          </w:p>
        </w:tc>
        <w:tc>
          <w:tcPr>
            <w:tcW w:w="990" w:type="dxa"/>
            <w:vAlign w:val="center"/>
          </w:tcPr>
          <w:p w14:paraId="74256C1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5AAF88F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1B27306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AC98053" w14:textId="77777777" w:rsidTr="001072E9">
        <w:trPr>
          <w:cantSplit/>
        </w:trPr>
        <w:tc>
          <w:tcPr>
            <w:tcW w:w="1170" w:type="dxa"/>
            <w:vAlign w:val="center"/>
          </w:tcPr>
          <w:p w14:paraId="2C304B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Late January 2022</w:t>
            </w:r>
          </w:p>
        </w:tc>
        <w:tc>
          <w:tcPr>
            <w:tcW w:w="1980" w:type="dxa"/>
            <w:vAlign w:val="center"/>
          </w:tcPr>
          <w:p w14:paraId="53DA82E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Individuals with Disabilities Education Act Maintenance of Effort</w:t>
            </w:r>
          </w:p>
        </w:tc>
        <w:tc>
          <w:tcPr>
            <w:tcW w:w="1226" w:type="dxa"/>
            <w:vAlign w:val="center"/>
          </w:tcPr>
          <w:p w14:paraId="00DD6F5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A04A9F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http://www.doe.virginia.gov/special_ed/grants_funding/index.shtml</w:t>
            </w:r>
          </w:p>
        </w:tc>
        <w:tc>
          <w:tcPr>
            <w:tcW w:w="990" w:type="dxa"/>
            <w:vAlign w:val="center"/>
          </w:tcPr>
          <w:p w14:paraId="2FF8D7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State/Local</w:t>
            </w:r>
          </w:p>
        </w:tc>
        <w:tc>
          <w:tcPr>
            <w:tcW w:w="1165" w:type="dxa"/>
            <w:vAlign w:val="center"/>
          </w:tcPr>
          <w:p w14:paraId="7872F0D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C8EBBD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55839DA" w14:textId="77777777" w:rsidTr="001072E9">
        <w:trPr>
          <w:cantSplit/>
        </w:trPr>
        <w:tc>
          <w:tcPr>
            <w:tcW w:w="1170" w:type="dxa"/>
            <w:vAlign w:val="center"/>
          </w:tcPr>
          <w:p w14:paraId="5F4CB9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Mid-May 2022</w:t>
            </w:r>
          </w:p>
        </w:tc>
        <w:tc>
          <w:tcPr>
            <w:tcW w:w="1980" w:type="dxa"/>
            <w:vAlign w:val="center"/>
          </w:tcPr>
          <w:p w14:paraId="1D8102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Special Education Excess Cost</w:t>
            </w:r>
          </w:p>
        </w:tc>
        <w:tc>
          <w:tcPr>
            <w:tcW w:w="1226" w:type="dxa"/>
            <w:vAlign w:val="center"/>
          </w:tcPr>
          <w:p w14:paraId="795852E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C71F1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http://www.doe.virginia.gov/special_ed/grants_funding/index.shtml</w:t>
            </w:r>
          </w:p>
        </w:tc>
        <w:tc>
          <w:tcPr>
            <w:tcW w:w="990" w:type="dxa"/>
            <w:vAlign w:val="center"/>
          </w:tcPr>
          <w:p w14:paraId="4A54B1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E2509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DE500B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1195244" w14:textId="77777777" w:rsidTr="001072E9">
        <w:trPr>
          <w:cantSplit/>
        </w:trPr>
        <w:tc>
          <w:tcPr>
            <w:tcW w:w="1170" w:type="dxa"/>
            <w:vAlign w:val="center"/>
          </w:tcPr>
          <w:p w14:paraId="14B038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Mid-November 2021</w:t>
            </w:r>
          </w:p>
        </w:tc>
        <w:tc>
          <w:tcPr>
            <w:tcW w:w="1980" w:type="dxa"/>
            <w:vAlign w:val="center"/>
          </w:tcPr>
          <w:p w14:paraId="47813F0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Special Education Proportionate Set Aside</w:t>
            </w:r>
          </w:p>
        </w:tc>
        <w:tc>
          <w:tcPr>
            <w:tcW w:w="1226" w:type="dxa"/>
            <w:vAlign w:val="center"/>
          </w:tcPr>
          <w:p w14:paraId="445B24B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779B628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http://www.doe.virginia.gov/special_ed/grants_funding/index.shtml</w:t>
            </w:r>
          </w:p>
        </w:tc>
        <w:tc>
          <w:tcPr>
            <w:tcW w:w="990" w:type="dxa"/>
            <w:vAlign w:val="center"/>
          </w:tcPr>
          <w:p w14:paraId="1F1FD92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23DA1CE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193E08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3BB9920" w14:textId="77777777" w:rsidTr="001072E9">
        <w:trPr>
          <w:cantSplit/>
        </w:trPr>
        <w:tc>
          <w:tcPr>
            <w:tcW w:w="1170" w:type="dxa"/>
            <w:vAlign w:val="center"/>
          </w:tcPr>
          <w:p w14:paraId="6375CF8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September 17, 2021</w:t>
            </w:r>
          </w:p>
        </w:tc>
        <w:tc>
          <w:tcPr>
            <w:tcW w:w="1980" w:type="dxa"/>
            <w:vAlign w:val="center"/>
          </w:tcPr>
          <w:p w14:paraId="39A71E5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Homebound Student Services </w:t>
            </w:r>
          </w:p>
        </w:tc>
        <w:tc>
          <w:tcPr>
            <w:tcW w:w="1226" w:type="dxa"/>
            <w:vAlign w:val="center"/>
          </w:tcPr>
          <w:p w14:paraId="5B43928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A58EA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http://www.doe.virginia.gov/info_management/data_collection/instruction/homebound/index.shtml</w:t>
            </w:r>
          </w:p>
        </w:tc>
        <w:tc>
          <w:tcPr>
            <w:tcW w:w="990" w:type="dxa"/>
            <w:vAlign w:val="center"/>
          </w:tcPr>
          <w:p w14:paraId="5037AF8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035596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56FF94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1FD7EF5" w14:textId="77777777" w:rsidTr="001072E9">
        <w:trPr>
          <w:cantSplit/>
        </w:trPr>
        <w:tc>
          <w:tcPr>
            <w:tcW w:w="1170" w:type="dxa"/>
            <w:vAlign w:val="center"/>
          </w:tcPr>
          <w:p w14:paraId="3EEE232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December 14, 2021</w:t>
            </w:r>
          </w:p>
        </w:tc>
        <w:tc>
          <w:tcPr>
            <w:tcW w:w="1980" w:type="dxa"/>
            <w:vAlign w:val="center"/>
          </w:tcPr>
          <w:p w14:paraId="50C7C11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December 1 Child Count </w:t>
            </w:r>
          </w:p>
        </w:tc>
        <w:tc>
          <w:tcPr>
            <w:tcW w:w="1226" w:type="dxa"/>
            <w:vAlign w:val="center"/>
          </w:tcPr>
          <w:p w14:paraId="1A48AB5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70E0E8D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http://www.doe.virginia.gov/info_management/data_collection/special_education/index.shtml</w:t>
            </w:r>
          </w:p>
        </w:tc>
        <w:tc>
          <w:tcPr>
            <w:tcW w:w="990" w:type="dxa"/>
            <w:vAlign w:val="center"/>
          </w:tcPr>
          <w:p w14:paraId="7F52471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127E314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E34FDE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1A50AF71" w14:textId="77777777" w:rsidTr="001072E9">
        <w:trPr>
          <w:cantSplit/>
        </w:trPr>
        <w:tc>
          <w:tcPr>
            <w:tcW w:w="1170" w:type="dxa"/>
            <w:vAlign w:val="center"/>
          </w:tcPr>
          <w:p w14:paraId="14FC300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September 30, 2021</w:t>
            </w:r>
          </w:p>
        </w:tc>
        <w:tc>
          <w:tcPr>
            <w:tcW w:w="1980" w:type="dxa"/>
            <w:vAlign w:val="center"/>
          </w:tcPr>
          <w:p w14:paraId="29CB712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Students with Intensive Support Needs Application (SISNA)</w:t>
            </w:r>
          </w:p>
        </w:tc>
        <w:tc>
          <w:tcPr>
            <w:tcW w:w="1226" w:type="dxa"/>
            <w:vAlign w:val="center"/>
          </w:tcPr>
          <w:p w14:paraId="7CBFF1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6A9164C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http://www.doe.virginia.gov/administrators/superintendents_memos/2020/176-20.docx</w:t>
            </w:r>
          </w:p>
        </w:tc>
        <w:tc>
          <w:tcPr>
            <w:tcW w:w="990" w:type="dxa"/>
            <w:vAlign w:val="center"/>
          </w:tcPr>
          <w:p w14:paraId="66D4540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7AA959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4DCF071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5D7BFE68" w14:textId="77777777" w:rsidTr="001072E9">
        <w:trPr>
          <w:cantSplit/>
        </w:trPr>
        <w:tc>
          <w:tcPr>
            <w:tcW w:w="1170" w:type="dxa"/>
            <w:vAlign w:val="center"/>
          </w:tcPr>
          <w:p w14:paraId="2467359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Mid-October 2021</w:t>
            </w:r>
            <w:r>
              <w:rPr>
                <w:color w:val="000000"/>
                <w:sz w:val="18"/>
                <w:szCs w:val="18"/>
              </w:rPr>
              <w:br/>
              <w:t xml:space="preserve"> (actual) and May 15, 2022 ( fall 2022 projections)</w:t>
            </w:r>
          </w:p>
        </w:tc>
        <w:tc>
          <w:tcPr>
            <w:tcW w:w="1980" w:type="dxa"/>
            <w:vAlign w:val="center"/>
          </w:tcPr>
          <w:p w14:paraId="26802D9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Virginia Preschool Initiative </w:t>
            </w:r>
          </w:p>
        </w:tc>
        <w:tc>
          <w:tcPr>
            <w:tcW w:w="1226" w:type="dxa"/>
            <w:vAlign w:val="center"/>
          </w:tcPr>
          <w:p w14:paraId="1E61A8C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23940F7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http://www.doe.virginia.gov/instruction/early_childhood/ </w:t>
            </w:r>
          </w:p>
        </w:tc>
        <w:tc>
          <w:tcPr>
            <w:tcW w:w="990" w:type="dxa"/>
            <w:vAlign w:val="center"/>
          </w:tcPr>
          <w:p w14:paraId="02212A4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4D5FE9E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39CB29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3753DB91" w14:textId="77777777" w:rsidTr="001072E9">
        <w:trPr>
          <w:cantSplit/>
        </w:trPr>
        <w:tc>
          <w:tcPr>
            <w:tcW w:w="1170" w:type="dxa"/>
            <w:vAlign w:val="center"/>
          </w:tcPr>
          <w:p w14:paraId="78DBB46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Report Monthly and Certification in August 2022 </w:t>
            </w:r>
          </w:p>
        </w:tc>
        <w:tc>
          <w:tcPr>
            <w:tcW w:w="1980" w:type="dxa"/>
            <w:vAlign w:val="center"/>
          </w:tcPr>
          <w:p w14:paraId="1FA5688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Crash/Incident Report &amp; Certification of School Bus Insurance </w:t>
            </w:r>
          </w:p>
        </w:tc>
        <w:tc>
          <w:tcPr>
            <w:tcW w:w="1226" w:type="dxa"/>
            <w:vAlign w:val="center"/>
          </w:tcPr>
          <w:p w14:paraId="27A6EB9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49A9BC3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http://www.doe.virginia.gov/info_management/data_collection/support/transportation/index.shtml</w:t>
            </w:r>
          </w:p>
        </w:tc>
        <w:tc>
          <w:tcPr>
            <w:tcW w:w="990" w:type="dxa"/>
            <w:vAlign w:val="center"/>
          </w:tcPr>
          <w:p w14:paraId="0FA5EC6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6B6A4F1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6869A10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Monthly</w:t>
            </w:r>
          </w:p>
        </w:tc>
      </w:tr>
      <w:tr w:rsidR="001072E9" w:rsidRPr="00072D62" w14:paraId="2678C8C7" w14:textId="77777777" w:rsidTr="001072E9">
        <w:trPr>
          <w:cantSplit/>
        </w:trPr>
        <w:tc>
          <w:tcPr>
            <w:tcW w:w="1170" w:type="dxa"/>
            <w:vAlign w:val="center"/>
          </w:tcPr>
          <w:p w14:paraId="271B28D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October 2022</w:t>
            </w:r>
          </w:p>
        </w:tc>
        <w:tc>
          <w:tcPr>
            <w:tcW w:w="1980" w:type="dxa"/>
            <w:vAlign w:val="center"/>
          </w:tcPr>
          <w:p w14:paraId="57FA677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Pupil Transportation Report </w:t>
            </w:r>
          </w:p>
        </w:tc>
        <w:tc>
          <w:tcPr>
            <w:tcW w:w="1226" w:type="dxa"/>
            <w:vAlign w:val="center"/>
          </w:tcPr>
          <w:p w14:paraId="3C5F41C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2D6A4B93"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http://www.doe.virginia.gov/info_management/data_collection/support/transportation/index.shtml</w:t>
            </w:r>
          </w:p>
        </w:tc>
        <w:tc>
          <w:tcPr>
            <w:tcW w:w="990" w:type="dxa"/>
            <w:vAlign w:val="center"/>
          </w:tcPr>
          <w:p w14:paraId="61E224A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BA5549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50AA0B1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EA41304" w14:textId="77777777" w:rsidTr="001072E9">
        <w:trPr>
          <w:cantSplit/>
        </w:trPr>
        <w:tc>
          <w:tcPr>
            <w:tcW w:w="1170" w:type="dxa"/>
            <w:vAlign w:val="center"/>
          </w:tcPr>
          <w:p w14:paraId="02BB361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lastRenderedPageBreak/>
              <w:t>August 1, 2021</w:t>
            </w:r>
          </w:p>
        </w:tc>
        <w:tc>
          <w:tcPr>
            <w:tcW w:w="1980" w:type="dxa"/>
            <w:vAlign w:val="center"/>
          </w:tcPr>
          <w:p w14:paraId="6316C1E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School Security Equipment Grant</w:t>
            </w:r>
          </w:p>
        </w:tc>
        <w:tc>
          <w:tcPr>
            <w:tcW w:w="1226" w:type="dxa"/>
            <w:vAlign w:val="center"/>
          </w:tcPr>
          <w:p w14:paraId="7B18D76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030CE5F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http://www.doe.virginia.gov/support/facility_construction/security_equipment_grants/index.shtml</w:t>
            </w:r>
          </w:p>
        </w:tc>
        <w:tc>
          <w:tcPr>
            <w:tcW w:w="990" w:type="dxa"/>
            <w:vAlign w:val="center"/>
          </w:tcPr>
          <w:p w14:paraId="20DEC9F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DF5BF2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B3FAA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2537003" w14:textId="77777777" w:rsidTr="001072E9">
        <w:trPr>
          <w:cantSplit/>
        </w:trPr>
        <w:tc>
          <w:tcPr>
            <w:tcW w:w="1170" w:type="dxa"/>
            <w:vAlign w:val="center"/>
          </w:tcPr>
          <w:p w14:paraId="077A506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 2022</w:t>
            </w:r>
          </w:p>
        </w:tc>
        <w:tc>
          <w:tcPr>
            <w:tcW w:w="1980" w:type="dxa"/>
            <w:vAlign w:val="center"/>
          </w:tcPr>
          <w:p w14:paraId="7A6B51F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Driver Critical Shortage Survey</w:t>
            </w:r>
          </w:p>
        </w:tc>
        <w:tc>
          <w:tcPr>
            <w:tcW w:w="1226" w:type="dxa"/>
            <w:vAlign w:val="center"/>
          </w:tcPr>
          <w:p w14:paraId="0235373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4E933C6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https://www.doe.virginia.gov/support/transportation/data_collection/index.shtml</w:t>
            </w:r>
          </w:p>
        </w:tc>
        <w:tc>
          <w:tcPr>
            <w:tcW w:w="990" w:type="dxa"/>
            <w:vAlign w:val="center"/>
          </w:tcPr>
          <w:p w14:paraId="018006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2776A1A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D257DB0"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584213B9" w14:textId="77777777" w:rsidTr="001072E9">
        <w:trPr>
          <w:cantSplit/>
        </w:trPr>
        <w:tc>
          <w:tcPr>
            <w:tcW w:w="1170" w:type="dxa"/>
            <w:vAlign w:val="center"/>
          </w:tcPr>
          <w:p w14:paraId="05FD059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June 1, 2022</w:t>
            </w:r>
          </w:p>
        </w:tc>
        <w:tc>
          <w:tcPr>
            <w:tcW w:w="1980" w:type="dxa"/>
            <w:vAlign w:val="center"/>
          </w:tcPr>
          <w:p w14:paraId="56CC094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Mentor Teacher Program Evaluation &amp; Program Reports </w:t>
            </w:r>
          </w:p>
        </w:tc>
        <w:tc>
          <w:tcPr>
            <w:tcW w:w="1226" w:type="dxa"/>
            <w:vAlign w:val="center"/>
          </w:tcPr>
          <w:p w14:paraId="6C8DEFEB"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Same</w:t>
            </w:r>
          </w:p>
        </w:tc>
        <w:tc>
          <w:tcPr>
            <w:tcW w:w="2379" w:type="dxa"/>
            <w:vAlign w:val="center"/>
          </w:tcPr>
          <w:p w14:paraId="1C39EA82"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http://www.doe.virginia.gov/info_management/data_collection/instructional_personnel/index.shtml  - Will be updated in coming weeks</w:t>
            </w:r>
          </w:p>
        </w:tc>
        <w:tc>
          <w:tcPr>
            <w:tcW w:w="990" w:type="dxa"/>
            <w:vAlign w:val="center"/>
          </w:tcPr>
          <w:p w14:paraId="74E6327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E2C37F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416B9BB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2F8FD257" w14:textId="77777777" w:rsidTr="001072E9">
        <w:trPr>
          <w:cantSplit/>
        </w:trPr>
        <w:tc>
          <w:tcPr>
            <w:tcW w:w="1170" w:type="dxa"/>
            <w:vAlign w:val="center"/>
          </w:tcPr>
          <w:p w14:paraId="79FB824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2021</w:t>
            </w:r>
          </w:p>
        </w:tc>
        <w:tc>
          <w:tcPr>
            <w:tcW w:w="1980" w:type="dxa"/>
            <w:vAlign w:val="center"/>
          </w:tcPr>
          <w:p w14:paraId="40C221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New Teachers Program Report </w:t>
            </w:r>
          </w:p>
        </w:tc>
        <w:tc>
          <w:tcPr>
            <w:tcW w:w="1226" w:type="dxa"/>
            <w:vAlign w:val="center"/>
          </w:tcPr>
          <w:p w14:paraId="7297BC4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421E742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http://www.doe.virginia.gov/teaching/career_resources/mentor/</w:t>
            </w:r>
          </w:p>
        </w:tc>
        <w:tc>
          <w:tcPr>
            <w:tcW w:w="990" w:type="dxa"/>
            <w:vAlign w:val="center"/>
          </w:tcPr>
          <w:p w14:paraId="255A513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14EB419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03F183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4BC51103" w14:textId="77777777" w:rsidTr="001072E9">
        <w:trPr>
          <w:cantSplit/>
        </w:trPr>
        <w:tc>
          <w:tcPr>
            <w:tcW w:w="1170" w:type="dxa"/>
            <w:vAlign w:val="center"/>
          </w:tcPr>
          <w:p w14:paraId="3B85127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Fall 2021</w:t>
            </w:r>
          </w:p>
        </w:tc>
        <w:tc>
          <w:tcPr>
            <w:tcW w:w="1980" w:type="dxa"/>
            <w:vAlign w:val="center"/>
          </w:tcPr>
          <w:p w14:paraId="7B226EA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 xml:space="preserve">National Board Certification Incentive Award Report </w:t>
            </w:r>
          </w:p>
        </w:tc>
        <w:tc>
          <w:tcPr>
            <w:tcW w:w="1226" w:type="dxa"/>
            <w:vAlign w:val="center"/>
          </w:tcPr>
          <w:p w14:paraId="72FB7CB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34ED65E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http://www.doe.virginia.gov/teaching/career_resources/national_board_cert/index.shtml</w:t>
            </w:r>
          </w:p>
        </w:tc>
        <w:tc>
          <w:tcPr>
            <w:tcW w:w="990" w:type="dxa"/>
            <w:vAlign w:val="center"/>
          </w:tcPr>
          <w:p w14:paraId="126B49E1"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Both</w:t>
            </w:r>
          </w:p>
        </w:tc>
        <w:tc>
          <w:tcPr>
            <w:tcW w:w="1165" w:type="dxa"/>
            <w:vAlign w:val="center"/>
          </w:tcPr>
          <w:p w14:paraId="38FDF2F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015F9ADF"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7349BB40" w14:textId="77777777" w:rsidTr="001072E9">
        <w:trPr>
          <w:cantSplit/>
        </w:trPr>
        <w:tc>
          <w:tcPr>
            <w:tcW w:w="1170" w:type="dxa"/>
            <w:vAlign w:val="center"/>
          </w:tcPr>
          <w:p w14:paraId="622A7C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13, 2021 (vacancies) and April 2022 (teacher information)</w:t>
            </w:r>
          </w:p>
        </w:tc>
        <w:tc>
          <w:tcPr>
            <w:tcW w:w="1980" w:type="dxa"/>
            <w:vAlign w:val="center"/>
          </w:tcPr>
          <w:p w14:paraId="12EAB8B8"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STEM Teacher Recruitment and Retention Initiatives</w:t>
            </w:r>
          </w:p>
        </w:tc>
        <w:tc>
          <w:tcPr>
            <w:tcW w:w="1226" w:type="dxa"/>
            <w:vAlign w:val="center"/>
          </w:tcPr>
          <w:p w14:paraId="51BD33AC"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Revised</w:t>
            </w:r>
          </w:p>
        </w:tc>
        <w:tc>
          <w:tcPr>
            <w:tcW w:w="2379" w:type="dxa"/>
            <w:vAlign w:val="center"/>
          </w:tcPr>
          <w:p w14:paraId="62743C9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http://www.doe.virginia.gov/administrators/superintendents_memos/2020/202-20.docx</w:t>
            </w:r>
          </w:p>
        </w:tc>
        <w:tc>
          <w:tcPr>
            <w:tcW w:w="990" w:type="dxa"/>
            <w:vAlign w:val="center"/>
          </w:tcPr>
          <w:p w14:paraId="2045C81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301A2CF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773CD1C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r w:rsidR="001072E9" w:rsidRPr="00072D62" w14:paraId="1CF0C477" w14:textId="77777777" w:rsidTr="001072E9">
        <w:trPr>
          <w:cantSplit/>
        </w:trPr>
        <w:tc>
          <w:tcPr>
            <w:tcW w:w="1170" w:type="dxa"/>
            <w:vAlign w:val="center"/>
          </w:tcPr>
          <w:p w14:paraId="6EA18A59"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August 31, 2021 (vacancies) and November 2021 (teacher information)</w:t>
            </w:r>
          </w:p>
        </w:tc>
        <w:tc>
          <w:tcPr>
            <w:tcW w:w="1980" w:type="dxa"/>
            <w:vAlign w:val="center"/>
          </w:tcPr>
          <w:p w14:paraId="46455B2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Recruitment Incentive for Public Education (RIPE)</w:t>
            </w:r>
          </w:p>
        </w:tc>
        <w:tc>
          <w:tcPr>
            <w:tcW w:w="1226" w:type="dxa"/>
            <w:vAlign w:val="center"/>
          </w:tcPr>
          <w:p w14:paraId="6DC7243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0BC5102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https://www.doe.virginia.gov/administrators/superintendents_memos/2021/227-21.pdf</w:t>
            </w:r>
          </w:p>
        </w:tc>
        <w:tc>
          <w:tcPr>
            <w:tcW w:w="990" w:type="dxa"/>
            <w:vAlign w:val="center"/>
          </w:tcPr>
          <w:p w14:paraId="220A38D6"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State</w:t>
            </w:r>
          </w:p>
        </w:tc>
        <w:tc>
          <w:tcPr>
            <w:tcW w:w="1165" w:type="dxa"/>
            <w:vAlign w:val="center"/>
          </w:tcPr>
          <w:p w14:paraId="7D331CD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Electronic</w:t>
            </w:r>
          </w:p>
        </w:tc>
        <w:tc>
          <w:tcPr>
            <w:tcW w:w="1080" w:type="dxa"/>
            <w:vAlign w:val="center"/>
          </w:tcPr>
          <w:p w14:paraId="2CE65FAA"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Currently, a one year only collection</w:t>
            </w:r>
          </w:p>
        </w:tc>
      </w:tr>
      <w:tr w:rsidR="001072E9" w:rsidRPr="00072D62" w14:paraId="743EE7C6" w14:textId="77777777" w:rsidTr="001072E9">
        <w:trPr>
          <w:cantSplit/>
        </w:trPr>
        <w:tc>
          <w:tcPr>
            <w:tcW w:w="1170" w:type="dxa"/>
            <w:vAlign w:val="center"/>
          </w:tcPr>
          <w:p w14:paraId="5BADDC8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January 2022</w:t>
            </w:r>
          </w:p>
        </w:tc>
        <w:tc>
          <w:tcPr>
            <w:tcW w:w="1980" w:type="dxa"/>
            <w:vAlign w:val="center"/>
          </w:tcPr>
          <w:p w14:paraId="37F2E677"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ESSER and GEER Annual Report</w:t>
            </w:r>
          </w:p>
        </w:tc>
        <w:tc>
          <w:tcPr>
            <w:tcW w:w="1226" w:type="dxa"/>
            <w:vAlign w:val="center"/>
          </w:tcPr>
          <w:p w14:paraId="7C802384"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New</w:t>
            </w:r>
          </w:p>
        </w:tc>
        <w:tc>
          <w:tcPr>
            <w:tcW w:w="2379" w:type="dxa"/>
            <w:vAlign w:val="center"/>
          </w:tcPr>
          <w:p w14:paraId="5ADF794F" w14:textId="77777777" w:rsidR="001072E9" w:rsidRPr="00072D62" w:rsidRDefault="001072E9" w:rsidP="001072E9">
            <w:pPr>
              <w:shd w:val="clear" w:color="auto" w:fill="FFFFFF"/>
              <w:spacing w:before="60" w:after="60"/>
              <w:rPr>
                <w:rFonts w:eastAsia="Times New Roman"/>
                <w:iCs/>
                <w:sz w:val="18"/>
                <w:szCs w:val="18"/>
              </w:rPr>
            </w:pPr>
          </w:p>
        </w:tc>
        <w:tc>
          <w:tcPr>
            <w:tcW w:w="990" w:type="dxa"/>
            <w:vAlign w:val="center"/>
          </w:tcPr>
          <w:p w14:paraId="4A3DBD5D"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Federal</w:t>
            </w:r>
          </w:p>
        </w:tc>
        <w:tc>
          <w:tcPr>
            <w:tcW w:w="1165" w:type="dxa"/>
            <w:vAlign w:val="center"/>
          </w:tcPr>
          <w:p w14:paraId="3D9687AE"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Form</w:t>
            </w:r>
          </w:p>
        </w:tc>
        <w:tc>
          <w:tcPr>
            <w:tcW w:w="1080" w:type="dxa"/>
            <w:vAlign w:val="center"/>
          </w:tcPr>
          <w:p w14:paraId="52DFF175" w14:textId="77777777" w:rsidR="001072E9" w:rsidRPr="00072D62" w:rsidRDefault="001072E9" w:rsidP="001072E9">
            <w:pPr>
              <w:shd w:val="clear" w:color="auto" w:fill="FFFFFF"/>
              <w:spacing w:before="60" w:after="60"/>
              <w:rPr>
                <w:rFonts w:eastAsia="Times New Roman"/>
                <w:iCs/>
                <w:sz w:val="18"/>
                <w:szCs w:val="18"/>
              </w:rPr>
            </w:pPr>
            <w:r>
              <w:rPr>
                <w:color w:val="000000"/>
                <w:sz w:val="18"/>
                <w:szCs w:val="18"/>
              </w:rPr>
              <w:t>Annually</w:t>
            </w:r>
          </w:p>
        </w:tc>
      </w:tr>
    </w:tbl>
    <w:p w14:paraId="2C4E81B4" w14:textId="77777777" w:rsidR="001072E9" w:rsidRPr="004169AD" w:rsidRDefault="001072E9" w:rsidP="001072E9">
      <w:pPr>
        <w:shd w:val="clear" w:color="auto" w:fill="FFFFFF"/>
        <w:rPr>
          <w:rFonts w:eastAsia="Times New Roman"/>
          <w:iCs/>
        </w:rPr>
      </w:pPr>
    </w:p>
    <w:p w14:paraId="5AD2AA16" w14:textId="77777777" w:rsidR="001072E9" w:rsidRPr="004169AD" w:rsidRDefault="001072E9" w:rsidP="001072E9">
      <w:pPr>
        <w:shd w:val="clear" w:color="auto" w:fill="FFFFFF"/>
        <w:rPr>
          <w:rFonts w:eastAsia="Times New Roman"/>
          <w:iCs/>
        </w:rPr>
      </w:pPr>
    </w:p>
    <w:p w14:paraId="5ED3E3B5" w14:textId="77777777" w:rsidR="001072E9" w:rsidRPr="004169AD" w:rsidRDefault="001072E9" w:rsidP="001072E9">
      <w:pPr>
        <w:shd w:val="clear" w:color="auto" w:fill="FFFFFF"/>
        <w:rPr>
          <w:rFonts w:eastAsia="Times New Roman"/>
          <w:b/>
          <w:i/>
          <w:iCs/>
        </w:rPr>
      </w:pPr>
      <w:r w:rsidRPr="004169AD">
        <w:rPr>
          <w:rFonts w:eastAsia="Times New Roman"/>
          <w:b/>
          <w:i/>
          <w:iCs/>
        </w:rPr>
        <w:t>FINDINGS</w:t>
      </w:r>
    </w:p>
    <w:p w14:paraId="01D38F2B" w14:textId="77777777" w:rsidR="001072E9" w:rsidRPr="004169AD" w:rsidRDefault="001072E9" w:rsidP="001072E9">
      <w:pPr>
        <w:shd w:val="clear" w:color="auto" w:fill="FFFFFF"/>
        <w:rPr>
          <w:rFonts w:eastAsia="Times New Roman"/>
          <w:b/>
          <w:i/>
          <w:iCs/>
        </w:rPr>
      </w:pPr>
    </w:p>
    <w:p w14:paraId="2C281421" w14:textId="77777777" w:rsidR="001072E9" w:rsidRPr="004169AD" w:rsidRDefault="001072E9" w:rsidP="001072E9">
      <w:pPr>
        <w:shd w:val="clear" w:color="auto" w:fill="FFFFFF"/>
        <w:rPr>
          <w:rFonts w:eastAsia="Times New Roman"/>
          <w:iCs/>
        </w:rPr>
      </w:pPr>
      <w:r>
        <w:rPr>
          <w:rFonts w:eastAsia="Times New Roman"/>
          <w:iCs/>
        </w:rPr>
        <w:t>A listing of required data reporting asked of Virginia public school division by other governmental agencies was compiled</w:t>
      </w:r>
      <w:r w:rsidRPr="004169AD">
        <w:rPr>
          <w:rFonts w:eastAsia="Times New Roman"/>
          <w:iCs/>
        </w:rPr>
        <w:t xml:space="preserve"> from a survey of school divisions </w:t>
      </w:r>
      <w:r>
        <w:rPr>
          <w:rFonts w:eastAsia="Times New Roman"/>
          <w:iCs/>
        </w:rPr>
        <w:t>in October 2021.  All 132 divisions were asked to:</w:t>
      </w:r>
    </w:p>
    <w:p w14:paraId="1898EF9D" w14:textId="77777777" w:rsidR="001072E9" w:rsidRPr="004169AD" w:rsidRDefault="001072E9" w:rsidP="001072E9">
      <w:pPr>
        <w:shd w:val="clear" w:color="auto" w:fill="FFFFFF"/>
        <w:rPr>
          <w:rFonts w:eastAsia="Times New Roman"/>
          <w:iCs/>
        </w:rPr>
      </w:pPr>
    </w:p>
    <w:p w14:paraId="3E2D184D" w14:textId="77777777" w:rsidR="001072E9" w:rsidRPr="004169AD" w:rsidRDefault="001072E9" w:rsidP="00853EFD">
      <w:pPr>
        <w:numPr>
          <w:ilvl w:val="0"/>
          <w:numId w:val="6"/>
        </w:numPr>
      </w:pPr>
      <w:r w:rsidRPr="004169AD">
        <w:t xml:space="preserve">List each report that your local school division is required to submit to any state agency other than the Board of Education or the Department of Education. </w:t>
      </w:r>
    </w:p>
    <w:p w14:paraId="630A19A3" w14:textId="77777777" w:rsidR="001072E9" w:rsidRPr="004169AD" w:rsidRDefault="001072E9" w:rsidP="00853EFD">
      <w:pPr>
        <w:numPr>
          <w:ilvl w:val="0"/>
          <w:numId w:val="6"/>
        </w:numPr>
      </w:pPr>
      <w:r w:rsidRPr="004169AD">
        <w:t>List each report that your local school division is required to submit to the federal government.  Please include the name of the report and how frequently it is required.</w:t>
      </w:r>
    </w:p>
    <w:p w14:paraId="15866FFD" w14:textId="77777777" w:rsidR="001072E9" w:rsidRDefault="001072E9" w:rsidP="001072E9"/>
    <w:p w14:paraId="6182F45B" w14:textId="77777777" w:rsidR="001072E9" w:rsidRPr="004169AD" w:rsidRDefault="001072E9" w:rsidP="001072E9">
      <w:pPr>
        <w:shd w:val="clear" w:color="auto" w:fill="FFFFFF"/>
        <w:rPr>
          <w:rFonts w:eastAsia="Times New Roman"/>
          <w:iCs/>
        </w:rPr>
      </w:pPr>
      <w:r w:rsidRPr="004169AD">
        <w:rPr>
          <w:rFonts w:eastAsia="Times New Roman"/>
          <w:iCs/>
        </w:rPr>
        <w:t xml:space="preserve">The following responses were received from </w:t>
      </w:r>
      <w:r>
        <w:rPr>
          <w:rFonts w:eastAsia="Times New Roman"/>
          <w:iCs/>
        </w:rPr>
        <w:t xml:space="preserve">surveyed </w:t>
      </w:r>
      <w:r w:rsidRPr="004169AD">
        <w:rPr>
          <w:rFonts w:eastAsia="Times New Roman"/>
          <w:iCs/>
        </w:rPr>
        <w:t xml:space="preserve">school divisions representing each of the eight Superintendent’s Regions. </w:t>
      </w:r>
    </w:p>
    <w:p w14:paraId="77E530C8" w14:textId="77777777" w:rsidR="001072E9" w:rsidRDefault="001072E9" w:rsidP="001072E9">
      <w:pPr>
        <w:keepNext/>
        <w:keepLines/>
        <w:shd w:val="clear" w:color="auto" w:fill="FFFFFF"/>
        <w:rPr>
          <w:rFonts w:eastAsia="Times New Roman"/>
          <w:iCs/>
        </w:rPr>
      </w:pPr>
      <w:r>
        <w:rPr>
          <w:rFonts w:eastAsia="Times New Roman"/>
          <w:b/>
          <w:iCs/>
        </w:rPr>
        <w:lastRenderedPageBreak/>
        <w:t>Listing of non-Virginia Department of Education Collections</w:t>
      </w:r>
      <w:r w:rsidRPr="00F81348">
        <w:rPr>
          <w:rFonts w:eastAsia="Times New Roman"/>
          <w:b/>
          <w:iCs/>
        </w:rPr>
        <w:t xml:space="preserve"> </w:t>
      </w:r>
    </w:p>
    <w:p w14:paraId="2E8D4DD0" w14:textId="77777777" w:rsidR="001072E9" w:rsidRDefault="001072E9" w:rsidP="001072E9">
      <w:pPr>
        <w:keepNext/>
        <w:keepLines/>
        <w:shd w:val="clear" w:color="auto" w:fill="FFFFFF"/>
        <w:rPr>
          <w:rFonts w:eastAsia="Times New Roman"/>
          <w:iCs/>
        </w:rPr>
      </w:pPr>
    </w:p>
    <w:tbl>
      <w:tblPr>
        <w:tblW w:w="10620" w:type="dxa"/>
        <w:tblInd w:w="-365" w:type="dxa"/>
        <w:tblLook w:val="04A0" w:firstRow="1" w:lastRow="0" w:firstColumn="1" w:lastColumn="0" w:noHBand="0" w:noVBand="1"/>
      </w:tblPr>
      <w:tblGrid>
        <w:gridCol w:w="3714"/>
        <w:gridCol w:w="1200"/>
        <w:gridCol w:w="2340"/>
        <w:gridCol w:w="2340"/>
        <w:gridCol w:w="1026"/>
      </w:tblGrid>
      <w:tr w:rsidR="001072E9" w:rsidRPr="004169AD" w14:paraId="6E433430" w14:textId="77777777" w:rsidTr="001072E9">
        <w:trPr>
          <w:trHeight w:val="1075"/>
        </w:trPr>
        <w:tc>
          <w:tcPr>
            <w:tcW w:w="37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EEE06D"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Report Name</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24BAD2"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Report Frequency</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2C1FE2A2"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 xml:space="preserve">Federal </w:t>
            </w:r>
            <w:r>
              <w:rPr>
                <w:rFonts w:eastAsia="Times New Roman"/>
                <w:b/>
                <w:bCs/>
                <w:color w:val="000000"/>
                <w:sz w:val="18"/>
                <w:szCs w:val="18"/>
              </w:rPr>
              <w:t xml:space="preserve">Agency or </w:t>
            </w:r>
            <w:r w:rsidRPr="0074346D">
              <w:rPr>
                <w:rFonts w:eastAsia="Times New Roman"/>
                <w:b/>
                <w:bCs/>
                <w:color w:val="000000"/>
                <w:sz w:val="18"/>
                <w:szCs w:val="18"/>
              </w:rPr>
              <w:t>Org</w:t>
            </w:r>
            <w:r>
              <w:rPr>
                <w:rFonts w:eastAsia="Times New Roman"/>
                <w:b/>
                <w:bCs/>
                <w:color w:val="000000"/>
                <w:sz w:val="18"/>
                <w:szCs w:val="18"/>
              </w:rPr>
              <w:t>anization Name</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5E461A3F"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 xml:space="preserve">State </w:t>
            </w:r>
            <w:r>
              <w:rPr>
                <w:rFonts w:eastAsia="Times New Roman"/>
                <w:b/>
                <w:bCs/>
                <w:color w:val="000000"/>
                <w:sz w:val="18"/>
                <w:szCs w:val="18"/>
              </w:rPr>
              <w:t xml:space="preserve">Agency or </w:t>
            </w:r>
            <w:r w:rsidRPr="0074346D">
              <w:rPr>
                <w:rFonts w:eastAsia="Times New Roman"/>
                <w:b/>
                <w:bCs/>
                <w:color w:val="000000"/>
                <w:sz w:val="18"/>
                <w:szCs w:val="18"/>
              </w:rPr>
              <w:t>Org</w:t>
            </w:r>
            <w:r>
              <w:rPr>
                <w:rFonts w:eastAsia="Times New Roman"/>
                <w:b/>
                <w:bCs/>
                <w:color w:val="000000"/>
                <w:sz w:val="18"/>
                <w:szCs w:val="18"/>
              </w:rPr>
              <w:t>anization Name</w:t>
            </w:r>
          </w:p>
        </w:tc>
        <w:tc>
          <w:tcPr>
            <w:tcW w:w="1026" w:type="dxa"/>
            <w:tcBorders>
              <w:top w:val="single" w:sz="4" w:space="0" w:color="auto"/>
              <w:left w:val="nil"/>
              <w:bottom w:val="single" w:sz="4" w:space="0" w:color="auto"/>
              <w:right w:val="single" w:sz="4" w:space="0" w:color="auto"/>
            </w:tcBorders>
            <w:shd w:val="clear" w:color="000000" w:fill="FFFFFF"/>
            <w:vAlign w:val="center"/>
            <w:hideMark/>
          </w:tcPr>
          <w:p w14:paraId="4269C1F9" w14:textId="77777777" w:rsidR="001072E9" w:rsidRPr="0074346D" w:rsidRDefault="001072E9" w:rsidP="001072E9">
            <w:pPr>
              <w:rPr>
                <w:rFonts w:eastAsia="Times New Roman"/>
                <w:b/>
                <w:bCs/>
                <w:color w:val="000000"/>
                <w:sz w:val="18"/>
                <w:szCs w:val="18"/>
              </w:rPr>
            </w:pPr>
            <w:r w:rsidRPr="0074346D">
              <w:rPr>
                <w:rFonts w:eastAsia="Times New Roman"/>
                <w:b/>
                <w:bCs/>
                <w:color w:val="000000"/>
                <w:sz w:val="18"/>
                <w:szCs w:val="18"/>
              </w:rPr>
              <w:t>Duplicate Reported?</w:t>
            </w:r>
          </w:p>
        </w:tc>
      </w:tr>
      <w:tr w:rsidR="001072E9" w:rsidRPr="004169AD" w14:paraId="21C42EA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3360143" w14:textId="77777777" w:rsidR="001072E9" w:rsidRPr="004169AD" w:rsidRDefault="001072E9" w:rsidP="001072E9">
            <w:pPr>
              <w:rPr>
                <w:rFonts w:eastAsia="Times New Roman"/>
                <w:color w:val="000000"/>
                <w:sz w:val="18"/>
                <w:szCs w:val="18"/>
              </w:rPr>
            </w:pPr>
            <w:r>
              <w:rPr>
                <w:color w:val="000000"/>
                <w:sz w:val="18"/>
                <w:szCs w:val="18"/>
              </w:rPr>
              <w:t>Elementary – Secondary Staff Information Report (EEO5)</w:t>
            </w:r>
          </w:p>
        </w:tc>
        <w:tc>
          <w:tcPr>
            <w:tcW w:w="1200" w:type="dxa"/>
            <w:tcBorders>
              <w:top w:val="single" w:sz="4" w:space="0" w:color="auto"/>
              <w:left w:val="nil"/>
              <w:bottom w:val="single" w:sz="4" w:space="0" w:color="auto"/>
              <w:right w:val="single" w:sz="4" w:space="0" w:color="auto"/>
            </w:tcBorders>
            <w:shd w:val="clear" w:color="auto" w:fill="auto"/>
            <w:vAlign w:val="center"/>
          </w:tcPr>
          <w:p w14:paraId="69DB2980" w14:textId="77777777" w:rsidR="001072E9" w:rsidRPr="004169AD" w:rsidRDefault="001072E9" w:rsidP="001072E9">
            <w:pPr>
              <w:rPr>
                <w:rFonts w:eastAsia="Times New Roman"/>
                <w:color w:val="000000"/>
                <w:sz w:val="18"/>
                <w:szCs w:val="18"/>
              </w:rPr>
            </w:pPr>
            <w:r>
              <w:rPr>
                <w:color w:val="000000"/>
                <w:sz w:val="18"/>
                <w:szCs w:val="18"/>
              </w:rPr>
              <w:t xml:space="preserve">Biennial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7D3FC41" w14:textId="77777777" w:rsidR="001072E9" w:rsidRPr="004169AD" w:rsidRDefault="001072E9" w:rsidP="001072E9">
            <w:pPr>
              <w:rPr>
                <w:rFonts w:eastAsia="Times New Roman"/>
                <w:color w:val="000000"/>
                <w:sz w:val="18"/>
                <w:szCs w:val="18"/>
              </w:rPr>
            </w:pPr>
            <w:r>
              <w:rPr>
                <w:color w:val="000000"/>
                <w:sz w:val="18"/>
                <w:szCs w:val="18"/>
              </w:rPr>
              <w:t>Equal Employment Opportunity Commission</w:t>
            </w:r>
          </w:p>
        </w:tc>
        <w:tc>
          <w:tcPr>
            <w:tcW w:w="2340" w:type="dxa"/>
            <w:tcBorders>
              <w:top w:val="single" w:sz="4" w:space="0" w:color="auto"/>
              <w:left w:val="nil"/>
              <w:bottom w:val="single" w:sz="4" w:space="0" w:color="auto"/>
              <w:right w:val="single" w:sz="4" w:space="0" w:color="auto"/>
            </w:tcBorders>
            <w:shd w:val="clear" w:color="auto" w:fill="auto"/>
            <w:vAlign w:val="center"/>
          </w:tcPr>
          <w:p w14:paraId="3A80FA8B"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0118716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6C179AC" w14:textId="77777777" w:rsidTr="001072E9">
        <w:trPr>
          <w:trHeight w:val="548"/>
        </w:trPr>
        <w:tc>
          <w:tcPr>
            <w:tcW w:w="3714" w:type="dxa"/>
            <w:tcBorders>
              <w:top w:val="nil"/>
              <w:left w:val="single" w:sz="4" w:space="0" w:color="auto"/>
              <w:bottom w:val="single" w:sz="4" w:space="0" w:color="auto"/>
              <w:right w:val="single" w:sz="4" w:space="0" w:color="auto"/>
            </w:tcBorders>
            <w:shd w:val="clear" w:color="auto" w:fill="auto"/>
            <w:vAlign w:val="center"/>
          </w:tcPr>
          <w:p w14:paraId="7E3E7E27" w14:textId="77777777" w:rsidR="001072E9" w:rsidRPr="004169AD" w:rsidRDefault="001072E9" w:rsidP="001072E9">
            <w:pPr>
              <w:rPr>
                <w:rFonts w:eastAsia="Times New Roman"/>
                <w:color w:val="000000"/>
                <w:sz w:val="18"/>
                <w:szCs w:val="18"/>
              </w:rPr>
            </w:pPr>
            <w:r>
              <w:rPr>
                <w:color w:val="000000"/>
                <w:sz w:val="18"/>
                <w:szCs w:val="18"/>
              </w:rPr>
              <w:t>W2</w:t>
            </w:r>
          </w:p>
        </w:tc>
        <w:tc>
          <w:tcPr>
            <w:tcW w:w="1200" w:type="dxa"/>
            <w:tcBorders>
              <w:top w:val="nil"/>
              <w:left w:val="nil"/>
              <w:bottom w:val="single" w:sz="4" w:space="0" w:color="auto"/>
              <w:right w:val="single" w:sz="4" w:space="0" w:color="auto"/>
            </w:tcBorders>
            <w:shd w:val="clear" w:color="auto" w:fill="auto"/>
            <w:vAlign w:val="center"/>
          </w:tcPr>
          <w:p w14:paraId="3E7AA06E"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016980BE"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477CB843" w14:textId="77777777" w:rsidR="001072E9" w:rsidRPr="004169AD" w:rsidRDefault="001072E9" w:rsidP="001072E9">
            <w:pPr>
              <w:rPr>
                <w:rFonts w:eastAsia="Times New Roman"/>
                <w:color w:val="000000"/>
                <w:sz w:val="18"/>
                <w:szCs w:val="18"/>
              </w:rPr>
            </w:pPr>
            <w:r>
              <w:rPr>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tcPr>
          <w:p w14:paraId="16B5C7DF" w14:textId="77777777" w:rsidR="001072E9" w:rsidRPr="004169AD" w:rsidRDefault="001072E9" w:rsidP="001072E9">
            <w:pPr>
              <w:rPr>
                <w:rFonts w:eastAsia="Times New Roman"/>
                <w:color w:val="000000"/>
                <w:sz w:val="18"/>
                <w:szCs w:val="18"/>
              </w:rPr>
            </w:pPr>
            <w:r>
              <w:rPr>
                <w:color w:val="000000"/>
                <w:sz w:val="18"/>
                <w:szCs w:val="18"/>
              </w:rPr>
              <w:t>Yes</w:t>
            </w:r>
          </w:p>
        </w:tc>
      </w:tr>
      <w:tr w:rsidR="001072E9" w:rsidRPr="004169AD" w14:paraId="0DDF06D2"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57659626" w14:textId="77777777" w:rsidR="001072E9" w:rsidRPr="004169AD" w:rsidRDefault="001072E9" w:rsidP="001072E9">
            <w:pPr>
              <w:rPr>
                <w:rFonts w:eastAsia="Times New Roman"/>
                <w:color w:val="000000"/>
                <w:sz w:val="18"/>
                <w:szCs w:val="18"/>
              </w:rPr>
            </w:pPr>
            <w:r>
              <w:rPr>
                <w:color w:val="000000"/>
                <w:sz w:val="18"/>
                <w:szCs w:val="18"/>
              </w:rPr>
              <w:t>1096 Federal Forms</w:t>
            </w:r>
          </w:p>
        </w:tc>
        <w:tc>
          <w:tcPr>
            <w:tcW w:w="1200" w:type="dxa"/>
            <w:tcBorders>
              <w:top w:val="nil"/>
              <w:left w:val="nil"/>
              <w:bottom w:val="single" w:sz="4" w:space="0" w:color="auto"/>
              <w:right w:val="single" w:sz="4" w:space="0" w:color="auto"/>
            </w:tcBorders>
            <w:shd w:val="clear" w:color="auto" w:fill="auto"/>
            <w:vAlign w:val="center"/>
          </w:tcPr>
          <w:p w14:paraId="6F3E0166"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38C89ED7"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03827075"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E20DD8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5249FD6"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40154F0D" w14:textId="77777777" w:rsidR="001072E9" w:rsidRPr="004169AD" w:rsidRDefault="001072E9" w:rsidP="001072E9">
            <w:pPr>
              <w:rPr>
                <w:rFonts w:eastAsia="Times New Roman"/>
                <w:color w:val="000000"/>
                <w:sz w:val="18"/>
                <w:szCs w:val="18"/>
              </w:rPr>
            </w:pPr>
            <w:r>
              <w:rPr>
                <w:color w:val="000000"/>
                <w:sz w:val="18"/>
                <w:szCs w:val="18"/>
              </w:rPr>
              <w:t>1099-Misc Income</w:t>
            </w:r>
          </w:p>
        </w:tc>
        <w:tc>
          <w:tcPr>
            <w:tcW w:w="1200" w:type="dxa"/>
            <w:tcBorders>
              <w:top w:val="nil"/>
              <w:left w:val="nil"/>
              <w:bottom w:val="single" w:sz="4" w:space="0" w:color="auto"/>
              <w:right w:val="single" w:sz="4" w:space="0" w:color="auto"/>
            </w:tcBorders>
            <w:shd w:val="clear" w:color="auto" w:fill="auto"/>
            <w:vAlign w:val="center"/>
          </w:tcPr>
          <w:p w14:paraId="0C86785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1DC49567"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19A44F6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4F8825F2"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521EC76" w14:textId="77777777" w:rsidTr="001072E9">
        <w:trPr>
          <w:trHeight w:val="720"/>
        </w:trPr>
        <w:tc>
          <w:tcPr>
            <w:tcW w:w="3714" w:type="dxa"/>
            <w:tcBorders>
              <w:top w:val="nil"/>
              <w:left w:val="single" w:sz="4" w:space="0" w:color="auto"/>
              <w:bottom w:val="single" w:sz="4" w:space="0" w:color="auto"/>
              <w:right w:val="single" w:sz="4" w:space="0" w:color="auto"/>
            </w:tcBorders>
            <w:shd w:val="clear" w:color="auto" w:fill="auto"/>
            <w:vAlign w:val="center"/>
          </w:tcPr>
          <w:p w14:paraId="5914B64C" w14:textId="77777777" w:rsidR="001072E9" w:rsidRPr="004169AD" w:rsidRDefault="001072E9" w:rsidP="001072E9">
            <w:pPr>
              <w:rPr>
                <w:rFonts w:eastAsia="Times New Roman"/>
                <w:color w:val="000000"/>
                <w:sz w:val="18"/>
                <w:szCs w:val="18"/>
              </w:rPr>
            </w:pPr>
            <w:r>
              <w:rPr>
                <w:color w:val="000000"/>
                <w:sz w:val="18"/>
                <w:szCs w:val="18"/>
              </w:rPr>
              <w:t>941 report (Federal Payroll Tax)</w:t>
            </w:r>
          </w:p>
        </w:tc>
        <w:tc>
          <w:tcPr>
            <w:tcW w:w="1200" w:type="dxa"/>
            <w:tcBorders>
              <w:top w:val="nil"/>
              <w:left w:val="nil"/>
              <w:bottom w:val="single" w:sz="4" w:space="0" w:color="auto"/>
              <w:right w:val="single" w:sz="4" w:space="0" w:color="auto"/>
            </w:tcBorders>
            <w:shd w:val="clear" w:color="auto" w:fill="auto"/>
            <w:vAlign w:val="center"/>
          </w:tcPr>
          <w:p w14:paraId="0AA26E7C" w14:textId="77777777" w:rsidR="001072E9" w:rsidRPr="004169AD" w:rsidRDefault="001072E9" w:rsidP="001072E9">
            <w:pPr>
              <w:rPr>
                <w:rFonts w:eastAsia="Times New Roman"/>
                <w:color w:val="000000"/>
                <w:sz w:val="18"/>
                <w:szCs w:val="18"/>
              </w:rPr>
            </w:pPr>
            <w:r>
              <w:rPr>
                <w:color w:val="000000"/>
                <w:sz w:val="18"/>
                <w:szCs w:val="18"/>
              </w:rPr>
              <w:t>Quarterly</w:t>
            </w:r>
          </w:p>
        </w:tc>
        <w:tc>
          <w:tcPr>
            <w:tcW w:w="2340" w:type="dxa"/>
            <w:tcBorders>
              <w:top w:val="nil"/>
              <w:left w:val="nil"/>
              <w:bottom w:val="single" w:sz="4" w:space="0" w:color="auto"/>
              <w:right w:val="single" w:sz="4" w:space="0" w:color="auto"/>
            </w:tcBorders>
            <w:shd w:val="clear" w:color="auto" w:fill="auto"/>
            <w:vAlign w:val="center"/>
          </w:tcPr>
          <w:p w14:paraId="14753B9A"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707C5165"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6C4B705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AD308C7"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21793486" w14:textId="77777777" w:rsidR="001072E9" w:rsidRPr="004169AD" w:rsidRDefault="001072E9" w:rsidP="001072E9">
            <w:pPr>
              <w:rPr>
                <w:rFonts w:eastAsia="Times New Roman"/>
                <w:color w:val="000000"/>
                <w:sz w:val="18"/>
                <w:szCs w:val="18"/>
              </w:rPr>
            </w:pPr>
            <w:r>
              <w:rPr>
                <w:color w:val="000000"/>
                <w:sz w:val="18"/>
                <w:szCs w:val="18"/>
              </w:rPr>
              <w:t>ACA reconciliation -1095</w:t>
            </w:r>
          </w:p>
        </w:tc>
        <w:tc>
          <w:tcPr>
            <w:tcW w:w="1200" w:type="dxa"/>
            <w:tcBorders>
              <w:top w:val="nil"/>
              <w:left w:val="nil"/>
              <w:bottom w:val="single" w:sz="4" w:space="0" w:color="auto"/>
              <w:right w:val="single" w:sz="4" w:space="0" w:color="auto"/>
            </w:tcBorders>
            <w:shd w:val="clear" w:color="auto" w:fill="auto"/>
            <w:vAlign w:val="center"/>
          </w:tcPr>
          <w:p w14:paraId="41E0C15C" w14:textId="77777777" w:rsidR="001072E9" w:rsidRPr="004169AD" w:rsidRDefault="001072E9" w:rsidP="001072E9">
            <w:pPr>
              <w:rPr>
                <w:rFonts w:eastAsia="Times New Roman"/>
                <w:color w:val="000000"/>
                <w:sz w:val="18"/>
                <w:szCs w:val="18"/>
              </w:rPr>
            </w:pPr>
            <w:r>
              <w:rPr>
                <w:color w:val="000000"/>
                <w:sz w:val="18"/>
                <w:szCs w:val="18"/>
              </w:rPr>
              <w:t>Annual (suspended for 2021 and 2022)</w:t>
            </w:r>
          </w:p>
        </w:tc>
        <w:tc>
          <w:tcPr>
            <w:tcW w:w="2340" w:type="dxa"/>
            <w:tcBorders>
              <w:top w:val="nil"/>
              <w:left w:val="nil"/>
              <w:bottom w:val="single" w:sz="4" w:space="0" w:color="auto"/>
              <w:right w:val="single" w:sz="4" w:space="0" w:color="auto"/>
            </w:tcBorders>
            <w:shd w:val="clear" w:color="auto" w:fill="auto"/>
            <w:vAlign w:val="center"/>
          </w:tcPr>
          <w:p w14:paraId="6666C79A"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nil"/>
              <w:left w:val="nil"/>
              <w:bottom w:val="single" w:sz="4" w:space="0" w:color="auto"/>
              <w:right w:val="single" w:sz="4" w:space="0" w:color="auto"/>
            </w:tcBorders>
            <w:shd w:val="clear" w:color="auto" w:fill="auto"/>
            <w:vAlign w:val="center"/>
          </w:tcPr>
          <w:p w14:paraId="10044F57"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106481C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1581B80" w14:textId="77777777" w:rsidTr="001072E9">
        <w:trPr>
          <w:trHeight w:val="72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D04AC90" w14:textId="77777777" w:rsidR="001072E9" w:rsidRPr="004169AD" w:rsidRDefault="001072E9" w:rsidP="001072E9">
            <w:pPr>
              <w:rPr>
                <w:rFonts w:eastAsia="Times New Roman"/>
                <w:color w:val="000000"/>
                <w:sz w:val="18"/>
                <w:szCs w:val="18"/>
              </w:rPr>
            </w:pPr>
            <w:r>
              <w:rPr>
                <w:color w:val="000000"/>
                <w:sz w:val="18"/>
                <w:szCs w:val="18"/>
              </w:rPr>
              <w:t>IRS Form 720 (Part II, Section 133) PCORI fees</w:t>
            </w:r>
          </w:p>
        </w:tc>
        <w:tc>
          <w:tcPr>
            <w:tcW w:w="1200" w:type="dxa"/>
            <w:tcBorders>
              <w:top w:val="single" w:sz="4" w:space="0" w:color="auto"/>
              <w:left w:val="nil"/>
              <w:bottom w:val="single" w:sz="4" w:space="0" w:color="auto"/>
              <w:right w:val="single" w:sz="4" w:space="0" w:color="auto"/>
            </w:tcBorders>
            <w:shd w:val="clear" w:color="auto" w:fill="auto"/>
            <w:vAlign w:val="center"/>
          </w:tcPr>
          <w:p w14:paraId="075CC3F1"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0CD5ADCD" w14:textId="77777777" w:rsidR="001072E9" w:rsidRPr="004169AD" w:rsidRDefault="001072E9" w:rsidP="001072E9">
            <w:pPr>
              <w:rPr>
                <w:rFonts w:eastAsia="Times New Roman"/>
                <w:color w:val="000000"/>
                <w:sz w:val="18"/>
                <w:szCs w:val="18"/>
              </w:rPr>
            </w:pPr>
            <w:r>
              <w:rPr>
                <w:color w:val="000000"/>
                <w:sz w:val="18"/>
                <w:szCs w:val="18"/>
              </w:rPr>
              <w:t>Internal Revenue Service</w:t>
            </w:r>
          </w:p>
        </w:tc>
        <w:tc>
          <w:tcPr>
            <w:tcW w:w="2340" w:type="dxa"/>
            <w:tcBorders>
              <w:top w:val="single" w:sz="4" w:space="0" w:color="auto"/>
              <w:left w:val="nil"/>
              <w:bottom w:val="single" w:sz="4" w:space="0" w:color="auto"/>
              <w:right w:val="single" w:sz="4" w:space="0" w:color="auto"/>
            </w:tcBorders>
            <w:shd w:val="clear" w:color="auto" w:fill="auto"/>
            <w:vAlign w:val="center"/>
          </w:tcPr>
          <w:p w14:paraId="7C793C41"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52097EF3"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A0B68E1" w14:textId="77777777" w:rsidTr="001072E9">
        <w:trPr>
          <w:trHeight w:val="300"/>
        </w:trPr>
        <w:tc>
          <w:tcPr>
            <w:tcW w:w="3714" w:type="dxa"/>
            <w:tcBorders>
              <w:top w:val="nil"/>
              <w:left w:val="single" w:sz="4" w:space="0" w:color="auto"/>
              <w:bottom w:val="single" w:sz="4" w:space="0" w:color="auto"/>
              <w:right w:val="single" w:sz="4" w:space="0" w:color="auto"/>
            </w:tcBorders>
            <w:shd w:val="clear" w:color="auto" w:fill="auto"/>
            <w:vAlign w:val="center"/>
          </w:tcPr>
          <w:p w14:paraId="3C23D491" w14:textId="77777777" w:rsidR="001072E9" w:rsidRPr="004169AD" w:rsidRDefault="001072E9" w:rsidP="001072E9">
            <w:pPr>
              <w:rPr>
                <w:rFonts w:eastAsia="Times New Roman"/>
                <w:color w:val="000000"/>
                <w:sz w:val="18"/>
                <w:szCs w:val="18"/>
              </w:rPr>
            </w:pPr>
            <w:r>
              <w:rPr>
                <w:color w:val="222222"/>
                <w:sz w:val="18"/>
                <w:szCs w:val="18"/>
              </w:rPr>
              <w:t>IRS-SSA-CMS Data Match</w:t>
            </w:r>
          </w:p>
        </w:tc>
        <w:tc>
          <w:tcPr>
            <w:tcW w:w="1200" w:type="dxa"/>
            <w:tcBorders>
              <w:top w:val="nil"/>
              <w:left w:val="nil"/>
              <w:bottom w:val="single" w:sz="4" w:space="0" w:color="auto"/>
              <w:right w:val="single" w:sz="4" w:space="0" w:color="auto"/>
            </w:tcBorders>
            <w:shd w:val="clear" w:color="auto" w:fill="auto"/>
            <w:vAlign w:val="center"/>
          </w:tcPr>
          <w:p w14:paraId="459E9B10" w14:textId="77777777" w:rsidR="001072E9" w:rsidRPr="004169AD" w:rsidRDefault="001072E9" w:rsidP="001072E9">
            <w:pPr>
              <w:rPr>
                <w:rFonts w:eastAsia="Times New Roman"/>
                <w:color w:val="000000"/>
                <w:sz w:val="18"/>
                <w:szCs w:val="18"/>
              </w:rPr>
            </w:pPr>
            <w:r>
              <w:rPr>
                <w:color w:val="222222"/>
                <w:sz w:val="18"/>
                <w:szCs w:val="18"/>
              </w:rPr>
              <w:t>Voluntary</w:t>
            </w:r>
          </w:p>
        </w:tc>
        <w:tc>
          <w:tcPr>
            <w:tcW w:w="2340" w:type="dxa"/>
            <w:tcBorders>
              <w:top w:val="nil"/>
              <w:left w:val="nil"/>
              <w:bottom w:val="single" w:sz="4" w:space="0" w:color="auto"/>
              <w:right w:val="single" w:sz="4" w:space="0" w:color="auto"/>
            </w:tcBorders>
            <w:shd w:val="clear" w:color="auto" w:fill="auto"/>
            <w:vAlign w:val="center"/>
          </w:tcPr>
          <w:p w14:paraId="70AF8D3A" w14:textId="77777777" w:rsidR="001072E9" w:rsidRPr="004169AD" w:rsidRDefault="001072E9" w:rsidP="001072E9">
            <w:pPr>
              <w:rPr>
                <w:rFonts w:eastAsia="Times New Roman"/>
                <w:color w:val="000000"/>
                <w:sz w:val="18"/>
                <w:szCs w:val="18"/>
              </w:rPr>
            </w:pPr>
            <w:r>
              <w:rPr>
                <w:color w:val="222222"/>
                <w:sz w:val="18"/>
                <w:szCs w:val="18"/>
              </w:rPr>
              <w:t>Internal Revenue Service - Centers for Medicare &amp; Medicaid Services</w:t>
            </w:r>
          </w:p>
        </w:tc>
        <w:tc>
          <w:tcPr>
            <w:tcW w:w="2340" w:type="dxa"/>
            <w:tcBorders>
              <w:top w:val="nil"/>
              <w:left w:val="nil"/>
              <w:bottom w:val="single" w:sz="4" w:space="0" w:color="auto"/>
              <w:right w:val="single" w:sz="4" w:space="0" w:color="auto"/>
            </w:tcBorders>
            <w:shd w:val="clear" w:color="auto" w:fill="auto"/>
            <w:vAlign w:val="center"/>
          </w:tcPr>
          <w:p w14:paraId="19C9D0CD"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6E5BFD2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EF4265B"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2C36412" w14:textId="77777777" w:rsidR="001072E9" w:rsidRPr="004169AD" w:rsidRDefault="001072E9" w:rsidP="001072E9">
            <w:pPr>
              <w:rPr>
                <w:rFonts w:eastAsia="Times New Roman"/>
                <w:color w:val="000000"/>
                <w:sz w:val="18"/>
                <w:szCs w:val="18"/>
              </w:rPr>
            </w:pPr>
            <w:r>
              <w:rPr>
                <w:color w:val="000000"/>
                <w:sz w:val="18"/>
                <w:szCs w:val="18"/>
              </w:rPr>
              <w:t># OSHA 300, 300A</w:t>
            </w:r>
          </w:p>
        </w:tc>
        <w:tc>
          <w:tcPr>
            <w:tcW w:w="1200" w:type="dxa"/>
            <w:tcBorders>
              <w:top w:val="nil"/>
              <w:left w:val="nil"/>
              <w:bottom w:val="single" w:sz="4" w:space="0" w:color="auto"/>
              <w:right w:val="single" w:sz="4" w:space="0" w:color="auto"/>
            </w:tcBorders>
            <w:shd w:val="clear" w:color="auto" w:fill="auto"/>
            <w:vAlign w:val="center"/>
          </w:tcPr>
          <w:p w14:paraId="1CE2C256"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nil"/>
              <w:left w:val="nil"/>
              <w:bottom w:val="single" w:sz="4" w:space="0" w:color="auto"/>
              <w:right w:val="single" w:sz="4" w:space="0" w:color="auto"/>
            </w:tcBorders>
            <w:shd w:val="clear" w:color="auto" w:fill="auto"/>
            <w:vAlign w:val="center"/>
          </w:tcPr>
          <w:p w14:paraId="42460EC6" w14:textId="77777777" w:rsidR="001072E9" w:rsidRPr="004169AD" w:rsidRDefault="001072E9" w:rsidP="001072E9">
            <w:pPr>
              <w:rPr>
                <w:rFonts w:eastAsia="Times New Roman"/>
                <w:color w:val="000000"/>
                <w:sz w:val="18"/>
                <w:szCs w:val="18"/>
              </w:rPr>
            </w:pPr>
            <w:r>
              <w:rPr>
                <w:color w:val="000000"/>
                <w:sz w:val="18"/>
                <w:szCs w:val="18"/>
              </w:rPr>
              <w:t xml:space="preserve">Occupational Health and Safety Administration </w:t>
            </w:r>
          </w:p>
        </w:tc>
        <w:tc>
          <w:tcPr>
            <w:tcW w:w="2340" w:type="dxa"/>
            <w:tcBorders>
              <w:top w:val="nil"/>
              <w:left w:val="nil"/>
              <w:bottom w:val="single" w:sz="4" w:space="0" w:color="auto"/>
              <w:right w:val="single" w:sz="4" w:space="0" w:color="auto"/>
            </w:tcBorders>
            <w:shd w:val="clear" w:color="auto" w:fill="auto"/>
            <w:vAlign w:val="center"/>
          </w:tcPr>
          <w:p w14:paraId="14B18EE2"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7AC33C7B"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9A4D100"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67704BA5" w14:textId="77777777" w:rsidR="001072E9" w:rsidRPr="004169AD" w:rsidRDefault="001072E9" w:rsidP="001072E9">
            <w:pPr>
              <w:rPr>
                <w:rFonts w:eastAsia="Times New Roman"/>
                <w:color w:val="000000"/>
                <w:sz w:val="18"/>
                <w:szCs w:val="18"/>
              </w:rPr>
            </w:pPr>
            <w:r>
              <w:rPr>
                <w:color w:val="000000"/>
                <w:sz w:val="18"/>
                <w:szCs w:val="18"/>
              </w:rPr>
              <w:t>Impact Aid Report</w:t>
            </w:r>
          </w:p>
        </w:tc>
        <w:tc>
          <w:tcPr>
            <w:tcW w:w="1200" w:type="dxa"/>
            <w:tcBorders>
              <w:top w:val="nil"/>
              <w:left w:val="nil"/>
              <w:bottom w:val="single" w:sz="4" w:space="0" w:color="auto"/>
              <w:right w:val="single" w:sz="4" w:space="0" w:color="auto"/>
            </w:tcBorders>
            <w:shd w:val="clear" w:color="auto" w:fill="auto"/>
            <w:vAlign w:val="center"/>
          </w:tcPr>
          <w:p w14:paraId="5A12E9E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22A54C5E" w14:textId="77777777" w:rsidR="001072E9" w:rsidRPr="004169AD" w:rsidRDefault="001072E9" w:rsidP="001072E9">
            <w:pPr>
              <w:rPr>
                <w:rFonts w:eastAsia="Times New Roman"/>
                <w:color w:val="000000"/>
                <w:sz w:val="18"/>
                <w:szCs w:val="18"/>
              </w:rPr>
            </w:pPr>
            <w:r>
              <w:rPr>
                <w:color w:val="000000"/>
                <w:sz w:val="18"/>
                <w:szCs w:val="18"/>
              </w:rPr>
              <w:t>Office of Impact Aid</w:t>
            </w:r>
          </w:p>
        </w:tc>
        <w:tc>
          <w:tcPr>
            <w:tcW w:w="2340" w:type="dxa"/>
            <w:tcBorders>
              <w:top w:val="nil"/>
              <w:left w:val="nil"/>
              <w:bottom w:val="single" w:sz="4" w:space="0" w:color="auto"/>
              <w:right w:val="single" w:sz="4" w:space="0" w:color="auto"/>
            </w:tcBorders>
            <w:shd w:val="clear" w:color="auto" w:fill="auto"/>
            <w:vAlign w:val="center"/>
          </w:tcPr>
          <w:p w14:paraId="3A6F841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632C682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A9B0233"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2F2BA41" w14:textId="77777777" w:rsidR="001072E9" w:rsidRPr="004169AD" w:rsidRDefault="001072E9" w:rsidP="001072E9">
            <w:pPr>
              <w:rPr>
                <w:rFonts w:eastAsia="Times New Roman"/>
                <w:color w:val="000000"/>
                <w:sz w:val="18"/>
                <w:szCs w:val="18"/>
              </w:rPr>
            </w:pPr>
            <w:r>
              <w:rPr>
                <w:color w:val="000000"/>
                <w:sz w:val="18"/>
                <w:szCs w:val="18"/>
              </w:rPr>
              <w:t>Bureau of Labor Statistics - Employee Wage Report</w:t>
            </w:r>
          </w:p>
        </w:tc>
        <w:tc>
          <w:tcPr>
            <w:tcW w:w="1200" w:type="dxa"/>
            <w:tcBorders>
              <w:top w:val="nil"/>
              <w:left w:val="nil"/>
              <w:bottom w:val="single" w:sz="4" w:space="0" w:color="auto"/>
              <w:right w:val="single" w:sz="4" w:space="0" w:color="auto"/>
            </w:tcBorders>
            <w:shd w:val="clear" w:color="auto" w:fill="auto"/>
            <w:vAlign w:val="center"/>
          </w:tcPr>
          <w:p w14:paraId="34E00D81"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1272E90E" w14:textId="77777777" w:rsidR="001072E9" w:rsidRPr="004169AD" w:rsidRDefault="001072E9" w:rsidP="001072E9">
            <w:pPr>
              <w:rPr>
                <w:rFonts w:eastAsia="Times New Roman"/>
                <w:color w:val="000000"/>
                <w:sz w:val="18"/>
                <w:szCs w:val="18"/>
              </w:rPr>
            </w:pPr>
            <w:r>
              <w:rPr>
                <w:color w:val="000000"/>
                <w:sz w:val="18"/>
                <w:szCs w:val="18"/>
              </w:rPr>
              <w:t>US Bureau of Labor Statistics</w:t>
            </w:r>
          </w:p>
        </w:tc>
        <w:tc>
          <w:tcPr>
            <w:tcW w:w="2340" w:type="dxa"/>
            <w:tcBorders>
              <w:top w:val="nil"/>
              <w:left w:val="nil"/>
              <w:bottom w:val="single" w:sz="4" w:space="0" w:color="auto"/>
              <w:right w:val="single" w:sz="4" w:space="0" w:color="auto"/>
            </w:tcBorders>
            <w:shd w:val="clear" w:color="auto" w:fill="auto"/>
            <w:vAlign w:val="center"/>
          </w:tcPr>
          <w:p w14:paraId="5D638ABC"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4ECE4788"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6644C0E"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7B0378C" w14:textId="77777777" w:rsidR="001072E9" w:rsidRPr="004169AD" w:rsidRDefault="001072E9" w:rsidP="001072E9">
            <w:pPr>
              <w:rPr>
                <w:rFonts w:eastAsia="Times New Roman"/>
                <w:color w:val="000000"/>
                <w:sz w:val="18"/>
                <w:szCs w:val="18"/>
              </w:rPr>
            </w:pPr>
            <w:r>
              <w:rPr>
                <w:color w:val="000000"/>
                <w:sz w:val="18"/>
                <w:szCs w:val="18"/>
              </w:rPr>
              <w:t>Bureau of Labor Statistics Employee Counts</w:t>
            </w:r>
          </w:p>
        </w:tc>
        <w:tc>
          <w:tcPr>
            <w:tcW w:w="1200" w:type="dxa"/>
            <w:tcBorders>
              <w:top w:val="nil"/>
              <w:left w:val="nil"/>
              <w:bottom w:val="single" w:sz="4" w:space="0" w:color="auto"/>
              <w:right w:val="single" w:sz="4" w:space="0" w:color="auto"/>
            </w:tcBorders>
            <w:shd w:val="clear" w:color="auto" w:fill="auto"/>
            <w:vAlign w:val="center"/>
          </w:tcPr>
          <w:p w14:paraId="0E4FA13F" w14:textId="77777777" w:rsidR="001072E9" w:rsidRPr="004169AD" w:rsidRDefault="001072E9" w:rsidP="001072E9">
            <w:pPr>
              <w:rPr>
                <w:rFonts w:eastAsia="Times New Roman"/>
                <w:color w:val="000000"/>
                <w:sz w:val="18"/>
                <w:szCs w:val="18"/>
              </w:rPr>
            </w:pPr>
            <w:r>
              <w:rPr>
                <w:color w:val="000000"/>
                <w:sz w:val="18"/>
                <w:szCs w:val="18"/>
              </w:rPr>
              <w:t>Monthly</w:t>
            </w:r>
          </w:p>
        </w:tc>
        <w:tc>
          <w:tcPr>
            <w:tcW w:w="2340" w:type="dxa"/>
            <w:tcBorders>
              <w:top w:val="nil"/>
              <w:left w:val="nil"/>
              <w:bottom w:val="single" w:sz="4" w:space="0" w:color="auto"/>
              <w:right w:val="single" w:sz="4" w:space="0" w:color="auto"/>
            </w:tcBorders>
            <w:shd w:val="clear" w:color="auto" w:fill="auto"/>
            <w:vAlign w:val="center"/>
          </w:tcPr>
          <w:p w14:paraId="1FE9A7E2" w14:textId="77777777" w:rsidR="001072E9" w:rsidRPr="004169AD" w:rsidRDefault="001072E9" w:rsidP="001072E9">
            <w:pPr>
              <w:rPr>
                <w:rFonts w:eastAsia="Times New Roman"/>
                <w:color w:val="000000"/>
                <w:sz w:val="18"/>
                <w:szCs w:val="18"/>
              </w:rPr>
            </w:pPr>
            <w:r>
              <w:rPr>
                <w:color w:val="000000"/>
                <w:sz w:val="18"/>
                <w:szCs w:val="18"/>
              </w:rPr>
              <w:t>US Bureau of Labor Statistics</w:t>
            </w:r>
          </w:p>
        </w:tc>
        <w:tc>
          <w:tcPr>
            <w:tcW w:w="2340" w:type="dxa"/>
            <w:tcBorders>
              <w:top w:val="nil"/>
              <w:left w:val="nil"/>
              <w:bottom w:val="single" w:sz="4" w:space="0" w:color="auto"/>
              <w:right w:val="single" w:sz="4" w:space="0" w:color="auto"/>
            </w:tcBorders>
            <w:shd w:val="clear" w:color="auto" w:fill="auto"/>
            <w:vAlign w:val="center"/>
          </w:tcPr>
          <w:p w14:paraId="61DA5334"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0FB6E462"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9C9CC75"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00C6A7BB" w14:textId="77777777" w:rsidR="001072E9" w:rsidRPr="004169AD" w:rsidRDefault="001072E9" w:rsidP="001072E9">
            <w:pPr>
              <w:rPr>
                <w:rFonts w:eastAsia="Times New Roman"/>
                <w:color w:val="000000"/>
                <w:sz w:val="18"/>
                <w:szCs w:val="18"/>
              </w:rPr>
            </w:pPr>
            <w:r>
              <w:rPr>
                <w:color w:val="000000"/>
                <w:sz w:val="18"/>
                <w:szCs w:val="18"/>
              </w:rPr>
              <w:t>Census of Governments, Survey of Public Employment and Payroll</w:t>
            </w:r>
          </w:p>
        </w:tc>
        <w:tc>
          <w:tcPr>
            <w:tcW w:w="1200" w:type="dxa"/>
            <w:tcBorders>
              <w:top w:val="nil"/>
              <w:left w:val="nil"/>
              <w:bottom w:val="single" w:sz="4" w:space="0" w:color="auto"/>
              <w:right w:val="single" w:sz="4" w:space="0" w:color="auto"/>
            </w:tcBorders>
            <w:shd w:val="clear" w:color="auto" w:fill="auto"/>
            <w:vAlign w:val="center"/>
          </w:tcPr>
          <w:p w14:paraId="601D611C" w14:textId="77777777" w:rsidR="001072E9" w:rsidRPr="004169AD" w:rsidRDefault="001072E9" w:rsidP="001072E9">
            <w:pPr>
              <w:rPr>
                <w:rFonts w:eastAsia="Times New Roman"/>
                <w:color w:val="000000"/>
                <w:sz w:val="18"/>
                <w:szCs w:val="18"/>
              </w:rPr>
            </w:pPr>
            <w:r>
              <w:rPr>
                <w:color w:val="000000"/>
                <w:sz w:val="18"/>
                <w:szCs w:val="18"/>
              </w:rPr>
              <w:t>Periodically</w:t>
            </w:r>
          </w:p>
        </w:tc>
        <w:tc>
          <w:tcPr>
            <w:tcW w:w="2340" w:type="dxa"/>
            <w:tcBorders>
              <w:top w:val="nil"/>
              <w:left w:val="nil"/>
              <w:bottom w:val="single" w:sz="4" w:space="0" w:color="auto"/>
              <w:right w:val="single" w:sz="4" w:space="0" w:color="auto"/>
            </w:tcBorders>
            <w:shd w:val="clear" w:color="auto" w:fill="auto"/>
            <w:vAlign w:val="center"/>
          </w:tcPr>
          <w:p w14:paraId="62236782" w14:textId="77777777" w:rsidR="001072E9" w:rsidRPr="004169AD" w:rsidRDefault="001072E9" w:rsidP="001072E9">
            <w:pPr>
              <w:rPr>
                <w:rFonts w:eastAsia="Times New Roman"/>
                <w:color w:val="000000"/>
                <w:sz w:val="18"/>
                <w:szCs w:val="18"/>
              </w:rPr>
            </w:pPr>
            <w:r>
              <w:rPr>
                <w:color w:val="000000"/>
                <w:sz w:val="18"/>
                <w:szCs w:val="18"/>
              </w:rPr>
              <w:t>US Census Bureau</w:t>
            </w:r>
          </w:p>
        </w:tc>
        <w:tc>
          <w:tcPr>
            <w:tcW w:w="2340" w:type="dxa"/>
            <w:tcBorders>
              <w:top w:val="nil"/>
              <w:left w:val="nil"/>
              <w:bottom w:val="single" w:sz="4" w:space="0" w:color="auto"/>
              <w:right w:val="single" w:sz="4" w:space="0" w:color="auto"/>
            </w:tcBorders>
            <w:shd w:val="clear" w:color="auto" w:fill="auto"/>
            <w:vAlign w:val="center"/>
          </w:tcPr>
          <w:p w14:paraId="0346C098"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4C573CF1"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1B04BDA"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5DB58C5A" w14:textId="77777777" w:rsidR="001072E9" w:rsidRPr="004169AD" w:rsidRDefault="001072E9" w:rsidP="001072E9">
            <w:pPr>
              <w:rPr>
                <w:rFonts w:eastAsia="Times New Roman"/>
                <w:color w:val="000000"/>
                <w:sz w:val="18"/>
                <w:szCs w:val="18"/>
              </w:rPr>
            </w:pPr>
            <w:r>
              <w:rPr>
                <w:color w:val="000000"/>
                <w:sz w:val="18"/>
                <w:szCs w:val="18"/>
              </w:rPr>
              <w:t># USDA Farm to School Census Data Collection</w:t>
            </w:r>
          </w:p>
        </w:tc>
        <w:tc>
          <w:tcPr>
            <w:tcW w:w="1200" w:type="dxa"/>
            <w:tcBorders>
              <w:top w:val="nil"/>
              <w:left w:val="nil"/>
              <w:bottom w:val="single" w:sz="4" w:space="0" w:color="auto"/>
              <w:right w:val="single" w:sz="4" w:space="0" w:color="auto"/>
            </w:tcBorders>
            <w:shd w:val="clear" w:color="auto" w:fill="auto"/>
            <w:vAlign w:val="center"/>
          </w:tcPr>
          <w:p w14:paraId="18D64F76"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70B31185" w14:textId="77777777" w:rsidR="001072E9" w:rsidRPr="004169AD" w:rsidRDefault="001072E9" w:rsidP="001072E9">
            <w:pPr>
              <w:rPr>
                <w:rFonts w:eastAsia="Times New Roman"/>
                <w:color w:val="000000"/>
                <w:sz w:val="18"/>
                <w:szCs w:val="18"/>
              </w:rPr>
            </w:pPr>
            <w:r>
              <w:rPr>
                <w:color w:val="000000"/>
                <w:sz w:val="18"/>
                <w:szCs w:val="18"/>
              </w:rPr>
              <w:t>US Department of Agriculture</w:t>
            </w:r>
          </w:p>
        </w:tc>
        <w:tc>
          <w:tcPr>
            <w:tcW w:w="2340" w:type="dxa"/>
            <w:tcBorders>
              <w:top w:val="nil"/>
              <w:left w:val="nil"/>
              <w:bottom w:val="single" w:sz="4" w:space="0" w:color="auto"/>
              <w:right w:val="single" w:sz="4" w:space="0" w:color="auto"/>
            </w:tcBorders>
            <w:shd w:val="clear" w:color="auto" w:fill="auto"/>
            <w:vAlign w:val="center"/>
          </w:tcPr>
          <w:p w14:paraId="20B4093D"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5D32E9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9CE1F93"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635AA59D" w14:textId="77777777" w:rsidR="001072E9" w:rsidRPr="004169AD" w:rsidRDefault="001072E9" w:rsidP="001072E9">
            <w:pPr>
              <w:rPr>
                <w:rFonts w:eastAsia="Times New Roman"/>
                <w:color w:val="000000"/>
                <w:sz w:val="18"/>
                <w:szCs w:val="18"/>
              </w:rPr>
            </w:pPr>
            <w:r>
              <w:rPr>
                <w:color w:val="000000"/>
                <w:sz w:val="18"/>
                <w:szCs w:val="18"/>
              </w:rPr>
              <w:t>Census of Governments, Survey of School Finances</w:t>
            </w:r>
          </w:p>
        </w:tc>
        <w:tc>
          <w:tcPr>
            <w:tcW w:w="1200" w:type="dxa"/>
            <w:tcBorders>
              <w:top w:val="nil"/>
              <w:left w:val="nil"/>
              <w:bottom w:val="single" w:sz="4" w:space="0" w:color="auto"/>
              <w:right w:val="single" w:sz="4" w:space="0" w:color="auto"/>
            </w:tcBorders>
            <w:shd w:val="clear" w:color="auto" w:fill="auto"/>
            <w:vAlign w:val="center"/>
          </w:tcPr>
          <w:p w14:paraId="27905374"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66DE4455" w14:textId="77777777" w:rsidR="001072E9" w:rsidRPr="004169AD" w:rsidRDefault="001072E9" w:rsidP="001072E9">
            <w:pPr>
              <w:rPr>
                <w:rFonts w:eastAsia="Times New Roman"/>
                <w:color w:val="000000"/>
                <w:sz w:val="18"/>
                <w:szCs w:val="18"/>
              </w:rPr>
            </w:pPr>
            <w:r>
              <w:rPr>
                <w:color w:val="000000"/>
                <w:sz w:val="18"/>
                <w:szCs w:val="18"/>
              </w:rPr>
              <w:t>US Department of Commerce – Economics</w:t>
            </w:r>
          </w:p>
        </w:tc>
        <w:tc>
          <w:tcPr>
            <w:tcW w:w="2340" w:type="dxa"/>
            <w:tcBorders>
              <w:top w:val="nil"/>
              <w:left w:val="nil"/>
              <w:bottom w:val="single" w:sz="4" w:space="0" w:color="auto"/>
              <w:right w:val="single" w:sz="4" w:space="0" w:color="auto"/>
            </w:tcBorders>
            <w:shd w:val="clear" w:color="auto" w:fill="auto"/>
            <w:vAlign w:val="center"/>
          </w:tcPr>
          <w:p w14:paraId="77F05DB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5B4965AA"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95902CC"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639E04B2" w14:textId="77777777" w:rsidR="001072E9" w:rsidRPr="004169AD" w:rsidRDefault="001072E9" w:rsidP="001072E9">
            <w:pPr>
              <w:rPr>
                <w:rFonts w:eastAsia="Times New Roman"/>
                <w:color w:val="000000"/>
                <w:sz w:val="18"/>
                <w:szCs w:val="18"/>
              </w:rPr>
            </w:pPr>
            <w:r>
              <w:rPr>
                <w:color w:val="000000"/>
                <w:sz w:val="18"/>
                <w:szCs w:val="18"/>
              </w:rPr>
              <w:t>National Assessment of Educational Progress (NAEP)</w:t>
            </w:r>
          </w:p>
        </w:tc>
        <w:tc>
          <w:tcPr>
            <w:tcW w:w="1200" w:type="dxa"/>
            <w:tcBorders>
              <w:top w:val="nil"/>
              <w:left w:val="nil"/>
              <w:bottom w:val="single" w:sz="4" w:space="0" w:color="auto"/>
              <w:right w:val="single" w:sz="4" w:space="0" w:color="auto"/>
            </w:tcBorders>
            <w:shd w:val="clear" w:color="auto" w:fill="auto"/>
            <w:vAlign w:val="center"/>
          </w:tcPr>
          <w:p w14:paraId="402706A4"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nil"/>
              <w:left w:val="nil"/>
              <w:bottom w:val="single" w:sz="4" w:space="0" w:color="auto"/>
              <w:right w:val="single" w:sz="4" w:space="0" w:color="auto"/>
            </w:tcBorders>
            <w:shd w:val="clear" w:color="auto" w:fill="auto"/>
            <w:vAlign w:val="center"/>
          </w:tcPr>
          <w:p w14:paraId="3436A396" w14:textId="77777777" w:rsidR="001072E9" w:rsidRPr="004169AD" w:rsidRDefault="001072E9" w:rsidP="001072E9">
            <w:pPr>
              <w:rPr>
                <w:rFonts w:eastAsia="Times New Roman"/>
                <w:color w:val="000000"/>
                <w:sz w:val="18"/>
                <w:szCs w:val="18"/>
              </w:rPr>
            </w:pPr>
            <w:r>
              <w:rPr>
                <w:color w:val="000000"/>
                <w:sz w:val="18"/>
                <w:szCs w:val="18"/>
              </w:rPr>
              <w:t>US Department of Education - National Center for Education Statistics</w:t>
            </w:r>
          </w:p>
        </w:tc>
        <w:tc>
          <w:tcPr>
            <w:tcW w:w="2340" w:type="dxa"/>
            <w:tcBorders>
              <w:top w:val="nil"/>
              <w:left w:val="nil"/>
              <w:bottom w:val="single" w:sz="4" w:space="0" w:color="auto"/>
              <w:right w:val="single" w:sz="4" w:space="0" w:color="auto"/>
            </w:tcBorders>
            <w:shd w:val="clear" w:color="auto" w:fill="auto"/>
            <w:vAlign w:val="center"/>
          </w:tcPr>
          <w:p w14:paraId="2F2E7B73"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2542A8F8"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B0BA386" w14:textId="77777777" w:rsidTr="001072E9">
        <w:trPr>
          <w:trHeight w:val="720"/>
        </w:trPr>
        <w:tc>
          <w:tcPr>
            <w:tcW w:w="3714" w:type="dxa"/>
            <w:tcBorders>
              <w:top w:val="nil"/>
              <w:left w:val="single" w:sz="4" w:space="0" w:color="auto"/>
              <w:bottom w:val="single" w:sz="4" w:space="0" w:color="auto"/>
              <w:right w:val="single" w:sz="4" w:space="0" w:color="auto"/>
            </w:tcBorders>
            <w:shd w:val="clear" w:color="auto" w:fill="auto"/>
            <w:vAlign w:val="center"/>
          </w:tcPr>
          <w:p w14:paraId="36CCF146" w14:textId="77777777" w:rsidR="001072E9" w:rsidRPr="00A542CA" w:rsidRDefault="001072E9" w:rsidP="001072E9">
            <w:pPr>
              <w:rPr>
                <w:rFonts w:eastAsia="Times New Roman"/>
                <w:color w:val="000000"/>
                <w:sz w:val="18"/>
                <w:szCs w:val="18"/>
              </w:rPr>
            </w:pPr>
            <w:r>
              <w:rPr>
                <w:color w:val="000000"/>
                <w:sz w:val="18"/>
                <w:szCs w:val="18"/>
              </w:rPr>
              <w:t>School Pulse Panel Recurring Survey</w:t>
            </w:r>
          </w:p>
        </w:tc>
        <w:tc>
          <w:tcPr>
            <w:tcW w:w="1200" w:type="dxa"/>
            <w:tcBorders>
              <w:top w:val="nil"/>
              <w:left w:val="nil"/>
              <w:bottom w:val="single" w:sz="4" w:space="0" w:color="auto"/>
              <w:right w:val="single" w:sz="4" w:space="0" w:color="auto"/>
            </w:tcBorders>
            <w:shd w:val="clear" w:color="auto" w:fill="auto"/>
            <w:vAlign w:val="center"/>
          </w:tcPr>
          <w:p w14:paraId="6F50E7DD" w14:textId="77777777" w:rsidR="001072E9" w:rsidRPr="004169AD" w:rsidRDefault="001072E9" w:rsidP="001072E9">
            <w:pPr>
              <w:rPr>
                <w:rFonts w:eastAsia="Times New Roman"/>
                <w:color w:val="000000"/>
                <w:sz w:val="18"/>
                <w:szCs w:val="18"/>
              </w:rPr>
            </w:pPr>
            <w:r>
              <w:rPr>
                <w:color w:val="000000"/>
                <w:sz w:val="18"/>
                <w:szCs w:val="18"/>
              </w:rPr>
              <w:t>Annual for selected schools</w:t>
            </w:r>
          </w:p>
        </w:tc>
        <w:tc>
          <w:tcPr>
            <w:tcW w:w="2340" w:type="dxa"/>
            <w:tcBorders>
              <w:top w:val="nil"/>
              <w:left w:val="nil"/>
              <w:bottom w:val="single" w:sz="4" w:space="0" w:color="auto"/>
              <w:right w:val="single" w:sz="4" w:space="0" w:color="auto"/>
            </w:tcBorders>
            <w:shd w:val="clear" w:color="auto" w:fill="auto"/>
            <w:vAlign w:val="center"/>
          </w:tcPr>
          <w:p w14:paraId="0DDBF689" w14:textId="77777777" w:rsidR="001072E9" w:rsidRPr="004169AD" w:rsidRDefault="001072E9" w:rsidP="001072E9">
            <w:pPr>
              <w:rPr>
                <w:rFonts w:eastAsia="Times New Roman"/>
                <w:color w:val="000000"/>
                <w:sz w:val="18"/>
                <w:szCs w:val="18"/>
              </w:rPr>
            </w:pPr>
            <w:r>
              <w:rPr>
                <w:color w:val="000000"/>
                <w:sz w:val="18"/>
                <w:szCs w:val="18"/>
              </w:rPr>
              <w:t>US Department of Education - National Center for Education Statistics</w:t>
            </w:r>
          </w:p>
        </w:tc>
        <w:tc>
          <w:tcPr>
            <w:tcW w:w="2340" w:type="dxa"/>
            <w:tcBorders>
              <w:top w:val="nil"/>
              <w:left w:val="nil"/>
              <w:bottom w:val="single" w:sz="4" w:space="0" w:color="auto"/>
              <w:right w:val="single" w:sz="4" w:space="0" w:color="auto"/>
            </w:tcBorders>
            <w:shd w:val="clear" w:color="auto" w:fill="auto"/>
            <w:vAlign w:val="center"/>
          </w:tcPr>
          <w:p w14:paraId="4A8D92F3"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44B626C"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05DB9F6"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188D20CD" w14:textId="77777777" w:rsidR="001072E9" w:rsidRPr="004169AD" w:rsidRDefault="001072E9" w:rsidP="001072E9">
            <w:pPr>
              <w:rPr>
                <w:rFonts w:eastAsia="Times New Roman"/>
                <w:color w:val="000000"/>
                <w:sz w:val="18"/>
                <w:szCs w:val="18"/>
              </w:rPr>
            </w:pPr>
            <w:r>
              <w:rPr>
                <w:color w:val="000000"/>
                <w:sz w:val="18"/>
                <w:szCs w:val="18"/>
              </w:rPr>
              <w:t>Civil Rights Data Collection</w:t>
            </w:r>
          </w:p>
        </w:tc>
        <w:tc>
          <w:tcPr>
            <w:tcW w:w="1200" w:type="dxa"/>
            <w:tcBorders>
              <w:top w:val="nil"/>
              <w:left w:val="nil"/>
              <w:bottom w:val="single" w:sz="4" w:space="0" w:color="auto"/>
              <w:right w:val="single" w:sz="4" w:space="0" w:color="auto"/>
            </w:tcBorders>
            <w:shd w:val="clear" w:color="auto" w:fill="auto"/>
            <w:vAlign w:val="center"/>
          </w:tcPr>
          <w:p w14:paraId="79301922" w14:textId="77777777" w:rsidR="001072E9" w:rsidRPr="004169AD" w:rsidRDefault="001072E9" w:rsidP="001072E9">
            <w:pPr>
              <w:rPr>
                <w:rFonts w:eastAsia="Times New Roman"/>
                <w:color w:val="000000"/>
                <w:sz w:val="18"/>
                <w:szCs w:val="18"/>
              </w:rPr>
            </w:pPr>
            <w:r>
              <w:rPr>
                <w:color w:val="000000"/>
                <w:sz w:val="18"/>
                <w:szCs w:val="18"/>
              </w:rPr>
              <w:t>Annual for 2021-2022 and 2022-2023 then every 2 years</w:t>
            </w:r>
          </w:p>
        </w:tc>
        <w:tc>
          <w:tcPr>
            <w:tcW w:w="2340" w:type="dxa"/>
            <w:tcBorders>
              <w:top w:val="nil"/>
              <w:left w:val="nil"/>
              <w:bottom w:val="single" w:sz="4" w:space="0" w:color="auto"/>
              <w:right w:val="single" w:sz="4" w:space="0" w:color="auto"/>
            </w:tcBorders>
            <w:shd w:val="clear" w:color="auto" w:fill="auto"/>
            <w:vAlign w:val="center"/>
          </w:tcPr>
          <w:p w14:paraId="45412430" w14:textId="77777777" w:rsidR="001072E9" w:rsidRPr="004169AD" w:rsidRDefault="001072E9" w:rsidP="001072E9">
            <w:pPr>
              <w:rPr>
                <w:rFonts w:eastAsia="Times New Roman"/>
                <w:color w:val="000000"/>
                <w:sz w:val="18"/>
                <w:szCs w:val="18"/>
              </w:rPr>
            </w:pPr>
            <w:r>
              <w:rPr>
                <w:color w:val="000000"/>
                <w:sz w:val="18"/>
                <w:szCs w:val="18"/>
              </w:rPr>
              <w:t>US Department of Education - Office of Civil Rights</w:t>
            </w:r>
          </w:p>
        </w:tc>
        <w:tc>
          <w:tcPr>
            <w:tcW w:w="2340" w:type="dxa"/>
            <w:tcBorders>
              <w:top w:val="nil"/>
              <w:left w:val="nil"/>
              <w:bottom w:val="single" w:sz="4" w:space="0" w:color="auto"/>
              <w:right w:val="single" w:sz="4" w:space="0" w:color="auto"/>
            </w:tcBorders>
            <w:shd w:val="clear" w:color="auto" w:fill="auto"/>
            <w:vAlign w:val="center"/>
          </w:tcPr>
          <w:p w14:paraId="6F162292"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F3932C6"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5BB1196" w14:textId="77777777" w:rsidTr="001072E9">
        <w:trPr>
          <w:trHeight w:val="480"/>
        </w:trPr>
        <w:tc>
          <w:tcPr>
            <w:tcW w:w="3714" w:type="dxa"/>
            <w:tcBorders>
              <w:top w:val="nil"/>
              <w:left w:val="single" w:sz="4" w:space="0" w:color="auto"/>
              <w:bottom w:val="single" w:sz="4" w:space="0" w:color="auto"/>
              <w:right w:val="single" w:sz="4" w:space="0" w:color="auto"/>
            </w:tcBorders>
            <w:shd w:val="clear" w:color="auto" w:fill="auto"/>
            <w:vAlign w:val="center"/>
          </w:tcPr>
          <w:p w14:paraId="76B3D8A6" w14:textId="77777777" w:rsidR="001072E9" w:rsidRPr="004169AD" w:rsidRDefault="001072E9" w:rsidP="001072E9">
            <w:pPr>
              <w:rPr>
                <w:rFonts w:eastAsia="Times New Roman"/>
                <w:color w:val="000000"/>
                <w:sz w:val="18"/>
                <w:szCs w:val="18"/>
              </w:rPr>
            </w:pPr>
            <w:r>
              <w:rPr>
                <w:color w:val="000000"/>
                <w:sz w:val="18"/>
                <w:szCs w:val="18"/>
              </w:rPr>
              <w:t>* Nursing Situational Report</w:t>
            </w:r>
          </w:p>
        </w:tc>
        <w:tc>
          <w:tcPr>
            <w:tcW w:w="1200" w:type="dxa"/>
            <w:tcBorders>
              <w:top w:val="nil"/>
              <w:left w:val="nil"/>
              <w:bottom w:val="single" w:sz="4" w:space="0" w:color="auto"/>
              <w:right w:val="single" w:sz="4" w:space="0" w:color="auto"/>
            </w:tcBorders>
            <w:shd w:val="clear" w:color="auto" w:fill="auto"/>
            <w:vAlign w:val="center"/>
          </w:tcPr>
          <w:p w14:paraId="6C8B40AD"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nil"/>
              <w:left w:val="nil"/>
              <w:bottom w:val="single" w:sz="4" w:space="0" w:color="auto"/>
              <w:right w:val="single" w:sz="4" w:space="0" w:color="auto"/>
            </w:tcBorders>
            <w:shd w:val="clear" w:color="auto" w:fill="auto"/>
            <w:vAlign w:val="center"/>
          </w:tcPr>
          <w:p w14:paraId="353D2E1A" w14:textId="77777777" w:rsidR="001072E9" w:rsidRPr="004169AD" w:rsidRDefault="001072E9" w:rsidP="001072E9">
            <w:pPr>
              <w:rPr>
                <w:rFonts w:eastAsia="Times New Roman"/>
                <w:color w:val="000000"/>
                <w:sz w:val="18"/>
                <w:szCs w:val="18"/>
              </w:rPr>
            </w:pPr>
            <w:r>
              <w:rPr>
                <w:color w:val="000000"/>
                <w:sz w:val="18"/>
                <w:szCs w:val="18"/>
              </w:rPr>
              <w:t>US Department of Health</w:t>
            </w:r>
          </w:p>
        </w:tc>
        <w:tc>
          <w:tcPr>
            <w:tcW w:w="2340" w:type="dxa"/>
            <w:tcBorders>
              <w:top w:val="nil"/>
              <w:left w:val="nil"/>
              <w:bottom w:val="single" w:sz="4" w:space="0" w:color="auto"/>
              <w:right w:val="single" w:sz="4" w:space="0" w:color="auto"/>
            </w:tcBorders>
            <w:shd w:val="clear" w:color="auto" w:fill="auto"/>
            <w:vAlign w:val="center"/>
          </w:tcPr>
          <w:p w14:paraId="071E5BAA"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tcPr>
          <w:p w14:paraId="32AF2F6C"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E00DA9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49E68AD" w14:textId="77777777" w:rsidR="001072E9" w:rsidRPr="004169AD" w:rsidRDefault="001072E9" w:rsidP="001072E9">
            <w:pPr>
              <w:rPr>
                <w:rFonts w:eastAsia="Times New Roman"/>
                <w:color w:val="000000"/>
                <w:sz w:val="18"/>
                <w:szCs w:val="18"/>
              </w:rPr>
            </w:pPr>
            <w:r>
              <w:rPr>
                <w:color w:val="000000"/>
                <w:sz w:val="18"/>
                <w:szCs w:val="18"/>
              </w:rPr>
              <w:lastRenderedPageBreak/>
              <w:t>Epi Pen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C22B618"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AB0C3A8" w14:textId="77777777" w:rsidR="001072E9" w:rsidRPr="004169AD" w:rsidRDefault="001072E9" w:rsidP="001072E9">
            <w:pPr>
              <w:rPr>
                <w:rFonts w:eastAsia="Times New Roman"/>
                <w:color w:val="000000"/>
                <w:sz w:val="18"/>
                <w:szCs w:val="18"/>
              </w:rPr>
            </w:pPr>
            <w:r>
              <w:rPr>
                <w:color w:val="000000"/>
                <w:sz w:val="18"/>
                <w:szCs w:val="18"/>
              </w:rPr>
              <w:t>US Department of Health</w:t>
            </w:r>
          </w:p>
        </w:tc>
        <w:tc>
          <w:tcPr>
            <w:tcW w:w="2340" w:type="dxa"/>
            <w:tcBorders>
              <w:top w:val="single" w:sz="4" w:space="0" w:color="auto"/>
              <w:left w:val="nil"/>
              <w:bottom w:val="single" w:sz="4" w:space="0" w:color="auto"/>
              <w:right w:val="single" w:sz="4" w:space="0" w:color="auto"/>
            </w:tcBorders>
            <w:shd w:val="clear" w:color="auto" w:fill="auto"/>
            <w:vAlign w:val="center"/>
          </w:tcPr>
          <w:p w14:paraId="4A4EF77F"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5279997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47A748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1CDEE4E" w14:textId="77777777" w:rsidR="001072E9" w:rsidRPr="004169AD" w:rsidRDefault="001072E9" w:rsidP="001072E9">
            <w:pPr>
              <w:rPr>
                <w:rFonts w:eastAsia="Times New Roman"/>
                <w:color w:val="000000"/>
                <w:sz w:val="18"/>
                <w:szCs w:val="18"/>
              </w:rPr>
            </w:pPr>
            <w:r>
              <w:rPr>
                <w:color w:val="000000"/>
                <w:sz w:val="18"/>
                <w:szCs w:val="18"/>
              </w:rPr>
              <w:t>Vision and Hearing Screening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43BE2F3"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87E8275" w14:textId="77777777" w:rsidR="001072E9" w:rsidRPr="004169AD" w:rsidRDefault="001072E9" w:rsidP="001072E9">
            <w:pPr>
              <w:rPr>
                <w:rFonts w:eastAsia="Times New Roman"/>
                <w:color w:val="000000"/>
                <w:sz w:val="18"/>
                <w:szCs w:val="18"/>
              </w:rPr>
            </w:pPr>
            <w:r>
              <w:rPr>
                <w:color w:val="000000"/>
                <w:sz w:val="18"/>
                <w:szCs w:val="18"/>
              </w:rPr>
              <w:t>US Department of Health</w:t>
            </w:r>
          </w:p>
        </w:tc>
        <w:tc>
          <w:tcPr>
            <w:tcW w:w="2340" w:type="dxa"/>
            <w:tcBorders>
              <w:top w:val="single" w:sz="4" w:space="0" w:color="auto"/>
              <w:left w:val="nil"/>
              <w:bottom w:val="single" w:sz="4" w:space="0" w:color="auto"/>
              <w:right w:val="single" w:sz="4" w:space="0" w:color="auto"/>
            </w:tcBorders>
            <w:shd w:val="clear" w:color="auto" w:fill="auto"/>
            <w:vAlign w:val="center"/>
          </w:tcPr>
          <w:p w14:paraId="685F97D8"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36513567"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AE87BE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8D53D27" w14:textId="77777777" w:rsidR="001072E9" w:rsidRPr="004169AD" w:rsidRDefault="001072E9" w:rsidP="001072E9">
            <w:pPr>
              <w:rPr>
                <w:rFonts w:eastAsia="Times New Roman"/>
                <w:color w:val="000000"/>
                <w:sz w:val="18"/>
                <w:szCs w:val="18"/>
              </w:rPr>
            </w:pPr>
            <w:r>
              <w:rPr>
                <w:color w:val="000000"/>
                <w:sz w:val="18"/>
                <w:szCs w:val="18"/>
              </w:rPr>
              <w:t>Head Start Program Information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3797E067" w14:textId="77777777" w:rsidR="001072E9" w:rsidRPr="004169AD" w:rsidRDefault="001072E9" w:rsidP="001072E9">
            <w:pPr>
              <w:rPr>
                <w:rFonts w:eastAsia="Times New Roman"/>
                <w:color w:val="000000"/>
                <w:sz w:val="18"/>
                <w:szCs w:val="18"/>
              </w:rPr>
            </w:pPr>
            <w:r>
              <w:rPr>
                <w:color w:val="000000"/>
                <w:sz w:val="18"/>
                <w:szCs w:val="18"/>
              </w:rPr>
              <w:t> 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888A416" w14:textId="77777777" w:rsidR="001072E9" w:rsidRPr="004169AD" w:rsidRDefault="001072E9" w:rsidP="001072E9">
            <w:pPr>
              <w:rPr>
                <w:rFonts w:eastAsia="Times New Roman"/>
                <w:color w:val="000000"/>
                <w:sz w:val="18"/>
                <w:szCs w:val="18"/>
              </w:rPr>
            </w:pPr>
            <w:r>
              <w:rPr>
                <w:color w:val="000000"/>
                <w:sz w:val="18"/>
                <w:szCs w:val="18"/>
              </w:rPr>
              <w:t>US Department of Health and Human Services - Office of Head Start</w:t>
            </w:r>
          </w:p>
        </w:tc>
        <w:tc>
          <w:tcPr>
            <w:tcW w:w="2340" w:type="dxa"/>
            <w:tcBorders>
              <w:top w:val="single" w:sz="4" w:space="0" w:color="auto"/>
              <w:left w:val="nil"/>
              <w:bottom w:val="single" w:sz="4" w:space="0" w:color="auto"/>
              <w:right w:val="single" w:sz="4" w:space="0" w:color="auto"/>
            </w:tcBorders>
            <w:shd w:val="clear" w:color="auto" w:fill="auto"/>
            <w:vAlign w:val="center"/>
          </w:tcPr>
          <w:p w14:paraId="0D0BC393" w14:textId="77777777" w:rsidR="001072E9" w:rsidRPr="004169AD" w:rsidRDefault="001072E9" w:rsidP="001072E9">
            <w:pPr>
              <w:rPr>
                <w:rFonts w:eastAsia="Times New Roman"/>
                <w:color w:val="000000"/>
                <w:sz w:val="18"/>
                <w:szCs w:val="18"/>
              </w:rPr>
            </w:pPr>
            <w:r>
              <w:rPr>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tcPr>
          <w:p w14:paraId="175AA13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C700D19"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13E5FF1F" w14:textId="77777777" w:rsidR="001072E9" w:rsidRPr="004169AD" w:rsidRDefault="001072E9" w:rsidP="001072E9">
            <w:pPr>
              <w:rPr>
                <w:rFonts w:eastAsia="Times New Roman"/>
                <w:color w:val="000000"/>
                <w:sz w:val="18"/>
                <w:szCs w:val="18"/>
              </w:rPr>
            </w:pPr>
            <w:r>
              <w:rPr>
                <w:color w:val="000000"/>
                <w:sz w:val="18"/>
                <w:szCs w:val="18"/>
              </w:rPr>
              <w:t>Freedom of Information Act (FOIA)</w:t>
            </w:r>
          </w:p>
        </w:tc>
        <w:tc>
          <w:tcPr>
            <w:tcW w:w="1200" w:type="dxa"/>
            <w:tcBorders>
              <w:top w:val="single" w:sz="4" w:space="0" w:color="auto"/>
              <w:left w:val="nil"/>
              <w:bottom w:val="single" w:sz="4" w:space="0" w:color="auto"/>
              <w:right w:val="single" w:sz="4" w:space="0" w:color="auto"/>
            </w:tcBorders>
            <w:shd w:val="clear" w:color="auto" w:fill="auto"/>
            <w:vAlign w:val="center"/>
          </w:tcPr>
          <w:p w14:paraId="7979168F" w14:textId="77777777" w:rsidR="001072E9" w:rsidRPr="004169AD" w:rsidRDefault="001072E9" w:rsidP="001072E9">
            <w:pPr>
              <w:rPr>
                <w:rFonts w:eastAsia="Times New Roman"/>
                <w:color w:val="000000"/>
                <w:sz w:val="18"/>
                <w:szCs w:val="18"/>
              </w:rPr>
            </w:pPr>
            <w:r>
              <w:rPr>
                <w:color w:val="000000"/>
                <w:sz w:val="18"/>
                <w:szCs w:val="18"/>
              </w:rPr>
              <w:t>As requested</w:t>
            </w:r>
          </w:p>
        </w:tc>
        <w:tc>
          <w:tcPr>
            <w:tcW w:w="2340" w:type="dxa"/>
            <w:tcBorders>
              <w:top w:val="single" w:sz="4" w:space="0" w:color="auto"/>
              <w:left w:val="nil"/>
              <w:bottom w:val="single" w:sz="4" w:space="0" w:color="auto"/>
              <w:right w:val="single" w:sz="4" w:space="0" w:color="auto"/>
            </w:tcBorders>
            <w:shd w:val="clear" w:color="auto" w:fill="auto"/>
            <w:vAlign w:val="center"/>
          </w:tcPr>
          <w:p w14:paraId="35636509" w14:textId="77777777" w:rsidR="001072E9" w:rsidRPr="004169AD" w:rsidRDefault="001072E9" w:rsidP="001072E9">
            <w:pPr>
              <w:rPr>
                <w:rFonts w:eastAsia="Times New Roman"/>
                <w:color w:val="000000"/>
                <w:sz w:val="18"/>
                <w:szCs w:val="18"/>
              </w:rPr>
            </w:pPr>
            <w:r>
              <w:rPr>
                <w:color w:val="000000"/>
                <w:sz w:val="18"/>
                <w:szCs w:val="18"/>
              </w:rPr>
              <w:t>US Department of Justice</w:t>
            </w:r>
          </w:p>
        </w:tc>
        <w:tc>
          <w:tcPr>
            <w:tcW w:w="2340" w:type="dxa"/>
            <w:tcBorders>
              <w:top w:val="single" w:sz="4" w:space="0" w:color="auto"/>
              <w:left w:val="nil"/>
              <w:bottom w:val="single" w:sz="4" w:space="0" w:color="auto"/>
              <w:right w:val="single" w:sz="4" w:space="0" w:color="auto"/>
            </w:tcBorders>
            <w:shd w:val="clear" w:color="auto" w:fill="auto"/>
            <w:vAlign w:val="center"/>
          </w:tcPr>
          <w:p w14:paraId="4127D220" w14:textId="77777777" w:rsidR="001072E9" w:rsidRPr="004169AD" w:rsidRDefault="001072E9" w:rsidP="001072E9">
            <w:pPr>
              <w:rPr>
                <w:rFonts w:eastAsia="Times New Roman"/>
                <w:color w:val="000000"/>
                <w:sz w:val="18"/>
                <w:szCs w:val="18"/>
              </w:rPr>
            </w:pPr>
            <w:r>
              <w:rPr>
                <w:color w:val="000000"/>
                <w:sz w:val="18"/>
                <w:szCs w:val="18"/>
              </w:rPr>
              <w:t>Virginia Freedom of Information Act</w:t>
            </w:r>
          </w:p>
        </w:tc>
        <w:tc>
          <w:tcPr>
            <w:tcW w:w="1026" w:type="dxa"/>
            <w:tcBorders>
              <w:top w:val="single" w:sz="4" w:space="0" w:color="auto"/>
              <w:left w:val="nil"/>
              <w:bottom w:val="single" w:sz="4" w:space="0" w:color="auto"/>
              <w:right w:val="single" w:sz="4" w:space="0" w:color="auto"/>
            </w:tcBorders>
            <w:shd w:val="clear" w:color="auto" w:fill="auto"/>
            <w:vAlign w:val="center"/>
          </w:tcPr>
          <w:p w14:paraId="2FB4F6E2" w14:textId="77777777" w:rsidR="001072E9" w:rsidRPr="004169AD" w:rsidRDefault="001072E9" w:rsidP="001072E9">
            <w:pPr>
              <w:rPr>
                <w:rFonts w:eastAsia="Times New Roman"/>
                <w:color w:val="000000"/>
                <w:sz w:val="18"/>
                <w:szCs w:val="18"/>
              </w:rPr>
            </w:pPr>
            <w:r>
              <w:rPr>
                <w:color w:val="000000"/>
                <w:sz w:val="18"/>
                <w:szCs w:val="18"/>
              </w:rPr>
              <w:t>Yes</w:t>
            </w:r>
          </w:p>
        </w:tc>
      </w:tr>
      <w:tr w:rsidR="001072E9" w:rsidRPr="004169AD" w14:paraId="29AE66F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1B35F7D" w14:textId="77777777" w:rsidR="001072E9" w:rsidRPr="004169AD" w:rsidRDefault="001072E9" w:rsidP="001072E9">
            <w:pPr>
              <w:rPr>
                <w:rFonts w:eastAsia="Times New Roman"/>
                <w:color w:val="000000"/>
                <w:sz w:val="18"/>
                <w:szCs w:val="18"/>
              </w:rPr>
            </w:pPr>
            <w:r>
              <w:rPr>
                <w:color w:val="000000"/>
                <w:sz w:val="18"/>
                <w:szCs w:val="18"/>
              </w:rPr>
              <w:t>Broadband Connectivity Capability Survey</w:t>
            </w:r>
          </w:p>
        </w:tc>
        <w:tc>
          <w:tcPr>
            <w:tcW w:w="1200" w:type="dxa"/>
            <w:tcBorders>
              <w:top w:val="single" w:sz="4" w:space="0" w:color="auto"/>
              <w:left w:val="nil"/>
              <w:bottom w:val="single" w:sz="4" w:space="0" w:color="auto"/>
              <w:right w:val="single" w:sz="4" w:space="0" w:color="auto"/>
            </w:tcBorders>
            <w:shd w:val="clear" w:color="auto" w:fill="auto"/>
            <w:vAlign w:val="center"/>
          </w:tcPr>
          <w:p w14:paraId="5962E4FF"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1F7F962"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12700E9" w14:textId="77777777" w:rsidR="001072E9" w:rsidRPr="004169AD" w:rsidRDefault="001072E9" w:rsidP="001072E9">
            <w:pPr>
              <w:rPr>
                <w:rFonts w:eastAsia="Times New Roman"/>
                <w:color w:val="000000"/>
                <w:sz w:val="18"/>
                <w:szCs w:val="18"/>
              </w:rPr>
            </w:pPr>
            <w:r>
              <w:rPr>
                <w:color w:val="000000"/>
                <w:sz w:val="18"/>
                <w:szCs w:val="18"/>
              </w:rPr>
              <w:t>Appropriations Act (Item 137.G)</w:t>
            </w:r>
          </w:p>
        </w:tc>
        <w:tc>
          <w:tcPr>
            <w:tcW w:w="1026" w:type="dxa"/>
            <w:tcBorders>
              <w:top w:val="single" w:sz="4" w:space="0" w:color="auto"/>
              <w:left w:val="nil"/>
              <w:bottom w:val="single" w:sz="4" w:space="0" w:color="auto"/>
              <w:right w:val="single" w:sz="4" w:space="0" w:color="auto"/>
            </w:tcBorders>
            <w:shd w:val="clear" w:color="auto" w:fill="auto"/>
            <w:vAlign w:val="center"/>
          </w:tcPr>
          <w:p w14:paraId="305AE27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682C0E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2B1D280" w14:textId="77777777" w:rsidR="001072E9" w:rsidRPr="004169AD" w:rsidRDefault="001072E9" w:rsidP="001072E9">
            <w:pPr>
              <w:rPr>
                <w:rFonts w:eastAsia="Times New Roman"/>
                <w:color w:val="000000"/>
                <w:sz w:val="18"/>
                <w:szCs w:val="18"/>
              </w:rPr>
            </w:pPr>
            <w:r>
              <w:rPr>
                <w:color w:val="000000"/>
                <w:sz w:val="18"/>
                <w:szCs w:val="18"/>
              </w:rPr>
              <w:t>Legally Blind Students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AE54322"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84D1F87" w14:textId="77777777" w:rsidR="001072E9" w:rsidRPr="004169AD" w:rsidRDefault="001072E9" w:rsidP="001072E9">
            <w:pPr>
              <w:rPr>
                <w:rFonts w:eastAsia="Times New Roman"/>
                <w:color w:val="000000"/>
                <w:sz w:val="18"/>
                <w:szCs w:val="18"/>
              </w:rPr>
            </w:pPr>
          </w:p>
        </w:tc>
        <w:tc>
          <w:tcPr>
            <w:tcW w:w="2340" w:type="dxa"/>
            <w:tcBorders>
              <w:top w:val="single" w:sz="4" w:space="0" w:color="auto"/>
              <w:left w:val="nil"/>
              <w:bottom w:val="single" w:sz="4" w:space="0" w:color="auto"/>
              <w:right w:val="single" w:sz="4" w:space="0" w:color="auto"/>
            </w:tcBorders>
            <w:shd w:val="clear" w:color="auto" w:fill="auto"/>
            <w:vAlign w:val="center"/>
          </w:tcPr>
          <w:p w14:paraId="71BF7660" w14:textId="77777777" w:rsidR="001072E9" w:rsidRPr="004169AD" w:rsidRDefault="001072E9" w:rsidP="001072E9">
            <w:pPr>
              <w:rPr>
                <w:rFonts w:eastAsia="Times New Roman"/>
                <w:color w:val="000000"/>
                <w:sz w:val="18"/>
                <w:szCs w:val="18"/>
              </w:rPr>
            </w:pPr>
            <w:r>
              <w:rPr>
                <w:color w:val="000000"/>
                <w:sz w:val="18"/>
                <w:szCs w:val="18"/>
              </w:rPr>
              <w:t>Department for the Blind and Vision Impaired</w:t>
            </w:r>
          </w:p>
        </w:tc>
        <w:tc>
          <w:tcPr>
            <w:tcW w:w="1026" w:type="dxa"/>
            <w:tcBorders>
              <w:top w:val="single" w:sz="4" w:space="0" w:color="auto"/>
              <w:left w:val="nil"/>
              <w:bottom w:val="single" w:sz="4" w:space="0" w:color="auto"/>
              <w:right w:val="single" w:sz="4" w:space="0" w:color="auto"/>
            </w:tcBorders>
            <w:shd w:val="clear" w:color="auto" w:fill="auto"/>
            <w:vAlign w:val="center"/>
          </w:tcPr>
          <w:p w14:paraId="592D3623"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BE2B14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12EE569" w14:textId="77777777" w:rsidR="001072E9" w:rsidRPr="004169AD" w:rsidRDefault="001072E9" w:rsidP="001072E9">
            <w:pPr>
              <w:rPr>
                <w:rFonts w:eastAsia="Times New Roman"/>
                <w:color w:val="000000"/>
                <w:sz w:val="18"/>
                <w:szCs w:val="18"/>
              </w:rPr>
            </w:pPr>
            <w:r>
              <w:rPr>
                <w:color w:val="000000"/>
                <w:sz w:val="18"/>
                <w:szCs w:val="18"/>
              </w:rPr>
              <w:t>School Safety Inspection Checklist</w:t>
            </w:r>
          </w:p>
        </w:tc>
        <w:tc>
          <w:tcPr>
            <w:tcW w:w="1200" w:type="dxa"/>
            <w:tcBorders>
              <w:top w:val="single" w:sz="4" w:space="0" w:color="auto"/>
              <w:left w:val="nil"/>
              <w:bottom w:val="single" w:sz="4" w:space="0" w:color="auto"/>
              <w:right w:val="single" w:sz="4" w:space="0" w:color="auto"/>
            </w:tcBorders>
            <w:shd w:val="clear" w:color="auto" w:fill="auto"/>
            <w:vAlign w:val="center"/>
          </w:tcPr>
          <w:p w14:paraId="0F23CD48"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B86F85A"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33F2938D" w14:textId="77777777" w:rsidR="001072E9" w:rsidRPr="004169AD" w:rsidRDefault="001072E9" w:rsidP="001072E9">
            <w:pPr>
              <w:rPr>
                <w:rFonts w:eastAsia="Times New Roman"/>
                <w:color w:val="000000"/>
                <w:sz w:val="18"/>
                <w:szCs w:val="18"/>
              </w:rPr>
            </w:pPr>
            <w:r>
              <w:rPr>
                <w:color w:val="000000"/>
                <w:sz w:val="18"/>
                <w:szCs w:val="18"/>
              </w:rPr>
              <w:t>Department of Criminal Justice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7C134FA0"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9B9FDA2"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12B89A56" w14:textId="77777777" w:rsidR="001072E9" w:rsidRPr="004169AD" w:rsidRDefault="001072E9" w:rsidP="001072E9">
            <w:pPr>
              <w:rPr>
                <w:rFonts w:eastAsia="Times New Roman"/>
                <w:color w:val="000000"/>
                <w:sz w:val="18"/>
                <w:szCs w:val="18"/>
              </w:rPr>
            </w:pPr>
            <w:r>
              <w:rPr>
                <w:color w:val="000000"/>
                <w:sz w:val="18"/>
                <w:szCs w:val="18"/>
              </w:rPr>
              <w:t>VDCJS School Safety Survey</w:t>
            </w:r>
          </w:p>
        </w:tc>
        <w:tc>
          <w:tcPr>
            <w:tcW w:w="1200" w:type="dxa"/>
            <w:tcBorders>
              <w:top w:val="single" w:sz="4" w:space="0" w:color="auto"/>
              <w:left w:val="nil"/>
              <w:bottom w:val="single" w:sz="4" w:space="0" w:color="auto"/>
              <w:right w:val="single" w:sz="4" w:space="0" w:color="auto"/>
            </w:tcBorders>
            <w:shd w:val="clear" w:color="auto" w:fill="auto"/>
            <w:vAlign w:val="center"/>
          </w:tcPr>
          <w:p w14:paraId="4F059408"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40CD8FD"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BED32D6" w14:textId="77777777" w:rsidR="001072E9" w:rsidRPr="004169AD" w:rsidRDefault="001072E9" w:rsidP="001072E9">
            <w:pPr>
              <w:rPr>
                <w:rFonts w:eastAsia="Times New Roman"/>
                <w:color w:val="000000"/>
                <w:sz w:val="18"/>
                <w:szCs w:val="18"/>
              </w:rPr>
            </w:pPr>
            <w:r>
              <w:rPr>
                <w:color w:val="000000"/>
                <w:sz w:val="18"/>
                <w:szCs w:val="18"/>
              </w:rPr>
              <w:t>Department of Criminal Justice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75C3F5C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5F23F3A"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F441E5E" w14:textId="77777777" w:rsidR="001072E9" w:rsidRPr="004169AD" w:rsidRDefault="001072E9" w:rsidP="001072E9">
            <w:pPr>
              <w:rPr>
                <w:rFonts w:eastAsia="Times New Roman"/>
                <w:color w:val="000000"/>
                <w:sz w:val="18"/>
                <w:szCs w:val="18"/>
              </w:rPr>
            </w:pPr>
            <w:r>
              <w:rPr>
                <w:color w:val="000000"/>
                <w:sz w:val="18"/>
                <w:szCs w:val="18"/>
              </w:rPr>
              <w:t>Virginia School Crisis Management Plan Review and Certification</w:t>
            </w:r>
          </w:p>
        </w:tc>
        <w:tc>
          <w:tcPr>
            <w:tcW w:w="1200" w:type="dxa"/>
            <w:tcBorders>
              <w:top w:val="single" w:sz="4" w:space="0" w:color="auto"/>
              <w:left w:val="nil"/>
              <w:bottom w:val="single" w:sz="4" w:space="0" w:color="auto"/>
              <w:right w:val="single" w:sz="4" w:space="0" w:color="auto"/>
            </w:tcBorders>
            <w:shd w:val="clear" w:color="auto" w:fill="auto"/>
            <w:vAlign w:val="center"/>
          </w:tcPr>
          <w:p w14:paraId="234DF95B"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0163DF9F"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F8675C8" w14:textId="77777777" w:rsidR="001072E9" w:rsidRPr="004169AD" w:rsidRDefault="001072E9" w:rsidP="001072E9">
            <w:pPr>
              <w:rPr>
                <w:rFonts w:eastAsia="Times New Roman"/>
                <w:color w:val="000000"/>
                <w:sz w:val="18"/>
                <w:szCs w:val="18"/>
              </w:rPr>
            </w:pPr>
            <w:r>
              <w:rPr>
                <w:color w:val="000000"/>
                <w:sz w:val="18"/>
                <w:szCs w:val="18"/>
              </w:rPr>
              <w:t>Department of Criminal Justice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14615B2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04124A9"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9709B63" w14:textId="77777777" w:rsidR="001072E9" w:rsidRPr="004169AD" w:rsidRDefault="001072E9" w:rsidP="001072E9">
            <w:pPr>
              <w:rPr>
                <w:rFonts w:eastAsia="Times New Roman"/>
                <w:color w:val="000000"/>
                <w:sz w:val="18"/>
                <w:szCs w:val="18"/>
              </w:rPr>
            </w:pPr>
            <w:r>
              <w:rPr>
                <w:color w:val="000000"/>
                <w:sz w:val="18"/>
                <w:szCs w:val="18"/>
              </w:rPr>
              <w:t>School Climate Survey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200626F8"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711B131"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CC76802" w14:textId="77777777" w:rsidR="001072E9" w:rsidRPr="004169AD" w:rsidRDefault="001072E9" w:rsidP="001072E9">
            <w:pPr>
              <w:rPr>
                <w:rFonts w:eastAsia="Times New Roman"/>
                <w:color w:val="000000"/>
                <w:sz w:val="18"/>
                <w:szCs w:val="18"/>
              </w:rPr>
            </w:pPr>
            <w:r>
              <w:rPr>
                <w:color w:val="000000"/>
                <w:sz w:val="18"/>
                <w:szCs w:val="18"/>
              </w:rPr>
              <w:t>Department of Criminal Justice System</w:t>
            </w:r>
          </w:p>
        </w:tc>
        <w:tc>
          <w:tcPr>
            <w:tcW w:w="1026" w:type="dxa"/>
            <w:tcBorders>
              <w:top w:val="single" w:sz="4" w:space="0" w:color="auto"/>
              <w:left w:val="nil"/>
              <w:bottom w:val="single" w:sz="4" w:space="0" w:color="auto"/>
              <w:right w:val="single" w:sz="4" w:space="0" w:color="auto"/>
            </w:tcBorders>
            <w:shd w:val="clear" w:color="auto" w:fill="auto"/>
            <w:vAlign w:val="center"/>
          </w:tcPr>
          <w:p w14:paraId="38EE124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31502D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E283790" w14:textId="77777777" w:rsidR="001072E9" w:rsidRPr="004169AD" w:rsidRDefault="001072E9" w:rsidP="001072E9">
            <w:pPr>
              <w:rPr>
                <w:rFonts w:eastAsia="Times New Roman"/>
                <w:color w:val="000000"/>
                <w:sz w:val="18"/>
                <w:szCs w:val="18"/>
              </w:rPr>
            </w:pPr>
            <w:r>
              <w:rPr>
                <w:color w:val="000000"/>
                <w:sz w:val="18"/>
                <w:szCs w:val="18"/>
              </w:rPr>
              <w:t>Drinking Water Testing</w:t>
            </w:r>
          </w:p>
        </w:tc>
        <w:tc>
          <w:tcPr>
            <w:tcW w:w="1200" w:type="dxa"/>
            <w:tcBorders>
              <w:top w:val="single" w:sz="4" w:space="0" w:color="auto"/>
              <w:left w:val="nil"/>
              <w:bottom w:val="single" w:sz="4" w:space="0" w:color="auto"/>
              <w:right w:val="single" w:sz="4" w:space="0" w:color="auto"/>
            </w:tcBorders>
            <w:shd w:val="clear" w:color="auto" w:fill="auto"/>
            <w:vAlign w:val="center"/>
          </w:tcPr>
          <w:p w14:paraId="67E89D26"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61E1B529"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AEFD77D"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4E2A97F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FFD87A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81A2A8C" w14:textId="77777777" w:rsidR="001072E9" w:rsidRPr="004169AD" w:rsidRDefault="001072E9" w:rsidP="001072E9">
            <w:pPr>
              <w:rPr>
                <w:rFonts w:eastAsia="Times New Roman"/>
                <w:color w:val="000000"/>
                <w:sz w:val="18"/>
                <w:szCs w:val="18"/>
              </w:rPr>
            </w:pPr>
            <w:r>
              <w:rPr>
                <w:color w:val="000000"/>
                <w:sz w:val="18"/>
                <w:szCs w:val="18"/>
              </w:rPr>
              <w:t>Student Immunization Status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EDF2B27"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62875F64"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E637290"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482F0C7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30CE2E16"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C49A60C" w14:textId="77777777" w:rsidR="001072E9" w:rsidRPr="004169AD" w:rsidRDefault="001072E9" w:rsidP="001072E9">
            <w:pPr>
              <w:rPr>
                <w:rFonts w:eastAsia="Times New Roman"/>
                <w:color w:val="000000"/>
                <w:sz w:val="18"/>
                <w:szCs w:val="18"/>
              </w:rPr>
            </w:pPr>
            <w:r>
              <w:rPr>
                <w:color w:val="000000"/>
                <w:sz w:val="18"/>
                <w:szCs w:val="18"/>
              </w:rPr>
              <w:t>VDH Attendance</w:t>
            </w:r>
          </w:p>
        </w:tc>
        <w:tc>
          <w:tcPr>
            <w:tcW w:w="1200" w:type="dxa"/>
            <w:tcBorders>
              <w:top w:val="single" w:sz="4" w:space="0" w:color="auto"/>
              <w:left w:val="nil"/>
              <w:bottom w:val="single" w:sz="4" w:space="0" w:color="auto"/>
              <w:right w:val="single" w:sz="4" w:space="0" w:color="auto"/>
            </w:tcBorders>
            <w:shd w:val="clear" w:color="auto" w:fill="auto"/>
            <w:vAlign w:val="center"/>
          </w:tcPr>
          <w:p w14:paraId="407403C9"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DC1FF4D"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566BF92C"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074302C7"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D4B7E3C"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0CAD8C2" w14:textId="77777777" w:rsidR="001072E9" w:rsidRPr="004169AD" w:rsidRDefault="001072E9" w:rsidP="001072E9">
            <w:pPr>
              <w:rPr>
                <w:rFonts w:eastAsia="Times New Roman"/>
                <w:color w:val="000000"/>
                <w:sz w:val="18"/>
                <w:szCs w:val="18"/>
              </w:rPr>
            </w:pPr>
            <w:r>
              <w:rPr>
                <w:color w:val="000000"/>
                <w:sz w:val="18"/>
                <w:szCs w:val="18"/>
              </w:rPr>
              <w:t>VDH School Health Profiles Survey</w:t>
            </w:r>
          </w:p>
        </w:tc>
        <w:tc>
          <w:tcPr>
            <w:tcW w:w="1200" w:type="dxa"/>
            <w:tcBorders>
              <w:top w:val="single" w:sz="4" w:space="0" w:color="auto"/>
              <w:left w:val="nil"/>
              <w:bottom w:val="single" w:sz="4" w:space="0" w:color="auto"/>
              <w:right w:val="single" w:sz="4" w:space="0" w:color="auto"/>
            </w:tcBorders>
            <w:shd w:val="clear" w:color="auto" w:fill="auto"/>
            <w:vAlign w:val="center"/>
          </w:tcPr>
          <w:p w14:paraId="30EA715B"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D0B72AC"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B3AF652"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1008665C"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82008A6"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436A115" w14:textId="77777777" w:rsidR="001072E9" w:rsidRPr="004169AD" w:rsidRDefault="001072E9" w:rsidP="001072E9">
            <w:pPr>
              <w:rPr>
                <w:rFonts w:eastAsia="Times New Roman"/>
                <w:color w:val="000000"/>
                <w:sz w:val="18"/>
                <w:szCs w:val="18"/>
              </w:rPr>
            </w:pPr>
            <w:r>
              <w:rPr>
                <w:color w:val="000000"/>
                <w:sz w:val="18"/>
                <w:szCs w:val="18"/>
              </w:rPr>
              <w:t>Vision and Hearing Screening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ECE81E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35BAFD3"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F75112F" w14:textId="77777777" w:rsidR="001072E9" w:rsidRPr="004169AD" w:rsidRDefault="001072E9" w:rsidP="001072E9">
            <w:pPr>
              <w:rPr>
                <w:rFonts w:eastAsia="Times New Roman"/>
                <w:color w:val="000000"/>
                <w:sz w:val="18"/>
                <w:szCs w:val="18"/>
              </w:rPr>
            </w:pPr>
            <w:r>
              <w:rPr>
                <w:color w:val="000000"/>
                <w:sz w:val="18"/>
                <w:szCs w:val="18"/>
              </w:rPr>
              <w:t>Department of Health</w:t>
            </w:r>
          </w:p>
        </w:tc>
        <w:tc>
          <w:tcPr>
            <w:tcW w:w="1026" w:type="dxa"/>
            <w:tcBorders>
              <w:top w:val="single" w:sz="4" w:space="0" w:color="auto"/>
              <w:left w:val="nil"/>
              <w:bottom w:val="single" w:sz="4" w:space="0" w:color="auto"/>
              <w:right w:val="single" w:sz="4" w:space="0" w:color="auto"/>
            </w:tcBorders>
            <w:shd w:val="clear" w:color="auto" w:fill="auto"/>
            <w:vAlign w:val="center"/>
          </w:tcPr>
          <w:p w14:paraId="4921289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AE5079C"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1FF87437" w14:textId="77777777" w:rsidR="001072E9" w:rsidRPr="004169AD" w:rsidRDefault="001072E9" w:rsidP="001072E9">
            <w:pPr>
              <w:rPr>
                <w:rFonts w:eastAsia="Times New Roman"/>
                <w:color w:val="000000"/>
                <w:sz w:val="18"/>
                <w:szCs w:val="18"/>
              </w:rPr>
            </w:pPr>
            <w:r>
              <w:rPr>
                <w:color w:val="000000"/>
                <w:sz w:val="18"/>
                <w:szCs w:val="18"/>
              </w:rPr>
              <w:t>Business Cost Report (BCR)</w:t>
            </w:r>
          </w:p>
        </w:tc>
        <w:tc>
          <w:tcPr>
            <w:tcW w:w="1200" w:type="dxa"/>
            <w:tcBorders>
              <w:top w:val="single" w:sz="4" w:space="0" w:color="auto"/>
              <w:left w:val="nil"/>
              <w:bottom w:val="single" w:sz="4" w:space="0" w:color="auto"/>
              <w:right w:val="single" w:sz="4" w:space="0" w:color="auto"/>
            </w:tcBorders>
            <w:shd w:val="clear" w:color="auto" w:fill="auto"/>
            <w:vAlign w:val="center"/>
          </w:tcPr>
          <w:p w14:paraId="198F2665"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3C09DF3"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F784207" w14:textId="77777777" w:rsidR="001072E9" w:rsidRPr="004169AD" w:rsidRDefault="001072E9" w:rsidP="001072E9">
            <w:pPr>
              <w:rPr>
                <w:rFonts w:eastAsia="Times New Roman"/>
                <w:color w:val="000000"/>
                <w:sz w:val="18"/>
                <w:szCs w:val="18"/>
              </w:rPr>
            </w:pPr>
            <w:r>
              <w:rPr>
                <w:color w:val="000000"/>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3389DCB6"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20A8E00"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F61CF2D" w14:textId="77777777" w:rsidR="001072E9" w:rsidRPr="004169AD" w:rsidRDefault="001072E9" w:rsidP="001072E9">
            <w:pPr>
              <w:rPr>
                <w:rFonts w:eastAsia="Times New Roman"/>
                <w:color w:val="000000"/>
                <w:sz w:val="18"/>
                <w:szCs w:val="18"/>
              </w:rPr>
            </w:pPr>
            <w:r>
              <w:rPr>
                <w:color w:val="000000"/>
                <w:sz w:val="18"/>
                <w:szCs w:val="18"/>
              </w:rPr>
              <w:t>Quarterly Medicaid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7655D393"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5A2B3A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5DD1D977" w14:textId="77777777" w:rsidR="001072E9" w:rsidRPr="004169AD" w:rsidRDefault="001072E9" w:rsidP="001072E9">
            <w:pPr>
              <w:rPr>
                <w:rFonts w:eastAsia="Times New Roman"/>
                <w:color w:val="000000"/>
                <w:sz w:val="18"/>
                <w:szCs w:val="18"/>
              </w:rPr>
            </w:pPr>
            <w:r>
              <w:rPr>
                <w:color w:val="000000"/>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569089FD"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5E71C0F"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9F6365E" w14:textId="77777777" w:rsidR="001072E9" w:rsidRPr="004169AD" w:rsidRDefault="001072E9" w:rsidP="001072E9">
            <w:pPr>
              <w:rPr>
                <w:rFonts w:eastAsia="Times New Roman"/>
                <w:color w:val="000000"/>
                <w:sz w:val="18"/>
                <w:szCs w:val="18"/>
              </w:rPr>
            </w:pPr>
            <w:r>
              <w:rPr>
                <w:color w:val="222222"/>
                <w:sz w:val="18"/>
                <w:szCs w:val="18"/>
              </w:rPr>
              <w:t>Virginia Medicaid Reporting</w:t>
            </w:r>
          </w:p>
        </w:tc>
        <w:tc>
          <w:tcPr>
            <w:tcW w:w="1200" w:type="dxa"/>
            <w:tcBorders>
              <w:top w:val="single" w:sz="4" w:space="0" w:color="auto"/>
              <w:left w:val="nil"/>
              <w:bottom w:val="single" w:sz="4" w:space="0" w:color="auto"/>
              <w:right w:val="single" w:sz="4" w:space="0" w:color="auto"/>
            </w:tcBorders>
            <w:shd w:val="clear" w:color="auto" w:fill="auto"/>
            <w:vAlign w:val="center"/>
          </w:tcPr>
          <w:p w14:paraId="25909FF9"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855EC8C"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53608F93" w14:textId="77777777" w:rsidR="001072E9" w:rsidRPr="004169AD" w:rsidRDefault="001072E9" w:rsidP="001072E9">
            <w:pPr>
              <w:rPr>
                <w:rFonts w:eastAsia="Times New Roman"/>
                <w:color w:val="000000"/>
                <w:sz w:val="18"/>
                <w:szCs w:val="18"/>
              </w:rPr>
            </w:pPr>
            <w:r>
              <w:rPr>
                <w:color w:val="222222"/>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3A70D6A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5A65607"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E2C340E" w14:textId="77777777" w:rsidR="001072E9" w:rsidRPr="004169AD" w:rsidRDefault="001072E9" w:rsidP="001072E9">
            <w:pPr>
              <w:rPr>
                <w:rFonts w:eastAsia="Times New Roman"/>
                <w:color w:val="000000"/>
                <w:sz w:val="18"/>
                <w:szCs w:val="18"/>
              </w:rPr>
            </w:pPr>
            <w:r>
              <w:rPr>
                <w:color w:val="222222"/>
                <w:sz w:val="18"/>
                <w:szCs w:val="18"/>
              </w:rPr>
              <w:t>Administrative Claim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60D5D74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06B1732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609A5768" w14:textId="77777777" w:rsidR="001072E9" w:rsidRPr="004169AD" w:rsidRDefault="001072E9" w:rsidP="001072E9">
            <w:pPr>
              <w:rPr>
                <w:rFonts w:eastAsia="Times New Roman"/>
                <w:color w:val="000000"/>
                <w:sz w:val="18"/>
                <w:szCs w:val="18"/>
              </w:rPr>
            </w:pPr>
            <w:r>
              <w:rPr>
                <w:color w:val="222222"/>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1C18273F"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5B14261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393F48F3" w14:textId="77777777" w:rsidR="001072E9" w:rsidRPr="004169AD" w:rsidRDefault="001072E9" w:rsidP="001072E9">
            <w:pPr>
              <w:rPr>
                <w:rFonts w:eastAsia="Times New Roman"/>
                <w:color w:val="000000"/>
                <w:sz w:val="18"/>
                <w:szCs w:val="18"/>
              </w:rPr>
            </w:pPr>
            <w:r>
              <w:rPr>
                <w:color w:val="222222"/>
                <w:sz w:val="18"/>
                <w:szCs w:val="18"/>
              </w:rPr>
              <w:t>Cost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BDE5629"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B9C5277"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7146477" w14:textId="77777777" w:rsidR="001072E9" w:rsidRPr="004169AD" w:rsidRDefault="001072E9" w:rsidP="001072E9">
            <w:pPr>
              <w:rPr>
                <w:rFonts w:eastAsia="Times New Roman"/>
                <w:color w:val="000000"/>
                <w:sz w:val="18"/>
                <w:szCs w:val="18"/>
              </w:rPr>
            </w:pPr>
            <w:r>
              <w:rPr>
                <w:color w:val="222222"/>
                <w:sz w:val="18"/>
                <w:szCs w:val="18"/>
              </w:rPr>
              <w:t>Department of Medical Assistance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545EFCC6"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3427A7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2F058131" w14:textId="77777777" w:rsidR="001072E9" w:rsidRPr="004169AD" w:rsidRDefault="001072E9" w:rsidP="001072E9">
            <w:pPr>
              <w:rPr>
                <w:rFonts w:eastAsia="Times New Roman"/>
                <w:color w:val="000000"/>
                <w:sz w:val="18"/>
                <w:szCs w:val="18"/>
              </w:rPr>
            </w:pPr>
            <w:r>
              <w:rPr>
                <w:color w:val="222222"/>
                <w:sz w:val="18"/>
                <w:szCs w:val="18"/>
              </w:rPr>
              <w:t>P-EBT</w:t>
            </w:r>
          </w:p>
        </w:tc>
        <w:tc>
          <w:tcPr>
            <w:tcW w:w="1200" w:type="dxa"/>
            <w:tcBorders>
              <w:top w:val="single" w:sz="4" w:space="0" w:color="auto"/>
              <w:left w:val="nil"/>
              <w:bottom w:val="single" w:sz="4" w:space="0" w:color="auto"/>
              <w:right w:val="single" w:sz="4" w:space="0" w:color="auto"/>
            </w:tcBorders>
            <w:shd w:val="clear" w:color="auto" w:fill="auto"/>
            <w:vAlign w:val="center"/>
          </w:tcPr>
          <w:p w14:paraId="013A09E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A9B6366"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6411088" w14:textId="77777777" w:rsidR="001072E9" w:rsidRPr="004169AD" w:rsidRDefault="001072E9" w:rsidP="001072E9">
            <w:pPr>
              <w:rPr>
                <w:rFonts w:eastAsia="Times New Roman"/>
                <w:color w:val="000000"/>
                <w:sz w:val="18"/>
                <w:szCs w:val="18"/>
              </w:rPr>
            </w:pPr>
            <w:r>
              <w:rPr>
                <w:color w:val="000000"/>
                <w:sz w:val="18"/>
                <w:szCs w:val="18"/>
              </w:rPr>
              <w:t>Department of Social Services</w:t>
            </w:r>
          </w:p>
        </w:tc>
        <w:tc>
          <w:tcPr>
            <w:tcW w:w="1026" w:type="dxa"/>
            <w:tcBorders>
              <w:top w:val="single" w:sz="4" w:space="0" w:color="auto"/>
              <w:left w:val="nil"/>
              <w:bottom w:val="single" w:sz="4" w:space="0" w:color="auto"/>
              <w:right w:val="single" w:sz="4" w:space="0" w:color="auto"/>
            </w:tcBorders>
            <w:shd w:val="clear" w:color="auto" w:fill="auto"/>
            <w:vAlign w:val="center"/>
          </w:tcPr>
          <w:p w14:paraId="2923F388"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64CAC1A"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861F9F3" w14:textId="77777777" w:rsidR="001072E9" w:rsidRPr="004169AD" w:rsidRDefault="001072E9" w:rsidP="001072E9">
            <w:pPr>
              <w:rPr>
                <w:rFonts w:eastAsia="Times New Roman"/>
                <w:color w:val="000000"/>
                <w:sz w:val="18"/>
                <w:szCs w:val="18"/>
              </w:rPr>
            </w:pPr>
            <w:r>
              <w:rPr>
                <w:color w:val="000000"/>
                <w:sz w:val="18"/>
                <w:szCs w:val="18"/>
              </w:rPr>
              <w:t>VA-16 (Virginia Payroll Tax)</w:t>
            </w:r>
          </w:p>
        </w:tc>
        <w:tc>
          <w:tcPr>
            <w:tcW w:w="1200" w:type="dxa"/>
            <w:tcBorders>
              <w:top w:val="single" w:sz="4" w:space="0" w:color="auto"/>
              <w:left w:val="nil"/>
              <w:bottom w:val="single" w:sz="4" w:space="0" w:color="auto"/>
              <w:right w:val="single" w:sz="4" w:space="0" w:color="auto"/>
            </w:tcBorders>
            <w:shd w:val="clear" w:color="auto" w:fill="auto"/>
            <w:vAlign w:val="center"/>
          </w:tcPr>
          <w:p w14:paraId="31BE83B2" w14:textId="77777777" w:rsidR="001072E9" w:rsidRPr="004169AD" w:rsidRDefault="001072E9" w:rsidP="001072E9">
            <w:pPr>
              <w:rPr>
                <w:rFonts w:eastAsia="Times New Roman"/>
                <w:color w:val="000000"/>
                <w:sz w:val="18"/>
                <w:szCs w:val="18"/>
              </w:rPr>
            </w:pPr>
            <w:r>
              <w:rPr>
                <w:color w:val="000000"/>
                <w:sz w:val="18"/>
                <w:szCs w:val="18"/>
              </w:rPr>
              <w:t>Quarterly</w:t>
            </w:r>
          </w:p>
        </w:tc>
        <w:tc>
          <w:tcPr>
            <w:tcW w:w="2340" w:type="dxa"/>
            <w:tcBorders>
              <w:top w:val="single" w:sz="4" w:space="0" w:color="auto"/>
              <w:left w:val="nil"/>
              <w:bottom w:val="single" w:sz="4" w:space="0" w:color="auto"/>
              <w:right w:val="single" w:sz="4" w:space="0" w:color="auto"/>
            </w:tcBorders>
            <w:shd w:val="clear" w:color="auto" w:fill="auto"/>
            <w:vAlign w:val="center"/>
          </w:tcPr>
          <w:p w14:paraId="74CF01C7"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4841F63" w14:textId="77777777" w:rsidR="001072E9" w:rsidRPr="004169AD" w:rsidRDefault="001072E9" w:rsidP="001072E9">
            <w:pPr>
              <w:rPr>
                <w:rFonts w:eastAsia="Times New Roman"/>
                <w:color w:val="000000"/>
                <w:sz w:val="18"/>
                <w:szCs w:val="18"/>
              </w:rPr>
            </w:pPr>
            <w:r>
              <w:rPr>
                <w:color w:val="000000"/>
                <w:sz w:val="18"/>
                <w:szCs w:val="18"/>
              </w:rPr>
              <w:t>Department of Taxation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1BB4E89E"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B61CCC2"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4673057C" w14:textId="77777777" w:rsidR="001072E9" w:rsidRPr="004169AD" w:rsidRDefault="001072E9" w:rsidP="001072E9">
            <w:pPr>
              <w:rPr>
                <w:rFonts w:eastAsia="Times New Roman"/>
                <w:color w:val="000000"/>
                <w:sz w:val="18"/>
                <w:szCs w:val="18"/>
              </w:rPr>
            </w:pPr>
            <w:r>
              <w:rPr>
                <w:color w:val="000000"/>
                <w:sz w:val="18"/>
                <w:szCs w:val="18"/>
              </w:rPr>
              <w:t>VA-6 (Virginia Payroll Tax)</w:t>
            </w:r>
          </w:p>
        </w:tc>
        <w:tc>
          <w:tcPr>
            <w:tcW w:w="1200" w:type="dxa"/>
            <w:tcBorders>
              <w:top w:val="single" w:sz="4" w:space="0" w:color="auto"/>
              <w:left w:val="nil"/>
              <w:bottom w:val="single" w:sz="4" w:space="0" w:color="auto"/>
              <w:right w:val="single" w:sz="4" w:space="0" w:color="auto"/>
            </w:tcBorders>
            <w:shd w:val="clear" w:color="auto" w:fill="auto"/>
            <w:vAlign w:val="center"/>
          </w:tcPr>
          <w:p w14:paraId="45A64E0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180D00B2"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5E07A71" w14:textId="77777777" w:rsidR="001072E9" w:rsidRPr="004169AD" w:rsidRDefault="001072E9" w:rsidP="001072E9">
            <w:pPr>
              <w:rPr>
                <w:rFonts w:eastAsia="Times New Roman"/>
                <w:color w:val="000000"/>
                <w:sz w:val="18"/>
                <w:szCs w:val="18"/>
              </w:rPr>
            </w:pPr>
            <w:r>
              <w:rPr>
                <w:color w:val="000000"/>
                <w:sz w:val="18"/>
                <w:szCs w:val="18"/>
              </w:rPr>
              <w:t>Department of Taxation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4FC6095B"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6D3D04E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1F93379" w14:textId="77777777" w:rsidR="001072E9" w:rsidRPr="004169AD" w:rsidRDefault="001072E9" w:rsidP="001072E9">
            <w:pPr>
              <w:rPr>
                <w:rFonts w:eastAsia="Times New Roman"/>
                <w:color w:val="000000"/>
                <w:sz w:val="18"/>
                <w:szCs w:val="18"/>
              </w:rPr>
            </w:pPr>
            <w:r>
              <w:rPr>
                <w:color w:val="000000"/>
                <w:sz w:val="18"/>
                <w:szCs w:val="18"/>
              </w:rPr>
              <w:t>VEC-FC-21 (Virginia Unemployment Commission)</w:t>
            </w:r>
          </w:p>
        </w:tc>
        <w:tc>
          <w:tcPr>
            <w:tcW w:w="1200" w:type="dxa"/>
            <w:tcBorders>
              <w:top w:val="single" w:sz="4" w:space="0" w:color="auto"/>
              <w:left w:val="nil"/>
              <w:bottom w:val="single" w:sz="4" w:space="0" w:color="auto"/>
              <w:right w:val="single" w:sz="4" w:space="0" w:color="auto"/>
            </w:tcBorders>
            <w:shd w:val="clear" w:color="auto" w:fill="auto"/>
            <w:vAlign w:val="center"/>
          </w:tcPr>
          <w:p w14:paraId="003892AF" w14:textId="77777777" w:rsidR="001072E9" w:rsidRPr="004169AD" w:rsidRDefault="001072E9" w:rsidP="001072E9">
            <w:pPr>
              <w:rPr>
                <w:rFonts w:eastAsia="Times New Roman"/>
                <w:color w:val="000000"/>
                <w:sz w:val="18"/>
                <w:szCs w:val="18"/>
              </w:rPr>
            </w:pPr>
            <w:r>
              <w:rPr>
                <w:color w:val="000000"/>
                <w:sz w:val="18"/>
                <w:szCs w:val="18"/>
              </w:rPr>
              <w:t>Quarterly</w:t>
            </w:r>
          </w:p>
        </w:tc>
        <w:tc>
          <w:tcPr>
            <w:tcW w:w="2340" w:type="dxa"/>
            <w:tcBorders>
              <w:top w:val="single" w:sz="4" w:space="0" w:color="auto"/>
              <w:left w:val="nil"/>
              <w:bottom w:val="single" w:sz="4" w:space="0" w:color="auto"/>
              <w:right w:val="single" w:sz="4" w:space="0" w:color="auto"/>
            </w:tcBorders>
            <w:shd w:val="clear" w:color="auto" w:fill="auto"/>
            <w:vAlign w:val="center"/>
          </w:tcPr>
          <w:p w14:paraId="15600271"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F4A6BBE" w14:textId="77777777" w:rsidR="001072E9" w:rsidRPr="004169AD" w:rsidRDefault="001072E9" w:rsidP="001072E9">
            <w:pPr>
              <w:rPr>
                <w:rFonts w:eastAsia="Times New Roman"/>
                <w:color w:val="000000"/>
                <w:sz w:val="18"/>
                <w:szCs w:val="18"/>
              </w:rPr>
            </w:pPr>
            <w:r>
              <w:rPr>
                <w:color w:val="000000"/>
                <w:sz w:val="18"/>
                <w:szCs w:val="18"/>
              </w:rPr>
              <w:t>Employment Commission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05140CD5"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273D0C5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8F1A3E6" w14:textId="77777777" w:rsidR="001072E9" w:rsidRPr="004169AD" w:rsidRDefault="001072E9" w:rsidP="001072E9">
            <w:pPr>
              <w:rPr>
                <w:rFonts w:eastAsia="Times New Roman"/>
                <w:color w:val="000000"/>
                <w:sz w:val="18"/>
                <w:szCs w:val="18"/>
              </w:rPr>
            </w:pPr>
            <w:r>
              <w:rPr>
                <w:color w:val="000000"/>
                <w:sz w:val="18"/>
                <w:szCs w:val="18"/>
              </w:rPr>
              <w:t>New Hire Report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9299F2C"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CCC350C"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211BF3F0" w14:textId="77777777" w:rsidR="001072E9" w:rsidRPr="004169AD" w:rsidRDefault="001072E9" w:rsidP="001072E9">
            <w:pPr>
              <w:rPr>
                <w:rFonts w:eastAsia="Times New Roman"/>
                <w:color w:val="000000"/>
                <w:sz w:val="18"/>
                <w:szCs w:val="18"/>
              </w:rPr>
            </w:pPr>
            <w:r>
              <w:rPr>
                <w:color w:val="000000"/>
                <w:sz w:val="18"/>
                <w:szCs w:val="18"/>
              </w:rPr>
              <w:t>New Hire Reporting Center</w:t>
            </w:r>
          </w:p>
        </w:tc>
        <w:tc>
          <w:tcPr>
            <w:tcW w:w="1026" w:type="dxa"/>
            <w:tcBorders>
              <w:top w:val="single" w:sz="4" w:space="0" w:color="auto"/>
              <w:left w:val="nil"/>
              <w:bottom w:val="single" w:sz="4" w:space="0" w:color="auto"/>
              <w:right w:val="single" w:sz="4" w:space="0" w:color="auto"/>
            </w:tcBorders>
            <w:shd w:val="clear" w:color="auto" w:fill="auto"/>
            <w:vAlign w:val="center"/>
          </w:tcPr>
          <w:p w14:paraId="486A0B37"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A621D56"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C0EDA10" w14:textId="77777777" w:rsidR="001072E9" w:rsidRPr="004169AD" w:rsidRDefault="001072E9" w:rsidP="001072E9">
            <w:pPr>
              <w:rPr>
                <w:rFonts w:eastAsia="Times New Roman"/>
                <w:color w:val="000000"/>
                <w:sz w:val="18"/>
                <w:szCs w:val="18"/>
              </w:rPr>
            </w:pPr>
            <w:r>
              <w:rPr>
                <w:color w:val="000000"/>
                <w:sz w:val="18"/>
                <w:szCs w:val="18"/>
              </w:rPr>
              <w:t>Census to the Virginia Project for Children and Youth with Deaf-Blindness</w:t>
            </w:r>
          </w:p>
        </w:tc>
        <w:tc>
          <w:tcPr>
            <w:tcW w:w="1200" w:type="dxa"/>
            <w:tcBorders>
              <w:top w:val="single" w:sz="4" w:space="0" w:color="auto"/>
              <w:left w:val="nil"/>
              <w:bottom w:val="single" w:sz="4" w:space="0" w:color="auto"/>
              <w:right w:val="single" w:sz="4" w:space="0" w:color="auto"/>
            </w:tcBorders>
            <w:shd w:val="clear" w:color="auto" w:fill="auto"/>
            <w:vAlign w:val="center"/>
          </w:tcPr>
          <w:p w14:paraId="10D09911"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2D8CE164"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10AF865C" w14:textId="77777777" w:rsidR="001072E9" w:rsidRPr="004169AD" w:rsidRDefault="001072E9" w:rsidP="001072E9">
            <w:pPr>
              <w:rPr>
                <w:rFonts w:eastAsia="Times New Roman"/>
                <w:color w:val="000000"/>
                <w:sz w:val="18"/>
                <w:szCs w:val="18"/>
              </w:rPr>
            </w:pPr>
            <w:r>
              <w:rPr>
                <w:color w:val="222222"/>
                <w:sz w:val="18"/>
                <w:szCs w:val="18"/>
              </w:rPr>
              <w:t>VCU - The National Center on Deaf-Blindness (NCDB)</w:t>
            </w:r>
          </w:p>
        </w:tc>
        <w:tc>
          <w:tcPr>
            <w:tcW w:w="1026" w:type="dxa"/>
            <w:tcBorders>
              <w:top w:val="single" w:sz="4" w:space="0" w:color="auto"/>
              <w:left w:val="nil"/>
              <w:bottom w:val="single" w:sz="4" w:space="0" w:color="auto"/>
              <w:right w:val="single" w:sz="4" w:space="0" w:color="auto"/>
            </w:tcBorders>
            <w:shd w:val="clear" w:color="auto" w:fill="auto"/>
            <w:vAlign w:val="center"/>
          </w:tcPr>
          <w:p w14:paraId="38C22069"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17CE851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710C20C4" w14:textId="77777777" w:rsidR="001072E9" w:rsidRPr="004169AD" w:rsidRDefault="001072E9" w:rsidP="001072E9">
            <w:pPr>
              <w:rPr>
                <w:rFonts w:eastAsia="Times New Roman"/>
                <w:color w:val="000000"/>
                <w:sz w:val="18"/>
                <w:szCs w:val="18"/>
              </w:rPr>
            </w:pPr>
            <w:r>
              <w:rPr>
                <w:color w:val="000000"/>
                <w:sz w:val="18"/>
                <w:szCs w:val="18"/>
              </w:rPr>
              <w:lastRenderedPageBreak/>
              <w:t>Teacher Salary Study</w:t>
            </w:r>
          </w:p>
        </w:tc>
        <w:tc>
          <w:tcPr>
            <w:tcW w:w="1200" w:type="dxa"/>
            <w:tcBorders>
              <w:top w:val="single" w:sz="4" w:space="0" w:color="auto"/>
              <w:left w:val="nil"/>
              <w:bottom w:val="single" w:sz="4" w:space="0" w:color="auto"/>
              <w:right w:val="single" w:sz="4" w:space="0" w:color="auto"/>
            </w:tcBorders>
            <w:shd w:val="clear" w:color="auto" w:fill="auto"/>
            <w:vAlign w:val="center"/>
          </w:tcPr>
          <w:p w14:paraId="7951E5B4"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55E616D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705FD1B" w14:textId="77777777" w:rsidR="001072E9" w:rsidRPr="004169AD" w:rsidRDefault="001072E9" w:rsidP="001072E9">
            <w:pPr>
              <w:rPr>
                <w:rFonts w:eastAsia="Times New Roman"/>
                <w:color w:val="000000"/>
                <w:sz w:val="18"/>
                <w:szCs w:val="18"/>
              </w:rPr>
            </w:pPr>
            <w:r>
              <w:rPr>
                <w:color w:val="000000"/>
                <w:sz w:val="18"/>
                <w:szCs w:val="18"/>
              </w:rPr>
              <w:t>Virginia Education Association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3BCBE2F4"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7B2EE97D"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68D43352" w14:textId="77777777" w:rsidR="001072E9" w:rsidRPr="004169AD" w:rsidRDefault="001072E9" w:rsidP="001072E9">
            <w:pPr>
              <w:rPr>
                <w:rFonts w:eastAsia="Times New Roman"/>
                <w:color w:val="000000"/>
                <w:sz w:val="18"/>
                <w:szCs w:val="18"/>
              </w:rPr>
            </w:pPr>
            <w:r>
              <w:rPr>
                <w:color w:val="000000"/>
                <w:sz w:val="18"/>
                <w:szCs w:val="18"/>
              </w:rPr>
              <w:t>Virginia High School League CEF (Coaches Education)</w:t>
            </w:r>
          </w:p>
        </w:tc>
        <w:tc>
          <w:tcPr>
            <w:tcW w:w="1200" w:type="dxa"/>
            <w:tcBorders>
              <w:top w:val="single" w:sz="4" w:space="0" w:color="auto"/>
              <w:left w:val="nil"/>
              <w:bottom w:val="single" w:sz="4" w:space="0" w:color="auto"/>
              <w:right w:val="single" w:sz="4" w:space="0" w:color="auto"/>
            </w:tcBorders>
            <w:shd w:val="clear" w:color="auto" w:fill="auto"/>
            <w:vAlign w:val="center"/>
          </w:tcPr>
          <w:p w14:paraId="2FC1AF93"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34796BA0"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3122AF12" w14:textId="77777777" w:rsidR="001072E9" w:rsidRPr="004169AD" w:rsidRDefault="001072E9" w:rsidP="001072E9">
            <w:pPr>
              <w:rPr>
                <w:rFonts w:eastAsia="Times New Roman"/>
                <w:color w:val="000000"/>
                <w:sz w:val="18"/>
                <w:szCs w:val="18"/>
              </w:rPr>
            </w:pPr>
            <w:r>
              <w:rPr>
                <w:color w:val="000000"/>
                <w:sz w:val="18"/>
                <w:szCs w:val="18"/>
              </w:rPr>
              <w:t>Virginia High School League</w:t>
            </w:r>
          </w:p>
        </w:tc>
        <w:tc>
          <w:tcPr>
            <w:tcW w:w="1026" w:type="dxa"/>
            <w:tcBorders>
              <w:top w:val="single" w:sz="4" w:space="0" w:color="auto"/>
              <w:left w:val="nil"/>
              <w:bottom w:val="single" w:sz="4" w:space="0" w:color="auto"/>
              <w:right w:val="single" w:sz="4" w:space="0" w:color="auto"/>
            </w:tcBorders>
            <w:shd w:val="clear" w:color="auto" w:fill="auto"/>
            <w:vAlign w:val="center"/>
          </w:tcPr>
          <w:p w14:paraId="1AA30621"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9E0EC39"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1C067E1" w14:textId="77777777" w:rsidR="001072E9" w:rsidRPr="004169AD" w:rsidRDefault="001072E9" w:rsidP="001072E9">
            <w:pPr>
              <w:rPr>
                <w:rFonts w:eastAsia="Times New Roman"/>
                <w:color w:val="000000"/>
                <w:sz w:val="18"/>
                <w:szCs w:val="18"/>
              </w:rPr>
            </w:pPr>
            <w:r>
              <w:rPr>
                <w:color w:val="000000"/>
                <w:sz w:val="18"/>
                <w:szCs w:val="18"/>
              </w:rPr>
              <w:t>Virginia High School League Participation/ATM</w:t>
            </w:r>
          </w:p>
        </w:tc>
        <w:tc>
          <w:tcPr>
            <w:tcW w:w="1200" w:type="dxa"/>
            <w:tcBorders>
              <w:top w:val="single" w:sz="4" w:space="0" w:color="auto"/>
              <w:left w:val="nil"/>
              <w:bottom w:val="single" w:sz="4" w:space="0" w:color="auto"/>
              <w:right w:val="single" w:sz="4" w:space="0" w:color="auto"/>
            </w:tcBorders>
            <w:shd w:val="clear" w:color="auto" w:fill="auto"/>
            <w:vAlign w:val="center"/>
          </w:tcPr>
          <w:p w14:paraId="5D5E0C29"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C057089"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77BB2A55" w14:textId="77777777" w:rsidR="001072E9" w:rsidRPr="004169AD" w:rsidRDefault="001072E9" w:rsidP="001072E9">
            <w:pPr>
              <w:rPr>
                <w:rFonts w:eastAsia="Times New Roman"/>
                <w:color w:val="000000"/>
                <w:sz w:val="18"/>
                <w:szCs w:val="18"/>
              </w:rPr>
            </w:pPr>
            <w:r>
              <w:rPr>
                <w:color w:val="000000"/>
                <w:sz w:val="18"/>
                <w:szCs w:val="18"/>
              </w:rPr>
              <w:t>Virginia High School League</w:t>
            </w:r>
          </w:p>
        </w:tc>
        <w:tc>
          <w:tcPr>
            <w:tcW w:w="1026" w:type="dxa"/>
            <w:tcBorders>
              <w:top w:val="single" w:sz="4" w:space="0" w:color="auto"/>
              <w:left w:val="nil"/>
              <w:bottom w:val="single" w:sz="4" w:space="0" w:color="auto"/>
              <w:right w:val="single" w:sz="4" w:space="0" w:color="auto"/>
            </w:tcBorders>
            <w:shd w:val="clear" w:color="auto" w:fill="auto"/>
            <w:vAlign w:val="center"/>
          </w:tcPr>
          <w:p w14:paraId="6253F4BD"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42AD1DE5"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54D32052" w14:textId="77777777" w:rsidR="001072E9" w:rsidRPr="004169AD" w:rsidRDefault="001072E9" w:rsidP="001072E9">
            <w:pPr>
              <w:rPr>
                <w:rFonts w:eastAsia="Times New Roman"/>
                <w:color w:val="000000"/>
                <w:sz w:val="18"/>
                <w:szCs w:val="18"/>
              </w:rPr>
            </w:pPr>
            <w:r>
              <w:rPr>
                <w:color w:val="000000"/>
                <w:sz w:val="18"/>
                <w:szCs w:val="18"/>
              </w:rPr>
              <w:t>VRS Snapshot</w:t>
            </w:r>
          </w:p>
        </w:tc>
        <w:tc>
          <w:tcPr>
            <w:tcW w:w="1200" w:type="dxa"/>
            <w:tcBorders>
              <w:top w:val="single" w:sz="4" w:space="0" w:color="auto"/>
              <w:left w:val="nil"/>
              <w:bottom w:val="single" w:sz="4" w:space="0" w:color="auto"/>
              <w:right w:val="single" w:sz="4" w:space="0" w:color="auto"/>
            </w:tcBorders>
            <w:shd w:val="clear" w:color="auto" w:fill="auto"/>
            <w:vAlign w:val="center"/>
          </w:tcPr>
          <w:p w14:paraId="428BCCEB" w14:textId="77777777" w:rsidR="001072E9" w:rsidRPr="004169AD" w:rsidRDefault="001072E9" w:rsidP="001072E9">
            <w:pPr>
              <w:rPr>
                <w:rFonts w:eastAsia="Times New Roman"/>
                <w:color w:val="000000"/>
                <w:sz w:val="18"/>
                <w:szCs w:val="18"/>
              </w:rPr>
            </w:pPr>
            <w:r>
              <w:rPr>
                <w:color w:val="000000"/>
                <w:sz w:val="18"/>
                <w:szCs w:val="18"/>
              </w:rPr>
              <w:t xml:space="preserve">Annual </w:t>
            </w:r>
          </w:p>
        </w:tc>
        <w:tc>
          <w:tcPr>
            <w:tcW w:w="2340" w:type="dxa"/>
            <w:tcBorders>
              <w:top w:val="single" w:sz="4" w:space="0" w:color="auto"/>
              <w:left w:val="nil"/>
              <w:bottom w:val="single" w:sz="4" w:space="0" w:color="auto"/>
              <w:right w:val="single" w:sz="4" w:space="0" w:color="auto"/>
            </w:tcBorders>
            <w:shd w:val="clear" w:color="auto" w:fill="auto"/>
            <w:vAlign w:val="center"/>
          </w:tcPr>
          <w:p w14:paraId="08413921"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49394DBA" w14:textId="77777777" w:rsidR="001072E9" w:rsidRPr="004169AD" w:rsidRDefault="001072E9" w:rsidP="001072E9">
            <w:pPr>
              <w:rPr>
                <w:rFonts w:eastAsia="Times New Roman"/>
                <w:color w:val="000000"/>
                <w:sz w:val="18"/>
                <w:szCs w:val="18"/>
              </w:rPr>
            </w:pPr>
            <w:r>
              <w:rPr>
                <w:color w:val="000000"/>
                <w:sz w:val="18"/>
                <w:szCs w:val="18"/>
              </w:rPr>
              <w:t>Virginia Retirement System</w:t>
            </w:r>
          </w:p>
        </w:tc>
        <w:tc>
          <w:tcPr>
            <w:tcW w:w="1026" w:type="dxa"/>
            <w:tcBorders>
              <w:top w:val="single" w:sz="4" w:space="0" w:color="auto"/>
              <w:left w:val="nil"/>
              <w:bottom w:val="single" w:sz="4" w:space="0" w:color="auto"/>
              <w:right w:val="single" w:sz="4" w:space="0" w:color="auto"/>
            </w:tcBorders>
            <w:shd w:val="clear" w:color="auto" w:fill="auto"/>
            <w:vAlign w:val="center"/>
          </w:tcPr>
          <w:p w14:paraId="3667AEE3" w14:textId="77777777" w:rsidR="001072E9" w:rsidRPr="004169AD" w:rsidRDefault="001072E9" w:rsidP="001072E9">
            <w:pPr>
              <w:rPr>
                <w:rFonts w:eastAsia="Times New Roman"/>
                <w:color w:val="000000"/>
                <w:sz w:val="18"/>
                <w:szCs w:val="18"/>
              </w:rPr>
            </w:pPr>
            <w:r>
              <w:rPr>
                <w:color w:val="000000"/>
                <w:sz w:val="18"/>
                <w:szCs w:val="18"/>
              </w:rPr>
              <w:t>No</w:t>
            </w:r>
          </w:p>
        </w:tc>
      </w:tr>
      <w:tr w:rsidR="001072E9" w:rsidRPr="004169AD" w14:paraId="0E1F77A3" w14:textId="77777777" w:rsidTr="001072E9">
        <w:trPr>
          <w:trHeight w:val="480"/>
        </w:trPr>
        <w:tc>
          <w:tcPr>
            <w:tcW w:w="3714" w:type="dxa"/>
            <w:tcBorders>
              <w:top w:val="single" w:sz="4" w:space="0" w:color="auto"/>
              <w:left w:val="single" w:sz="4" w:space="0" w:color="auto"/>
              <w:bottom w:val="single" w:sz="4" w:space="0" w:color="auto"/>
              <w:right w:val="single" w:sz="4" w:space="0" w:color="auto"/>
            </w:tcBorders>
            <w:shd w:val="clear" w:color="auto" w:fill="auto"/>
            <w:vAlign w:val="center"/>
          </w:tcPr>
          <w:p w14:paraId="0660B575" w14:textId="77777777" w:rsidR="001072E9" w:rsidRPr="004169AD" w:rsidRDefault="001072E9" w:rsidP="001072E9">
            <w:pPr>
              <w:rPr>
                <w:rFonts w:eastAsia="Times New Roman"/>
                <w:color w:val="000000"/>
                <w:sz w:val="18"/>
                <w:szCs w:val="18"/>
              </w:rPr>
            </w:pPr>
            <w:r>
              <w:rPr>
                <w:color w:val="000000"/>
                <w:sz w:val="18"/>
                <w:szCs w:val="18"/>
              </w:rPr>
              <w:t>Survey of Individual Self-Insurers-Public</w:t>
            </w:r>
          </w:p>
        </w:tc>
        <w:tc>
          <w:tcPr>
            <w:tcW w:w="1200" w:type="dxa"/>
            <w:tcBorders>
              <w:top w:val="single" w:sz="4" w:space="0" w:color="auto"/>
              <w:left w:val="nil"/>
              <w:bottom w:val="single" w:sz="4" w:space="0" w:color="auto"/>
              <w:right w:val="single" w:sz="4" w:space="0" w:color="auto"/>
            </w:tcBorders>
            <w:shd w:val="clear" w:color="auto" w:fill="auto"/>
            <w:vAlign w:val="center"/>
          </w:tcPr>
          <w:p w14:paraId="471E061F" w14:textId="77777777" w:rsidR="001072E9" w:rsidRPr="004169AD" w:rsidRDefault="001072E9" w:rsidP="001072E9">
            <w:pPr>
              <w:rPr>
                <w:rFonts w:eastAsia="Times New Roman"/>
                <w:color w:val="000000"/>
                <w:sz w:val="18"/>
                <w:szCs w:val="18"/>
              </w:rPr>
            </w:pPr>
            <w:r>
              <w:rPr>
                <w:color w:val="000000"/>
                <w:sz w:val="18"/>
                <w:szCs w:val="18"/>
              </w:rPr>
              <w:t>Annual</w:t>
            </w:r>
          </w:p>
        </w:tc>
        <w:tc>
          <w:tcPr>
            <w:tcW w:w="2340" w:type="dxa"/>
            <w:tcBorders>
              <w:top w:val="single" w:sz="4" w:space="0" w:color="auto"/>
              <w:left w:val="nil"/>
              <w:bottom w:val="single" w:sz="4" w:space="0" w:color="auto"/>
              <w:right w:val="single" w:sz="4" w:space="0" w:color="auto"/>
            </w:tcBorders>
            <w:shd w:val="clear" w:color="auto" w:fill="auto"/>
            <w:vAlign w:val="center"/>
          </w:tcPr>
          <w:p w14:paraId="65DDAB13" w14:textId="77777777" w:rsidR="001072E9" w:rsidRPr="004169AD" w:rsidRDefault="001072E9" w:rsidP="001072E9">
            <w:pPr>
              <w:rPr>
                <w:rFonts w:eastAsia="Times New Roman"/>
                <w:color w:val="000000"/>
                <w:sz w:val="18"/>
                <w:szCs w:val="18"/>
              </w:rPr>
            </w:pPr>
            <w:r>
              <w:rPr>
                <w:color w:val="000000"/>
                <w:sz w:val="18"/>
                <w:szCs w:val="18"/>
              </w:rPr>
              <w:t> </w:t>
            </w:r>
          </w:p>
        </w:tc>
        <w:tc>
          <w:tcPr>
            <w:tcW w:w="2340" w:type="dxa"/>
            <w:tcBorders>
              <w:top w:val="single" w:sz="4" w:space="0" w:color="auto"/>
              <w:left w:val="nil"/>
              <w:bottom w:val="single" w:sz="4" w:space="0" w:color="auto"/>
              <w:right w:val="single" w:sz="4" w:space="0" w:color="auto"/>
            </w:tcBorders>
            <w:shd w:val="clear" w:color="auto" w:fill="auto"/>
            <w:vAlign w:val="center"/>
          </w:tcPr>
          <w:p w14:paraId="03F8F39D" w14:textId="77777777" w:rsidR="001072E9" w:rsidRPr="004169AD" w:rsidRDefault="001072E9" w:rsidP="001072E9">
            <w:pPr>
              <w:rPr>
                <w:rFonts w:eastAsia="Times New Roman"/>
                <w:color w:val="000000"/>
                <w:sz w:val="18"/>
                <w:szCs w:val="18"/>
              </w:rPr>
            </w:pPr>
            <w:r>
              <w:rPr>
                <w:color w:val="000000"/>
                <w:sz w:val="18"/>
                <w:szCs w:val="18"/>
              </w:rPr>
              <w:t xml:space="preserve">Virginia Worker Compensation Commission </w:t>
            </w:r>
          </w:p>
        </w:tc>
        <w:tc>
          <w:tcPr>
            <w:tcW w:w="1026" w:type="dxa"/>
            <w:tcBorders>
              <w:top w:val="single" w:sz="4" w:space="0" w:color="auto"/>
              <w:left w:val="nil"/>
              <w:bottom w:val="single" w:sz="4" w:space="0" w:color="auto"/>
              <w:right w:val="single" w:sz="4" w:space="0" w:color="auto"/>
            </w:tcBorders>
            <w:shd w:val="clear" w:color="auto" w:fill="auto"/>
            <w:vAlign w:val="center"/>
          </w:tcPr>
          <w:p w14:paraId="00A67D3F" w14:textId="77777777" w:rsidR="001072E9" w:rsidRPr="004169AD" w:rsidRDefault="001072E9" w:rsidP="001072E9">
            <w:pPr>
              <w:rPr>
                <w:rFonts w:eastAsia="Times New Roman"/>
                <w:color w:val="000000"/>
                <w:sz w:val="18"/>
                <w:szCs w:val="18"/>
              </w:rPr>
            </w:pPr>
            <w:r>
              <w:rPr>
                <w:color w:val="000000"/>
                <w:sz w:val="18"/>
                <w:szCs w:val="18"/>
              </w:rPr>
              <w:t>No</w:t>
            </w:r>
          </w:p>
        </w:tc>
      </w:tr>
    </w:tbl>
    <w:p w14:paraId="683D5FF6" w14:textId="77777777" w:rsidR="001072E9" w:rsidRDefault="001072E9" w:rsidP="001072E9">
      <w:pPr>
        <w:shd w:val="clear" w:color="auto" w:fill="FFFFFF"/>
        <w:rPr>
          <w:rFonts w:eastAsia="Times New Roman"/>
          <w:iCs/>
        </w:rPr>
      </w:pPr>
    </w:p>
    <w:p w14:paraId="15974B1B" w14:textId="77777777" w:rsidR="001072E9" w:rsidRDefault="001072E9" w:rsidP="001072E9">
      <w:pPr>
        <w:shd w:val="clear" w:color="auto" w:fill="FFFFFF"/>
        <w:rPr>
          <w:rFonts w:eastAsia="Times New Roman"/>
          <w:iCs/>
        </w:rPr>
      </w:pPr>
    </w:p>
    <w:p w14:paraId="682907CC" w14:textId="77777777" w:rsidR="001072E9" w:rsidRPr="004169AD" w:rsidRDefault="001072E9" w:rsidP="001072E9">
      <w:pPr>
        <w:shd w:val="clear" w:color="auto" w:fill="FFFFFF"/>
        <w:rPr>
          <w:rFonts w:eastAsia="Times New Roman"/>
          <w:b/>
          <w:i/>
          <w:iCs/>
        </w:rPr>
      </w:pPr>
      <w:r w:rsidRPr="004169AD">
        <w:rPr>
          <w:rFonts w:eastAsia="Times New Roman"/>
          <w:b/>
          <w:i/>
          <w:iCs/>
        </w:rPr>
        <w:t>CONCLUSION</w:t>
      </w:r>
    </w:p>
    <w:p w14:paraId="091D17C5" w14:textId="77777777" w:rsidR="001072E9" w:rsidRPr="004169AD" w:rsidRDefault="001072E9" w:rsidP="001072E9">
      <w:pPr>
        <w:shd w:val="clear" w:color="auto" w:fill="FFFFFF"/>
        <w:rPr>
          <w:rFonts w:eastAsia="Times New Roman"/>
          <w:iCs/>
        </w:rPr>
      </w:pPr>
    </w:p>
    <w:p w14:paraId="3C25A14E" w14:textId="77777777" w:rsidR="001072E9" w:rsidRPr="004169AD" w:rsidRDefault="001072E9" w:rsidP="001072E9">
      <w:pPr>
        <w:shd w:val="clear" w:color="auto" w:fill="FFFFFF"/>
        <w:rPr>
          <w:rFonts w:eastAsia="Times New Roman"/>
          <w:iCs/>
        </w:rPr>
      </w:pPr>
      <w:r w:rsidRPr="004169AD">
        <w:rPr>
          <w:rFonts w:eastAsia="Times New Roman"/>
          <w:iCs/>
        </w:rPr>
        <w:t>In response to House Bill 521, the Board of Education will annually survey school divisions about federal government and other state agency reporting, submitting a listing of reports by December 1 of each year.</w:t>
      </w:r>
    </w:p>
    <w:p w14:paraId="0AAA04C8" w14:textId="77777777" w:rsidR="001072E9" w:rsidRPr="004169AD" w:rsidRDefault="001072E9" w:rsidP="001072E9">
      <w:pPr>
        <w:shd w:val="clear" w:color="auto" w:fill="FFFFFF"/>
        <w:rPr>
          <w:rFonts w:eastAsia="Times New Roman"/>
          <w:iCs/>
        </w:rPr>
      </w:pPr>
    </w:p>
    <w:p w14:paraId="37861F29" w14:textId="77777777" w:rsidR="001072E9" w:rsidRPr="004169AD" w:rsidRDefault="001072E9" w:rsidP="001072E9">
      <w:pPr>
        <w:shd w:val="clear" w:color="auto" w:fill="FFFFFF"/>
        <w:rPr>
          <w:rFonts w:eastAsia="Times New Roman"/>
          <w:iCs/>
        </w:rPr>
      </w:pPr>
      <w:r w:rsidRPr="004169AD">
        <w:rPr>
          <w:rFonts w:eastAsia="Times New Roman"/>
          <w:iCs/>
        </w:rPr>
        <w:t xml:space="preserve">In response to House Bill 196, the Board of Education will continue its practice of annually reviewing reports that the Department of Education requires of local school divisions, with an emphasis on reports that can be eliminated or consolidated with other reports. The results of this annual review will be reported to the Chairmen of the House Committee on Education and the Senate Committee on Education by November 15 of each year. </w:t>
      </w:r>
    </w:p>
    <w:p w14:paraId="2F662BB5" w14:textId="77777777" w:rsidR="001072E9" w:rsidRPr="004169AD" w:rsidRDefault="001072E9" w:rsidP="001072E9">
      <w:pPr>
        <w:shd w:val="clear" w:color="auto" w:fill="FFFFFF"/>
        <w:rPr>
          <w:rFonts w:eastAsia="Times New Roman"/>
          <w:iCs/>
        </w:rPr>
      </w:pPr>
    </w:p>
    <w:p w14:paraId="17224553" w14:textId="77777777" w:rsidR="001072E9" w:rsidRDefault="001072E9" w:rsidP="001072E9">
      <w:pPr>
        <w:shd w:val="clear" w:color="auto" w:fill="FFFFFF"/>
        <w:rPr>
          <w:rFonts w:eastAsia="Times New Roman"/>
          <w:iCs/>
        </w:rPr>
        <w:sectPr w:rsidR="001072E9" w:rsidSect="001002DF">
          <w:pgSz w:w="12240" w:h="15840"/>
          <w:pgMar w:top="1440" w:right="1440" w:bottom="1440" w:left="1440" w:header="720" w:footer="720" w:gutter="0"/>
          <w:cols w:space="720"/>
          <w:titlePg/>
          <w:docGrid w:linePitch="360"/>
        </w:sectPr>
      </w:pPr>
      <w:r w:rsidRPr="004169AD">
        <w:rPr>
          <w:rFonts w:eastAsia="Times New Roman"/>
          <w:iCs/>
        </w:rPr>
        <w:t>In response to House Bill 196 and House Bill 2141, the Board of Education will continue its practice of annually reviewing reports that the federal government and the Department of Education/Board require of local school divisions and understand the drivers for those reports. The emphasis will be on reports that can be eliminated or consolidated and the Board will take actions and make recommendations to that effect. The results of this annual review will be reported to the Chairmen of the House Committee on Education and the Senate Committee on Education by November 15 of each year.</w:t>
      </w:r>
    </w:p>
    <w:p w14:paraId="33E48DDA" w14:textId="77777777" w:rsidR="001072E9" w:rsidRPr="001072E9" w:rsidRDefault="001072E9" w:rsidP="001072E9">
      <w:pPr>
        <w:pStyle w:val="Heading1"/>
        <w:rPr>
          <w:rFonts w:eastAsia="Times New Roman"/>
          <w:sz w:val="24"/>
          <w:szCs w:val="24"/>
        </w:rPr>
      </w:pPr>
      <w:r w:rsidRPr="001072E9">
        <w:rPr>
          <w:rFonts w:eastAsia="Times New Roman"/>
          <w:sz w:val="24"/>
          <w:szCs w:val="24"/>
        </w:rPr>
        <w:lastRenderedPageBreak/>
        <w:t>Appendix I: Status Report Regarding Multidivision Online Learning</w:t>
      </w:r>
    </w:p>
    <w:p w14:paraId="7DA780FD" w14:textId="0507CBCE" w:rsidR="001072E9" w:rsidRPr="004169AD" w:rsidRDefault="001072E9" w:rsidP="001072E9">
      <w:pPr>
        <w:shd w:val="clear" w:color="auto" w:fill="FFFFFF"/>
        <w:rPr>
          <w:b/>
        </w:rPr>
      </w:pPr>
    </w:p>
    <w:p w14:paraId="731CD442" w14:textId="77777777" w:rsidR="001072E9" w:rsidRPr="00CE12B6" w:rsidRDefault="001072E9" w:rsidP="001072E9">
      <w:pPr>
        <w:rPr>
          <w:b/>
        </w:rPr>
      </w:pPr>
      <w:r w:rsidRPr="00CE12B6">
        <w:rPr>
          <w:b/>
        </w:rPr>
        <w:t>Background</w:t>
      </w:r>
    </w:p>
    <w:p w14:paraId="3407DA18" w14:textId="77777777" w:rsidR="001072E9" w:rsidRPr="00CE12B6" w:rsidRDefault="001072E9" w:rsidP="001072E9">
      <w:pPr>
        <w:pStyle w:val="NoSpacing1"/>
        <w:rPr>
          <w:rFonts w:ascii="Times New Roman" w:hAnsi="Times New Roman" w:cs="Times New Roman"/>
          <w:sz w:val="24"/>
          <w:szCs w:val="24"/>
        </w:rPr>
      </w:pPr>
      <w:r w:rsidRPr="00CE12B6">
        <w:rPr>
          <w:rFonts w:ascii="Times New Roman" w:hAnsi="Times New Roman" w:cs="Times New Roman"/>
          <w:sz w:val="24"/>
          <w:szCs w:val="24"/>
        </w:rPr>
        <w:t>In 2010, the Virginia General Assembly passed legislation, introduced by Delegate Richard P. Bell on behalf of Governor Robert F. McDonnell, authorizing the establishment of virtual school programs. The legislation required the Superintendent of Public Instruction to develop and the Virginia Board of Education to approve criteria for approving, monitoring, and, if necessary, revoking the approval of multidivision providers of online courses and virtual school programs. This legislation stipulated that the courses or programs must meet certain requirements with regard to accreditation and staffing as well as the educational objectives and assessments in the Virginia Standards of Learning (SOL).</w:t>
      </w:r>
    </w:p>
    <w:p w14:paraId="2C4696C6" w14:textId="77777777" w:rsidR="001072E9" w:rsidRPr="00CE12B6" w:rsidRDefault="001072E9" w:rsidP="001072E9">
      <w:pPr>
        <w:pStyle w:val="NoSpacing1"/>
        <w:rPr>
          <w:rFonts w:ascii="Times New Roman" w:hAnsi="Times New Roman" w:cs="Times New Roman"/>
          <w:sz w:val="24"/>
          <w:szCs w:val="24"/>
        </w:rPr>
      </w:pPr>
    </w:p>
    <w:p w14:paraId="2B12EB6B" w14:textId="77777777" w:rsidR="001072E9" w:rsidRPr="00CE12B6" w:rsidRDefault="001072E9" w:rsidP="001072E9">
      <w:pPr>
        <w:pStyle w:val="NoSpacing1"/>
        <w:rPr>
          <w:rFonts w:ascii="Times New Roman" w:hAnsi="Times New Roman" w:cs="Times New Roman"/>
          <w:sz w:val="24"/>
          <w:szCs w:val="24"/>
        </w:rPr>
      </w:pPr>
      <w:r w:rsidRPr="00CE12B6">
        <w:rPr>
          <w:rFonts w:ascii="Times New Roman" w:hAnsi="Times New Roman" w:cs="Times New Roman"/>
          <w:sz w:val="24"/>
          <w:szCs w:val="24"/>
        </w:rPr>
        <w:t>The legislation allowed local school boards to enter into contracts with approved providers to offer such courses and programs. As guidance to these boards, the Superintendent of Public Instruction developed model policies and procedures pertaining to student access. In addition, the legislation required the Virginia Department of Education to develop a website containing relevant information, including course content, registration information, teacher qualifications, and completion rates. The local boards were required to post information on their websites to enable visitors to understand and compare various options for learners, including the types of online courses and programs available, conditions under which divisions will pay course fees and other costs for nonresident students, and criteria for granting high school credit.</w:t>
      </w:r>
    </w:p>
    <w:p w14:paraId="0FDE3846" w14:textId="77777777" w:rsidR="001072E9" w:rsidRPr="00CE12B6" w:rsidRDefault="001072E9" w:rsidP="001072E9">
      <w:pPr>
        <w:pStyle w:val="NoSpacing1"/>
        <w:rPr>
          <w:rFonts w:ascii="Times New Roman" w:hAnsi="Times New Roman" w:cs="Times New Roman"/>
          <w:sz w:val="24"/>
          <w:szCs w:val="24"/>
        </w:rPr>
      </w:pPr>
    </w:p>
    <w:p w14:paraId="5B218515" w14:textId="77777777" w:rsidR="001072E9" w:rsidRPr="00CE12B6" w:rsidRDefault="001072E9" w:rsidP="001072E9">
      <w:r w:rsidRPr="00CE12B6">
        <w:t xml:space="preserve">In 2011, the Department of Education developed and implemented the multidivision online provider application process, including the </w:t>
      </w:r>
      <w:r w:rsidRPr="00CE12B6">
        <w:rPr>
          <w:i/>
        </w:rPr>
        <w:t>Criteria for Approval of Multidivision Online Providers</w:t>
      </w:r>
      <w:r w:rsidRPr="00CE12B6">
        <w:t xml:space="preserve"> and the application, appeal, and monitoring process approved by the Board of Education. During this initial application period, 13 organizations were approved to offer online instruction as multidivision online providers. During the second year of program implementation, the legislation required monitoring of the approved providers and the reopening of the application window. </w:t>
      </w:r>
    </w:p>
    <w:p w14:paraId="2FFB648D" w14:textId="77777777" w:rsidR="001072E9" w:rsidRPr="00CE12B6" w:rsidRDefault="001072E9" w:rsidP="001072E9"/>
    <w:p w14:paraId="5A4D3A9B" w14:textId="77777777" w:rsidR="001072E9" w:rsidRPr="00CE12B6" w:rsidRDefault="001072E9" w:rsidP="001072E9">
      <w:r w:rsidRPr="00CE12B6">
        <w:t>The second application window was opened on January 3, 2012, with provider applications accepted for 30 days. During that time, seven organizations submitted new applications and course correlation documents, and providers approved in 2011 submitted new courses for review and approval. After a thorough review, six of the new applicants were approved as multidivision online providers. For the one application not approved, review teams noted significant deficiencies in data collection and reporting capabilities, pupil performance standards, Section 508 compliance, teacher licensure requirements, and correlation to the SOL.</w:t>
      </w:r>
    </w:p>
    <w:p w14:paraId="5FCE2DCA" w14:textId="77777777" w:rsidR="001072E9" w:rsidRPr="00CE12B6" w:rsidRDefault="001072E9" w:rsidP="001072E9"/>
    <w:p w14:paraId="03BF844A" w14:textId="77777777" w:rsidR="001072E9" w:rsidRPr="00CE12B6" w:rsidRDefault="001072E9" w:rsidP="001072E9">
      <w:r w:rsidRPr="00CE12B6">
        <w:t>The third application window was opened on January 2, 2013. During that time, four organizations submitted new applications and course correlation documents, and providers approved in 2011 and 2012 submitted new courses for review and approval. After a thorough review, the four new applicants were approved as multidivision online providers.</w:t>
      </w:r>
    </w:p>
    <w:p w14:paraId="6542BF8E" w14:textId="77777777" w:rsidR="001072E9" w:rsidRPr="00CE12B6" w:rsidRDefault="001072E9" w:rsidP="001072E9"/>
    <w:p w14:paraId="4CBB9F06" w14:textId="77777777" w:rsidR="001072E9" w:rsidRPr="00CE12B6" w:rsidRDefault="001072E9" w:rsidP="001072E9">
      <w:r w:rsidRPr="00CE12B6">
        <w:t xml:space="preserve">A fourth 30-day application window opened on January 2, 2014. During that time, one organization submitted a new application and course correlation documents, and providers </w:t>
      </w:r>
      <w:r w:rsidRPr="00CE12B6">
        <w:lastRenderedPageBreak/>
        <w:t>approved in 2011, 2012, and 2013 submitted new courses for review and approval. After a thorough review, the one new applicant was approved as a multidivision online provider and additional courses from existing providers were approved.</w:t>
      </w:r>
    </w:p>
    <w:p w14:paraId="54D08D5C" w14:textId="77777777" w:rsidR="001072E9" w:rsidRPr="00CE12B6" w:rsidRDefault="001072E9" w:rsidP="001072E9"/>
    <w:p w14:paraId="5FCBD6A4" w14:textId="77777777" w:rsidR="001072E9" w:rsidRPr="00CE12B6" w:rsidRDefault="001072E9" w:rsidP="001072E9">
      <w:r w:rsidRPr="00CE12B6">
        <w:t>A fifth 30-day application window opened on January 5, 2015. During that time, three organizations submitted new applications and course correlation documents, and providers approved in 2011, 2012, 2013, and 2014 submitted new courses for review and approval. After a thorough review, the three new applicants were approved as multidivision online providers and additional courses from existing providers were approved.</w:t>
      </w:r>
    </w:p>
    <w:p w14:paraId="29F631B6" w14:textId="77777777" w:rsidR="001072E9" w:rsidRPr="00CE12B6" w:rsidRDefault="001072E9" w:rsidP="001072E9"/>
    <w:p w14:paraId="64DDEEAD" w14:textId="77777777" w:rsidR="001072E9" w:rsidRPr="00CE12B6" w:rsidRDefault="001072E9" w:rsidP="001072E9">
      <w:r w:rsidRPr="00CE12B6">
        <w:t>A sixth 30-day application window opened on January 4, 2016.  During that time, no organizations submitted new applications or correlation documents; two providers chose not to continue their multidivision online provider status, and providers approved in 2011, 2012, 2013, 2014, and 2015 submitted new courses for review and approval. After a thorough review, additional courses from existing providers were approved.</w:t>
      </w:r>
    </w:p>
    <w:p w14:paraId="311A61B4" w14:textId="77777777" w:rsidR="001072E9" w:rsidRPr="00CE12B6" w:rsidRDefault="001072E9" w:rsidP="001072E9"/>
    <w:p w14:paraId="5C22FDB9" w14:textId="77777777" w:rsidR="001072E9" w:rsidRPr="00CE12B6" w:rsidRDefault="001072E9" w:rsidP="001072E9">
      <w:r w:rsidRPr="00CE12B6">
        <w:t>A seventh 30-day application window opened on January 2, 2017. During that time, no organizations submitted new applications or correlation documents. Some providers approved in 2011-2016 submitted new courses for review and approval. After a thorough review, additional courses from existing providers were approved.</w:t>
      </w:r>
    </w:p>
    <w:p w14:paraId="456C790D" w14:textId="77777777" w:rsidR="001072E9" w:rsidRPr="00CE12B6" w:rsidRDefault="001072E9" w:rsidP="001072E9"/>
    <w:p w14:paraId="6D6CAF34" w14:textId="77777777" w:rsidR="001072E9" w:rsidRPr="00CE12B6" w:rsidRDefault="001072E9" w:rsidP="001072E9">
      <w:r w:rsidRPr="00CE12B6">
        <w:t>An eighth 30-day application window opened on January 2, 2018. During that time, two organizations submitted new applications or correlation documents. Some providers approved in 2011-2017 submitted new courses for review and approval. After a thorough review, the two new applicants were approved as multidivision online providers and additional courses from existing providers were approved.</w:t>
      </w:r>
    </w:p>
    <w:p w14:paraId="7D8A42AA" w14:textId="77777777" w:rsidR="001072E9" w:rsidRPr="00CE12B6" w:rsidRDefault="001072E9" w:rsidP="001072E9"/>
    <w:p w14:paraId="3C2C7FCD" w14:textId="77777777" w:rsidR="001072E9" w:rsidRDefault="001072E9" w:rsidP="001072E9">
      <w:r w:rsidRPr="00CE12B6">
        <w:t>Thirteen of the 21 currently approved organizations offered courses to students in Virginia during the 2017-2018 school year. These organizations submitted monitoring reports in July 2018. After reviewing data from these reports and conducting monitoring interviews with the providers, one primary issue of concern remains: a discrepancy still exists between multidivision online provider course enrollment data submitted by providers and data reported by school divisions in the Master Schedule Collection (MSC). Multidivision online provider data submitted by school divisions continue to include data from providers that are not multidivision online providers. School divisions are including online providers who are only providing courses. Online providers who only provide courses are not multidivision online providers and are not required to be approved as multidivision online providers. Multidivision online providers provide educators in addition to courses.</w:t>
      </w:r>
    </w:p>
    <w:p w14:paraId="122FA1AF" w14:textId="77777777" w:rsidR="001072E9" w:rsidRDefault="001072E9" w:rsidP="001072E9"/>
    <w:p w14:paraId="485A719E" w14:textId="77777777" w:rsidR="001072E9" w:rsidRDefault="001072E9" w:rsidP="001072E9">
      <w:r>
        <w:t>A tenth 30-day application window opened on January 1, 2019. During that time, one organization submitted a new application. Some providers approved in 2011-2018 submitted new courses for review and approval. After a thorough review, the new applicant was approved as a multidivision online provider, and additional courses from existing providers were approved.</w:t>
      </w:r>
    </w:p>
    <w:p w14:paraId="50C59955" w14:textId="77777777" w:rsidR="001072E9" w:rsidRDefault="001072E9" w:rsidP="001072E9"/>
    <w:p w14:paraId="4798310A" w14:textId="77777777" w:rsidR="001072E9" w:rsidRDefault="001072E9" w:rsidP="001072E9">
      <w:r w:rsidRPr="00D631A2">
        <w:t xml:space="preserve">An eleventh 30-day application window opened on January 1, 2020. During that time, there were no new applications submitted. Some providers approved during 2011-2019 submitted new </w:t>
      </w:r>
      <w:r w:rsidRPr="00D631A2">
        <w:lastRenderedPageBreak/>
        <w:t>courses for review and approval. After a thorough review, 159 courses submitted from existing providers were approved.</w:t>
      </w:r>
    </w:p>
    <w:p w14:paraId="349E1A56" w14:textId="77777777" w:rsidR="001072E9" w:rsidRDefault="001072E9" w:rsidP="001072E9"/>
    <w:p w14:paraId="30651695" w14:textId="77777777" w:rsidR="001072E9" w:rsidRPr="00CE12B6" w:rsidRDefault="001072E9" w:rsidP="001072E9">
      <w:r>
        <w:t>A twelfth 30-day application window opened on March 29, 2021. During that time, there were two new applications submitted. After a thorough review, both new applicants were approved as multidivision online providers. Some providers approved during 2011-2021 submitted new or revised courses for review and approval.</w:t>
      </w:r>
    </w:p>
    <w:p w14:paraId="31201497" w14:textId="77777777" w:rsidR="001072E9" w:rsidRPr="00CE12B6" w:rsidRDefault="001072E9" w:rsidP="001072E9">
      <w:pPr>
        <w:rPr>
          <w:b/>
        </w:rPr>
      </w:pPr>
    </w:p>
    <w:p w14:paraId="36C2C31E" w14:textId="77777777" w:rsidR="001072E9" w:rsidRPr="00CE12B6" w:rsidRDefault="001072E9" w:rsidP="001072E9">
      <w:pPr>
        <w:contextualSpacing/>
        <w:rPr>
          <w:b/>
        </w:rPr>
      </w:pPr>
      <w:r w:rsidRPr="00CE12B6">
        <w:rPr>
          <w:b/>
        </w:rPr>
        <w:t>Three-Year Full Review</w:t>
      </w:r>
    </w:p>
    <w:p w14:paraId="468E182E" w14:textId="2926E9FC" w:rsidR="001072E9" w:rsidRPr="00CE12B6" w:rsidRDefault="001072E9" w:rsidP="001072E9">
      <w:pPr>
        <w:contextualSpacing/>
      </w:pPr>
      <w:r w:rsidRPr="00CE12B6">
        <w:t xml:space="preserve">The </w:t>
      </w:r>
      <w:r w:rsidRPr="00CE12B6">
        <w:rPr>
          <w:i/>
        </w:rPr>
        <w:t>Procedures for Submission and Review of the Multidivision Online Provider Application</w:t>
      </w:r>
      <w:r w:rsidRPr="00CE12B6">
        <w:t xml:space="preserve"> approved by the Board of Education in 2010 provide a full review of multidivision online providers after three years. Therefore, every three years approved providers submit updated information. Applicants must submit updated information to the four parts of their application approved since their last full review along with updated course information where appropriate. </w:t>
      </w:r>
    </w:p>
    <w:p w14:paraId="5442810A" w14:textId="77777777" w:rsidR="001072E9" w:rsidRPr="00CE12B6" w:rsidRDefault="001072E9" w:rsidP="001072E9">
      <w:pPr>
        <w:rPr>
          <w:b/>
        </w:rPr>
      </w:pPr>
    </w:p>
    <w:p w14:paraId="165D3ECB" w14:textId="77777777" w:rsidR="001072E9" w:rsidRPr="00CE12B6" w:rsidRDefault="001072E9" w:rsidP="00227062">
      <w:pPr>
        <w:rPr>
          <w:b/>
        </w:rPr>
      </w:pPr>
      <w:r w:rsidRPr="00CE12B6">
        <w:rPr>
          <w:b/>
        </w:rPr>
        <w:t>Activities during the Reporting Period</w:t>
      </w:r>
    </w:p>
    <w:p w14:paraId="080A90BF" w14:textId="77777777" w:rsidR="001072E9" w:rsidRPr="00D631A2" w:rsidRDefault="001072E9" w:rsidP="001072E9">
      <w:r w:rsidRPr="00D631A2">
        <w:t xml:space="preserve">The following is a list of key activities that </w:t>
      </w:r>
      <w:r>
        <w:t>occurred between October 1, 2020 and October 1, 2021</w:t>
      </w:r>
      <w:r w:rsidRPr="00D631A2">
        <w:t xml:space="preserve">: </w:t>
      </w:r>
    </w:p>
    <w:p w14:paraId="185F9A79" w14:textId="77777777" w:rsidR="001072E9" w:rsidRPr="00D631A2" w:rsidRDefault="001072E9" w:rsidP="001072E9"/>
    <w:p w14:paraId="26B5D872" w14:textId="77777777" w:rsidR="001072E9" w:rsidRPr="00D631A2" w:rsidRDefault="001072E9" w:rsidP="00853EFD">
      <w:pPr>
        <w:numPr>
          <w:ilvl w:val="0"/>
          <w:numId w:val="7"/>
        </w:numPr>
        <w:contextualSpacing/>
      </w:pPr>
      <w:r w:rsidRPr="00D631A2">
        <w:t>The application window was opened for 3</w:t>
      </w:r>
      <w:r>
        <w:t>0 days beginning March 29, 2021. There were two</w:t>
      </w:r>
      <w:r w:rsidRPr="00D631A2">
        <w:t xml:space="preserve"> new applicants during the application window.</w:t>
      </w:r>
      <w:r w:rsidRPr="00D631A2">
        <w:br/>
      </w:r>
    </w:p>
    <w:p w14:paraId="293D41A4" w14:textId="77777777" w:rsidR="001072E9" w:rsidRPr="00190710" w:rsidRDefault="001072E9" w:rsidP="00853EFD">
      <w:pPr>
        <w:numPr>
          <w:ilvl w:val="0"/>
          <w:numId w:val="7"/>
        </w:numPr>
        <w:contextualSpacing/>
      </w:pPr>
      <w:r>
        <w:t>Of the 533</w:t>
      </w:r>
      <w:r w:rsidRPr="00190710">
        <w:t xml:space="preserve"> new </w:t>
      </w:r>
      <w:r>
        <w:t>or revised courses reviewed, 529 (99 percent</w:t>
      </w:r>
      <w:r w:rsidRPr="00190710">
        <w:t xml:space="preserve">) were approved and </w:t>
      </w:r>
      <w:r>
        <w:t>six (1 percent</w:t>
      </w:r>
      <w:r w:rsidRPr="00190710">
        <w:t>) were denied due to not correlating to SOL or CTE competencies.</w:t>
      </w:r>
    </w:p>
    <w:p w14:paraId="2E0BFB35" w14:textId="77777777" w:rsidR="001072E9" w:rsidRPr="00687FDC" w:rsidRDefault="001072E9" w:rsidP="001072E9">
      <w:pPr>
        <w:rPr>
          <w:highlight w:val="yellow"/>
        </w:rPr>
      </w:pPr>
    </w:p>
    <w:p w14:paraId="1CB0F6CC" w14:textId="77777777" w:rsidR="001072E9" w:rsidRPr="00004402" w:rsidRDefault="001072E9" w:rsidP="00853EFD">
      <w:pPr>
        <w:numPr>
          <w:ilvl w:val="0"/>
          <w:numId w:val="7"/>
        </w:numPr>
        <w:contextualSpacing/>
      </w:pPr>
      <w:r w:rsidRPr="00004402">
        <w:t>Providers that were initially approved in 2018 or that completed a three-year review in 2018 completed another three-review process of submitting updated application and course information.</w:t>
      </w:r>
    </w:p>
    <w:p w14:paraId="4BF8C215" w14:textId="77777777" w:rsidR="001072E9" w:rsidRPr="00D631A2" w:rsidRDefault="001072E9" w:rsidP="001072E9">
      <w:pPr>
        <w:pStyle w:val="ListParagraph"/>
        <w:spacing w:after="0"/>
        <w:contextualSpacing w:val="0"/>
        <w:rPr>
          <w:rFonts w:ascii="Times New Roman" w:hAnsi="Times New Roman" w:cs="Times New Roman"/>
          <w:sz w:val="24"/>
          <w:szCs w:val="24"/>
        </w:rPr>
      </w:pPr>
    </w:p>
    <w:p w14:paraId="213A6E88" w14:textId="77777777" w:rsidR="001072E9" w:rsidRDefault="001072E9" w:rsidP="00853EFD">
      <w:pPr>
        <w:numPr>
          <w:ilvl w:val="0"/>
          <w:numId w:val="7"/>
        </w:numPr>
        <w:contextualSpacing/>
      </w:pPr>
      <w:r w:rsidRPr="00D631A2">
        <w:t xml:space="preserve">The Department of Education required approved providers that provided services to complete monitoring reports that detailed their activities in </w:t>
      </w:r>
      <w:r>
        <w:t>the Commonwealth during the 2020-2021</w:t>
      </w:r>
      <w:r w:rsidRPr="00D631A2">
        <w:t xml:space="preserve"> academic year. </w:t>
      </w:r>
    </w:p>
    <w:p w14:paraId="59AF1525" w14:textId="77777777" w:rsidR="001072E9" w:rsidRPr="00190710" w:rsidRDefault="001072E9" w:rsidP="001072E9">
      <w:pPr>
        <w:contextualSpacing/>
      </w:pPr>
    </w:p>
    <w:p w14:paraId="2CCB200F" w14:textId="77777777" w:rsidR="001072E9" w:rsidRPr="00190710" w:rsidRDefault="001072E9" w:rsidP="00853EFD">
      <w:pPr>
        <w:numPr>
          <w:ilvl w:val="0"/>
          <w:numId w:val="7"/>
        </w:numPr>
        <w:contextualSpacing/>
      </w:pPr>
      <w:r w:rsidRPr="00D631A2">
        <w:t xml:space="preserve">The Department of Education collected and reviewed monitoring reports from the </w:t>
      </w:r>
      <w:r>
        <w:t>following providers during the 2020</w:t>
      </w:r>
      <w:r w:rsidRPr="00D631A2">
        <w:t>-20</w:t>
      </w:r>
      <w:r>
        <w:t>21</w:t>
      </w:r>
      <w:r w:rsidRPr="00D631A2">
        <w:t xml:space="preserve"> school year: </w:t>
      </w:r>
      <w:r>
        <w:t xml:space="preserve">Accelerate Education; </w:t>
      </w:r>
      <w:r w:rsidRPr="00D631A2">
        <w:t xml:space="preserve">Apex Learning; BYU Independent Study; CCPSOnline – Chesterfield County Public Schools; Edgenuity (formerly known as Education2020, Inc.); </w:t>
      </w:r>
      <w:r>
        <w:t xml:space="preserve">Edison Learning; </w:t>
      </w:r>
      <w:r w:rsidRPr="00D631A2">
        <w:t>EdOptions Academy</w:t>
      </w:r>
      <w:r>
        <w:t xml:space="preserve"> (Edmentum)</w:t>
      </w:r>
      <w:r w:rsidRPr="00D631A2">
        <w:t>; Florida Virtual School; Founders Educa</w:t>
      </w:r>
      <w:r>
        <w:t>tion;</w:t>
      </w:r>
      <w:r w:rsidRPr="00D631A2">
        <w:t xml:space="preserve"> </w:t>
      </w:r>
      <w:r>
        <w:t xml:space="preserve">Odysseyware; </w:t>
      </w:r>
      <w:r w:rsidRPr="00D631A2">
        <w:t xml:space="preserve">Proximity Learning; </w:t>
      </w:r>
      <w:r>
        <w:t xml:space="preserve">RISE Academy; Stride, Inc. (formerly known as K12); Stride Learning Solutions (formerly known as Fuel Education); </w:t>
      </w:r>
      <w:r w:rsidRPr="00D631A2">
        <w:t xml:space="preserve">The Virtual High School (formerly known as VHS Collaborative); and York County School Division. </w:t>
      </w:r>
    </w:p>
    <w:p w14:paraId="07999D58" w14:textId="77777777" w:rsidR="001072E9" w:rsidRDefault="001072E9" w:rsidP="001072E9">
      <w:pPr>
        <w:jc w:val="center"/>
        <w:rPr>
          <w:b/>
          <w:bCs/>
        </w:rPr>
      </w:pPr>
    </w:p>
    <w:p w14:paraId="4EF060C2" w14:textId="77777777" w:rsidR="001072E9" w:rsidRPr="00CE12B6" w:rsidRDefault="001072E9" w:rsidP="00227062">
      <w:pPr>
        <w:rPr>
          <w:b/>
          <w:bCs/>
        </w:rPr>
      </w:pPr>
      <w:r w:rsidRPr="00CE12B6">
        <w:rPr>
          <w:b/>
          <w:bCs/>
        </w:rPr>
        <w:t>Data Collection and Monitoring</w:t>
      </w:r>
    </w:p>
    <w:p w14:paraId="44478D7A" w14:textId="77777777" w:rsidR="001072E9" w:rsidRPr="00CE12B6" w:rsidRDefault="001072E9" w:rsidP="001072E9">
      <w:r w:rsidRPr="00CE12B6">
        <w:t xml:space="preserve">The Department of Education collects data from three sources: the Master Schedule Collection (MSC), provider monitoring reports, and Department of Education surveys. The MSC data are </w:t>
      </w:r>
      <w:r w:rsidRPr="00CE12B6">
        <w:lastRenderedPageBreak/>
        <w:t xml:space="preserve">collected three times a year: to correspond with fall membership, with the March 31 average daily membership, and with the last day of school. </w:t>
      </w:r>
    </w:p>
    <w:p w14:paraId="080B5A90" w14:textId="77777777" w:rsidR="001072E9" w:rsidRPr="00CE12B6" w:rsidRDefault="001072E9" w:rsidP="001072E9"/>
    <w:p w14:paraId="369E069A" w14:textId="77777777" w:rsidR="001072E9" w:rsidRPr="00CE12B6" w:rsidRDefault="001072E9" w:rsidP="001072E9">
      <w:r w:rsidRPr="00CE12B6">
        <w:t>In addition to offering courses taught by teachers employed by the multidivision online provider, some multidivision online providers also offer courses that can be taught by local teachers. Once students are enrolled in a virtual course, the Department of Education can provide information via the State Testing Identifier (STI), including assessment data, cohort graduation data, course enrollment and completion data, career and technical education reports, and funding summary reports.</w:t>
      </w:r>
    </w:p>
    <w:p w14:paraId="677015F0" w14:textId="77777777" w:rsidR="001072E9" w:rsidRPr="00CE12B6" w:rsidRDefault="001072E9" w:rsidP="001072E9"/>
    <w:p w14:paraId="520689C7" w14:textId="77777777" w:rsidR="001072E9" w:rsidRPr="00CE12B6" w:rsidRDefault="001072E9" w:rsidP="001072E9">
      <w:pPr>
        <w:rPr>
          <w:b/>
          <w:i/>
        </w:rPr>
      </w:pPr>
      <w:r w:rsidRPr="00CE12B6">
        <w:rPr>
          <w:b/>
          <w:i/>
        </w:rPr>
        <w:t>Enrollment Data</w:t>
      </w:r>
    </w:p>
    <w:p w14:paraId="427D5EB6" w14:textId="77777777" w:rsidR="001072E9" w:rsidRPr="00CE12B6" w:rsidRDefault="001072E9" w:rsidP="001072E9">
      <w:r>
        <w:t xml:space="preserve">During the End of Year Master Schedule </w:t>
      </w:r>
      <w:r w:rsidRPr="00D631A2">
        <w:t xml:space="preserve">Collection, school divisions provide data on the number of </w:t>
      </w:r>
      <w:r>
        <w:t>student enrollments</w:t>
      </w:r>
      <w:r w:rsidRPr="00D631A2">
        <w:t xml:space="preserve"> in courses offered by approved multidivision online providers. The table below shows</w:t>
      </w:r>
      <w:r>
        <w:t xml:space="preserve"> </w:t>
      </w:r>
      <w:r w:rsidRPr="00D631A2">
        <w:t>student enrollment in multidivision online provider courses by division for the past six school yea</w:t>
      </w:r>
      <w:r>
        <w:t xml:space="preserve">rs. Data from the 2012-2013, </w:t>
      </w:r>
      <w:r w:rsidRPr="00D631A2">
        <w:t>2013-2014</w:t>
      </w:r>
      <w:r>
        <w:t>, and 2014-2015</w:t>
      </w:r>
      <w:r w:rsidRPr="00D631A2">
        <w:t xml:space="preserve"> school years may be located in Append</w:t>
      </w:r>
      <w:r>
        <w:t xml:space="preserve">ix K of the associated 2013, </w:t>
      </w:r>
      <w:r w:rsidRPr="00D631A2">
        <w:t>2014</w:t>
      </w:r>
      <w:r>
        <w:t>, and 2015</w:t>
      </w:r>
      <w:r w:rsidRPr="00D631A2">
        <w:t xml:space="preserve"> Board’s Annual Report to the governor and General Assembly.</w:t>
      </w:r>
    </w:p>
    <w:p w14:paraId="5EA73E03" w14:textId="77777777" w:rsidR="001072E9" w:rsidRPr="00CE12B6" w:rsidRDefault="001072E9" w:rsidP="001072E9"/>
    <w:tbl>
      <w:tblPr>
        <w:tblW w:w="9337" w:type="dxa"/>
        <w:tblInd w:w="108" w:type="dxa"/>
        <w:tblLook w:val="04A0" w:firstRow="1" w:lastRow="0" w:firstColumn="1" w:lastColumn="0" w:noHBand="0" w:noVBand="1"/>
      </w:tblPr>
      <w:tblGrid>
        <w:gridCol w:w="2000"/>
        <w:gridCol w:w="1206"/>
        <w:gridCol w:w="1206"/>
        <w:gridCol w:w="1267"/>
        <w:gridCol w:w="1206"/>
        <w:gridCol w:w="1196"/>
        <w:gridCol w:w="1256"/>
      </w:tblGrid>
      <w:tr w:rsidR="001072E9" w:rsidRPr="00CE12B6" w14:paraId="0C3C03AE" w14:textId="77777777" w:rsidTr="001072E9">
        <w:trPr>
          <w:trHeight w:val="1862"/>
          <w:tblHeader/>
        </w:trPr>
        <w:tc>
          <w:tcPr>
            <w:tcW w:w="2000" w:type="dxa"/>
            <w:tcBorders>
              <w:top w:val="single" w:sz="4" w:space="0" w:color="auto"/>
              <w:left w:val="single" w:sz="4" w:space="0" w:color="auto"/>
              <w:bottom w:val="single" w:sz="4" w:space="0" w:color="auto"/>
              <w:right w:val="single" w:sz="4" w:space="0" w:color="auto"/>
            </w:tcBorders>
            <w:shd w:val="clear" w:color="auto" w:fill="auto"/>
            <w:noWrap/>
          </w:tcPr>
          <w:p w14:paraId="5102E762" w14:textId="77777777" w:rsidR="001072E9" w:rsidRPr="000243DA" w:rsidRDefault="001072E9" w:rsidP="001072E9">
            <w:pPr>
              <w:rPr>
                <w:color w:val="000000"/>
                <w:sz w:val="20"/>
                <w:szCs w:val="20"/>
              </w:rPr>
            </w:pPr>
            <w:r w:rsidRPr="000243DA">
              <w:rPr>
                <w:color w:val="000000"/>
                <w:sz w:val="20"/>
                <w:szCs w:val="20"/>
              </w:rPr>
              <w:t>Division</w:t>
            </w:r>
          </w:p>
        </w:tc>
        <w:tc>
          <w:tcPr>
            <w:tcW w:w="1206" w:type="dxa"/>
            <w:tcBorders>
              <w:top w:val="single" w:sz="4" w:space="0" w:color="auto"/>
              <w:left w:val="nil"/>
              <w:bottom w:val="single" w:sz="4" w:space="0" w:color="auto"/>
              <w:right w:val="single" w:sz="4" w:space="0" w:color="auto"/>
            </w:tcBorders>
          </w:tcPr>
          <w:p w14:paraId="777382D3" w14:textId="77777777" w:rsidR="001072E9" w:rsidRPr="000243DA" w:rsidRDefault="001072E9" w:rsidP="001072E9">
            <w:pPr>
              <w:jc w:val="center"/>
              <w:rPr>
                <w:color w:val="000000"/>
                <w:sz w:val="20"/>
                <w:szCs w:val="20"/>
              </w:rPr>
            </w:pPr>
            <w:r w:rsidRPr="000243DA">
              <w:rPr>
                <w:color w:val="000000"/>
                <w:sz w:val="20"/>
                <w:szCs w:val="20"/>
              </w:rPr>
              <w:t xml:space="preserve">Number of </w:t>
            </w:r>
            <w:r w:rsidRPr="00447E2A">
              <w:rPr>
                <w:color w:val="000000"/>
                <w:sz w:val="20"/>
                <w:szCs w:val="20"/>
              </w:rPr>
              <w:t xml:space="preserve">student </w:t>
            </w:r>
            <w:r w:rsidRPr="000243DA">
              <w:rPr>
                <w:color w:val="000000"/>
                <w:sz w:val="20"/>
                <w:szCs w:val="20"/>
              </w:rPr>
              <w:t xml:space="preserve">enrollments in courses offered by approved providers in </w:t>
            </w:r>
            <w:r w:rsidRPr="000243DA">
              <w:rPr>
                <w:color w:val="000000"/>
                <w:sz w:val="20"/>
                <w:szCs w:val="20"/>
              </w:rPr>
              <w:br/>
              <w:t>2015-2016</w:t>
            </w:r>
          </w:p>
        </w:tc>
        <w:tc>
          <w:tcPr>
            <w:tcW w:w="1206" w:type="dxa"/>
            <w:tcBorders>
              <w:top w:val="single" w:sz="4" w:space="0" w:color="auto"/>
              <w:left w:val="nil"/>
              <w:bottom w:val="single" w:sz="4" w:space="0" w:color="auto"/>
              <w:right w:val="single" w:sz="4" w:space="0" w:color="auto"/>
            </w:tcBorders>
          </w:tcPr>
          <w:p w14:paraId="256ECBE5"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2016-2017</w:t>
            </w:r>
          </w:p>
        </w:tc>
        <w:tc>
          <w:tcPr>
            <w:tcW w:w="1267" w:type="dxa"/>
            <w:tcBorders>
              <w:top w:val="single" w:sz="4" w:space="0" w:color="auto"/>
              <w:left w:val="nil"/>
              <w:bottom w:val="single" w:sz="4" w:space="0" w:color="auto"/>
              <w:right w:val="single" w:sz="4" w:space="0" w:color="auto"/>
            </w:tcBorders>
          </w:tcPr>
          <w:p w14:paraId="2690D1C1"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2017-2018</w:t>
            </w:r>
          </w:p>
        </w:tc>
        <w:tc>
          <w:tcPr>
            <w:tcW w:w="1206" w:type="dxa"/>
            <w:tcBorders>
              <w:top w:val="single" w:sz="4" w:space="0" w:color="auto"/>
              <w:left w:val="nil"/>
              <w:bottom w:val="single" w:sz="4" w:space="0" w:color="auto"/>
              <w:right w:val="single" w:sz="4" w:space="0" w:color="auto"/>
            </w:tcBorders>
          </w:tcPr>
          <w:p w14:paraId="1CCBB07B"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2018-2019</w:t>
            </w:r>
          </w:p>
        </w:tc>
        <w:tc>
          <w:tcPr>
            <w:tcW w:w="1196" w:type="dxa"/>
            <w:tcBorders>
              <w:top w:val="single" w:sz="4" w:space="0" w:color="auto"/>
              <w:left w:val="nil"/>
              <w:bottom w:val="single" w:sz="4" w:space="0" w:color="auto"/>
              <w:right w:val="single" w:sz="4" w:space="0" w:color="auto"/>
            </w:tcBorders>
          </w:tcPr>
          <w:p w14:paraId="4D3E3094"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approved providers in </w:t>
            </w:r>
            <w:r w:rsidRPr="000243DA">
              <w:rPr>
                <w:color w:val="000000"/>
                <w:sz w:val="20"/>
                <w:szCs w:val="20"/>
              </w:rPr>
              <w:br/>
              <w:t>2019-2020</w:t>
            </w:r>
          </w:p>
        </w:tc>
        <w:tc>
          <w:tcPr>
            <w:tcW w:w="1256" w:type="dxa"/>
            <w:tcBorders>
              <w:top w:val="single" w:sz="4" w:space="0" w:color="auto"/>
              <w:left w:val="nil"/>
              <w:bottom w:val="single" w:sz="4" w:space="0" w:color="auto"/>
              <w:right w:val="single" w:sz="4" w:space="0" w:color="auto"/>
            </w:tcBorders>
          </w:tcPr>
          <w:p w14:paraId="65DA8C0F" w14:textId="77777777" w:rsidR="001072E9" w:rsidRPr="000243DA" w:rsidRDefault="001072E9" w:rsidP="001072E9">
            <w:pPr>
              <w:jc w:val="center"/>
              <w:rPr>
                <w:color w:val="000000"/>
                <w:sz w:val="20"/>
                <w:szCs w:val="20"/>
              </w:rPr>
            </w:pPr>
            <w:r>
              <w:rPr>
                <w:color w:val="000000"/>
                <w:sz w:val="20"/>
                <w:szCs w:val="20"/>
              </w:rPr>
              <w:t xml:space="preserve">Number of </w:t>
            </w:r>
            <w:r w:rsidRPr="00447E2A">
              <w:rPr>
                <w:color w:val="000000"/>
                <w:sz w:val="20"/>
                <w:szCs w:val="20"/>
              </w:rPr>
              <w:t>student</w:t>
            </w:r>
            <w:r w:rsidRPr="000243DA">
              <w:rPr>
                <w:color w:val="000000"/>
                <w:sz w:val="20"/>
                <w:szCs w:val="20"/>
              </w:rPr>
              <w:t xml:space="preserve"> enrollments in courses offered by app</w:t>
            </w:r>
            <w:r>
              <w:rPr>
                <w:color w:val="000000"/>
                <w:sz w:val="20"/>
                <w:szCs w:val="20"/>
              </w:rPr>
              <w:t xml:space="preserve">roved providers in </w:t>
            </w:r>
            <w:r>
              <w:rPr>
                <w:color w:val="000000"/>
                <w:sz w:val="20"/>
                <w:szCs w:val="20"/>
              </w:rPr>
              <w:br/>
              <w:t>2020-2021</w:t>
            </w:r>
          </w:p>
        </w:tc>
      </w:tr>
      <w:tr w:rsidR="001072E9" w:rsidRPr="00CE12B6" w14:paraId="6FCC5DD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565D0B9" w14:textId="77777777" w:rsidR="001072E9" w:rsidRPr="000243DA" w:rsidRDefault="001072E9" w:rsidP="001072E9">
            <w:pPr>
              <w:rPr>
                <w:color w:val="000000"/>
                <w:sz w:val="20"/>
                <w:szCs w:val="20"/>
              </w:rPr>
            </w:pPr>
            <w:r w:rsidRPr="000243DA">
              <w:rPr>
                <w:color w:val="000000"/>
                <w:sz w:val="20"/>
                <w:szCs w:val="20"/>
              </w:rPr>
              <w:t>Albemarle County</w:t>
            </w:r>
          </w:p>
        </w:tc>
        <w:tc>
          <w:tcPr>
            <w:tcW w:w="1206" w:type="dxa"/>
            <w:tcBorders>
              <w:top w:val="nil"/>
              <w:left w:val="nil"/>
              <w:bottom w:val="single" w:sz="4" w:space="0" w:color="auto"/>
              <w:right w:val="single" w:sz="4" w:space="0" w:color="auto"/>
            </w:tcBorders>
          </w:tcPr>
          <w:p w14:paraId="5E0530FB" w14:textId="77777777" w:rsidR="001072E9" w:rsidRPr="000243DA" w:rsidRDefault="001072E9" w:rsidP="001072E9">
            <w:pPr>
              <w:jc w:val="center"/>
              <w:rPr>
                <w:color w:val="000000"/>
                <w:sz w:val="20"/>
                <w:szCs w:val="20"/>
              </w:rPr>
            </w:pPr>
            <w:r w:rsidRPr="000243DA">
              <w:rPr>
                <w:color w:val="000000"/>
                <w:sz w:val="20"/>
                <w:szCs w:val="20"/>
              </w:rPr>
              <w:t>9</w:t>
            </w:r>
          </w:p>
        </w:tc>
        <w:tc>
          <w:tcPr>
            <w:tcW w:w="1206" w:type="dxa"/>
            <w:tcBorders>
              <w:top w:val="nil"/>
              <w:left w:val="nil"/>
              <w:bottom w:val="single" w:sz="4" w:space="0" w:color="auto"/>
              <w:right w:val="single" w:sz="4" w:space="0" w:color="auto"/>
            </w:tcBorders>
          </w:tcPr>
          <w:p w14:paraId="0834FD0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3DCBCD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644FA70"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F488A6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CF28B07"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05919D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E37DF57" w14:textId="77777777" w:rsidR="001072E9" w:rsidRPr="000243DA" w:rsidRDefault="001072E9" w:rsidP="001072E9">
            <w:pPr>
              <w:rPr>
                <w:color w:val="000000"/>
                <w:sz w:val="20"/>
                <w:szCs w:val="20"/>
              </w:rPr>
            </w:pPr>
            <w:r w:rsidRPr="000243DA">
              <w:rPr>
                <w:color w:val="000000"/>
                <w:sz w:val="20"/>
                <w:szCs w:val="20"/>
              </w:rPr>
              <w:t xml:space="preserve">Alexandria </w:t>
            </w:r>
            <w:r>
              <w:rPr>
                <w:color w:val="000000"/>
                <w:sz w:val="20"/>
                <w:szCs w:val="20"/>
              </w:rPr>
              <w:t>City</w:t>
            </w:r>
          </w:p>
        </w:tc>
        <w:tc>
          <w:tcPr>
            <w:tcW w:w="1206" w:type="dxa"/>
            <w:tcBorders>
              <w:top w:val="nil"/>
              <w:left w:val="nil"/>
              <w:bottom w:val="single" w:sz="4" w:space="0" w:color="auto"/>
              <w:right w:val="single" w:sz="4" w:space="0" w:color="auto"/>
            </w:tcBorders>
          </w:tcPr>
          <w:p w14:paraId="107FB9F1" w14:textId="77777777" w:rsidR="001072E9" w:rsidRPr="000243DA" w:rsidRDefault="001072E9" w:rsidP="001072E9">
            <w:pPr>
              <w:jc w:val="center"/>
              <w:rPr>
                <w:color w:val="000000"/>
                <w:sz w:val="20"/>
                <w:szCs w:val="20"/>
              </w:rPr>
            </w:pPr>
            <w:r w:rsidRPr="000243DA">
              <w:rPr>
                <w:color w:val="000000"/>
                <w:sz w:val="20"/>
                <w:szCs w:val="20"/>
              </w:rPr>
              <w:t>160</w:t>
            </w:r>
          </w:p>
        </w:tc>
        <w:tc>
          <w:tcPr>
            <w:tcW w:w="1206" w:type="dxa"/>
            <w:tcBorders>
              <w:top w:val="nil"/>
              <w:left w:val="nil"/>
              <w:bottom w:val="single" w:sz="4" w:space="0" w:color="auto"/>
              <w:right w:val="single" w:sz="4" w:space="0" w:color="auto"/>
            </w:tcBorders>
          </w:tcPr>
          <w:p w14:paraId="0F0D01E9" w14:textId="77777777" w:rsidR="001072E9" w:rsidRPr="000243DA" w:rsidRDefault="001072E9" w:rsidP="001072E9">
            <w:pPr>
              <w:jc w:val="center"/>
              <w:rPr>
                <w:color w:val="000000"/>
                <w:sz w:val="20"/>
                <w:szCs w:val="20"/>
              </w:rPr>
            </w:pPr>
            <w:r w:rsidRPr="000243DA">
              <w:rPr>
                <w:color w:val="000000"/>
                <w:sz w:val="20"/>
                <w:szCs w:val="20"/>
              </w:rPr>
              <w:t>128</w:t>
            </w:r>
          </w:p>
        </w:tc>
        <w:tc>
          <w:tcPr>
            <w:tcW w:w="1267" w:type="dxa"/>
            <w:tcBorders>
              <w:top w:val="nil"/>
              <w:left w:val="nil"/>
              <w:bottom w:val="single" w:sz="4" w:space="0" w:color="auto"/>
              <w:right w:val="single" w:sz="4" w:space="0" w:color="auto"/>
            </w:tcBorders>
          </w:tcPr>
          <w:p w14:paraId="010EF355"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599B362"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483969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734D195" w14:textId="77777777" w:rsidR="001072E9" w:rsidRPr="000243DA" w:rsidRDefault="001072E9" w:rsidP="001072E9">
            <w:pPr>
              <w:jc w:val="center"/>
              <w:rPr>
                <w:color w:val="000000"/>
                <w:sz w:val="20"/>
                <w:szCs w:val="20"/>
              </w:rPr>
            </w:pPr>
            <w:r>
              <w:rPr>
                <w:color w:val="000000"/>
                <w:sz w:val="20"/>
                <w:szCs w:val="20"/>
              </w:rPr>
              <w:t>360</w:t>
            </w:r>
          </w:p>
        </w:tc>
      </w:tr>
      <w:tr w:rsidR="001072E9" w:rsidRPr="00CE12B6" w14:paraId="7F9C836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5414FB4" w14:textId="77777777" w:rsidR="001072E9" w:rsidRPr="000243DA" w:rsidRDefault="001072E9" w:rsidP="001072E9">
            <w:pPr>
              <w:rPr>
                <w:color w:val="000000"/>
                <w:sz w:val="20"/>
                <w:szCs w:val="20"/>
              </w:rPr>
            </w:pPr>
            <w:r w:rsidRPr="000243DA">
              <w:rPr>
                <w:color w:val="000000"/>
                <w:sz w:val="20"/>
                <w:szCs w:val="20"/>
              </w:rPr>
              <w:t>Amelia-Nottoway Vocational-Technical Center</w:t>
            </w:r>
          </w:p>
        </w:tc>
        <w:tc>
          <w:tcPr>
            <w:tcW w:w="1206" w:type="dxa"/>
            <w:tcBorders>
              <w:top w:val="nil"/>
              <w:left w:val="nil"/>
              <w:bottom w:val="single" w:sz="4" w:space="0" w:color="auto"/>
              <w:right w:val="single" w:sz="4" w:space="0" w:color="auto"/>
            </w:tcBorders>
          </w:tcPr>
          <w:p w14:paraId="159B9D3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DEBCF68" w14:textId="77777777" w:rsidR="001072E9" w:rsidRPr="000243DA" w:rsidRDefault="001072E9" w:rsidP="001072E9">
            <w:pPr>
              <w:jc w:val="center"/>
              <w:rPr>
                <w:color w:val="000000"/>
                <w:sz w:val="20"/>
                <w:szCs w:val="20"/>
              </w:rPr>
            </w:pPr>
            <w:r w:rsidRPr="000243DA">
              <w:rPr>
                <w:color w:val="000000"/>
                <w:sz w:val="20"/>
                <w:szCs w:val="20"/>
              </w:rPr>
              <w:t>3</w:t>
            </w:r>
          </w:p>
        </w:tc>
        <w:tc>
          <w:tcPr>
            <w:tcW w:w="1267" w:type="dxa"/>
            <w:tcBorders>
              <w:top w:val="nil"/>
              <w:left w:val="nil"/>
              <w:bottom w:val="single" w:sz="4" w:space="0" w:color="auto"/>
              <w:right w:val="single" w:sz="4" w:space="0" w:color="auto"/>
            </w:tcBorders>
          </w:tcPr>
          <w:p w14:paraId="2A807CA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E3A2101"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710E82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EA6C9E8" w14:textId="77777777" w:rsidR="001072E9" w:rsidRPr="000243DA" w:rsidRDefault="001072E9" w:rsidP="001072E9">
            <w:pPr>
              <w:jc w:val="center"/>
              <w:rPr>
                <w:color w:val="000000"/>
                <w:sz w:val="20"/>
                <w:szCs w:val="20"/>
              </w:rPr>
            </w:pPr>
            <w:r>
              <w:rPr>
                <w:color w:val="000000"/>
                <w:sz w:val="20"/>
                <w:szCs w:val="20"/>
              </w:rPr>
              <w:t>124</w:t>
            </w:r>
          </w:p>
        </w:tc>
      </w:tr>
      <w:tr w:rsidR="001072E9" w:rsidRPr="00CE12B6" w14:paraId="098B8E9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26AC4A4" w14:textId="77777777" w:rsidR="001072E9" w:rsidRPr="000243DA" w:rsidRDefault="001072E9" w:rsidP="001072E9">
            <w:pPr>
              <w:rPr>
                <w:color w:val="000000"/>
                <w:sz w:val="20"/>
                <w:szCs w:val="20"/>
              </w:rPr>
            </w:pPr>
            <w:r w:rsidRPr="000243DA">
              <w:rPr>
                <w:color w:val="000000"/>
                <w:sz w:val="20"/>
                <w:szCs w:val="20"/>
              </w:rPr>
              <w:t>Amherst County</w:t>
            </w:r>
          </w:p>
        </w:tc>
        <w:tc>
          <w:tcPr>
            <w:tcW w:w="1206" w:type="dxa"/>
            <w:tcBorders>
              <w:top w:val="nil"/>
              <w:left w:val="nil"/>
              <w:bottom w:val="single" w:sz="4" w:space="0" w:color="auto"/>
              <w:right w:val="single" w:sz="4" w:space="0" w:color="auto"/>
            </w:tcBorders>
          </w:tcPr>
          <w:p w14:paraId="45068B8A" w14:textId="77777777" w:rsidR="001072E9" w:rsidRPr="000243DA" w:rsidRDefault="001072E9" w:rsidP="001072E9">
            <w:pPr>
              <w:jc w:val="center"/>
              <w:rPr>
                <w:color w:val="000000"/>
                <w:sz w:val="20"/>
                <w:szCs w:val="20"/>
              </w:rPr>
            </w:pPr>
            <w:r w:rsidRPr="000243DA">
              <w:rPr>
                <w:color w:val="000000"/>
                <w:sz w:val="20"/>
                <w:szCs w:val="20"/>
              </w:rPr>
              <w:t>385</w:t>
            </w:r>
          </w:p>
        </w:tc>
        <w:tc>
          <w:tcPr>
            <w:tcW w:w="1206" w:type="dxa"/>
            <w:tcBorders>
              <w:top w:val="nil"/>
              <w:left w:val="nil"/>
              <w:bottom w:val="single" w:sz="4" w:space="0" w:color="auto"/>
              <w:right w:val="single" w:sz="4" w:space="0" w:color="auto"/>
            </w:tcBorders>
          </w:tcPr>
          <w:p w14:paraId="2723FD4F" w14:textId="77777777" w:rsidR="001072E9" w:rsidRPr="000243DA" w:rsidRDefault="001072E9" w:rsidP="001072E9">
            <w:pPr>
              <w:jc w:val="center"/>
              <w:rPr>
                <w:color w:val="000000"/>
                <w:sz w:val="20"/>
                <w:szCs w:val="20"/>
              </w:rPr>
            </w:pPr>
            <w:r w:rsidRPr="000243DA">
              <w:rPr>
                <w:color w:val="000000"/>
                <w:sz w:val="20"/>
                <w:szCs w:val="20"/>
              </w:rPr>
              <w:t>321</w:t>
            </w:r>
          </w:p>
        </w:tc>
        <w:tc>
          <w:tcPr>
            <w:tcW w:w="1267" w:type="dxa"/>
            <w:tcBorders>
              <w:top w:val="nil"/>
              <w:left w:val="nil"/>
              <w:bottom w:val="single" w:sz="4" w:space="0" w:color="auto"/>
              <w:right w:val="single" w:sz="4" w:space="0" w:color="auto"/>
            </w:tcBorders>
          </w:tcPr>
          <w:p w14:paraId="2AB980D0" w14:textId="77777777" w:rsidR="001072E9" w:rsidRPr="000243DA" w:rsidRDefault="001072E9" w:rsidP="001072E9">
            <w:pPr>
              <w:jc w:val="center"/>
              <w:rPr>
                <w:color w:val="000000"/>
                <w:sz w:val="20"/>
                <w:szCs w:val="20"/>
              </w:rPr>
            </w:pPr>
            <w:r w:rsidRPr="000243DA">
              <w:rPr>
                <w:color w:val="000000"/>
                <w:sz w:val="20"/>
                <w:szCs w:val="20"/>
              </w:rPr>
              <w:t>261</w:t>
            </w:r>
          </w:p>
        </w:tc>
        <w:tc>
          <w:tcPr>
            <w:tcW w:w="1206" w:type="dxa"/>
            <w:tcBorders>
              <w:top w:val="nil"/>
              <w:left w:val="nil"/>
              <w:bottom w:val="single" w:sz="4" w:space="0" w:color="auto"/>
              <w:right w:val="single" w:sz="4" w:space="0" w:color="auto"/>
            </w:tcBorders>
          </w:tcPr>
          <w:p w14:paraId="298F7F7C" w14:textId="77777777" w:rsidR="001072E9" w:rsidRPr="000243DA" w:rsidRDefault="001072E9" w:rsidP="001072E9">
            <w:pPr>
              <w:jc w:val="center"/>
              <w:rPr>
                <w:color w:val="000000"/>
                <w:sz w:val="20"/>
                <w:szCs w:val="20"/>
              </w:rPr>
            </w:pPr>
            <w:r w:rsidRPr="000243DA">
              <w:rPr>
                <w:color w:val="000000"/>
                <w:sz w:val="20"/>
                <w:szCs w:val="20"/>
              </w:rPr>
              <w:t>281</w:t>
            </w:r>
          </w:p>
        </w:tc>
        <w:tc>
          <w:tcPr>
            <w:tcW w:w="1196" w:type="dxa"/>
            <w:tcBorders>
              <w:top w:val="nil"/>
              <w:left w:val="nil"/>
              <w:bottom w:val="single" w:sz="4" w:space="0" w:color="auto"/>
              <w:right w:val="single" w:sz="4" w:space="0" w:color="auto"/>
            </w:tcBorders>
          </w:tcPr>
          <w:p w14:paraId="011A7C50" w14:textId="77777777" w:rsidR="001072E9" w:rsidRPr="000243DA" w:rsidRDefault="001072E9" w:rsidP="001072E9">
            <w:pPr>
              <w:jc w:val="center"/>
              <w:rPr>
                <w:color w:val="000000"/>
                <w:sz w:val="20"/>
                <w:szCs w:val="20"/>
              </w:rPr>
            </w:pPr>
            <w:r w:rsidRPr="000243DA">
              <w:rPr>
                <w:color w:val="000000"/>
                <w:sz w:val="20"/>
                <w:szCs w:val="20"/>
              </w:rPr>
              <w:t>150</w:t>
            </w:r>
          </w:p>
        </w:tc>
        <w:tc>
          <w:tcPr>
            <w:tcW w:w="1256" w:type="dxa"/>
            <w:tcBorders>
              <w:top w:val="nil"/>
              <w:left w:val="nil"/>
              <w:bottom w:val="single" w:sz="4" w:space="0" w:color="auto"/>
              <w:right w:val="single" w:sz="4" w:space="0" w:color="auto"/>
            </w:tcBorders>
          </w:tcPr>
          <w:p w14:paraId="701FA861" w14:textId="77777777" w:rsidR="001072E9" w:rsidRPr="000243DA" w:rsidRDefault="001072E9" w:rsidP="001072E9">
            <w:pPr>
              <w:jc w:val="center"/>
              <w:rPr>
                <w:color w:val="000000"/>
                <w:sz w:val="20"/>
                <w:szCs w:val="20"/>
              </w:rPr>
            </w:pPr>
            <w:r>
              <w:rPr>
                <w:color w:val="000000"/>
                <w:sz w:val="20"/>
                <w:szCs w:val="20"/>
              </w:rPr>
              <w:t>9</w:t>
            </w:r>
          </w:p>
        </w:tc>
      </w:tr>
      <w:tr w:rsidR="001072E9" w:rsidRPr="00CE12B6" w14:paraId="03F63EB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9EA3E40" w14:textId="77777777" w:rsidR="001072E9" w:rsidRPr="000243DA" w:rsidRDefault="001072E9" w:rsidP="001072E9">
            <w:pPr>
              <w:rPr>
                <w:color w:val="000000"/>
                <w:sz w:val="20"/>
                <w:szCs w:val="20"/>
              </w:rPr>
            </w:pPr>
            <w:r w:rsidRPr="000243DA">
              <w:rPr>
                <w:color w:val="000000"/>
                <w:sz w:val="20"/>
                <w:szCs w:val="20"/>
              </w:rPr>
              <w:t>Appomattox County</w:t>
            </w:r>
          </w:p>
        </w:tc>
        <w:tc>
          <w:tcPr>
            <w:tcW w:w="1206" w:type="dxa"/>
            <w:tcBorders>
              <w:top w:val="nil"/>
              <w:left w:val="nil"/>
              <w:bottom w:val="single" w:sz="4" w:space="0" w:color="auto"/>
              <w:right w:val="single" w:sz="4" w:space="0" w:color="auto"/>
            </w:tcBorders>
          </w:tcPr>
          <w:p w14:paraId="3A62FFB5" w14:textId="77777777" w:rsidR="001072E9" w:rsidRPr="000243DA" w:rsidRDefault="001072E9" w:rsidP="001072E9">
            <w:pPr>
              <w:jc w:val="center"/>
              <w:rPr>
                <w:color w:val="000000"/>
                <w:sz w:val="20"/>
                <w:szCs w:val="20"/>
              </w:rPr>
            </w:pPr>
            <w:r w:rsidRPr="000243DA">
              <w:rPr>
                <w:color w:val="000000"/>
                <w:sz w:val="20"/>
                <w:szCs w:val="20"/>
              </w:rPr>
              <w:t>8</w:t>
            </w:r>
          </w:p>
        </w:tc>
        <w:tc>
          <w:tcPr>
            <w:tcW w:w="1206" w:type="dxa"/>
            <w:tcBorders>
              <w:top w:val="nil"/>
              <w:left w:val="nil"/>
              <w:bottom w:val="single" w:sz="4" w:space="0" w:color="auto"/>
              <w:right w:val="single" w:sz="4" w:space="0" w:color="auto"/>
            </w:tcBorders>
          </w:tcPr>
          <w:p w14:paraId="02F89029" w14:textId="77777777" w:rsidR="001072E9" w:rsidRPr="000243DA" w:rsidRDefault="001072E9" w:rsidP="001072E9">
            <w:pPr>
              <w:jc w:val="center"/>
              <w:rPr>
                <w:color w:val="000000"/>
                <w:sz w:val="20"/>
                <w:szCs w:val="20"/>
              </w:rPr>
            </w:pPr>
            <w:r w:rsidRPr="000243DA">
              <w:rPr>
                <w:color w:val="000000"/>
                <w:sz w:val="20"/>
                <w:szCs w:val="20"/>
              </w:rPr>
              <w:t>13</w:t>
            </w:r>
          </w:p>
        </w:tc>
        <w:tc>
          <w:tcPr>
            <w:tcW w:w="1267" w:type="dxa"/>
            <w:tcBorders>
              <w:top w:val="nil"/>
              <w:left w:val="nil"/>
              <w:bottom w:val="single" w:sz="4" w:space="0" w:color="auto"/>
              <w:right w:val="single" w:sz="4" w:space="0" w:color="auto"/>
            </w:tcBorders>
          </w:tcPr>
          <w:p w14:paraId="14BF1A5D" w14:textId="77777777" w:rsidR="001072E9" w:rsidRPr="000243DA" w:rsidRDefault="001072E9" w:rsidP="001072E9">
            <w:pPr>
              <w:jc w:val="center"/>
              <w:rPr>
                <w:color w:val="000000"/>
                <w:sz w:val="20"/>
                <w:szCs w:val="20"/>
              </w:rPr>
            </w:pPr>
            <w:r w:rsidRPr="000243DA">
              <w:rPr>
                <w:color w:val="000000"/>
                <w:sz w:val="20"/>
                <w:szCs w:val="20"/>
              </w:rPr>
              <w:t>19</w:t>
            </w:r>
          </w:p>
        </w:tc>
        <w:tc>
          <w:tcPr>
            <w:tcW w:w="1206" w:type="dxa"/>
            <w:tcBorders>
              <w:top w:val="nil"/>
              <w:left w:val="nil"/>
              <w:bottom w:val="single" w:sz="4" w:space="0" w:color="auto"/>
              <w:right w:val="single" w:sz="4" w:space="0" w:color="auto"/>
            </w:tcBorders>
          </w:tcPr>
          <w:p w14:paraId="02630E60" w14:textId="77777777" w:rsidR="001072E9" w:rsidRPr="000243DA" w:rsidRDefault="001072E9" w:rsidP="001072E9">
            <w:pPr>
              <w:jc w:val="center"/>
              <w:rPr>
                <w:color w:val="000000"/>
                <w:sz w:val="20"/>
                <w:szCs w:val="20"/>
              </w:rPr>
            </w:pPr>
            <w:r w:rsidRPr="000243DA">
              <w:rPr>
                <w:color w:val="000000"/>
                <w:sz w:val="20"/>
                <w:szCs w:val="20"/>
              </w:rPr>
              <w:t>90</w:t>
            </w:r>
          </w:p>
        </w:tc>
        <w:tc>
          <w:tcPr>
            <w:tcW w:w="1196" w:type="dxa"/>
            <w:tcBorders>
              <w:top w:val="nil"/>
              <w:left w:val="nil"/>
              <w:bottom w:val="single" w:sz="4" w:space="0" w:color="auto"/>
              <w:right w:val="single" w:sz="4" w:space="0" w:color="auto"/>
            </w:tcBorders>
          </w:tcPr>
          <w:p w14:paraId="2D2B1FE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A741FD6" w14:textId="77777777" w:rsidR="001072E9" w:rsidRPr="000243DA" w:rsidRDefault="001072E9" w:rsidP="001072E9">
            <w:pPr>
              <w:jc w:val="center"/>
              <w:rPr>
                <w:color w:val="000000"/>
                <w:sz w:val="20"/>
                <w:szCs w:val="20"/>
              </w:rPr>
            </w:pPr>
            <w:r>
              <w:rPr>
                <w:color w:val="000000"/>
                <w:sz w:val="20"/>
                <w:szCs w:val="20"/>
              </w:rPr>
              <w:t>73</w:t>
            </w:r>
          </w:p>
        </w:tc>
      </w:tr>
      <w:tr w:rsidR="001072E9" w:rsidRPr="00CE12B6" w14:paraId="5C9E9E0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8CFE000" w14:textId="77777777" w:rsidR="001072E9" w:rsidRPr="000243DA" w:rsidRDefault="001072E9" w:rsidP="001072E9">
            <w:pPr>
              <w:rPr>
                <w:color w:val="000000"/>
                <w:sz w:val="20"/>
                <w:szCs w:val="20"/>
              </w:rPr>
            </w:pPr>
            <w:r w:rsidRPr="000243DA">
              <w:rPr>
                <w:color w:val="000000"/>
                <w:sz w:val="20"/>
                <w:szCs w:val="20"/>
              </w:rPr>
              <w:t>Arlington County</w:t>
            </w:r>
          </w:p>
        </w:tc>
        <w:tc>
          <w:tcPr>
            <w:tcW w:w="1206" w:type="dxa"/>
            <w:tcBorders>
              <w:top w:val="nil"/>
              <w:left w:val="nil"/>
              <w:bottom w:val="single" w:sz="4" w:space="0" w:color="auto"/>
              <w:right w:val="single" w:sz="4" w:space="0" w:color="auto"/>
            </w:tcBorders>
          </w:tcPr>
          <w:p w14:paraId="79D10F5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446E81A" w14:textId="77777777" w:rsidR="001072E9" w:rsidRPr="000243DA" w:rsidRDefault="001072E9" w:rsidP="001072E9">
            <w:pPr>
              <w:jc w:val="center"/>
              <w:rPr>
                <w:color w:val="000000"/>
                <w:sz w:val="20"/>
                <w:szCs w:val="20"/>
              </w:rPr>
            </w:pPr>
            <w:r w:rsidRPr="000243DA">
              <w:rPr>
                <w:color w:val="000000"/>
                <w:sz w:val="20"/>
                <w:szCs w:val="20"/>
              </w:rPr>
              <w:t>7</w:t>
            </w:r>
          </w:p>
        </w:tc>
        <w:tc>
          <w:tcPr>
            <w:tcW w:w="1267" w:type="dxa"/>
            <w:tcBorders>
              <w:top w:val="nil"/>
              <w:left w:val="nil"/>
              <w:bottom w:val="single" w:sz="4" w:space="0" w:color="auto"/>
              <w:right w:val="single" w:sz="4" w:space="0" w:color="auto"/>
            </w:tcBorders>
          </w:tcPr>
          <w:p w14:paraId="0F4329C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EA591B4"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50D36FE5" w14:textId="77777777" w:rsidR="001072E9" w:rsidRPr="000243DA" w:rsidRDefault="001072E9" w:rsidP="001072E9">
            <w:pPr>
              <w:jc w:val="center"/>
              <w:rPr>
                <w:color w:val="000000"/>
                <w:sz w:val="20"/>
                <w:szCs w:val="20"/>
              </w:rPr>
            </w:pPr>
            <w:r w:rsidRPr="000243DA">
              <w:rPr>
                <w:color w:val="000000"/>
                <w:sz w:val="20"/>
                <w:szCs w:val="20"/>
              </w:rPr>
              <w:t>21</w:t>
            </w:r>
          </w:p>
        </w:tc>
        <w:tc>
          <w:tcPr>
            <w:tcW w:w="1256" w:type="dxa"/>
            <w:tcBorders>
              <w:top w:val="nil"/>
              <w:left w:val="nil"/>
              <w:bottom w:val="single" w:sz="4" w:space="0" w:color="auto"/>
              <w:right w:val="single" w:sz="4" w:space="0" w:color="auto"/>
            </w:tcBorders>
          </w:tcPr>
          <w:p w14:paraId="5A78854C" w14:textId="77777777" w:rsidR="001072E9" w:rsidRPr="000243DA" w:rsidRDefault="001072E9" w:rsidP="001072E9">
            <w:pPr>
              <w:jc w:val="center"/>
              <w:rPr>
                <w:color w:val="000000"/>
                <w:sz w:val="20"/>
                <w:szCs w:val="20"/>
              </w:rPr>
            </w:pPr>
            <w:r>
              <w:rPr>
                <w:color w:val="000000"/>
                <w:sz w:val="20"/>
                <w:szCs w:val="20"/>
              </w:rPr>
              <w:t>16</w:t>
            </w:r>
          </w:p>
        </w:tc>
      </w:tr>
      <w:tr w:rsidR="001072E9" w:rsidRPr="00CE12B6" w14:paraId="37B568E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C21888D" w14:textId="77777777" w:rsidR="001072E9" w:rsidRPr="000243DA" w:rsidRDefault="001072E9" w:rsidP="001072E9">
            <w:pPr>
              <w:rPr>
                <w:color w:val="000000"/>
                <w:sz w:val="20"/>
                <w:szCs w:val="20"/>
              </w:rPr>
            </w:pPr>
            <w:r w:rsidRPr="000243DA">
              <w:rPr>
                <w:color w:val="000000"/>
                <w:sz w:val="20"/>
                <w:szCs w:val="20"/>
              </w:rPr>
              <w:t>Bath County</w:t>
            </w:r>
          </w:p>
        </w:tc>
        <w:tc>
          <w:tcPr>
            <w:tcW w:w="1206" w:type="dxa"/>
            <w:tcBorders>
              <w:top w:val="nil"/>
              <w:left w:val="nil"/>
              <w:bottom w:val="single" w:sz="4" w:space="0" w:color="auto"/>
              <w:right w:val="single" w:sz="4" w:space="0" w:color="auto"/>
            </w:tcBorders>
          </w:tcPr>
          <w:p w14:paraId="3D80556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F5A0605"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3BA5DC56"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6502A615"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1AA617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06A43BC"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CD3CDB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5862515" w14:textId="77777777" w:rsidR="001072E9" w:rsidRPr="000243DA" w:rsidDel="00D7660F" w:rsidRDefault="001072E9" w:rsidP="001072E9">
            <w:pPr>
              <w:rPr>
                <w:color w:val="000000"/>
                <w:sz w:val="20"/>
                <w:szCs w:val="20"/>
              </w:rPr>
            </w:pPr>
            <w:r w:rsidRPr="000243DA">
              <w:rPr>
                <w:color w:val="000000"/>
                <w:sz w:val="20"/>
                <w:szCs w:val="20"/>
              </w:rPr>
              <w:t>Bedford County</w:t>
            </w:r>
          </w:p>
        </w:tc>
        <w:tc>
          <w:tcPr>
            <w:tcW w:w="1206" w:type="dxa"/>
            <w:tcBorders>
              <w:top w:val="nil"/>
              <w:left w:val="nil"/>
              <w:bottom w:val="single" w:sz="4" w:space="0" w:color="auto"/>
              <w:right w:val="single" w:sz="4" w:space="0" w:color="auto"/>
            </w:tcBorders>
          </w:tcPr>
          <w:p w14:paraId="46497530" w14:textId="77777777" w:rsidR="001072E9" w:rsidRPr="000243DA" w:rsidRDefault="001072E9" w:rsidP="001072E9">
            <w:pPr>
              <w:jc w:val="center"/>
              <w:rPr>
                <w:color w:val="000000"/>
                <w:sz w:val="20"/>
                <w:szCs w:val="20"/>
              </w:rPr>
            </w:pPr>
            <w:r w:rsidRPr="000243DA">
              <w:rPr>
                <w:color w:val="000000"/>
                <w:sz w:val="20"/>
                <w:szCs w:val="20"/>
              </w:rPr>
              <w:t>36</w:t>
            </w:r>
          </w:p>
        </w:tc>
        <w:tc>
          <w:tcPr>
            <w:tcW w:w="1206" w:type="dxa"/>
            <w:tcBorders>
              <w:top w:val="nil"/>
              <w:left w:val="nil"/>
              <w:bottom w:val="single" w:sz="4" w:space="0" w:color="auto"/>
              <w:right w:val="single" w:sz="4" w:space="0" w:color="auto"/>
            </w:tcBorders>
          </w:tcPr>
          <w:p w14:paraId="0B21951F" w14:textId="77777777" w:rsidR="001072E9" w:rsidRPr="000243DA" w:rsidRDefault="001072E9" w:rsidP="001072E9">
            <w:pPr>
              <w:jc w:val="center"/>
              <w:rPr>
                <w:color w:val="000000"/>
                <w:sz w:val="20"/>
                <w:szCs w:val="20"/>
              </w:rPr>
            </w:pPr>
            <w:r w:rsidRPr="000243DA">
              <w:rPr>
                <w:color w:val="000000"/>
                <w:sz w:val="20"/>
                <w:szCs w:val="20"/>
              </w:rPr>
              <w:t>88</w:t>
            </w:r>
          </w:p>
        </w:tc>
        <w:tc>
          <w:tcPr>
            <w:tcW w:w="1267" w:type="dxa"/>
            <w:tcBorders>
              <w:top w:val="nil"/>
              <w:left w:val="nil"/>
              <w:bottom w:val="single" w:sz="4" w:space="0" w:color="auto"/>
              <w:right w:val="single" w:sz="4" w:space="0" w:color="auto"/>
            </w:tcBorders>
          </w:tcPr>
          <w:p w14:paraId="22628235" w14:textId="77777777" w:rsidR="001072E9" w:rsidRPr="000243DA" w:rsidRDefault="001072E9" w:rsidP="001072E9">
            <w:pPr>
              <w:jc w:val="center"/>
              <w:rPr>
                <w:color w:val="000000"/>
                <w:sz w:val="20"/>
                <w:szCs w:val="20"/>
              </w:rPr>
            </w:pPr>
            <w:r w:rsidRPr="000243DA">
              <w:rPr>
                <w:color w:val="000000"/>
                <w:sz w:val="20"/>
                <w:szCs w:val="20"/>
              </w:rPr>
              <w:t>72</w:t>
            </w:r>
          </w:p>
        </w:tc>
        <w:tc>
          <w:tcPr>
            <w:tcW w:w="1206" w:type="dxa"/>
            <w:tcBorders>
              <w:top w:val="nil"/>
              <w:left w:val="nil"/>
              <w:bottom w:val="single" w:sz="4" w:space="0" w:color="auto"/>
              <w:right w:val="single" w:sz="4" w:space="0" w:color="auto"/>
            </w:tcBorders>
          </w:tcPr>
          <w:p w14:paraId="3829EAB8" w14:textId="77777777" w:rsidR="001072E9" w:rsidRPr="000243DA" w:rsidRDefault="001072E9" w:rsidP="001072E9">
            <w:pPr>
              <w:jc w:val="center"/>
              <w:rPr>
                <w:color w:val="000000"/>
                <w:sz w:val="20"/>
                <w:szCs w:val="20"/>
              </w:rPr>
            </w:pPr>
            <w:r w:rsidRPr="000243DA">
              <w:rPr>
                <w:color w:val="000000"/>
                <w:sz w:val="20"/>
                <w:szCs w:val="20"/>
              </w:rPr>
              <w:t>47</w:t>
            </w:r>
          </w:p>
        </w:tc>
        <w:tc>
          <w:tcPr>
            <w:tcW w:w="1196" w:type="dxa"/>
            <w:tcBorders>
              <w:top w:val="nil"/>
              <w:left w:val="nil"/>
              <w:bottom w:val="single" w:sz="4" w:space="0" w:color="auto"/>
              <w:right w:val="single" w:sz="4" w:space="0" w:color="auto"/>
            </w:tcBorders>
          </w:tcPr>
          <w:p w14:paraId="3B1E68E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8ABAB35" w14:textId="77777777" w:rsidR="001072E9" w:rsidRPr="000243DA" w:rsidRDefault="001072E9" w:rsidP="001072E9">
            <w:pPr>
              <w:jc w:val="center"/>
              <w:rPr>
                <w:color w:val="000000"/>
                <w:sz w:val="20"/>
                <w:szCs w:val="20"/>
              </w:rPr>
            </w:pPr>
            <w:r>
              <w:rPr>
                <w:color w:val="000000"/>
                <w:sz w:val="20"/>
                <w:szCs w:val="20"/>
              </w:rPr>
              <w:t>70</w:t>
            </w:r>
          </w:p>
        </w:tc>
      </w:tr>
      <w:tr w:rsidR="001072E9" w:rsidRPr="00CE12B6" w14:paraId="05A5082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486FD68" w14:textId="77777777" w:rsidR="001072E9" w:rsidRPr="000243DA" w:rsidDel="00D7660F" w:rsidRDefault="001072E9" w:rsidP="001072E9">
            <w:pPr>
              <w:rPr>
                <w:color w:val="000000"/>
                <w:sz w:val="20"/>
                <w:szCs w:val="20"/>
              </w:rPr>
            </w:pPr>
            <w:r w:rsidRPr="000243DA">
              <w:rPr>
                <w:color w:val="000000"/>
                <w:sz w:val="20"/>
                <w:szCs w:val="20"/>
              </w:rPr>
              <w:t xml:space="preserve">Bristol </w:t>
            </w:r>
          </w:p>
        </w:tc>
        <w:tc>
          <w:tcPr>
            <w:tcW w:w="1206" w:type="dxa"/>
            <w:tcBorders>
              <w:top w:val="nil"/>
              <w:left w:val="nil"/>
              <w:bottom w:val="single" w:sz="4" w:space="0" w:color="auto"/>
              <w:right w:val="single" w:sz="4" w:space="0" w:color="auto"/>
            </w:tcBorders>
          </w:tcPr>
          <w:p w14:paraId="39B44D28" w14:textId="77777777" w:rsidR="001072E9" w:rsidRPr="000243DA" w:rsidRDefault="001072E9" w:rsidP="001072E9">
            <w:pPr>
              <w:jc w:val="center"/>
              <w:rPr>
                <w:color w:val="000000"/>
                <w:sz w:val="20"/>
                <w:szCs w:val="20"/>
              </w:rPr>
            </w:pPr>
            <w:r w:rsidRPr="000243DA">
              <w:rPr>
                <w:color w:val="000000"/>
                <w:sz w:val="20"/>
                <w:szCs w:val="20"/>
              </w:rPr>
              <w:t>27</w:t>
            </w:r>
          </w:p>
        </w:tc>
        <w:tc>
          <w:tcPr>
            <w:tcW w:w="1206" w:type="dxa"/>
            <w:tcBorders>
              <w:top w:val="nil"/>
              <w:left w:val="nil"/>
              <w:bottom w:val="single" w:sz="4" w:space="0" w:color="auto"/>
              <w:right w:val="single" w:sz="4" w:space="0" w:color="auto"/>
            </w:tcBorders>
          </w:tcPr>
          <w:p w14:paraId="5500D138" w14:textId="77777777" w:rsidR="001072E9" w:rsidRPr="000243DA" w:rsidRDefault="001072E9" w:rsidP="001072E9">
            <w:pPr>
              <w:jc w:val="center"/>
              <w:rPr>
                <w:color w:val="000000"/>
                <w:sz w:val="20"/>
                <w:szCs w:val="20"/>
              </w:rPr>
            </w:pPr>
            <w:r w:rsidRPr="000243DA">
              <w:rPr>
                <w:color w:val="000000"/>
                <w:sz w:val="20"/>
                <w:szCs w:val="20"/>
              </w:rPr>
              <w:t>20</w:t>
            </w:r>
          </w:p>
        </w:tc>
        <w:tc>
          <w:tcPr>
            <w:tcW w:w="1267" w:type="dxa"/>
            <w:tcBorders>
              <w:top w:val="nil"/>
              <w:left w:val="nil"/>
              <w:bottom w:val="single" w:sz="4" w:space="0" w:color="auto"/>
              <w:right w:val="single" w:sz="4" w:space="0" w:color="auto"/>
            </w:tcBorders>
          </w:tcPr>
          <w:p w14:paraId="1B673B72" w14:textId="77777777" w:rsidR="001072E9" w:rsidRPr="000243DA" w:rsidRDefault="001072E9" w:rsidP="001072E9">
            <w:pPr>
              <w:jc w:val="center"/>
              <w:rPr>
                <w:color w:val="000000"/>
                <w:sz w:val="20"/>
                <w:szCs w:val="20"/>
              </w:rPr>
            </w:pPr>
            <w:r w:rsidRPr="000243DA">
              <w:rPr>
                <w:color w:val="000000"/>
                <w:sz w:val="20"/>
                <w:szCs w:val="20"/>
              </w:rPr>
              <w:t>68</w:t>
            </w:r>
          </w:p>
        </w:tc>
        <w:tc>
          <w:tcPr>
            <w:tcW w:w="1206" w:type="dxa"/>
            <w:tcBorders>
              <w:top w:val="nil"/>
              <w:left w:val="nil"/>
              <w:bottom w:val="single" w:sz="4" w:space="0" w:color="auto"/>
              <w:right w:val="single" w:sz="4" w:space="0" w:color="auto"/>
            </w:tcBorders>
          </w:tcPr>
          <w:p w14:paraId="62603FA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177EA0D"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05AC786"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69B5C1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7362A37" w14:textId="77777777" w:rsidR="001072E9" w:rsidRPr="000243DA" w:rsidRDefault="001072E9" w:rsidP="001072E9">
            <w:pPr>
              <w:rPr>
                <w:color w:val="000000"/>
                <w:sz w:val="20"/>
                <w:szCs w:val="20"/>
              </w:rPr>
            </w:pPr>
            <w:r w:rsidRPr="000243DA">
              <w:rPr>
                <w:color w:val="000000"/>
                <w:sz w:val="20"/>
                <w:szCs w:val="20"/>
              </w:rPr>
              <w:t>Brunswick County</w:t>
            </w:r>
          </w:p>
        </w:tc>
        <w:tc>
          <w:tcPr>
            <w:tcW w:w="1206" w:type="dxa"/>
            <w:tcBorders>
              <w:top w:val="nil"/>
              <w:left w:val="nil"/>
              <w:bottom w:val="single" w:sz="4" w:space="0" w:color="auto"/>
              <w:right w:val="single" w:sz="4" w:space="0" w:color="auto"/>
            </w:tcBorders>
          </w:tcPr>
          <w:p w14:paraId="63FE515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E83CD93" w14:textId="77777777" w:rsidR="001072E9" w:rsidRPr="000243DA" w:rsidRDefault="001072E9" w:rsidP="001072E9">
            <w:pPr>
              <w:jc w:val="center"/>
              <w:rPr>
                <w:color w:val="000000"/>
                <w:sz w:val="20"/>
                <w:szCs w:val="20"/>
              </w:rPr>
            </w:pPr>
            <w:r w:rsidRPr="000243DA">
              <w:rPr>
                <w:color w:val="000000"/>
                <w:sz w:val="20"/>
                <w:szCs w:val="20"/>
              </w:rPr>
              <w:t>63</w:t>
            </w:r>
          </w:p>
        </w:tc>
        <w:tc>
          <w:tcPr>
            <w:tcW w:w="1267" w:type="dxa"/>
            <w:tcBorders>
              <w:top w:val="nil"/>
              <w:left w:val="nil"/>
              <w:bottom w:val="single" w:sz="4" w:space="0" w:color="auto"/>
              <w:right w:val="single" w:sz="4" w:space="0" w:color="auto"/>
            </w:tcBorders>
          </w:tcPr>
          <w:p w14:paraId="11725F1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BB7A5C9" w14:textId="77777777" w:rsidR="001072E9" w:rsidRPr="000243DA" w:rsidRDefault="001072E9" w:rsidP="001072E9">
            <w:pPr>
              <w:jc w:val="center"/>
              <w:rPr>
                <w:color w:val="000000"/>
                <w:sz w:val="20"/>
                <w:szCs w:val="20"/>
              </w:rPr>
            </w:pPr>
            <w:r w:rsidRPr="000243DA">
              <w:rPr>
                <w:color w:val="000000"/>
                <w:sz w:val="20"/>
                <w:szCs w:val="20"/>
              </w:rPr>
              <w:t>14</w:t>
            </w:r>
          </w:p>
        </w:tc>
        <w:tc>
          <w:tcPr>
            <w:tcW w:w="1196" w:type="dxa"/>
            <w:tcBorders>
              <w:top w:val="nil"/>
              <w:left w:val="nil"/>
              <w:bottom w:val="single" w:sz="4" w:space="0" w:color="auto"/>
              <w:right w:val="single" w:sz="4" w:space="0" w:color="auto"/>
            </w:tcBorders>
          </w:tcPr>
          <w:p w14:paraId="7F601071"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363CC25" w14:textId="77777777" w:rsidR="001072E9" w:rsidRPr="000243DA" w:rsidRDefault="001072E9" w:rsidP="001072E9">
            <w:pPr>
              <w:jc w:val="center"/>
              <w:rPr>
                <w:color w:val="000000"/>
                <w:sz w:val="20"/>
                <w:szCs w:val="20"/>
              </w:rPr>
            </w:pPr>
            <w:r>
              <w:rPr>
                <w:color w:val="000000"/>
                <w:sz w:val="20"/>
                <w:szCs w:val="20"/>
              </w:rPr>
              <w:t>75</w:t>
            </w:r>
          </w:p>
        </w:tc>
      </w:tr>
      <w:tr w:rsidR="001072E9" w:rsidRPr="00CE12B6" w14:paraId="00F696F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129B8F9" w14:textId="77777777" w:rsidR="001072E9" w:rsidRPr="000243DA" w:rsidRDefault="001072E9" w:rsidP="001072E9">
            <w:pPr>
              <w:rPr>
                <w:color w:val="000000"/>
                <w:sz w:val="20"/>
                <w:szCs w:val="20"/>
              </w:rPr>
            </w:pPr>
            <w:r w:rsidRPr="000243DA">
              <w:rPr>
                <w:color w:val="000000"/>
                <w:sz w:val="20"/>
                <w:szCs w:val="20"/>
              </w:rPr>
              <w:t>Buckingham County</w:t>
            </w:r>
          </w:p>
        </w:tc>
        <w:tc>
          <w:tcPr>
            <w:tcW w:w="1206" w:type="dxa"/>
            <w:tcBorders>
              <w:top w:val="nil"/>
              <w:left w:val="nil"/>
              <w:bottom w:val="single" w:sz="4" w:space="0" w:color="auto"/>
              <w:right w:val="single" w:sz="4" w:space="0" w:color="auto"/>
            </w:tcBorders>
          </w:tcPr>
          <w:p w14:paraId="48AA0CA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EB39D6F" w14:textId="77777777" w:rsidR="001072E9" w:rsidRPr="000243DA" w:rsidRDefault="001072E9" w:rsidP="001072E9">
            <w:pPr>
              <w:jc w:val="center"/>
              <w:rPr>
                <w:color w:val="000000"/>
                <w:sz w:val="20"/>
                <w:szCs w:val="20"/>
              </w:rPr>
            </w:pPr>
            <w:r w:rsidRPr="000243DA">
              <w:rPr>
                <w:color w:val="000000"/>
                <w:sz w:val="20"/>
                <w:szCs w:val="20"/>
              </w:rPr>
              <w:t>104</w:t>
            </w:r>
          </w:p>
        </w:tc>
        <w:tc>
          <w:tcPr>
            <w:tcW w:w="1267" w:type="dxa"/>
            <w:tcBorders>
              <w:top w:val="nil"/>
              <w:left w:val="nil"/>
              <w:bottom w:val="single" w:sz="4" w:space="0" w:color="auto"/>
              <w:right w:val="single" w:sz="4" w:space="0" w:color="auto"/>
            </w:tcBorders>
          </w:tcPr>
          <w:p w14:paraId="0BAB8B7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F11E311"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7C40DBA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F37F674" w14:textId="77777777" w:rsidR="001072E9" w:rsidRPr="000243DA" w:rsidRDefault="001072E9" w:rsidP="001072E9">
            <w:pPr>
              <w:jc w:val="center"/>
              <w:rPr>
                <w:color w:val="000000"/>
                <w:sz w:val="20"/>
                <w:szCs w:val="20"/>
              </w:rPr>
            </w:pPr>
            <w:r>
              <w:rPr>
                <w:color w:val="000000"/>
                <w:sz w:val="20"/>
                <w:szCs w:val="20"/>
              </w:rPr>
              <w:t>120</w:t>
            </w:r>
          </w:p>
        </w:tc>
      </w:tr>
      <w:tr w:rsidR="001072E9" w:rsidRPr="00CE12B6" w14:paraId="1FCD2DE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F0B0908" w14:textId="77777777" w:rsidR="001072E9" w:rsidRPr="000243DA" w:rsidDel="008D04D0" w:rsidRDefault="001072E9" w:rsidP="001072E9">
            <w:pPr>
              <w:rPr>
                <w:color w:val="000000"/>
                <w:sz w:val="20"/>
                <w:szCs w:val="20"/>
              </w:rPr>
            </w:pPr>
            <w:r w:rsidRPr="000243DA">
              <w:rPr>
                <w:color w:val="000000"/>
                <w:sz w:val="20"/>
                <w:szCs w:val="20"/>
              </w:rPr>
              <w:t>Buena Vista</w:t>
            </w:r>
          </w:p>
        </w:tc>
        <w:tc>
          <w:tcPr>
            <w:tcW w:w="1206" w:type="dxa"/>
            <w:tcBorders>
              <w:top w:val="nil"/>
              <w:left w:val="nil"/>
              <w:bottom w:val="single" w:sz="4" w:space="0" w:color="auto"/>
              <w:right w:val="single" w:sz="4" w:space="0" w:color="auto"/>
            </w:tcBorders>
          </w:tcPr>
          <w:p w14:paraId="3566365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D3ED8E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5F1396F7" w14:textId="77777777" w:rsidR="001072E9" w:rsidRPr="000243DA" w:rsidRDefault="001072E9" w:rsidP="001072E9">
            <w:pPr>
              <w:jc w:val="center"/>
              <w:rPr>
                <w:color w:val="000000"/>
                <w:sz w:val="20"/>
                <w:szCs w:val="20"/>
              </w:rPr>
            </w:pPr>
            <w:r w:rsidRPr="000243DA">
              <w:rPr>
                <w:color w:val="000000"/>
                <w:sz w:val="20"/>
                <w:szCs w:val="20"/>
              </w:rPr>
              <w:t>199</w:t>
            </w:r>
          </w:p>
        </w:tc>
        <w:tc>
          <w:tcPr>
            <w:tcW w:w="1206" w:type="dxa"/>
            <w:tcBorders>
              <w:top w:val="nil"/>
              <w:left w:val="nil"/>
              <w:bottom w:val="single" w:sz="4" w:space="0" w:color="auto"/>
              <w:right w:val="single" w:sz="4" w:space="0" w:color="auto"/>
            </w:tcBorders>
          </w:tcPr>
          <w:p w14:paraId="0D937067"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C4BDDC2"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5873A1D" w14:textId="77777777" w:rsidR="001072E9" w:rsidRPr="000243DA" w:rsidRDefault="001072E9" w:rsidP="001072E9">
            <w:pPr>
              <w:jc w:val="center"/>
              <w:rPr>
                <w:color w:val="000000"/>
                <w:sz w:val="20"/>
                <w:szCs w:val="20"/>
              </w:rPr>
            </w:pPr>
            <w:r>
              <w:rPr>
                <w:color w:val="000000"/>
                <w:sz w:val="20"/>
                <w:szCs w:val="20"/>
              </w:rPr>
              <w:t>160</w:t>
            </w:r>
          </w:p>
        </w:tc>
      </w:tr>
      <w:tr w:rsidR="001072E9" w:rsidRPr="00CE12B6" w14:paraId="6CDAA7B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D668F59" w14:textId="77777777" w:rsidR="001072E9" w:rsidRPr="000243DA" w:rsidRDefault="001072E9" w:rsidP="001072E9">
            <w:pPr>
              <w:rPr>
                <w:color w:val="000000"/>
                <w:sz w:val="20"/>
                <w:szCs w:val="20"/>
              </w:rPr>
            </w:pPr>
            <w:r w:rsidRPr="000243DA">
              <w:rPr>
                <w:color w:val="000000"/>
                <w:sz w:val="20"/>
                <w:szCs w:val="20"/>
              </w:rPr>
              <w:t>Charles City County</w:t>
            </w:r>
          </w:p>
        </w:tc>
        <w:tc>
          <w:tcPr>
            <w:tcW w:w="1206" w:type="dxa"/>
            <w:tcBorders>
              <w:top w:val="nil"/>
              <w:left w:val="nil"/>
              <w:bottom w:val="single" w:sz="4" w:space="0" w:color="auto"/>
              <w:right w:val="single" w:sz="4" w:space="0" w:color="auto"/>
            </w:tcBorders>
          </w:tcPr>
          <w:p w14:paraId="0296050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04C94A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4EF5E6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E0470F4" w14:textId="77777777" w:rsidR="001072E9" w:rsidRPr="000243DA" w:rsidRDefault="001072E9" w:rsidP="001072E9">
            <w:pPr>
              <w:jc w:val="center"/>
              <w:rPr>
                <w:color w:val="000000"/>
                <w:sz w:val="20"/>
                <w:szCs w:val="20"/>
              </w:rPr>
            </w:pPr>
            <w:r w:rsidRPr="000243DA">
              <w:rPr>
                <w:color w:val="000000"/>
                <w:sz w:val="20"/>
                <w:szCs w:val="20"/>
              </w:rPr>
              <w:t>21</w:t>
            </w:r>
          </w:p>
        </w:tc>
        <w:tc>
          <w:tcPr>
            <w:tcW w:w="1196" w:type="dxa"/>
            <w:tcBorders>
              <w:top w:val="nil"/>
              <w:left w:val="nil"/>
              <w:bottom w:val="single" w:sz="4" w:space="0" w:color="auto"/>
              <w:right w:val="single" w:sz="4" w:space="0" w:color="auto"/>
            </w:tcBorders>
          </w:tcPr>
          <w:p w14:paraId="5B6DFF94" w14:textId="77777777" w:rsidR="001072E9" w:rsidRPr="000243DA" w:rsidRDefault="001072E9" w:rsidP="001072E9">
            <w:pPr>
              <w:jc w:val="center"/>
              <w:rPr>
                <w:color w:val="000000"/>
                <w:sz w:val="20"/>
                <w:szCs w:val="20"/>
              </w:rPr>
            </w:pPr>
            <w:r w:rsidRPr="000243DA">
              <w:rPr>
                <w:color w:val="000000"/>
                <w:sz w:val="20"/>
                <w:szCs w:val="20"/>
              </w:rPr>
              <w:t>76</w:t>
            </w:r>
          </w:p>
        </w:tc>
        <w:tc>
          <w:tcPr>
            <w:tcW w:w="1256" w:type="dxa"/>
            <w:tcBorders>
              <w:top w:val="nil"/>
              <w:left w:val="nil"/>
              <w:bottom w:val="single" w:sz="4" w:space="0" w:color="auto"/>
              <w:right w:val="single" w:sz="4" w:space="0" w:color="auto"/>
            </w:tcBorders>
          </w:tcPr>
          <w:p w14:paraId="25F2C0C9" w14:textId="77777777" w:rsidR="001072E9" w:rsidRPr="000243DA" w:rsidRDefault="001072E9" w:rsidP="001072E9">
            <w:pPr>
              <w:jc w:val="center"/>
              <w:rPr>
                <w:color w:val="000000"/>
                <w:sz w:val="20"/>
                <w:szCs w:val="20"/>
              </w:rPr>
            </w:pPr>
            <w:r>
              <w:rPr>
                <w:color w:val="000000"/>
                <w:sz w:val="20"/>
                <w:szCs w:val="20"/>
              </w:rPr>
              <w:t>66</w:t>
            </w:r>
          </w:p>
        </w:tc>
      </w:tr>
      <w:tr w:rsidR="001072E9" w:rsidRPr="00CE12B6" w14:paraId="0809D73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B605F36" w14:textId="77777777" w:rsidR="001072E9" w:rsidRPr="000243DA" w:rsidRDefault="001072E9" w:rsidP="001072E9">
            <w:pPr>
              <w:rPr>
                <w:color w:val="000000"/>
                <w:sz w:val="20"/>
                <w:szCs w:val="20"/>
              </w:rPr>
            </w:pPr>
            <w:r w:rsidRPr="000243DA">
              <w:rPr>
                <w:color w:val="000000"/>
                <w:sz w:val="20"/>
                <w:szCs w:val="20"/>
              </w:rPr>
              <w:t>Chesapeake City</w:t>
            </w:r>
          </w:p>
        </w:tc>
        <w:tc>
          <w:tcPr>
            <w:tcW w:w="1206" w:type="dxa"/>
            <w:tcBorders>
              <w:top w:val="nil"/>
              <w:left w:val="nil"/>
              <w:bottom w:val="single" w:sz="4" w:space="0" w:color="auto"/>
              <w:right w:val="single" w:sz="4" w:space="0" w:color="auto"/>
            </w:tcBorders>
          </w:tcPr>
          <w:p w14:paraId="5B3164B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0F1D956"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92B80B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4F51F4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ABEC9BA" w14:textId="77777777" w:rsidR="001072E9" w:rsidRPr="000243DA" w:rsidRDefault="001072E9" w:rsidP="001072E9">
            <w:pPr>
              <w:jc w:val="center"/>
              <w:rPr>
                <w:color w:val="000000"/>
                <w:sz w:val="20"/>
                <w:szCs w:val="20"/>
              </w:rPr>
            </w:pPr>
            <w:r w:rsidRPr="000243DA">
              <w:rPr>
                <w:color w:val="000000"/>
                <w:sz w:val="20"/>
                <w:szCs w:val="20"/>
              </w:rPr>
              <w:t>69</w:t>
            </w:r>
          </w:p>
        </w:tc>
        <w:tc>
          <w:tcPr>
            <w:tcW w:w="1256" w:type="dxa"/>
            <w:tcBorders>
              <w:top w:val="nil"/>
              <w:left w:val="nil"/>
              <w:bottom w:val="single" w:sz="4" w:space="0" w:color="auto"/>
              <w:right w:val="single" w:sz="4" w:space="0" w:color="auto"/>
            </w:tcBorders>
          </w:tcPr>
          <w:p w14:paraId="144DCEF9"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5C8B6DE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C92FC26" w14:textId="77777777" w:rsidR="001072E9" w:rsidRPr="000243DA" w:rsidRDefault="001072E9" w:rsidP="001072E9">
            <w:pPr>
              <w:rPr>
                <w:color w:val="000000"/>
                <w:sz w:val="20"/>
                <w:szCs w:val="20"/>
              </w:rPr>
            </w:pPr>
            <w:r>
              <w:rPr>
                <w:color w:val="000000"/>
                <w:sz w:val="20"/>
                <w:szCs w:val="20"/>
              </w:rPr>
              <w:t>Charlotte County</w:t>
            </w:r>
          </w:p>
        </w:tc>
        <w:tc>
          <w:tcPr>
            <w:tcW w:w="1206" w:type="dxa"/>
            <w:tcBorders>
              <w:top w:val="nil"/>
              <w:left w:val="nil"/>
              <w:bottom w:val="single" w:sz="4" w:space="0" w:color="auto"/>
              <w:right w:val="single" w:sz="4" w:space="0" w:color="auto"/>
            </w:tcBorders>
          </w:tcPr>
          <w:p w14:paraId="2DE03877"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0DE2EE0C"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55D2FA68"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19DD3C87"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5767CB3A"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43EC5526" w14:textId="77777777" w:rsidR="001072E9" w:rsidRPr="000243DA" w:rsidRDefault="001072E9" w:rsidP="001072E9">
            <w:pPr>
              <w:jc w:val="center"/>
              <w:rPr>
                <w:color w:val="000000"/>
                <w:sz w:val="20"/>
                <w:szCs w:val="20"/>
              </w:rPr>
            </w:pPr>
            <w:r>
              <w:rPr>
                <w:color w:val="000000"/>
                <w:sz w:val="20"/>
                <w:szCs w:val="20"/>
              </w:rPr>
              <w:t>7</w:t>
            </w:r>
          </w:p>
        </w:tc>
      </w:tr>
      <w:tr w:rsidR="001072E9" w:rsidRPr="00CE12B6" w14:paraId="34BA189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C04A56A" w14:textId="77777777" w:rsidR="001072E9" w:rsidRPr="000243DA" w:rsidRDefault="001072E9" w:rsidP="001072E9">
            <w:pPr>
              <w:rPr>
                <w:color w:val="000000"/>
                <w:sz w:val="20"/>
                <w:szCs w:val="20"/>
              </w:rPr>
            </w:pPr>
            <w:r w:rsidRPr="000243DA">
              <w:rPr>
                <w:color w:val="000000"/>
                <w:sz w:val="20"/>
                <w:szCs w:val="20"/>
              </w:rPr>
              <w:t>Charlottesville</w:t>
            </w:r>
          </w:p>
        </w:tc>
        <w:tc>
          <w:tcPr>
            <w:tcW w:w="1206" w:type="dxa"/>
            <w:tcBorders>
              <w:top w:val="nil"/>
              <w:left w:val="nil"/>
              <w:bottom w:val="single" w:sz="4" w:space="0" w:color="auto"/>
              <w:right w:val="single" w:sz="4" w:space="0" w:color="auto"/>
            </w:tcBorders>
          </w:tcPr>
          <w:p w14:paraId="094AB392" w14:textId="77777777" w:rsidR="001072E9" w:rsidRPr="000243DA" w:rsidRDefault="001072E9" w:rsidP="001072E9">
            <w:pPr>
              <w:jc w:val="center"/>
              <w:rPr>
                <w:color w:val="000000"/>
                <w:sz w:val="20"/>
                <w:szCs w:val="20"/>
              </w:rPr>
            </w:pPr>
            <w:r w:rsidRPr="000243DA">
              <w:rPr>
                <w:color w:val="000000"/>
                <w:sz w:val="20"/>
                <w:szCs w:val="20"/>
              </w:rPr>
              <w:t>111</w:t>
            </w:r>
          </w:p>
        </w:tc>
        <w:tc>
          <w:tcPr>
            <w:tcW w:w="1206" w:type="dxa"/>
            <w:tcBorders>
              <w:top w:val="nil"/>
              <w:left w:val="nil"/>
              <w:bottom w:val="single" w:sz="4" w:space="0" w:color="auto"/>
              <w:right w:val="single" w:sz="4" w:space="0" w:color="auto"/>
            </w:tcBorders>
          </w:tcPr>
          <w:p w14:paraId="11D7966C" w14:textId="77777777" w:rsidR="001072E9" w:rsidRPr="000243DA" w:rsidRDefault="001072E9" w:rsidP="001072E9">
            <w:pPr>
              <w:jc w:val="center"/>
              <w:rPr>
                <w:color w:val="000000"/>
                <w:sz w:val="20"/>
                <w:szCs w:val="20"/>
              </w:rPr>
            </w:pPr>
            <w:r w:rsidRPr="000243DA">
              <w:rPr>
                <w:color w:val="000000"/>
                <w:sz w:val="20"/>
                <w:szCs w:val="20"/>
              </w:rPr>
              <w:t>16</w:t>
            </w:r>
          </w:p>
        </w:tc>
        <w:tc>
          <w:tcPr>
            <w:tcW w:w="1267" w:type="dxa"/>
            <w:tcBorders>
              <w:top w:val="nil"/>
              <w:left w:val="nil"/>
              <w:bottom w:val="single" w:sz="4" w:space="0" w:color="auto"/>
              <w:right w:val="single" w:sz="4" w:space="0" w:color="auto"/>
            </w:tcBorders>
          </w:tcPr>
          <w:p w14:paraId="16B2716C" w14:textId="77777777" w:rsidR="001072E9" w:rsidRPr="000243DA" w:rsidRDefault="001072E9" w:rsidP="001072E9">
            <w:pPr>
              <w:jc w:val="center"/>
              <w:rPr>
                <w:color w:val="000000"/>
                <w:sz w:val="20"/>
                <w:szCs w:val="20"/>
              </w:rPr>
            </w:pPr>
            <w:r w:rsidRPr="000243DA">
              <w:rPr>
                <w:color w:val="000000"/>
                <w:sz w:val="20"/>
                <w:szCs w:val="20"/>
              </w:rPr>
              <w:t>129</w:t>
            </w:r>
          </w:p>
        </w:tc>
        <w:tc>
          <w:tcPr>
            <w:tcW w:w="1206" w:type="dxa"/>
            <w:tcBorders>
              <w:top w:val="nil"/>
              <w:left w:val="nil"/>
              <w:bottom w:val="single" w:sz="4" w:space="0" w:color="auto"/>
              <w:right w:val="single" w:sz="4" w:space="0" w:color="auto"/>
            </w:tcBorders>
          </w:tcPr>
          <w:p w14:paraId="56B5FAF3" w14:textId="77777777" w:rsidR="001072E9" w:rsidRPr="000243DA" w:rsidRDefault="001072E9" w:rsidP="001072E9">
            <w:pPr>
              <w:jc w:val="center"/>
              <w:rPr>
                <w:color w:val="000000"/>
                <w:sz w:val="20"/>
                <w:szCs w:val="20"/>
              </w:rPr>
            </w:pPr>
            <w:r w:rsidRPr="000243DA">
              <w:rPr>
                <w:color w:val="000000"/>
                <w:sz w:val="20"/>
                <w:szCs w:val="20"/>
              </w:rPr>
              <w:t>81</w:t>
            </w:r>
          </w:p>
        </w:tc>
        <w:tc>
          <w:tcPr>
            <w:tcW w:w="1196" w:type="dxa"/>
            <w:tcBorders>
              <w:top w:val="nil"/>
              <w:left w:val="nil"/>
              <w:bottom w:val="single" w:sz="4" w:space="0" w:color="auto"/>
              <w:right w:val="single" w:sz="4" w:space="0" w:color="auto"/>
            </w:tcBorders>
          </w:tcPr>
          <w:p w14:paraId="1E69176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0B32C5F" w14:textId="77777777" w:rsidR="001072E9" w:rsidRPr="000243DA" w:rsidRDefault="001072E9" w:rsidP="001072E9">
            <w:pPr>
              <w:jc w:val="center"/>
              <w:rPr>
                <w:color w:val="000000"/>
                <w:sz w:val="20"/>
                <w:szCs w:val="20"/>
              </w:rPr>
            </w:pPr>
            <w:r>
              <w:rPr>
                <w:color w:val="000000"/>
                <w:sz w:val="20"/>
                <w:szCs w:val="20"/>
              </w:rPr>
              <w:t>34</w:t>
            </w:r>
          </w:p>
        </w:tc>
      </w:tr>
      <w:tr w:rsidR="001072E9" w:rsidRPr="00CE12B6" w14:paraId="43F4C03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24D6DA2" w14:textId="77777777" w:rsidR="001072E9" w:rsidRPr="000243DA" w:rsidRDefault="001072E9" w:rsidP="001072E9">
            <w:pPr>
              <w:rPr>
                <w:color w:val="000000"/>
                <w:sz w:val="20"/>
                <w:szCs w:val="20"/>
              </w:rPr>
            </w:pPr>
            <w:r>
              <w:rPr>
                <w:color w:val="000000"/>
                <w:sz w:val="20"/>
                <w:szCs w:val="20"/>
              </w:rPr>
              <w:t>Clarke County</w:t>
            </w:r>
          </w:p>
        </w:tc>
        <w:tc>
          <w:tcPr>
            <w:tcW w:w="1206" w:type="dxa"/>
            <w:tcBorders>
              <w:top w:val="nil"/>
              <w:left w:val="nil"/>
              <w:bottom w:val="single" w:sz="4" w:space="0" w:color="auto"/>
              <w:right w:val="single" w:sz="4" w:space="0" w:color="auto"/>
            </w:tcBorders>
          </w:tcPr>
          <w:p w14:paraId="4F73BC76"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2611E831"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180553CE"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1F6CBB90"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29643FD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05F28569" w14:textId="77777777" w:rsidR="001072E9" w:rsidRPr="000243DA" w:rsidRDefault="001072E9" w:rsidP="001072E9">
            <w:pPr>
              <w:jc w:val="center"/>
              <w:rPr>
                <w:color w:val="000000"/>
                <w:sz w:val="20"/>
                <w:szCs w:val="20"/>
              </w:rPr>
            </w:pPr>
            <w:r>
              <w:rPr>
                <w:color w:val="000000"/>
                <w:sz w:val="20"/>
                <w:szCs w:val="20"/>
              </w:rPr>
              <w:t>30</w:t>
            </w:r>
          </w:p>
        </w:tc>
      </w:tr>
      <w:tr w:rsidR="001072E9" w:rsidRPr="00CE12B6" w14:paraId="6BF4936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F800615" w14:textId="77777777" w:rsidR="001072E9" w:rsidRPr="000243DA" w:rsidRDefault="001072E9" w:rsidP="001072E9">
            <w:pPr>
              <w:rPr>
                <w:color w:val="000000"/>
                <w:sz w:val="20"/>
                <w:szCs w:val="20"/>
              </w:rPr>
            </w:pPr>
            <w:r w:rsidRPr="000243DA">
              <w:rPr>
                <w:color w:val="000000"/>
                <w:sz w:val="20"/>
                <w:szCs w:val="20"/>
              </w:rPr>
              <w:lastRenderedPageBreak/>
              <w:t>Colonial Beach</w:t>
            </w:r>
          </w:p>
        </w:tc>
        <w:tc>
          <w:tcPr>
            <w:tcW w:w="1206" w:type="dxa"/>
            <w:tcBorders>
              <w:top w:val="nil"/>
              <w:left w:val="nil"/>
              <w:bottom w:val="single" w:sz="4" w:space="0" w:color="auto"/>
              <w:right w:val="single" w:sz="4" w:space="0" w:color="auto"/>
            </w:tcBorders>
          </w:tcPr>
          <w:p w14:paraId="0D761B4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700A5B2" w14:textId="77777777" w:rsidR="001072E9" w:rsidRPr="000243DA" w:rsidRDefault="001072E9" w:rsidP="001072E9">
            <w:pPr>
              <w:jc w:val="center"/>
              <w:rPr>
                <w:color w:val="000000"/>
                <w:sz w:val="20"/>
                <w:szCs w:val="20"/>
              </w:rPr>
            </w:pPr>
            <w:r w:rsidRPr="000243DA">
              <w:rPr>
                <w:color w:val="000000"/>
                <w:sz w:val="20"/>
                <w:szCs w:val="20"/>
              </w:rPr>
              <w:t>23</w:t>
            </w:r>
          </w:p>
        </w:tc>
        <w:tc>
          <w:tcPr>
            <w:tcW w:w="1267" w:type="dxa"/>
            <w:tcBorders>
              <w:top w:val="nil"/>
              <w:left w:val="nil"/>
              <w:bottom w:val="single" w:sz="4" w:space="0" w:color="auto"/>
              <w:right w:val="single" w:sz="4" w:space="0" w:color="auto"/>
            </w:tcBorders>
          </w:tcPr>
          <w:p w14:paraId="3EE154A9" w14:textId="77777777" w:rsidR="001072E9" w:rsidRPr="000243DA" w:rsidRDefault="001072E9" w:rsidP="001072E9">
            <w:pPr>
              <w:jc w:val="center"/>
              <w:rPr>
                <w:color w:val="000000"/>
                <w:sz w:val="20"/>
                <w:szCs w:val="20"/>
              </w:rPr>
            </w:pPr>
            <w:r w:rsidRPr="000243DA">
              <w:rPr>
                <w:color w:val="000000"/>
                <w:sz w:val="20"/>
                <w:szCs w:val="20"/>
              </w:rPr>
              <w:t>114</w:t>
            </w:r>
          </w:p>
        </w:tc>
        <w:tc>
          <w:tcPr>
            <w:tcW w:w="1206" w:type="dxa"/>
            <w:tcBorders>
              <w:top w:val="nil"/>
              <w:left w:val="nil"/>
              <w:bottom w:val="single" w:sz="4" w:space="0" w:color="auto"/>
              <w:right w:val="single" w:sz="4" w:space="0" w:color="auto"/>
            </w:tcBorders>
          </w:tcPr>
          <w:p w14:paraId="6579BDAB" w14:textId="77777777" w:rsidR="001072E9" w:rsidRPr="000243DA" w:rsidRDefault="001072E9" w:rsidP="001072E9">
            <w:pPr>
              <w:jc w:val="center"/>
              <w:rPr>
                <w:color w:val="000000"/>
                <w:sz w:val="20"/>
                <w:szCs w:val="20"/>
              </w:rPr>
            </w:pPr>
            <w:r w:rsidRPr="000243DA">
              <w:rPr>
                <w:color w:val="000000"/>
                <w:sz w:val="20"/>
                <w:szCs w:val="20"/>
              </w:rPr>
              <w:t>38</w:t>
            </w:r>
          </w:p>
        </w:tc>
        <w:tc>
          <w:tcPr>
            <w:tcW w:w="1196" w:type="dxa"/>
            <w:tcBorders>
              <w:top w:val="nil"/>
              <w:left w:val="nil"/>
              <w:bottom w:val="single" w:sz="4" w:space="0" w:color="auto"/>
              <w:right w:val="single" w:sz="4" w:space="0" w:color="auto"/>
            </w:tcBorders>
          </w:tcPr>
          <w:p w14:paraId="0A6E4701" w14:textId="77777777" w:rsidR="001072E9" w:rsidRPr="000243DA" w:rsidRDefault="001072E9" w:rsidP="001072E9">
            <w:pPr>
              <w:jc w:val="center"/>
              <w:rPr>
                <w:color w:val="000000"/>
                <w:sz w:val="20"/>
                <w:szCs w:val="20"/>
              </w:rPr>
            </w:pPr>
            <w:r w:rsidRPr="000243DA">
              <w:rPr>
                <w:color w:val="000000"/>
                <w:sz w:val="20"/>
                <w:szCs w:val="20"/>
              </w:rPr>
              <w:t>50</w:t>
            </w:r>
          </w:p>
        </w:tc>
        <w:tc>
          <w:tcPr>
            <w:tcW w:w="1256" w:type="dxa"/>
            <w:tcBorders>
              <w:top w:val="nil"/>
              <w:left w:val="nil"/>
              <w:bottom w:val="single" w:sz="4" w:space="0" w:color="auto"/>
              <w:right w:val="single" w:sz="4" w:space="0" w:color="auto"/>
            </w:tcBorders>
          </w:tcPr>
          <w:p w14:paraId="43A6AAD5" w14:textId="77777777" w:rsidR="001072E9" w:rsidRPr="000243DA" w:rsidRDefault="001072E9" w:rsidP="001072E9">
            <w:pPr>
              <w:jc w:val="center"/>
              <w:rPr>
                <w:color w:val="000000"/>
                <w:sz w:val="20"/>
                <w:szCs w:val="20"/>
              </w:rPr>
            </w:pPr>
            <w:r>
              <w:rPr>
                <w:color w:val="000000"/>
                <w:sz w:val="20"/>
                <w:szCs w:val="20"/>
              </w:rPr>
              <w:t>188</w:t>
            </w:r>
          </w:p>
        </w:tc>
      </w:tr>
      <w:tr w:rsidR="001072E9" w:rsidRPr="00CE12B6" w14:paraId="6D9E1FD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0C8CBF0" w14:textId="77777777" w:rsidR="001072E9" w:rsidRPr="000243DA" w:rsidRDefault="001072E9" w:rsidP="001072E9">
            <w:pPr>
              <w:rPr>
                <w:color w:val="000000"/>
                <w:sz w:val="20"/>
                <w:szCs w:val="20"/>
              </w:rPr>
            </w:pPr>
            <w:r w:rsidRPr="000243DA">
              <w:rPr>
                <w:color w:val="000000"/>
                <w:sz w:val="20"/>
                <w:szCs w:val="20"/>
              </w:rPr>
              <w:t>Colonial Heights</w:t>
            </w:r>
          </w:p>
        </w:tc>
        <w:tc>
          <w:tcPr>
            <w:tcW w:w="1206" w:type="dxa"/>
            <w:tcBorders>
              <w:top w:val="nil"/>
              <w:left w:val="nil"/>
              <w:bottom w:val="single" w:sz="4" w:space="0" w:color="auto"/>
              <w:right w:val="single" w:sz="4" w:space="0" w:color="auto"/>
            </w:tcBorders>
          </w:tcPr>
          <w:p w14:paraId="52447C1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859909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F0DC675"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1E832DC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980ED4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21AEA5F"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AC1491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638796F" w14:textId="77777777" w:rsidR="001072E9" w:rsidRPr="000243DA" w:rsidRDefault="001072E9" w:rsidP="001072E9">
            <w:pPr>
              <w:rPr>
                <w:color w:val="000000"/>
                <w:sz w:val="20"/>
                <w:szCs w:val="20"/>
              </w:rPr>
            </w:pPr>
            <w:r w:rsidRPr="000243DA">
              <w:rPr>
                <w:color w:val="000000"/>
                <w:sz w:val="20"/>
                <w:szCs w:val="20"/>
              </w:rPr>
              <w:t>Craig County</w:t>
            </w:r>
          </w:p>
        </w:tc>
        <w:tc>
          <w:tcPr>
            <w:tcW w:w="1206" w:type="dxa"/>
            <w:tcBorders>
              <w:top w:val="nil"/>
              <w:left w:val="nil"/>
              <w:bottom w:val="single" w:sz="4" w:space="0" w:color="auto"/>
              <w:right w:val="single" w:sz="4" w:space="0" w:color="auto"/>
            </w:tcBorders>
          </w:tcPr>
          <w:p w14:paraId="1F977AC2" w14:textId="77777777" w:rsidR="001072E9" w:rsidRPr="000243DA" w:rsidRDefault="001072E9" w:rsidP="001072E9">
            <w:pPr>
              <w:jc w:val="center"/>
              <w:rPr>
                <w:color w:val="000000"/>
                <w:sz w:val="20"/>
                <w:szCs w:val="20"/>
              </w:rPr>
            </w:pPr>
            <w:r w:rsidRPr="000243DA">
              <w:rPr>
                <w:color w:val="000000"/>
                <w:sz w:val="20"/>
                <w:szCs w:val="20"/>
              </w:rPr>
              <w:t>20</w:t>
            </w:r>
          </w:p>
        </w:tc>
        <w:tc>
          <w:tcPr>
            <w:tcW w:w="1206" w:type="dxa"/>
            <w:tcBorders>
              <w:top w:val="nil"/>
              <w:left w:val="nil"/>
              <w:bottom w:val="single" w:sz="4" w:space="0" w:color="auto"/>
              <w:right w:val="single" w:sz="4" w:space="0" w:color="auto"/>
            </w:tcBorders>
          </w:tcPr>
          <w:p w14:paraId="114D1961" w14:textId="77777777" w:rsidR="001072E9" w:rsidRPr="000243DA" w:rsidRDefault="001072E9" w:rsidP="001072E9">
            <w:pPr>
              <w:jc w:val="center"/>
              <w:rPr>
                <w:color w:val="000000"/>
                <w:sz w:val="20"/>
                <w:szCs w:val="20"/>
              </w:rPr>
            </w:pPr>
            <w:r w:rsidRPr="000243DA">
              <w:rPr>
                <w:color w:val="000000"/>
                <w:sz w:val="20"/>
                <w:szCs w:val="20"/>
              </w:rPr>
              <w:t>13</w:t>
            </w:r>
          </w:p>
        </w:tc>
        <w:tc>
          <w:tcPr>
            <w:tcW w:w="1267" w:type="dxa"/>
            <w:tcBorders>
              <w:top w:val="nil"/>
              <w:left w:val="nil"/>
              <w:bottom w:val="single" w:sz="4" w:space="0" w:color="auto"/>
              <w:right w:val="single" w:sz="4" w:space="0" w:color="auto"/>
            </w:tcBorders>
          </w:tcPr>
          <w:p w14:paraId="55D35ADB" w14:textId="77777777" w:rsidR="001072E9" w:rsidRPr="000243DA" w:rsidRDefault="001072E9" w:rsidP="001072E9">
            <w:pPr>
              <w:jc w:val="center"/>
              <w:rPr>
                <w:color w:val="000000"/>
                <w:sz w:val="20"/>
                <w:szCs w:val="20"/>
              </w:rPr>
            </w:pPr>
            <w:r w:rsidRPr="000243DA">
              <w:rPr>
                <w:color w:val="000000"/>
                <w:sz w:val="20"/>
                <w:szCs w:val="20"/>
              </w:rPr>
              <w:t>112</w:t>
            </w:r>
          </w:p>
        </w:tc>
        <w:tc>
          <w:tcPr>
            <w:tcW w:w="1206" w:type="dxa"/>
            <w:tcBorders>
              <w:top w:val="nil"/>
              <w:left w:val="nil"/>
              <w:bottom w:val="single" w:sz="4" w:space="0" w:color="auto"/>
              <w:right w:val="single" w:sz="4" w:space="0" w:color="auto"/>
            </w:tcBorders>
          </w:tcPr>
          <w:p w14:paraId="28515B60" w14:textId="77777777" w:rsidR="001072E9" w:rsidRPr="000243DA" w:rsidRDefault="001072E9" w:rsidP="001072E9">
            <w:pPr>
              <w:jc w:val="center"/>
              <w:rPr>
                <w:color w:val="000000"/>
                <w:sz w:val="20"/>
                <w:szCs w:val="20"/>
              </w:rPr>
            </w:pPr>
            <w:r w:rsidRPr="000243DA">
              <w:rPr>
                <w:color w:val="000000"/>
                <w:sz w:val="20"/>
                <w:szCs w:val="20"/>
              </w:rPr>
              <w:t>33</w:t>
            </w:r>
          </w:p>
        </w:tc>
        <w:tc>
          <w:tcPr>
            <w:tcW w:w="1196" w:type="dxa"/>
            <w:tcBorders>
              <w:top w:val="nil"/>
              <w:left w:val="nil"/>
              <w:bottom w:val="single" w:sz="4" w:space="0" w:color="auto"/>
              <w:right w:val="single" w:sz="4" w:space="0" w:color="auto"/>
            </w:tcBorders>
          </w:tcPr>
          <w:p w14:paraId="542B473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B5804E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0E3318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41EE203" w14:textId="77777777" w:rsidR="001072E9" w:rsidRPr="000243DA" w:rsidRDefault="001072E9" w:rsidP="001072E9">
            <w:pPr>
              <w:rPr>
                <w:color w:val="000000"/>
                <w:sz w:val="20"/>
                <w:szCs w:val="20"/>
              </w:rPr>
            </w:pPr>
            <w:r w:rsidRPr="000243DA">
              <w:rPr>
                <w:color w:val="000000"/>
                <w:sz w:val="20"/>
                <w:szCs w:val="20"/>
              </w:rPr>
              <w:t>Culpeper County</w:t>
            </w:r>
          </w:p>
        </w:tc>
        <w:tc>
          <w:tcPr>
            <w:tcW w:w="1206" w:type="dxa"/>
            <w:tcBorders>
              <w:top w:val="nil"/>
              <w:left w:val="nil"/>
              <w:bottom w:val="single" w:sz="4" w:space="0" w:color="auto"/>
              <w:right w:val="single" w:sz="4" w:space="0" w:color="auto"/>
            </w:tcBorders>
          </w:tcPr>
          <w:p w14:paraId="2FD145F6" w14:textId="77777777" w:rsidR="001072E9" w:rsidRPr="000243DA" w:rsidRDefault="001072E9" w:rsidP="001072E9">
            <w:pPr>
              <w:jc w:val="center"/>
              <w:rPr>
                <w:color w:val="000000"/>
                <w:sz w:val="20"/>
                <w:szCs w:val="20"/>
              </w:rPr>
            </w:pPr>
            <w:r w:rsidRPr="000243DA">
              <w:rPr>
                <w:color w:val="000000"/>
                <w:sz w:val="20"/>
                <w:szCs w:val="20"/>
              </w:rPr>
              <w:t>119</w:t>
            </w:r>
          </w:p>
        </w:tc>
        <w:tc>
          <w:tcPr>
            <w:tcW w:w="1206" w:type="dxa"/>
            <w:tcBorders>
              <w:top w:val="nil"/>
              <w:left w:val="nil"/>
              <w:bottom w:val="single" w:sz="4" w:space="0" w:color="auto"/>
              <w:right w:val="single" w:sz="4" w:space="0" w:color="auto"/>
            </w:tcBorders>
          </w:tcPr>
          <w:p w14:paraId="0A75C30A"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2C813D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0AE5508"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B00EEA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DD0088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2E78A2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6EFDAC3" w14:textId="77777777" w:rsidR="001072E9" w:rsidRPr="000243DA" w:rsidRDefault="001072E9" w:rsidP="001072E9">
            <w:pPr>
              <w:rPr>
                <w:color w:val="000000"/>
                <w:sz w:val="20"/>
                <w:szCs w:val="20"/>
              </w:rPr>
            </w:pPr>
            <w:r w:rsidRPr="000243DA">
              <w:rPr>
                <w:color w:val="000000"/>
                <w:sz w:val="20"/>
                <w:szCs w:val="20"/>
              </w:rPr>
              <w:t>Cumberland County</w:t>
            </w:r>
          </w:p>
        </w:tc>
        <w:tc>
          <w:tcPr>
            <w:tcW w:w="1206" w:type="dxa"/>
            <w:tcBorders>
              <w:top w:val="nil"/>
              <w:left w:val="nil"/>
              <w:bottom w:val="single" w:sz="4" w:space="0" w:color="auto"/>
              <w:right w:val="single" w:sz="4" w:space="0" w:color="auto"/>
            </w:tcBorders>
          </w:tcPr>
          <w:p w14:paraId="6AA8590F" w14:textId="77777777" w:rsidR="001072E9" w:rsidRPr="000243DA" w:rsidRDefault="001072E9" w:rsidP="001072E9">
            <w:pPr>
              <w:jc w:val="center"/>
              <w:rPr>
                <w:color w:val="000000"/>
                <w:sz w:val="20"/>
                <w:szCs w:val="20"/>
              </w:rPr>
            </w:pPr>
            <w:r w:rsidRPr="000243DA">
              <w:rPr>
                <w:color w:val="000000"/>
                <w:sz w:val="20"/>
                <w:szCs w:val="20"/>
              </w:rPr>
              <w:t>7</w:t>
            </w:r>
          </w:p>
        </w:tc>
        <w:tc>
          <w:tcPr>
            <w:tcW w:w="1206" w:type="dxa"/>
            <w:tcBorders>
              <w:top w:val="nil"/>
              <w:left w:val="nil"/>
              <w:bottom w:val="single" w:sz="4" w:space="0" w:color="auto"/>
              <w:right w:val="single" w:sz="4" w:space="0" w:color="auto"/>
            </w:tcBorders>
          </w:tcPr>
          <w:p w14:paraId="576D75C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D4C51A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3E4240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247875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D1F400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9687FB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7ABFD11" w14:textId="77777777" w:rsidR="001072E9" w:rsidRPr="000243DA" w:rsidRDefault="001072E9" w:rsidP="001072E9">
            <w:pPr>
              <w:rPr>
                <w:color w:val="000000"/>
                <w:sz w:val="20"/>
                <w:szCs w:val="20"/>
              </w:rPr>
            </w:pPr>
            <w:r w:rsidRPr="000243DA">
              <w:rPr>
                <w:color w:val="000000"/>
                <w:sz w:val="20"/>
                <w:szCs w:val="20"/>
              </w:rPr>
              <w:t>Danville</w:t>
            </w:r>
          </w:p>
        </w:tc>
        <w:tc>
          <w:tcPr>
            <w:tcW w:w="1206" w:type="dxa"/>
            <w:tcBorders>
              <w:top w:val="nil"/>
              <w:left w:val="nil"/>
              <w:bottom w:val="single" w:sz="4" w:space="0" w:color="auto"/>
              <w:right w:val="single" w:sz="4" w:space="0" w:color="auto"/>
            </w:tcBorders>
          </w:tcPr>
          <w:p w14:paraId="1C185B8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D7C28AD"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F315E7F" w14:textId="77777777" w:rsidR="001072E9" w:rsidRPr="000243DA" w:rsidRDefault="001072E9" w:rsidP="001072E9">
            <w:pPr>
              <w:jc w:val="center"/>
              <w:rPr>
                <w:color w:val="000000"/>
                <w:sz w:val="20"/>
                <w:szCs w:val="20"/>
              </w:rPr>
            </w:pPr>
            <w:r w:rsidRPr="000243DA">
              <w:rPr>
                <w:color w:val="000000"/>
                <w:sz w:val="20"/>
                <w:szCs w:val="20"/>
              </w:rPr>
              <w:t>9</w:t>
            </w:r>
          </w:p>
        </w:tc>
        <w:tc>
          <w:tcPr>
            <w:tcW w:w="1206" w:type="dxa"/>
            <w:tcBorders>
              <w:top w:val="nil"/>
              <w:left w:val="nil"/>
              <w:bottom w:val="single" w:sz="4" w:space="0" w:color="auto"/>
              <w:right w:val="single" w:sz="4" w:space="0" w:color="auto"/>
            </w:tcBorders>
          </w:tcPr>
          <w:p w14:paraId="34030C79" w14:textId="77777777" w:rsidR="001072E9" w:rsidRPr="000243DA" w:rsidRDefault="001072E9" w:rsidP="001072E9">
            <w:pPr>
              <w:jc w:val="center"/>
              <w:rPr>
                <w:color w:val="000000"/>
                <w:sz w:val="20"/>
                <w:szCs w:val="20"/>
              </w:rPr>
            </w:pPr>
            <w:r w:rsidRPr="000243DA">
              <w:rPr>
                <w:color w:val="000000"/>
                <w:sz w:val="20"/>
                <w:szCs w:val="20"/>
              </w:rPr>
              <w:t>2</w:t>
            </w:r>
          </w:p>
        </w:tc>
        <w:tc>
          <w:tcPr>
            <w:tcW w:w="1196" w:type="dxa"/>
            <w:tcBorders>
              <w:top w:val="nil"/>
              <w:left w:val="nil"/>
              <w:bottom w:val="single" w:sz="4" w:space="0" w:color="auto"/>
              <w:right w:val="single" w:sz="4" w:space="0" w:color="auto"/>
            </w:tcBorders>
          </w:tcPr>
          <w:p w14:paraId="74024BB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720339B" w14:textId="77777777" w:rsidR="001072E9" w:rsidRPr="000243DA" w:rsidRDefault="001072E9" w:rsidP="001072E9">
            <w:pPr>
              <w:jc w:val="center"/>
              <w:rPr>
                <w:color w:val="000000"/>
                <w:sz w:val="20"/>
                <w:szCs w:val="20"/>
              </w:rPr>
            </w:pPr>
            <w:r>
              <w:rPr>
                <w:color w:val="000000"/>
                <w:sz w:val="20"/>
                <w:szCs w:val="20"/>
              </w:rPr>
              <w:t>211</w:t>
            </w:r>
          </w:p>
        </w:tc>
      </w:tr>
      <w:tr w:rsidR="001072E9" w:rsidRPr="00CE12B6" w14:paraId="146E2D8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8F8C1CF" w14:textId="77777777" w:rsidR="001072E9" w:rsidRPr="000243DA" w:rsidRDefault="001072E9" w:rsidP="001072E9">
            <w:pPr>
              <w:rPr>
                <w:color w:val="000000"/>
                <w:sz w:val="20"/>
                <w:szCs w:val="20"/>
              </w:rPr>
            </w:pPr>
            <w:r>
              <w:rPr>
                <w:color w:val="000000"/>
                <w:sz w:val="20"/>
                <w:szCs w:val="20"/>
              </w:rPr>
              <w:t>Dickenson County</w:t>
            </w:r>
          </w:p>
        </w:tc>
        <w:tc>
          <w:tcPr>
            <w:tcW w:w="1206" w:type="dxa"/>
            <w:tcBorders>
              <w:top w:val="nil"/>
              <w:left w:val="nil"/>
              <w:bottom w:val="single" w:sz="4" w:space="0" w:color="auto"/>
              <w:right w:val="single" w:sz="4" w:space="0" w:color="auto"/>
            </w:tcBorders>
          </w:tcPr>
          <w:p w14:paraId="0A3007BB"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6FA54921"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32F359AC"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CC3D781"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402F364C"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6E42D18E" w14:textId="77777777" w:rsidR="001072E9" w:rsidRPr="000243DA" w:rsidRDefault="001072E9" w:rsidP="001072E9">
            <w:pPr>
              <w:jc w:val="center"/>
              <w:rPr>
                <w:color w:val="000000"/>
                <w:sz w:val="20"/>
                <w:szCs w:val="20"/>
              </w:rPr>
            </w:pPr>
            <w:r>
              <w:rPr>
                <w:color w:val="000000"/>
                <w:sz w:val="20"/>
                <w:szCs w:val="20"/>
              </w:rPr>
              <w:t>1</w:t>
            </w:r>
          </w:p>
        </w:tc>
      </w:tr>
      <w:tr w:rsidR="001072E9" w:rsidRPr="00CE12B6" w14:paraId="6F106EA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1D527BF" w14:textId="77777777" w:rsidR="001072E9" w:rsidRPr="000243DA" w:rsidRDefault="001072E9" w:rsidP="001072E9">
            <w:pPr>
              <w:rPr>
                <w:color w:val="000000"/>
                <w:sz w:val="20"/>
                <w:szCs w:val="20"/>
              </w:rPr>
            </w:pPr>
            <w:r w:rsidRPr="000243DA">
              <w:rPr>
                <w:color w:val="000000"/>
                <w:sz w:val="20"/>
                <w:szCs w:val="20"/>
              </w:rPr>
              <w:t>Dinwiddie County</w:t>
            </w:r>
          </w:p>
        </w:tc>
        <w:tc>
          <w:tcPr>
            <w:tcW w:w="1206" w:type="dxa"/>
            <w:tcBorders>
              <w:top w:val="nil"/>
              <w:left w:val="nil"/>
              <w:bottom w:val="single" w:sz="4" w:space="0" w:color="auto"/>
              <w:right w:val="single" w:sz="4" w:space="0" w:color="auto"/>
            </w:tcBorders>
          </w:tcPr>
          <w:p w14:paraId="4962C1D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CB283A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771B33A" w14:textId="77777777" w:rsidR="001072E9" w:rsidRPr="000243DA" w:rsidRDefault="001072E9" w:rsidP="001072E9">
            <w:pPr>
              <w:jc w:val="center"/>
              <w:rPr>
                <w:color w:val="000000"/>
                <w:sz w:val="20"/>
                <w:szCs w:val="20"/>
              </w:rPr>
            </w:pPr>
            <w:r w:rsidRPr="000243DA">
              <w:rPr>
                <w:color w:val="000000"/>
                <w:sz w:val="20"/>
                <w:szCs w:val="20"/>
              </w:rPr>
              <w:t>74</w:t>
            </w:r>
          </w:p>
        </w:tc>
        <w:tc>
          <w:tcPr>
            <w:tcW w:w="1206" w:type="dxa"/>
            <w:tcBorders>
              <w:top w:val="nil"/>
              <w:left w:val="nil"/>
              <w:bottom w:val="single" w:sz="4" w:space="0" w:color="auto"/>
              <w:right w:val="single" w:sz="4" w:space="0" w:color="auto"/>
            </w:tcBorders>
          </w:tcPr>
          <w:p w14:paraId="7FF580D2"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085C06CE"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D7DD2E5"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62791C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4723092" w14:textId="77777777" w:rsidR="001072E9" w:rsidRPr="000243DA" w:rsidRDefault="001072E9" w:rsidP="001072E9">
            <w:pPr>
              <w:rPr>
                <w:color w:val="000000"/>
                <w:sz w:val="20"/>
                <w:szCs w:val="20"/>
              </w:rPr>
            </w:pPr>
            <w:r w:rsidRPr="000243DA">
              <w:rPr>
                <w:color w:val="000000"/>
                <w:sz w:val="20"/>
                <w:szCs w:val="20"/>
              </w:rPr>
              <w:t>Essex County</w:t>
            </w:r>
          </w:p>
        </w:tc>
        <w:tc>
          <w:tcPr>
            <w:tcW w:w="1206" w:type="dxa"/>
            <w:tcBorders>
              <w:top w:val="nil"/>
              <w:left w:val="nil"/>
              <w:bottom w:val="single" w:sz="4" w:space="0" w:color="auto"/>
              <w:right w:val="single" w:sz="4" w:space="0" w:color="auto"/>
            </w:tcBorders>
          </w:tcPr>
          <w:p w14:paraId="0BBE2F87" w14:textId="77777777" w:rsidR="001072E9" w:rsidRPr="000243DA" w:rsidRDefault="001072E9" w:rsidP="001072E9">
            <w:pPr>
              <w:jc w:val="center"/>
              <w:rPr>
                <w:color w:val="000000"/>
                <w:sz w:val="20"/>
                <w:szCs w:val="20"/>
              </w:rPr>
            </w:pPr>
            <w:r w:rsidRPr="000243DA">
              <w:rPr>
                <w:color w:val="000000"/>
                <w:sz w:val="20"/>
                <w:szCs w:val="20"/>
              </w:rPr>
              <w:t>35</w:t>
            </w:r>
          </w:p>
        </w:tc>
        <w:tc>
          <w:tcPr>
            <w:tcW w:w="1206" w:type="dxa"/>
            <w:tcBorders>
              <w:top w:val="nil"/>
              <w:left w:val="nil"/>
              <w:bottom w:val="single" w:sz="4" w:space="0" w:color="auto"/>
              <w:right w:val="single" w:sz="4" w:space="0" w:color="auto"/>
            </w:tcBorders>
          </w:tcPr>
          <w:p w14:paraId="1A320365" w14:textId="77777777" w:rsidR="001072E9" w:rsidRPr="000243DA" w:rsidRDefault="001072E9" w:rsidP="001072E9">
            <w:pPr>
              <w:jc w:val="center"/>
              <w:rPr>
                <w:color w:val="000000"/>
                <w:sz w:val="20"/>
                <w:szCs w:val="20"/>
              </w:rPr>
            </w:pPr>
            <w:r w:rsidRPr="000243DA">
              <w:rPr>
                <w:color w:val="000000"/>
                <w:sz w:val="20"/>
                <w:szCs w:val="20"/>
              </w:rPr>
              <w:t>44</w:t>
            </w:r>
          </w:p>
        </w:tc>
        <w:tc>
          <w:tcPr>
            <w:tcW w:w="1267" w:type="dxa"/>
            <w:tcBorders>
              <w:top w:val="nil"/>
              <w:left w:val="nil"/>
              <w:bottom w:val="single" w:sz="4" w:space="0" w:color="auto"/>
              <w:right w:val="single" w:sz="4" w:space="0" w:color="auto"/>
            </w:tcBorders>
          </w:tcPr>
          <w:p w14:paraId="0BB8F9C2" w14:textId="77777777" w:rsidR="001072E9" w:rsidRPr="000243DA" w:rsidRDefault="001072E9" w:rsidP="001072E9">
            <w:pPr>
              <w:jc w:val="center"/>
              <w:rPr>
                <w:color w:val="000000"/>
                <w:sz w:val="20"/>
                <w:szCs w:val="20"/>
              </w:rPr>
            </w:pPr>
            <w:r w:rsidRPr="000243DA">
              <w:rPr>
                <w:color w:val="000000"/>
                <w:sz w:val="20"/>
                <w:szCs w:val="20"/>
              </w:rPr>
              <w:t>190</w:t>
            </w:r>
          </w:p>
        </w:tc>
        <w:tc>
          <w:tcPr>
            <w:tcW w:w="1206" w:type="dxa"/>
            <w:tcBorders>
              <w:top w:val="nil"/>
              <w:left w:val="nil"/>
              <w:bottom w:val="single" w:sz="4" w:space="0" w:color="auto"/>
              <w:right w:val="single" w:sz="4" w:space="0" w:color="auto"/>
            </w:tcBorders>
          </w:tcPr>
          <w:p w14:paraId="52524691" w14:textId="77777777" w:rsidR="001072E9" w:rsidRPr="000243DA" w:rsidRDefault="001072E9" w:rsidP="001072E9">
            <w:pPr>
              <w:jc w:val="center"/>
              <w:rPr>
                <w:color w:val="000000"/>
                <w:sz w:val="20"/>
                <w:szCs w:val="20"/>
              </w:rPr>
            </w:pPr>
            <w:r w:rsidRPr="000243DA">
              <w:rPr>
                <w:color w:val="000000"/>
                <w:sz w:val="20"/>
                <w:szCs w:val="20"/>
              </w:rPr>
              <w:t>5</w:t>
            </w:r>
          </w:p>
        </w:tc>
        <w:tc>
          <w:tcPr>
            <w:tcW w:w="1196" w:type="dxa"/>
            <w:tcBorders>
              <w:top w:val="nil"/>
              <w:left w:val="nil"/>
              <w:bottom w:val="single" w:sz="4" w:space="0" w:color="auto"/>
              <w:right w:val="single" w:sz="4" w:space="0" w:color="auto"/>
            </w:tcBorders>
          </w:tcPr>
          <w:p w14:paraId="396A004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299178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86A04BA"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7110219" w14:textId="77777777" w:rsidR="001072E9" w:rsidRPr="000243DA" w:rsidRDefault="001072E9" w:rsidP="001072E9">
            <w:pPr>
              <w:rPr>
                <w:color w:val="000000"/>
                <w:sz w:val="20"/>
                <w:szCs w:val="20"/>
              </w:rPr>
            </w:pPr>
            <w:r w:rsidRPr="000243DA">
              <w:rPr>
                <w:color w:val="000000"/>
                <w:sz w:val="20"/>
                <w:szCs w:val="20"/>
              </w:rPr>
              <w:t>Fairfax County</w:t>
            </w:r>
          </w:p>
        </w:tc>
        <w:tc>
          <w:tcPr>
            <w:tcW w:w="1206" w:type="dxa"/>
            <w:tcBorders>
              <w:top w:val="nil"/>
              <w:left w:val="nil"/>
              <w:bottom w:val="single" w:sz="4" w:space="0" w:color="auto"/>
              <w:right w:val="single" w:sz="4" w:space="0" w:color="auto"/>
            </w:tcBorders>
          </w:tcPr>
          <w:p w14:paraId="528A3B65" w14:textId="77777777" w:rsidR="001072E9" w:rsidRPr="000243DA" w:rsidRDefault="001072E9" w:rsidP="001072E9">
            <w:pPr>
              <w:jc w:val="center"/>
              <w:rPr>
                <w:color w:val="000000"/>
                <w:sz w:val="20"/>
                <w:szCs w:val="20"/>
              </w:rPr>
            </w:pPr>
            <w:r w:rsidRPr="000243DA">
              <w:rPr>
                <w:color w:val="000000"/>
                <w:sz w:val="20"/>
                <w:szCs w:val="20"/>
              </w:rPr>
              <w:t>1361</w:t>
            </w:r>
          </w:p>
        </w:tc>
        <w:tc>
          <w:tcPr>
            <w:tcW w:w="1206" w:type="dxa"/>
            <w:tcBorders>
              <w:top w:val="nil"/>
              <w:left w:val="nil"/>
              <w:bottom w:val="single" w:sz="4" w:space="0" w:color="auto"/>
              <w:right w:val="single" w:sz="4" w:space="0" w:color="auto"/>
            </w:tcBorders>
          </w:tcPr>
          <w:p w14:paraId="1C156204" w14:textId="77777777" w:rsidR="001072E9" w:rsidRPr="000243DA" w:rsidRDefault="001072E9" w:rsidP="001072E9">
            <w:pPr>
              <w:jc w:val="center"/>
              <w:rPr>
                <w:color w:val="000000"/>
                <w:sz w:val="20"/>
                <w:szCs w:val="20"/>
              </w:rPr>
            </w:pPr>
            <w:r w:rsidRPr="000243DA">
              <w:rPr>
                <w:color w:val="000000"/>
                <w:sz w:val="20"/>
                <w:szCs w:val="20"/>
              </w:rPr>
              <w:t>1495</w:t>
            </w:r>
          </w:p>
        </w:tc>
        <w:tc>
          <w:tcPr>
            <w:tcW w:w="1267" w:type="dxa"/>
            <w:tcBorders>
              <w:top w:val="nil"/>
              <w:left w:val="nil"/>
              <w:bottom w:val="single" w:sz="4" w:space="0" w:color="auto"/>
              <w:right w:val="single" w:sz="4" w:space="0" w:color="auto"/>
            </w:tcBorders>
          </w:tcPr>
          <w:p w14:paraId="7B5E0280" w14:textId="77777777" w:rsidR="001072E9" w:rsidRPr="000243DA" w:rsidRDefault="001072E9" w:rsidP="001072E9">
            <w:pPr>
              <w:jc w:val="center"/>
              <w:rPr>
                <w:color w:val="000000"/>
                <w:sz w:val="20"/>
                <w:szCs w:val="20"/>
              </w:rPr>
            </w:pPr>
            <w:r w:rsidRPr="000243DA">
              <w:rPr>
                <w:color w:val="000000"/>
                <w:sz w:val="20"/>
                <w:szCs w:val="20"/>
              </w:rPr>
              <w:t>1197</w:t>
            </w:r>
          </w:p>
        </w:tc>
        <w:tc>
          <w:tcPr>
            <w:tcW w:w="1206" w:type="dxa"/>
            <w:tcBorders>
              <w:top w:val="nil"/>
              <w:left w:val="nil"/>
              <w:bottom w:val="single" w:sz="4" w:space="0" w:color="auto"/>
              <w:right w:val="single" w:sz="4" w:space="0" w:color="auto"/>
            </w:tcBorders>
          </w:tcPr>
          <w:p w14:paraId="6092DA8A" w14:textId="77777777" w:rsidR="001072E9" w:rsidRPr="000243DA" w:rsidRDefault="001072E9" w:rsidP="001072E9">
            <w:pPr>
              <w:jc w:val="center"/>
              <w:rPr>
                <w:color w:val="000000"/>
                <w:sz w:val="20"/>
                <w:szCs w:val="20"/>
              </w:rPr>
            </w:pPr>
            <w:r w:rsidRPr="000243DA">
              <w:rPr>
                <w:color w:val="000000"/>
                <w:sz w:val="20"/>
                <w:szCs w:val="20"/>
              </w:rPr>
              <w:t>1424</w:t>
            </w:r>
          </w:p>
        </w:tc>
        <w:tc>
          <w:tcPr>
            <w:tcW w:w="1196" w:type="dxa"/>
            <w:tcBorders>
              <w:top w:val="nil"/>
              <w:left w:val="nil"/>
              <w:bottom w:val="single" w:sz="4" w:space="0" w:color="auto"/>
              <w:right w:val="single" w:sz="4" w:space="0" w:color="auto"/>
            </w:tcBorders>
          </w:tcPr>
          <w:p w14:paraId="7CD6CBA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74FB89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227A5E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6441510" w14:textId="77777777" w:rsidR="001072E9" w:rsidRPr="000243DA" w:rsidRDefault="001072E9" w:rsidP="001072E9">
            <w:pPr>
              <w:rPr>
                <w:color w:val="000000"/>
                <w:sz w:val="20"/>
                <w:szCs w:val="20"/>
              </w:rPr>
            </w:pPr>
            <w:r w:rsidRPr="000243DA">
              <w:rPr>
                <w:color w:val="000000"/>
                <w:sz w:val="20"/>
                <w:szCs w:val="20"/>
              </w:rPr>
              <w:t>Floyd County</w:t>
            </w:r>
          </w:p>
        </w:tc>
        <w:tc>
          <w:tcPr>
            <w:tcW w:w="1206" w:type="dxa"/>
            <w:tcBorders>
              <w:top w:val="nil"/>
              <w:left w:val="nil"/>
              <w:bottom w:val="single" w:sz="4" w:space="0" w:color="auto"/>
              <w:right w:val="single" w:sz="4" w:space="0" w:color="auto"/>
            </w:tcBorders>
          </w:tcPr>
          <w:p w14:paraId="7CE8B0D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5D54ADB" w14:textId="77777777" w:rsidR="001072E9" w:rsidRPr="000243DA" w:rsidRDefault="001072E9" w:rsidP="001072E9">
            <w:pPr>
              <w:jc w:val="center"/>
              <w:rPr>
                <w:color w:val="000000"/>
                <w:sz w:val="20"/>
                <w:szCs w:val="20"/>
              </w:rPr>
            </w:pPr>
            <w:r w:rsidRPr="000243DA">
              <w:rPr>
                <w:color w:val="000000"/>
                <w:sz w:val="20"/>
                <w:szCs w:val="20"/>
              </w:rPr>
              <w:t>46</w:t>
            </w:r>
          </w:p>
        </w:tc>
        <w:tc>
          <w:tcPr>
            <w:tcW w:w="1267" w:type="dxa"/>
            <w:tcBorders>
              <w:top w:val="nil"/>
              <w:left w:val="nil"/>
              <w:bottom w:val="single" w:sz="4" w:space="0" w:color="auto"/>
              <w:right w:val="single" w:sz="4" w:space="0" w:color="auto"/>
            </w:tcBorders>
          </w:tcPr>
          <w:p w14:paraId="62A554C0" w14:textId="77777777" w:rsidR="001072E9" w:rsidRPr="000243DA" w:rsidRDefault="001072E9" w:rsidP="001072E9">
            <w:pPr>
              <w:jc w:val="center"/>
              <w:rPr>
                <w:color w:val="000000"/>
                <w:sz w:val="20"/>
                <w:szCs w:val="20"/>
              </w:rPr>
            </w:pPr>
            <w:r w:rsidRPr="000243DA">
              <w:rPr>
                <w:color w:val="000000"/>
                <w:sz w:val="20"/>
                <w:szCs w:val="20"/>
              </w:rPr>
              <w:t>38</w:t>
            </w:r>
          </w:p>
        </w:tc>
        <w:tc>
          <w:tcPr>
            <w:tcW w:w="1206" w:type="dxa"/>
            <w:tcBorders>
              <w:top w:val="nil"/>
              <w:left w:val="nil"/>
              <w:bottom w:val="single" w:sz="4" w:space="0" w:color="auto"/>
              <w:right w:val="single" w:sz="4" w:space="0" w:color="auto"/>
            </w:tcBorders>
          </w:tcPr>
          <w:p w14:paraId="7BB1357E" w14:textId="77777777" w:rsidR="001072E9" w:rsidRPr="000243DA" w:rsidRDefault="001072E9" w:rsidP="001072E9">
            <w:pPr>
              <w:jc w:val="center"/>
              <w:rPr>
                <w:color w:val="000000"/>
                <w:sz w:val="20"/>
                <w:szCs w:val="20"/>
              </w:rPr>
            </w:pPr>
            <w:r w:rsidRPr="000243DA">
              <w:rPr>
                <w:color w:val="000000"/>
                <w:sz w:val="20"/>
                <w:szCs w:val="20"/>
              </w:rPr>
              <w:t>35</w:t>
            </w:r>
          </w:p>
        </w:tc>
        <w:tc>
          <w:tcPr>
            <w:tcW w:w="1196" w:type="dxa"/>
            <w:tcBorders>
              <w:top w:val="nil"/>
              <w:left w:val="nil"/>
              <w:bottom w:val="single" w:sz="4" w:space="0" w:color="auto"/>
              <w:right w:val="single" w:sz="4" w:space="0" w:color="auto"/>
            </w:tcBorders>
          </w:tcPr>
          <w:p w14:paraId="585E2A9E"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F95D561" w14:textId="77777777" w:rsidR="001072E9" w:rsidRPr="000243DA" w:rsidRDefault="001072E9" w:rsidP="001072E9">
            <w:pPr>
              <w:jc w:val="center"/>
              <w:rPr>
                <w:color w:val="000000"/>
                <w:sz w:val="20"/>
                <w:szCs w:val="20"/>
              </w:rPr>
            </w:pPr>
            <w:r>
              <w:rPr>
                <w:color w:val="000000"/>
                <w:sz w:val="20"/>
                <w:szCs w:val="20"/>
              </w:rPr>
              <w:t>48</w:t>
            </w:r>
          </w:p>
        </w:tc>
      </w:tr>
      <w:tr w:rsidR="001072E9" w:rsidRPr="00CE12B6" w14:paraId="217A9E5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613990E" w14:textId="77777777" w:rsidR="001072E9" w:rsidRPr="000243DA" w:rsidRDefault="001072E9" w:rsidP="001072E9">
            <w:pPr>
              <w:rPr>
                <w:color w:val="000000"/>
                <w:sz w:val="20"/>
                <w:szCs w:val="20"/>
              </w:rPr>
            </w:pPr>
            <w:r w:rsidRPr="000243DA">
              <w:rPr>
                <w:color w:val="000000"/>
                <w:sz w:val="20"/>
                <w:szCs w:val="20"/>
              </w:rPr>
              <w:t>Fluvanna County</w:t>
            </w:r>
          </w:p>
        </w:tc>
        <w:tc>
          <w:tcPr>
            <w:tcW w:w="1206" w:type="dxa"/>
            <w:tcBorders>
              <w:top w:val="nil"/>
              <w:left w:val="nil"/>
              <w:bottom w:val="single" w:sz="4" w:space="0" w:color="auto"/>
              <w:right w:val="single" w:sz="4" w:space="0" w:color="auto"/>
            </w:tcBorders>
          </w:tcPr>
          <w:p w14:paraId="18E392A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D7D6E46"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FFC655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0C7D83A" w14:textId="77777777" w:rsidR="001072E9" w:rsidRPr="000243DA" w:rsidRDefault="001072E9" w:rsidP="001072E9">
            <w:pPr>
              <w:jc w:val="center"/>
              <w:rPr>
                <w:color w:val="000000"/>
                <w:sz w:val="20"/>
                <w:szCs w:val="20"/>
              </w:rPr>
            </w:pPr>
            <w:r w:rsidRPr="000243DA">
              <w:rPr>
                <w:color w:val="000000"/>
                <w:sz w:val="20"/>
                <w:szCs w:val="20"/>
              </w:rPr>
              <w:t>26</w:t>
            </w:r>
          </w:p>
        </w:tc>
        <w:tc>
          <w:tcPr>
            <w:tcW w:w="1196" w:type="dxa"/>
            <w:tcBorders>
              <w:top w:val="nil"/>
              <w:left w:val="nil"/>
              <w:bottom w:val="single" w:sz="4" w:space="0" w:color="auto"/>
              <w:right w:val="single" w:sz="4" w:space="0" w:color="auto"/>
            </w:tcBorders>
          </w:tcPr>
          <w:p w14:paraId="5DBEF00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10B16E9"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C15A5E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81A5F0D" w14:textId="77777777" w:rsidR="001072E9" w:rsidRPr="000243DA" w:rsidRDefault="001072E9" w:rsidP="001072E9">
            <w:pPr>
              <w:rPr>
                <w:color w:val="000000"/>
                <w:sz w:val="20"/>
                <w:szCs w:val="20"/>
              </w:rPr>
            </w:pPr>
            <w:r w:rsidRPr="000243DA">
              <w:rPr>
                <w:color w:val="000000"/>
                <w:sz w:val="20"/>
                <w:szCs w:val="20"/>
              </w:rPr>
              <w:t>Franklin City</w:t>
            </w:r>
          </w:p>
        </w:tc>
        <w:tc>
          <w:tcPr>
            <w:tcW w:w="1206" w:type="dxa"/>
            <w:tcBorders>
              <w:top w:val="nil"/>
              <w:left w:val="nil"/>
              <w:bottom w:val="single" w:sz="4" w:space="0" w:color="auto"/>
              <w:right w:val="single" w:sz="4" w:space="0" w:color="auto"/>
            </w:tcBorders>
          </w:tcPr>
          <w:p w14:paraId="26BD7870" w14:textId="77777777" w:rsidR="001072E9" w:rsidRPr="000243DA" w:rsidRDefault="001072E9" w:rsidP="001072E9">
            <w:pPr>
              <w:jc w:val="center"/>
              <w:rPr>
                <w:color w:val="000000"/>
                <w:sz w:val="20"/>
                <w:szCs w:val="20"/>
              </w:rPr>
            </w:pPr>
            <w:r w:rsidRPr="000243DA">
              <w:rPr>
                <w:color w:val="000000"/>
                <w:sz w:val="20"/>
                <w:szCs w:val="20"/>
              </w:rPr>
              <w:t>130</w:t>
            </w:r>
          </w:p>
        </w:tc>
        <w:tc>
          <w:tcPr>
            <w:tcW w:w="1206" w:type="dxa"/>
            <w:tcBorders>
              <w:top w:val="nil"/>
              <w:left w:val="nil"/>
              <w:bottom w:val="single" w:sz="4" w:space="0" w:color="auto"/>
              <w:right w:val="single" w:sz="4" w:space="0" w:color="auto"/>
            </w:tcBorders>
          </w:tcPr>
          <w:p w14:paraId="4DC2228D" w14:textId="77777777" w:rsidR="001072E9" w:rsidRPr="000243DA" w:rsidRDefault="001072E9" w:rsidP="001072E9">
            <w:pPr>
              <w:jc w:val="center"/>
              <w:rPr>
                <w:color w:val="000000"/>
                <w:sz w:val="20"/>
                <w:szCs w:val="20"/>
              </w:rPr>
            </w:pPr>
            <w:r w:rsidRPr="000243DA">
              <w:rPr>
                <w:color w:val="000000"/>
                <w:sz w:val="20"/>
                <w:szCs w:val="20"/>
              </w:rPr>
              <w:t>27</w:t>
            </w:r>
          </w:p>
        </w:tc>
        <w:tc>
          <w:tcPr>
            <w:tcW w:w="1267" w:type="dxa"/>
            <w:tcBorders>
              <w:top w:val="nil"/>
              <w:left w:val="nil"/>
              <w:bottom w:val="single" w:sz="4" w:space="0" w:color="auto"/>
              <w:right w:val="single" w:sz="4" w:space="0" w:color="auto"/>
            </w:tcBorders>
          </w:tcPr>
          <w:p w14:paraId="2BB4481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E3ECEDC" w14:textId="77777777" w:rsidR="001072E9" w:rsidRPr="000243DA" w:rsidRDefault="001072E9" w:rsidP="001072E9">
            <w:pPr>
              <w:jc w:val="center"/>
              <w:rPr>
                <w:color w:val="000000"/>
                <w:sz w:val="20"/>
                <w:szCs w:val="20"/>
              </w:rPr>
            </w:pPr>
            <w:r w:rsidRPr="000243DA">
              <w:rPr>
                <w:color w:val="000000"/>
                <w:sz w:val="20"/>
                <w:szCs w:val="20"/>
              </w:rPr>
              <w:t>12</w:t>
            </w:r>
          </w:p>
        </w:tc>
        <w:tc>
          <w:tcPr>
            <w:tcW w:w="1196" w:type="dxa"/>
            <w:tcBorders>
              <w:top w:val="nil"/>
              <w:left w:val="nil"/>
              <w:bottom w:val="single" w:sz="4" w:space="0" w:color="auto"/>
              <w:right w:val="single" w:sz="4" w:space="0" w:color="auto"/>
            </w:tcBorders>
          </w:tcPr>
          <w:p w14:paraId="0A92975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4C531D6" w14:textId="77777777" w:rsidR="001072E9" w:rsidRPr="000243DA" w:rsidRDefault="001072E9" w:rsidP="001072E9">
            <w:pPr>
              <w:jc w:val="center"/>
              <w:rPr>
                <w:color w:val="000000"/>
                <w:sz w:val="20"/>
                <w:szCs w:val="20"/>
              </w:rPr>
            </w:pPr>
            <w:r>
              <w:rPr>
                <w:color w:val="000000"/>
                <w:sz w:val="20"/>
                <w:szCs w:val="20"/>
              </w:rPr>
              <w:t>15</w:t>
            </w:r>
          </w:p>
        </w:tc>
      </w:tr>
      <w:tr w:rsidR="001072E9" w:rsidRPr="00CE12B6" w14:paraId="667BAEE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58B3E01" w14:textId="77777777" w:rsidR="001072E9" w:rsidRPr="000243DA" w:rsidRDefault="001072E9" w:rsidP="001072E9">
            <w:pPr>
              <w:rPr>
                <w:color w:val="000000"/>
                <w:sz w:val="20"/>
                <w:szCs w:val="20"/>
              </w:rPr>
            </w:pPr>
            <w:r w:rsidRPr="000243DA">
              <w:rPr>
                <w:color w:val="000000"/>
                <w:sz w:val="20"/>
                <w:szCs w:val="20"/>
              </w:rPr>
              <w:t>Franklin County</w:t>
            </w:r>
          </w:p>
        </w:tc>
        <w:tc>
          <w:tcPr>
            <w:tcW w:w="1206" w:type="dxa"/>
            <w:tcBorders>
              <w:top w:val="nil"/>
              <w:left w:val="nil"/>
              <w:bottom w:val="single" w:sz="4" w:space="0" w:color="auto"/>
              <w:right w:val="single" w:sz="4" w:space="0" w:color="auto"/>
            </w:tcBorders>
          </w:tcPr>
          <w:p w14:paraId="39D67C1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4633C0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E027877" w14:textId="77777777" w:rsidR="001072E9" w:rsidRPr="000243DA" w:rsidRDefault="001072E9" w:rsidP="001072E9">
            <w:pPr>
              <w:jc w:val="center"/>
              <w:rPr>
                <w:color w:val="000000"/>
                <w:sz w:val="20"/>
                <w:szCs w:val="20"/>
              </w:rPr>
            </w:pPr>
            <w:r w:rsidRPr="000243DA">
              <w:rPr>
                <w:color w:val="000000"/>
                <w:sz w:val="20"/>
                <w:szCs w:val="20"/>
              </w:rPr>
              <w:t>5</w:t>
            </w:r>
          </w:p>
        </w:tc>
        <w:tc>
          <w:tcPr>
            <w:tcW w:w="1206" w:type="dxa"/>
            <w:tcBorders>
              <w:top w:val="nil"/>
              <w:left w:val="nil"/>
              <w:bottom w:val="single" w:sz="4" w:space="0" w:color="auto"/>
              <w:right w:val="single" w:sz="4" w:space="0" w:color="auto"/>
            </w:tcBorders>
          </w:tcPr>
          <w:p w14:paraId="5FD42F64" w14:textId="77777777" w:rsidR="001072E9" w:rsidRPr="000243DA" w:rsidRDefault="001072E9" w:rsidP="001072E9">
            <w:pPr>
              <w:jc w:val="center"/>
              <w:rPr>
                <w:color w:val="000000"/>
                <w:sz w:val="20"/>
                <w:szCs w:val="20"/>
              </w:rPr>
            </w:pPr>
            <w:r w:rsidRPr="000243DA">
              <w:rPr>
                <w:color w:val="000000"/>
                <w:sz w:val="20"/>
                <w:szCs w:val="20"/>
              </w:rPr>
              <w:t>7</w:t>
            </w:r>
          </w:p>
        </w:tc>
        <w:tc>
          <w:tcPr>
            <w:tcW w:w="1196" w:type="dxa"/>
            <w:tcBorders>
              <w:top w:val="nil"/>
              <w:left w:val="nil"/>
              <w:bottom w:val="single" w:sz="4" w:space="0" w:color="auto"/>
              <w:right w:val="single" w:sz="4" w:space="0" w:color="auto"/>
            </w:tcBorders>
          </w:tcPr>
          <w:p w14:paraId="6A2AF813" w14:textId="77777777" w:rsidR="001072E9" w:rsidRPr="000243DA" w:rsidRDefault="001072E9" w:rsidP="001072E9">
            <w:pPr>
              <w:jc w:val="center"/>
              <w:rPr>
                <w:color w:val="000000"/>
                <w:sz w:val="20"/>
                <w:szCs w:val="20"/>
              </w:rPr>
            </w:pPr>
            <w:r w:rsidRPr="000243DA">
              <w:rPr>
                <w:color w:val="000000"/>
                <w:sz w:val="20"/>
                <w:szCs w:val="20"/>
              </w:rPr>
              <w:t>41</w:t>
            </w:r>
          </w:p>
        </w:tc>
        <w:tc>
          <w:tcPr>
            <w:tcW w:w="1256" w:type="dxa"/>
            <w:tcBorders>
              <w:top w:val="nil"/>
              <w:left w:val="nil"/>
              <w:bottom w:val="single" w:sz="4" w:space="0" w:color="auto"/>
              <w:right w:val="single" w:sz="4" w:space="0" w:color="auto"/>
            </w:tcBorders>
          </w:tcPr>
          <w:p w14:paraId="0D7BEE8F" w14:textId="77777777" w:rsidR="001072E9" w:rsidRPr="000243DA" w:rsidRDefault="001072E9" w:rsidP="001072E9">
            <w:pPr>
              <w:jc w:val="center"/>
              <w:rPr>
                <w:color w:val="000000"/>
                <w:sz w:val="20"/>
                <w:szCs w:val="20"/>
              </w:rPr>
            </w:pPr>
            <w:r>
              <w:rPr>
                <w:color w:val="000000"/>
                <w:sz w:val="20"/>
                <w:szCs w:val="20"/>
              </w:rPr>
              <w:t>181</w:t>
            </w:r>
          </w:p>
        </w:tc>
      </w:tr>
      <w:tr w:rsidR="001072E9" w:rsidRPr="00CE12B6" w14:paraId="51A3C61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1F0B9CB" w14:textId="77777777" w:rsidR="001072E9" w:rsidRPr="000243DA" w:rsidRDefault="001072E9" w:rsidP="001072E9">
            <w:pPr>
              <w:rPr>
                <w:color w:val="000000"/>
                <w:sz w:val="20"/>
                <w:szCs w:val="20"/>
              </w:rPr>
            </w:pPr>
            <w:r w:rsidRPr="000243DA">
              <w:rPr>
                <w:color w:val="000000"/>
                <w:sz w:val="20"/>
                <w:szCs w:val="20"/>
              </w:rPr>
              <w:t>Fredericksburg</w:t>
            </w:r>
          </w:p>
        </w:tc>
        <w:tc>
          <w:tcPr>
            <w:tcW w:w="1206" w:type="dxa"/>
            <w:tcBorders>
              <w:top w:val="nil"/>
              <w:left w:val="nil"/>
              <w:bottom w:val="single" w:sz="4" w:space="0" w:color="auto"/>
              <w:right w:val="single" w:sz="4" w:space="0" w:color="auto"/>
            </w:tcBorders>
          </w:tcPr>
          <w:p w14:paraId="7B14623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8096832"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BEF1C41" w14:textId="77777777" w:rsidR="001072E9" w:rsidRPr="000243DA" w:rsidRDefault="001072E9" w:rsidP="001072E9">
            <w:pPr>
              <w:jc w:val="center"/>
              <w:rPr>
                <w:color w:val="000000"/>
                <w:sz w:val="20"/>
                <w:szCs w:val="20"/>
              </w:rPr>
            </w:pPr>
            <w:r w:rsidRPr="000243DA">
              <w:rPr>
                <w:color w:val="000000"/>
                <w:sz w:val="20"/>
                <w:szCs w:val="20"/>
              </w:rPr>
              <w:t>54</w:t>
            </w:r>
          </w:p>
        </w:tc>
        <w:tc>
          <w:tcPr>
            <w:tcW w:w="1206" w:type="dxa"/>
            <w:tcBorders>
              <w:top w:val="nil"/>
              <w:left w:val="nil"/>
              <w:bottom w:val="single" w:sz="4" w:space="0" w:color="auto"/>
              <w:right w:val="single" w:sz="4" w:space="0" w:color="auto"/>
            </w:tcBorders>
          </w:tcPr>
          <w:p w14:paraId="1F1BDE81" w14:textId="77777777" w:rsidR="001072E9" w:rsidRPr="000243DA" w:rsidRDefault="001072E9" w:rsidP="001072E9">
            <w:pPr>
              <w:jc w:val="center"/>
              <w:rPr>
                <w:color w:val="000000"/>
                <w:sz w:val="20"/>
                <w:szCs w:val="20"/>
              </w:rPr>
            </w:pPr>
            <w:r w:rsidRPr="000243DA">
              <w:rPr>
                <w:color w:val="000000"/>
                <w:sz w:val="20"/>
                <w:szCs w:val="20"/>
              </w:rPr>
              <w:t>22</w:t>
            </w:r>
          </w:p>
        </w:tc>
        <w:tc>
          <w:tcPr>
            <w:tcW w:w="1196" w:type="dxa"/>
            <w:tcBorders>
              <w:top w:val="nil"/>
              <w:left w:val="nil"/>
              <w:bottom w:val="single" w:sz="4" w:space="0" w:color="auto"/>
              <w:right w:val="single" w:sz="4" w:space="0" w:color="auto"/>
            </w:tcBorders>
          </w:tcPr>
          <w:p w14:paraId="0B33BC21"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AC4F97B" w14:textId="77777777" w:rsidR="001072E9" w:rsidRPr="000243DA" w:rsidRDefault="001072E9" w:rsidP="001072E9">
            <w:pPr>
              <w:jc w:val="center"/>
              <w:rPr>
                <w:color w:val="000000"/>
                <w:sz w:val="20"/>
                <w:szCs w:val="20"/>
              </w:rPr>
            </w:pPr>
            <w:r>
              <w:rPr>
                <w:color w:val="000000"/>
                <w:sz w:val="20"/>
                <w:szCs w:val="20"/>
              </w:rPr>
              <w:t>62</w:t>
            </w:r>
          </w:p>
        </w:tc>
      </w:tr>
      <w:tr w:rsidR="001072E9" w:rsidRPr="00CE12B6" w14:paraId="7224096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2F2409D" w14:textId="77777777" w:rsidR="001072E9" w:rsidRPr="000243DA" w:rsidRDefault="001072E9" w:rsidP="001072E9">
            <w:pPr>
              <w:rPr>
                <w:color w:val="000000"/>
                <w:sz w:val="20"/>
                <w:szCs w:val="20"/>
              </w:rPr>
            </w:pPr>
            <w:r w:rsidRPr="000243DA">
              <w:rPr>
                <w:color w:val="000000"/>
                <w:sz w:val="20"/>
                <w:szCs w:val="20"/>
              </w:rPr>
              <w:t>Galax</w:t>
            </w:r>
          </w:p>
        </w:tc>
        <w:tc>
          <w:tcPr>
            <w:tcW w:w="1206" w:type="dxa"/>
            <w:tcBorders>
              <w:top w:val="nil"/>
              <w:left w:val="nil"/>
              <w:bottom w:val="single" w:sz="4" w:space="0" w:color="auto"/>
              <w:right w:val="single" w:sz="4" w:space="0" w:color="auto"/>
            </w:tcBorders>
          </w:tcPr>
          <w:p w14:paraId="72A5709E" w14:textId="77777777" w:rsidR="001072E9" w:rsidRPr="000243DA" w:rsidRDefault="001072E9" w:rsidP="001072E9">
            <w:pPr>
              <w:jc w:val="center"/>
              <w:rPr>
                <w:color w:val="000000"/>
                <w:sz w:val="20"/>
                <w:szCs w:val="20"/>
              </w:rPr>
            </w:pPr>
            <w:r w:rsidRPr="000243DA">
              <w:rPr>
                <w:color w:val="000000"/>
                <w:sz w:val="20"/>
                <w:szCs w:val="20"/>
              </w:rPr>
              <w:t>25</w:t>
            </w:r>
          </w:p>
        </w:tc>
        <w:tc>
          <w:tcPr>
            <w:tcW w:w="1206" w:type="dxa"/>
            <w:tcBorders>
              <w:top w:val="nil"/>
              <w:left w:val="nil"/>
              <w:bottom w:val="single" w:sz="4" w:space="0" w:color="auto"/>
              <w:right w:val="single" w:sz="4" w:space="0" w:color="auto"/>
            </w:tcBorders>
          </w:tcPr>
          <w:p w14:paraId="4FDE5655"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1FA2DB5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5C45D23" w14:textId="77777777" w:rsidR="001072E9" w:rsidRPr="000243DA" w:rsidRDefault="001072E9" w:rsidP="001072E9">
            <w:pPr>
              <w:jc w:val="center"/>
              <w:rPr>
                <w:color w:val="000000"/>
                <w:sz w:val="20"/>
                <w:szCs w:val="20"/>
              </w:rPr>
            </w:pPr>
            <w:r w:rsidRPr="000243DA">
              <w:rPr>
                <w:color w:val="000000"/>
                <w:sz w:val="20"/>
                <w:szCs w:val="20"/>
              </w:rPr>
              <w:t>2</w:t>
            </w:r>
          </w:p>
        </w:tc>
        <w:tc>
          <w:tcPr>
            <w:tcW w:w="1196" w:type="dxa"/>
            <w:tcBorders>
              <w:top w:val="nil"/>
              <w:left w:val="nil"/>
              <w:bottom w:val="single" w:sz="4" w:space="0" w:color="auto"/>
              <w:right w:val="single" w:sz="4" w:space="0" w:color="auto"/>
            </w:tcBorders>
          </w:tcPr>
          <w:p w14:paraId="1935CFB9"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406EB50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87DCA1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B89031D" w14:textId="77777777" w:rsidR="001072E9" w:rsidRPr="000243DA" w:rsidRDefault="001072E9" w:rsidP="001072E9">
            <w:pPr>
              <w:rPr>
                <w:color w:val="000000"/>
                <w:sz w:val="20"/>
                <w:szCs w:val="20"/>
              </w:rPr>
            </w:pPr>
            <w:r w:rsidRPr="000243DA">
              <w:rPr>
                <w:color w:val="000000"/>
                <w:sz w:val="20"/>
                <w:szCs w:val="20"/>
              </w:rPr>
              <w:t>Giles County</w:t>
            </w:r>
          </w:p>
        </w:tc>
        <w:tc>
          <w:tcPr>
            <w:tcW w:w="1206" w:type="dxa"/>
            <w:tcBorders>
              <w:top w:val="nil"/>
              <w:left w:val="nil"/>
              <w:bottom w:val="single" w:sz="4" w:space="0" w:color="auto"/>
              <w:right w:val="single" w:sz="4" w:space="0" w:color="auto"/>
            </w:tcBorders>
          </w:tcPr>
          <w:p w14:paraId="02495BF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359998C"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F647E0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D42DDA8" w14:textId="77777777" w:rsidR="001072E9" w:rsidRPr="000243DA" w:rsidRDefault="001072E9" w:rsidP="001072E9">
            <w:pPr>
              <w:jc w:val="center"/>
              <w:rPr>
                <w:color w:val="000000"/>
                <w:sz w:val="20"/>
                <w:szCs w:val="20"/>
              </w:rPr>
            </w:pPr>
            <w:r w:rsidRPr="000243DA">
              <w:rPr>
                <w:color w:val="000000"/>
                <w:sz w:val="20"/>
                <w:szCs w:val="20"/>
              </w:rPr>
              <w:t>4</w:t>
            </w:r>
          </w:p>
        </w:tc>
        <w:tc>
          <w:tcPr>
            <w:tcW w:w="1196" w:type="dxa"/>
            <w:tcBorders>
              <w:top w:val="nil"/>
              <w:left w:val="nil"/>
              <w:bottom w:val="single" w:sz="4" w:space="0" w:color="auto"/>
              <w:right w:val="single" w:sz="4" w:space="0" w:color="auto"/>
            </w:tcBorders>
          </w:tcPr>
          <w:p w14:paraId="493E4215"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47A077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0926E1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CBE5DB8" w14:textId="77777777" w:rsidR="001072E9" w:rsidRPr="000243DA" w:rsidRDefault="001072E9" w:rsidP="001072E9">
            <w:pPr>
              <w:rPr>
                <w:color w:val="000000"/>
                <w:sz w:val="20"/>
                <w:szCs w:val="20"/>
              </w:rPr>
            </w:pPr>
            <w:r>
              <w:rPr>
                <w:color w:val="000000"/>
                <w:sz w:val="20"/>
                <w:szCs w:val="20"/>
              </w:rPr>
              <w:t>Gloucester County</w:t>
            </w:r>
          </w:p>
        </w:tc>
        <w:tc>
          <w:tcPr>
            <w:tcW w:w="1206" w:type="dxa"/>
            <w:tcBorders>
              <w:top w:val="nil"/>
              <w:left w:val="nil"/>
              <w:bottom w:val="single" w:sz="4" w:space="0" w:color="auto"/>
              <w:right w:val="single" w:sz="4" w:space="0" w:color="auto"/>
            </w:tcBorders>
          </w:tcPr>
          <w:p w14:paraId="0E1E50BC"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C0BFD8F"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330B38C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508F1937" w14:textId="77777777" w:rsidR="001072E9" w:rsidRPr="000243DA" w:rsidRDefault="001072E9" w:rsidP="001072E9">
            <w:pPr>
              <w:jc w:val="center"/>
              <w:rPr>
                <w:color w:val="000000"/>
                <w:sz w:val="20"/>
                <w:szCs w:val="20"/>
              </w:rPr>
            </w:pPr>
            <w:r>
              <w:rPr>
                <w:color w:val="000000"/>
                <w:sz w:val="20"/>
                <w:szCs w:val="20"/>
              </w:rPr>
              <w:t>4</w:t>
            </w:r>
          </w:p>
        </w:tc>
        <w:tc>
          <w:tcPr>
            <w:tcW w:w="1196" w:type="dxa"/>
            <w:tcBorders>
              <w:top w:val="nil"/>
              <w:left w:val="nil"/>
              <w:bottom w:val="single" w:sz="4" w:space="0" w:color="auto"/>
              <w:right w:val="single" w:sz="4" w:space="0" w:color="auto"/>
            </w:tcBorders>
          </w:tcPr>
          <w:p w14:paraId="1CC73FC7"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22E6853E" w14:textId="77777777" w:rsidR="001072E9" w:rsidRPr="000243DA" w:rsidRDefault="001072E9" w:rsidP="001072E9">
            <w:pPr>
              <w:jc w:val="center"/>
              <w:rPr>
                <w:color w:val="000000"/>
                <w:sz w:val="20"/>
                <w:szCs w:val="20"/>
              </w:rPr>
            </w:pPr>
            <w:r>
              <w:rPr>
                <w:color w:val="000000"/>
                <w:sz w:val="20"/>
                <w:szCs w:val="20"/>
              </w:rPr>
              <w:t>11</w:t>
            </w:r>
          </w:p>
        </w:tc>
      </w:tr>
      <w:tr w:rsidR="001072E9" w:rsidRPr="00CE12B6" w14:paraId="102445E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C966F01" w14:textId="77777777" w:rsidR="001072E9" w:rsidRPr="000243DA" w:rsidRDefault="001072E9" w:rsidP="001072E9">
            <w:pPr>
              <w:rPr>
                <w:color w:val="000000"/>
                <w:sz w:val="20"/>
                <w:szCs w:val="20"/>
              </w:rPr>
            </w:pPr>
            <w:r w:rsidRPr="000243DA">
              <w:rPr>
                <w:color w:val="000000"/>
                <w:sz w:val="20"/>
                <w:szCs w:val="20"/>
              </w:rPr>
              <w:t>Goochland County</w:t>
            </w:r>
          </w:p>
        </w:tc>
        <w:tc>
          <w:tcPr>
            <w:tcW w:w="1206" w:type="dxa"/>
            <w:tcBorders>
              <w:top w:val="nil"/>
              <w:left w:val="nil"/>
              <w:bottom w:val="single" w:sz="4" w:space="0" w:color="auto"/>
              <w:right w:val="single" w:sz="4" w:space="0" w:color="auto"/>
            </w:tcBorders>
          </w:tcPr>
          <w:p w14:paraId="022D3C81" w14:textId="77777777" w:rsidR="001072E9" w:rsidRPr="000243DA" w:rsidRDefault="001072E9" w:rsidP="001072E9">
            <w:pPr>
              <w:jc w:val="center"/>
              <w:rPr>
                <w:color w:val="000000"/>
                <w:sz w:val="20"/>
                <w:szCs w:val="20"/>
              </w:rPr>
            </w:pPr>
            <w:r w:rsidRPr="000243DA">
              <w:rPr>
                <w:color w:val="000000"/>
                <w:sz w:val="20"/>
                <w:szCs w:val="20"/>
              </w:rPr>
              <w:t>268</w:t>
            </w:r>
          </w:p>
        </w:tc>
        <w:tc>
          <w:tcPr>
            <w:tcW w:w="1206" w:type="dxa"/>
            <w:tcBorders>
              <w:top w:val="nil"/>
              <w:left w:val="nil"/>
              <w:bottom w:val="single" w:sz="4" w:space="0" w:color="auto"/>
              <w:right w:val="single" w:sz="4" w:space="0" w:color="auto"/>
            </w:tcBorders>
          </w:tcPr>
          <w:p w14:paraId="1C76D641" w14:textId="77777777" w:rsidR="001072E9" w:rsidRPr="000243DA" w:rsidRDefault="001072E9" w:rsidP="001072E9">
            <w:pPr>
              <w:jc w:val="center"/>
              <w:rPr>
                <w:color w:val="000000"/>
                <w:sz w:val="20"/>
                <w:szCs w:val="20"/>
              </w:rPr>
            </w:pPr>
            <w:r w:rsidRPr="000243DA">
              <w:rPr>
                <w:color w:val="000000"/>
                <w:sz w:val="20"/>
                <w:szCs w:val="20"/>
              </w:rPr>
              <w:t>266</w:t>
            </w:r>
          </w:p>
        </w:tc>
        <w:tc>
          <w:tcPr>
            <w:tcW w:w="1267" w:type="dxa"/>
            <w:tcBorders>
              <w:top w:val="nil"/>
              <w:left w:val="nil"/>
              <w:bottom w:val="single" w:sz="4" w:space="0" w:color="auto"/>
              <w:right w:val="single" w:sz="4" w:space="0" w:color="auto"/>
            </w:tcBorders>
          </w:tcPr>
          <w:p w14:paraId="16062BFC" w14:textId="77777777" w:rsidR="001072E9" w:rsidRPr="000243DA" w:rsidRDefault="001072E9" w:rsidP="001072E9">
            <w:pPr>
              <w:jc w:val="center"/>
              <w:rPr>
                <w:color w:val="000000"/>
                <w:sz w:val="20"/>
                <w:szCs w:val="20"/>
              </w:rPr>
            </w:pPr>
            <w:r w:rsidRPr="000243DA">
              <w:rPr>
                <w:color w:val="000000"/>
                <w:sz w:val="20"/>
                <w:szCs w:val="20"/>
              </w:rPr>
              <w:t>232</w:t>
            </w:r>
          </w:p>
        </w:tc>
        <w:tc>
          <w:tcPr>
            <w:tcW w:w="1206" w:type="dxa"/>
            <w:tcBorders>
              <w:top w:val="nil"/>
              <w:left w:val="nil"/>
              <w:bottom w:val="single" w:sz="4" w:space="0" w:color="auto"/>
              <w:right w:val="single" w:sz="4" w:space="0" w:color="auto"/>
            </w:tcBorders>
          </w:tcPr>
          <w:p w14:paraId="05D22367" w14:textId="77777777" w:rsidR="001072E9" w:rsidRPr="000243DA" w:rsidRDefault="001072E9" w:rsidP="001072E9">
            <w:pPr>
              <w:jc w:val="center"/>
              <w:rPr>
                <w:color w:val="000000"/>
                <w:sz w:val="20"/>
                <w:szCs w:val="20"/>
              </w:rPr>
            </w:pPr>
            <w:r w:rsidRPr="000243DA">
              <w:rPr>
                <w:color w:val="000000"/>
                <w:sz w:val="20"/>
                <w:szCs w:val="20"/>
              </w:rPr>
              <w:t>144</w:t>
            </w:r>
          </w:p>
        </w:tc>
        <w:tc>
          <w:tcPr>
            <w:tcW w:w="1196" w:type="dxa"/>
            <w:tcBorders>
              <w:top w:val="nil"/>
              <w:left w:val="nil"/>
              <w:bottom w:val="single" w:sz="4" w:space="0" w:color="auto"/>
              <w:right w:val="single" w:sz="4" w:space="0" w:color="auto"/>
            </w:tcBorders>
          </w:tcPr>
          <w:p w14:paraId="69A4CEC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29D1B1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595747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A996F06" w14:textId="77777777" w:rsidR="001072E9" w:rsidRPr="000243DA" w:rsidRDefault="001072E9" w:rsidP="001072E9">
            <w:pPr>
              <w:rPr>
                <w:color w:val="000000"/>
                <w:sz w:val="20"/>
                <w:szCs w:val="20"/>
              </w:rPr>
            </w:pPr>
            <w:r w:rsidRPr="000243DA">
              <w:rPr>
                <w:color w:val="000000"/>
                <w:sz w:val="20"/>
                <w:szCs w:val="20"/>
              </w:rPr>
              <w:t>Grayson County</w:t>
            </w:r>
          </w:p>
        </w:tc>
        <w:tc>
          <w:tcPr>
            <w:tcW w:w="1206" w:type="dxa"/>
            <w:tcBorders>
              <w:top w:val="nil"/>
              <w:left w:val="nil"/>
              <w:bottom w:val="single" w:sz="4" w:space="0" w:color="auto"/>
              <w:right w:val="single" w:sz="4" w:space="0" w:color="auto"/>
            </w:tcBorders>
          </w:tcPr>
          <w:p w14:paraId="4B45326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8ABE24D"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35157CF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468C7A9" w14:textId="77777777" w:rsidR="001072E9" w:rsidRPr="000243DA" w:rsidRDefault="001072E9" w:rsidP="001072E9">
            <w:pPr>
              <w:jc w:val="center"/>
              <w:rPr>
                <w:color w:val="000000"/>
                <w:sz w:val="20"/>
                <w:szCs w:val="20"/>
              </w:rPr>
            </w:pPr>
            <w:r w:rsidRPr="000243DA">
              <w:rPr>
                <w:color w:val="000000"/>
                <w:sz w:val="20"/>
                <w:szCs w:val="20"/>
              </w:rPr>
              <w:t>16</w:t>
            </w:r>
          </w:p>
        </w:tc>
        <w:tc>
          <w:tcPr>
            <w:tcW w:w="1196" w:type="dxa"/>
            <w:tcBorders>
              <w:top w:val="nil"/>
              <w:left w:val="nil"/>
              <w:bottom w:val="single" w:sz="4" w:space="0" w:color="auto"/>
              <w:right w:val="single" w:sz="4" w:space="0" w:color="auto"/>
            </w:tcBorders>
          </w:tcPr>
          <w:p w14:paraId="12C0586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80BBE6E"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945B71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1A14E9A" w14:textId="77777777" w:rsidR="001072E9" w:rsidRPr="000243DA" w:rsidRDefault="001072E9" w:rsidP="001072E9">
            <w:pPr>
              <w:rPr>
                <w:color w:val="000000"/>
                <w:sz w:val="20"/>
                <w:szCs w:val="20"/>
              </w:rPr>
            </w:pPr>
            <w:r w:rsidRPr="000243DA">
              <w:rPr>
                <w:color w:val="000000"/>
                <w:sz w:val="20"/>
                <w:szCs w:val="20"/>
              </w:rPr>
              <w:t>Greene County</w:t>
            </w:r>
          </w:p>
        </w:tc>
        <w:tc>
          <w:tcPr>
            <w:tcW w:w="1206" w:type="dxa"/>
            <w:tcBorders>
              <w:top w:val="nil"/>
              <w:left w:val="nil"/>
              <w:bottom w:val="single" w:sz="4" w:space="0" w:color="auto"/>
              <w:right w:val="single" w:sz="4" w:space="0" w:color="auto"/>
            </w:tcBorders>
          </w:tcPr>
          <w:p w14:paraId="24510FF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4DD212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24EF9DA" w14:textId="77777777" w:rsidR="001072E9" w:rsidRPr="000243DA" w:rsidRDefault="001072E9" w:rsidP="001072E9">
            <w:pPr>
              <w:jc w:val="center"/>
              <w:rPr>
                <w:color w:val="000000"/>
                <w:sz w:val="20"/>
                <w:szCs w:val="20"/>
              </w:rPr>
            </w:pPr>
            <w:r w:rsidRPr="000243DA">
              <w:rPr>
                <w:color w:val="000000"/>
                <w:sz w:val="20"/>
                <w:szCs w:val="20"/>
              </w:rPr>
              <w:t>58</w:t>
            </w:r>
          </w:p>
        </w:tc>
        <w:tc>
          <w:tcPr>
            <w:tcW w:w="1206" w:type="dxa"/>
            <w:tcBorders>
              <w:top w:val="nil"/>
              <w:left w:val="nil"/>
              <w:bottom w:val="single" w:sz="4" w:space="0" w:color="auto"/>
              <w:right w:val="single" w:sz="4" w:space="0" w:color="auto"/>
            </w:tcBorders>
          </w:tcPr>
          <w:p w14:paraId="6AD40665" w14:textId="77777777" w:rsidR="001072E9" w:rsidRPr="000243DA" w:rsidRDefault="001072E9" w:rsidP="001072E9">
            <w:pPr>
              <w:jc w:val="center"/>
              <w:rPr>
                <w:color w:val="000000"/>
                <w:sz w:val="20"/>
                <w:szCs w:val="20"/>
              </w:rPr>
            </w:pPr>
            <w:r w:rsidRPr="000243DA">
              <w:rPr>
                <w:color w:val="000000"/>
                <w:sz w:val="20"/>
                <w:szCs w:val="20"/>
              </w:rPr>
              <w:t>24</w:t>
            </w:r>
          </w:p>
        </w:tc>
        <w:tc>
          <w:tcPr>
            <w:tcW w:w="1196" w:type="dxa"/>
            <w:tcBorders>
              <w:top w:val="nil"/>
              <w:left w:val="nil"/>
              <w:bottom w:val="single" w:sz="4" w:space="0" w:color="auto"/>
              <w:right w:val="single" w:sz="4" w:space="0" w:color="auto"/>
            </w:tcBorders>
          </w:tcPr>
          <w:p w14:paraId="6306479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2F5C2F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D4139C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28E48D2" w14:textId="77777777" w:rsidR="001072E9" w:rsidRPr="000243DA" w:rsidRDefault="001072E9" w:rsidP="001072E9">
            <w:pPr>
              <w:rPr>
                <w:color w:val="000000"/>
                <w:sz w:val="20"/>
                <w:szCs w:val="20"/>
              </w:rPr>
            </w:pPr>
            <w:r>
              <w:rPr>
                <w:color w:val="000000"/>
                <w:sz w:val="20"/>
                <w:szCs w:val="20"/>
              </w:rPr>
              <w:t>Greensville</w:t>
            </w:r>
          </w:p>
        </w:tc>
        <w:tc>
          <w:tcPr>
            <w:tcW w:w="1206" w:type="dxa"/>
            <w:tcBorders>
              <w:top w:val="nil"/>
              <w:left w:val="nil"/>
              <w:bottom w:val="single" w:sz="4" w:space="0" w:color="auto"/>
              <w:right w:val="single" w:sz="4" w:space="0" w:color="auto"/>
            </w:tcBorders>
          </w:tcPr>
          <w:p w14:paraId="578C921B"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46CDEC5A"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64F10AAA"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0E331106"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5820D0E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7DFBBAFB" w14:textId="77777777" w:rsidR="001072E9" w:rsidRDefault="001072E9" w:rsidP="001072E9">
            <w:pPr>
              <w:jc w:val="center"/>
              <w:rPr>
                <w:color w:val="000000"/>
                <w:sz w:val="20"/>
                <w:szCs w:val="20"/>
              </w:rPr>
            </w:pPr>
            <w:r>
              <w:rPr>
                <w:color w:val="000000"/>
                <w:sz w:val="20"/>
                <w:szCs w:val="20"/>
              </w:rPr>
              <w:t>7</w:t>
            </w:r>
          </w:p>
        </w:tc>
      </w:tr>
      <w:tr w:rsidR="001072E9" w:rsidRPr="00CE12B6" w14:paraId="3B00396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A5348D0" w14:textId="77777777" w:rsidR="001072E9" w:rsidRPr="000243DA" w:rsidRDefault="001072E9" w:rsidP="001072E9">
            <w:pPr>
              <w:rPr>
                <w:color w:val="000000"/>
                <w:sz w:val="20"/>
                <w:szCs w:val="20"/>
              </w:rPr>
            </w:pPr>
            <w:r w:rsidRPr="000243DA">
              <w:rPr>
                <w:color w:val="000000"/>
                <w:sz w:val="20"/>
                <w:szCs w:val="20"/>
              </w:rPr>
              <w:t>Hampton City</w:t>
            </w:r>
          </w:p>
        </w:tc>
        <w:tc>
          <w:tcPr>
            <w:tcW w:w="1206" w:type="dxa"/>
            <w:tcBorders>
              <w:top w:val="nil"/>
              <w:left w:val="nil"/>
              <w:bottom w:val="single" w:sz="4" w:space="0" w:color="auto"/>
              <w:right w:val="single" w:sz="4" w:space="0" w:color="auto"/>
            </w:tcBorders>
          </w:tcPr>
          <w:p w14:paraId="381D1726" w14:textId="77777777" w:rsidR="001072E9" w:rsidRPr="000243DA" w:rsidRDefault="001072E9" w:rsidP="001072E9">
            <w:pPr>
              <w:jc w:val="center"/>
              <w:rPr>
                <w:color w:val="000000"/>
                <w:sz w:val="20"/>
                <w:szCs w:val="20"/>
              </w:rPr>
            </w:pPr>
            <w:r w:rsidRPr="000243DA">
              <w:rPr>
                <w:color w:val="000000"/>
                <w:sz w:val="20"/>
                <w:szCs w:val="20"/>
              </w:rPr>
              <w:t>66</w:t>
            </w:r>
          </w:p>
        </w:tc>
        <w:tc>
          <w:tcPr>
            <w:tcW w:w="1206" w:type="dxa"/>
            <w:tcBorders>
              <w:top w:val="nil"/>
              <w:left w:val="nil"/>
              <w:bottom w:val="single" w:sz="4" w:space="0" w:color="auto"/>
              <w:right w:val="single" w:sz="4" w:space="0" w:color="auto"/>
            </w:tcBorders>
          </w:tcPr>
          <w:p w14:paraId="4F0DE080" w14:textId="77777777" w:rsidR="001072E9" w:rsidRPr="000243DA" w:rsidRDefault="001072E9" w:rsidP="001072E9">
            <w:pPr>
              <w:jc w:val="center"/>
              <w:rPr>
                <w:color w:val="000000"/>
                <w:sz w:val="20"/>
                <w:szCs w:val="20"/>
              </w:rPr>
            </w:pPr>
            <w:r w:rsidRPr="000243DA">
              <w:rPr>
                <w:color w:val="000000"/>
                <w:sz w:val="20"/>
                <w:szCs w:val="20"/>
              </w:rPr>
              <w:t>61</w:t>
            </w:r>
          </w:p>
        </w:tc>
        <w:tc>
          <w:tcPr>
            <w:tcW w:w="1267" w:type="dxa"/>
            <w:tcBorders>
              <w:top w:val="nil"/>
              <w:left w:val="nil"/>
              <w:bottom w:val="single" w:sz="4" w:space="0" w:color="auto"/>
              <w:right w:val="single" w:sz="4" w:space="0" w:color="auto"/>
            </w:tcBorders>
          </w:tcPr>
          <w:p w14:paraId="626A643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6938A64"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0530F43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2150226"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230783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2A811B2" w14:textId="77777777" w:rsidR="001072E9" w:rsidRPr="000243DA" w:rsidRDefault="001072E9" w:rsidP="001072E9">
            <w:pPr>
              <w:rPr>
                <w:color w:val="000000"/>
                <w:sz w:val="20"/>
                <w:szCs w:val="20"/>
              </w:rPr>
            </w:pPr>
            <w:r w:rsidRPr="000243DA">
              <w:rPr>
                <w:color w:val="000000"/>
                <w:sz w:val="20"/>
                <w:szCs w:val="20"/>
              </w:rPr>
              <w:t>Hanover County</w:t>
            </w:r>
          </w:p>
        </w:tc>
        <w:tc>
          <w:tcPr>
            <w:tcW w:w="1206" w:type="dxa"/>
            <w:tcBorders>
              <w:top w:val="nil"/>
              <w:left w:val="nil"/>
              <w:bottom w:val="single" w:sz="4" w:space="0" w:color="auto"/>
              <w:right w:val="single" w:sz="4" w:space="0" w:color="auto"/>
            </w:tcBorders>
          </w:tcPr>
          <w:p w14:paraId="54BBA03F" w14:textId="77777777" w:rsidR="001072E9" w:rsidRPr="000243DA" w:rsidRDefault="001072E9" w:rsidP="001072E9">
            <w:pPr>
              <w:jc w:val="center"/>
              <w:rPr>
                <w:color w:val="000000"/>
                <w:sz w:val="20"/>
                <w:szCs w:val="20"/>
              </w:rPr>
            </w:pPr>
            <w:r w:rsidRPr="000243DA">
              <w:rPr>
                <w:color w:val="000000"/>
                <w:sz w:val="20"/>
                <w:szCs w:val="20"/>
              </w:rPr>
              <w:t>30</w:t>
            </w:r>
          </w:p>
        </w:tc>
        <w:tc>
          <w:tcPr>
            <w:tcW w:w="1206" w:type="dxa"/>
            <w:tcBorders>
              <w:top w:val="nil"/>
              <w:left w:val="nil"/>
              <w:bottom w:val="single" w:sz="4" w:space="0" w:color="auto"/>
              <w:right w:val="single" w:sz="4" w:space="0" w:color="auto"/>
            </w:tcBorders>
          </w:tcPr>
          <w:p w14:paraId="3CFF6EC6" w14:textId="77777777" w:rsidR="001072E9" w:rsidRPr="000243DA" w:rsidRDefault="001072E9" w:rsidP="001072E9">
            <w:pPr>
              <w:jc w:val="center"/>
              <w:rPr>
                <w:color w:val="000000"/>
                <w:sz w:val="20"/>
                <w:szCs w:val="20"/>
              </w:rPr>
            </w:pPr>
            <w:r w:rsidRPr="000243DA">
              <w:rPr>
                <w:color w:val="000000"/>
                <w:sz w:val="20"/>
                <w:szCs w:val="20"/>
              </w:rPr>
              <w:t>38</w:t>
            </w:r>
          </w:p>
        </w:tc>
        <w:tc>
          <w:tcPr>
            <w:tcW w:w="1267" w:type="dxa"/>
            <w:tcBorders>
              <w:top w:val="nil"/>
              <w:left w:val="nil"/>
              <w:bottom w:val="single" w:sz="4" w:space="0" w:color="auto"/>
              <w:right w:val="single" w:sz="4" w:space="0" w:color="auto"/>
            </w:tcBorders>
          </w:tcPr>
          <w:p w14:paraId="2E496C43" w14:textId="77777777" w:rsidR="001072E9" w:rsidRPr="000243DA" w:rsidRDefault="001072E9" w:rsidP="001072E9">
            <w:pPr>
              <w:jc w:val="center"/>
              <w:rPr>
                <w:color w:val="000000"/>
                <w:sz w:val="20"/>
                <w:szCs w:val="20"/>
              </w:rPr>
            </w:pPr>
            <w:r w:rsidRPr="000243DA">
              <w:rPr>
                <w:color w:val="000000"/>
                <w:sz w:val="20"/>
                <w:szCs w:val="20"/>
              </w:rPr>
              <w:t>119</w:t>
            </w:r>
          </w:p>
        </w:tc>
        <w:tc>
          <w:tcPr>
            <w:tcW w:w="1206" w:type="dxa"/>
            <w:tcBorders>
              <w:top w:val="nil"/>
              <w:left w:val="nil"/>
              <w:bottom w:val="single" w:sz="4" w:space="0" w:color="auto"/>
              <w:right w:val="single" w:sz="4" w:space="0" w:color="auto"/>
            </w:tcBorders>
          </w:tcPr>
          <w:p w14:paraId="51CB0102" w14:textId="77777777" w:rsidR="001072E9" w:rsidRPr="000243DA" w:rsidRDefault="001072E9" w:rsidP="001072E9">
            <w:pPr>
              <w:jc w:val="center"/>
              <w:rPr>
                <w:color w:val="000000"/>
                <w:sz w:val="20"/>
                <w:szCs w:val="20"/>
              </w:rPr>
            </w:pPr>
            <w:r w:rsidRPr="000243DA">
              <w:rPr>
                <w:color w:val="000000"/>
                <w:sz w:val="20"/>
                <w:szCs w:val="20"/>
              </w:rPr>
              <w:t>281</w:t>
            </w:r>
          </w:p>
        </w:tc>
        <w:tc>
          <w:tcPr>
            <w:tcW w:w="1196" w:type="dxa"/>
            <w:tcBorders>
              <w:top w:val="nil"/>
              <w:left w:val="nil"/>
              <w:bottom w:val="single" w:sz="4" w:space="0" w:color="auto"/>
              <w:right w:val="single" w:sz="4" w:space="0" w:color="auto"/>
            </w:tcBorders>
          </w:tcPr>
          <w:p w14:paraId="73F28C2E" w14:textId="77777777" w:rsidR="001072E9" w:rsidRPr="000243DA" w:rsidRDefault="001072E9" w:rsidP="001072E9">
            <w:pPr>
              <w:jc w:val="center"/>
              <w:rPr>
                <w:color w:val="000000"/>
                <w:sz w:val="20"/>
                <w:szCs w:val="20"/>
              </w:rPr>
            </w:pPr>
            <w:r w:rsidRPr="000243DA">
              <w:rPr>
                <w:color w:val="000000"/>
                <w:sz w:val="20"/>
                <w:szCs w:val="20"/>
              </w:rPr>
              <w:t>145</w:t>
            </w:r>
          </w:p>
        </w:tc>
        <w:tc>
          <w:tcPr>
            <w:tcW w:w="1256" w:type="dxa"/>
            <w:tcBorders>
              <w:top w:val="nil"/>
              <w:left w:val="nil"/>
              <w:bottom w:val="single" w:sz="4" w:space="0" w:color="auto"/>
              <w:right w:val="single" w:sz="4" w:space="0" w:color="auto"/>
            </w:tcBorders>
          </w:tcPr>
          <w:p w14:paraId="3AF8B47A" w14:textId="77777777" w:rsidR="001072E9" w:rsidRPr="000243DA" w:rsidRDefault="001072E9" w:rsidP="001072E9">
            <w:pPr>
              <w:jc w:val="center"/>
              <w:rPr>
                <w:color w:val="000000"/>
                <w:sz w:val="20"/>
                <w:szCs w:val="20"/>
              </w:rPr>
            </w:pPr>
            <w:r>
              <w:rPr>
                <w:color w:val="000000"/>
                <w:sz w:val="20"/>
                <w:szCs w:val="20"/>
              </w:rPr>
              <w:t>225</w:t>
            </w:r>
          </w:p>
        </w:tc>
      </w:tr>
      <w:tr w:rsidR="001072E9" w:rsidRPr="00CE12B6" w14:paraId="1783C5D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880FC9F" w14:textId="77777777" w:rsidR="001072E9" w:rsidRPr="000243DA" w:rsidRDefault="001072E9" w:rsidP="001072E9">
            <w:pPr>
              <w:rPr>
                <w:color w:val="000000"/>
                <w:sz w:val="20"/>
                <w:szCs w:val="20"/>
              </w:rPr>
            </w:pPr>
            <w:r w:rsidRPr="000243DA">
              <w:rPr>
                <w:color w:val="000000"/>
                <w:sz w:val="20"/>
                <w:szCs w:val="20"/>
              </w:rPr>
              <w:t>Harrisonburg City</w:t>
            </w:r>
          </w:p>
        </w:tc>
        <w:tc>
          <w:tcPr>
            <w:tcW w:w="1206" w:type="dxa"/>
            <w:tcBorders>
              <w:top w:val="nil"/>
              <w:left w:val="nil"/>
              <w:bottom w:val="single" w:sz="4" w:space="0" w:color="auto"/>
              <w:right w:val="single" w:sz="4" w:space="0" w:color="auto"/>
            </w:tcBorders>
          </w:tcPr>
          <w:p w14:paraId="1768386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4489CB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0AFDA8A"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55FA85D"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31CAD58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D6E321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B3C39C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5489E45" w14:textId="77777777" w:rsidR="001072E9" w:rsidRPr="000243DA" w:rsidRDefault="001072E9" w:rsidP="001072E9">
            <w:pPr>
              <w:rPr>
                <w:color w:val="000000"/>
                <w:sz w:val="20"/>
                <w:szCs w:val="20"/>
              </w:rPr>
            </w:pPr>
            <w:r w:rsidRPr="000243DA">
              <w:rPr>
                <w:color w:val="000000"/>
                <w:sz w:val="20"/>
                <w:szCs w:val="20"/>
              </w:rPr>
              <w:t>Henrico County</w:t>
            </w:r>
          </w:p>
        </w:tc>
        <w:tc>
          <w:tcPr>
            <w:tcW w:w="1206" w:type="dxa"/>
            <w:tcBorders>
              <w:top w:val="nil"/>
              <w:left w:val="nil"/>
              <w:bottom w:val="single" w:sz="4" w:space="0" w:color="auto"/>
              <w:right w:val="single" w:sz="4" w:space="0" w:color="auto"/>
            </w:tcBorders>
          </w:tcPr>
          <w:p w14:paraId="3DEC9183" w14:textId="77777777" w:rsidR="001072E9" w:rsidRPr="000243DA" w:rsidRDefault="001072E9" w:rsidP="001072E9">
            <w:pPr>
              <w:jc w:val="center"/>
              <w:rPr>
                <w:color w:val="000000"/>
                <w:sz w:val="20"/>
                <w:szCs w:val="20"/>
              </w:rPr>
            </w:pPr>
            <w:r w:rsidRPr="000243DA">
              <w:rPr>
                <w:color w:val="000000"/>
                <w:sz w:val="20"/>
                <w:szCs w:val="20"/>
              </w:rPr>
              <w:t>2200</w:t>
            </w:r>
          </w:p>
        </w:tc>
        <w:tc>
          <w:tcPr>
            <w:tcW w:w="1206" w:type="dxa"/>
            <w:tcBorders>
              <w:top w:val="nil"/>
              <w:left w:val="nil"/>
              <w:bottom w:val="single" w:sz="4" w:space="0" w:color="auto"/>
              <w:right w:val="single" w:sz="4" w:space="0" w:color="auto"/>
            </w:tcBorders>
          </w:tcPr>
          <w:p w14:paraId="37971D44" w14:textId="77777777" w:rsidR="001072E9" w:rsidRPr="000243DA" w:rsidRDefault="001072E9" w:rsidP="001072E9">
            <w:pPr>
              <w:jc w:val="center"/>
              <w:rPr>
                <w:color w:val="000000"/>
                <w:sz w:val="20"/>
                <w:szCs w:val="20"/>
              </w:rPr>
            </w:pPr>
            <w:r w:rsidRPr="000243DA">
              <w:rPr>
                <w:color w:val="000000"/>
                <w:sz w:val="20"/>
                <w:szCs w:val="20"/>
              </w:rPr>
              <w:t>2010</w:t>
            </w:r>
          </w:p>
        </w:tc>
        <w:tc>
          <w:tcPr>
            <w:tcW w:w="1267" w:type="dxa"/>
            <w:tcBorders>
              <w:top w:val="nil"/>
              <w:left w:val="nil"/>
              <w:bottom w:val="single" w:sz="4" w:space="0" w:color="auto"/>
              <w:right w:val="single" w:sz="4" w:space="0" w:color="auto"/>
            </w:tcBorders>
          </w:tcPr>
          <w:p w14:paraId="3B4A88E7" w14:textId="77777777" w:rsidR="001072E9" w:rsidRPr="000243DA" w:rsidRDefault="001072E9" w:rsidP="001072E9">
            <w:pPr>
              <w:jc w:val="center"/>
              <w:rPr>
                <w:color w:val="000000"/>
                <w:sz w:val="20"/>
                <w:szCs w:val="20"/>
              </w:rPr>
            </w:pPr>
            <w:r w:rsidRPr="000243DA">
              <w:rPr>
                <w:color w:val="000000"/>
                <w:sz w:val="20"/>
                <w:szCs w:val="20"/>
              </w:rPr>
              <w:t>866</w:t>
            </w:r>
          </w:p>
        </w:tc>
        <w:tc>
          <w:tcPr>
            <w:tcW w:w="1206" w:type="dxa"/>
            <w:tcBorders>
              <w:top w:val="nil"/>
              <w:left w:val="nil"/>
              <w:bottom w:val="single" w:sz="4" w:space="0" w:color="auto"/>
              <w:right w:val="single" w:sz="4" w:space="0" w:color="auto"/>
            </w:tcBorders>
          </w:tcPr>
          <w:p w14:paraId="3572DF88" w14:textId="77777777" w:rsidR="001072E9" w:rsidRPr="000243DA" w:rsidRDefault="001072E9" w:rsidP="001072E9">
            <w:pPr>
              <w:jc w:val="center"/>
              <w:rPr>
                <w:color w:val="000000"/>
                <w:sz w:val="20"/>
                <w:szCs w:val="20"/>
              </w:rPr>
            </w:pPr>
            <w:r w:rsidRPr="000243DA">
              <w:rPr>
                <w:color w:val="000000"/>
                <w:sz w:val="20"/>
                <w:szCs w:val="20"/>
              </w:rPr>
              <w:t>1036</w:t>
            </w:r>
          </w:p>
        </w:tc>
        <w:tc>
          <w:tcPr>
            <w:tcW w:w="1196" w:type="dxa"/>
            <w:tcBorders>
              <w:top w:val="nil"/>
              <w:left w:val="nil"/>
              <w:bottom w:val="single" w:sz="4" w:space="0" w:color="auto"/>
              <w:right w:val="single" w:sz="4" w:space="0" w:color="auto"/>
            </w:tcBorders>
          </w:tcPr>
          <w:p w14:paraId="12F6478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D233887" w14:textId="77777777" w:rsidR="001072E9" w:rsidRPr="000243DA" w:rsidRDefault="001072E9" w:rsidP="001072E9">
            <w:pPr>
              <w:jc w:val="center"/>
              <w:rPr>
                <w:color w:val="000000"/>
                <w:sz w:val="20"/>
                <w:szCs w:val="20"/>
              </w:rPr>
            </w:pPr>
            <w:r>
              <w:rPr>
                <w:color w:val="000000"/>
                <w:sz w:val="20"/>
                <w:szCs w:val="20"/>
              </w:rPr>
              <w:t>594</w:t>
            </w:r>
          </w:p>
        </w:tc>
      </w:tr>
      <w:tr w:rsidR="001072E9" w:rsidRPr="00CE12B6" w14:paraId="2465FF5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08183F9" w14:textId="77777777" w:rsidR="001072E9" w:rsidRPr="000243DA" w:rsidRDefault="001072E9" w:rsidP="001072E9">
            <w:pPr>
              <w:rPr>
                <w:color w:val="000000"/>
                <w:sz w:val="20"/>
                <w:szCs w:val="20"/>
              </w:rPr>
            </w:pPr>
            <w:r w:rsidRPr="000243DA">
              <w:rPr>
                <w:color w:val="000000"/>
                <w:sz w:val="20"/>
                <w:szCs w:val="20"/>
              </w:rPr>
              <w:t>Henry County</w:t>
            </w:r>
          </w:p>
        </w:tc>
        <w:tc>
          <w:tcPr>
            <w:tcW w:w="1206" w:type="dxa"/>
            <w:tcBorders>
              <w:top w:val="nil"/>
              <w:left w:val="nil"/>
              <w:bottom w:val="single" w:sz="4" w:space="0" w:color="auto"/>
              <w:right w:val="single" w:sz="4" w:space="0" w:color="auto"/>
            </w:tcBorders>
          </w:tcPr>
          <w:p w14:paraId="33B0CAE3" w14:textId="77777777" w:rsidR="001072E9" w:rsidRPr="000243DA" w:rsidRDefault="001072E9" w:rsidP="001072E9">
            <w:pPr>
              <w:jc w:val="center"/>
              <w:rPr>
                <w:color w:val="000000"/>
                <w:sz w:val="20"/>
                <w:szCs w:val="20"/>
              </w:rPr>
            </w:pPr>
            <w:r w:rsidRPr="000243DA">
              <w:rPr>
                <w:color w:val="000000"/>
                <w:sz w:val="20"/>
                <w:szCs w:val="20"/>
              </w:rPr>
              <w:t>3</w:t>
            </w:r>
          </w:p>
        </w:tc>
        <w:tc>
          <w:tcPr>
            <w:tcW w:w="1206" w:type="dxa"/>
            <w:tcBorders>
              <w:top w:val="nil"/>
              <w:left w:val="nil"/>
              <w:bottom w:val="single" w:sz="4" w:space="0" w:color="auto"/>
              <w:right w:val="single" w:sz="4" w:space="0" w:color="auto"/>
            </w:tcBorders>
          </w:tcPr>
          <w:p w14:paraId="206441C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13D3F6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5B6E5ED"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49FB12E"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D5D03C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0C5A664"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801B319" w14:textId="77777777" w:rsidR="001072E9" w:rsidRPr="000243DA" w:rsidRDefault="001072E9" w:rsidP="001072E9">
            <w:pPr>
              <w:rPr>
                <w:color w:val="000000"/>
                <w:sz w:val="20"/>
                <w:szCs w:val="20"/>
              </w:rPr>
            </w:pPr>
            <w:r w:rsidRPr="000243DA">
              <w:rPr>
                <w:color w:val="000000"/>
                <w:sz w:val="20"/>
                <w:szCs w:val="20"/>
              </w:rPr>
              <w:t>Highland County</w:t>
            </w:r>
          </w:p>
        </w:tc>
        <w:tc>
          <w:tcPr>
            <w:tcW w:w="1206" w:type="dxa"/>
            <w:tcBorders>
              <w:top w:val="nil"/>
              <w:left w:val="nil"/>
              <w:bottom w:val="single" w:sz="4" w:space="0" w:color="auto"/>
              <w:right w:val="single" w:sz="4" w:space="0" w:color="auto"/>
            </w:tcBorders>
          </w:tcPr>
          <w:p w14:paraId="7440C80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445CD5D" w14:textId="77777777" w:rsidR="001072E9" w:rsidRPr="000243DA" w:rsidRDefault="001072E9" w:rsidP="001072E9">
            <w:pPr>
              <w:jc w:val="center"/>
              <w:rPr>
                <w:color w:val="000000"/>
                <w:sz w:val="20"/>
                <w:szCs w:val="20"/>
              </w:rPr>
            </w:pPr>
            <w:r w:rsidRPr="000243DA">
              <w:rPr>
                <w:color w:val="000000"/>
                <w:sz w:val="20"/>
                <w:szCs w:val="20"/>
              </w:rPr>
              <w:t>5</w:t>
            </w:r>
          </w:p>
        </w:tc>
        <w:tc>
          <w:tcPr>
            <w:tcW w:w="1267" w:type="dxa"/>
            <w:tcBorders>
              <w:top w:val="nil"/>
              <w:left w:val="nil"/>
              <w:bottom w:val="single" w:sz="4" w:space="0" w:color="auto"/>
              <w:right w:val="single" w:sz="4" w:space="0" w:color="auto"/>
            </w:tcBorders>
          </w:tcPr>
          <w:p w14:paraId="34E4647E"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38F00B6B" w14:textId="77777777" w:rsidR="001072E9" w:rsidRPr="000243DA" w:rsidRDefault="001072E9" w:rsidP="001072E9">
            <w:pPr>
              <w:jc w:val="center"/>
              <w:rPr>
                <w:color w:val="000000"/>
                <w:sz w:val="20"/>
                <w:szCs w:val="20"/>
              </w:rPr>
            </w:pPr>
            <w:r w:rsidRPr="000243DA">
              <w:rPr>
                <w:color w:val="000000"/>
                <w:sz w:val="20"/>
                <w:szCs w:val="20"/>
              </w:rPr>
              <w:t>25</w:t>
            </w:r>
          </w:p>
        </w:tc>
        <w:tc>
          <w:tcPr>
            <w:tcW w:w="1196" w:type="dxa"/>
            <w:tcBorders>
              <w:top w:val="nil"/>
              <w:left w:val="nil"/>
              <w:bottom w:val="single" w:sz="4" w:space="0" w:color="auto"/>
              <w:right w:val="single" w:sz="4" w:space="0" w:color="auto"/>
            </w:tcBorders>
          </w:tcPr>
          <w:p w14:paraId="6BF2D2F2"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5D938E44" w14:textId="77777777" w:rsidR="001072E9" w:rsidRPr="000243DA" w:rsidRDefault="001072E9" w:rsidP="001072E9">
            <w:pPr>
              <w:jc w:val="center"/>
              <w:rPr>
                <w:color w:val="000000"/>
                <w:sz w:val="20"/>
                <w:szCs w:val="20"/>
              </w:rPr>
            </w:pPr>
            <w:r>
              <w:rPr>
                <w:color w:val="000000"/>
                <w:sz w:val="20"/>
                <w:szCs w:val="20"/>
              </w:rPr>
              <w:t>10</w:t>
            </w:r>
          </w:p>
        </w:tc>
      </w:tr>
      <w:tr w:rsidR="001072E9" w:rsidRPr="00CE12B6" w14:paraId="0729DC2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98CFC15" w14:textId="77777777" w:rsidR="001072E9" w:rsidRPr="000243DA" w:rsidRDefault="001072E9" w:rsidP="001072E9">
            <w:pPr>
              <w:rPr>
                <w:color w:val="000000"/>
                <w:sz w:val="20"/>
                <w:szCs w:val="20"/>
              </w:rPr>
            </w:pPr>
            <w:r w:rsidRPr="000243DA">
              <w:rPr>
                <w:color w:val="000000"/>
                <w:sz w:val="20"/>
                <w:szCs w:val="20"/>
              </w:rPr>
              <w:t>Hopewell City</w:t>
            </w:r>
          </w:p>
        </w:tc>
        <w:tc>
          <w:tcPr>
            <w:tcW w:w="1206" w:type="dxa"/>
            <w:tcBorders>
              <w:top w:val="nil"/>
              <w:left w:val="nil"/>
              <w:bottom w:val="single" w:sz="4" w:space="0" w:color="auto"/>
              <w:right w:val="single" w:sz="4" w:space="0" w:color="auto"/>
            </w:tcBorders>
          </w:tcPr>
          <w:p w14:paraId="70AF7C7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7477199"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ADDB84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6F2358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4FC8AC8" w14:textId="77777777" w:rsidR="001072E9" w:rsidRPr="000243DA" w:rsidRDefault="001072E9" w:rsidP="001072E9">
            <w:pPr>
              <w:jc w:val="center"/>
              <w:rPr>
                <w:color w:val="000000"/>
                <w:sz w:val="20"/>
                <w:szCs w:val="20"/>
              </w:rPr>
            </w:pPr>
            <w:r w:rsidRPr="000243DA">
              <w:rPr>
                <w:color w:val="000000"/>
                <w:sz w:val="20"/>
                <w:szCs w:val="20"/>
              </w:rPr>
              <w:t>730</w:t>
            </w:r>
          </w:p>
        </w:tc>
        <w:tc>
          <w:tcPr>
            <w:tcW w:w="1256" w:type="dxa"/>
            <w:tcBorders>
              <w:top w:val="nil"/>
              <w:left w:val="nil"/>
              <w:bottom w:val="single" w:sz="4" w:space="0" w:color="auto"/>
              <w:right w:val="single" w:sz="4" w:space="0" w:color="auto"/>
            </w:tcBorders>
          </w:tcPr>
          <w:p w14:paraId="4764F578" w14:textId="77777777" w:rsidR="001072E9" w:rsidRPr="000243DA" w:rsidRDefault="001072E9" w:rsidP="001072E9">
            <w:pPr>
              <w:jc w:val="center"/>
              <w:rPr>
                <w:color w:val="000000"/>
                <w:sz w:val="20"/>
                <w:szCs w:val="20"/>
              </w:rPr>
            </w:pPr>
            <w:r>
              <w:rPr>
                <w:color w:val="000000"/>
                <w:sz w:val="20"/>
                <w:szCs w:val="20"/>
              </w:rPr>
              <w:t>248</w:t>
            </w:r>
          </w:p>
        </w:tc>
      </w:tr>
      <w:tr w:rsidR="001072E9" w:rsidRPr="00CE12B6" w14:paraId="3DD9C3C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BEEA82A" w14:textId="77777777" w:rsidR="001072E9" w:rsidRPr="000243DA" w:rsidRDefault="001072E9" w:rsidP="001072E9">
            <w:pPr>
              <w:rPr>
                <w:color w:val="000000"/>
                <w:sz w:val="20"/>
                <w:szCs w:val="20"/>
              </w:rPr>
            </w:pPr>
            <w:r w:rsidRPr="000243DA">
              <w:rPr>
                <w:color w:val="000000"/>
                <w:sz w:val="20"/>
                <w:szCs w:val="20"/>
              </w:rPr>
              <w:t>Isle of Wight County</w:t>
            </w:r>
          </w:p>
        </w:tc>
        <w:tc>
          <w:tcPr>
            <w:tcW w:w="1206" w:type="dxa"/>
            <w:tcBorders>
              <w:top w:val="nil"/>
              <w:left w:val="nil"/>
              <w:bottom w:val="single" w:sz="4" w:space="0" w:color="auto"/>
              <w:right w:val="single" w:sz="4" w:space="0" w:color="auto"/>
            </w:tcBorders>
          </w:tcPr>
          <w:p w14:paraId="3DB64CB8"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5A9F342" w14:textId="77777777" w:rsidR="001072E9" w:rsidRPr="000243DA" w:rsidRDefault="001072E9" w:rsidP="001072E9">
            <w:pPr>
              <w:jc w:val="center"/>
              <w:rPr>
                <w:color w:val="000000"/>
                <w:sz w:val="20"/>
                <w:szCs w:val="20"/>
              </w:rPr>
            </w:pPr>
            <w:r w:rsidRPr="000243DA">
              <w:rPr>
                <w:color w:val="000000"/>
                <w:sz w:val="20"/>
                <w:szCs w:val="20"/>
              </w:rPr>
              <w:t>92</w:t>
            </w:r>
          </w:p>
        </w:tc>
        <w:tc>
          <w:tcPr>
            <w:tcW w:w="1267" w:type="dxa"/>
            <w:tcBorders>
              <w:top w:val="nil"/>
              <w:left w:val="nil"/>
              <w:bottom w:val="single" w:sz="4" w:space="0" w:color="auto"/>
              <w:right w:val="single" w:sz="4" w:space="0" w:color="auto"/>
            </w:tcBorders>
          </w:tcPr>
          <w:p w14:paraId="33E5D83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3A5448D"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643850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753330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6945781A"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6386529" w14:textId="77777777" w:rsidR="001072E9" w:rsidRPr="000243DA" w:rsidRDefault="001072E9" w:rsidP="001072E9">
            <w:pPr>
              <w:rPr>
                <w:color w:val="000000"/>
                <w:sz w:val="20"/>
                <w:szCs w:val="20"/>
              </w:rPr>
            </w:pPr>
            <w:r w:rsidRPr="000243DA">
              <w:rPr>
                <w:color w:val="000000"/>
                <w:sz w:val="20"/>
                <w:szCs w:val="20"/>
              </w:rPr>
              <w:t>King George County</w:t>
            </w:r>
          </w:p>
        </w:tc>
        <w:tc>
          <w:tcPr>
            <w:tcW w:w="1206" w:type="dxa"/>
            <w:tcBorders>
              <w:top w:val="nil"/>
              <w:left w:val="nil"/>
              <w:bottom w:val="single" w:sz="4" w:space="0" w:color="auto"/>
              <w:right w:val="single" w:sz="4" w:space="0" w:color="auto"/>
            </w:tcBorders>
          </w:tcPr>
          <w:p w14:paraId="1C8DB4C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35C284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1830A2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B2987DC"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234DC8E8" w14:textId="77777777" w:rsidR="001072E9" w:rsidRPr="000243DA" w:rsidRDefault="001072E9" w:rsidP="001072E9">
            <w:pPr>
              <w:jc w:val="center"/>
              <w:rPr>
                <w:color w:val="000000"/>
                <w:sz w:val="20"/>
                <w:szCs w:val="20"/>
              </w:rPr>
            </w:pPr>
            <w:r w:rsidRPr="000243DA">
              <w:rPr>
                <w:color w:val="000000"/>
                <w:sz w:val="20"/>
                <w:szCs w:val="20"/>
              </w:rPr>
              <w:t>5</w:t>
            </w:r>
          </w:p>
        </w:tc>
        <w:tc>
          <w:tcPr>
            <w:tcW w:w="1256" w:type="dxa"/>
            <w:tcBorders>
              <w:top w:val="nil"/>
              <w:left w:val="nil"/>
              <w:bottom w:val="single" w:sz="4" w:space="0" w:color="auto"/>
              <w:right w:val="single" w:sz="4" w:space="0" w:color="auto"/>
            </w:tcBorders>
          </w:tcPr>
          <w:p w14:paraId="7A214448"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A93BEA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91D5BEE" w14:textId="77777777" w:rsidR="001072E9" w:rsidRPr="000243DA" w:rsidRDefault="001072E9" w:rsidP="001072E9">
            <w:pPr>
              <w:rPr>
                <w:color w:val="000000"/>
                <w:sz w:val="20"/>
                <w:szCs w:val="20"/>
              </w:rPr>
            </w:pPr>
            <w:r w:rsidRPr="000243DA">
              <w:rPr>
                <w:color w:val="000000"/>
                <w:sz w:val="20"/>
                <w:szCs w:val="20"/>
              </w:rPr>
              <w:t>King and Queen County</w:t>
            </w:r>
          </w:p>
        </w:tc>
        <w:tc>
          <w:tcPr>
            <w:tcW w:w="1206" w:type="dxa"/>
            <w:tcBorders>
              <w:top w:val="nil"/>
              <w:left w:val="nil"/>
              <w:bottom w:val="single" w:sz="4" w:space="0" w:color="auto"/>
              <w:right w:val="single" w:sz="4" w:space="0" w:color="auto"/>
            </w:tcBorders>
          </w:tcPr>
          <w:p w14:paraId="665C952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8D39F6A"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3997649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FFB192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5F0193C9" w14:textId="77777777" w:rsidR="001072E9" w:rsidRPr="000243DA" w:rsidRDefault="001072E9" w:rsidP="001072E9">
            <w:pPr>
              <w:jc w:val="center"/>
              <w:rPr>
                <w:color w:val="000000"/>
                <w:sz w:val="20"/>
                <w:szCs w:val="20"/>
              </w:rPr>
            </w:pPr>
            <w:r w:rsidRPr="000243DA">
              <w:rPr>
                <w:color w:val="000000"/>
                <w:sz w:val="20"/>
                <w:szCs w:val="20"/>
              </w:rPr>
              <w:t>190</w:t>
            </w:r>
          </w:p>
        </w:tc>
        <w:tc>
          <w:tcPr>
            <w:tcW w:w="1256" w:type="dxa"/>
            <w:tcBorders>
              <w:top w:val="nil"/>
              <w:left w:val="nil"/>
              <w:bottom w:val="single" w:sz="4" w:space="0" w:color="auto"/>
              <w:right w:val="single" w:sz="4" w:space="0" w:color="auto"/>
            </w:tcBorders>
          </w:tcPr>
          <w:p w14:paraId="5A8F67F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739067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104E8CD" w14:textId="77777777" w:rsidR="001072E9" w:rsidRPr="000243DA" w:rsidDel="008D04D0" w:rsidRDefault="001072E9" w:rsidP="001072E9">
            <w:pPr>
              <w:rPr>
                <w:color w:val="000000"/>
                <w:sz w:val="20"/>
                <w:szCs w:val="20"/>
              </w:rPr>
            </w:pPr>
            <w:r w:rsidRPr="000243DA">
              <w:rPr>
                <w:color w:val="000000"/>
                <w:sz w:val="20"/>
                <w:szCs w:val="20"/>
              </w:rPr>
              <w:t>King William County</w:t>
            </w:r>
          </w:p>
        </w:tc>
        <w:tc>
          <w:tcPr>
            <w:tcW w:w="1206" w:type="dxa"/>
            <w:tcBorders>
              <w:top w:val="nil"/>
              <w:left w:val="nil"/>
              <w:bottom w:val="single" w:sz="4" w:space="0" w:color="auto"/>
              <w:right w:val="single" w:sz="4" w:space="0" w:color="auto"/>
            </w:tcBorders>
          </w:tcPr>
          <w:p w14:paraId="5463D0C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44DF129"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0D297D93" w14:textId="77777777" w:rsidR="001072E9" w:rsidRPr="000243DA" w:rsidRDefault="001072E9" w:rsidP="001072E9">
            <w:pPr>
              <w:jc w:val="center"/>
              <w:rPr>
                <w:color w:val="000000"/>
                <w:sz w:val="20"/>
                <w:szCs w:val="20"/>
              </w:rPr>
            </w:pPr>
            <w:r w:rsidRPr="000243DA">
              <w:rPr>
                <w:color w:val="000000"/>
                <w:sz w:val="20"/>
                <w:szCs w:val="20"/>
              </w:rPr>
              <w:t>17</w:t>
            </w:r>
          </w:p>
        </w:tc>
        <w:tc>
          <w:tcPr>
            <w:tcW w:w="1206" w:type="dxa"/>
            <w:tcBorders>
              <w:top w:val="nil"/>
              <w:left w:val="nil"/>
              <w:bottom w:val="single" w:sz="4" w:space="0" w:color="auto"/>
              <w:right w:val="single" w:sz="4" w:space="0" w:color="auto"/>
            </w:tcBorders>
          </w:tcPr>
          <w:p w14:paraId="0BC3356A" w14:textId="77777777" w:rsidR="001072E9" w:rsidRPr="000243DA" w:rsidRDefault="001072E9" w:rsidP="001072E9">
            <w:pPr>
              <w:jc w:val="center"/>
              <w:rPr>
                <w:color w:val="000000"/>
                <w:sz w:val="20"/>
                <w:szCs w:val="20"/>
              </w:rPr>
            </w:pPr>
            <w:r w:rsidRPr="000243DA">
              <w:rPr>
                <w:color w:val="000000"/>
                <w:sz w:val="20"/>
                <w:szCs w:val="20"/>
              </w:rPr>
              <w:t>97</w:t>
            </w:r>
          </w:p>
        </w:tc>
        <w:tc>
          <w:tcPr>
            <w:tcW w:w="1196" w:type="dxa"/>
            <w:tcBorders>
              <w:top w:val="nil"/>
              <w:left w:val="nil"/>
              <w:bottom w:val="single" w:sz="4" w:space="0" w:color="auto"/>
              <w:right w:val="single" w:sz="4" w:space="0" w:color="auto"/>
            </w:tcBorders>
          </w:tcPr>
          <w:p w14:paraId="5AE4E22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9C49FF4"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7137A1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1B8FCBC" w14:textId="77777777" w:rsidR="001072E9" w:rsidRPr="000243DA" w:rsidRDefault="001072E9" w:rsidP="001072E9">
            <w:pPr>
              <w:rPr>
                <w:color w:val="000000"/>
                <w:sz w:val="20"/>
                <w:szCs w:val="20"/>
              </w:rPr>
            </w:pPr>
            <w:r w:rsidRPr="000243DA">
              <w:rPr>
                <w:color w:val="000000"/>
                <w:sz w:val="20"/>
                <w:szCs w:val="20"/>
              </w:rPr>
              <w:lastRenderedPageBreak/>
              <w:t>Lancaster County</w:t>
            </w:r>
          </w:p>
        </w:tc>
        <w:tc>
          <w:tcPr>
            <w:tcW w:w="1206" w:type="dxa"/>
            <w:tcBorders>
              <w:top w:val="nil"/>
              <w:left w:val="nil"/>
              <w:bottom w:val="single" w:sz="4" w:space="0" w:color="auto"/>
              <w:right w:val="single" w:sz="4" w:space="0" w:color="auto"/>
            </w:tcBorders>
          </w:tcPr>
          <w:p w14:paraId="40C4906A" w14:textId="77777777" w:rsidR="001072E9" w:rsidRPr="000243DA" w:rsidRDefault="001072E9" w:rsidP="001072E9">
            <w:pPr>
              <w:jc w:val="center"/>
              <w:rPr>
                <w:color w:val="000000"/>
                <w:sz w:val="20"/>
                <w:szCs w:val="20"/>
              </w:rPr>
            </w:pPr>
            <w:r w:rsidRPr="000243DA">
              <w:rPr>
                <w:color w:val="000000"/>
                <w:sz w:val="20"/>
                <w:szCs w:val="20"/>
              </w:rPr>
              <w:t>14</w:t>
            </w:r>
          </w:p>
        </w:tc>
        <w:tc>
          <w:tcPr>
            <w:tcW w:w="1206" w:type="dxa"/>
            <w:tcBorders>
              <w:top w:val="nil"/>
              <w:left w:val="nil"/>
              <w:bottom w:val="single" w:sz="4" w:space="0" w:color="auto"/>
              <w:right w:val="single" w:sz="4" w:space="0" w:color="auto"/>
            </w:tcBorders>
          </w:tcPr>
          <w:p w14:paraId="4FE4FD5C"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ED89DDF"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72D399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1D0858C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442F08F"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B366E8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1406E0C" w14:textId="77777777" w:rsidR="001072E9" w:rsidRPr="000243DA" w:rsidRDefault="001072E9" w:rsidP="001072E9">
            <w:pPr>
              <w:rPr>
                <w:color w:val="000000"/>
                <w:sz w:val="20"/>
                <w:szCs w:val="20"/>
              </w:rPr>
            </w:pPr>
            <w:r w:rsidRPr="000243DA">
              <w:rPr>
                <w:color w:val="000000"/>
                <w:sz w:val="20"/>
                <w:szCs w:val="20"/>
              </w:rPr>
              <w:t>Lee County</w:t>
            </w:r>
          </w:p>
        </w:tc>
        <w:tc>
          <w:tcPr>
            <w:tcW w:w="1206" w:type="dxa"/>
            <w:tcBorders>
              <w:top w:val="nil"/>
              <w:left w:val="nil"/>
              <w:bottom w:val="single" w:sz="4" w:space="0" w:color="auto"/>
              <w:right w:val="single" w:sz="4" w:space="0" w:color="auto"/>
            </w:tcBorders>
          </w:tcPr>
          <w:p w14:paraId="5FCA8F29" w14:textId="77777777" w:rsidR="001072E9" w:rsidRPr="000243DA" w:rsidRDefault="001072E9" w:rsidP="001072E9">
            <w:pPr>
              <w:jc w:val="center"/>
              <w:rPr>
                <w:color w:val="000000"/>
                <w:sz w:val="20"/>
                <w:szCs w:val="20"/>
              </w:rPr>
            </w:pPr>
            <w:r w:rsidRPr="000243DA">
              <w:rPr>
                <w:color w:val="000000"/>
                <w:sz w:val="20"/>
                <w:szCs w:val="20"/>
              </w:rPr>
              <w:t>8</w:t>
            </w:r>
          </w:p>
        </w:tc>
        <w:tc>
          <w:tcPr>
            <w:tcW w:w="1206" w:type="dxa"/>
            <w:tcBorders>
              <w:top w:val="nil"/>
              <w:left w:val="nil"/>
              <w:bottom w:val="single" w:sz="4" w:space="0" w:color="auto"/>
              <w:right w:val="single" w:sz="4" w:space="0" w:color="auto"/>
            </w:tcBorders>
          </w:tcPr>
          <w:p w14:paraId="78E2F8B3" w14:textId="77777777" w:rsidR="001072E9" w:rsidRPr="000243DA" w:rsidRDefault="001072E9" w:rsidP="001072E9">
            <w:pPr>
              <w:jc w:val="center"/>
              <w:rPr>
                <w:color w:val="000000"/>
                <w:sz w:val="20"/>
                <w:szCs w:val="20"/>
              </w:rPr>
            </w:pPr>
            <w:r w:rsidRPr="000243DA">
              <w:rPr>
                <w:color w:val="000000"/>
                <w:sz w:val="20"/>
                <w:szCs w:val="20"/>
              </w:rPr>
              <w:t>3</w:t>
            </w:r>
          </w:p>
        </w:tc>
        <w:tc>
          <w:tcPr>
            <w:tcW w:w="1267" w:type="dxa"/>
            <w:tcBorders>
              <w:top w:val="nil"/>
              <w:left w:val="nil"/>
              <w:bottom w:val="single" w:sz="4" w:space="0" w:color="auto"/>
              <w:right w:val="single" w:sz="4" w:space="0" w:color="auto"/>
            </w:tcBorders>
          </w:tcPr>
          <w:p w14:paraId="366BDEF1"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63549D63"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026D700"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D12F464" w14:textId="77777777" w:rsidR="001072E9" w:rsidRPr="000243DA" w:rsidRDefault="001072E9" w:rsidP="001072E9">
            <w:pPr>
              <w:jc w:val="center"/>
              <w:rPr>
                <w:color w:val="000000"/>
                <w:sz w:val="20"/>
                <w:szCs w:val="20"/>
              </w:rPr>
            </w:pPr>
            <w:r>
              <w:rPr>
                <w:color w:val="000000"/>
                <w:sz w:val="20"/>
                <w:szCs w:val="20"/>
              </w:rPr>
              <w:t>18</w:t>
            </w:r>
          </w:p>
        </w:tc>
      </w:tr>
      <w:tr w:rsidR="001072E9" w:rsidRPr="00CE12B6" w14:paraId="12F8051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23C0958" w14:textId="77777777" w:rsidR="001072E9" w:rsidRPr="000243DA" w:rsidRDefault="001072E9" w:rsidP="001072E9">
            <w:pPr>
              <w:rPr>
                <w:color w:val="000000"/>
                <w:sz w:val="20"/>
                <w:szCs w:val="20"/>
              </w:rPr>
            </w:pPr>
            <w:r w:rsidRPr="000243DA">
              <w:rPr>
                <w:color w:val="000000"/>
                <w:sz w:val="20"/>
                <w:szCs w:val="20"/>
              </w:rPr>
              <w:t>Loudoun County</w:t>
            </w:r>
          </w:p>
        </w:tc>
        <w:tc>
          <w:tcPr>
            <w:tcW w:w="1206" w:type="dxa"/>
            <w:tcBorders>
              <w:top w:val="nil"/>
              <w:left w:val="nil"/>
              <w:bottom w:val="single" w:sz="4" w:space="0" w:color="auto"/>
              <w:right w:val="single" w:sz="4" w:space="0" w:color="auto"/>
            </w:tcBorders>
          </w:tcPr>
          <w:p w14:paraId="543F1A95"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13EBA704" w14:textId="77777777" w:rsidR="001072E9" w:rsidRPr="000243DA" w:rsidRDefault="001072E9" w:rsidP="001072E9">
            <w:pPr>
              <w:jc w:val="center"/>
              <w:rPr>
                <w:color w:val="000000"/>
                <w:sz w:val="20"/>
                <w:szCs w:val="20"/>
              </w:rPr>
            </w:pPr>
            <w:r w:rsidRPr="000243DA">
              <w:rPr>
                <w:color w:val="000000"/>
                <w:sz w:val="20"/>
                <w:szCs w:val="20"/>
              </w:rPr>
              <w:t>13</w:t>
            </w:r>
          </w:p>
        </w:tc>
        <w:tc>
          <w:tcPr>
            <w:tcW w:w="1267" w:type="dxa"/>
            <w:tcBorders>
              <w:top w:val="nil"/>
              <w:left w:val="nil"/>
              <w:bottom w:val="single" w:sz="4" w:space="0" w:color="auto"/>
              <w:right w:val="single" w:sz="4" w:space="0" w:color="auto"/>
            </w:tcBorders>
          </w:tcPr>
          <w:p w14:paraId="5273099C" w14:textId="77777777" w:rsidR="001072E9" w:rsidRPr="000243DA" w:rsidRDefault="001072E9" w:rsidP="001072E9">
            <w:pPr>
              <w:jc w:val="center"/>
              <w:rPr>
                <w:color w:val="000000"/>
                <w:sz w:val="20"/>
                <w:szCs w:val="20"/>
              </w:rPr>
            </w:pPr>
            <w:r w:rsidRPr="000243DA">
              <w:rPr>
                <w:color w:val="000000"/>
                <w:sz w:val="20"/>
                <w:szCs w:val="20"/>
              </w:rPr>
              <w:t>7</w:t>
            </w:r>
          </w:p>
        </w:tc>
        <w:tc>
          <w:tcPr>
            <w:tcW w:w="1206" w:type="dxa"/>
            <w:tcBorders>
              <w:top w:val="nil"/>
              <w:left w:val="nil"/>
              <w:bottom w:val="single" w:sz="4" w:space="0" w:color="auto"/>
              <w:right w:val="single" w:sz="4" w:space="0" w:color="auto"/>
            </w:tcBorders>
          </w:tcPr>
          <w:p w14:paraId="2244989D"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3C9F8AF0" w14:textId="77777777" w:rsidR="001072E9" w:rsidRPr="000243DA" w:rsidRDefault="001072E9" w:rsidP="001072E9">
            <w:pPr>
              <w:jc w:val="center"/>
              <w:rPr>
                <w:color w:val="000000"/>
                <w:sz w:val="20"/>
                <w:szCs w:val="20"/>
              </w:rPr>
            </w:pPr>
            <w:r w:rsidRPr="000243DA">
              <w:rPr>
                <w:color w:val="000000"/>
                <w:sz w:val="20"/>
                <w:szCs w:val="20"/>
              </w:rPr>
              <w:t>163</w:t>
            </w:r>
          </w:p>
        </w:tc>
        <w:tc>
          <w:tcPr>
            <w:tcW w:w="1256" w:type="dxa"/>
            <w:tcBorders>
              <w:top w:val="nil"/>
              <w:left w:val="nil"/>
              <w:bottom w:val="single" w:sz="4" w:space="0" w:color="auto"/>
              <w:right w:val="single" w:sz="4" w:space="0" w:color="auto"/>
            </w:tcBorders>
          </w:tcPr>
          <w:p w14:paraId="4FA1F31A" w14:textId="77777777" w:rsidR="001072E9" w:rsidRPr="000243DA" w:rsidRDefault="001072E9" w:rsidP="001072E9">
            <w:pPr>
              <w:jc w:val="center"/>
              <w:rPr>
                <w:color w:val="000000"/>
                <w:sz w:val="20"/>
                <w:szCs w:val="20"/>
              </w:rPr>
            </w:pPr>
            <w:r>
              <w:rPr>
                <w:color w:val="000000"/>
                <w:sz w:val="20"/>
                <w:szCs w:val="20"/>
              </w:rPr>
              <w:t>16</w:t>
            </w:r>
          </w:p>
        </w:tc>
      </w:tr>
      <w:tr w:rsidR="001072E9" w:rsidRPr="00CE12B6" w14:paraId="21E6F39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FE7F243" w14:textId="77777777" w:rsidR="001072E9" w:rsidRPr="000243DA" w:rsidRDefault="001072E9" w:rsidP="001072E9">
            <w:pPr>
              <w:rPr>
                <w:color w:val="000000"/>
                <w:sz w:val="20"/>
                <w:szCs w:val="20"/>
              </w:rPr>
            </w:pPr>
            <w:r w:rsidRPr="000243DA">
              <w:rPr>
                <w:color w:val="000000"/>
                <w:sz w:val="20"/>
                <w:szCs w:val="20"/>
              </w:rPr>
              <w:t>Louisa County</w:t>
            </w:r>
          </w:p>
        </w:tc>
        <w:tc>
          <w:tcPr>
            <w:tcW w:w="1206" w:type="dxa"/>
            <w:tcBorders>
              <w:top w:val="nil"/>
              <w:left w:val="nil"/>
              <w:bottom w:val="single" w:sz="4" w:space="0" w:color="auto"/>
              <w:right w:val="single" w:sz="4" w:space="0" w:color="auto"/>
            </w:tcBorders>
          </w:tcPr>
          <w:p w14:paraId="1045C2F1"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5F545FC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2EB596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9D13415" w14:textId="77777777" w:rsidR="001072E9" w:rsidRPr="000243DA" w:rsidRDefault="001072E9" w:rsidP="001072E9">
            <w:pPr>
              <w:jc w:val="center"/>
              <w:rPr>
                <w:color w:val="000000"/>
                <w:sz w:val="20"/>
                <w:szCs w:val="20"/>
              </w:rPr>
            </w:pPr>
            <w:r w:rsidRPr="000243DA">
              <w:rPr>
                <w:color w:val="000000"/>
                <w:sz w:val="20"/>
                <w:szCs w:val="20"/>
              </w:rPr>
              <w:t>13</w:t>
            </w:r>
          </w:p>
        </w:tc>
        <w:tc>
          <w:tcPr>
            <w:tcW w:w="1196" w:type="dxa"/>
            <w:tcBorders>
              <w:top w:val="nil"/>
              <w:left w:val="nil"/>
              <w:bottom w:val="single" w:sz="4" w:space="0" w:color="auto"/>
              <w:right w:val="single" w:sz="4" w:space="0" w:color="auto"/>
            </w:tcBorders>
          </w:tcPr>
          <w:p w14:paraId="49C7F2E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6BE69A1" w14:textId="77777777" w:rsidR="001072E9" w:rsidRPr="000243DA" w:rsidRDefault="001072E9" w:rsidP="001072E9">
            <w:pPr>
              <w:jc w:val="center"/>
              <w:rPr>
                <w:color w:val="000000"/>
                <w:sz w:val="20"/>
                <w:szCs w:val="20"/>
              </w:rPr>
            </w:pPr>
            <w:r>
              <w:rPr>
                <w:color w:val="000000"/>
                <w:sz w:val="20"/>
                <w:szCs w:val="20"/>
              </w:rPr>
              <w:t>905</w:t>
            </w:r>
          </w:p>
        </w:tc>
      </w:tr>
      <w:tr w:rsidR="001072E9" w:rsidRPr="00CE12B6" w14:paraId="3F1EFE3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41AF6B7" w14:textId="77777777" w:rsidR="001072E9" w:rsidRPr="000243DA" w:rsidRDefault="001072E9" w:rsidP="001072E9">
            <w:pPr>
              <w:rPr>
                <w:color w:val="000000"/>
                <w:sz w:val="20"/>
                <w:szCs w:val="20"/>
              </w:rPr>
            </w:pPr>
            <w:r w:rsidRPr="000243DA">
              <w:rPr>
                <w:color w:val="000000"/>
                <w:sz w:val="20"/>
                <w:szCs w:val="20"/>
              </w:rPr>
              <w:t>Lunenburg County</w:t>
            </w:r>
          </w:p>
        </w:tc>
        <w:tc>
          <w:tcPr>
            <w:tcW w:w="1206" w:type="dxa"/>
            <w:tcBorders>
              <w:top w:val="nil"/>
              <w:left w:val="nil"/>
              <w:bottom w:val="single" w:sz="4" w:space="0" w:color="auto"/>
              <w:right w:val="single" w:sz="4" w:space="0" w:color="auto"/>
            </w:tcBorders>
          </w:tcPr>
          <w:p w14:paraId="097799AF" w14:textId="77777777" w:rsidR="001072E9" w:rsidRPr="000243DA" w:rsidRDefault="001072E9" w:rsidP="001072E9">
            <w:pPr>
              <w:jc w:val="center"/>
              <w:rPr>
                <w:color w:val="000000"/>
                <w:sz w:val="20"/>
                <w:szCs w:val="20"/>
              </w:rPr>
            </w:pPr>
            <w:r w:rsidRPr="000243DA">
              <w:rPr>
                <w:color w:val="000000"/>
                <w:sz w:val="20"/>
                <w:szCs w:val="20"/>
              </w:rPr>
              <w:t>25</w:t>
            </w:r>
          </w:p>
        </w:tc>
        <w:tc>
          <w:tcPr>
            <w:tcW w:w="1206" w:type="dxa"/>
            <w:tcBorders>
              <w:top w:val="nil"/>
              <w:left w:val="nil"/>
              <w:bottom w:val="single" w:sz="4" w:space="0" w:color="auto"/>
              <w:right w:val="single" w:sz="4" w:space="0" w:color="auto"/>
            </w:tcBorders>
          </w:tcPr>
          <w:p w14:paraId="4C4F81D3" w14:textId="77777777" w:rsidR="001072E9" w:rsidRPr="000243DA" w:rsidRDefault="001072E9" w:rsidP="001072E9">
            <w:pPr>
              <w:jc w:val="center"/>
              <w:rPr>
                <w:color w:val="000000"/>
                <w:sz w:val="20"/>
                <w:szCs w:val="20"/>
              </w:rPr>
            </w:pPr>
            <w:r w:rsidRPr="000243DA">
              <w:rPr>
                <w:color w:val="000000"/>
                <w:sz w:val="20"/>
                <w:szCs w:val="20"/>
              </w:rPr>
              <w:t>25</w:t>
            </w:r>
          </w:p>
        </w:tc>
        <w:tc>
          <w:tcPr>
            <w:tcW w:w="1267" w:type="dxa"/>
            <w:tcBorders>
              <w:top w:val="nil"/>
              <w:left w:val="nil"/>
              <w:bottom w:val="single" w:sz="4" w:space="0" w:color="auto"/>
              <w:right w:val="single" w:sz="4" w:space="0" w:color="auto"/>
            </w:tcBorders>
          </w:tcPr>
          <w:p w14:paraId="21345EC9" w14:textId="77777777" w:rsidR="001072E9" w:rsidRPr="000243DA" w:rsidRDefault="001072E9" w:rsidP="001072E9">
            <w:pPr>
              <w:jc w:val="center"/>
              <w:rPr>
                <w:color w:val="000000"/>
                <w:sz w:val="20"/>
                <w:szCs w:val="20"/>
              </w:rPr>
            </w:pPr>
            <w:r w:rsidRPr="000243DA">
              <w:rPr>
                <w:color w:val="000000"/>
                <w:sz w:val="20"/>
                <w:szCs w:val="20"/>
              </w:rPr>
              <w:t>28</w:t>
            </w:r>
          </w:p>
        </w:tc>
        <w:tc>
          <w:tcPr>
            <w:tcW w:w="1206" w:type="dxa"/>
            <w:tcBorders>
              <w:top w:val="nil"/>
              <w:left w:val="nil"/>
              <w:bottom w:val="single" w:sz="4" w:space="0" w:color="auto"/>
              <w:right w:val="single" w:sz="4" w:space="0" w:color="auto"/>
            </w:tcBorders>
          </w:tcPr>
          <w:p w14:paraId="71250468"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426FD3F"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6CE3047" w14:textId="77777777" w:rsidR="001072E9" w:rsidRPr="000243DA" w:rsidRDefault="001072E9" w:rsidP="001072E9">
            <w:pPr>
              <w:jc w:val="center"/>
              <w:rPr>
                <w:color w:val="000000"/>
                <w:sz w:val="20"/>
                <w:szCs w:val="20"/>
              </w:rPr>
            </w:pPr>
            <w:r>
              <w:rPr>
                <w:color w:val="000000"/>
                <w:sz w:val="20"/>
                <w:szCs w:val="20"/>
              </w:rPr>
              <w:t>55</w:t>
            </w:r>
          </w:p>
        </w:tc>
      </w:tr>
      <w:tr w:rsidR="001072E9" w:rsidRPr="00CE12B6" w14:paraId="7C8348A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30A74F2" w14:textId="77777777" w:rsidR="001072E9" w:rsidRPr="000243DA" w:rsidRDefault="001072E9" w:rsidP="001072E9">
            <w:pPr>
              <w:rPr>
                <w:color w:val="000000"/>
                <w:sz w:val="20"/>
                <w:szCs w:val="20"/>
              </w:rPr>
            </w:pPr>
            <w:r w:rsidRPr="000243DA">
              <w:rPr>
                <w:color w:val="000000"/>
                <w:sz w:val="20"/>
                <w:szCs w:val="20"/>
              </w:rPr>
              <w:t>Madison County</w:t>
            </w:r>
          </w:p>
        </w:tc>
        <w:tc>
          <w:tcPr>
            <w:tcW w:w="1206" w:type="dxa"/>
            <w:tcBorders>
              <w:top w:val="nil"/>
              <w:left w:val="nil"/>
              <w:bottom w:val="single" w:sz="4" w:space="0" w:color="auto"/>
              <w:right w:val="single" w:sz="4" w:space="0" w:color="auto"/>
            </w:tcBorders>
          </w:tcPr>
          <w:p w14:paraId="633524E7" w14:textId="77777777" w:rsidR="001072E9" w:rsidRPr="000243DA" w:rsidRDefault="001072E9" w:rsidP="001072E9">
            <w:pPr>
              <w:jc w:val="center"/>
              <w:rPr>
                <w:color w:val="000000"/>
                <w:sz w:val="20"/>
                <w:szCs w:val="20"/>
              </w:rPr>
            </w:pPr>
            <w:r w:rsidRPr="000243DA">
              <w:rPr>
                <w:color w:val="000000"/>
                <w:sz w:val="20"/>
                <w:szCs w:val="20"/>
              </w:rPr>
              <w:t>63</w:t>
            </w:r>
          </w:p>
        </w:tc>
        <w:tc>
          <w:tcPr>
            <w:tcW w:w="1206" w:type="dxa"/>
            <w:tcBorders>
              <w:top w:val="nil"/>
              <w:left w:val="nil"/>
              <w:bottom w:val="single" w:sz="4" w:space="0" w:color="auto"/>
              <w:right w:val="single" w:sz="4" w:space="0" w:color="auto"/>
            </w:tcBorders>
          </w:tcPr>
          <w:p w14:paraId="08D5AC94" w14:textId="77777777" w:rsidR="001072E9" w:rsidRPr="000243DA" w:rsidRDefault="001072E9" w:rsidP="001072E9">
            <w:pPr>
              <w:jc w:val="center"/>
              <w:rPr>
                <w:color w:val="000000"/>
                <w:sz w:val="20"/>
                <w:szCs w:val="20"/>
              </w:rPr>
            </w:pPr>
            <w:r w:rsidRPr="000243DA">
              <w:rPr>
                <w:color w:val="000000"/>
                <w:sz w:val="20"/>
                <w:szCs w:val="20"/>
              </w:rPr>
              <w:t>48</w:t>
            </w:r>
          </w:p>
        </w:tc>
        <w:tc>
          <w:tcPr>
            <w:tcW w:w="1267" w:type="dxa"/>
            <w:tcBorders>
              <w:top w:val="nil"/>
              <w:left w:val="nil"/>
              <w:bottom w:val="single" w:sz="4" w:space="0" w:color="auto"/>
              <w:right w:val="single" w:sz="4" w:space="0" w:color="auto"/>
            </w:tcBorders>
          </w:tcPr>
          <w:p w14:paraId="084A6A82" w14:textId="77777777" w:rsidR="001072E9" w:rsidRPr="000243DA" w:rsidRDefault="001072E9" w:rsidP="001072E9">
            <w:pPr>
              <w:jc w:val="center"/>
              <w:rPr>
                <w:color w:val="000000"/>
                <w:sz w:val="20"/>
                <w:szCs w:val="20"/>
              </w:rPr>
            </w:pPr>
            <w:r w:rsidRPr="000243DA">
              <w:rPr>
                <w:color w:val="000000"/>
                <w:sz w:val="20"/>
                <w:szCs w:val="20"/>
              </w:rPr>
              <w:t>27</w:t>
            </w:r>
          </w:p>
        </w:tc>
        <w:tc>
          <w:tcPr>
            <w:tcW w:w="1206" w:type="dxa"/>
            <w:tcBorders>
              <w:top w:val="nil"/>
              <w:left w:val="nil"/>
              <w:bottom w:val="single" w:sz="4" w:space="0" w:color="auto"/>
              <w:right w:val="single" w:sz="4" w:space="0" w:color="auto"/>
            </w:tcBorders>
          </w:tcPr>
          <w:p w14:paraId="29E4AE4E" w14:textId="77777777" w:rsidR="001072E9" w:rsidRPr="000243DA" w:rsidRDefault="001072E9" w:rsidP="001072E9">
            <w:pPr>
              <w:jc w:val="center"/>
              <w:rPr>
                <w:color w:val="000000"/>
                <w:sz w:val="20"/>
                <w:szCs w:val="20"/>
              </w:rPr>
            </w:pPr>
            <w:r w:rsidRPr="000243DA">
              <w:rPr>
                <w:color w:val="000000"/>
                <w:sz w:val="20"/>
                <w:szCs w:val="20"/>
              </w:rPr>
              <w:t>20</w:t>
            </w:r>
          </w:p>
        </w:tc>
        <w:tc>
          <w:tcPr>
            <w:tcW w:w="1196" w:type="dxa"/>
            <w:tcBorders>
              <w:top w:val="nil"/>
              <w:left w:val="nil"/>
              <w:bottom w:val="single" w:sz="4" w:space="0" w:color="auto"/>
              <w:right w:val="single" w:sz="4" w:space="0" w:color="auto"/>
            </w:tcBorders>
          </w:tcPr>
          <w:p w14:paraId="44FFBF3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256F1B4" w14:textId="77777777" w:rsidR="001072E9" w:rsidRPr="000243DA" w:rsidRDefault="001072E9" w:rsidP="001072E9">
            <w:pPr>
              <w:jc w:val="center"/>
              <w:rPr>
                <w:color w:val="000000"/>
                <w:sz w:val="20"/>
                <w:szCs w:val="20"/>
              </w:rPr>
            </w:pPr>
            <w:r>
              <w:rPr>
                <w:color w:val="000000"/>
                <w:sz w:val="20"/>
                <w:szCs w:val="20"/>
              </w:rPr>
              <w:t>26</w:t>
            </w:r>
          </w:p>
        </w:tc>
      </w:tr>
      <w:tr w:rsidR="001072E9" w:rsidRPr="00CE12B6" w14:paraId="33715F9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38611D8" w14:textId="77777777" w:rsidR="001072E9" w:rsidRPr="000243DA" w:rsidRDefault="001072E9" w:rsidP="001072E9">
            <w:pPr>
              <w:rPr>
                <w:color w:val="000000"/>
                <w:sz w:val="20"/>
                <w:szCs w:val="20"/>
              </w:rPr>
            </w:pPr>
            <w:r w:rsidRPr="000243DA">
              <w:rPr>
                <w:color w:val="000000"/>
                <w:sz w:val="20"/>
                <w:szCs w:val="20"/>
              </w:rPr>
              <w:t>Manassas City</w:t>
            </w:r>
          </w:p>
        </w:tc>
        <w:tc>
          <w:tcPr>
            <w:tcW w:w="1206" w:type="dxa"/>
            <w:tcBorders>
              <w:top w:val="nil"/>
              <w:left w:val="nil"/>
              <w:bottom w:val="single" w:sz="4" w:space="0" w:color="auto"/>
              <w:right w:val="single" w:sz="4" w:space="0" w:color="auto"/>
            </w:tcBorders>
          </w:tcPr>
          <w:p w14:paraId="59675EB6" w14:textId="77777777" w:rsidR="001072E9" w:rsidRPr="000243DA" w:rsidRDefault="001072E9" w:rsidP="001072E9">
            <w:pPr>
              <w:jc w:val="center"/>
              <w:rPr>
                <w:color w:val="000000"/>
                <w:sz w:val="20"/>
                <w:szCs w:val="20"/>
              </w:rPr>
            </w:pPr>
            <w:r w:rsidRPr="000243DA">
              <w:rPr>
                <w:color w:val="000000"/>
                <w:sz w:val="20"/>
                <w:szCs w:val="20"/>
              </w:rPr>
              <w:t>35</w:t>
            </w:r>
          </w:p>
        </w:tc>
        <w:tc>
          <w:tcPr>
            <w:tcW w:w="1206" w:type="dxa"/>
            <w:tcBorders>
              <w:top w:val="nil"/>
              <w:left w:val="nil"/>
              <w:bottom w:val="single" w:sz="4" w:space="0" w:color="auto"/>
              <w:right w:val="single" w:sz="4" w:space="0" w:color="auto"/>
            </w:tcBorders>
          </w:tcPr>
          <w:p w14:paraId="6DA964C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68B048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E395C5F" w14:textId="77777777" w:rsidR="001072E9" w:rsidRPr="000243DA" w:rsidRDefault="001072E9" w:rsidP="001072E9">
            <w:pPr>
              <w:jc w:val="center"/>
              <w:rPr>
                <w:color w:val="000000"/>
                <w:sz w:val="20"/>
                <w:szCs w:val="20"/>
              </w:rPr>
            </w:pPr>
            <w:r w:rsidRPr="000243DA">
              <w:rPr>
                <w:color w:val="000000"/>
                <w:sz w:val="20"/>
                <w:szCs w:val="20"/>
              </w:rPr>
              <w:t>8</w:t>
            </w:r>
          </w:p>
        </w:tc>
        <w:tc>
          <w:tcPr>
            <w:tcW w:w="1196" w:type="dxa"/>
            <w:tcBorders>
              <w:top w:val="nil"/>
              <w:left w:val="nil"/>
              <w:bottom w:val="single" w:sz="4" w:space="0" w:color="auto"/>
              <w:right w:val="single" w:sz="4" w:space="0" w:color="auto"/>
            </w:tcBorders>
          </w:tcPr>
          <w:p w14:paraId="2999A49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64C2D45"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596F138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F6C4406" w14:textId="77777777" w:rsidR="001072E9" w:rsidRPr="000243DA" w:rsidRDefault="001072E9" w:rsidP="001072E9">
            <w:pPr>
              <w:rPr>
                <w:color w:val="000000"/>
                <w:sz w:val="20"/>
                <w:szCs w:val="20"/>
              </w:rPr>
            </w:pPr>
            <w:r w:rsidRPr="000243DA">
              <w:rPr>
                <w:color w:val="000000"/>
                <w:sz w:val="20"/>
                <w:szCs w:val="20"/>
              </w:rPr>
              <w:t>Martinsville</w:t>
            </w:r>
          </w:p>
        </w:tc>
        <w:tc>
          <w:tcPr>
            <w:tcW w:w="1206" w:type="dxa"/>
            <w:tcBorders>
              <w:top w:val="nil"/>
              <w:left w:val="nil"/>
              <w:bottom w:val="single" w:sz="4" w:space="0" w:color="auto"/>
              <w:right w:val="single" w:sz="4" w:space="0" w:color="auto"/>
            </w:tcBorders>
          </w:tcPr>
          <w:p w14:paraId="177A67CF"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4DED2A91" w14:textId="77777777" w:rsidR="001072E9" w:rsidRPr="000243DA" w:rsidRDefault="001072E9" w:rsidP="001072E9">
            <w:pPr>
              <w:jc w:val="center"/>
              <w:rPr>
                <w:color w:val="000000"/>
                <w:sz w:val="20"/>
                <w:szCs w:val="20"/>
              </w:rPr>
            </w:pPr>
            <w:r w:rsidRPr="000243DA">
              <w:rPr>
                <w:color w:val="000000"/>
                <w:sz w:val="20"/>
                <w:szCs w:val="20"/>
              </w:rPr>
              <w:t>46</w:t>
            </w:r>
          </w:p>
        </w:tc>
        <w:tc>
          <w:tcPr>
            <w:tcW w:w="1267" w:type="dxa"/>
            <w:tcBorders>
              <w:top w:val="nil"/>
              <w:left w:val="nil"/>
              <w:bottom w:val="single" w:sz="4" w:space="0" w:color="auto"/>
              <w:right w:val="single" w:sz="4" w:space="0" w:color="auto"/>
            </w:tcBorders>
          </w:tcPr>
          <w:p w14:paraId="1E86E9A0" w14:textId="77777777" w:rsidR="001072E9" w:rsidRPr="000243DA" w:rsidRDefault="001072E9" w:rsidP="001072E9">
            <w:pPr>
              <w:jc w:val="center"/>
              <w:rPr>
                <w:color w:val="000000"/>
                <w:sz w:val="20"/>
                <w:szCs w:val="20"/>
              </w:rPr>
            </w:pPr>
            <w:r w:rsidRPr="000243DA">
              <w:rPr>
                <w:color w:val="000000"/>
                <w:sz w:val="20"/>
                <w:szCs w:val="20"/>
              </w:rPr>
              <w:t>112</w:t>
            </w:r>
          </w:p>
        </w:tc>
        <w:tc>
          <w:tcPr>
            <w:tcW w:w="1206" w:type="dxa"/>
            <w:tcBorders>
              <w:top w:val="nil"/>
              <w:left w:val="nil"/>
              <w:bottom w:val="single" w:sz="4" w:space="0" w:color="auto"/>
              <w:right w:val="single" w:sz="4" w:space="0" w:color="auto"/>
            </w:tcBorders>
          </w:tcPr>
          <w:p w14:paraId="38BD56A6" w14:textId="77777777" w:rsidR="001072E9" w:rsidRPr="000243DA" w:rsidRDefault="001072E9" w:rsidP="001072E9">
            <w:pPr>
              <w:jc w:val="center"/>
              <w:rPr>
                <w:color w:val="000000"/>
                <w:sz w:val="20"/>
                <w:szCs w:val="20"/>
              </w:rPr>
            </w:pPr>
            <w:r w:rsidRPr="000243DA">
              <w:rPr>
                <w:color w:val="000000"/>
                <w:sz w:val="20"/>
                <w:szCs w:val="20"/>
              </w:rPr>
              <w:t>28</w:t>
            </w:r>
          </w:p>
        </w:tc>
        <w:tc>
          <w:tcPr>
            <w:tcW w:w="1196" w:type="dxa"/>
            <w:tcBorders>
              <w:top w:val="nil"/>
              <w:left w:val="nil"/>
              <w:bottom w:val="single" w:sz="4" w:space="0" w:color="auto"/>
              <w:right w:val="single" w:sz="4" w:space="0" w:color="auto"/>
            </w:tcBorders>
          </w:tcPr>
          <w:p w14:paraId="52B1E8A2"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E366FE3" w14:textId="77777777" w:rsidR="001072E9" w:rsidRPr="000243DA" w:rsidRDefault="001072E9" w:rsidP="001072E9">
            <w:pPr>
              <w:jc w:val="center"/>
              <w:rPr>
                <w:color w:val="000000"/>
                <w:sz w:val="20"/>
                <w:szCs w:val="20"/>
              </w:rPr>
            </w:pPr>
            <w:r>
              <w:rPr>
                <w:color w:val="000000"/>
                <w:sz w:val="20"/>
                <w:szCs w:val="20"/>
              </w:rPr>
              <w:t>205</w:t>
            </w:r>
          </w:p>
        </w:tc>
      </w:tr>
      <w:tr w:rsidR="001072E9" w:rsidRPr="00CE12B6" w14:paraId="5341101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54E225A" w14:textId="77777777" w:rsidR="001072E9" w:rsidRPr="000243DA" w:rsidRDefault="001072E9" w:rsidP="001072E9">
            <w:pPr>
              <w:rPr>
                <w:color w:val="000000"/>
                <w:sz w:val="20"/>
                <w:szCs w:val="20"/>
              </w:rPr>
            </w:pPr>
            <w:r w:rsidRPr="000243DA">
              <w:rPr>
                <w:color w:val="000000"/>
                <w:sz w:val="20"/>
                <w:szCs w:val="20"/>
              </w:rPr>
              <w:t>Mathews County</w:t>
            </w:r>
          </w:p>
        </w:tc>
        <w:tc>
          <w:tcPr>
            <w:tcW w:w="1206" w:type="dxa"/>
            <w:tcBorders>
              <w:top w:val="nil"/>
              <w:left w:val="nil"/>
              <w:bottom w:val="single" w:sz="4" w:space="0" w:color="auto"/>
              <w:right w:val="single" w:sz="4" w:space="0" w:color="auto"/>
            </w:tcBorders>
          </w:tcPr>
          <w:p w14:paraId="7188A285" w14:textId="77777777" w:rsidR="001072E9" w:rsidRPr="000243DA" w:rsidRDefault="001072E9" w:rsidP="001072E9">
            <w:pPr>
              <w:jc w:val="center"/>
              <w:rPr>
                <w:color w:val="000000"/>
                <w:sz w:val="20"/>
                <w:szCs w:val="20"/>
              </w:rPr>
            </w:pPr>
            <w:r w:rsidRPr="000243DA">
              <w:rPr>
                <w:color w:val="000000"/>
                <w:sz w:val="20"/>
                <w:szCs w:val="20"/>
              </w:rPr>
              <w:t>35</w:t>
            </w:r>
          </w:p>
        </w:tc>
        <w:tc>
          <w:tcPr>
            <w:tcW w:w="1206" w:type="dxa"/>
            <w:tcBorders>
              <w:top w:val="nil"/>
              <w:left w:val="nil"/>
              <w:bottom w:val="single" w:sz="4" w:space="0" w:color="auto"/>
              <w:right w:val="single" w:sz="4" w:space="0" w:color="auto"/>
            </w:tcBorders>
          </w:tcPr>
          <w:p w14:paraId="21CFC1A1" w14:textId="77777777" w:rsidR="001072E9" w:rsidRPr="000243DA" w:rsidRDefault="001072E9" w:rsidP="001072E9">
            <w:pPr>
              <w:jc w:val="center"/>
              <w:rPr>
                <w:color w:val="000000"/>
                <w:sz w:val="20"/>
                <w:szCs w:val="20"/>
              </w:rPr>
            </w:pPr>
            <w:r w:rsidRPr="000243DA">
              <w:rPr>
                <w:color w:val="000000"/>
                <w:sz w:val="20"/>
                <w:szCs w:val="20"/>
              </w:rPr>
              <w:t>49</w:t>
            </w:r>
          </w:p>
        </w:tc>
        <w:tc>
          <w:tcPr>
            <w:tcW w:w="1267" w:type="dxa"/>
            <w:tcBorders>
              <w:top w:val="nil"/>
              <w:left w:val="nil"/>
              <w:bottom w:val="single" w:sz="4" w:space="0" w:color="auto"/>
              <w:right w:val="single" w:sz="4" w:space="0" w:color="auto"/>
            </w:tcBorders>
          </w:tcPr>
          <w:p w14:paraId="3A43F3F6" w14:textId="77777777" w:rsidR="001072E9" w:rsidRPr="000243DA" w:rsidRDefault="001072E9" w:rsidP="001072E9">
            <w:pPr>
              <w:jc w:val="center"/>
              <w:rPr>
                <w:color w:val="000000"/>
                <w:sz w:val="20"/>
                <w:szCs w:val="20"/>
              </w:rPr>
            </w:pPr>
            <w:r w:rsidRPr="000243DA">
              <w:rPr>
                <w:color w:val="000000"/>
                <w:sz w:val="20"/>
                <w:szCs w:val="20"/>
              </w:rPr>
              <w:t>46</w:t>
            </w:r>
          </w:p>
        </w:tc>
        <w:tc>
          <w:tcPr>
            <w:tcW w:w="1206" w:type="dxa"/>
            <w:tcBorders>
              <w:top w:val="nil"/>
              <w:left w:val="nil"/>
              <w:bottom w:val="single" w:sz="4" w:space="0" w:color="auto"/>
              <w:right w:val="single" w:sz="4" w:space="0" w:color="auto"/>
            </w:tcBorders>
          </w:tcPr>
          <w:p w14:paraId="5BF3003A" w14:textId="77777777" w:rsidR="001072E9" w:rsidRPr="000243DA" w:rsidRDefault="001072E9" w:rsidP="001072E9">
            <w:pPr>
              <w:jc w:val="center"/>
              <w:rPr>
                <w:color w:val="000000"/>
                <w:sz w:val="20"/>
                <w:szCs w:val="20"/>
              </w:rPr>
            </w:pPr>
            <w:r w:rsidRPr="000243DA">
              <w:rPr>
                <w:color w:val="000000"/>
                <w:sz w:val="20"/>
                <w:szCs w:val="20"/>
              </w:rPr>
              <w:t>53</w:t>
            </w:r>
          </w:p>
        </w:tc>
        <w:tc>
          <w:tcPr>
            <w:tcW w:w="1196" w:type="dxa"/>
            <w:tcBorders>
              <w:top w:val="nil"/>
              <w:left w:val="nil"/>
              <w:bottom w:val="single" w:sz="4" w:space="0" w:color="auto"/>
              <w:right w:val="single" w:sz="4" w:space="0" w:color="auto"/>
            </w:tcBorders>
          </w:tcPr>
          <w:p w14:paraId="145CA570"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1437089" w14:textId="77777777" w:rsidR="001072E9" w:rsidRPr="000243DA" w:rsidRDefault="001072E9" w:rsidP="001072E9">
            <w:pPr>
              <w:jc w:val="center"/>
              <w:rPr>
                <w:color w:val="000000"/>
                <w:sz w:val="20"/>
                <w:szCs w:val="20"/>
              </w:rPr>
            </w:pPr>
            <w:r>
              <w:rPr>
                <w:color w:val="000000"/>
                <w:sz w:val="20"/>
                <w:szCs w:val="20"/>
              </w:rPr>
              <w:t>37</w:t>
            </w:r>
          </w:p>
        </w:tc>
      </w:tr>
      <w:tr w:rsidR="001072E9" w:rsidRPr="00CE12B6" w14:paraId="3FAEC9D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213E1EF" w14:textId="77777777" w:rsidR="001072E9" w:rsidRPr="000243DA" w:rsidRDefault="001072E9" w:rsidP="001072E9">
            <w:pPr>
              <w:rPr>
                <w:color w:val="000000"/>
                <w:sz w:val="20"/>
                <w:szCs w:val="20"/>
              </w:rPr>
            </w:pPr>
            <w:r w:rsidRPr="000243DA">
              <w:rPr>
                <w:color w:val="000000"/>
                <w:sz w:val="20"/>
                <w:szCs w:val="20"/>
              </w:rPr>
              <w:t>Mecklenburg County</w:t>
            </w:r>
          </w:p>
        </w:tc>
        <w:tc>
          <w:tcPr>
            <w:tcW w:w="1206" w:type="dxa"/>
            <w:tcBorders>
              <w:top w:val="nil"/>
              <w:left w:val="nil"/>
              <w:bottom w:val="single" w:sz="4" w:space="0" w:color="auto"/>
              <w:right w:val="single" w:sz="4" w:space="0" w:color="auto"/>
            </w:tcBorders>
          </w:tcPr>
          <w:p w14:paraId="4FCF468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DD22F98" w14:textId="77777777" w:rsidR="001072E9" w:rsidRPr="000243DA" w:rsidRDefault="001072E9" w:rsidP="001072E9">
            <w:pPr>
              <w:jc w:val="center"/>
              <w:rPr>
                <w:color w:val="000000"/>
                <w:sz w:val="20"/>
                <w:szCs w:val="20"/>
              </w:rPr>
            </w:pPr>
            <w:r w:rsidRPr="000243DA">
              <w:rPr>
                <w:color w:val="000000"/>
                <w:sz w:val="20"/>
                <w:szCs w:val="20"/>
              </w:rPr>
              <w:t>51</w:t>
            </w:r>
          </w:p>
        </w:tc>
        <w:tc>
          <w:tcPr>
            <w:tcW w:w="1267" w:type="dxa"/>
            <w:tcBorders>
              <w:top w:val="nil"/>
              <w:left w:val="nil"/>
              <w:bottom w:val="single" w:sz="4" w:space="0" w:color="auto"/>
              <w:right w:val="single" w:sz="4" w:space="0" w:color="auto"/>
            </w:tcBorders>
          </w:tcPr>
          <w:p w14:paraId="6378B6AE" w14:textId="77777777" w:rsidR="001072E9" w:rsidRPr="000243DA" w:rsidRDefault="001072E9" w:rsidP="001072E9">
            <w:pPr>
              <w:jc w:val="center"/>
              <w:rPr>
                <w:color w:val="000000"/>
                <w:sz w:val="20"/>
                <w:szCs w:val="20"/>
              </w:rPr>
            </w:pPr>
            <w:r w:rsidRPr="000243DA">
              <w:rPr>
                <w:color w:val="000000"/>
                <w:sz w:val="20"/>
                <w:szCs w:val="20"/>
              </w:rPr>
              <w:t>171</w:t>
            </w:r>
          </w:p>
        </w:tc>
        <w:tc>
          <w:tcPr>
            <w:tcW w:w="1206" w:type="dxa"/>
            <w:tcBorders>
              <w:top w:val="nil"/>
              <w:left w:val="nil"/>
              <w:bottom w:val="single" w:sz="4" w:space="0" w:color="auto"/>
              <w:right w:val="single" w:sz="4" w:space="0" w:color="auto"/>
            </w:tcBorders>
          </w:tcPr>
          <w:p w14:paraId="2905109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25A79D3"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4006EFE" w14:textId="77777777" w:rsidR="001072E9" w:rsidRPr="000243DA" w:rsidRDefault="001072E9" w:rsidP="001072E9">
            <w:pPr>
              <w:jc w:val="center"/>
              <w:rPr>
                <w:color w:val="000000"/>
                <w:sz w:val="20"/>
                <w:szCs w:val="20"/>
              </w:rPr>
            </w:pPr>
            <w:r>
              <w:rPr>
                <w:color w:val="000000"/>
                <w:sz w:val="20"/>
                <w:szCs w:val="20"/>
              </w:rPr>
              <w:t>64</w:t>
            </w:r>
          </w:p>
        </w:tc>
      </w:tr>
      <w:tr w:rsidR="001072E9" w:rsidRPr="00CE12B6" w14:paraId="380AF4D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F82D09E" w14:textId="77777777" w:rsidR="001072E9" w:rsidRPr="000243DA" w:rsidRDefault="001072E9" w:rsidP="001072E9">
            <w:pPr>
              <w:rPr>
                <w:color w:val="000000"/>
                <w:sz w:val="20"/>
                <w:szCs w:val="20"/>
              </w:rPr>
            </w:pPr>
            <w:r w:rsidRPr="000243DA">
              <w:rPr>
                <w:color w:val="000000"/>
                <w:sz w:val="20"/>
                <w:szCs w:val="20"/>
              </w:rPr>
              <w:t>Middlesex County</w:t>
            </w:r>
          </w:p>
        </w:tc>
        <w:tc>
          <w:tcPr>
            <w:tcW w:w="1206" w:type="dxa"/>
            <w:tcBorders>
              <w:top w:val="nil"/>
              <w:left w:val="nil"/>
              <w:bottom w:val="single" w:sz="4" w:space="0" w:color="auto"/>
              <w:right w:val="single" w:sz="4" w:space="0" w:color="auto"/>
            </w:tcBorders>
          </w:tcPr>
          <w:p w14:paraId="488A131E"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740C37F1"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13CB14C9" w14:textId="77777777" w:rsidR="001072E9" w:rsidRPr="000243DA" w:rsidRDefault="001072E9" w:rsidP="001072E9">
            <w:pPr>
              <w:jc w:val="center"/>
              <w:rPr>
                <w:color w:val="000000"/>
                <w:sz w:val="20"/>
                <w:szCs w:val="20"/>
              </w:rPr>
            </w:pPr>
            <w:r w:rsidRPr="000243DA">
              <w:rPr>
                <w:color w:val="000000"/>
                <w:sz w:val="20"/>
                <w:szCs w:val="20"/>
              </w:rPr>
              <w:t>38</w:t>
            </w:r>
          </w:p>
        </w:tc>
        <w:tc>
          <w:tcPr>
            <w:tcW w:w="1206" w:type="dxa"/>
            <w:tcBorders>
              <w:top w:val="nil"/>
              <w:left w:val="nil"/>
              <w:bottom w:val="single" w:sz="4" w:space="0" w:color="auto"/>
              <w:right w:val="single" w:sz="4" w:space="0" w:color="auto"/>
            </w:tcBorders>
          </w:tcPr>
          <w:p w14:paraId="70E91CC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3A024CF2" w14:textId="77777777" w:rsidR="001072E9" w:rsidRPr="000243DA" w:rsidRDefault="001072E9" w:rsidP="001072E9">
            <w:pPr>
              <w:jc w:val="center"/>
              <w:rPr>
                <w:color w:val="000000"/>
                <w:sz w:val="20"/>
                <w:szCs w:val="20"/>
              </w:rPr>
            </w:pPr>
            <w:r w:rsidRPr="000243DA">
              <w:rPr>
                <w:color w:val="000000"/>
                <w:sz w:val="20"/>
                <w:szCs w:val="20"/>
              </w:rPr>
              <w:t>29</w:t>
            </w:r>
          </w:p>
        </w:tc>
        <w:tc>
          <w:tcPr>
            <w:tcW w:w="1256" w:type="dxa"/>
            <w:tcBorders>
              <w:top w:val="nil"/>
              <w:left w:val="nil"/>
              <w:bottom w:val="single" w:sz="4" w:space="0" w:color="auto"/>
              <w:right w:val="single" w:sz="4" w:space="0" w:color="auto"/>
            </w:tcBorders>
          </w:tcPr>
          <w:p w14:paraId="054EB88F" w14:textId="77777777" w:rsidR="001072E9" w:rsidRPr="000243DA" w:rsidRDefault="001072E9" w:rsidP="001072E9">
            <w:pPr>
              <w:jc w:val="center"/>
              <w:rPr>
                <w:color w:val="000000"/>
                <w:sz w:val="20"/>
                <w:szCs w:val="20"/>
              </w:rPr>
            </w:pPr>
            <w:r>
              <w:rPr>
                <w:color w:val="000000"/>
                <w:sz w:val="20"/>
                <w:szCs w:val="20"/>
              </w:rPr>
              <w:t>58</w:t>
            </w:r>
          </w:p>
        </w:tc>
      </w:tr>
      <w:tr w:rsidR="001072E9" w:rsidRPr="00CE12B6" w14:paraId="0B27D85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7604429" w14:textId="77777777" w:rsidR="001072E9" w:rsidRPr="000243DA" w:rsidDel="008D04D0" w:rsidRDefault="001072E9" w:rsidP="001072E9">
            <w:pPr>
              <w:rPr>
                <w:color w:val="000000"/>
                <w:sz w:val="20"/>
                <w:szCs w:val="20"/>
              </w:rPr>
            </w:pPr>
            <w:r w:rsidRPr="000243DA">
              <w:rPr>
                <w:color w:val="000000"/>
                <w:sz w:val="20"/>
                <w:szCs w:val="20"/>
              </w:rPr>
              <w:t>Nelson County</w:t>
            </w:r>
          </w:p>
        </w:tc>
        <w:tc>
          <w:tcPr>
            <w:tcW w:w="1206" w:type="dxa"/>
            <w:tcBorders>
              <w:top w:val="nil"/>
              <w:left w:val="nil"/>
              <w:bottom w:val="single" w:sz="4" w:space="0" w:color="auto"/>
              <w:right w:val="single" w:sz="4" w:space="0" w:color="auto"/>
            </w:tcBorders>
          </w:tcPr>
          <w:p w14:paraId="6323A12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8E9265C" w14:textId="77777777" w:rsidR="001072E9" w:rsidRPr="000243DA" w:rsidRDefault="001072E9" w:rsidP="001072E9">
            <w:pPr>
              <w:jc w:val="center"/>
              <w:rPr>
                <w:color w:val="000000"/>
                <w:sz w:val="20"/>
                <w:szCs w:val="20"/>
              </w:rPr>
            </w:pPr>
            <w:r w:rsidRPr="000243DA">
              <w:rPr>
                <w:color w:val="000000"/>
                <w:sz w:val="20"/>
                <w:szCs w:val="20"/>
              </w:rPr>
              <w:t>81</w:t>
            </w:r>
          </w:p>
        </w:tc>
        <w:tc>
          <w:tcPr>
            <w:tcW w:w="1267" w:type="dxa"/>
            <w:tcBorders>
              <w:top w:val="nil"/>
              <w:left w:val="nil"/>
              <w:bottom w:val="single" w:sz="4" w:space="0" w:color="auto"/>
              <w:right w:val="single" w:sz="4" w:space="0" w:color="auto"/>
            </w:tcBorders>
          </w:tcPr>
          <w:p w14:paraId="53717A2D" w14:textId="77777777" w:rsidR="001072E9" w:rsidRPr="000243DA" w:rsidRDefault="001072E9" w:rsidP="001072E9">
            <w:pPr>
              <w:jc w:val="center"/>
              <w:rPr>
                <w:color w:val="000000"/>
                <w:sz w:val="20"/>
                <w:szCs w:val="20"/>
              </w:rPr>
            </w:pPr>
            <w:r w:rsidRPr="000243DA">
              <w:rPr>
                <w:color w:val="000000"/>
                <w:sz w:val="20"/>
                <w:szCs w:val="20"/>
              </w:rPr>
              <w:t>57</w:t>
            </w:r>
          </w:p>
        </w:tc>
        <w:tc>
          <w:tcPr>
            <w:tcW w:w="1206" w:type="dxa"/>
            <w:tcBorders>
              <w:top w:val="nil"/>
              <w:left w:val="nil"/>
              <w:bottom w:val="single" w:sz="4" w:space="0" w:color="auto"/>
              <w:right w:val="single" w:sz="4" w:space="0" w:color="auto"/>
            </w:tcBorders>
          </w:tcPr>
          <w:p w14:paraId="4368F99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D3D2A7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E93120A" w14:textId="77777777" w:rsidR="001072E9" w:rsidRPr="000243DA" w:rsidRDefault="001072E9" w:rsidP="001072E9">
            <w:pPr>
              <w:jc w:val="center"/>
              <w:rPr>
                <w:color w:val="000000"/>
                <w:sz w:val="20"/>
                <w:szCs w:val="20"/>
              </w:rPr>
            </w:pPr>
            <w:r>
              <w:rPr>
                <w:color w:val="000000"/>
                <w:sz w:val="20"/>
                <w:szCs w:val="20"/>
              </w:rPr>
              <w:t>52</w:t>
            </w:r>
          </w:p>
        </w:tc>
      </w:tr>
      <w:tr w:rsidR="001072E9" w:rsidRPr="00CE12B6" w14:paraId="2041BD1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2A21DE7" w14:textId="77777777" w:rsidR="001072E9" w:rsidRPr="000243DA" w:rsidRDefault="001072E9" w:rsidP="001072E9">
            <w:pPr>
              <w:rPr>
                <w:color w:val="000000"/>
                <w:sz w:val="20"/>
                <w:szCs w:val="20"/>
              </w:rPr>
            </w:pPr>
            <w:r w:rsidRPr="000243DA">
              <w:rPr>
                <w:color w:val="000000"/>
                <w:sz w:val="20"/>
                <w:szCs w:val="20"/>
              </w:rPr>
              <w:t>Newport News City</w:t>
            </w:r>
          </w:p>
        </w:tc>
        <w:tc>
          <w:tcPr>
            <w:tcW w:w="1206" w:type="dxa"/>
            <w:tcBorders>
              <w:top w:val="nil"/>
              <w:left w:val="nil"/>
              <w:bottom w:val="single" w:sz="4" w:space="0" w:color="auto"/>
              <w:right w:val="single" w:sz="4" w:space="0" w:color="auto"/>
            </w:tcBorders>
          </w:tcPr>
          <w:p w14:paraId="7061DA2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74FB86C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06D599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E1256E9"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109D01E3" w14:textId="77777777" w:rsidR="001072E9" w:rsidRPr="000243DA" w:rsidRDefault="001072E9" w:rsidP="001072E9">
            <w:pPr>
              <w:jc w:val="center"/>
              <w:rPr>
                <w:color w:val="000000"/>
                <w:sz w:val="20"/>
                <w:szCs w:val="20"/>
              </w:rPr>
            </w:pPr>
            <w:r w:rsidRPr="000243DA">
              <w:rPr>
                <w:color w:val="000000"/>
                <w:sz w:val="20"/>
                <w:szCs w:val="20"/>
              </w:rPr>
              <w:t>9</w:t>
            </w:r>
          </w:p>
        </w:tc>
        <w:tc>
          <w:tcPr>
            <w:tcW w:w="1256" w:type="dxa"/>
            <w:tcBorders>
              <w:top w:val="nil"/>
              <w:left w:val="nil"/>
              <w:bottom w:val="single" w:sz="4" w:space="0" w:color="auto"/>
              <w:right w:val="single" w:sz="4" w:space="0" w:color="auto"/>
            </w:tcBorders>
          </w:tcPr>
          <w:p w14:paraId="725E21C0"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6579E89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500A67A" w14:textId="77777777" w:rsidR="001072E9" w:rsidRPr="000243DA" w:rsidRDefault="001072E9" w:rsidP="001072E9">
            <w:pPr>
              <w:rPr>
                <w:color w:val="000000"/>
                <w:sz w:val="20"/>
                <w:szCs w:val="20"/>
              </w:rPr>
            </w:pPr>
            <w:r w:rsidRPr="000243DA">
              <w:rPr>
                <w:color w:val="000000"/>
                <w:sz w:val="20"/>
                <w:szCs w:val="20"/>
              </w:rPr>
              <w:t>Northampton County</w:t>
            </w:r>
          </w:p>
        </w:tc>
        <w:tc>
          <w:tcPr>
            <w:tcW w:w="1206" w:type="dxa"/>
            <w:tcBorders>
              <w:top w:val="nil"/>
              <w:left w:val="nil"/>
              <w:bottom w:val="single" w:sz="4" w:space="0" w:color="auto"/>
              <w:right w:val="single" w:sz="4" w:space="0" w:color="auto"/>
            </w:tcBorders>
          </w:tcPr>
          <w:p w14:paraId="54FF5EDA" w14:textId="77777777" w:rsidR="001072E9" w:rsidRPr="000243DA" w:rsidRDefault="001072E9" w:rsidP="001072E9">
            <w:pPr>
              <w:jc w:val="center"/>
              <w:rPr>
                <w:color w:val="000000"/>
                <w:sz w:val="20"/>
                <w:szCs w:val="20"/>
              </w:rPr>
            </w:pPr>
            <w:r w:rsidRPr="000243DA">
              <w:rPr>
                <w:color w:val="000000"/>
                <w:sz w:val="20"/>
                <w:szCs w:val="20"/>
              </w:rPr>
              <w:t>242</w:t>
            </w:r>
          </w:p>
        </w:tc>
        <w:tc>
          <w:tcPr>
            <w:tcW w:w="1206" w:type="dxa"/>
            <w:tcBorders>
              <w:top w:val="nil"/>
              <w:left w:val="nil"/>
              <w:bottom w:val="single" w:sz="4" w:space="0" w:color="auto"/>
              <w:right w:val="single" w:sz="4" w:space="0" w:color="auto"/>
            </w:tcBorders>
          </w:tcPr>
          <w:p w14:paraId="63E6A470" w14:textId="77777777" w:rsidR="001072E9" w:rsidRPr="000243DA" w:rsidRDefault="001072E9" w:rsidP="001072E9">
            <w:pPr>
              <w:jc w:val="center"/>
              <w:rPr>
                <w:color w:val="000000"/>
                <w:sz w:val="20"/>
                <w:szCs w:val="20"/>
              </w:rPr>
            </w:pPr>
            <w:r w:rsidRPr="000243DA">
              <w:rPr>
                <w:color w:val="000000"/>
                <w:sz w:val="20"/>
                <w:szCs w:val="20"/>
              </w:rPr>
              <w:t>189</w:t>
            </w:r>
          </w:p>
        </w:tc>
        <w:tc>
          <w:tcPr>
            <w:tcW w:w="1267" w:type="dxa"/>
            <w:tcBorders>
              <w:top w:val="nil"/>
              <w:left w:val="nil"/>
              <w:bottom w:val="single" w:sz="4" w:space="0" w:color="auto"/>
              <w:right w:val="single" w:sz="4" w:space="0" w:color="auto"/>
            </w:tcBorders>
          </w:tcPr>
          <w:p w14:paraId="223F5553" w14:textId="77777777" w:rsidR="001072E9" w:rsidRPr="000243DA" w:rsidRDefault="001072E9" w:rsidP="001072E9">
            <w:pPr>
              <w:jc w:val="center"/>
              <w:rPr>
                <w:color w:val="000000"/>
                <w:sz w:val="20"/>
                <w:szCs w:val="20"/>
              </w:rPr>
            </w:pPr>
            <w:r w:rsidRPr="000243DA">
              <w:rPr>
                <w:color w:val="000000"/>
                <w:sz w:val="20"/>
                <w:szCs w:val="20"/>
              </w:rPr>
              <w:t>120</w:t>
            </w:r>
          </w:p>
        </w:tc>
        <w:tc>
          <w:tcPr>
            <w:tcW w:w="1206" w:type="dxa"/>
            <w:tcBorders>
              <w:top w:val="nil"/>
              <w:left w:val="nil"/>
              <w:bottom w:val="single" w:sz="4" w:space="0" w:color="auto"/>
              <w:right w:val="single" w:sz="4" w:space="0" w:color="auto"/>
            </w:tcBorders>
          </w:tcPr>
          <w:p w14:paraId="72B9158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17D08EF"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4CC8792" w14:textId="77777777" w:rsidR="001072E9" w:rsidRPr="000243DA" w:rsidRDefault="001072E9" w:rsidP="001072E9">
            <w:pPr>
              <w:jc w:val="center"/>
              <w:rPr>
                <w:color w:val="000000"/>
                <w:sz w:val="20"/>
                <w:szCs w:val="20"/>
              </w:rPr>
            </w:pPr>
            <w:r>
              <w:rPr>
                <w:color w:val="000000"/>
                <w:sz w:val="20"/>
                <w:szCs w:val="20"/>
              </w:rPr>
              <w:t>656</w:t>
            </w:r>
          </w:p>
        </w:tc>
      </w:tr>
      <w:tr w:rsidR="001072E9" w:rsidRPr="00CE12B6" w14:paraId="2EF2052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0DBFEAF" w14:textId="77777777" w:rsidR="001072E9" w:rsidRPr="000243DA" w:rsidRDefault="001072E9" w:rsidP="001072E9">
            <w:pPr>
              <w:rPr>
                <w:color w:val="000000"/>
                <w:sz w:val="20"/>
                <w:szCs w:val="20"/>
              </w:rPr>
            </w:pPr>
            <w:r w:rsidRPr="000243DA">
              <w:rPr>
                <w:color w:val="000000"/>
                <w:sz w:val="20"/>
                <w:szCs w:val="20"/>
              </w:rPr>
              <w:t>Norfolk</w:t>
            </w:r>
          </w:p>
        </w:tc>
        <w:tc>
          <w:tcPr>
            <w:tcW w:w="1206" w:type="dxa"/>
            <w:tcBorders>
              <w:top w:val="nil"/>
              <w:left w:val="nil"/>
              <w:bottom w:val="single" w:sz="4" w:space="0" w:color="auto"/>
              <w:right w:val="single" w:sz="4" w:space="0" w:color="auto"/>
            </w:tcBorders>
          </w:tcPr>
          <w:p w14:paraId="62C64AA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C2AC2A8" w14:textId="77777777" w:rsidR="001072E9" w:rsidRPr="000243DA" w:rsidRDefault="001072E9" w:rsidP="001072E9">
            <w:pPr>
              <w:jc w:val="center"/>
              <w:rPr>
                <w:color w:val="000000"/>
                <w:sz w:val="20"/>
                <w:szCs w:val="20"/>
              </w:rPr>
            </w:pPr>
            <w:r w:rsidRPr="000243DA">
              <w:rPr>
                <w:color w:val="000000"/>
                <w:sz w:val="20"/>
                <w:szCs w:val="20"/>
              </w:rPr>
              <w:t>1675</w:t>
            </w:r>
          </w:p>
        </w:tc>
        <w:tc>
          <w:tcPr>
            <w:tcW w:w="1267" w:type="dxa"/>
            <w:tcBorders>
              <w:top w:val="nil"/>
              <w:left w:val="nil"/>
              <w:bottom w:val="single" w:sz="4" w:space="0" w:color="auto"/>
              <w:right w:val="single" w:sz="4" w:space="0" w:color="auto"/>
            </w:tcBorders>
          </w:tcPr>
          <w:p w14:paraId="3F7A86A4" w14:textId="77777777" w:rsidR="001072E9" w:rsidRPr="000243DA" w:rsidRDefault="001072E9" w:rsidP="001072E9">
            <w:pPr>
              <w:jc w:val="center"/>
              <w:rPr>
                <w:color w:val="000000"/>
                <w:sz w:val="20"/>
                <w:szCs w:val="20"/>
              </w:rPr>
            </w:pPr>
            <w:r w:rsidRPr="000243DA">
              <w:rPr>
                <w:color w:val="000000"/>
                <w:sz w:val="20"/>
                <w:szCs w:val="20"/>
              </w:rPr>
              <w:t>1753</w:t>
            </w:r>
          </w:p>
        </w:tc>
        <w:tc>
          <w:tcPr>
            <w:tcW w:w="1206" w:type="dxa"/>
            <w:tcBorders>
              <w:top w:val="nil"/>
              <w:left w:val="nil"/>
              <w:bottom w:val="single" w:sz="4" w:space="0" w:color="auto"/>
              <w:right w:val="single" w:sz="4" w:space="0" w:color="auto"/>
            </w:tcBorders>
          </w:tcPr>
          <w:p w14:paraId="5A8C12B9" w14:textId="77777777" w:rsidR="001072E9" w:rsidRPr="000243DA" w:rsidRDefault="001072E9" w:rsidP="001072E9">
            <w:pPr>
              <w:jc w:val="center"/>
              <w:rPr>
                <w:color w:val="000000"/>
                <w:sz w:val="20"/>
                <w:szCs w:val="20"/>
              </w:rPr>
            </w:pPr>
            <w:r w:rsidRPr="000243DA">
              <w:rPr>
                <w:color w:val="000000"/>
                <w:sz w:val="20"/>
                <w:szCs w:val="20"/>
              </w:rPr>
              <w:t>2505</w:t>
            </w:r>
          </w:p>
        </w:tc>
        <w:tc>
          <w:tcPr>
            <w:tcW w:w="1196" w:type="dxa"/>
            <w:tcBorders>
              <w:top w:val="nil"/>
              <w:left w:val="nil"/>
              <w:bottom w:val="single" w:sz="4" w:space="0" w:color="auto"/>
              <w:right w:val="single" w:sz="4" w:space="0" w:color="auto"/>
            </w:tcBorders>
          </w:tcPr>
          <w:p w14:paraId="4AB7388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2011791"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580D320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5BD2741" w14:textId="77777777" w:rsidR="001072E9" w:rsidRPr="000243DA" w:rsidRDefault="001072E9" w:rsidP="001072E9">
            <w:pPr>
              <w:rPr>
                <w:color w:val="000000"/>
                <w:sz w:val="20"/>
                <w:szCs w:val="20"/>
              </w:rPr>
            </w:pPr>
            <w:r w:rsidRPr="000243DA">
              <w:rPr>
                <w:color w:val="000000"/>
                <w:sz w:val="20"/>
                <w:szCs w:val="20"/>
              </w:rPr>
              <w:t>Northumberland County</w:t>
            </w:r>
          </w:p>
        </w:tc>
        <w:tc>
          <w:tcPr>
            <w:tcW w:w="1206" w:type="dxa"/>
            <w:tcBorders>
              <w:top w:val="nil"/>
              <w:left w:val="nil"/>
              <w:bottom w:val="single" w:sz="4" w:space="0" w:color="auto"/>
              <w:right w:val="single" w:sz="4" w:space="0" w:color="auto"/>
            </w:tcBorders>
          </w:tcPr>
          <w:p w14:paraId="149799EB" w14:textId="77777777" w:rsidR="001072E9" w:rsidRPr="000243DA" w:rsidRDefault="001072E9" w:rsidP="001072E9">
            <w:pPr>
              <w:jc w:val="center"/>
              <w:rPr>
                <w:color w:val="000000"/>
                <w:sz w:val="20"/>
                <w:szCs w:val="20"/>
              </w:rPr>
            </w:pPr>
            <w:r w:rsidRPr="000243DA">
              <w:rPr>
                <w:color w:val="000000"/>
                <w:sz w:val="20"/>
                <w:szCs w:val="20"/>
              </w:rPr>
              <w:t>1</w:t>
            </w:r>
          </w:p>
        </w:tc>
        <w:tc>
          <w:tcPr>
            <w:tcW w:w="1206" w:type="dxa"/>
            <w:tcBorders>
              <w:top w:val="nil"/>
              <w:left w:val="nil"/>
              <w:bottom w:val="single" w:sz="4" w:space="0" w:color="auto"/>
              <w:right w:val="single" w:sz="4" w:space="0" w:color="auto"/>
            </w:tcBorders>
          </w:tcPr>
          <w:p w14:paraId="16F893C8" w14:textId="77777777" w:rsidR="001072E9" w:rsidRPr="000243DA" w:rsidRDefault="001072E9" w:rsidP="001072E9">
            <w:pPr>
              <w:jc w:val="center"/>
              <w:rPr>
                <w:color w:val="000000"/>
                <w:sz w:val="20"/>
                <w:szCs w:val="20"/>
              </w:rPr>
            </w:pPr>
            <w:r w:rsidRPr="000243DA">
              <w:rPr>
                <w:color w:val="000000"/>
                <w:sz w:val="20"/>
                <w:szCs w:val="20"/>
              </w:rPr>
              <w:t>62</w:t>
            </w:r>
          </w:p>
        </w:tc>
        <w:tc>
          <w:tcPr>
            <w:tcW w:w="1267" w:type="dxa"/>
            <w:tcBorders>
              <w:top w:val="nil"/>
              <w:left w:val="nil"/>
              <w:bottom w:val="single" w:sz="4" w:space="0" w:color="auto"/>
              <w:right w:val="single" w:sz="4" w:space="0" w:color="auto"/>
            </w:tcBorders>
          </w:tcPr>
          <w:p w14:paraId="594A171A" w14:textId="77777777" w:rsidR="001072E9" w:rsidRPr="000243DA" w:rsidRDefault="001072E9" w:rsidP="001072E9">
            <w:pPr>
              <w:jc w:val="center"/>
              <w:rPr>
                <w:color w:val="000000"/>
                <w:sz w:val="20"/>
                <w:szCs w:val="20"/>
              </w:rPr>
            </w:pPr>
            <w:r w:rsidRPr="000243DA">
              <w:rPr>
                <w:color w:val="000000"/>
                <w:sz w:val="20"/>
                <w:szCs w:val="20"/>
              </w:rPr>
              <w:t>137</w:t>
            </w:r>
          </w:p>
        </w:tc>
        <w:tc>
          <w:tcPr>
            <w:tcW w:w="1206" w:type="dxa"/>
            <w:tcBorders>
              <w:top w:val="nil"/>
              <w:left w:val="nil"/>
              <w:bottom w:val="single" w:sz="4" w:space="0" w:color="auto"/>
              <w:right w:val="single" w:sz="4" w:space="0" w:color="auto"/>
            </w:tcBorders>
          </w:tcPr>
          <w:p w14:paraId="0A652A2C" w14:textId="77777777" w:rsidR="001072E9" w:rsidRPr="000243DA" w:rsidRDefault="001072E9" w:rsidP="001072E9">
            <w:pPr>
              <w:jc w:val="center"/>
              <w:rPr>
                <w:color w:val="000000"/>
                <w:sz w:val="20"/>
                <w:szCs w:val="20"/>
              </w:rPr>
            </w:pPr>
            <w:r w:rsidRPr="000243DA">
              <w:rPr>
                <w:color w:val="000000"/>
                <w:sz w:val="20"/>
                <w:szCs w:val="20"/>
              </w:rPr>
              <w:t>25</w:t>
            </w:r>
          </w:p>
        </w:tc>
        <w:tc>
          <w:tcPr>
            <w:tcW w:w="1196" w:type="dxa"/>
            <w:tcBorders>
              <w:top w:val="nil"/>
              <w:left w:val="nil"/>
              <w:bottom w:val="single" w:sz="4" w:space="0" w:color="auto"/>
              <w:right w:val="single" w:sz="4" w:space="0" w:color="auto"/>
            </w:tcBorders>
          </w:tcPr>
          <w:p w14:paraId="660F98C6"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F64C602"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73AA91E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D447D87" w14:textId="77777777" w:rsidR="001072E9" w:rsidRPr="000243DA" w:rsidRDefault="001072E9" w:rsidP="001072E9">
            <w:pPr>
              <w:rPr>
                <w:color w:val="000000"/>
                <w:sz w:val="20"/>
                <w:szCs w:val="20"/>
              </w:rPr>
            </w:pPr>
            <w:r w:rsidRPr="000243DA">
              <w:rPr>
                <w:color w:val="000000"/>
                <w:sz w:val="20"/>
                <w:szCs w:val="20"/>
              </w:rPr>
              <w:t>Norton City</w:t>
            </w:r>
          </w:p>
        </w:tc>
        <w:tc>
          <w:tcPr>
            <w:tcW w:w="1206" w:type="dxa"/>
            <w:tcBorders>
              <w:top w:val="nil"/>
              <w:left w:val="nil"/>
              <w:bottom w:val="single" w:sz="4" w:space="0" w:color="auto"/>
              <w:right w:val="single" w:sz="4" w:space="0" w:color="auto"/>
            </w:tcBorders>
          </w:tcPr>
          <w:p w14:paraId="17904EC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62A0A1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5D3101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D1D3179" w14:textId="77777777" w:rsidR="001072E9" w:rsidRPr="000243DA" w:rsidRDefault="001072E9" w:rsidP="001072E9">
            <w:pPr>
              <w:jc w:val="center"/>
              <w:rPr>
                <w:color w:val="000000"/>
                <w:sz w:val="20"/>
                <w:szCs w:val="20"/>
              </w:rPr>
            </w:pPr>
            <w:r w:rsidRPr="000243DA">
              <w:rPr>
                <w:color w:val="000000"/>
                <w:sz w:val="20"/>
                <w:szCs w:val="20"/>
              </w:rPr>
              <w:t>19</w:t>
            </w:r>
          </w:p>
        </w:tc>
        <w:tc>
          <w:tcPr>
            <w:tcW w:w="1196" w:type="dxa"/>
            <w:tcBorders>
              <w:top w:val="nil"/>
              <w:left w:val="nil"/>
              <w:bottom w:val="single" w:sz="4" w:space="0" w:color="auto"/>
              <w:right w:val="single" w:sz="4" w:space="0" w:color="auto"/>
            </w:tcBorders>
          </w:tcPr>
          <w:p w14:paraId="13FFD71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58EC133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A69261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1AC3217" w14:textId="77777777" w:rsidR="001072E9" w:rsidRPr="000243DA" w:rsidRDefault="001072E9" w:rsidP="001072E9">
            <w:pPr>
              <w:rPr>
                <w:color w:val="000000"/>
                <w:sz w:val="20"/>
                <w:szCs w:val="20"/>
              </w:rPr>
            </w:pPr>
            <w:r w:rsidRPr="000243DA">
              <w:rPr>
                <w:color w:val="000000"/>
                <w:sz w:val="20"/>
                <w:szCs w:val="20"/>
              </w:rPr>
              <w:t>Nottoway County</w:t>
            </w:r>
          </w:p>
        </w:tc>
        <w:tc>
          <w:tcPr>
            <w:tcW w:w="1206" w:type="dxa"/>
            <w:tcBorders>
              <w:top w:val="nil"/>
              <w:left w:val="nil"/>
              <w:bottom w:val="single" w:sz="4" w:space="0" w:color="auto"/>
              <w:right w:val="single" w:sz="4" w:space="0" w:color="auto"/>
            </w:tcBorders>
          </w:tcPr>
          <w:p w14:paraId="760AA13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0D723AE" w14:textId="77777777" w:rsidR="001072E9" w:rsidRPr="000243DA" w:rsidRDefault="001072E9" w:rsidP="001072E9">
            <w:pPr>
              <w:jc w:val="center"/>
              <w:rPr>
                <w:color w:val="000000"/>
                <w:sz w:val="20"/>
                <w:szCs w:val="20"/>
              </w:rPr>
            </w:pPr>
            <w:r w:rsidRPr="000243DA">
              <w:rPr>
                <w:color w:val="000000"/>
                <w:sz w:val="20"/>
                <w:szCs w:val="20"/>
              </w:rPr>
              <w:t>152</w:t>
            </w:r>
          </w:p>
        </w:tc>
        <w:tc>
          <w:tcPr>
            <w:tcW w:w="1267" w:type="dxa"/>
            <w:tcBorders>
              <w:top w:val="nil"/>
              <w:left w:val="nil"/>
              <w:bottom w:val="single" w:sz="4" w:space="0" w:color="auto"/>
              <w:right w:val="single" w:sz="4" w:space="0" w:color="auto"/>
            </w:tcBorders>
          </w:tcPr>
          <w:p w14:paraId="28809152" w14:textId="77777777" w:rsidR="001072E9" w:rsidRPr="000243DA" w:rsidRDefault="001072E9" w:rsidP="001072E9">
            <w:pPr>
              <w:jc w:val="center"/>
              <w:rPr>
                <w:color w:val="000000"/>
                <w:sz w:val="20"/>
                <w:szCs w:val="20"/>
              </w:rPr>
            </w:pPr>
            <w:r w:rsidRPr="000243DA">
              <w:rPr>
                <w:color w:val="000000"/>
                <w:sz w:val="20"/>
                <w:szCs w:val="20"/>
              </w:rPr>
              <w:t>120</w:t>
            </w:r>
          </w:p>
        </w:tc>
        <w:tc>
          <w:tcPr>
            <w:tcW w:w="1206" w:type="dxa"/>
            <w:tcBorders>
              <w:top w:val="nil"/>
              <w:left w:val="nil"/>
              <w:bottom w:val="single" w:sz="4" w:space="0" w:color="auto"/>
              <w:right w:val="single" w:sz="4" w:space="0" w:color="auto"/>
            </w:tcBorders>
          </w:tcPr>
          <w:p w14:paraId="6753B8B9" w14:textId="77777777" w:rsidR="001072E9" w:rsidRPr="000243DA" w:rsidRDefault="001072E9" w:rsidP="001072E9">
            <w:pPr>
              <w:jc w:val="center"/>
              <w:rPr>
                <w:color w:val="000000"/>
                <w:sz w:val="20"/>
                <w:szCs w:val="20"/>
              </w:rPr>
            </w:pPr>
            <w:r w:rsidRPr="000243DA">
              <w:rPr>
                <w:color w:val="000000"/>
                <w:sz w:val="20"/>
                <w:szCs w:val="20"/>
              </w:rPr>
              <w:t>3</w:t>
            </w:r>
          </w:p>
        </w:tc>
        <w:tc>
          <w:tcPr>
            <w:tcW w:w="1196" w:type="dxa"/>
            <w:tcBorders>
              <w:top w:val="nil"/>
              <w:left w:val="nil"/>
              <w:bottom w:val="single" w:sz="4" w:space="0" w:color="auto"/>
              <w:right w:val="single" w:sz="4" w:space="0" w:color="auto"/>
            </w:tcBorders>
          </w:tcPr>
          <w:p w14:paraId="11E28B6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B0B452A"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304A0C5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EE60A6D" w14:textId="77777777" w:rsidR="001072E9" w:rsidRPr="000243DA" w:rsidRDefault="001072E9" w:rsidP="001072E9">
            <w:pPr>
              <w:rPr>
                <w:color w:val="000000"/>
                <w:sz w:val="20"/>
                <w:szCs w:val="20"/>
              </w:rPr>
            </w:pPr>
            <w:r w:rsidRPr="000243DA">
              <w:rPr>
                <w:color w:val="000000"/>
                <w:sz w:val="20"/>
                <w:szCs w:val="20"/>
              </w:rPr>
              <w:t>Orange County</w:t>
            </w:r>
          </w:p>
        </w:tc>
        <w:tc>
          <w:tcPr>
            <w:tcW w:w="1206" w:type="dxa"/>
            <w:tcBorders>
              <w:top w:val="nil"/>
              <w:left w:val="nil"/>
              <w:bottom w:val="single" w:sz="4" w:space="0" w:color="auto"/>
              <w:right w:val="single" w:sz="4" w:space="0" w:color="auto"/>
            </w:tcBorders>
          </w:tcPr>
          <w:p w14:paraId="0A2AF6E8" w14:textId="77777777" w:rsidR="001072E9" w:rsidRPr="000243DA" w:rsidRDefault="001072E9" w:rsidP="001072E9">
            <w:pPr>
              <w:jc w:val="center"/>
              <w:rPr>
                <w:color w:val="000000"/>
                <w:sz w:val="20"/>
                <w:szCs w:val="20"/>
              </w:rPr>
            </w:pPr>
            <w:r w:rsidRPr="000243DA">
              <w:rPr>
                <w:color w:val="000000"/>
                <w:sz w:val="20"/>
                <w:szCs w:val="20"/>
              </w:rPr>
              <w:t>305</w:t>
            </w:r>
          </w:p>
        </w:tc>
        <w:tc>
          <w:tcPr>
            <w:tcW w:w="1206" w:type="dxa"/>
            <w:tcBorders>
              <w:top w:val="nil"/>
              <w:left w:val="nil"/>
              <w:bottom w:val="single" w:sz="4" w:space="0" w:color="auto"/>
              <w:right w:val="single" w:sz="4" w:space="0" w:color="auto"/>
            </w:tcBorders>
          </w:tcPr>
          <w:p w14:paraId="2D4EC6C6" w14:textId="77777777" w:rsidR="001072E9" w:rsidRPr="000243DA" w:rsidRDefault="001072E9" w:rsidP="001072E9">
            <w:pPr>
              <w:jc w:val="center"/>
              <w:rPr>
                <w:color w:val="000000"/>
                <w:sz w:val="20"/>
                <w:szCs w:val="20"/>
              </w:rPr>
            </w:pPr>
            <w:r w:rsidRPr="000243DA">
              <w:rPr>
                <w:color w:val="000000"/>
                <w:sz w:val="20"/>
                <w:szCs w:val="20"/>
              </w:rPr>
              <w:t>276</w:t>
            </w:r>
          </w:p>
        </w:tc>
        <w:tc>
          <w:tcPr>
            <w:tcW w:w="1267" w:type="dxa"/>
            <w:tcBorders>
              <w:top w:val="nil"/>
              <w:left w:val="nil"/>
              <w:bottom w:val="single" w:sz="4" w:space="0" w:color="auto"/>
              <w:right w:val="single" w:sz="4" w:space="0" w:color="auto"/>
            </w:tcBorders>
          </w:tcPr>
          <w:p w14:paraId="422C5F04" w14:textId="77777777" w:rsidR="001072E9" w:rsidRPr="000243DA" w:rsidRDefault="001072E9" w:rsidP="001072E9">
            <w:pPr>
              <w:jc w:val="center"/>
              <w:rPr>
                <w:color w:val="000000"/>
                <w:sz w:val="20"/>
                <w:szCs w:val="20"/>
              </w:rPr>
            </w:pPr>
            <w:r w:rsidRPr="000243DA">
              <w:rPr>
                <w:color w:val="000000"/>
                <w:sz w:val="20"/>
                <w:szCs w:val="20"/>
              </w:rPr>
              <w:t>312</w:t>
            </w:r>
          </w:p>
        </w:tc>
        <w:tc>
          <w:tcPr>
            <w:tcW w:w="1206" w:type="dxa"/>
            <w:tcBorders>
              <w:top w:val="nil"/>
              <w:left w:val="nil"/>
              <w:bottom w:val="single" w:sz="4" w:space="0" w:color="auto"/>
              <w:right w:val="single" w:sz="4" w:space="0" w:color="auto"/>
            </w:tcBorders>
          </w:tcPr>
          <w:p w14:paraId="3B45E210" w14:textId="77777777" w:rsidR="001072E9" w:rsidRPr="000243DA" w:rsidRDefault="001072E9" w:rsidP="001072E9">
            <w:pPr>
              <w:jc w:val="center"/>
              <w:rPr>
                <w:color w:val="000000"/>
                <w:sz w:val="20"/>
                <w:szCs w:val="20"/>
              </w:rPr>
            </w:pPr>
            <w:r w:rsidRPr="000243DA">
              <w:rPr>
                <w:color w:val="000000"/>
                <w:sz w:val="20"/>
                <w:szCs w:val="20"/>
              </w:rPr>
              <w:t>308</w:t>
            </w:r>
          </w:p>
        </w:tc>
        <w:tc>
          <w:tcPr>
            <w:tcW w:w="1196" w:type="dxa"/>
            <w:tcBorders>
              <w:top w:val="nil"/>
              <w:left w:val="nil"/>
              <w:bottom w:val="single" w:sz="4" w:space="0" w:color="auto"/>
              <w:right w:val="single" w:sz="4" w:space="0" w:color="auto"/>
            </w:tcBorders>
          </w:tcPr>
          <w:p w14:paraId="02FE4FD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1499E47" w14:textId="77777777" w:rsidR="001072E9" w:rsidRPr="000243DA" w:rsidRDefault="001072E9" w:rsidP="001072E9">
            <w:pPr>
              <w:jc w:val="center"/>
              <w:rPr>
                <w:color w:val="000000"/>
                <w:sz w:val="20"/>
                <w:szCs w:val="20"/>
              </w:rPr>
            </w:pPr>
            <w:r>
              <w:rPr>
                <w:color w:val="000000"/>
                <w:sz w:val="20"/>
                <w:szCs w:val="20"/>
              </w:rPr>
              <w:t>185</w:t>
            </w:r>
          </w:p>
        </w:tc>
      </w:tr>
      <w:tr w:rsidR="001072E9" w:rsidRPr="00CE12B6" w14:paraId="61CD15E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3C78061" w14:textId="77777777" w:rsidR="001072E9" w:rsidRPr="000243DA" w:rsidRDefault="001072E9" w:rsidP="001072E9">
            <w:pPr>
              <w:rPr>
                <w:color w:val="000000"/>
                <w:sz w:val="20"/>
                <w:szCs w:val="20"/>
              </w:rPr>
            </w:pPr>
            <w:r w:rsidRPr="000243DA">
              <w:rPr>
                <w:color w:val="000000"/>
                <w:sz w:val="20"/>
                <w:szCs w:val="20"/>
              </w:rPr>
              <w:t>Patrick County</w:t>
            </w:r>
          </w:p>
        </w:tc>
        <w:tc>
          <w:tcPr>
            <w:tcW w:w="1206" w:type="dxa"/>
            <w:tcBorders>
              <w:top w:val="nil"/>
              <w:left w:val="nil"/>
              <w:bottom w:val="single" w:sz="4" w:space="0" w:color="auto"/>
              <w:right w:val="single" w:sz="4" w:space="0" w:color="auto"/>
            </w:tcBorders>
          </w:tcPr>
          <w:p w14:paraId="3794D3DE" w14:textId="77777777" w:rsidR="001072E9" w:rsidRPr="000243DA" w:rsidRDefault="001072E9" w:rsidP="001072E9">
            <w:pPr>
              <w:jc w:val="center"/>
              <w:rPr>
                <w:color w:val="000000"/>
                <w:sz w:val="20"/>
                <w:szCs w:val="20"/>
              </w:rPr>
            </w:pPr>
            <w:r w:rsidRPr="000243DA">
              <w:rPr>
                <w:color w:val="000000"/>
                <w:sz w:val="20"/>
                <w:szCs w:val="20"/>
              </w:rPr>
              <w:t>11</w:t>
            </w:r>
          </w:p>
        </w:tc>
        <w:tc>
          <w:tcPr>
            <w:tcW w:w="1206" w:type="dxa"/>
            <w:tcBorders>
              <w:top w:val="nil"/>
              <w:left w:val="nil"/>
              <w:bottom w:val="single" w:sz="4" w:space="0" w:color="auto"/>
              <w:right w:val="single" w:sz="4" w:space="0" w:color="auto"/>
            </w:tcBorders>
          </w:tcPr>
          <w:p w14:paraId="6390C230" w14:textId="77777777" w:rsidR="001072E9" w:rsidRPr="000243DA" w:rsidRDefault="001072E9" w:rsidP="001072E9">
            <w:pPr>
              <w:jc w:val="center"/>
              <w:rPr>
                <w:color w:val="000000"/>
                <w:sz w:val="20"/>
                <w:szCs w:val="20"/>
              </w:rPr>
            </w:pPr>
            <w:r w:rsidRPr="000243DA">
              <w:rPr>
                <w:color w:val="000000"/>
                <w:sz w:val="20"/>
                <w:szCs w:val="20"/>
              </w:rPr>
              <w:t>1</w:t>
            </w:r>
          </w:p>
        </w:tc>
        <w:tc>
          <w:tcPr>
            <w:tcW w:w="1267" w:type="dxa"/>
            <w:tcBorders>
              <w:top w:val="nil"/>
              <w:left w:val="nil"/>
              <w:bottom w:val="single" w:sz="4" w:space="0" w:color="auto"/>
              <w:right w:val="single" w:sz="4" w:space="0" w:color="auto"/>
            </w:tcBorders>
          </w:tcPr>
          <w:p w14:paraId="4376A3C6"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3975B1D4" w14:textId="77777777" w:rsidR="001072E9" w:rsidRPr="000243DA" w:rsidRDefault="001072E9" w:rsidP="001072E9">
            <w:pPr>
              <w:jc w:val="center"/>
              <w:rPr>
                <w:color w:val="000000"/>
                <w:sz w:val="20"/>
                <w:szCs w:val="20"/>
              </w:rPr>
            </w:pPr>
            <w:r w:rsidRPr="000243DA">
              <w:rPr>
                <w:color w:val="000000"/>
                <w:sz w:val="20"/>
                <w:szCs w:val="20"/>
              </w:rPr>
              <w:t>1</w:t>
            </w:r>
          </w:p>
        </w:tc>
        <w:tc>
          <w:tcPr>
            <w:tcW w:w="1196" w:type="dxa"/>
            <w:tcBorders>
              <w:top w:val="nil"/>
              <w:left w:val="nil"/>
              <w:bottom w:val="single" w:sz="4" w:space="0" w:color="auto"/>
              <w:right w:val="single" w:sz="4" w:space="0" w:color="auto"/>
            </w:tcBorders>
          </w:tcPr>
          <w:p w14:paraId="7333F61E" w14:textId="77777777" w:rsidR="001072E9" w:rsidRPr="000243DA" w:rsidRDefault="001072E9" w:rsidP="001072E9">
            <w:pPr>
              <w:jc w:val="center"/>
              <w:rPr>
                <w:color w:val="000000"/>
                <w:sz w:val="20"/>
                <w:szCs w:val="20"/>
              </w:rPr>
            </w:pPr>
            <w:r w:rsidRPr="000243DA">
              <w:rPr>
                <w:color w:val="000000"/>
                <w:sz w:val="20"/>
                <w:szCs w:val="20"/>
              </w:rPr>
              <w:t>281</w:t>
            </w:r>
          </w:p>
        </w:tc>
        <w:tc>
          <w:tcPr>
            <w:tcW w:w="1256" w:type="dxa"/>
            <w:tcBorders>
              <w:top w:val="nil"/>
              <w:left w:val="nil"/>
              <w:bottom w:val="single" w:sz="4" w:space="0" w:color="auto"/>
              <w:right w:val="single" w:sz="4" w:space="0" w:color="auto"/>
            </w:tcBorders>
          </w:tcPr>
          <w:p w14:paraId="2B75D084" w14:textId="77777777" w:rsidR="001072E9" w:rsidRPr="000243DA" w:rsidRDefault="001072E9" w:rsidP="001072E9">
            <w:pPr>
              <w:jc w:val="center"/>
              <w:rPr>
                <w:color w:val="000000"/>
                <w:sz w:val="20"/>
                <w:szCs w:val="20"/>
              </w:rPr>
            </w:pPr>
            <w:r>
              <w:rPr>
                <w:color w:val="000000"/>
                <w:sz w:val="20"/>
                <w:szCs w:val="20"/>
              </w:rPr>
              <w:t>6</w:t>
            </w:r>
          </w:p>
        </w:tc>
      </w:tr>
      <w:tr w:rsidR="001072E9" w:rsidRPr="00CE12B6" w14:paraId="0FAF704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3CEBA88" w14:textId="77777777" w:rsidR="001072E9" w:rsidRPr="000243DA" w:rsidRDefault="001072E9" w:rsidP="001072E9">
            <w:pPr>
              <w:rPr>
                <w:color w:val="000000"/>
                <w:sz w:val="20"/>
                <w:szCs w:val="20"/>
              </w:rPr>
            </w:pPr>
            <w:r w:rsidRPr="000243DA">
              <w:rPr>
                <w:color w:val="000000"/>
                <w:sz w:val="20"/>
                <w:szCs w:val="20"/>
              </w:rPr>
              <w:t>Petersburg City</w:t>
            </w:r>
          </w:p>
        </w:tc>
        <w:tc>
          <w:tcPr>
            <w:tcW w:w="1206" w:type="dxa"/>
            <w:tcBorders>
              <w:top w:val="nil"/>
              <w:left w:val="nil"/>
              <w:bottom w:val="single" w:sz="4" w:space="0" w:color="auto"/>
              <w:right w:val="single" w:sz="4" w:space="0" w:color="auto"/>
            </w:tcBorders>
          </w:tcPr>
          <w:p w14:paraId="7CD6A4E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1824123" w14:textId="77777777" w:rsidR="001072E9" w:rsidRPr="000243DA" w:rsidRDefault="001072E9" w:rsidP="001072E9">
            <w:pPr>
              <w:jc w:val="center"/>
              <w:rPr>
                <w:color w:val="000000"/>
                <w:sz w:val="20"/>
                <w:szCs w:val="20"/>
              </w:rPr>
            </w:pPr>
            <w:r w:rsidRPr="000243DA">
              <w:rPr>
                <w:color w:val="000000"/>
                <w:sz w:val="20"/>
                <w:szCs w:val="20"/>
              </w:rPr>
              <w:t>164</w:t>
            </w:r>
          </w:p>
        </w:tc>
        <w:tc>
          <w:tcPr>
            <w:tcW w:w="1267" w:type="dxa"/>
            <w:tcBorders>
              <w:top w:val="nil"/>
              <w:left w:val="nil"/>
              <w:bottom w:val="single" w:sz="4" w:space="0" w:color="auto"/>
              <w:right w:val="single" w:sz="4" w:space="0" w:color="auto"/>
            </w:tcBorders>
          </w:tcPr>
          <w:p w14:paraId="0D09AD2A" w14:textId="77777777" w:rsidR="001072E9" w:rsidRPr="000243DA" w:rsidRDefault="001072E9" w:rsidP="001072E9">
            <w:pPr>
              <w:jc w:val="center"/>
              <w:rPr>
                <w:color w:val="000000"/>
                <w:sz w:val="20"/>
                <w:szCs w:val="20"/>
              </w:rPr>
            </w:pPr>
            <w:r w:rsidRPr="000243DA">
              <w:rPr>
                <w:color w:val="000000"/>
                <w:sz w:val="20"/>
                <w:szCs w:val="20"/>
              </w:rPr>
              <w:t>794</w:t>
            </w:r>
          </w:p>
        </w:tc>
        <w:tc>
          <w:tcPr>
            <w:tcW w:w="1206" w:type="dxa"/>
            <w:tcBorders>
              <w:top w:val="nil"/>
              <w:left w:val="nil"/>
              <w:bottom w:val="single" w:sz="4" w:space="0" w:color="auto"/>
              <w:right w:val="single" w:sz="4" w:space="0" w:color="auto"/>
            </w:tcBorders>
          </w:tcPr>
          <w:p w14:paraId="4744E8BE" w14:textId="77777777" w:rsidR="001072E9" w:rsidRPr="000243DA" w:rsidRDefault="001072E9" w:rsidP="001072E9">
            <w:pPr>
              <w:jc w:val="center"/>
              <w:rPr>
                <w:color w:val="000000"/>
                <w:sz w:val="20"/>
                <w:szCs w:val="20"/>
              </w:rPr>
            </w:pPr>
            <w:r w:rsidRPr="000243DA">
              <w:rPr>
                <w:color w:val="000000"/>
                <w:sz w:val="20"/>
                <w:szCs w:val="20"/>
              </w:rPr>
              <w:t>211</w:t>
            </w:r>
          </w:p>
        </w:tc>
        <w:tc>
          <w:tcPr>
            <w:tcW w:w="1196" w:type="dxa"/>
            <w:tcBorders>
              <w:top w:val="nil"/>
              <w:left w:val="nil"/>
              <w:bottom w:val="single" w:sz="4" w:space="0" w:color="auto"/>
              <w:right w:val="single" w:sz="4" w:space="0" w:color="auto"/>
            </w:tcBorders>
          </w:tcPr>
          <w:p w14:paraId="39A19B9D" w14:textId="77777777" w:rsidR="001072E9" w:rsidRPr="000243DA" w:rsidRDefault="001072E9" w:rsidP="001072E9">
            <w:pPr>
              <w:jc w:val="center"/>
              <w:rPr>
                <w:color w:val="000000"/>
                <w:sz w:val="20"/>
                <w:szCs w:val="20"/>
              </w:rPr>
            </w:pPr>
            <w:r w:rsidRPr="000243DA">
              <w:rPr>
                <w:color w:val="000000"/>
                <w:sz w:val="20"/>
                <w:szCs w:val="20"/>
              </w:rPr>
              <w:t>8</w:t>
            </w:r>
          </w:p>
        </w:tc>
        <w:tc>
          <w:tcPr>
            <w:tcW w:w="1256" w:type="dxa"/>
            <w:tcBorders>
              <w:top w:val="nil"/>
              <w:left w:val="nil"/>
              <w:bottom w:val="single" w:sz="4" w:space="0" w:color="auto"/>
              <w:right w:val="single" w:sz="4" w:space="0" w:color="auto"/>
            </w:tcBorders>
          </w:tcPr>
          <w:p w14:paraId="07DBA0AB" w14:textId="77777777" w:rsidR="001072E9" w:rsidRPr="000243DA" w:rsidRDefault="001072E9" w:rsidP="001072E9">
            <w:pPr>
              <w:jc w:val="center"/>
              <w:rPr>
                <w:color w:val="000000"/>
                <w:sz w:val="20"/>
                <w:szCs w:val="20"/>
              </w:rPr>
            </w:pPr>
            <w:r>
              <w:rPr>
                <w:color w:val="000000"/>
                <w:sz w:val="20"/>
                <w:szCs w:val="20"/>
              </w:rPr>
              <w:t>123</w:t>
            </w:r>
          </w:p>
        </w:tc>
      </w:tr>
      <w:tr w:rsidR="001072E9" w:rsidRPr="00CE12B6" w14:paraId="38B1E45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8740BF1" w14:textId="77777777" w:rsidR="001072E9" w:rsidRPr="000243DA" w:rsidRDefault="001072E9" w:rsidP="001072E9">
            <w:pPr>
              <w:rPr>
                <w:color w:val="000000"/>
                <w:sz w:val="20"/>
                <w:szCs w:val="20"/>
              </w:rPr>
            </w:pPr>
            <w:r>
              <w:rPr>
                <w:color w:val="000000"/>
                <w:sz w:val="20"/>
                <w:szCs w:val="20"/>
              </w:rPr>
              <w:t>Pittsylvania County</w:t>
            </w:r>
          </w:p>
        </w:tc>
        <w:tc>
          <w:tcPr>
            <w:tcW w:w="1206" w:type="dxa"/>
            <w:tcBorders>
              <w:top w:val="nil"/>
              <w:left w:val="nil"/>
              <w:bottom w:val="single" w:sz="4" w:space="0" w:color="auto"/>
              <w:right w:val="single" w:sz="4" w:space="0" w:color="auto"/>
            </w:tcBorders>
          </w:tcPr>
          <w:p w14:paraId="76FB11C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18E73CAB"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7A0F395E"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518D5C4"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14CD9B8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2ED4E715" w14:textId="77777777" w:rsidR="001072E9" w:rsidRPr="000243DA" w:rsidRDefault="001072E9" w:rsidP="001072E9">
            <w:pPr>
              <w:jc w:val="center"/>
              <w:rPr>
                <w:color w:val="000000"/>
                <w:sz w:val="20"/>
                <w:szCs w:val="20"/>
              </w:rPr>
            </w:pPr>
            <w:r>
              <w:rPr>
                <w:color w:val="000000"/>
                <w:sz w:val="20"/>
                <w:szCs w:val="20"/>
              </w:rPr>
              <w:t>518</w:t>
            </w:r>
          </w:p>
        </w:tc>
      </w:tr>
      <w:tr w:rsidR="001072E9" w:rsidRPr="00CE12B6" w14:paraId="71BADE7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B9119DF" w14:textId="77777777" w:rsidR="001072E9" w:rsidRPr="000243DA" w:rsidRDefault="001072E9" w:rsidP="001072E9">
            <w:pPr>
              <w:rPr>
                <w:color w:val="000000"/>
                <w:sz w:val="20"/>
                <w:szCs w:val="20"/>
              </w:rPr>
            </w:pPr>
            <w:r>
              <w:rPr>
                <w:color w:val="000000"/>
                <w:sz w:val="20"/>
                <w:szCs w:val="20"/>
              </w:rPr>
              <w:t>Portsmouth City</w:t>
            </w:r>
          </w:p>
        </w:tc>
        <w:tc>
          <w:tcPr>
            <w:tcW w:w="1206" w:type="dxa"/>
            <w:tcBorders>
              <w:top w:val="nil"/>
              <w:left w:val="nil"/>
              <w:bottom w:val="single" w:sz="4" w:space="0" w:color="auto"/>
              <w:right w:val="single" w:sz="4" w:space="0" w:color="auto"/>
            </w:tcBorders>
          </w:tcPr>
          <w:p w14:paraId="289A520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434ADF51"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2A660669"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2710B7C6"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4766E14C"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50DE0D8E" w14:textId="77777777" w:rsidR="001072E9" w:rsidRPr="000243DA" w:rsidRDefault="001072E9" w:rsidP="001072E9">
            <w:pPr>
              <w:jc w:val="center"/>
              <w:rPr>
                <w:color w:val="000000"/>
                <w:sz w:val="20"/>
                <w:szCs w:val="20"/>
              </w:rPr>
            </w:pPr>
            <w:r>
              <w:rPr>
                <w:color w:val="000000"/>
                <w:sz w:val="20"/>
                <w:szCs w:val="20"/>
              </w:rPr>
              <w:t>41</w:t>
            </w:r>
          </w:p>
        </w:tc>
      </w:tr>
      <w:tr w:rsidR="001072E9" w:rsidRPr="00CE12B6" w14:paraId="709942C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8F5924A" w14:textId="77777777" w:rsidR="001072E9" w:rsidRPr="000243DA" w:rsidRDefault="001072E9" w:rsidP="001072E9">
            <w:pPr>
              <w:rPr>
                <w:color w:val="000000"/>
                <w:sz w:val="20"/>
                <w:szCs w:val="20"/>
              </w:rPr>
            </w:pPr>
            <w:r w:rsidRPr="000243DA">
              <w:rPr>
                <w:color w:val="000000"/>
                <w:sz w:val="20"/>
                <w:szCs w:val="20"/>
              </w:rPr>
              <w:t>Poquoson City</w:t>
            </w:r>
          </w:p>
        </w:tc>
        <w:tc>
          <w:tcPr>
            <w:tcW w:w="1206" w:type="dxa"/>
            <w:tcBorders>
              <w:top w:val="nil"/>
              <w:left w:val="nil"/>
              <w:bottom w:val="single" w:sz="4" w:space="0" w:color="auto"/>
              <w:right w:val="single" w:sz="4" w:space="0" w:color="auto"/>
            </w:tcBorders>
          </w:tcPr>
          <w:p w14:paraId="6FF9DB8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F6892AD"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49CFEAC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86E149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2194903"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5F12D599"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FE9C9A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2A45B62" w14:textId="77777777" w:rsidR="001072E9" w:rsidRPr="000243DA" w:rsidRDefault="001072E9" w:rsidP="001072E9">
            <w:pPr>
              <w:rPr>
                <w:color w:val="000000"/>
                <w:sz w:val="20"/>
                <w:szCs w:val="20"/>
              </w:rPr>
            </w:pPr>
            <w:r w:rsidRPr="000243DA">
              <w:rPr>
                <w:color w:val="000000"/>
                <w:sz w:val="20"/>
                <w:szCs w:val="20"/>
              </w:rPr>
              <w:t>Powhatan County</w:t>
            </w:r>
          </w:p>
        </w:tc>
        <w:tc>
          <w:tcPr>
            <w:tcW w:w="1206" w:type="dxa"/>
            <w:tcBorders>
              <w:top w:val="nil"/>
              <w:left w:val="nil"/>
              <w:bottom w:val="single" w:sz="4" w:space="0" w:color="auto"/>
              <w:right w:val="single" w:sz="4" w:space="0" w:color="auto"/>
            </w:tcBorders>
          </w:tcPr>
          <w:p w14:paraId="36529F56"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AB76CD4"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9D6B88B"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D725077"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75859FE5" w14:textId="77777777" w:rsidR="001072E9" w:rsidRPr="000243DA" w:rsidRDefault="001072E9" w:rsidP="001072E9">
            <w:pPr>
              <w:jc w:val="center"/>
              <w:rPr>
                <w:color w:val="000000"/>
                <w:sz w:val="20"/>
                <w:szCs w:val="20"/>
              </w:rPr>
            </w:pPr>
            <w:r w:rsidRPr="000243DA">
              <w:rPr>
                <w:color w:val="000000"/>
                <w:sz w:val="20"/>
                <w:szCs w:val="20"/>
              </w:rPr>
              <w:t>159</w:t>
            </w:r>
          </w:p>
        </w:tc>
        <w:tc>
          <w:tcPr>
            <w:tcW w:w="1256" w:type="dxa"/>
            <w:tcBorders>
              <w:top w:val="nil"/>
              <w:left w:val="nil"/>
              <w:bottom w:val="single" w:sz="4" w:space="0" w:color="auto"/>
              <w:right w:val="single" w:sz="4" w:space="0" w:color="auto"/>
            </w:tcBorders>
          </w:tcPr>
          <w:p w14:paraId="22541D0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F62BC0B"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16E97258" w14:textId="77777777" w:rsidR="001072E9" w:rsidRPr="000243DA" w:rsidRDefault="001072E9" w:rsidP="001072E9">
            <w:pPr>
              <w:rPr>
                <w:color w:val="000000"/>
                <w:sz w:val="20"/>
                <w:szCs w:val="20"/>
              </w:rPr>
            </w:pPr>
            <w:r w:rsidRPr="000243DA">
              <w:rPr>
                <w:color w:val="000000"/>
                <w:sz w:val="20"/>
                <w:szCs w:val="20"/>
              </w:rPr>
              <w:t>Prince George County</w:t>
            </w:r>
          </w:p>
        </w:tc>
        <w:tc>
          <w:tcPr>
            <w:tcW w:w="1206" w:type="dxa"/>
            <w:tcBorders>
              <w:top w:val="nil"/>
              <w:left w:val="nil"/>
              <w:bottom w:val="single" w:sz="4" w:space="0" w:color="auto"/>
              <w:right w:val="single" w:sz="4" w:space="0" w:color="auto"/>
            </w:tcBorders>
          </w:tcPr>
          <w:p w14:paraId="14D464A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3326F7FF"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904BF7C"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632EDAF"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AD5334F" w14:textId="77777777" w:rsidR="001072E9" w:rsidRPr="000243DA" w:rsidRDefault="001072E9" w:rsidP="001072E9">
            <w:pPr>
              <w:jc w:val="center"/>
              <w:rPr>
                <w:color w:val="000000"/>
                <w:sz w:val="20"/>
                <w:szCs w:val="20"/>
              </w:rPr>
            </w:pPr>
            <w:r w:rsidRPr="000243DA">
              <w:rPr>
                <w:color w:val="000000"/>
                <w:sz w:val="20"/>
                <w:szCs w:val="20"/>
              </w:rPr>
              <w:t>24</w:t>
            </w:r>
          </w:p>
        </w:tc>
        <w:tc>
          <w:tcPr>
            <w:tcW w:w="1256" w:type="dxa"/>
            <w:tcBorders>
              <w:top w:val="nil"/>
              <w:left w:val="nil"/>
              <w:bottom w:val="single" w:sz="4" w:space="0" w:color="auto"/>
              <w:right w:val="single" w:sz="4" w:space="0" w:color="auto"/>
            </w:tcBorders>
          </w:tcPr>
          <w:p w14:paraId="501E2448" w14:textId="77777777" w:rsidR="001072E9" w:rsidRPr="000243DA" w:rsidRDefault="001072E9" w:rsidP="001072E9">
            <w:pPr>
              <w:jc w:val="center"/>
              <w:rPr>
                <w:color w:val="000000"/>
                <w:sz w:val="20"/>
                <w:szCs w:val="20"/>
              </w:rPr>
            </w:pPr>
            <w:r>
              <w:rPr>
                <w:color w:val="000000"/>
                <w:sz w:val="20"/>
                <w:szCs w:val="20"/>
              </w:rPr>
              <w:t>6</w:t>
            </w:r>
          </w:p>
        </w:tc>
      </w:tr>
      <w:tr w:rsidR="001072E9" w:rsidRPr="00CE12B6" w14:paraId="51A63727"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9D4BC52" w14:textId="77777777" w:rsidR="001072E9" w:rsidRPr="000243DA" w:rsidRDefault="001072E9" w:rsidP="001072E9">
            <w:pPr>
              <w:rPr>
                <w:color w:val="000000"/>
                <w:sz w:val="20"/>
                <w:szCs w:val="20"/>
              </w:rPr>
            </w:pPr>
            <w:r>
              <w:rPr>
                <w:color w:val="000000"/>
                <w:sz w:val="20"/>
                <w:szCs w:val="20"/>
              </w:rPr>
              <w:t>Prince William County</w:t>
            </w:r>
          </w:p>
        </w:tc>
        <w:tc>
          <w:tcPr>
            <w:tcW w:w="1206" w:type="dxa"/>
            <w:tcBorders>
              <w:top w:val="nil"/>
              <w:left w:val="nil"/>
              <w:bottom w:val="single" w:sz="4" w:space="0" w:color="auto"/>
              <w:right w:val="single" w:sz="4" w:space="0" w:color="auto"/>
            </w:tcBorders>
          </w:tcPr>
          <w:p w14:paraId="71499D2F"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01FF69B"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55446CC0"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3D0CF6CA"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35647295"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698C97BE" w14:textId="77777777" w:rsidR="001072E9" w:rsidRPr="000243DA" w:rsidRDefault="001072E9" w:rsidP="001072E9">
            <w:pPr>
              <w:jc w:val="center"/>
              <w:rPr>
                <w:color w:val="000000"/>
                <w:sz w:val="20"/>
                <w:szCs w:val="20"/>
              </w:rPr>
            </w:pPr>
            <w:r>
              <w:rPr>
                <w:color w:val="000000"/>
                <w:sz w:val="20"/>
                <w:szCs w:val="20"/>
              </w:rPr>
              <w:t>1413</w:t>
            </w:r>
          </w:p>
        </w:tc>
      </w:tr>
      <w:tr w:rsidR="001072E9" w:rsidRPr="00CE12B6" w14:paraId="487AA64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09EB8EB" w14:textId="77777777" w:rsidR="001072E9" w:rsidRPr="000243DA" w:rsidRDefault="001072E9" w:rsidP="001072E9">
            <w:pPr>
              <w:rPr>
                <w:color w:val="000000"/>
                <w:sz w:val="20"/>
                <w:szCs w:val="20"/>
              </w:rPr>
            </w:pPr>
            <w:r w:rsidRPr="000243DA">
              <w:rPr>
                <w:color w:val="000000"/>
                <w:sz w:val="20"/>
                <w:szCs w:val="20"/>
              </w:rPr>
              <w:t xml:space="preserve">Radford </w:t>
            </w:r>
            <w:r>
              <w:rPr>
                <w:color w:val="000000"/>
                <w:sz w:val="20"/>
                <w:szCs w:val="20"/>
              </w:rPr>
              <w:t>City</w:t>
            </w:r>
          </w:p>
        </w:tc>
        <w:tc>
          <w:tcPr>
            <w:tcW w:w="1206" w:type="dxa"/>
            <w:tcBorders>
              <w:top w:val="nil"/>
              <w:left w:val="nil"/>
              <w:bottom w:val="single" w:sz="4" w:space="0" w:color="auto"/>
              <w:right w:val="single" w:sz="4" w:space="0" w:color="auto"/>
            </w:tcBorders>
          </w:tcPr>
          <w:p w14:paraId="142902D7" w14:textId="77777777" w:rsidR="001072E9" w:rsidRPr="000243DA" w:rsidRDefault="001072E9" w:rsidP="001072E9">
            <w:pPr>
              <w:jc w:val="center"/>
              <w:rPr>
                <w:color w:val="000000"/>
                <w:sz w:val="20"/>
                <w:szCs w:val="20"/>
              </w:rPr>
            </w:pPr>
            <w:r w:rsidRPr="000243DA">
              <w:rPr>
                <w:color w:val="000000"/>
                <w:sz w:val="20"/>
                <w:szCs w:val="20"/>
              </w:rPr>
              <w:t>53</w:t>
            </w:r>
          </w:p>
        </w:tc>
        <w:tc>
          <w:tcPr>
            <w:tcW w:w="1206" w:type="dxa"/>
            <w:tcBorders>
              <w:top w:val="nil"/>
              <w:left w:val="nil"/>
              <w:bottom w:val="single" w:sz="4" w:space="0" w:color="auto"/>
              <w:right w:val="single" w:sz="4" w:space="0" w:color="auto"/>
            </w:tcBorders>
          </w:tcPr>
          <w:p w14:paraId="045EA223" w14:textId="77777777" w:rsidR="001072E9" w:rsidRPr="000243DA" w:rsidRDefault="001072E9" w:rsidP="001072E9">
            <w:pPr>
              <w:jc w:val="center"/>
              <w:rPr>
                <w:color w:val="000000"/>
                <w:sz w:val="20"/>
                <w:szCs w:val="20"/>
              </w:rPr>
            </w:pPr>
            <w:r w:rsidRPr="000243DA">
              <w:rPr>
                <w:color w:val="000000"/>
                <w:sz w:val="20"/>
                <w:szCs w:val="20"/>
              </w:rPr>
              <w:t>71</w:t>
            </w:r>
          </w:p>
        </w:tc>
        <w:tc>
          <w:tcPr>
            <w:tcW w:w="1267" w:type="dxa"/>
            <w:tcBorders>
              <w:top w:val="nil"/>
              <w:left w:val="nil"/>
              <w:bottom w:val="single" w:sz="4" w:space="0" w:color="auto"/>
              <w:right w:val="single" w:sz="4" w:space="0" w:color="auto"/>
            </w:tcBorders>
          </w:tcPr>
          <w:p w14:paraId="3D7EDCC0" w14:textId="77777777" w:rsidR="001072E9" w:rsidRPr="000243DA" w:rsidRDefault="001072E9" w:rsidP="001072E9">
            <w:pPr>
              <w:jc w:val="center"/>
              <w:rPr>
                <w:color w:val="000000"/>
                <w:sz w:val="20"/>
                <w:szCs w:val="20"/>
              </w:rPr>
            </w:pPr>
            <w:r w:rsidRPr="000243DA">
              <w:rPr>
                <w:color w:val="000000"/>
                <w:sz w:val="20"/>
                <w:szCs w:val="20"/>
              </w:rPr>
              <w:t>44</w:t>
            </w:r>
          </w:p>
        </w:tc>
        <w:tc>
          <w:tcPr>
            <w:tcW w:w="1206" w:type="dxa"/>
            <w:tcBorders>
              <w:top w:val="nil"/>
              <w:left w:val="nil"/>
              <w:bottom w:val="single" w:sz="4" w:space="0" w:color="auto"/>
              <w:right w:val="single" w:sz="4" w:space="0" w:color="auto"/>
            </w:tcBorders>
          </w:tcPr>
          <w:p w14:paraId="46E788E4" w14:textId="77777777" w:rsidR="001072E9" w:rsidRPr="000243DA" w:rsidRDefault="001072E9" w:rsidP="001072E9">
            <w:pPr>
              <w:jc w:val="center"/>
              <w:rPr>
                <w:color w:val="000000"/>
                <w:sz w:val="20"/>
                <w:szCs w:val="20"/>
              </w:rPr>
            </w:pPr>
            <w:r w:rsidRPr="000243DA">
              <w:rPr>
                <w:color w:val="000000"/>
                <w:sz w:val="20"/>
                <w:szCs w:val="20"/>
              </w:rPr>
              <w:t>3</w:t>
            </w:r>
          </w:p>
        </w:tc>
        <w:tc>
          <w:tcPr>
            <w:tcW w:w="1196" w:type="dxa"/>
            <w:tcBorders>
              <w:top w:val="nil"/>
              <w:left w:val="nil"/>
              <w:bottom w:val="single" w:sz="4" w:space="0" w:color="auto"/>
              <w:right w:val="single" w:sz="4" w:space="0" w:color="auto"/>
            </w:tcBorders>
          </w:tcPr>
          <w:p w14:paraId="3B7B762F"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A71BD5F" w14:textId="77777777" w:rsidR="001072E9" w:rsidRPr="000243DA" w:rsidRDefault="001072E9" w:rsidP="001072E9">
            <w:pPr>
              <w:jc w:val="center"/>
              <w:rPr>
                <w:color w:val="000000"/>
                <w:sz w:val="20"/>
                <w:szCs w:val="20"/>
              </w:rPr>
            </w:pPr>
            <w:r>
              <w:rPr>
                <w:color w:val="000000"/>
                <w:sz w:val="20"/>
                <w:szCs w:val="20"/>
              </w:rPr>
              <w:t>63</w:t>
            </w:r>
          </w:p>
        </w:tc>
      </w:tr>
      <w:tr w:rsidR="001072E9" w:rsidRPr="00CE12B6" w14:paraId="1F6A55C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448BCB1" w14:textId="77777777" w:rsidR="001072E9" w:rsidRPr="000243DA" w:rsidRDefault="001072E9" w:rsidP="001072E9">
            <w:pPr>
              <w:rPr>
                <w:color w:val="000000"/>
                <w:sz w:val="20"/>
                <w:szCs w:val="20"/>
              </w:rPr>
            </w:pPr>
            <w:r w:rsidRPr="000243DA">
              <w:rPr>
                <w:color w:val="000000"/>
                <w:sz w:val="20"/>
                <w:szCs w:val="20"/>
              </w:rPr>
              <w:t>Rappahannock County</w:t>
            </w:r>
          </w:p>
        </w:tc>
        <w:tc>
          <w:tcPr>
            <w:tcW w:w="1206" w:type="dxa"/>
            <w:tcBorders>
              <w:top w:val="nil"/>
              <w:left w:val="nil"/>
              <w:bottom w:val="single" w:sz="4" w:space="0" w:color="auto"/>
              <w:right w:val="single" w:sz="4" w:space="0" w:color="auto"/>
            </w:tcBorders>
          </w:tcPr>
          <w:p w14:paraId="157BAB2B" w14:textId="77777777" w:rsidR="001072E9" w:rsidRPr="000243DA" w:rsidRDefault="001072E9" w:rsidP="001072E9">
            <w:pPr>
              <w:jc w:val="center"/>
              <w:rPr>
                <w:color w:val="000000"/>
                <w:sz w:val="20"/>
                <w:szCs w:val="20"/>
              </w:rPr>
            </w:pPr>
            <w:r w:rsidRPr="000243DA">
              <w:rPr>
                <w:color w:val="000000"/>
                <w:sz w:val="20"/>
                <w:szCs w:val="20"/>
              </w:rPr>
              <w:t>6</w:t>
            </w:r>
          </w:p>
        </w:tc>
        <w:tc>
          <w:tcPr>
            <w:tcW w:w="1206" w:type="dxa"/>
            <w:tcBorders>
              <w:top w:val="nil"/>
              <w:left w:val="nil"/>
              <w:bottom w:val="single" w:sz="4" w:space="0" w:color="auto"/>
              <w:right w:val="single" w:sz="4" w:space="0" w:color="auto"/>
            </w:tcBorders>
          </w:tcPr>
          <w:p w14:paraId="4462546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B4DE890"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6DFA5A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0CE3644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A8B5C8D" w14:textId="77777777" w:rsidR="001072E9" w:rsidRPr="000243DA" w:rsidRDefault="001072E9" w:rsidP="001072E9">
            <w:pPr>
              <w:jc w:val="center"/>
              <w:rPr>
                <w:color w:val="000000"/>
                <w:sz w:val="20"/>
                <w:szCs w:val="20"/>
              </w:rPr>
            </w:pPr>
            <w:r>
              <w:rPr>
                <w:color w:val="000000"/>
                <w:sz w:val="20"/>
                <w:szCs w:val="20"/>
              </w:rPr>
              <w:t>1</w:t>
            </w:r>
          </w:p>
        </w:tc>
      </w:tr>
      <w:tr w:rsidR="001072E9" w:rsidRPr="00CE12B6" w14:paraId="3FA7BA4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D68A05C" w14:textId="77777777" w:rsidR="001072E9" w:rsidRPr="000243DA" w:rsidRDefault="001072E9" w:rsidP="001072E9">
            <w:pPr>
              <w:rPr>
                <w:color w:val="000000"/>
                <w:sz w:val="20"/>
                <w:szCs w:val="20"/>
              </w:rPr>
            </w:pPr>
            <w:r w:rsidRPr="000243DA">
              <w:rPr>
                <w:color w:val="000000"/>
                <w:sz w:val="20"/>
                <w:szCs w:val="20"/>
              </w:rPr>
              <w:t>Richmond City</w:t>
            </w:r>
          </w:p>
        </w:tc>
        <w:tc>
          <w:tcPr>
            <w:tcW w:w="1206" w:type="dxa"/>
            <w:tcBorders>
              <w:top w:val="nil"/>
              <w:left w:val="nil"/>
              <w:bottom w:val="single" w:sz="4" w:space="0" w:color="auto"/>
              <w:right w:val="single" w:sz="4" w:space="0" w:color="auto"/>
            </w:tcBorders>
          </w:tcPr>
          <w:p w14:paraId="41DCBBB1"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C196013"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4878C87" w14:textId="77777777" w:rsidR="001072E9" w:rsidRPr="000243DA" w:rsidRDefault="001072E9" w:rsidP="001072E9">
            <w:pPr>
              <w:jc w:val="center"/>
              <w:rPr>
                <w:color w:val="000000"/>
                <w:sz w:val="20"/>
                <w:szCs w:val="20"/>
              </w:rPr>
            </w:pPr>
            <w:r w:rsidRPr="000243DA">
              <w:rPr>
                <w:color w:val="000000"/>
                <w:sz w:val="20"/>
                <w:szCs w:val="20"/>
              </w:rPr>
              <w:t>245</w:t>
            </w:r>
          </w:p>
        </w:tc>
        <w:tc>
          <w:tcPr>
            <w:tcW w:w="1206" w:type="dxa"/>
            <w:tcBorders>
              <w:top w:val="nil"/>
              <w:left w:val="nil"/>
              <w:bottom w:val="single" w:sz="4" w:space="0" w:color="auto"/>
              <w:right w:val="single" w:sz="4" w:space="0" w:color="auto"/>
            </w:tcBorders>
          </w:tcPr>
          <w:p w14:paraId="5F26BF6E" w14:textId="77777777" w:rsidR="001072E9" w:rsidRPr="000243DA" w:rsidRDefault="001072E9" w:rsidP="001072E9">
            <w:pPr>
              <w:jc w:val="center"/>
              <w:rPr>
                <w:color w:val="000000"/>
                <w:sz w:val="20"/>
                <w:szCs w:val="20"/>
              </w:rPr>
            </w:pPr>
            <w:r w:rsidRPr="000243DA">
              <w:rPr>
                <w:color w:val="000000"/>
                <w:sz w:val="20"/>
                <w:szCs w:val="20"/>
              </w:rPr>
              <w:t>1675</w:t>
            </w:r>
          </w:p>
        </w:tc>
        <w:tc>
          <w:tcPr>
            <w:tcW w:w="1196" w:type="dxa"/>
            <w:tcBorders>
              <w:top w:val="nil"/>
              <w:left w:val="nil"/>
              <w:bottom w:val="single" w:sz="4" w:space="0" w:color="auto"/>
              <w:right w:val="single" w:sz="4" w:space="0" w:color="auto"/>
            </w:tcBorders>
          </w:tcPr>
          <w:p w14:paraId="6C8AB520" w14:textId="77777777" w:rsidR="001072E9" w:rsidRPr="000243DA" w:rsidRDefault="001072E9" w:rsidP="001072E9">
            <w:pPr>
              <w:jc w:val="center"/>
              <w:rPr>
                <w:color w:val="000000"/>
                <w:sz w:val="20"/>
                <w:szCs w:val="20"/>
              </w:rPr>
            </w:pPr>
            <w:r w:rsidRPr="000243DA">
              <w:rPr>
                <w:color w:val="000000"/>
                <w:sz w:val="20"/>
                <w:szCs w:val="20"/>
              </w:rPr>
              <w:t>2068</w:t>
            </w:r>
          </w:p>
        </w:tc>
        <w:tc>
          <w:tcPr>
            <w:tcW w:w="1256" w:type="dxa"/>
            <w:tcBorders>
              <w:top w:val="nil"/>
              <w:left w:val="nil"/>
              <w:bottom w:val="single" w:sz="4" w:space="0" w:color="auto"/>
              <w:right w:val="single" w:sz="4" w:space="0" w:color="auto"/>
            </w:tcBorders>
          </w:tcPr>
          <w:p w14:paraId="2053887C" w14:textId="77777777" w:rsidR="001072E9" w:rsidRPr="000243DA" w:rsidRDefault="001072E9" w:rsidP="001072E9">
            <w:pPr>
              <w:jc w:val="center"/>
              <w:rPr>
                <w:color w:val="000000"/>
                <w:sz w:val="20"/>
                <w:szCs w:val="20"/>
              </w:rPr>
            </w:pPr>
            <w:r>
              <w:rPr>
                <w:color w:val="000000"/>
                <w:sz w:val="20"/>
                <w:szCs w:val="20"/>
              </w:rPr>
              <w:t>321</w:t>
            </w:r>
          </w:p>
        </w:tc>
      </w:tr>
      <w:tr w:rsidR="001072E9" w:rsidRPr="00CE12B6" w14:paraId="7876392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0A1858B" w14:textId="77777777" w:rsidR="001072E9" w:rsidRPr="000243DA" w:rsidRDefault="001072E9" w:rsidP="001072E9">
            <w:pPr>
              <w:rPr>
                <w:color w:val="000000"/>
                <w:sz w:val="20"/>
                <w:szCs w:val="20"/>
              </w:rPr>
            </w:pPr>
            <w:r w:rsidRPr="000243DA">
              <w:rPr>
                <w:color w:val="000000"/>
                <w:sz w:val="20"/>
                <w:szCs w:val="20"/>
              </w:rPr>
              <w:t>Richmond County</w:t>
            </w:r>
          </w:p>
        </w:tc>
        <w:tc>
          <w:tcPr>
            <w:tcW w:w="1206" w:type="dxa"/>
            <w:tcBorders>
              <w:top w:val="nil"/>
              <w:left w:val="nil"/>
              <w:bottom w:val="single" w:sz="4" w:space="0" w:color="auto"/>
              <w:right w:val="single" w:sz="4" w:space="0" w:color="auto"/>
            </w:tcBorders>
          </w:tcPr>
          <w:p w14:paraId="6F8CD9DE" w14:textId="77777777" w:rsidR="001072E9" w:rsidRPr="000243DA" w:rsidRDefault="001072E9" w:rsidP="001072E9">
            <w:pPr>
              <w:jc w:val="center"/>
              <w:rPr>
                <w:color w:val="000000"/>
                <w:sz w:val="20"/>
                <w:szCs w:val="20"/>
              </w:rPr>
            </w:pPr>
            <w:r w:rsidRPr="000243DA">
              <w:rPr>
                <w:color w:val="000000"/>
                <w:sz w:val="20"/>
                <w:szCs w:val="20"/>
              </w:rPr>
              <w:t>28</w:t>
            </w:r>
          </w:p>
        </w:tc>
        <w:tc>
          <w:tcPr>
            <w:tcW w:w="1206" w:type="dxa"/>
            <w:tcBorders>
              <w:top w:val="nil"/>
              <w:left w:val="nil"/>
              <w:bottom w:val="single" w:sz="4" w:space="0" w:color="auto"/>
              <w:right w:val="single" w:sz="4" w:space="0" w:color="auto"/>
            </w:tcBorders>
          </w:tcPr>
          <w:p w14:paraId="098F1895" w14:textId="77777777" w:rsidR="001072E9" w:rsidRPr="000243DA" w:rsidRDefault="001072E9" w:rsidP="001072E9">
            <w:pPr>
              <w:jc w:val="center"/>
              <w:rPr>
                <w:color w:val="000000"/>
                <w:sz w:val="20"/>
                <w:szCs w:val="20"/>
              </w:rPr>
            </w:pPr>
            <w:r w:rsidRPr="000243DA">
              <w:rPr>
                <w:color w:val="000000"/>
                <w:sz w:val="20"/>
                <w:szCs w:val="20"/>
              </w:rPr>
              <w:t>52</w:t>
            </w:r>
          </w:p>
        </w:tc>
        <w:tc>
          <w:tcPr>
            <w:tcW w:w="1267" w:type="dxa"/>
            <w:tcBorders>
              <w:top w:val="nil"/>
              <w:left w:val="nil"/>
              <w:bottom w:val="single" w:sz="4" w:space="0" w:color="auto"/>
              <w:right w:val="single" w:sz="4" w:space="0" w:color="auto"/>
            </w:tcBorders>
          </w:tcPr>
          <w:p w14:paraId="51AEB437" w14:textId="77777777" w:rsidR="001072E9" w:rsidRPr="000243DA" w:rsidRDefault="001072E9" w:rsidP="001072E9">
            <w:pPr>
              <w:jc w:val="center"/>
              <w:rPr>
                <w:color w:val="000000"/>
                <w:sz w:val="20"/>
                <w:szCs w:val="20"/>
              </w:rPr>
            </w:pPr>
            <w:r w:rsidRPr="000243DA">
              <w:rPr>
                <w:color w:val="000000"/>
                <w:sz w:val="20"/>
                <w:szCs w:val="20"/>
              </w:rPr>
              <w:t>25</w:t>
            </w:r>
          </w:p>
        </w:tc>
        <w:tc>
          <w:tcPr>
            <w:tcW w:w="1206" w:type="dxa"/>
            <w:tcBorders>
              <w:top w:val="nil"/>
              <w:left w:val="nil"/>
              <w:bottom w:val="single" w:sz="4" w:space="0" w:color="auto"/>
              <w:right w:val="single" w:sz="4" w:space="0" w:color="auto"/>
            </w:tcBorders>
          </w:tcPr>
          <w:p w14:paraId="364482A4" w14:textId="77777777" w:rsidR="001072E9" w:rsidRPr="000243DA" w:rsidRDefault="001072E9" w:rsidP="001072E9">
            <w:pPr>
              <w:jc w:val="center"/>
              <w:rPr>
                <w:color w:val="000000"/>
                <w:sz w:val="20"/>
                <w:szCs w:val="20"/>
              </w:rPr>
            </w:pPr>
            <w:r w:rsidRPr="000243DA">
              <w:rPr>
                <w:color w:val="000000"/>
                <w:sz w:val="20"/>
                <w:szCs w:val="20"/>
              </w:rPr>
              <w:t>17</w:t>
            </w:r>
          </w:p>
        </w:tc>
        <w:tc>
          <w:tcPr>
            <w:tcW w:w="1196" w:type="dxa"/>
            <w:tcBorders>
              <w:top w:val="nil"/>
              <w:left w:val="nil"/>
              <w:bottom w:val="single" w:sz="4" w:space="0" w:color="auto"/>
              <w:right w:val="single" w:sz="4" w:space="0" w:color="auto"/>
            </w:tcBorders>
          </w:tcPr>
          <w:p w14:paraId="7D548D30" w14:textId="77777777" w:rsidR="001072E9" w:rsidRPr="000243DA" w:rsidRDefault="001072E9" w:rsidP="001072E9">
            <w:pPr>
              <w:jc w:val="center"/>
              <w:rPr>
                <w:color w:val="000000"/>
                <w:sz w:val="20"/>
                <w:szCs w:val="20"/>
              </w:rPr>
            </w:pPr>
            <w:r w:rsidRPr="000243DA">
              <w:rPr>
                <w:color w:val="000000"/>
                <w:sz w:val="20"/>
                <w:szCs w:val="20"/>
              </w:rPr>
              <w:t>12</w:t>
            </w:r>
          </w:p>
        </w:tc>
        <w:tc>
          <w:tcPr>
            <w:tcW w:w="1256" w:type="dxa"/>
            <w:tcBorders>
              <w:top w:val="nil"/>
              <w:left w:val="nil"/>
              <w:bottom w:val="single" w:sz="4" w:space="0" w:color="auto"/>
              <w:right w:val="single" w:sz="4" w:space="0" w:color="auto"/>
            </w:tcBorders>
          </w:tcPr>
          <w:p w14:paraId="2FB972CF" w14:textId="77777777" w:rsidR="001072E9" w:rsidRPr="000243DA" w:rsidRDefault="001072E9" w:rsidP="001072E9">
            <w:pPr>
              <w:jc w:val="center"/>
              <w:rPr>
                <w:color w:val="000000"/>
                <w:sz w:val="20"/>
                <w:szCs w:val="20"/>
              </w:rPr>
            </w:pPr>
            <w:r>
              <w:rPr>
                <w:color w:val="000000"/>
                <w:sz w:val="20"/>
                <w:szCs w:val="20"/>
              </w:rPr>
              <w:t>17</w:t>
            </w:r>
          </w:p>
        </w:tc>
      </w:tr>
      <w:tr w:rsidR="001072E9" w:rsidRPr="00CE12B6" w14:paraId="61C4626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6A7B71B8" w14:textId="77777777" w:rsidR="001072E9" w:rsidRPr="000243DA" w:rsidRDefault="001072E9" w:rsidP="001072E9">
            <w:pPr>
              <w:rPr>
                <w:color w:val="000000"/>
                <w:sz w:val="20"/>
                <w:szCs w:val="20"/>
              </w:rPr>
            </w:pPr>
            <w:r w:rsidRPr="0031158D">
              <w:rPr>
                <w:color w:val="000000"/>
                <w:sz w:val="20"/>
                <w:szCs w:val="20"/>
              </w:rPr>
              <w:t>Roanoke City</w:t>
            </w:r>
          </w:p>
        </w:tc>
        <w:tc>
          <w:tcPr>
            <w:tcW w:w="1206" w:type="dxa"/>
            <w:tcBorders>
              <w:top w:val="nil"/>
              <w:left w:val="nil"/>
              <w:bottom w:val="single" w:sz="4" w:space="0" w:color="auto"/>
              <w:right w:val="single" w:sz="4" w:space="0" w:color="auto"/>
            </w:tcBorders>
          </w:tcPr>
          <w:p w14:paraId="1CC6970F" w14:textId="77777777" w:rsidR="001072E9" w:rsidRPr="000243DA" w:rsidRDefault="001072E9" w:rsidP="001072E9">
            <w:pPr>
              <w:jc w:val="center"/>
              <w:rPr>
                <w:color w:val="000000"/>
                <w:sz w:val="20"/>
                <w:szCs w:val="20"/>
              </w:rPr>
            </w:pPr>
            <w:r w:rsidRPr="0031158D">
              <w:rPr>
                <w:color w:val="000000"/>
                <w:sz w:val="20"/>
                <w:szCs w:val="20"/>
              </w:rPr>
              <w:t>0</w:t>
            </w:r>
          </w:p>
        </w:tc>
        <w:tc>
          <w:tcPr>
            <w:tcW w:w="1206" w:type="dxa"/>
            <w:tcBorders>
              <w:top w:val="nil"/>
              <w:left w:val="nil"/>
              <w:bottom w:val="single" w:sz="4" w:space="0" w:color="auto"/>
              <w:right w:val="single" w:sz="4" w:space="0" w:color="auto"/>
            </w:tcBorders>
          </w:tcPr>
          <w:p w14:paraId="099DCD8E" w14:textId="77777777" w:rsidR="001072E9" w:rsidRPr="000243DA" w:rsidRDefault="001072E9" w:rsidP="001072E9">
            <w:pPr>
              <w:jc w:val="center"/>
              <w:rPr>
                <w:color w:val="000000"/>
                <w:sz w:val="20"/>
                <w:szCs w:val="20"/>
              </w:rPr>
            </w:pPr>
            <w:r w:rsidRPr="0031158D">
              <w:rPr>
                <w:color w:val="000000"/>
                <w:sz w:val="20"/>
                <w:szCs w:val="20"/>
              </w:rPr>
              <w:t>0</w:t>
            </w:r>
          </w:p>
        </w:tc>
        <w:tc>
          <w:tcPr>
            <w:tcW w:w="1267" w:type="dxa"/>
            <w:tcBorders>
              <w:top w:val="nil"/>
              <w:left w:val="nil"/>
              <w:bottom w:val="single" w:sz="4" w:space="0" w:color="auto"/>
              <w:right w:val="single" w:sz="4" w:space="0" w:color="auto"/>
            </w:tcBorders>
          </w:tcPr>
          <w:p w14:paraId="05E36F6C" w14:textId="77777777" w:rsidR="001072E9" w:rsidRPr="000243DA" w:rsidRDefault="001072E9" w:rsidP="001072E9">
            <w:pPr>
              <w:jc w:val="center"/>
              <w:rPr>
                <w:color w:val="000000"/>
                <w:sz w:val="20"/>
                <w:szCs w:val="20"/>
              </w:rPr>
            </w:pPr>
            <w:r w:rsidRPr="0031158D">
              <w:rPr>
                <w:color w:val="000000"/>
                <w:sz w:val="20"/>
                <w:szCs w:val="20"/>
              </w:rPr>
              <w:t>0</w:t>
            </w:r>
          </w:p>
        </w:tc>
        <w:tc>
          <w:tcPr>
            <w:tcW w:w="1206" w:type="dxa"/>
            <w:tcBorders>
              <w:top w:val="nil"/>
              <w:left w:val="nil"/>
              <w:bottom w:val="single" w:sz="4" w:space="0" w:color="auto"/>
              <w:right w:val="single" w:sz="4" w:space="0" w:color="auto"/>
            </w:tcBorders>
          </w:tcPr>
          <w:p w14:paraId="01362382" w14:textId="77777777" w:rsidR="001072E9" w:rsidRPr="000243DA" w:rsidRDefault="001072E9" w:rsidP="001072E9">
            <w:pPr>
              <w:jc w:val="center"/>
              <w:rPr>
                <w:color w:val="000000"/>
                <w:sz w:val="20"/>
                <w:szCs w:val="20"/>
              </w:rPr>
            </w:pPr>
            <w:r w:rsidRPr="0031158D">
              <w:rPr>
                <w:color w:val="000000"/>
                <w:sz w:val="20"/>
                <w:szCs w:val="20"/>
              </w:rPr>
              <w:t>0</w:t>
            </w:r>
          </w:p>
        </w:tc>
        <w:tc>
          <w:tcPr>
            <w:tcW w:w="1196" w:type="dxa"/>
            <w:tcBorders>
              <w:top w:val="nil"/>
              <w:left w:val="nil"/>
              <w:bottom w:val="single" w:sz="4" w:space="0" w:color="auto"/>
              <w:right w:val="single" w:sz="4" w:space="0" w:color="auto"/>
            </w:tcBorders>
          </w:tcPr>
          <w:p w14:paraId="14FCD838" w14:textId="77777777" w:rsidR="001072E9" w:rsidRPr="000243DA" w:rsidRDefault="001072E9" w:rsidP="001072E9">
            <w:pPr>
              <w:jc w:val="center"/>
              <w:rPr>
                <w:color w:val="000000"/>
                <w:sz w:val="20"/>
                <w:szCs w:val="20"/>
              </w:rPr>
            </w:pPr>
            <w:r w:rsidRPr="0031158D">
              <w:rPr>
                <w:color w:val="000000"/>
                <w:sz w:val="20"/>
                <w:szCs w:val="20"/>
              </w:rPr>
              <w:t>0</w:t>
            </w:r>
          </w:p>
        </w:tc>
        <w:tc>
          <w:tcPr>
            <w:tcW w:w="1256" w:type="dxa"/>
            <w:tcBorders>
              <w:top w:val="nil"/>
              <w:left w:val="nil"/>
              <w:bottom w:val="single" w:sz="4" w:space="0" w:color="auto"/>
              <w:right w:val="single" w:sz="4" w:space="0" w:color="auto"/>
            </w:tcBorders>
          </w:tcPr>
          <w:p w14:paraId="42FF9358" w14:textId="77777777" w:rsidR="001072E9" w:rsidRPr="000243DA" w:rsidRDefault="001072E9" w:rsidP="001072E9">
            <w:pPr>
              <w:jc w:val="center"/>
              <w:rPr>
                <w:color w:val="000000"/>
                <w:sz w:val="20"/>
                <w:szCs w:val="20"/>
              </w:rPr>
            </w:pPr>
            <w:r w:rsidRPr="000243DA">
              <w:rPr>
                <w:color w:val="000000"/>
                <w:sz w:val="20"/>
                <w:szCs w:val="20"/>
              </w:rPr>
              <w:t>101</w:t>
            </w:r>
          </w:p>
        </w:tc>
      </w:tr>
      <w:tr w:rsidR="001072E9" w:rsidRPr="00CE12B6" w14:paraId="066B48F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5FF2FCE" w14:textId="77777777" w:rsidR="001072E9" w:rsidRPr="000243DA" w:rsidRDefault="001072E9" w:rsidP="001072E9">
            <w:pPr>
              <w:rPr>
                <w:color w:val="000000"/>
                <w:sz w:val="20"/>
                <w:szCs w:val="20"/>
              </w:rPr>
            </w:pPr>
            <w:r>
              <w:rPr>
                <w:color w:val="000000"/>
                <w:sz w:val="20"/>
                <w:szCs w:val="20"/>
              </w:rPr>
              <w:lastRenderedPageBreak/>
              <w:t>Roanoke County</w:t>
            </w:r>
          </w:p>
        </w:tc>
        <w:tc>
          <w:tcPr>
            <w:tcW w:w="1206" w:type="dxa"/>
            <w:tcBorders>
              <w:top w:val="nil"/>
              <w:left w:val="nil"/>
              <w:bottom w:val="single" w:sz="4" w:space="0" w:color="auto"/>
              <w:right w:val="single" w:sz="4" w:space="0" w:color="auto"/>
            </w:tcBorders>
          </w:tcPr>
          <w:p w14:paraId="69D9C262"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62030D8E" w14:textId="77777777" w:rsidR="001072E9" w:rsidRPr="000243DA" w:rsidRDefault="001072E9" w:rsidP="001072E9">
            <w:pPr>
              <w:jc w:val="center"/>
              <w:rPr>
                <w:color w:val="000000"/>
                <w:sz w:val="20"/>
                <w:szCs w:val="20"/>
              </w:rPr>
            </w:pPr>
            <w:r>
              <w:rPr>
                <w:color w:val="000000"/>
                <w:sz w:val="20"/>
                <w:szCs w:val="20"/>
              </w:rPr>
              <w:t>0</w:t>
            </w:r>
          </w:p>
        </w:tc>
        <w:tc>
          <w:tcPr>
            <w:tcW w:w="1267" w:type="dxa"/>
            <w:tcBorders>
              <w:top w:val="nil"/>
              <w:left w:val="nil"/>
              <w:bottom w:val="single" w:sz="4" w:space="0" w:color="auto"/>
              <w:right w:val="single" w:sz="4" w:space="0" w:color="auto"/>
            </w:tcBorders>
          </w:tcPr>
          <w:p w14:paraId="2A2BE644" w14:textId="77777777" w:rsidR="001072E9" w:rsidRPr="000243DA" w:rsidRDefault="001072E9" w:rsidP="001072E9">
            <w:pPr>
              <w:jc w:val="center"/>
              <w:rPr>
                <w:color w:val="000000"/>
                <w:sz w:val="20"/>
                <w:szCs w:val="20"/>
              </w:rPr>
            </w:pPr>
            <w:r>
              <w:rPr>
                <w:color w:val="000000"/>
                <w:sz w:val="20"/>
                <w:szCs w:val="20"/>
              </w:rPr>
              <w:t>0</w:t>
            </w:r>
          </w:p>
        </w:tc>
        <w:tc>
          <w:tcPr>
            <w:tcW w:w="1206" w:type="dxa"/>
            <w:tcBorders>
              <w:top w:val="nil"/>
              <w:left w:val="nil"/>
              <w:bottom w:val="single" w:sz="4" w:space="0" w:color="auto"/>
              <w:right w:val="single" w:sz="4" w:space="0" w:color="auto"/>
            </w:tcBorders>
          </w:tcPr>
          <w:p w14:paraId="712D84D5"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7A4DE02D"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189E27D8" w14:textId="77777777" w:rsidR="001072E9" w:rsidRPr="000243DA" w:rsidRDefault="001072E9" w:rsidP="001072E9">
            <w:pPr>
              <w:jc w:val="center"/>
              <w:rPr>
                <w:color w:val="000000"/>
                <w:sz w:val="20"/>
                <w:szCs w:val="20"/>
              </w:rPr>
            </w:pPr>
            <w:r>
              <w:rPr>
                <w:color w:val="000000"/>
                <w:sz w:val="20"/>
                <w:szCs w:val="20"/>
              </w:rPr>
              <w:t>138</w:t>
            </w:r>
          </w:p>
        </w:tc>
      </w:tr>
      <w:tr w:rsidR="001072E9" w:rsidRPr="00CE12B6" w14:paraId="07A6BC0F"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CD9CCE4" w14:textId="77777777" w:rsidR="001072E9" w:rsidRPr="000243DA" w:rsidRDefault="001072E9" w:rsidP="001072E9">
            <w:pPr>
              <w:rPr>
                <w:color w:val="000000"/>
                <w:sz w:val="20"/>
                <w:szCs w:val="20"/>
              </w:rPr>
            </w:pPr>
            <w:r w:rsidRPr="000243DA">
              <w:rPr>
                <w:color w:val="000000"/>
                <w:sz w:val="20"/>
                <w:szCs w:val="20"/>
              </w:rPr>
              <w:t>Rockbridge County</w:t>
            </w:r>
          </w:p>
        </w:tc>
        <w:tc>
          <w:tcPr>
            <w:tcW w:w="1206" w:type="dxa"/>
            <w:tcBorders>
              <w:top w:val="nil"/>
              <w:left w:val="nil"/>
              <w:bottom w:val="single" w:sz="4" w:space="0" w:color="auto"/>
              <w:right w:val="single" w:sz="4" w:space="0" w:color="auto"/>
            </w:tcBorders>
          </w:tcPr>
          <w:p w14:paraId="2A963F64"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10A9CC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F2D094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DCAEA13" w14:textId="77777777" w:rsidR="001072E9" w:rsidRPr="000243DA" w:rsidRDefault="001072E9" w:rsidP="001072E9">
            <w:pPr>
              <w:jc w:val="center"/>
              <w:rPr>
                <w:color w:val="000000"/>
                <w:sz w:val="20"/>
                <w:szCs w:val="20"/>
              </w:rPr>
            </w:pPr>
            <w:r w:rsidRPr="000243DA">
              <w:rPr>
                <w:color w:val="000000"/>
                <w:sz w:val="20"/>
                <w:szCs w:val="20"/>
              </w:rPr>
              <w:t>93</w:t>
            </w:r>
          </w:p>
        </w:tc>
        <w:tc>
          <w:tcPr>
            <w:tcW w:w="1196" w:type="dxa"/>
            <w:tcBorders>
              <w:top w:val="nil"/>
              <w:left w:val="nil"/>
              <w:bottom w:val="single" w:sz="4" w:space="0" w:color="auto"/>
              <w:right w:val="single" w:sz="4" w:space="0" w:color="auto"/>
            </w:tcBorders>
          </w:tcPr>
          <w:p w14:paraId="5C82B4BD"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D5CAEB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29FC6C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2893350" w14:textId="77777777" w:rsidR="001072E9" w:rsidRPr="000243DA" w:rsidRDefault="001072E9" w:rsidP="001072E9">
            <w:pPr>
              <w:rPr>
                <w:color w:val="000000"/>
                <w:sz w:val="20"/>
                <w:szCs w:val="20"/>
              </w:rPr>
            </w:pPr>
            <w:r>
              <w:rPr>
                <w:color w:val="000000"/>
                <w:sz w:val="20"/>
                <w:szCs w:val="20"/>
              </w:rPr>
              <w:t>Russell County</w:t>
            </w:r>
          </w:p>
        </w:tc>
        <w:tc>
          <w:tcPr>
            <w:tcW w:w="1206" w:type="dxa"/>
            <w:tcBorders>
              <w:top w:val="nil"/>
              <w:left w:val="nil"/>
              <w:bottom w:val="single" w:sz="4" w:space="0" w:color="auto"/>
              <w:right w:val="single" w:sz="4" w:space="0" w:color="auto"/>
            </w:tcBorders>
          </w:tcPr>
          <w:p w14:paraId="04824FD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63CD0E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36270EC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36FA2FF" w14:textId="77777777" w:rsidR="001072E9" w:rsidRPr="000243DA" w:rsidRDefault="001072E9" w:rsidP="001072E9">
            <w:pPr>
              <w:jc w:val="center"/>
              <w:rPr>
                <w:color w:val="000000"/>
                <w:sz w:val="20"/>
                <w:szCs w:val="20"/>
              </w:rPr>
            </w:pPr>
            <w:r>
              <w:rPr>
                <w:color w:val="000000"/>
                <w:sz w:val="20"/>
                <w:szCs w:val="20"/>
              </w:rPr>
              <w:t>0</w:t>
            </w:r>
          </w:p>
        </w:tc>
        <w:tc>
          <w:tcPr>
            <w:tcW w:w="1196" w:type="dxa"/>
            <w:tcBorders>
              <w:top w:val="nil"/>
              <w:left w:val="nil"/>
              <w:bottom w:val="single" w:sz="4" w:space="0" w:color="auto"/>
              <w:right w:val="single" w:sz="4" w:space="0" w:color="auto"/>
            </w:tcBorders>
          </w:tcPr>
          <w:p w14:paraId="3CCCBFEB" w14:textId="77777777" w:rsidR="001072E9" w:rsidRPr="000243DA" w:rsidRDefault="001072E9" w:rsidP="001072E9">
            <w:pPr>
              <w:jc w:val="center"/>
              <w:rPr>
                <w:color w:val="000000"/>
                <w:sz w:val="20"/>
                <w:szCs w:val="20"/>
              </w:rPr>
            </w:pPr>
            <w:r>
              <w:rPr>
                <w:color w:val="000000"/>
                <w:sz w:val="20"/>
                <w:szCs w:val="20"/>
              </w:rPr>
              <w:t>0</w:t>
            </w:r>
          </w:p>
        </w:tc>
        <w:tc>
          <w:tcPr>
            <w:tcW w:w="1256" w:type="dxa"/>
            <w:tcBorders>
              <w:top w:val="nil"/>
              <w:left w:val="nil"/>
              <w:bottom w:val="single" w:sz="4" w:space="0" w:color="auto"/>
              <w:right w:val="single" w:sz="4" w:space="0" w:color="auto"/>
            </w:tcBorders>
          </w:tcPr>
          <w:p w14:paraId="15EB6574" w14:textId="77777777" w:rsidR="001072E9" w:rsidRPr="000243DA" w:rsidRDefault="001072E9" w:rsidP="001072E9">
            <w:pPr>
              <w:jc w:val="center"/>
              <w:rPr>
                <w:color w:val="000000"/>
                <w:sz w:val="20"/>
                <w:szCs w:val="20"/>
              </w:rPr>
            </w:pPr>
            <w:r>
              <w:rPr>
                <w:color w:val="000000"/>
                <w:sz w:val="20"/>
                <w:szCs w:val="20"/>
              </w:rPr>
              <w:t>5</w:t>
            </w:r>
          </w:p>
        </w:tc>
      </w:tr>
      <w:tr w:rsidR="001072E9" w:rsidRPr="00CE12B6" w14:paraId="1D06DD0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6992CD0" w14:textId="77777777" w:rsidR="001072E9" w:rsidRPr="000243DA" w:rsidRDefault="001072E9" w:rsidP="001072E9">
            <w:pPr>
              <w:rPr>
                <w:color w:val="000000"/>
                <w:sz w:val="20"/>
                <w:szCs w:val="20"/>
              </w:rPr>
            </w:pPr>
            <w:r w:rsidRPr="000243DA">
              <w:rPr>
                <w:color w:val="000000"/>
                <w:sz w:val="20"/>
                <w:szCs w:val="20"/>
              </w:rPr>
              <w:t>Salem</w:t>
            </w:r>
          </w:p>
        </w:tc>
        <w:tc>
          <w:tcPr>
            <w:tcW w:w="1206" w:type="dxa"/>
            <w:tcBorders>
              <w:top w:val="nil"/>
              <w:left w:val="nil"/>
              <w:bottom w:val="single" w:sz="4" w:space="0" w:color="auto"/>
              <w:right w:val="single" w:sz="4" w:space="0" w:color="auto"/>
            </w:tcBorders>
          </w:tcPr>
          <w:p w14:paraId="7D58F8B5"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94A4418" w14:textId="77777777" w:rsidR="001072E9" w:rsidRPr="000243DA" w:rsidRDefault="001072E9" w:rsidP="001072E9">
            <w:pPr>
              <w:jc w:val="center"/>
              <w:rPr>
                <w:color w:val="000000"/>
                <w:sz w:val="20"/>
                <w:szCs w:val="20"/>
              </w:rPr>
            </w:pPr>
            <w:r w:rsidRPr="000243DA">
              <w:rPr>
                <w:color w:val="000000"/>
                <w:sz w:val="20"/>
                <w:szCs w:val="20"/>
              </w:rPr>
              <w:t>11</w:t>
            </w:r>
          </w:p>
        </w:tc>
        <w:tc>
          <w:tcPr>
            <w:tcW w:w="1267" w:type="dxa"/>
            <w:tcBorders>
              <w:top w:val="nil"/>
              <w:left w:val="nil"/>
              <w:bottom w:val="single" w:sz="4" w:space="0" w:color="auto"/>
              <w:right w:val="single" w:sz="4" w:space="0" w:color="auto"/>
            </w:tcBorders>
          </w:tcPr>
          <w:p w14:paraId="11232ECE" w14:textId="77777777" w:rsidR="001072E9" w:rsidRPr="000243DA" w:rsidRDefault="001072E9" w:rsidP="001072E9">
            <w:pPr>
              <w:jc w:val="center"/>
              <w:rPr>
                <w:color w:val="000000"/>
                <w:sz w:val="20"/>
                <w:szCs w:val="20"/>
              </w:rPr>
            </w:pPr>
            <w:r w:rsidRPr="000243DA">
              <w:rPr>
                <w:color w:val="000000"/>
                <w:sz w:val="20"/>
                <w:szCs w:val="20"/>
              </w:rPr>
              <w:t>6</w:t>
            </w:r>
          </w:p>
        </w:tc>
        <w:tc>
          <w:tcPr>
            <w:tcW w:w="1206" w:type="dxa"/>
            <w:tcBorders>
              <w:top w:val="nil"/>
              <w:left w:val="nil"/>
              <w:bottom w:val="single" w:sz="4" w:space="0" w:color="auto"/>
              <w:right w:val="single" w:sz="4" w:space="0" w:color="auto"/>
            </w:tcBorders>
          </w:tcPr>
          <w:p w14:paraId="0DC73F66"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FD7E620"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08A42AB3"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4FC2AA28"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B5A6B1A" w14:textId="77777777" w:rsidR="001072E9" w:rsidRPr="000243DA" w:rsidRDefault="001072E9" w:rsidP="001072E9">
            <w:pPr>
              <w:rPr>
                <w:color w:val="000000"/>
                <w:sz w:val="20"/>
                <w:szCs w:val="20"/>
              </w:rPr>
            </w:pPr>
            <w:r w:rsidRPr="000243DA">
              <w:rPr>
                <w:color w:val="000000"/>
                <w:sz w:val="20"/>
                <w:szCs w:val="20"/>
              </w:rPr>
              <w:t>Shenandoah County</w:t>
            </w:r>
          </w:p>
        </w:tc>
        <w:tc>
          <w:tcPr>
            <w:tcW w:w="1206" w:type="dxa"/>
            <w:tcBorders>
              <w:top w:val="nil"/>
              <w:left w:val="nil"/>
              <w:bottom w:val="single" w:sz="4" w:space="0" w:color="auto"/>
              <w:right w:val="single" w:sz="4" w:space="0" w:color="auto"/>
            </w:tcBorders>
          </w:tcPr>
          <w:p w14:paraId="46CB8D33" w14:textId="77777777" w:rsidR="001072E9" w:rsidRPr="000243DA" w:rsidRDefault="001072E9" w:rsidP="001072E9">
            <w:pPr>
              <w:jc w:val="center"/>
              <w:rPr>
                <w:color w:val="000000"/>
                <w:sz w:val="20"/>
                <w:szCs w:val="20"/>
              </w:rPr>
            </w:pPr>
            <w:r w:rsidRPr="000243DA">
              <w:rPr>
                <w:color w:val="000000"/>
                <w:sz w:val="20"/>
                <w:szCs w:val="20"/>
              </w:rPr>
              <w:t>241</w:t>
            </w:r>
          </w:p>
        </w:tc>
        <w:tc>
          <w:tcPr>
            <w:tcW w:w="1206" w:type="dxa"/>
            <w:tcBorders>
              <w:top w:val="nil"/>
              <w:left w:val="nil"/>
              <w:bottom w:val="single" w:sz="4" w:space="0" w:color="auto"/>
              <w:right w:val="single" w:sz="4" w:space="0" w:color="auto"/>
            </w:tcBorders>
          </w:tcPr>
          <w:p w14:paraId="09F4C5AE"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0E506A1F" w14:textId="77777777" w:rsidR="001072E9" w:rsidRPr="000243DA" w:rsidRDefault="001072E9" w:rsidP="001072E9">
            <w:pPr>
              <w:jc w:val="center"/>
              <w:rPr>
                <w:color w:val="000000"/>
                <w:sz w:val="20"/>
                <w:szCs w:val="20"/>
              </w:rPr>
            </w:pPr>
            <w:r w:rsidRPr="000243DA">
              <w:rPr>
                <w:color w:val="000000"/>
                <w:sz w:val="20"/>
                <w:szCs w:val="20"/>
              </w:rPr>
              <w:t>298</w:t>
            </w:r>
          </w:p>
        </w:tc>
        <w:tc>
          <w:tcPr>
            <w:tcW w:w="1206" w:type="dxa"/>
            <w:tcBorders>
              <w:top w:val="nil"/>
              <w:left w:val="nil"/>
              <w:bottom w:val="single" w:sz="4" w:space="0" w:color="auto"/>
              <w:right w:val="single" w:sz="4" w:space="0" w:color="auto"/>
            </w:tcBorders>
          </w:tcPr>
          <w:p w14:paraId="3E03ECCC" w14:textId="77777777" w:rsidR="001072E9" w:rsidRPr="000243DA" w:rsidRDefault="001072E9" w:rsidP="001072E9">
            <w:pPr>
              <w:jc w:val="center"/>
              <w:rPr>
                <w:color w:val="000000"/>
                <w:sz w:val="20"/>
                <w:szCs w:val="20"/>
              </w:rPr>
            </w:pPr>
            <w:r w:rsidRPr="000243DA">
              <w:rPr>
                <w:color w:val="000000"/>
                <w:sz w:val="20"/>
                <w:szCs w:val="20"/>
              </w:rPr>
              <w:t>296</w:t>
            </w:r>
          </w:p>
        </w:tc>
        <w:tc>
          <w:tcPr>
            <w:tcW w:w="1196" w:type="dxa"/>
            <w:tcBorders>
              <w:top w:val="nil"/>
              <w:left w:val="nil"/>
              <w:bottom w:val="single" w:sz="4" w:space="0" w:color="auto"/>
              <w:right w:val="single" w:sz="4" w:space="0" w:color="auto"/>
            </w:tcBorders>
          </w:tcPr>
          <w:p w14:paraId="37A0172A"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3A583EC" w14:textId="77777777" w:rsidR="001072E9" w:rsidRPr="000243DA" w:rsidRDefault="001072E9" w:rsidP="001072E9">
            <w:pPr>
              <w:jc w:val="center"/>
              <w:rPr>
                <w:color w:val="000000"/>
                <w:sz w:val="20"/>
                <w:szCs w:val="20"/>
              </w:rPr>
            </w:pPr>
            <w:r>
              <w:rPr>
                <w:color w:val="000000"/>
                <w:sz w:val="20"/>
                <w:szCs w:val="20"/>
              </w:rPr>
              <w:t>220</w:t>
            </w:r>
          </w:p>
        </w:tc>
      </w:tr>
      <w:tr w:rsidR="001072E9" w:rsidRPr="00CE12B6" w14:paraId="1436297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A06ADEC" w14:textId="77777777" w:rsidR="001072E9" w:rsidRPr="000243DA" w:rsidRDefault="001072E9" w:rsidP="001072E9">
            <w:pPr>
              <w:rPr>
                <w:color w:val="000000"/>
                <w:sz w:val="20"/>
                <w:szCs w:val="20"/>
              </w:rPr>
            </w:pPr>
            <w:r w:rsidRPr="000243DA">
              <w:rPr>
                <w:color w:val="000000"/>
                <w:sz w:val="20"/>
                <w:szCs w:val="20"/>
              </w:rPr>
              <w:t>Smyth County</w:t>
            </w:r>
          </w:p>
        </w:tc>
        <w:tc>
          <w:tcPr>
            <w:tcW w:w="1206" w:type="dxa"/>
            <w:tcBorders>
              <w:top w:val="nil"/>
              <w:left w:val="nil"/>
              <w:bottom w:val="single" w:sz="4" w:space="0" w:color="auto"/>
              <w:right w:val="single" w:sz="4" w:space="0" w:color="auto"/>
            </w:tcBorders>
          </w:tcPr>
          <w:p w14:paraId="6D4B3E6D" w14:textId="77777777" w:rsidR="001072E9" w:rsidRPr="000243DA" w:rsidRDefault="001072E9" w:rsidP="001072E9">
            <w:pPr>
              <w:jc w:val="center"/>
              <w:rPr>
                <w:color w:val="000000"/>
                <w:sz w:val="20"/>
                <w:szCs w:val="20"/>
              </w:rPr>
            </w:pPr>
            <w:r w:rsidRPr="000243DA">
              <w:rPr>
                <w:color w:val="000000"/>
                <w:sz w:val="20"/>
                <w:szCs w:val="20"/>
              </w:rPr>
              <w:t>6</w:t>
            </w:r>
          </w:p>
        </w:tc>
        <w:tc>
          <w:tcPr>
            <w:tcW w:w="1206" w:type="dxa"/>
            <w:tcBorders>
              <w:top w:val="nil"/>
              <w:left w:val="nil"/>
              <w:bottom w:val="single" w:sz="4" w:space="0" w:color="auto"/>
              <w:right w:val="single" w:sz="4" w:space="0" w:color="auto"/>
            </w:tcBorders>
          </w:tcPr>
          <w:p w14:paraId="7AA6DA00"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6E061C52" w14:textId="77777777" w:rsidR="001072E9" w:rsidRPr="000243DA" w:rsidRDefault="001072E9" w:rsidP="001072E9">
            <w:pPr>
              <w:jc w:val="center"/>
              <w:rPr>
                <w:color w:val="000000"/>
                <w:sz w:val="20"/>
                <w:szCs w:val="20"/>
              </w:rPr>
            </w:pPr>
            <w:r w:rsidRPr="000243DA">
              <w:rPr>
                <w:color w:val="000000"/>
                <w:sz w:val="20"/>
                <w:szCs w:val="20"/>
              </w:rPr>
              <w:t>68</w:t>
            </w:r>
          </w:p>
        </w:tc>
        <w:tc>
          <w:tcPr>
            <w:tcW w:w="1206" w:type="dxa"/>
            <w:tcBorders>
              <w:top w:val="nil"/>
              <w:left w:val="nil"/>
              <w:bottom w:val="single" w:sz="4" w:space="0" w:color="auto"/>
              <w:right w:val="single" w:sz="4" w:space="0" w:color="auto"/>
            </w:tcBorders>
          </w:tcPr>
          <w:p w14:paraId="7B796C66" w14:textId="77777777" w:rsidR="001072E9" w:rsidRPr="000243DA" w:rsidRDefault="001072E9" w:rsidP="001072E9">
            <w:pPr>
              <w:jc w:val="center"/>
              <w:rPr>
                <w:color w:val="000000"/>
                <w:sz w:val="20"/>
                <w:szCs w:val="20"/>
              </w:rPr>
            </w:pPr>
            <w:r w:rsidRPr="000243DA">
              <w:rPr>
                <w:color w:val="000000"/>
                <w:sz w:val="20"/>
                <w:szCs w:val="20"/>
              </w:rPr>
              <w:t>27</w:t>
            </w:r>
          </w:p>
        </w:tc>
        <w:tc>
          <w:tcPr>
            <w:tcW w:w="1196" w:type="dxa"/>
            <w:tcBorders>
              <w:top w:val="nil"/>
              <w:left w:val="nil"/>
              <w:bottom w:val="single" w:sz="4" w:space="0" w:color="auto"/>
              <w:right w:val="single" w:sz="4" w:space="0" w:color="auto"/>
            </w:tcBorders>
          </w:tcPr>
          <w:p w14:paraId="7C407392" w14:textId="77777777" w:rsidR="001072E9" w:rsidRPr="000243DA" w:rsidRDefault="001072E9" w:rsidP="001072E9">
            <w:pPr>
              <w:jc w:val="center"/>
              <w:rPr>
                <w:color w:val="000000"/>
                <w:sz w:val="20"/>
                <w:szCs w:val="20"/>
              </w:rPr>
            </w:pPr>
            <w:r w:rsidRPr="000243DA">
              <w:rPr>
                <w:color w:val="000000"/>
                <w:sz w:val="20"/>
                <w:szCs w:val="20"/>
              </w:rPr>
              <w:t>18</w:t>
            </w:r>
          </w:p>
        </w:tc>
        <w:tc>
          <w:tcPr>
            <w:tcW w:w="1256" w:type="dxa"/>
            <w:tcBorders>
              <w:top w:val="nil"/>
              <w:left w:val="nil"/>
              <w:bottom w:val="single" w:sz="4" w:space="0" w:color="auto"/>
              <w:right w:val="single" w:sz="4" w:space="0" w:color="auto"/>
            </w:tcBorders>
          </w:tcPr>
          <w:p w14:paraId="4F9EA53E" w14:textId="77777777" w:rsidR="001072E9" w:rsidRPr="000243DA" w:rsidRDefault="001072E9" w:rsidP="001072E9">
            <w:pPr>
              <w:jc w:val="center"/>
              <w:rPr>
                <w:color w:val="000000"/>
                <w:sz w:val="20"/>
                <w:szCs w:val="20"/>
              </w:rPr>
            </w:pPr>
            <w:r>
              <w:rPr>
                <w:color w:val="000000"/>
                <w:sz w:val="20"/>
                <w:szCs w:val="20"/>
              </w:rPr>
              <w:t>19</w:t>
            </w:r>
          </w:p>
        </w:tc>
      </w:tr>
      <w:tr w:rsidR="001072E9" w:rsidRPr="00CE12B6" w14:paraId="401080A3"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CE0BFCB" w14:textId="77777777" w:rsidR="001072E9" w:rsidRPr="000243DA" w:rsidRDefault="001072E9" w:rsidP="001072E9">
            <w:pPr>
              <w:rPr>
                <w:color w:val="000000"/>
                <w:sz w:val="20"/>
                <w:szCs w:val="20"/>
              </w:rPr>
            </w:pPr>
            <w:r w:rsidRPr="000243DA">
              <w:rPr>
                <w:color w:val="000000"/>
                <w:sz w:val="20"/>
                <w:szCs w:val="20"/>
              </w:rPr>
              <w:t>Spotsylvania County</w:t>
            </w:r>
          </w:p>
        </w:tc>
        <w:tc>
          <w:tcPr>
            <w:tcW w:w="1206" w:type="dxa"/>
            <w:tcBorders>
              <w:top w:val="nil"/>
              <w:left w:val="nil"/>
              <w:bottom w:val="single" w:sz="4" w:space="0" w:color="auto"/>
              <w:right w:val="single" w:sz="4" w:space="0" w:color="auto"/>
            </w:tcBorders>
          </w:tcPr>
          <w:p w14:paraId="552AD697"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677744D5" w14:textId="77777777" w:rsidR="001072E9" w:rsidRPr="000243DA" w:rsidRDefault="001072E9" w:rsidP="001072E9">
            <w:pPr>
              <w:jc w:val="center"/>
              <w:rPr>
                <w:color w:val="000000"/>
                <w:sz w:val="20"/>
                <w:szCs w:val="20"/>
              </w:rPr>
            </w:pPr>
            <w:r w:rsidRPr="000243DA">
              <w:rPr>
                <w:color w:val="000000"/>
                <w:sz w:val="20"/>
                <w:szCs w:val="20"/>
              </w:rPr>
              <w:t>294</w:t>
            </w:r>
          </w:p>
        </w:tc>
        <w:tc>
          <w:tcPr>
            <w:tcW w:w="1267" w:type="dxa"/>
            <w:tcBorders>
              <w:top w:val="nil"/>
              <w:left w:val="nil"/>
              <w:bottom w:val="single" w:sz="4" w:space="0" w:color="auto"/>
              <w:right w:val="single" w:sz="4" w:space="0" w:color="auto"/>
            </w:tcBorders>
          </w:tcPr>
          <w:p w14:paraId="65988162" w14:textId="77777777" w:rsidR="001072E9" w:rsidRPr="000243DA" w:rsidRDefault="001072E9" w:rsidP="001072E9">
            <w:pPr>
              <w:jc w:val="center"/>
              <w:rPr>
                <w:color w:val="000000"/>
                <w:sz w:val="20"/>
                <w:szCs w:val="20"/>
              </w:rPr>
            </w:pPr>
            <w:r w:rsidRPr="000243DA">
              <w:rPr>
                <w:color w:val="000000"/>
                <w:sz w:val="20"/>
                <w:szCs w:val="20"/>
              </w:rPr>
              <w:t>210</w:t>
            </w:r>
          </w:p>
        </w:tc>
        <w:tc>
          <w:tcPr>
            <w:tcW w:w="1206" w:type="dxa"/>
            <w:tcBorders>
              <w:top w:val="nil"/>
              <w:left w:val="nil"/>
              <w:bottom w:val="single" w:sz="4" w:space="0" w:color="auto"/>
              <w:right w:val="single" w:sz="4" w:space="0" w:color="auto"/>
            </w:tcBorders>
          </w:tcPr>
          <w:p w14:paraId="26A87CEC"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8CD27ED"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1817FCB" w14:textId="77777777" w:rsidR="001072E9" w:rsidRPr="000243DA" w:rsidRDefault="001072E9" w:rsidP="001072E9">
            <w:pPr>
              <w:jc w:val="center"/>
              <w:rPr>
                <w:color w:val="000000"/>
                <w:sz w:val="20"/>
                <w:szCs w:val="20"/>
              </w:rPr>
            </w:pPr>
            <w:r>
              <w:rPr>
                <w:color w:val="000000"/>
                <w:sz w:val="20"/>
                <w:szCs w:val="20"/>
              </w:rPr>
              <w:t>371</w:t>
            </w:r>
          </w:p>
        </w:tc>
      </w:tr>
      <w:tr w:rsidR="001072E9" w:rsidRPr="00CE12B6" w14:paraId="29DE173C"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423CAA6" w14:textId="77777777" w:rsidR="001072E9" w:rsidRPr="000243DA" w:rsidRDefault="001072E9" w:rsidP="001072E9">
            <w:pPr>
              <w:rPr>
                <w:color w:val="000000"/>
                <w:sz w:val="20"/>
                <w:szCs w:val="20"/>
              </w:rPr>
            </w:pPr>
            <w:r w:rsidRPr="000243DA">
              <w:rPr>
                <w:color w:val="000000"/>
                <w:sz w:val="20"/>
                <w:szCs w:val="20"/>
              </w:rPr>
              <w:t>Stafford County</w:t>
            </w:r>
          </w:p>
        </w:tc>
        <w:tc>
          <w:tcPr>
            <w:tcW w:w="1206" w:type="dxa"/>
            <w:tcBorders>
              <w:top w:val="nil"/>
              <w:left w:val="nil"/>
              <w:bottom w:val="single" w:sz="4" w:space="0" w:color="auto"/>
              <w:right w:val="single" w:sz="4" w:space="0" w:color="auto"/>
            </w:tcBorders>
          </w:tcPr>
          <w:p w14:paraId="7C222F8C" w14:textId="77777777" w:rsidR="001072E9" w:rsidRPr="000243DA" w:rsidRDefault="001072E9" w:rsidP="001072E9">
            <w:pPr>
              <w:jc w:val="center"/>
              <w:rPr>
                <w:color w:val="000000"/>
                <w:sz w:val="20"/>
                <w:szCs w:val="20"/>
              </w:rPr>
            </w:pPr>
            <w:r w:rsidRPr="000243DA">
              <w:rPr>
                <w:color w:val="000000"/>
                <w:sz w:val="20"/>
                <w:szCs w:val="20"/>
              </w:rPr>
              <w:t>150</w:t>
            </w:r>
          </w:p>
        </w:tc>
        <w:tc>
          <w:tcPr>
            <w:tcW w:w="1206" w:type="dxa"/>
            <w:tcBorders>
              <w:top w:val="nil"/>
              <w:left w:val="nil"/>
              <w:bottom w:val="single" w:sz="4" w:space="0" w:color="auto"/>
              <w:right w:val="single" w:sz="4" w:space="0" w:color="auto"/>
            </w:tcBorders>
          </w:tcPr>
          <w:p w14:paraId="4687079E" w14:textId="77777777" w:rsidR="001072E9" w:rsidRPr="000243DA" w:rsidRDefault="001072E9" w:rsidP="001072E9">
            <w:pPr>
              <w:jc w:val="center"/>
              <w:rPr>
                <w:color w:val="000000"/>
                <w:sz w:val="20"/>
                <w:szCs w:val="20"/>
              </w:rPr>
            </w:pPr>
            <w:r w:rsidRPr="000243DA">
              <w:rPr>
                <w:color w:val="000000"/>
                <w:sz w:val="20"/>
                <w:szCs w:val="20"/>
              </w:rPr>
              <w:t>126</w:t>
            </w:r>
          </w:p>
        </w:tc>
        <w:tc>
          <w:tcPr>
            <w:tcW w:w="1267" w:type="dxa"/>
            <w:tcBorders>
              <w:top w:val="nil"/>
              <w:left w:val="nil"/>
              <w:bottom w:val="single" w:sz="4" w:space="0" w:color="auto"/>
              <w:right w:val="single" w:sz="4" w:space="0" w:color="auto"/>
            </w:tcBorders>
          </w:tcPr>
          <w:p w14:paraId="453C18AE" w14:textId="77777777" w:rsidR="001072E9" w:rsidRPr="000243DA" w:rsidRDefault="001072E9" w:rsidP="001072E9">
            <w:pPr>
              <w:jc w:val="center"/>
              <w:rPr>
                <w:color w:val="000000"/>
                <w:sz w:val="20"/>
                <w:szCs w:val="20"/>
              </w:rPr>
            </w:pPr>
            <w:r w:rsidRPr="000243DA">
              <w:rPr>
                <w:color w:val="000000"/>
                <w:sz w:val="20"/>
                <w:szCs w:val="20"/>
              </w:rPr>
              <w:t>592</w:t>
            </w:r>
          </w:p>
        </w:tc>
        <w:tc>
          <w:tcPr>
            <w:tcW w:w="1206" w:type="dxa"/>
            <w:tcBorders>
              <w:top w:val="nil"/>
              <w:left w:val="nil"/>
              <w:bottom w:val="single" w:sz="4" w:space="0" w:color="auto"/>
              <w:right w:val="single" w:sz="4" w:space="0" w:color="auto"/>
            </w:tcBorders>
          </w:tcPr>
          <w:p w14:paraId="2D8BB4B6" w14:textId="77777777" w:rsidR="001072E9" w:rsidRPr="000243DA" w:rsidRDefault="001072E9" w:rsidP="001072E9">
            <w:pPr>
              <w:jc w:val="center"/>
              <w:rPr>
                <w:color w:val="000000"/>
                <w:sz w:val="20"/>
                <w:szCs w:val="20"/>
              </w:rPr>
            </w:pPr>
            <w:r w:rsidRPr="000243DA">
              <w:rPr>
                <w:color w:val="000000"/>
                <w:sz w:val="20"/>
                <w:szCs w:val="20"/>
              </w:rPr>
              <w:t>669</w:t>
            </w:r>
          </w:p>
        </w:tc>
        <w:tc>
          <w:tcPr>
            <w:tcW w:w="1196" w:type="dxa"/>
            <w:tcBorders>
              <w:top w:val="nil"/>
              <w:left w:val="nil"/>
              <w:bottom w:val="single" w:sz="4" w:space="0" w:color="auto"/>
              <w:right w:val="single" w:sz="4" w:space="0" w:color="auto"/>
            </w:tcBorders>
          </w:tcPr>
          <w:p w14:paraId="63A07A5D" w14:textId="77777777" w:rsidR="001072E9" w:rsidRPr="000243DA" w:rsidRDefault="001072E9" w:rsidP="001072E9">
            <w:pPr>
              <w:jc w:val="center"/>
              <w:rPr>
                <w:color w:val="000000"/>
                <w:sz w:val="20"/>
                <w:szCs w:val="20"/>
              </w:rPr>
            </w:pPr>
            <w:r w:rsidRPr="000243DA">
              <w:rPr>
                <w:color w:val="000000"/>
                <w:sz w:val="20"/>
                <w:szCs w:val="20"/>
              </w:rPr>
              <w:t>539</w:t>
            </w:r>
          </w:p>
        </w:tc>
        <w:tc>
          <w:tcPr>
            <w:tcW w:w="1256" w:type="dxa"/>
            <w:tcBorders>
              <w:top w:val="nil"/>
              <w:left w:val="nil"/>
              <w:bottom w:val="single" w:sz="4" w:space="0" w:color="auto"/>
              <w:right w:val="single" w:sz="4" w:space="0" w:color="auto"/>
            </w:tcBorders>
          </w:tcPr>
          <w:p w14:paraId="1E83303B" w14:textId="77777777" w:rsidR="001072E9" w:rsidRPr="000243DA" w:rsidRDefault="001072E9" w:rsidP="001072E9">
            <w:pPr>
              <w:jc w:val="center"/>
              <w:rPr>
                <w:color w:val="000000"/>
                <w:sz w:val="20"/>
                <w:szCs w:val="20"/>
              </w:rPr>
            </w:pPr>
            <w:r>
              <w:rPr>
                <w:color w:val="000000"/>
                <w:sz w:val="20"/>
                <w:szCs w:val="20"/>
              </w:rPr>
              <w:t>965</w:t>
            </w:r>
          </w:p>
        </w:tc>
      </w:tr>
      <w:tr w:rsidR="001072E9" w:rsidRPr="00CE12B6" w14:paraId="79867889"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82E1D6E" w14:textId="77777777" w:rsidR="001072E9" w:rsidRPr="000243DA" w:rsidRDefault="001072E9" w:rsidP="001072E9">
            <w:pPr>
              <w:rPr>
                <w:color w:val="000000"/>
                <w:sz w:val="20"/>
                <w:szCs w:val="20"/>
              </w:rPr>
            </w:pPr>
            <w:r w:rsidRPr="000243DA">
              <w:rPr>
                <w:color w:val="000000"/>
                <w:sz w:val="20"/>
                <w:szCs w:val="20"/>
              </w:rPr>
              <w:t xml:space="preserve">Staunton </w:t>
            </w:r>
          </w:p>
        </w:tc>
        <w:tc>
          <w:tcPr>
            <w:tcW w:w="1206" w:type="dxa"/>
            <w:tcBorders>
              <w:top w:val="nil"/>
              <w:left w:val="nil"/>
              <w:bottom w:val="single" w:sz="4" w:space="0" w:color="auto"/>
              <w:right w:val="single" w:sz="4" w:space="0" w:color="auto"/>
            </w:tcBorders>
          </w:tcPr>
          <w:p w14:paraId="2C2BED7D" w14:textId="77777777" w:rsidR="001072E9" w:rsidRPr="000243DA" w:rsidRDefault="001072E9" w:rsidP="001072E9">
            <w:pPr>
              <w:jc w:val="center"/>
              <w:rPr>
                <w:color w:val="000000"/>
                <w:sz w:val="20"/>
                <w:szCs w:val="20"/>
              </w:rPr>
            </w:pPr>
            <w:r w:rsidRPr="000243DA">
              <w:rPr>
                <w:color w:val="000000"/>
                <w:sz w:val="20"/>
                <w:szCs w:val="20"/>
              </w:rPr>
              <w:t>4</w:t>
            </w:r>
          </w:p>
        </w:tc>
        <w:tc>
          <w:tcPr>
            <w:tcW w:w="1206" w:type="dxa"/>
            <w:tcBorders>
              <w:top w:val="nil"/>
              <w:left w:val="nil"/>
              <w:bottom w:val="single" w:sz="4" w:space="0" w:color="auto"/>
              <w:right w:val="single" w:sz="4" w:space="0" w:color="auto"/>
            </w:tcBorders>
          </w:tcPr>
          <w:p w14:paraId="2C4296CC" w14:textId="77777777" w:rsidR="001072E9" w:rsidRPr="000243DA" w:rsidRDefault="001072E9" w:rsidP="001072E9">
            <w:pPr>
              <w:jc w:val="center"/>
              <w:rPr>
                <w:color w:val="000000"/>
                <w:sz w:val="20"/>
                <w:szCs w:val="20"/>
              </w:rPr>
            </w:pPr>
            <w:r w:rsidRPr="000243DA">
              <w:rPr>
                <w:color w:val="000000"/>
                <w:sz w:val="20"/>
                <w:szCs w:val="20"/>
              </w:rPr>
              <w:t>76</w:t>
            </w:r>
          </w:p>
        </w:tc>
        <w:tc>
          <w:tcPr>
            <w:tcW w:w="1267" w:type="dxa"/>
            <w:tcBorders>
              <w:top w:val="nil"/>
              <w:left w:val="nil"/>
              <w:bottom w:val="single" w:sz="4" w:space="0" w:color="auto"/>
              <w:right w:val="single" w:sz="4" w:space="0" w:color="auto"/>
            </w:tcBorders>
          </w:tcPr>
          <w:p w14:paraId="119FE767" w14:textId="77777777" w:rsidR="001072E9" w:rsidRPr="000243DA" w:rsidRDefault="001072E9" w:rsidP="001072E9">
            <w:pPr>
              <w:jc w:val="center"/>
              <w:rPr>
                <w:color w:val="000000"/>
                <w:sz w:val="20"/>
                <w:szCs w:val="20"/>
              </w:rPr>
            </w:pPr>
            <w:r w:rsidRPr="000243DA">
              <w:rPr>
                <w:color w:val="000000"/>
                <w:sz w:val="20"/>
                <w:szCs w:val="20"/>
              </w:rPr>
              <w:t>60</w:t>
            </w:r>
          </w:p>
        </w:tc>
        <w:tc>
          <w:tcPr>
            <w:tcW w:w="1206" w:type="dxa"/>
            <w:tcBorders>
              <w:top w:val="nil"/>
              <w:left w:val="nil"/>
              <w:bottom w:val="single" w:sz="4" w:space="0" w:color="auto"/>
              <w:right w:val="single" w:sz="4" w:space="0" w:color="auto"/>
            </w:tcBorders>
          </w:tcPr>
          <w:p w14:paraId="3E7D2559" w14:textId="77777777" w:rsidR="001072E9" w:rsidRPr="000243DA" w:rsidRDefault="001072E9" w:rsidP="001072E9">
            <w:pPr>
              <w:jc w:val="center"/>
              <w:rPr>
                <w:color w:val="000000"/>
                <w:sz w:val="20"/>
                <w:szCs w:val="20"/>
              </w:rPr>
            </w:pPr>
            <w:r w:rsidRPr="000243DA">
              <w:rPr>
                <w:color w:val="000000"/>
                <w:sz w:val="20"/>
                <w:szCs w:val="20"/>
              </w:rPr>
              <w:t>208</w:t>
            </w:r>
          </w:p>
        </w:tc>
        <w:tc>
          <w:tcPr>
            <w:tcW w:w="1196" w:type="dxa"/>
            <w:tcBorders>
              <w:top w:val="nil"/>
              <w:left w:val="nil"/>
              <w:bottom w:val="single" w:sz="4" w:space="0" w:color="auto"/>
              <w:right w:val="single" w:sz="4" w:space="0" w:color="auto"/>
            </w:tcBorders>
          </w:tcPr>
          <w:p w14:paraId="620E9362"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438FE73" w14:textId="77777777" w:rsidR="001072E9" w:rsidRPr="000243DA" w:rsidRDefault="001072E9" w:rsidP="001072E9">
            <w:pPr>
              <w:jc w:val="center"/>
              <w:rPr>
                <w:color w:val="000000"/>
                <w:sz w:val="20"/>
                <w:szCs w:val="20"/>
              </w:rPr>
            </w:pPr>
            <w:r>
              <w:rPr>
                <w:color w:val="000000"/>
                <w:sz w:val="20"/>
                <w:szCs w:val="20"/>
              </w:rPr>
              <w:t>96</w:t>
            </w:r>
          </w:p>
        </w:tc>
      </w:tr>
      <w:tr w:rsidR="001072E9" w:rsidRPr="00CE12B6" w14:paraId="70D830C0"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6CB1C27" w14:textId="77777777" w:rsidR="001072E9" w:rsidRPr="000243DA" w:rsidRDefault="001072E9" w:rsidP="001072E9">
            <w:pPr>
              <w:rPr>
                <w:color w:val="000000"/>
                <w:sz w:val="20"/>
                <w:szCs w:val="20"/>
              </w:rPr>
            </w:pPr>
            <w:r w:rsidRPr="000243DA">
              <w:rPr>
                <w:color w:val="000000"/>
                <w:sz w:val="20"/>
                <w:szCs w:val="20"/>
              </w:rPr>
              <w:t xml:space="preserve">Suffolk </w:t>
            </w:r>
          </w:p>
        </w:tc>
        <w:tc>
          <w:tcPr>
            <w:tcW w:w="1206" w:type="dxa"/>
            <w:tcBorders>
              <w:top w:val="nil"/>
              <w:left w:val="nil"/>
              <w:bottom w:val="single" w:sz="4" w:space="0" w:color="auto"/>
              <w:right w:val="single" w:sz="4" w:space="0" w:color="auto"/>
            </w:tcBorders>
          </w:tcPr>
          <w:p w14:paraId="2903CBBA" w14:textId="77777777" w:rsidR="001072E9" w:rsidRPr="000243DA" w:rsidRDefault="001072E9" w:rsidP="001072E9">
            <w:pPr>
              <w:jc w:val="center"/>
              <w:rPr>
                <w:color w:val="000000"/>
                <w:sz w:val="20"/>
                <w:szCs w:val="20"/>
              </w:rPr>
            </w:pPr>
            <w:r w:rsidRPr="000243DA">
              <w:rPr>
                <w:color w:val="000000"/>
                <w:sz w:val="20"/>
                <w:szCs w:val="20"/>
              </w:rPr>
              <w:t>298</w:t>
            </w:r>
          </w:p>
        </w:tc>
        <w:tc>
          <w:tcPr>
            <w:tcW w:w="1206" w:type="dxa"/>
            <w:tcBorders>
              <w:top w:val="nil"/>
              <w:left w:val="nil"/>
              <w:bottom w:val="single" w:sz="4" w:space="0" w:color="auto"/>
              <w:right w:val="single" w:sz="4" w:space="0" w:color="auto"/>
            </w:tcBorders>
          </w:tcPr>
          <w:p w14:paraId="11AB63F5"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7726691F"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179BB02B"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AC2164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12DE2FB0" w14:textId="77777777" w:rsidR="001072E9" w:rsidRPr="000243DA" w:rsidRDefault="001072E9" w:rsidP="001072E9">
            <w:pPr>
              <w:jc w:val="center"/>
              <w:rPr>
                <w:color w:val="000000"/>
                <w:sz w:val="20"/>
                <w:szCs w:val="20"/>
              </w:rPr>
            </w:pPr>
            <w:r>
              <w:rPr>
                <w:color w:val="000000"/>
                <w:sz w:val="20"/>
                <w:szCs w:val="20"/>
              </w:rPr>
              <w:t>774</w:t>
            </w:r>
          </w:p>
        </w:tc>
      </w:tr>
      <w:tr w:rsidR="001072E9" w:rsidRPr="00CE12B6" w14:paraId="19523D31"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30D33055" w14:textId="77777777" w:rsidR="001072E9" w:rsidRPr="000243DA" w:rsidRDefault="001072E9" w:rsidP="001072E9">
            <w:pPr>
              <w:rPr>
                <w:color w:val="000000"/>
                <w:sz w:val="20"/>
                <w:szCs w:val="20"/>
              </w:rPr>
            </w:pPr>
            <w:r w:rsidRPr="000243DA">
              <w:rPr>
                <w:color w:val="000000"/>
                <w:sz w:val="20"/>
                <w:szCs w:val="20"/>
              </w:rPr>
              <w:t>Sussex County</w:t>
            </w:r>
          </w:p>
        </w:tc>
        <w:tc>
          <w:tcPr>
            <w:tcW w:w="1206" w:type="dxa"/>
            <w:tcBorders>
              <w:top w:val="nil"/>
              <w:left w:val="nil"/>
              <w:bottom w:val="single" w:sz="4" w:space="0" w:color="auto"/>
              <w:right w:val="single" w:sz="4" w:space="0" w:color="auto"/>
            </w:tcBorders>
          </w:tcPr>
          <w:p w14:paraId="30F20D03" w14:textId="77777777" w:rsidR="001072E9" w:rsidRPr="000243DA" w:rsidRDefault="001072E9" w:rsidP="001072E9">
            <w:pPr>
              <w:jc w:val="center"/>
              <w:rPr>
                <w:color w:val="000000"/>
                <w:sz w:val="20"/>
                <w:szCs w:val="20"/>
              </w:rPr>
            </w:pPr>
            <w:r w:rsidRPr="000243DA">
              <w:rPr>
                <w:color w:val="000000"/>
                <w:sz w:val="20"/>
                <w:szCs w:val="20"/>
              </w:rPr>
              <w:t>11</w:t>
            </w:r>
          </w:p>
        </w:tc>
        <w:tc>
          <w:tcPr>
            <w:tcW w:w="1206" w:type="dxa"/>
            <w:tcBorders>
              <w:top w:val="nil"/>
              <w:left w:val="nil"/>
              <w:bottom w:val="single" w:sz="4" w:space="0" w:color="auto"/>
              <w:right w:val="single" w:sz="4" w:space="0" w:color="auto"/>
            </w:tcBorders>
          </w:tcPr>
          <w:p w14:paraId="50EA07A7" w14:textId="77777777" w:rsidR="001072E9" w:rsidRPr="000243DA" w:rsidRDefault="001072E9" w:rsidP="001072E9">
            <w:pPr>
              <w:jc w:val="center"/>
              <w:rPr>
                <w:color w:val="000000"/>
                <w:sz w:val="20"/>
                <w:szCs w:val="20"/>
              </w:rPr>
            </w:pPr>
            <w:r w:rsidRPr="000243DA">
              <w:rPr>
                <w:color w:val="000000"/>
                <w:sz w:val="20"/>
                <w:szCs w:val="20"/>
              </w:rPr>
              <w:t>3</w:t>
            </w:r>
          </w:p>
        </w:tc>
        <w:tc>
          <w:tcPr>
            <w:tcW w:w="1267" w:type="dxa"/>
            <w:tcBorders>
              <w:top w:val="nil"/>
              <w:left w:val="nil"/>
              <w:bottom w:val="single" w:sz="4" w:space="0" w:color="auto"/>
              <w:right w:val="single" w:sz="4" w:space="0" w:color="auto"/>
            </w:tcBorders>
          </w:tcPr>
          <w:p w14:paraId="3D346A29"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1ED96E3B" w14:textId="77777777" w:rsidR="001072E9" w:rsidRPr="000243DA" w:rsidRDefault="001072E9" w:rsidP="001072E9">
            <w:pPr>
              <w:jc w:val="center"/>
              <w:rPr>
                <w:color w:val="000000"/>
                <w:sz w:val="20"/>
                <w:szCs w:val="20"/>
              </w:rPr>
            </w:pPr>
            <w:r w:rsidRPr="000243DA">
              <w:rPr>
                <w:color w:val="000000"/>
                <w:sz w:val="20"/>
                <w:szCs w:val="20"/>
              </w:rPr>
              <w:t>15</w:t>
            </w:r>
          </w:p>
        </w:tc>
        <w:tc>
          <w:tcPr>
            <w:tcW w:w="1196" w:type="dxa"/>
            <w:tcBorders>
              <w:top w:val="nil"/>
              <w:left w:val="nil"/>
              <w:bottom w:val="single" w:sz="4" w:space="0" w:color="auto"/>
              <w:right w:val="single" w:sz="4" w:space="0" w:color="auto"/>
            </w:tcBorders>
          </w:tcPr>
          <w:p w14:paraId="16667DEA" w14:textId="77777777" w:rsidR="001072E9" w:rsidRPr="000243DA" w:rsidRDefault="001072E9" w:rsidP="001072E9">
            <w:pPr>
              <w:jc w:val="center"/>
              <w:rPr>
                <w:color w:val="000000"/>
                <w:sz w:val="20"/>
                <w:szCs w:val="20"/>
              </w:rPr>
            </w:pPr>
            <w:r w:rsidRPr="000243DA">
              <w:rPr>
                <w:color w:val="000000"/>
                <w:sz w:val="20"/>
                <w:szCs w:val="20"/>
              </w:rPr>
              <w:t>3</w:t>
            </w:r>
          </w:p>
        </w:tc>
        <w:tc>
          <w:tcPr>
            <w:tcW w:w="1256" w:type="dxa"/>
            <w:tcBorders>
              <w:top w:val="nil"/>
              <w:left w:val="nil"/>
              <w:bottom w:val="single" w:sz="4" w:space="0" w:color="auto"/>
              <w:right w:val="single" w:sz="4" w:space="0" w:color="auto"/>
            </w:tcBorders>
          </w:tcPr>
          <w:p w14:paraId="74F9417D" w14:textId="77777777" w:rsidR="001072E9" w:rsidRPr="000243DA" w:rsidRDefault="001072E9" w:rsidP="001072E9">
            <w:pPr>
              <w:jc w:val="center"/>
              <w:rPr>
                <w:color w:val="000000"/>
                <w:sz w:val="20"/>
                <w:szCs w:val="20"/>
              </w:rPr>
            </w:pPr>
            <w:r>
              <w:rPr>
                <w:color w:val="000000"/>
                <w:sz w:val="20"/>
                <w:szCs w:val="20"/>
              </w:rPr>
              <w:t>4</w:t>
            </w:r>
          </w:p>
        </w:tc>
      </w:tr>
      <w:tr w:rsidR="001072E9" w:rsidRPr="00CE12B6" w14:paraId="3E3EA75E"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302401F" w14:textId="77777777" w:rsidR="001072E9" w:rsidRPr="000243DA" w:rsidRDefault="001072E9" w:rsidP="001072E9">
            <w:pPr>
              <w:rPr>
                <w:color w:val="000000"/>
                <w:sz w:val="20"/>
                <w:szCs w:val="20"/>
              </w:rPr>
            </w:pPr>
            <w:r w:rsidRPr="000243DA">
              <w:rPr>
                <w:color w:val="000000"/>
                <w:sz w:val="20"/>
                <w:szCs w:val="20"/>
              </w:rPr>
              <w:t>Virginia Beach</w:t>
            </w:r>
          </w:p>
        </w:tc>
        <w:tc>
          <w:tcPr>
            <w:tcW w:w="1206" w:type="dxa"/>
            <w:tcBorders>
              <w:top w:val="nil"/>
              <w:left w:val="nil"/>
              <w:bottom w:val="single" w:sz="4" w:space="0" w:color="auto"/>
              <w:right w:val="single" w:sz="4" w:space="0" w:color="auto"/>
            </w:tcBorders>
          </w:tcPr>
          <w:p w14:paraId="08628509"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46965E59"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1AE5005" w14:textId="77777777" w:rsidR="001072E9" w:rsidRPr="000243DA" w:rsidRDefault="001072E9" w:rsidP="001072E9">
            <w:pPr>
              <w:jc w:val="center"/>
              <w:rPr>
                <w:color w:val="000000"/>
                <w:sz w:val="20"/>
                <w:szCs w:val="20"/>
              </w:rPr>
            </w:pPr>
            <w:r w:rsidRPr="000243DA">
              <w:rPr>
                <w:color w:val="000000"/>
                <w:sz w:val="20"/>
                <w:szCs w:val="20"/>
              </w:rPr>
              <w:t>15</w:t>
            </w:r>
          </w:p>
        </w:tc>
        <w:tc>
          <w:tcPr>
            <w:tcW w:w="1206" w:type="dxa"/>
            <w:tcBorders>
              <w:top w:val="nil"/>
              <w:left w:val="nil"/>
              <w:bottom w:val="single" w:sz="4" w:space="0" w:color="auto"/>
              <w:right w:val="single" w:sz="4" w:space="0" w:color="auto"/>
            </w:tcBorders>
          </w:tcPr>
          <w:p w14:paraId="6740963F" w14:textId="77777777" w:rsidR="001072E9" w:rsidRPr="000243DA" w:rsidRDefault="001072E9" w:rsidP="001072E9">
            <w:pPr>
              <w:jc w:val="center"/>
              <w:rPr>
                <w:color w:val="000000"/>
                <w:sz w:val="20"/>
                <w:szCs w:val="20"/>
              </w:rPr>
            </w:pPr>
            <w:r w:rsidRPr="000243DA">
              <w:rPr>
                <w:color w:val="000000"/>
                <w:sz w:val="20"/>
                <w:szCs w:val="20"/>
              </w:rPr>
              <w:t>69</w:t>
            </w:r>
          </w:p>
        </w:tc>
        <w:tc>
          <w:tcPr>
            <w:tcW w:w="1196" w:type="dxa"/>
            <w:tcBorders>
              <w:top w:val="nil"/>
              <w:left w:val="nil"/>
              <w:bottom w:val="single" w:sz="4" w:space="0" w:color="auto"/>
              <w:right w:val="single" w:sz="4" w:space="0" w:color="auto"/>
            </w:tcBorders>
          </w:tcPr>
          <w:p w14:paraId="33D0E533" w14:textId="77777777" w:rsidR="001072E9" w:rsidRPr="000243DA" w:rsidRDefault="001072E9" w:rsidP="001072E9">
            <w:pPr>
              <w:jc w:val="center"/>
              <w:rPr>
                <w:color w:val="000000"/>
                <w:sz w:val="20"/>
                <w:szCs w:val="20"/>
              </w:rPr>
            </w:pPr>
            <w:r w:rsidRPr="000243DA">
              <w:rPr>
                <w:color w:val="000000"/>
                <w:sz w:val="20"/>
                <w:szCs w:val="20"/>
              </w:rPr>
              <w:t>2598</w:t>
            </w:r>
          </w:p>
        </w:tc>
        <w:tc>
          <w:tcPr>
            <w:tcW w:w="1256" w:type="dxa"/>
            <w:tcBorders>
              <w:top w:val="nil"/>
              <w:left w:val="nil"/>
              <w:bottom w:val="single" w:sz="4" w:space="0" w:color="auto"/>
              <w:right w:val="single" w:sz="4" w:space="0" w:color="auto"/>
            </w:tcBorders>
          </w:tcPr>
          <w:p w14:paraId="6FF5A819" w14:textId="77777777" w:rsidR="001072E9" w:rsidRPr="000243DA" w:rsidRDefault="001072E9" w:rsidP="001072E9">
            <w:pPr>
              <w:jc w:val="center"/>
              <w:rPr>
                <w:color w:val="000000"/>
                <w:sz w:val="20"/>
                <w:szCs w:val="20"/>
              </w:rPr>
            </w:pPr>
            <w:r>
              <w:rPr>
                <w:color w:val="000000"/>
                <w:sz w:val="20"/>
                <w:szCs w:val="20"/>
              </w:rPr>
              <w:t>15</w:t>
            </w:r>
          </w:p>
        </w:tc>
      </w:tr>
      <w:tr w:rsidR="001072E9" w:rsidRPr="00CE12B6" w14:paraId="6B85F87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4A7845D" w14:textId="77777777" w:rsidR="001072E9" w:rsidRPr="000243DA" w:rsidRDefault="001072E9" w:rsidP="001072E9">
            <w:pPr>
              <w:rPr>
                <w:color w:val="000000"/>
                <w:sz w:val="20"/>
                <w:szCs w:val="20"/>
              </w:rPr>
            </w:pPr>
            <w:r w:rsidRPr="000243DA">
              <w:rPr>
                <w:color w:val="000000"/>
                <w:sz w:val="20"/>
                <w:szCs w:val="20"/>
              </w:rPr>
              <w:t>Warren County</w:t>
            </w:r>
          </w:p>
        </w:tc>
        <w:tc>
          <w:tcPr>
            <w:tcW w:w="1206" w:type="dxa"/>
            <w:tcBorders>
              <w:top w:val="nil"/>
              <w:left w:val="nil"/>
              <w:bottom w:val="single" w:sz="4" w:space="0" w:color="auto"/>
              <w:right w:val="single" w:sz="4" w:space="0" w:color="auto"/>
            </w:tcBorders>
          </w:tcPr>
          <w:p w14:paraId="298D94A4" w14:textId="77777777" w:rsidR="001072E9" w:rsidRPr="000243DA" w:rsidRDefault="001072E9" w:rsidP="001072E9">
            <w:pPr>
              <w:jc w:val="center"/>
              <w:rPr>
                <w:color w:val="000000"/>
                <w:sz w:val="20"/>
                <w:szCs w:val="20"/>
              </w:rPr>
            </w:pPr>
            <w:r w:rsidRPr="000243DA">
              <w:rPr>
                <w:color w:val="000000"/>
                <w:sz w:val="20"/>
                <w:szCs w:val="20"/>
              </w:rPr>
              <w:t>3</w:t>
            </w:r>
          </w:p>
        </w:tc>
        <w:tc>
          <w:tcPr>
            <w:tcW w:w="1206" w:type="dxa"/>
            <w:tcBorders>
              <w:top w:val="nil"/>
              <w:left w:val="nil"/>
              <w:bottom w:val="single" w:sz="4" w:space="0" w:color="auto"/>
              <w:right w:val="single" w:sz="4" w:space="0" w:color="auto"/>
            </w:tcBorders>
          </w:tcPr>
          <w:p w14:paraId="378C1B8A"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15094D4F"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0E790D0"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6EAB4F7B"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3D150C4F" w14:textId="77777777" w:rsidR="001072E9" w:rsidRPr="000243DA" w:rsidRDefault="001072E9" w:rsidP="001072E9">
            <w:pPr>
              <w:jc w:val="center"/>
              <w:rPr>
                <w:color w:val="000000"/>
                <w:sz w:val="20"/>
                <w:szCs w:val="20"/>
              </w:rPr>
            </w:pPr>
            <w:r>
              <w:rPr>
                <w:color w:val="000000"/>
                <w:sz w:val="20"/>
                <w:szCs w:val="20"/>
              </w:rPr>
              <w:t>2</w:t>
            </w:r>
          </w:p>
        </w:tc>
      </w:tr>
      <w:tr w:rsidR="001072E9" w:rsidRPr="00CE12B6" w14:paraId="2ED005B5"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0D997E78" w14:textId="77777777" w:rsidR="001072E9" w:rsidRPr="000243DA" w:rsidDel="00EF4ADE" w:rsidRDefault="001072E9" w:rsidP="001072E9">
            <w:pPr>
              <w:rPr>
                <w:color w:val="000000"/>
                <w:sz w:val="20"/>
                <w:szCs w:val="20"/>
              </w:rPr>
            </w:pPr>
            <w:r w:rsidRPr="000243DA">
              <w:rPr>
                <w:color w:val="000000"/>
                <w:sz w:val="20"/>
                <w:szCs w:val="20"/>
              </w:rPr>
              <w:t>Washington County</w:t>
            </w:r>
          </w:p>
        </w:tc>
        <w:tc>
          <w:tcPr>
            <w:tcW w:w="1206" w:type="dxa"/>
            <w:tcBorders>
              <w:top w:val="nil"/>
              <w:left w:val="nil"/>
              <w:bottom w:val="single" w:sz="4" w:space="0" w:color="auto"/>
              <w:right w:val="single" w:sz="4" w:space="0" w:color="auto"/>
            </w:tcBorders>
          </w:tcPr>
          <w:p w14:paraId="54956CAD"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037713B3" w14:textId="77777777" w:rsidR="001072E9" w:rsidRPr="000243DA" w:rsidRDefault="001072E9" w:rsidP="001072E9">
            <w:pPr>
              <w:jc w:val="center"/>
              <w:rPr>
                <w:color w:val="000000"/>
                <w:sz w:val="20"/>
                <w:szCs w:val="20"/>
              </w:rPr>
            </w:pPr>
            <w:r w:rsidRPr="000243DA">
              <w:rPr>
                <w:color w:val="000000"/>
                <w:sz w:val="20"/>
                <w:szCs w:val="20"/>
              </w:rPr>
              <w:t>7</w:t>
            </w:r>
          </w:p>
        </w:tc>
        <w:tc>
          <w:tcPr>
            <w:tcW w:w="1267" w:type="dxa"/>
            <w:tcBorders>
              <w:top w:val="nil"/>
              <w:left w:val="nil"/>
              <w:bottom w:val="single" w:sz="4" w:space="0" w:color="auto"/>
              <w:right w:val="single" w:sz="4" w:space="0" w:color="auto"/>
            </w:tcBorders>
          </w:tcPr>
          <w:p w14:paraId="0A3B6E42"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5017E3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4554E711"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5314925" w14:textId="77777777" w:rsidR="001072E9" w:rsidRPr="000243DA" w:rsidRDefault="001072E9" w:rsidP="001072E9">
            <w:pPr>
              <w:jc w:val="center"/>
              <w:rPr>
                <w:color w:val="000000"/>
                <w:sz w:val="20"/>
                <w:szCs w:val="20"/>
              </w:rPr>
            </w:pPr>
            <w:r>
              <w:rPr>
                <w:color w:val="000000"/>
                <w:sz w:val="20"/>
                <w:szCs w:val="20"/>
              </w:rPr>
              <w:t>114</w:t>
            </w:r>
          </w:p>
        </w:tc>
      </w:tr>
      <w:tr w:rsidR="001072E9" w:rsidRPr="00CE12B6" w14:paraId="1B597FF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7D77AE7E" w14:textId="77777777" w:rsidR="001072E9" w:rsidRPr="000243DA" w:rsidRDefault="001072E9" w:rsidP="001072E9">
            <w:pPr>
              <w:rPr>
                <w:color w:val="000000"/>
                <w:sz w:val="20"/>
                <w:szCs w:val="20"/>
              </w:rPr>
            </w:pPr>
            <w:r w:rsidRPr="000243DA">
              <w:rPr>
                <w:color w:val="000000"/>
                <w:sz w:val="20"/>
                <w:szCs w:val="20"/>
              </w:rPr>
              <w:t>Waynesboro</w:t>
            </w:r>
          </w:p>
        </w:tc>
        <w:tc>
          <w:tcPr>
            <w:tcW w:w="1206" w:type="dxa"/>
            <w:tcBorders>
              <w:top w:val="nil"/>
              <w:left w:val="nil"/>
              <w:bottom w:val="single" w:sz="4" w:space="0" w:color="auto"/>
              <w:right w:val="single" w:sz="4" w:space="0" w:color="auto"/>
            </w:tcBorders>
          </w:tcPr>
          <w:p w14:paraId="736E0B63"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5FB7B94B"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64C547B" w14:textId="77777777" w:rsidR="001072E9" w:rsidRPr="000243DA" w:rsidRDefault="001072E9" w:rsidP="001072E9">
            <w:pPr>
              <w:jc w:val="center"/>
              <w:rPr>
                <w:color w:val="000000"/>
                <w:sz w:val="20"/>
                <w:szCs w:val="20"/>
              </w:rPr>
            </w:pPr>
            <w:r w:rsidRPr="000243DA">
              <w:rPr>
                <w:color w:val="000000"/>
                <w:sz w:val="20"/>
                <w:szCs w:val="20"/>
              </w:rPr>
              <w:t>2</w:t>
            </w:r>
          </w:p>
        </w:tc>
        <w:tc>
          <w:tcPr>
            <w:tcW w:w="1206" w:type="dxa"/>
            <w:tcBorders>
              <w:top w:val="nil"/>
              <w:left w:val="nil"/>
              <w:bottom w:val="single" w:sz="4" w:space="0" w:color="auto"/>
              <w:right w:val="single" w:sz="4" w:space="0" w:color="auto"/>
            </w:tcBorders>
          </w:tcPr>
          <w:p w14:paraId="5951AB2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2D20DBE7"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60A0FEBD"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0D05AAB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38FD2E4" w14:textId="77777777" w:rsidR="001072E9" w:rsidRPr="000243DA" w:rsidRDefault="001072E9" w:rsidP="001072E9">
            <w:pPr>
              <w:rPr>
                <w:color w:val="000000"/>
                <w:sz w:val="20"/>
                <w:szCs w:val="20"/>
              </w:rPr>
            </w:pPr>
            <w:r w:rsidRPr="000243DA">
              <w:rPr>
                <w:color w:val="000000"/>
                <w:sz w:val="20"/>
                <w:szCs w:val="20"/>
              </w:rPr>
              <w:t>West Point</w:t>
            </w:r>
          </w:p>
        </w:tc>
        <w:tc>
          <w:tcPr>
            <w:tcW w:w="1206" w:type="dxa"/>
            <w:tcBorders>
              <w:top w:val="nil"/>
              <w:left w:val="nil"/>
              <w:bottom w:val="single" w:sz="4" w:space="0" w:color="auto"/>
              <w:right w:val="single" w:sz="4" w:space="0" w:color="auto"/>
            </w:tcBorders>
          </w:tcPr>
          <w:p w14:paraId="4F9A67B1" w14:textId="77777777" w:rsidR="001072E9" w:rsidRPr="000243DA" w:rsidRDefault="001072E9" w:rsidP="001072E9">
            <w:pPr>
              <w:jc w:val="center"/>
              <w:rPr>
                <w:color w:val="000000"/>
                <w:sz w:val="20"/>
                <w:szCs w:val="20"/>
              </w:rPr>
            </w:pPr>
            <w:r w:rsidRPr="000243DA">
              <w:rPr>
                <w:color w:val="000000"/>
                <w:sz w:val="20"/>
                <w:szCs w:val="20"/>
              </w:rPr>
              <w:t>12</w:t>
            </w:r>
          </w:p>
        </w:tc>
        <w:tc>
          <w:tcPr>
            <w:tcW w:w="1206" w:type="dxa"/>
            <w:tcBorders>
              <w:top w:val="nil"/>
              <w:left w:val="nil"/>
              <w:bottom w:val="single" w:sz="4" w:space="0" w:color="auto"/>
              <w:right w:val="single" w:sz="4" w:space="0" w:color="auto"/>
            </w:tcBorders>
          </w:tcPr>
          <w:p w14:paraId="7188DC9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2A83B79E" w14:textId="77777777" w:rsidR="001072E9" w:rsidRPr="000243DA" w:rsidRDefault="001072E9" w:rsidP="001072E9">
            <w:pPr>
              <w:jc w:val="center"/>
              <w:rPr>
                <w:color w:val="000000"/>
                <w:sz w:val="20"/>
                <w:szCs w:val="20"/>
              </w:rPr>
            </w:pPr>
            <w:r w:rsidRPr="000243DA">
              <w:rPr>
                <w:color w:val="000000"/>
                <w:sz w:val="20"/>
                <w:szCs w:val="20"/>
              </w:rPr>
              <w:t>19</w:t>
            </w:r>
          </w:p>
        </w:tc>
        <w:tc>
          <w:tcPr>
            <w:tcW w:w="1206" w:type="dxa"/>
            <w:tcBorders>
              <w:top w:val="nil"/>
              <w:left w:val="nil"/>
              <w:bottom w:val="single" w:sz="4" w:space="0" w:color="auto"/>
              <w:right w:val="single" w:sz="4" w:space="0" w:color="auto"/>
            </w:tcBorders>
          </w:tcPr>
          <w:p w14:paraId="1A2800BE" w14:textId="77777777" w:rsidR="001072E9" w:rsidRPr="000243DA" w:rsidRDefault="001072E9" w:rsidP="001072E9">
            <w:pPr>
              <w:jc w:val="center"/>
              <w:rPr>
                <w:color w:val="000000"/>
                <w:sz w:val="20"/>
                <w:szCs w:val="20"/>
              </w:rPr>
            </w:pPr>
            <w:r w:rsidRPr="000243DA">
              <w:rPr>
                <w:color w:val="000000"/>
                <w:sz w:val="20"/>
                <w:szCs w:val="20"/>
              </w:rPr>
              <w:t>42</w:t>
            </w:r>
          </w:p>
        </w:tc>
        <w:tc>
          <w:tcPr>
            <w:tcW w:w="1196" w:type="dxa"/>
            <w:tcBorders>
              <w:top w:val="nil"/>
              <w:left w:val="nil"/>
              <w:bottom w:val="single" w:sz="4" w:space="0" w:color="auto"/>
              <w:right w:val="single" w:sz="4" w:space="0" w:color="auto"/>
            </w:tcBorders>
          </w:tcPr>
          <w:p w14:paraId="0BB1326C"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27E811F5" w14:textId="77777777" w:rsidR="001072E9" w:rsidRPr="000243DA" w:rsidRDefault="001072E9" w:rsidP="001072E9">
            <w:pPr>
              <w:jc w:val="center"/>
              <w:rPr>
                <w:color w:val="000000"/>
                <w:sz w:val="20"/>
                <w:szCs w:val="20"/>
              </w:rPr>
            </w:pPr>
            <w:r>
              <w:rPr>
                <w:color w:val="000000"/>
                <w:sz w:val="20"/>
                <w:szCs w:val="20"/>
              </w:rPr>
              <w:t>3</w:t>
            </w:r>
          </w:p>
        </w:tc>
      </w:tr>
      <w:tr w:rsidR="001072E9" w:rsidRPr="00CE12B6" w14:paraId="5A6482D2"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D73DA1F" w14:textId="77777777" w:rsidR="001072E9" w:rsidRPr="000243DA" w:rsidRDefault="001072E9" w:rsidP="001072E9">
            <w:pPr>
              <w:rPr>
                <w:color w:val="000000"/>
                <w:sz w:val="20"/>
                <w:szCs w:val="20"/>
              </w:rPr>
            </w:pPr>
            <w:r w:rsidRPr="000243DA">
              <w:rPr>
                <w:color w:val="000000"/>
                <w:sz w:val="20"/>
                <w:szCs w:val="20"/>
              </w:rPr>
              <w:t>Westmoreland County</w:t>
            </w:r>
          </w:p>
        </w:tc>
        <w:tc>
          <w:tcPr>
            <w:tcW w:w="1206" w:type="dxa"/>
            <w:tcBorders>
              <w:top w:val="nil"/>
              <w:left w:val="nil"/>
              <w:bottom w:val="single" w:sz="4" w:space="0" w:color="auto"/>
              <w:right w:val="single" w:sz="4" w:space="0" w:color="auto"/>
            </w:tcBorders>
          </w:tcPr>
          <w:p w14:paraId="50839959" w14:textId="77777777" w:rsidR="001072E9" w:rsidRPr="000243DA" w:rsidRDefault="001072E9" w:rsidP="001072E9">
            <w:pPr>
              <w:jc w:val="center"/>
              <w:rPr>
                <w:color w:val="000000"/>
                <w:sz w:val="20"/>
                <w:szCs w:val="20"/>
              </w:rPr>
            </w:pPr>
            <w:r w:rsidRPr="000243DA">
              <w:rPr>
                <w:color w:val="000000"/>
                <w:sz w:val="20"/>
                <w:szCs w:val="20"/>
              </w:rPr>
              <w:t>83</w:t>
            </w:r>
          </w:p>
        </w:tc>
        <w:tc>
          <w:tcPr>
            <w:tcW w:w="1206" w:type="dxa"/>
            <w:tcBorders>
              <w:top w:val="nil"/>
              <w:left w:val="nil"/>
              <w:bottom w:val="single" w:sz="4" w:space="0" w:color="auto"/>
              <w:right w:val="single" w:sz="4" w:space="0" w:color="auto"/>
            </w:tcBorders>
          </w:tcPr>
          <w:p w14:paraId="639ECD1D" w14:textId="77777777" w:rsidR="001072E9" w:rsidRPr="000243DA" w:rsidRDefault="001072E9" w:rsidP="001072E9">
            <w:pPr>
              <w:jc w:val="center"/>
              <w:rPr>
                <w:color w:val="000000"/>
                <w:sz w:val="20"/>
                <w:szCs w:val="20"/>
              </w:rPr>
            </w:pPr>
            <w:r w:rsidRPr="000243DA">
              <w:rPr>
                <w:color w:val="000000"/>
                <w:sz w:val="20"/>
                <w:szCs w:val="20"/>
              </w:rPr>
              <w:t>67</w:t>
            </w:r>
          </w:p>
        </w:tc>
        <w:tc>
          <w:tcPr>
            <w:tcW w:w="1267" w:type="dxa"/>
            <w:tcBorders>
              <w:top w:val="nil"/>
              <w:left w:val="nil"/>
              <w:bottom w:val="single" w:sz="4" w:space="0" w:color="auto"/>
              <w:right w:val="single" w:sz="4" w:space="0" w:color="auto"/>
            </w:tcBorders>
          </w:tcPr>
          <w:p w14:paraId="5E2FACF2" w14:textId="77777777" w:rsidR="001072E9" w:rsidRPr="000243DA" w:rsidRDefault="001072E9" w:rsidP="001072E9">
            <w:pPr>
              <w:jc w:val="center"/>
              <w:rPr>
                <w:color w:val="000000"/>
                <w:sz w:val="20"/>
                <w:szCs w:val="20"/>
              </w:rPr>
            </w:pPr>
            <w:r w:rsidRPr="000243DA">
              <w:rPr>
                <w:color w:val="000000"/>
                <w:sz w:val="20"/>
                <w:szCs w:val="20"/>
              </w:rPr>
              <w:t>51</w:t>
            </w:r>
          </w:p>
        </w:tc>
        <w:tc>
          <w:tcPr>
            <w:tcW w:w="1206" w:type="dxa"/>
            <w:tcBorders>
              <w:top w:val="nil"/>
              <w:left w:val="nil"/>
              <w:bottom w:val="single" w:sz="4" w:space="0" w:color="auto"/>
              <w:right w:val="single" w:sz="4" w:space="0" w:color="auto"/>
            </w:tcBorders>
          </w:tcPr>
          <w:p w14:paraId="660AB0D4" w14:textId="77777777" w:rsidR="001072E9" w:rsidRPr="000243DA" w:rsidRDefault="001072E9" w:rsidP="001072E9">
            <w:pPr>
              <w:jc w:val="center"/>
              <w:rPr>
                <w:color w:val="000000"/>
                <w:sz w:val="20"/>
                <w:szCs w:val="20"/>
              </w:rPr>
            </w:pPr>
            <w:r w:rsidRPr="000243DA">
              <w:rPr>
                <w:color w:val="000000"/>
                <w:sz w:val="20"/>
                <w:szCs w:val="20"/>
              </w:rPr>
              <w:t>71</w:t>
            </w:r>
          </w:p>
        </w:tc>
        <w:tc>
          <w:tcPr>
            <w:tcW w:w="1196" w:type="dxa"/>
            <w:tcBorders>
              <w:top w:val="nil"/>
              <w:left w:val="nil"/>
              <w:bottom w:val="single" w:sz="4" w:space="0" w:color="auto"/>
              <w:right w:val="single" w:sz="4" w:space="0" w:color="auto"/>
            </w:tcBorders>
          </w:tcPr>
          <w:p w14:paraId="432EAAF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706128BB"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2606216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CFB99EA" w14:textId="77777777" w:rsidR="001072E9" w:rsidRPr="000243DA" w:rsidRDefault="001072E9" w:rsidP="001072E9">
            <w:pPr>
              <w:rPr>
                <w:color w:val="000000"/>
                <w:sz w:val="20"/>
                <w:szCs w:val="20"/>
              </w:rPr>
            </w:pPr>
            <w:r w:rsidRPr="000243DA">
              <w:rPr>
                <w:color w:val="000000"/>
                <w:sz w:val="20"/>
                <w:szCs w:val="20"/>
              </w:rPr>
              <w:t>Williamsburg-James City County</w:t>
            </w:r>
          </w:p>
        </w:tc>
        <w:tc>
          <w:tcPr>
            <w:tcW w:w="1206" w:type="dxa"/>
            <w:tcBorders>
              <w:top w:val="nil"/>
              <w:left w:val="nil"/>
              <w:bottom w:val="single" w:sz="4" w:space="0" w:color="auto"/>
              <w:right w:val="single" w:sz="4" w:space="0" w:color="auto"/>
            </w:tcBorders>
          </w:tcPr>
          <w:p w14:paraId="3B4C87DD"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02050BAC" w14:textId="77777777" w:rsidR="001072E9" w:rsidRPr="000243DA" w:rsidRDefault="001072E9" w:rsidP="001072E9">
            <w:pPr>
              <w:jc w:val="center"/>
              <w:rPr>
                <w:color w:val="000000"/>
                <w:sz w:val="20"/>
                <w:szCs w:val="20"/>
              </w:rPr>
            </w:pPr>
            <w:r w:rsidRPr="000243DA">
              <w:rPr>
                <w:color w:val="000000"/>
                <w:sz w:val="20"/>
                <w:szCs w:val="20"/>
              </w:rPr>
              <w:t>1</w:t>
            </w:r>
          </w:p>
        </w:tc>
        <w:tc>
          <w:tcPr>
            <w:tcW w:w="1267" w:type="dxa"/>
            <w:tcBorders>
              <w:top w:val="nil"/>
              <w:left w:val="nil"/>
              <w:bottom w:val="single" w:sz="4" w:space="0" w:color="auto"/>
              <w:right w:val="single" w:sz="4" w:space="0" w:color="auto"/>
            </w:tcBorders>
          </w:tcPr>
          <w:p w14:paraId="169D658E" w14:textId="77777777" w:rsidR="001072E9" w:rsidRPr="000243DA" w:rsidRDefault="001072E9" w:rsidP="001072E9">
            <w:pPr>
              <w:jc w:val="center"/>
              <w:rPr>
                <w:color w:val="000000"/>
                <w:sz w:val="20"/>
                <w:szCs w:val="20"/>
              </w:rPr>
            </w:pPr>
            <w:r w:rsidRPr="000243DA">
              <w:rPr>
                <w:color w:val="000000"/>
                <w:sz w:val="20"/>
                <w:szCs w:val="20"/>
              </w:rPr>
              <w:t>0</w:t>
            </w:r>
          </w:p>
        </w:tc>
        <w:tc>
          <w:tcPr>
            <w:tcW w:w="1206" w:type="dxa"/>
            <w:tcBorders>
              <w:top w:val="nil"/>
              <w:left w:val="nil"/>
              <w:bottom w:val="single" w:sz="4" w:space="0" w:color="auto"/>
              <w:right w:val="single" w:sz="4" w:space="0" w:color="auto"/>
            </w:tcBorders>
          </w:tcPr>
          <w:p w14:paraId="2F4DC88A" w14:textId="77777777" w:rsidR="001072E9" w:rsidRPr="000243DA" w:rsidRDefault="001072E9" w:rsidP="001072E9">
            <w:pPr>
              <w:jc w:val="center"/>
              <w:rPr>
                <w:color w:val="000000"/>
                <w:sz w:val="20"/>
                <w:szCs w:val="20"/>
              </w:rPr>
            </w:pPr>
            <w:r w:rsidRPr="000243DA">
              <w:rPr>
                <w:color w:val="000000"/>
                <w:sz w:val="20"/>
                <w:szCs w:val="20"/>
              </w:rPr>
              <w:t>11</w:t>
            </w:r>
          </w:p>
        </w:tc>
        <w:tc>
          <w:tcPr>
            <w:tcW w:w="1196" w:type="dxa"/>
            <w:tcBorders>
              <w:top w:val="nil"/>
              <w:left w:val="nil"/>
              <w:bottom w:val="single" w:sz="4" w:space="0" w:color="auto"/>
              <w:right w:val="single" w:sz="4" w:space="0" w:color="auto"/>
            </w:tcBorders>
          </w:tcPr>
          <w:p w14:paraId="56131958" w14:textId="77777777" w:rsidR="001072E9" w:rsidRPr="000243DA" w:rsidRDefault="001072E9" w:rsidP="001072E9">
            <w:pPr>
              <w:jc w:val="center"/>
              <w:rPr>
                <w:color w:val="000000"/>
                <w:sz w:val="20"/>
                <w:szCs w:val="20"/>
              </w:rPr>
            </w:pPr>
            <w:r w:rsidRPr="000243DA">
              <w:rPr>
                <w:color w:val="000000"/>
                <w:sz w:val="20"/>
                <w:szCs w:val="20"/>
              </w:rPr>
              <w:t>1</w:t>
            </w:r>
          </w:p>
        </w:tc>
        <w:tc>
          <w:tcPr>
            <w:tcW w:w="1256" w:type="dxa"/>
            <w:tcBorders>
              <w:top w:val="nil"/>
              <w:left w:val="nil"/>
              <w:bottom w:val="single" w:sz="4" w:space="0" w:color="auto"/>
              <w:right w:val="single" w:sz="4" w:space="0" w:color="auto"/>
            </w:tcBorders>
          </w:tcPr>
          <w:p w14:paraId="35C01C30" w14:textId="77777777" w:rsidR="001072E9" w:rsidRPr="000243DA" w:rsidRDefault="001072E9" w:rsidP="001072E9">
            <w:pPr>
              <w:jc w:val="center"/>
              <w:rPr>
                <w:color w:val="000000"/>
                <w:sz w:val="20"/>
                <w:szCs w:val="20"/>
              </w:rPr>
            </w:pPr>
            <w:r>
              <w:rPr>
                <w:color w:val="000000"/>
                <w:sz w:val="20"/>
                <w:szCs w:val="20"/>
              </w:rPr>
              <w:t>0</w:t>
            </w:r>
          </w:p>
        </w:tc>
      </w:tr>
      <w:tr w:rsidR="001072E9" w:rsidRPr="00CE12B6" w14:paraId="1D50531D"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543C163A" w14:textId="77777777" w:rsidR="001072E9" w:rsidRPr="000243DA" w:rsidRDefault="001072E9" w:rsidP="001072E9">
            <w:pPr>
              <w:rPr>
                <w:color w:val="000000"/>
                <w:sz w:val="20"/>
                <w:szCs w:val="20"/>
              </w:rPr>
            </w:pPr>
            <w:r w:rsidRPr="000243DA">
              <w:rPr>
                <w:color w:val="000000"/>
                <w:sz w:val="20"/>
                <w:szCs w:val="20"/>
              </w:rPr>
              <w:t>Wise County</w:t>
            </w:r>
          </w:p>
        </w:tc>
        <w:tc>
          <w:tcPr>
            <w:tcW w:w="1206" w:type="dxa"/>
            <w:tcBorders>
              <w:top w:val="nil"/>
              <w:left w:val="nil"/>
              <w:bottom w:val="single" w:sz="4" w:space="0" w:color="auto"/>
              <w:right w:val="single" w:sz="4" w:space="0" w:color="auto"/>
            </w:tcBorders>
          </w:tcPr>
          <w:p w14:paraId="202D968C" w14:textId="77777777" w:rsidR="001072E9" w:rsidRPr="000243DA" w:rsidRDefault="001072E9" w:rsidP="001072E9">
            <w:pPr>
              <w:jc w:val="center"/>
              <w:rPr>
                <w:color w:val="000000"/>
                <w:sz w:val="20"/>
                <w:szCs w:val="20"/>
              </w:rPr>
            </w:pPr>
            <w:r w:rsidRPr="000243DA">
              <w:rPr>
                <w:color w:val="000000"/>
                <w:sz w:val="20"/>
                <w:szCs w:val="20"/>
              </w:rPr>
              <w:t>413</w:t>
            </w:r>
          </w:p>
        </w:tc>
        <w:tc>
          <w:tcPr>
            <w:tcW w:w="1206" w:type="dxa"/>
            <w:tcBorders>
              <w:top w:val="nil"/>
              <w:left w:val="nil"/>
              <w:bottom w:val="single" w:sz="4" w:space="0" w:color="auto"/>
              <w:right w:val="single" w:sz="4" w:space="0" w:color="auto"/>
            </w:tcBorders>
          </w:tcPr>
          <w:p w14:paraId="0FF54CC8" w14:textId="77777777" w:rsidR="001072E9" w:rsidRPr="000243DA" w:rsidRDefault="001072E9" w:rsidP="001072E9">
            <w:pPr>
              <w:jc w:val="center"/>
              <w:rPr>
                <w:color w:val="000000"/>
                <w:sz w:val="20"/>
                <w:szCs w:val="20"/>
              </w:rPr>
            </w:pPr>
            <w:r w:rsidRPr="000243DA">
              <w:rPr>
                <w:color w:val="000000"/>
                <w:sz w:val="20"/>
                <w:szCs w:val="20"/>
              </w:rPr>
              <w:t>0</w:t>
            </w:r>
          </w:p>
        </w:tc>
        <w:tc>
          <w:tcPr>
            <w:tcW w:w="1267" w:type="dxa"/>
            <w:tcBorders>
              <w:top w:val="nil"/>
              <w:left w:val="nil"/>
              <w:bottom w:val="single" w:sz="4" w:space="0" w:color="auto"/>
              <w:right w:val="single" w:sz="4" w:space="0" w:color="auto"/>
            </w:tcBorders>
          </w:tcPr>
          <w:p w14:paraId="508F58EA" w14:textId="77777777" w:rsidR="001072E9" w:rsidRPr="000243DA" w:rsidRDefault="001072E9" w:rsidP="001072E9">
            <w:pPr>
              <w:jc w:val="center"/>
              <w:rPr>
                <w:color w:val="000000"/>
                <w:sz w:val="20"/>
                <w:szCs w:val="20"/>
              </w:rPr>
            </w:pPr>
            <w:r w:rsidRPr="000243DA">
              <w:rPr>
                <w:color w:val="000000"/>
                <w:sz w:val="20"/>
                <w:szCs w:val="20"/>
              </w:rPr>
              <w:t>284</w:t>
            </w:r>
          </w:p>
        </w:tc>
        <w:tc>
          <w:tcPr>
            <w:tcW w:w="1206" w:type="dxa"/>
            <w:tcBorders>
              <w:top w:val="nil"/>
              <w:left w:val="nil"/>
              <w:bottom w:val="single" w:sz="4" w:space="0" w:color="auto"/>
              <w:right w:val="single" w:sz="4" w:space="0" w:color="auto"/>
            </w:tcBorders>
          </w:tcPr>
          <w:p w14:paraId="2652F50E"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578FF114"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82061AF" w14:textId="77777777" w:rsidR="001072E9" w:rsidRPr="000243DA" w:rsidRDefault="001072E9" w:rsidP="001072E9">
            <w:pPr>
              <w:jc w:val="center"/>
              <w:rPr>
                <w:color w:val="000000"/>
                <w:sz w:val="20"/>
                <w:szCs w:val="20"/>
              </w:rPr>
            </w:pPr>
            <w:r>
              <w:rPr>
                <w:color w:val="000000"/>
                <w:sz w:val="20"/>
                <w:szCs w:val="20"/>
              </w:rPr>
              <w:t>190</w:t>
            </w:r>
          </w:p>
        </w:tc>
      </w:tr>
      <w:tr w:rsidR="001072E9" w:rsidRPr="00CE12B6" w14:paraId="5B78FEFA"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2D913F86" w14:textId="77777777" w:rsidR="001072E9" w:rsidRPr="000243DA" w:rsidRDefault="001072E9" w:rsidP="001072E9">
            <w:pPr>
              <w:rPr>
                <w:bCs/>
                <w:color w:val="000000"/>
                <w:sz w:val="20"/>
                <w:szCs w:val="20"/>
              </w:rPr>
            </w:pPr>
            <w:r w:rsidRPr="000243DA">
              <w:rPr>
                <w:bCs/>
                <w:color w:val="000000"/>
                <w:sz w:val="20"/>
                <w:szCs w:val="20"/>
              </w:rPr>
              <w:t>Wythe County</w:t>
            </w:r>
          </w:p>
        </w:tc>
        <w:tc>
          <w:tcPr>
            <w:tcW w:w="1206" w:type="dxa"/>
            <w:tcBorders>
              <w:top w:val="nil"/>
              <w:left w:val="nil"/>
              <w:bottom w:val="single" w:sz="4" w:space="0" w:color="auto"/>
              <w:right w:val="single" w:sz="4" w:space="0" w:color="auto"/>
            </w:tcBorders>
          </w:tcPr>
          <w:p w14:paraId="383ED62A" w14:textId="77777777" w:rsidR="001072E9" w:rsidRPr="000243DA" w:rsidRDefault="001072E9" w:rsidP="001072E9">
            <w:pPr>
              <w:jc w:val="center"/>
              <w:rPr>
                <w:bCs/>
                <w:color w:val="000000"/>
                <w:sz w:val="20"/>
                <w:szCs w:val="20"/>
              </w:rPr>
            </w:pPr>
            <w:r w:rsidRPr="000243DA">
              <w:rPr>
                <w:bCs/>
                <w:color w:val="000000"/>
                <w:sz w:val="20"/>
                <w:szCs w:val="20"/>
              </w:rPr>
              <w:t>42</w:t>
            </w:r>
          </w:p>
        </w:tc>
        <w:tc>
          <w:tcPr>
            <w:tcW w:w="1206" w:type="dxa"/>
            <w:tcBorders>
              <w:top w:val="nil"/>
              <w:left w:val="nil"/>
              <w:bottom w:val="single" w:sz="4" w:space="0" w:color="auto"/>
              <w:right w:val="single" w:sz="4" w:space="0" w:color="auto"/>
            </w:tcBorders>
          </w:tcPr>
          <w:p w14:paraId="5DAAE4F8" w14:textId="77777777" w:rsidR="001072E9" w:rsidRPr="000243DA" w:rsidRDefault="001072E9" w:rsidP="001072E9">
            <w:pPr>
              <w:jc w:val="center"/>
              <w:rPr>
                <w:bCs/>
                <w:color w:val="000000"/>
                <w:sz w:val="20"/>
                <w:szCs w:val="20"/>
              </w:rPr>
            </w:pPr>
            <w:r w:rsidRPr="000243DA">
              <w:rPr>
                <w:bCs/>
                <w:color w:val="000000"/>
                <w:sz w:val="20"/>
                <w:szCs w:val="20"/>
              </w:rPr>
              <w:t>43</w:t>
            </w:r>
          </w:p>
        </w:tc>
        <w:tc>
          <w:tcPr>
            <w:tcW w:w="1267" w:type="dxa"/>
            <w:tcBorders>
              <w:top w:val="nil"/>
              <w:left w:val="nil"/>
              <w:bottom w:val="single" w:sz="4" w:space="0" w:color="auto"/>
              <w:right w:val="single" w:sz="4" w:space="0" w:color="auto"/>
            </w:tcBorders>
          </w:tcPr>
          <w:p w14:paraId="001EE486" w14:textId="77777777" w:rsidR="001072E9" w:rsidRPr="000243DA" w:rsidRDefault="001072E9" w:rsidP="001072E9">
            <w:pPr>
              <w:jc w:val="center"/>
              <w:rPr>
                <w:bCs/>
                <w:color w:val="000000"/>
                <w:sz w:val="20"/>
                <w:szCs w:val="20"/>
              </w:rPr>
            </w:pPr>
            <w:r w:rsidRPr="000243DA">
              <w:rPr>
                <w:color w:val="000000"/>
                <w:sz w:val="20"/>
                <w:szCs w:val="20"/>
              </w:rPr>
              <w:t>8</w:t>
            </w:r>
          </w:p>
        </w:tc>
        <w:tc>
          <w:tcPr>
            <w:tcW w:w="1206" w:type="dxa"/>
            <w:tcBorders>
              <w:top w:val="nil"/>
              <w:left w:val="nil"/>
              <w:bottom w:val="single" w:sz="4" w:space="0" w:color="auto"/>
              <w:right w:val="single" w:sz="4" w:space="0" w:color="auto"/>
            </w:tcBorders>
          </w:tcPr>
          <w:p w14:paraId="3C31A7C5" w14:textId="77777777" w:rsidR="001072E9" w:rsidRPr="000243DA" w:rsidRDefault="001072E9" w:rsidP="001072E9">
            <w:pPr>
              <w:jc w:val="center"/>
              <w:rPr>
                <w:color w:val="000000"/>
                <w:sz w:val="20"/>
                <w:szCs w:val="20"/>
              </w:rPr>
            </w:pPr>
            <w:r w:rsidRPr="000243DA">
              <w:rPr>
                <w:color w:val="000000"/>
                <w:sz w:val="20"/>
                <w:szCs w:val="20"/>
              </w:rPr>
              <w:t>0</w:t>
            </w:r>
          </w:p>
        </w:tc>
        <w:tc>
          <w:tcPr>
            <w:tcW w:w="1196" w:type="dxa"/>
            <w:tcBorders>
              <w:top w:val="nil"/>
              <w:left w:val="nil"/>
              <w:bottom w:val="single" w:sz="4" w:space="0" w:color="auto"/>
              <w:right w:val="single" w:sz="4" w:space="0" w:color="auto"/>
            </w:tcBorders>
          </w:tcPr>
          <w:p w14:paraId="57FE0828" w14:textId="77777777" w:rsidR="001072E9" w:rsidRPr="000243DA" w:rsidRDefault="001072E9" w:rsidP="001072E9">
            <w:pPr>
              <w:jc w:val="center"/>
              <w:rPr>
                <w:color w:val="000000"/>
                <w:sz w:val="20"/>
                <w:szCs w:val="20"/>
              </w:rPr>
            </w:pPr>
            <w:r w:rsidRPr="000243DA">
              <w:rPr>
                <w:color w:val="000000"/>
                <w:sz w:val="20"/>
                <w:szCs w:val="20"/>
              </w:rPr>
              <w:t>0</w:t>
            </w:r>
          </w:p>
        </w:tc>
        <w:tc>
          <w:tcPr>
            <w:tcW w:w="1256" w:type="dxa"/>
            <w:tcBorders>
              <w:top w:val="nil"/>
              <w:left w:val="nil"/>
              <w:bottom w:val="single" w:sz="4" w:space="0" w:color="auto"/>
              <w:right w:val="single" w:sz="4" w:space="0" w:color="auto"/>
            </w:tcBorders>
          </w:tcPr>
          <w:p w14:paraId="478BDBB8" w14:textId="77777777" w:rsidR="001072E9" w:rsidRPr="000243DA" w:rsidRDefault="001072E9" w:rsidP="001072E9">
            <w:pPr>
              <w:jc w:val="center"/>
              <w:rPr>
                <w:color w:val="000000"/>
                <w:sz w:val="20"/>
                <w:szCs w:val="20"/>
              </w:rPr>
            </w:pPr>
            <w:r>
              <w:rPr>
                <w:color w:val="000000"/>
                <w:sz w:val="20"/>
                <w:szCs w:val="20"/>
              </w:rPr>
              <w:t>3</w:t>
            </w:r>
          </w:p>
        </w:tc>
      </w:tr>
      <w:tr w:rsidR="001072E9" w:rsidRPr="00CE12B6" w14:paraId="6A4B3496" w14:textId="77777777" w:rsidTr="001072E9">
        <w:trPr>
          <w:trHeight w:val="315"/>
        </w:trPr>
        <w:tc>
          <w:tcPr>
            <w:tcW w:w="2000" w:type="dxa"/>
            <w:tcBorders>
              <w:top w:val="nil"/>
              <w:left w:val="single" w:sz="4" w:space="0" w:color="auto"/>
              <w:bottom w:val="single" w:sz="4" w:space="0" w:color="auto"/>
              <w:right w:val="single" w:sz="4" w:space="0" w:color="auto"/>
            </w:tcBorders>
            <w:shd w:val="clear" w:color="auto" w:fill="auto"/>
            <w:noWrap/>
          </w:tcPr>
          <w:p w14:paraId="4BDAB48E" w14:textId="77777777" w:rsidR="001072E9" w:rsidRPr="000243DA" w:rsidRDefault="001072E9" w:rsidP="001072E9">
            <w:pPr>
              <w:rPr>
                <w:b/>
                <w:bCs/>
                <w:color w:val="000000"/>
                <w:sz w:val="20"/>
                <w:szCs w:val="20"/>
              </w:rPr>
            </w:pPr>
            <w:r w:rsidRPr="000243DA">
              <w:rPr>
                <w:b/>
                <w:bCs/>
                <w:color w:val="000000"/>
                <w:sz w:val="20"/>
                <w:szCs w:val="20"/>
              </w:rPr>
              <w:t>Total Students Enrolled</w:t>
            </w:r>
          </w:p>
        </w:tc>
        <w:tc>
          <w:tcPr>
            <w:tcW w:w="1206" w:type="dxa"/>
            <w:tcBorders>
              <w:top w:val="nil"/>
              <w:left w:val="nil"/>
              <w:bottom w:val="single" w:sz="4" w:space="0" w:color="auto"/>
              <w:right w:val="single" w:sz="4" w:space="0" w:color="auto"/>
            </w:tcBorders>
          </w:tcPr>
          <w:p w14:paraId="204D8F78" w14:textId="77777777" w:rsidR="001072E9" w:rsidRPr="000243DA" w:rsidRDefault="001072E9" w:rsidP="001072E9">
            <w:pPr>
              <w:jc w:val="center"/>
              <w:rPr>
                <w:b/>
                <w:bCs/>
                <w:color w:val="000000"/>
                <w:sz w:val="20"/>
                <w:szCs w:val="20"/>
              </w:rPr>
            </w:pPr>
            <w:r w:rsidRPr="000243DA">
              <w:rPr>
                <w:b/>
                <w:bCs/>
                <w:color w:val="000000"/>
                <w:sz w:val="20"/>
                <w:szCs w:val="20"/>
              </w:rPr>
              <w:t>7,123</w:t>
            </w:r>
          </w:p>
        </w:tc>
        <w:tc>
          <w:tcPr>
            <w:tcW w:w="1206" w:type="dxa"/>
            <w:tcBorders>
              <w:top w:val="nil"/>
              <w:left w:val="nil"/>
              <w:bottom w:val="single" w:sz="4" w:space="0" w:color="auto"/>
              <w:right w:val="single" w:sz="4" w:space="0" w:color="auto"/>
            </w:tcBorders>
          </w:tcPr>
          <w:p w14:paraId="5A85A6F0" w14:textId="77777777" w:rsidR="001072E9" w:rsidRPr="000243DA" w:rsidRDefault="001072E9" w:rsidP="001072E9">
            <w:pPr>
              <w:jc w:val="center"/>
              <w:rPr>
                <w:b/>
                <w:bCs/>
                <w:color w:val="000000"/>
                <w:sz w:val="20"/>
                <w:szCs w:val="20"/>
              </w:rPr>
            </w:pPr>
            <w:r w:rsidRPr="000243DA">
              <w:rPr>
                <w:b/>
                <w:bCs/>
                <w:color w:val="000000"/>
                <w:sz w:val="20"/>
                <w:szCs w:val="20"/>
              </w:rPr>
              <w:t>8,513</w:t>
            </w:r>
          </w:p>
        </w:tc>
        <w:tc>
          <w:tcPr>
            <w:tcW w:w="1267" w:type="dxa"/>
            <w:tcBorders>
              <w:top w:val="nil"/>
              <w:left w:val="nil"/>
              <w:bottom w:val="single" w:sz="4" w:space="0" w:color="auto"/>
              <w:right w:val="single" w:sz="4" w:space="0" w:color="auto"/>
            </w:tcBorders>
          </w:tcPr>
          <w:p w14:paraId="546235CE" w14:textId="77777777" w:rsidR="001072E9" w:rsidRPr="000243DA" w:rsidRDefault="001072E9" w:rsidP="001072E9">
            <w:pPr>
              <w:jc w:val="center"/>
              <w:rPr>
                <w:b/>
                <w:bCs/>
                <w:color w:val="000000"/>
                <w:sz w:val="20"/>
                <w:szCs w:val="20"/>
              </w:rPr>
            </w:pPr>
            <w:r w:rsidRPr="000243DA">
              <w:rPr>
                <w:b/>
                <w:color w:val="000000"/>
                <w:sz w:val="20"/>
                <w:szCs w:val="20"/>
              </w:rPr>
              <w:t>9,505</w:t>
            </w:r>
          </w:p>
        </w:tc>
        <w:tc>
          <w:tcPr>
            <w:tcW w:w="1206" w:type="dxa"/>
            <w:tcBorders>
              <w:top w:val="nil"/>
              <w:left w:val="nil"/>
              <w:bottom w:val="single" w:sz="4" w:space="0" w:color="auto"/>
              <w:right w:val="single" w:sz="4" w:space="0" w:color="auto"/>
            </w:tcBorders>
          </w:tcPr>
          <w:p w14:paraId="56B6F9E6" w14:textId="77777777" w:rsidR="001072E9" w:rsidRPr="000243DA" w:rsidRDefault="001072E9" w:rsidP="001072E9">
            <w:pPr>
              <w:jc w:val="center"/>
              <w:rPr>
                <w:b/>
                <w:color w:val="000000"/>
                <w:sz w:val="20"/>
                <w:szCs w:val="20"/>
              </w:rPr>
            </w:pPr>
            <w:r w:rsidRPr="000243DA">
              <w:rPr>
                <w:b/>
                <w:color w:val="000000"/>
                <w:sz w:val="20"/>
                <w:szCs w:val="20"/>
              </w:rPr>
              <w:t>10,161</w:t>
            </w:r>
          </w:p>
        </w:tc>
        <w:tc>
          <w:tcPr>
            <w:tcW w:w="1196" w:type="dxa"/>
            <w:tcBorders>
              <w:top w:val="nil"/>
              <w:left w:val="nil"/>
              <w:bottom w:val="single" w:sz="4" w:space="0" w:color="auto"/>
              <w:right w:val="single" w:sz="4" w:space="0" w:color="auto"/>
            </w:tcBorders>
          </w:tcPr>
          <w:p w14:paraId="449DD322" w14:textId="77777777" w:rsidR="001072E9" w:rsidRPr="000243DA" w:rsidRDefault="001072E9" w:rsidP="001072E9">
            <w:pPr>
              <w:jc w:val="center"/>
              <w:rPr>
                <w:b/>
                <w:color w:val="000000"/>
                <w:sz w:val="20"/>
                <w:szCs w:val="20"/>
              </w:rPr>
            </w:pPr>
            <w:r w:rsidRPr="000243DA">
              <w:rPr>
                <w:b/>
                <w:color w:val="000000"/>
                <w:sz w:val="20"/>
                <w:szCs w:val="20"/>
              </w:rPr>
              <w:t>7,463</w:t>
            </w:r>
          </w:p>
        </w:tc>
        <w:tc>
          <w:tcPr>
            <w:tcW w:w="1256" w:type="dxa"/>
            <w:tcBorders>
              <w:top w:val="nil"/>
              <w:left w:val="nil"/>
              <w:bottom w:val="single" w:sz="4" w:space="0" w:color="auto"/>
              <w:right w:val="single" w:sz="4" w:space="0" w:color="auto"/>
            </w:tcBorders>
          </w:tcPr>
          <w:p w14:paraId="75B98C60" w14:textId="77777777" w:rsidR="001072E9" w:rsidRPr="000243DA" w:rsidRDefault="001072E9" w:rsidP="001072E9">
            <w:pPr>
              <w:jc w:val="center"/>
              <w:rPr>
                <w:b/>
                <w:color w:val="000000"/>
                <w:sz w:val="20"/>
                <w:szCs w:val="20"/>
              </w:rPr>
            </w:pPr>
            <w:r>
              <w:rPr>
                <w:b/>
                <w:color w:val="000000"/>
                <w:sz w:val="20"/>
                <w:szCs w:val="20"/>
              </w:rPr>
              <w:t>10,751</w:t>
            </w:r>
          </w:p>
        </w:tc>
      </w:tr>
    </w:tbl>
    <w:p w14:paraId="622D461E" w14:textId="77777777" w:rsidR="001072E9" w:rsidRPr="00CE12B6" w:rsidRDefault="001072E9" w:rsidP="001072E9"/>
    <w:p w14:paraId="7DE7CEC0" w14:textId="77777777" w:rsidR="001072E9" w:rsidRPr="00CE12B6" w:rsidRDefault="001072E9" w:rsidP="001072E9">
      <w:pPr>
        <w:rPr>
          <w:b/>
          <w:i/>
        </w:rPr>
      </w:pPr>
    </w:p>
    <w:p w14:paraId="40F3A47F" w14:textId="77777777" w:rsidR="001072E9" w:rsidRPr="00D631A2" w:rsidRDefault="001072E9" w:rsidP="001072E9">
      <w:pPr>
        <w:rPr>
          <w:i/>
        </w:rPr>
      </w:pPr>
      <w:r w:rsidRPr="00D631A2">
        <w:rPr>
          <w:b/>
          <w:i/>
        </w:rPr>
        <w:t>Student Demographic Data</w:t>
      </w:r>
    </w:p>
    <w:p w14:paraId="69A72ADB" w14:textId="77777777" w:rsidR="001072E9" w:rsidRPr="005C0BC8" w:rsidRDefault="001072E9" w:rsidP="001072E9">
      <w:r w:rsidRPr="00D631A2">
        <w:t xml:space="preserve">Student demographic data were requested on the provider monitoring reports. Of the </w:t>
      </w:r>
      <w:r>
        <w:rPr>
          <w:b/>
        </w:rPr>
        <w:t>18</w:t>
      </w:r>
      <w:r w:rsidRPr="00D631A2">
        <w:rPr>
          <w:b/>
          <w:color w:val="FF0000"/>
          <w:sz w:val="40"/>
          <w:szCs w:val="40"/>
        </w:rPr>
        <w:t xml:space="preserve"> </w:t>
      </w:r>
      <w:r w:rsidRPr="00D631A2">
        <w:t>approved provi</w:t>
      </w:r>
      <w:r>
        <w:t>ders, nine</w:t>
      </w:r>
      <w:r w:rsidRPr="00D631A2">
        <w:t xml:space="preserve"> offered instruction during the 20</w:t>
      </w:r>
      <w:r>
        <w:t>20-2021</w:t>
      </w:r>
      <w:r w:rsidRPr="00D631A2">
        <w:t xml:space="preserve"> school year with a total of 3,26</w:t>
      </w:r>
      <w:r w:rsidRPr="00922920">
        <w:t>9</w:t>
      </w:r>
      <w:r w:rsidRPr="002F32EE">
        <w:t xml:space="preserve"> </w:t>
      </w:r>
      <w:r w:rsidRPr="005C0BC8">
        <w:t>students</w:t>
      </w:r>
      <w:r>
        <w:t>. Of these nine</w:t>
      </w:r>
      <w:r w:rsidRPr="005C0BC8">
        <w:t xml:space="preserve">, </w:t>
      </w:r>
      <w:r>
        <w:t>six</w:t>
      </w:r>
      <w:r w:rsidRPr="005C0BC8">
        <w:t xml:space="preserve"> collected and reported</w:t>
      </w:r>
      <w:r>
        <w:t xml:space="preserve"> student data on gender and three</w:t>
      </w:r>
      <w:r w:rsidRPr="005C0BC8">
        <w:t xml:space="preserve"> reported on race and ethnicity. Of the data reported:</w:t>
      </w:r>
    </w:p>
    <w:p w14:paraId="4D24085F" w14:textId="77777777" w:rsidR="001072E9" w:rsidRPr="005C0BC8" w:rsidRDefault="001072E9" w:rsidP="001072E9"/>
    <w:p w14:paraId="7A62052A" w14:textId="77777777" w:rsidR="001072E9" w:rsidRPr="005C0BC8" w:rsidRDefault="001072E9" w:rsidP="00853EFD">
      <w:pPr>
        <w:numPr>
          <w:ilvl w:val="0"/>
          <w:numId w:val="12"/>
        </w:numPr>
      </w:pPr>
      <w:r w:rsidRPr="005C0BC8">
        <w:t xml:space="preserve">Gender data were provided for </w:t>
      </w:r>
      <w:r>
        <w:t>7,013</w:t>
      </w:r>
      <w:r w:rsidRPr="005C0BC8">
        <w:t xml:space="preserve"> students. Of these students, </w:t>
      </w:r>
      <w:r>
        <w:t>47</w:t>
      </w:r>
      <w:r w:rsidRPr="005C0BC8">
        <w:t xml:space="preserve"> percent were male and </w:t>
      </w:r>
      <w:r>
        <w:t>53</w:t>
      </w:r>
      <w:r w:rsidRPr="005C0BC8">
        <w:t xml:space="preserve"> percent were female. The reporting of demographic information is optional due to the various privacy policies of providers.</w:t>
      </w:r>
    </w:p>
    <w:p w14:paraId="1D6D289A" w14:textId="77777777" w:rsidR="001072E9" w:rsidRPr="005C0BC8" w:rsidRDefault="001072E9" w:rsidP="001072E9">
      <w:pPr>
        <w:ind w:left="720"/>
      </w:pPr>
    </w:p>
    <w:p w14:paraId="7FBB57A9" w14:textId="77777777" w:rsidR="001072E9" w:rsidRPr="005C0BC8" w:rsidRDefault="001072E9" w:rsidP="00853EFD">
      <w:pPr>
        <w:numPr>
          <w:ilvl w:val="0"/>
          <w:numId w:val="12"/>
        </w:numPr>
      </w:pPr>
      <w:r w:rsidRPr="005C0BC8">
        <w:lastRenderedPageBreak/>
        <w:t xml:space="preserve">Racial and ethnic data were provided for </w:t>
      </w:r>
      <w:r>
        <w:t>6,704</w:t>
      </w:r>
      <w:r w:rsidRPr="005C0BC8">
        <w:t xml:space="preserve"> students. Of these students, </w:t>
      </w:r>
      <w:r>
        <w:t>ten</w:t>
      </w:r>
      <w:r w:rsidRPr="005C0BC8">
        <w:t xml:space="preserve"> percent were reported as Hispanic or Latino, </w:t>
      </w:r>
      <w:r>
        <w:t>.67</w:t>
      </w:r>
      <w:r w:rsidRPr="005C0BC8">
        <w:t xml:space="preserve"> percent were </w:t>
      </w:r>
      <w:r>
        <w:t xml:space="preserve">American Indian or Alaskan Native, seven percent were </w:t>
      </w:r>
      <w:r w:rsidRPr="005C0BC8">
        <w:t xml:space="preserve">Asian, </w:t>
      </w:r>
      <w:r>
        <w:t>22</w:t>
      </w:r>
      <w:r w:rsidRPr="005C0BC8">
        <w:t xml:space="preserve"> percent were Black or African American, </w:t>
      </w:r>
      <w:r>
        <w:t>59</w:t>
      </w:r>
      <w:r w:rsidRPr="005C0BC8">
        <w:t xml:space="preserve"> percent were White, and</w:t>
      </w:r>
      <w:r>
        <w:t xml:space="preserve"> .24</w:t>
      </w:r>
      <w:r w:rsidRPr="005C0BC8">
        <w:t xml:space="preserve"> percent were two or more ethnicities. </w:t>
      </w:r>
    </w:p>
    <w:p w14:paraId="511EE5AE" w14:textId="77777777" w:rsidR="001072E9" w:rsidRPr="005C0BC8" w:rsidRDefault="001072E9" w:rsidP="001072E9"/>
    <w:p w14:paraId="295E24A5" w14:textId="77777777" w:rsidR="001072E9" w:rsidRPr="005C0BC8" w:rsidRDefault="001072E9" w:rsidP="001072E9">
      <w:r w:rsidRPr="005C0BC8">
        <w:t>The table below shows demographic data as reported by each of the active providers offeri</w:t>
      </w:r>
      <w:r>
        <w:t>ng services during the 2020-2021</w:t>
      </w:r>
      <w:r w:rsidRPr="005C0BC8">
        <w:t xml:space="preserve"> school year. </w:t>
      </w:r>
    </w:p>
    <w:p w14:paraId="1BB09F04" w14:textId="77777777" w:rsidR="001072E9" w:rsidRPr="00091C95" w:rsidRDefault="001072E9" w:rsidP="001072E9">
      <w:pPr>
        <w:rPr>
          <w:highlight w:val="yellow"/>
        </w:rPr>
      </w:pPr>
    </w:p>
    <w:tbl>
      <w:tblPr>
        <w:tblW w:w="10080" w:type="dxa"/>
        <w:tblInd w:w="-90" w:type="dxa"/>
        <w:tblLayout w:type="fixed"/>
        <w:tblLook w:val="04A0" w:firstRow="1" w:lastRow="0" w:firstColumn="1" w:lastColumn="0" w:noHBand="0" w:noVBand="1"/>
      </w:tblPr>
      <w:tblGrid>
        <w:gridCol w:w="1440"/>
        <w:gridCol w:w="630"/>
        <w:gridCol w:w="720"/>
        <w:gridCol w:w="720"/>
        <w:gridCol w:w="810"/>
        <w:gridCol w:w="810"/>
        <w:gridCol w:w="900"/>
        <w:gridCol w:w="810"/>
        <w:gridCol w:w="900"/>
        <w:gridCol w:w="900"/>
        <w:gridCol w:w="720"/>
        <w:gridCol w:w="720"/>
      </w:tblGrid>
      <w:tr w:rsidR="001072E9" w:rsidRPr="00510CCC" w14:paraId="7651951B" w14:textId="77777777" w:rsidTr="001072E9">
        <w:trPr>
          <w:trHeight w:val="330"/>
          <w:tblHeader/>
        </w:trPr>
        <w:tc>
          <w:tcPr>
            <w:tcW w:w="1440" w:type="dxa"/>
            <w:tcBorders>
              <w:top w:val="nil"/>
              <w:left w:val="nil"/>
              <w:bottom w:val="nil"/>
              <w:right w:val="nil"/>
            </w:tcBorders>
            <w:shd w:val="clear" w:color="auto" w:fill="auto"/>
            <w:vAlign w:val="center"/>
          </w:tcPr>
          <w:p w14:paraId="61D12475" w14:textId="77777777" w:rsidR="001072E9" w:rsidRPr="00510CCC" w:rsidRDefault="001072E9" w:rsidP="001072E9">
            <w:pPr>
              <w:rPr>
                <w:color w:val="000000"/>
                <w:sz w:val="20"/>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08BB3" w14:textId="77777777" w:rsidR="001072E9" w:rsidRPr="00510CCC" w:rsidRDefault="001072E9" w:rsidP="001072E9">
            <w:pPr>
              <w:jc w:val="center"/>
              <w:rPr>
                <w:color w:val="000000"/>
                <w:sz w:val="20"/>
                <w:szCs w:val="20"/>
              </w:rPr>
            </w:pPr>
            <w:r w:rsidRPr="00510CCC">
              <w:rPr>
                <w:color w:val="000000"/>
                <w:sz w:val="20"/>
                <w:szCs w:val="20"/>
              </w:rPr>
              <w:t>Number of Students Served</w:t>
            </w:r>
          </w:p>
        </w:tc>
        <w:tc>
          <w:tcPr>
            <w:tcW w:w="1530" w:type="dxa"/>
            <w:gridSpan w:val="2"/>
            <w:tcBorders>
              <w:top w:val="single" w:sz="4" w:space="0" w:color="auto"/>
              <w:left w:val="nil"/>
              <w:bottom w:val="single" w:sz="4" w:space="0" w:color="auto"/>
              <w:right w:val="single" w:sz="4" w:space="0" w:color="auto"/>
            </w:tcBorders>
            <w:shd w:val="clear" w:color="auto" w:fill="auto"/>
            <w:vAlign w:val="center"/>
          </w:tcPr>
          <w:p w14:paraId="0BAC1AC9" w14:textId="77777777" w:rsidR="001072E9" w:rsidRPr="00510CCC" w:rsidRDefault="001072E9" w:rsidP="001072E9">
            <w:pPr>
              <w:jc w:val="center"/>
              <w:rPr>
                <w:color w:val="000000"/>
                <w:sz w:val="20"/>
                <w:szCs w:val="20"/>
              </w:rPr>
            </w:pPr>
            <w:r w:rsidRPr="00510CCC">
              <w:rPr>
                <w:color w:val="000000"/>
                <w:sz w:val="20"/>
                <w:szCs w:val="20"/>
              </w:rPr>
              <w:t>Demographic Information</w:t>
            </w:r>
          </w:p>
        </w:tc>
        <w:tc>
          <w:tcPr>
            <w:tcW w:w="5760" w:type="dxa"/>
            <w:gridSpan w:val="7"/>
            <w:tcBorders>
              <w:top w:val="single" w:sz="4" w:space="0" w:color="auto"/>
              <w:left w:val="nil"/>
              <w:bottom w:val="single" w:sz="4" w:space="0" w:color="auto"/>
              <w:right w:val="single" w:sz="4" w:space="0" w:color="auto"/>
            </w:tcBorders>
            <w:shd w:val="clear" w:color="auto" w:fill="auto"/>
            <w:vAlign w:val="center"/>
          </w:tcPr>
          <w:p w14:paraId="648C52CE" w14:textId="77777777" w:rsidR="001072E9" w:rsidRPr="00510CCC" w:rsidRDefault="001072E9" w:rsidP="001072E9">
            <w:pPr>
              <w:jc w:val="center"/>
              <w:rPr>
                <w:color w:val="000000"/>
                <w:sz w:val="20"/>
                <w:szCs w:val="20"/>
              </w:rPr>
            </w:pPr>
            <w:r w:rsidRPr="00510CCC">
              <w:rPr>
                <w:color w:val="000000"/>
                <w:sz w:val="20"/>
                <w:szCs w:val="20"/>
              </w:rPr>
              <w:t>Ethnic and Racial Makeup of Student Body</w:t>
            </w:r>
          </w:p>
        </w:tc>
      </w:tr>
      <w:tr w:rsidR="001072E9" w:rsidRPr="00D92F90" w14:paraId="4EFF0EF4" w14:textId="77777777" w:rsidTr="001072E9">
        <w:trPr>
          <w:trHeight w:val="1020"/>
          <w:tblHeader/>
        </w:trPr>
        <w:tc>
          <w:tcPr>
            <w:tcW w:w="1440" w:type="dxa"/>
            <w:tcBorders>
              <w:top w:val="nil"/>
              <w:left w:val="nil"/>
              <w:bottom w:val="single" w:sz="4" w:space="0" w:color="auto"/>
              <w:right w:val="nil"/>
            </w:tcBorders>
            <w:shd w:val="clear" w:color="auto" w:fill="auto"/>
            <w:vAlign w:val="center"/>
          </w:tcPr>
          <w:p w14:paraId="32D218B5" w14:textId="77777777" w:rsidR="001072E9" w:rsidRPr="00D92F90" w:rsidRDefault="001072E9" w:rsidP="001072E9">
            <w:pPr>
              <w:rPr>
                <w:b/>
                <w:bCs/>
                <w:color w:val="000000"/>
                <w:sz w:val="20"/>
                <w:szCs w:val="20"/>
              </w:rPr>
            </w:pPr>
            <w:r w:rsidRPr="00D92F90">
              <w:rPr>
                <w:b/>
                <w:bCs/>
                <w:color w:val="000000"/>
                <w:sz w:val="20"/>
                <w:szCs w:val="20"/>
              </w:rPr>
              <w:t>Provider</w:t>
            </w:r>
          </w:p>
        </w:tc>
        <w:tc>
          <w:tcPr>
            <w:tcW w:w="630" w:type="dxa"/>
            <w:tcBorders>
              <w:top w:val="nil"/>
              <w:left w:val="single" w:sz="4" w:space="0" w:color="auto"/>
              <w:bottom w:val="single" w:sz="4" w:space="0" w:color="auto"/>
              <w:right w:val="single" w:sz="4" w:space="0" w:color="auto"/>
            </w:tcBorders>
            <w:shd w:val="clear" w:color="auto" w:fill="auto"/>
            <w:vAlign w:val="center"/>
          </w:tcPr>
          <w:p w14:paraId="410AA0CF" w14:textId="77777777" w:rsidR="001072E9" w:rsidRPr="00D92F90" w:rsidRDefault="001072E9" w:rsidP="001072E9">
            <w:pPr>
              <w:jc w:val="center"/>
              <w:rPr>
                <w:color w:val="000000"/>
                <w:sz w:val="16"/>
                <w:szCs w:val="16"/>
              </w:rPr>
            </w:pPr>
            <w:r w:rsidRPr="00D92F90">
              <w:rPr>
                <w:color w:val="000000"/>
                <w:sz w:val="16"/>
                <w:szCs w:val="16"/>
              </w:rPr>
              <w:t>Full- Time</w:t>
            </w:r>
          </w:p>
        </w:tc>
        <w:tc>
          <w:tcPr>
            <w:tcW w:w="720" w:type="dxa"/>
            <w:tcBorders>
              <w:top w:val="nil"/>
              <w:left w:val="nil"/>
              <w:bottom w:val="single" w:sz="4" w:space="0" w:color="auto"/>
              <w:right w:val="single" w:sz="4" w:space="0" w:color="auto"/>
            </w:tcBorders>
            <w:shd w:val="clear" w:color="auto" w:fill="auto"/>
            <w:vAlign w:val="center"/>
          </w:tcPr>
          <w:p w14:paraId="4FC802DC" w14:textId="77777777" w:rsidR="001072E9" w:rsidRPr="00D92F90" w:rsidRDefault="001072E9" w:rsidP="001072E9">
            <w:pPr>
              <w:jc w:val="center"/>
              <w:rPr>
                <w:color w:val="000000"/>
                <w:sz w:val="16"/>
                <w:szCs w:val="16"/>
              </w:rPr>
            </w:pPr>
            <w:r w:rsidRPr="00D92F90">
              <w:rPr>
                <w:color w:val="000000"/>
                <w:sz w:val="16"/>
                <w:szCs w:val="16"/>
              </w:rPr>
              <w:t>Part- Time</w:t>
            </w:r>
          </w:p>
        </w:tc>
        <w:tc>
          <w:tcPr>
            <w:tcW w:w="720" w:type="dxa"/>
            <w:tcBorders>
              <w:top w:val="nil"/>
              <w:left w:val="nil"/>
              <w:bottom w:val="single" w:sz="4" w:space="0" w:color="auto"/>
              <w:right w:val="single" w:sz="4" w:space="0" w:color="auto"/>
            </w:tcBorders>
            <w:shd w:val="clear" w:color="auto" w:fill="auto"/>
            <w:vAlign w:val="center"/>
          </w:tcPr>
          <w:p w14:paraId="47228DB5" w14:textId="77777777" w:rsidR="001072E9" w:rsidRPr="00D92F90" w:rsidRDefault="001072E9" w:rsidP="001072E9">
            <w:pPr>
              <w:jc w:val="center"/>
              <w:rPr>
                <w:color w:val="000000"/>
                <w:sz w:val="16"/>
                <w:szCs w:val="16"/>
              </w:rPr>
            </w:pPr>
            <w:r w:rsidRPr="00D92F90">
              <w:rPr>
                <w:color w:val="000000"/>
                <w:sz w:val="16"/>
                <w:szCs w:val="16"/>
              </w:rPr>
              <w:t>Males</w:t>
            </w:r>
          </w:p>
        </w:tc>
        <w:tc>
          <w:tcPr>
            <w:tcW w:w="810" w:type="dxa"/>
            <w:tcBorders>
              <w:top w:val="nil"/>
              <w:left w:val="nil"/>
              <w:bottom w:val="single" w:sz="4" w:space="0" w:color="auto"/>
              <w:right w:val="single" w:sz="4" w:space="0" w:color="auto"/>
            </w:tcBorders>
            <w:shd w:val="clear" w:color="auto" w:fill="auto"/>
            <w:vAlign w:val="center"/>
          </w:tcPr>
          <w:p w14:paraId="13A34627" w14:textId="77777777" w:rsidR="001072E9" w:rsidRPr="00D92F90" w:rsidRDefault="001072E9" w:rsidP="001072E9">
            <w:pPr>
              <w:jc w:val="center"/>
              <w:rPr>
                <w:color w:val="000000"/>
                <w:sz w:val="16"/>
                <w:szCs w:val="16"/>
              </w:rPr>
            </w:pPr>
            <w:r w:rsidRPr="00D92F90">
              <w:rPr>
                <w:color w:val="000000"/>
                <w:sz w:val="16"/>
                <w:szCs w:val="16"/>
              </w:rPr>
              <w:t>Females</w:t>
            </w:r>
          </w:p>
        </w:tc>
        <w:tc>
          <w:tcPr>
            <w:tcW w:w="810" w:type="dxa"/>
            <w:tcBorders>
              <w:top w:val="nil"/>
              <w:left w:val="nil"/>
              <w:bottom w:val="single" w:sz="4" w:space="0" w:color="auto"/>
              <w:right w:val="single" w:sz="4" w:space="0" w:color="auto"/>
            </w:tcBorders>
            <w:shd w:val="clear" w:color="auto" w:fill="auto"/>
            <w:vAlign w:val="center"/>
          </w:tcPr>
          <w:p w14:paraId="79C70122" w14:textId="77777777" w:rsidR="001072E9" w:rsidRPr="00D92F90" w:rsidRDefault="001072E9" w:rsidP="001072E9">
            <w:pPr>
              <w:jc w:val="center"/>
              <w:rPr>
                <w:color w:val="000000"/>
                <w:sz w:val="16"/>
                <w:szCs w:val="16"/>
              </w:rPr>
            </w:pPr>
            <w:r w:rsidRPr="00D92F90">
              <w:rPr>
                <w:color w:val="000000"/>
                <w:sz w:val="16"/>
                <w:szCs w:val="16"/>
              </w:rPr>
              <w:t>Hispanic or Latino</w:t>
            </w:r>
          </w:p>
        </w:tc>
        <w:tc>
          <w:tcPr>
            <w:tcW w:w="900" w:type="dxa"/>
            <w:tcBorders>
              <w:top w:val="nil"/>
              <w:left w:val="nil"/>
              <w:bottom w:val="single" w:sz="4" w:space="0" w:color="auto"/>
              <w:right w:val="single" w:sz="4" w:space="0" w:color="auto"/>
            </w:tcBorders>
            <w:shd w:val="clear" w:color="auto" w:fill="auto"/>
            <w:vAlign w:val="center"/>
          </w:tcPr>
          <w:p w14:paraId="628373AE" w14:textId="77777777" w:rsidR="001072E9" w:rsidRPr="00D92F90" w:rsidRDefault="001072E9" w:rsidP="001072E9">
            <w:pPr>
              <w:jc w:val="center"/>
              <w:rPr>
                <w:color w:val="000000"/>
                <w:sz w:val="16"/>
                <w:szCs w:val="16"/>
              </w:rPr>
            </w:pPr>
            <w:r w:rsidRPr="00D92F90">
              <w:rPr>
                <w:color w:val="000000"/>
                <w:sz w:val="16"/>
                <w:szCs w:val="16"/>
              </w:rPr>
              <w:t>American Indian or Alaskan Native</w:t>
            </w:r>
          </w:p>
        </w:tc>
        <w:tc>
          <w:tcPr>
            <w:tcW w:w="810" w:type="dxa"/>
            <w:tcBorders>
              <w:top w:val="nil"/>
              <w:left w:val="nil"/>
              <w:bottom w:val="single" w:sz="4" w:space="0" w:color="auto"/>
              <w:right w:val="single" w:sz="4" w:space="0" w:color="auto"/>
            </w:tcBorders>
            <w:shd w:val="clear" w:color="auto" w:fill="auto"/>
            <w:vAlign w:val="center"/>
          </w:tcPr>
          <w:p w14:paraId="67F9BDA3" w14:textId="77777777" w:rsidR="001072E9" w:rsidRPr="00D92F90" w:rsidRDefault="001072E9" w:rsidP="001072E9">
            <w:pPr>
              <w:jc w:val="center"/>
              <w:rPr>
                <w:color w:val="000000"/>
                <w:sz w:val="16"/>
                <w:szCs w:val="16"/>
              </w:rPr>
            </w:pPr>
            <w:r w:rsidRPr="00D92F90">
              <w:rPr>
                <w:color w:val="000000"/>
                <w:sz w:val="16"/>
                <w:szCs w:val="16"/>
              </w:rPr>
              <w:t>Asian</w:t>
            </w:r>
          </w:p>
        </w:tc>
        <w:tc>
          <w:tcPr>
            <w:tcW w:w="900" w:type="dxa"/>
            <w:tcBorders>
              <w:top w:val="nil"/>
              <w:left w:val="nil"/>
              <w:bottom w:val="single" w:sz="4" w:space="0" w:color="auto"/>
              <w:right w:val="single" w:sz="4" w:space="0" w:color="auto"/>
            </w:tcBorders>
            <w:shd w:val="clear" w:color="auto" w:fill="auto"/>
            <w:vAlign w:val="center"/>
          </w:tcPr>
          <w:p w14:paraId="72ED17D7" w14:textId="77777777" w:rsidR="001072E9" w:rsidRPr="00D92F90" w:rsidRDefault="001072E9" w:rsidP="001072E9">
            <w:pPr>
              <w:jc w:val="center"/>
              <w:rPr>
                <w:color w:val="000000"/>
                <w:sz w:val="16"/>
                <w:szCs w:val="16"/>
              </w:rPr>
            </w:pPr>
            <w:r w:rsidRPr="00D92F90">
              <w:rPr>
                <w:color w:val="000000"/>
                <w:sz w:val="16"/>
                <w:szCs w:val="16"/>
              </w:rPr>
              <w:t>Black or African American</w:t>
            </w:r>
          </w:p>
        </w:tc>
        <w:tc>
          <w:tcPr>
            <w:tcW w:w="900" w:type="dxa"/>
            <w:tcBorders>
              <w:top w:val="nil"/>
              <w:left w:val="nil"/>
              <w:bottom w:val="single" w:sz="4" w:space="0" w:color="auto"/>
              <w:right w:val="single" w:sz="4" w:space="0" w:color="auto"/>
            </w:tcBorders>
            <w:shd w:val="clear" w:color="auto" w:fill="auto"/>
            <w:vAlign w:val="center"/>
          </w:tcPr>
          <w:p w14:paraId="0CB87617" w14:textId="77777777" w:rsidR="001072E9" w:rsidRPr="00D92F90" w:rsidRDefault="001072E9" w:rsidP="001072E9">
            <w:pPr>
              <w:jc w:val="center"/>
              <w:rPr>
                <w:color w:val="000000"/>
                <w:sz w:val="16"/>
                <w:szCs w:val="16"/>
              </w:rPr>
            </w:pPr>
            <w:r w:rsidRPr="00D92F90">
              <w:rPr>
                <w:color w:val="000000"/>
                <w:sz w:val="16"/>
                <w:szCs w:val="16"/>
              </w:rPr>
              <w:t>Native Hawaiian or Pacific Islander</w:t>
            </w:r>
          </w:p>
        </w:tc>
        <w:tc>
          <w:tcPr>
            <w:tcW w:w="720" w:type="dxa"/>
            <w:tcBorders>
              <w:top w:val="nil"/>
              <w:left w:val="nil"/>
              <w:bottom w:val="single" w:sz="4" w:space="0" w:color="auto"/>
              <w:right w:val="single" w:sz="4" w:space="0" w:color="auto"/>
            </w:tcBorders>
            <w:shd w:val="clear" w:color="auto" w:fill="auto"/>
            <w:vAlign w:val="center"/>
          </w:tcPr>
          <w:p w14:paraId="1B9701E3" w14:textId="77777777" w:rsidR="001072E9" w:rsidRPr="00D92F90" w:rsidRDefault="001072E9" w:rsidP="001072E9">
            <w:pPr>
              <w:jc w:val="center"/>
              <w:rPr>
                <w:color w:val="000000"/>
                <w:sz w:val="16"/>
                <w:szCs w:val="16"/>
              </w:rPr>
            </w:pPr>
            <w:r w:rsidRPr="00D92F90">
              <w:rPr>
                <w:color w:val="000000"/>
                <w:sz w:val="16"/>
                <w:szCs w:val="16"/>
              </w:rPr>
              <w:t>White</w:t>
            </w:r>
          </w:p>
        </w:tc>
        <w:tc>
          <w:tcPr>
            <w:tcW w:w="720" w:type="dxa"/>
            <w:tcBorders>
              <w:top w:val="nil"/>
              <w:left w:val="nil"/>
              <w:bottom w:val="single" w:sz="4" w:space="0" w:color="auto"/>
              <w:right w:val="single" w:sz="4" w:space="0" w:color="auto"/>
            </w:tcBorders>
            <w:shd w:val="clear" w:color="auto" w:fill="auto"/>
            <w:vAlign w:val="center"/>
          </w:tcPr>
          <w:p w14:paraId="0B30176B" w14:textId="77777777" w:rsidR="001072E9" w:rsidRPr="00D92F90" w:rsidRDefault="001072E9" w:rsidP="001072E9">
            <w:pPr>
              <w:jc w:val="center"/>
              <w:rPr>
                <w:color w:val="000000"/>
                <w:sz w:val="16"/>
                <w:szCs w:val="16"/>
              </w:rPr>
            </w:pPr>
            <w:r w:rsidRPr="00D92F90">
              <w:rPr>
                <w:color w:val="000000"/>
                <w:sz w:val="16"/>
                <w:szCs w:val="16"/>
              </w:rPr>
              <w:t>Two or More Ethnicities</w:t>
            </w:r>
          </w:p>
        </w:tc>
      </w:tr>
      <w:tr w:rsidR="001072E9" w:rsidRPr="00D92F90" w14:paraId="4A91D3D9" w14:textId="77777777" w:rsidTr="001072E9">
        <w:trPr>
          <w:trHeight w:val="33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ED917D" w14:textId="77777777" w:rsidR="001072E9" w:rsidRPr="00D92F90" w:rsidRDefault="001072E9" w:rsidP="001072E9">
            <w:pPr>
              <w:rPr>
                <w:b/>
                <w:bCs/>
                <w:color w:val="000000"/>
                <w:sz w:val="20"/>
                <w:szCs w:val="20"/>
              </w:rPr>
            </w:pPr>
            <w:r>
              <w:rPr>
                <w:b/>
                <w:bCs/>
                <w:color w:val="000000"/>
                <w:sz w:val="20"/>
                <w:szCs w:val="20"/>
              </w:rPr>
              <w:t>Accelerate Education</w:t>
            </w:r>
          </w:p>
        </w:tc>
        <w:tc>
          <w:tcPr>
            <w:tcW w:w="630" w:type="dxa"/>
            <w:tcBorders>
              <w:top w:val="nil"/>
              <w:left w:val="nil"/>
              <w:bottom w:val="single" w:sz="4" w:space="0" w:color="auto"/>
              <w:right w:val="single" w:sz="4" w:space="0" w:color="auto"/>
            </w:tcBorders>
            <w:shd w:val="clear" w:color="auto" w:fill="auto"/>
            <w:noWrap/>
            <w:vAlign w:val="bottom"/>
          </w:tcPr>
          <w:p w14:paraId="19F34300"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45E21A1"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A3CF408"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F6AA8E1"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59DD8EA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3B5E752"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478020B"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AF31DE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BCE68A7"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891AAAD"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74DB127"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28A9773A" w14:textId="77777777" w:rsidTr="001072E9">
        <w:trPr>
          <w:trHeight w:val="330"/>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7790BE4" w14:textId="77777777" w:rsidR="001072E9" w:rsidRPr="00D92F90" w:rsidRDefault="001072E9" w:rsidP="001072E9">
            <w:pPr>
              <w:rPr>
                <w:b/>
                <w:bCs/>
                <w:color w:val="000000"/>
                <w:sz w:val="20"/>
                <w:szCs w:val="20"/>
              </w:rPr>
            </w:pPr>
            <w:r w:rsidRPr="00D92F90">
              <w:rPr>
                <w:b/>
                <w:bCs/>
                <w:color w:val="000000"/>
                <w:sz w:val="20"/>
                <w:szCs w:val="20"/>
              </w:rPr>
              <w:t>Apex Learning</w:t>
            </w:r>
          </w:p>
        </w:tc>
        <w:tc>
          <w:tcPr>
            <w:tcW w:w="630" w:type="dxa"/>
            <w:tcBorders>
              <w:top w:val="nil"/>
              <w:left w:val="nil"/>
              <w:bottom w:val="single" w:sz="4" w:space="0" w:color="auto"/>
              <w:right w:val="single" w:sz="4" w:space="0" w:color="auto"/>
            </w:tcBorders>
            <w:shd w:val="clear" w:color="auto" w:fill="auto"/>
            <w:noWrap/>
            <w:vAlign w:val="bottom"/>
          </w:tcPr>
          <w:p w14:paraId="59C9FE6C"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3251D9" w14:textId="77777777" w:rsidR="001072E9" w:rsidRPr="00D92F90" w:rsidRDefault="001072E9" w:rsidP="001072E9">
            <w:pPr>
              <w:jc w:val="center"/>
              <w:rPr>
                <w:color w:val="000000"/>
                <w:sz w:val="20"/>
                <w:szCs w:val="20"/>
              </w:rPr>
            </w:pPr>
            <w:r>
              <w:rPr>
                <w:color w:val="000000"/>
                <w:sz w:val="20"/>
                <w:szCs w:val="20"/>
              </w:rPr>
              <w:t>81</w:t>
            </w:r>
          </w:p>
        </w:tc>
        <w:tc>
          <w:tcPr>
            <w:tcW w:w="720" w:type="dxa"/>
            <w:tcBorders>
              <w:top w:val="nil"/>
              <w:left w:val="nil"/>
              <w:bottom w:val="single" w:sz="4" w:space="0" w:color="auto"/>
              <w:right w:val="single" w:sz="4" w:space="0" w:color="auto"/>
            </w:tcBorders>
            <w:shd w:val="clear" w:color="auto" w:fill="auto"/>
            <w:noWrap/>
            <w:vAlign w:val="bottom"/>
          </w:tcPr>
          <w:p w14:paraId="667AB8C9"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D0FF7C0"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38A03679"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556A2DC"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7B2C923"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0DAF6E4"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2B3E64FE"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3B527C9"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7C416BF"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489D491F"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084FBDBF" w14:textId="77777777" w:rsidR="001072E9" w:rsidRPr="00D92F90" w:rsidRDefault="001072E9" w:rsidP="001072E9">
            <w:pPr>
              <w:rPr>
                <w:b/>
                <w:bCs/>
                <w:color w:val="000000"/>
                <w:sz w:val="20"/>
                <w:szCs w:val="20"/>
                <w:vertAlign w:val="superscript"/>
              </w:rPr>
            </w:pPr>
            <w:r w:rsidRPr="00D92F90">
              <w:rPr>
                <w:b/>
                <w:bCs/>
                <w:color w:val="000000"/>
                <w:sz w:val="20"/>
                <w:szCs w:val="20"/>
              </w:rPr>
              <w:t>BYU Independent Study</w:t>
            </w:r>
          </w:p>
        </w:tc>
        <w:tc>
          <w:tcPr>
            <w:tcW w:w="630" w:type="dxa"/>
            <w:tcBorders>
              <w:top w:val="nil"/>
              <w:left w:val="nil"/>
              <w:bottom w:val="single" w:sz="4" w:space="0" w:color="auto"/>
              <w:right w:val="single" w:sz="4" w:space="0" w:color="auto"/>
            </w:tcBorders>
            <w:shd w:val="clear" w:color="auto" w:fill="auto"/>
            <w:noWrap/>
            <w:vAlign w:val="bottom"/>
          </w:tcPr>
          <w:p w14:paraId="762EFB69"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36FDFBD"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5E6FB0C"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3939EDB3"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7E60CD0E"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2A79AE7"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52EE83D5"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3445C25"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08FC226"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617E2F3"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D6A787F"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1D4843AE" w14:textId="77777777" w:rsidTr="001072E9">
        <w:trPr>
          <w:trHeight w:val="990"/>
        </w:trPr>
        <w:tc>
          <w:tcPr>
            <w:tcW w:w="1440" w:type="dxa"/>
            <w:tcBorders>
              <w:top w:val="nil"/>
              <w:left w:val="single" w:sz="4" w:space="0" w:color="auto"/>
              <w:bottom w:val="single" w:sz="4" w:space="0" w:color="auto"/>
              <w:right w:val="single" w:sz="4" w:space="0" w:color="auto"/>
            </w:tcBorders>
            <w:shd w:val="clear" w:color="auto" w:fill="auto"/>
            <w:vAlign w:val="bottom"/>
          </w:tcPr>
          <w:p w14:paraId="550B11D0" w14:textId="77777777" w:rsidR="001072E9" w:rsidRPr="00D92F90" w:rsidRDefault="001072E9" w:rsidP="001072E9">
            <w:pPr>
              <w:rPr>
                <w:b/>
                <w:bCs/>
                <w:color w:val="000000"/>
                <w:sz w:val="20"/>
                <w:szCs w:val="20"/>
              </w:rPr>
            </w:pPr>
            <w:r w:rsidRPr="00D92F90">
              <w:rPr>
                <w:b/>
                <w:bCs/>
                <w:color w:val="000000"/>
                <w:sz w:val="20"/>
                <w:szCs w:val="20"/>
              </w:rPr>
              <w:t>CCPSOnline - Chesterfield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24B73374"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3DA948" w14:textId="77777777" w:rsidR="001072E9" w:rsidRPr="00D92F90" w:rsidRDefault="001072E9" w:rsidP="001072E9">
            <w:pPr>
              <w:jc w:val="center"/>
              <w:rPr>
                <w:color w:val="000000"/>
                <w:sz w:val="20"/>
                <w:szCs w:val="20"/>
              </w:rPr>
            </w:pPr>
            <w:r>
              <w:rPr>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0F93F538" w14:textId="77777777" w:rsidR="001072E9" w:rsidRPr="00D92F90" w:rsidRDefault="001072E9" w:rsidP="001072E9">
            <w:pPr>
              <w:jc w:val="center"/>
              <w:rPr>
                <w:color w:val="000000"/>
                <w:sz w:val="20"/>
                <w:szCs w:val="20"/>
              </w:rPr>
            </w:pPr>
            <w:r>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3A331274"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5457ACF4"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292EB0D"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9502678"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2E08DC8"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BABF05E"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E3147A0" w14:textId="77777777" w:rsidR="001072E9" w:rsidRPr="00D92F90" w:rsidRDefault="001072E9" w:rsidP="001072E9">
            <w:pPr>
              <w:jc w:val="center"/>
              <w:rPr>
                <w:color w:val="000000"/>
                <w:sz w:val="20"/>
                <w:szCs w:val="20"/>
              </w:rPr>
            </w:pPr>
            <w:r>
              <w:rPr>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03959A2C" w14:textId="77777777" w:rsidR="001072E9" w:rsidRPr="00D92F90" w:rsidRDefault="001072E9" w:rsidP="001072E9">
            <w:pPr>
              <w:jc w:val="center"/>
              <w:rPr>
                <w:color w:val="000000"/>
                <w:sz w:val="20"/>
                <w:szCs w:val="20"/>
              </w:rPr>
            </w:pPr>
            <w:r>
              <w:rPr>
                <w:color w:val="000000"/>
                <w:sz w:val="20"/>
                <w:szCs w:val="20"/>
              </w:rPr>
              <w:t>0</w:t>
            </w:r>
          </w:p>
        </w:tc>
      </w:tr>
      <w:tr w:rsidR="001072E9" w:rsidRPr="00DB6D9A" w14:paraId="034BFEB7"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78593ECD" w14:textId="77777777" w:rsidR="001072E9" w:rsidRPr="00D92F90" w:rsidRDefault="001072E9" w:rsidP="001072E9">
            <w:pPr>
              <w:rPr>
                <w:b/>
                <w:bCs/>
                <w:color w:val="000000"/>
                <w:sz w:val="20"/>
                <w:szCs w:val="20"/>
              </w:rPr>
            </w:pPr>
            <w:r w:rsidRPr="00D92F90">
              <w:rPr>
                <w:b/>
                <w:bCs/>
                <w:color w:val="000000"/>
                <w:sz w:val="20"/>
                <w:szCs w:val="20"/>
              </w:rPr>
              <w:t>Edgenuity</w:t>
            </w:r>
          </w:p>
        </w:tc>
        <w:tc>
          <w:tcPr>
            <w:tcW w:w="630" w:type="dxa"/>
            <w:tcBorders>
              <w:top w:val="nil"/>
              <w:left w:val="nil"/>
              <w:bottom w:val="single" w:sz="4" w:space="0" w:color="auto"/>
              <w:right w:val="single" w:sz="4" w:space="0" w:color="auto"/>
            </w:tcBorders>
            <w:shd w:val="clear" w:color="auto" w:fill="auto"/>
            <w:noWrap/>
            <w:vAlign w:val="bottom"/>
          </w:tcPr>
          <w:p w14:paraId="12CB4173" w14:textId="77777777" w:rsidR="001072E9" w:rsidRPr="00D92F90" w:rsidRDefault="001072E9" w:rsidP="001072E9">
            <w:pPr>
              <w:jc w:val="center"/>
              <w:rPr>
                <w:color w:val="000000"/>
                <w:sz w:val="20"/>
                <w:szCs w:val="20"/>
              </w:rPr>
            </w:pPr>
            <w:r>
              <w:rPr>
                <w:color w:val="000000"/>
                <w:sz w:val="20"/>
                <w:szCs w:val="20"/>
              </w:rPr>
              <w:t>42</w:t>
            </w:r>
          </w:p>
        </w:tc>
        <w:tc>
          <w:tcPr>
            <w:tcW w:w="720" w:type="dxa"/>
            <w:tcBorders>
              <w:top w:val="nil"/>
              <w:left w:val="nil"/>
              <w:bottom w:val="single" w:sz="4" w:space="0" w:color="auto"/>
              <w:right w:val="single" w:sz="4" w:space="0" w:color="auto"/>
            </w:tcBorders>
            <w:shd w:val="clear" w:color="auto" w:fill="auto"/>
            <w:noWrap/>
            <w:vAlign w:val="bottom"/>
          </w:tcPr>
          <w:p w14:paraId="1A9A9FBD" w14:textId="77777777" w:rsidR="001072E9" w:rsidRPr="00D92F90" w:rsidRDefault="001072E9" w:rsidP="001072E9">
            <w:pPr>
              <w:jc w:val="center"/>
              <w:rPr>
                <w:color w:val="000000"/>
                <w:sz w:val="20"/>
                <w:szCs w:val="20"/>
              </w:rPr>
            </w:pPr>
            <w:r>
              <w:rPr>
                <w:color w:val="000000"/>
                <w:sz w:val="20"/>
                <w:szCs w:val="20"/>
              </w:rPr>
              <w:t>396</w:t>
            </w:r>
          </w:p>
        </w:tc>
        <w:tc>
          <w:tcPr>
            <w:tcW w:w="720" w:type="dxa"/>
            <w:tcBorders>
              <w:top w:val="nil"/>
              <w:left w:val="nil"/>
              <w:bottom w:val="single" w:sz="4" w:space="0" w:color="auto"/>
              <w:right w:val="single" w:sz="4" w:space="0" w:color="auto"/>
            </w:tcBorders>
            <w:shd w:val="clear" w:color="auto" w:fill="auto"/>
            <w:noWrap/>
            <w:vAlign w:val="bottom"/>
          </w:tcPr>
          <w:p w14:paraId="38EEC9A9" w14:textId="77777777" w:rsidR="001072E9" w:rsidRPr="00D92F90" w:rsidRDefault="001072E9" w:rsidP="001072E9">
            <w:pPr>
              <w:jc w:val="center"/>
              <w:rPr>
                <w:color w:val="000000"/>
                <w:sz w:val="20"/>
                <w:szCs w:val="20"/>
              </w:rPr>
            </w:pPr>
            <w:r>
              <w:rPr>
                <w:color w:val="000000"/>
                <w:sz w:val="20"/>
                <w:szCs w:val="20"/>
              </w:rPr>
              <w:t>195</w:t>
            </w:r>
          </w:p>
        </w:tc>
        <w:tc>
          <w:tcPr>
            <w:tcW w:w="810" w:type="dxa"/>
            <w:tcBorders>
              <w:top w:val="nil"/>
              <w:left w:val="nil"/>
              <w:bottom w:val="single" w:sz="4" w:space="0" w:color="auto"/>
              <w:right w:val="single" w:sz="4" w:space="0" w:color="auto"/>
            </w:tcBorders>
            <w:shd w:val="clear" w:color="auto" w:fill="auto"/>
            <w:noWrap/>
            <w:vAlign w:val="bottom"/>
          </w:tcPr>
          <w:p w14:paraId="3BBB347B" w14:textId="77777777" w:rsidR="001072E9" w:rsidRPr="00D92F90" w:rsidRDefault="001072E9" w:rsidP="001072E9">
            <w:pPr>
              <w:jc w:val="center"/>
              <w:rPr>
                <w:color w:val="000000"/>
                <w:sz w:val="20"/>
                <w:szCs w:val="20"/>
              </w:rPr>
            </w:pPr>
            <w:r>
              <w:rPr>
                <w:color w:val="000000"/>
                <w:sz w:val="20"/>
                <w:szCs w:val="20"/>
              </w:rPr>
              <w:t>243</w:t>
            </w:r>
          </w:p>
        </w:tc>
        <w:tc>
          <w:tcPr>
            <w:tcW w:w="810" w:type="dxa"/>
            <w:tcBorders>
              <w:top w:val="nil"/>
              <w:left w:val="nil"/>
              <w:bottom w:val="single" w:sz="4" w:space="0" w:color="auto"/>
              <w:right w:val="single" w:sz="4" w:space="0" w:color="auto"/>
            </w:tcBorders>
            <w:shd w:val="clear" w:color="auto" w:fill="auto"/>
            <w:noWrap/>
            <w:vAlign w:val="bottom"/>
          </w:tcPr>
          <w:p w14:paraId="17D93597" w14:textId="77777777" w:rsidR="001072E9" w:rsidRPr="00D92F90" w:rsidRDefault="001072E9" w:rsidP="001072E9">
            <w:pPr>
              <w:jc w:val="center"/>
              <w:rPr>
                <w:color w:val="000000"/>
                <w:sz w:val="20"/>
                <w:szCs w:val="20"/>
              </w:rPr>
            </w:pPr>
            <w:r>
              <w:rPr>
                <w:color w:val="000000"/>
                <w:sz w:val="20"/>
                <w:szCs w:val="20"/>
              </w:rPr>
              <w:t>46</w:t>
            </w:r>
          </w:p>
        </w:tc>
        <w:tc>
          <w:tcPr>
            <w:tcW w:w="900" w:type="dxa"/>
            <w:tcBorders>
              <w:top w:val="nil"/>
              <w:left w:val="nil"/>
              <w:bottom w:val="single" w:sz="4" w:space="0" w:color="auto"/>
              <w:right w:val="single" w:sz="4" w:space="0" w:color="auto"/>
            </w:tcBorders>
            <w:shd w:val="clear" w:color="auto" w:fill="auto"/>
            <w:noWrap/>
            <w:vAlign w:val="bottom"/>
          </w:tcPr>
          <w:p w14:paraId="02E9B2B5" w14:textId="77777777" w:rsidR="001072E9" w:rsidRPr="00D92F90" w:rsidRDefault="001072E9" w:rsidP="001072E9">
            <w:pPr>
              <w:jc w:val="center"/>
              <w:rPr>
                <w:color w:val="000000"/>
                <w:sz w:val="20"/>
                <w:szCs w:val="20"/>
              </w:rPr>
            </w:pPr>
            <w:r>
              <w:rPr>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tcPr>
          <w:p w14:paraId="5A797CDB" w14:textId="77777777" w:rsidR="001072E9" w:rsidRPr="00D92F90" w:rsidRDefault="001072E9" w:rsidP="001072E9">
            <w:pPr>
              <w:jc w:val="center"/>
              <w:rPr>
                <w:color w:val="000000"/>
                <w:sz w:val="20"/>
                <w:szCs w:val="20"/>
              </w:rPr>
            </w:pPr>
            <w:r>
              <w:rPr>
                <w:color w:val="000000"/>
                <w:sz w:val="20"/>
                <w:szCs w:val="20"/>
              </w:rPr>
              <w:t>71</w:t>
            </w:r>
          </w:p>
        </w:tc>
        <w:tc>
          <w:tcPr>
            <w:tcW w:w="900" w:type="dxa"/>
            <w:tcBorders>
              <w:top w:val="nil"/>
              <w:left w:val="nil"/>
              <w:bottom w:val="single" w:sz="4" w:space="0" w:color="auto"/>
              <w:right w:val="single" w:sz="4" w:space="0" w:color="auto"/>
            </w:tcBorders>
            <w:shd w:val="clear" w:color="auto" w:fill="auto"/>
            <w:noWrap/>
            <w:vAlign w:val="bottom"/>
          </w:tcPr>
          <w:p w14:paraId="01B7B2C2" w14:textId="77777777" w:rsidR="001072E9" w:rsidRPr="00D92F90" w:rsidRDefault="001072E9" w:rsidP="001072E9">
            <w:pPr>
              <w:jc w:val="center"/>
              <w:rPr>
                <w:color w:val="000000"/>
                <w:sz w:val="20"/>
                <w:szCs w:val="20"/>
              </w:rPr>
            </w:pPr>
            <w:r>
              <w:rPr>
                <w:color w:val="000000"/>
                <w:sz w:val="20"/>
                <w:szCs w:val="20"/>
              </w:rPr>
              <w:t>75</w:t>
            </w:r>
          </w:p>
        </w:tc>
        <w:tc>
          <w:tcPr>
            <w:tcW w:w="900" w:type="dxa"/>
            <w:tcBorders>
              <w:top w:val="nil"/>
              <w:left w:val="nil"/>
              <w:bottom w:val="single" w:sz="4" w:space="0" w:color="auto"/>
              <w:right w:val="single" w:sz="4" w:space="0" w:color="auto"/>
            </w:tcBorders>
            <w:shd w:val="clear" w:color="auto" w:fill="auto"/>
            <w:noWrap/>
            <w:vAlign w:val="bottom"/>
          </w:tcPr>
          <w:p w14:paraId="7F5174BF"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2F8AD09" w14:textId="77777777" w:rsidR="001072E9" w:rsidRPr="00D92F90" w:rsidRDefault="001072E9" w:rsidP="001072E9">
            <w:pPr>
              <w:jc w:val="center"/>
              <w:rPr>
                <w:color w:val="000000"/>
                <w:sz w:val="20"/>
                <w:szCs w:val="20"/>
              </w:rPr>
            </w:pPr>
            <w:r>
              <w:rPr>
                <w:color w:val="000000"/>
                <w:sz w:val="20"/>
                <w:szCs w:val="20"/>
              </w:rPr>
              <w:t>164</w:t>
            </w:r>
          </w:p>
        </w:tc>
        <w:tc>
          <w:tcPr>
            <w:tcW w:w="720" w:type="dxa"/>
            <w:tcBorders>
              <w:top w:val="nil"/>
              <w:left w:val="nil"/>
              <w:bottom w:val="single" w:sz="4" w:space="0" w:color="auto"/>
              <w:right w:val="single" w:sz="4" w:space="0" w:color="auto"/>
            </w:tcBorders>
            <w:shd w:val="clear" w:color="auto" w:fill="auto"/>
            <w:noWrap/>
            <w:vAlign w:val="bottom"/>
          </w:tcPr>
          <w:p w14:paraId="49132788" w14:textId="77777777" w:rsidR="001072E9" w:rsidRDefault="001072E9" w:rsidP="001072E9">
            <w:pPr>
              <w:jc w:val="center"/>
              <w:rPr>
                <w:color w:val="000000"/>
                <w:sz w:val="20"/>
                <w:szCs w:val="20"/>
              </w:rPr>
            </w:pPr>
            <w:r>
              <w:rPr>
                <w:color w:val="000000"/>
                <w:sz w:val="20"/>
                <w:szCs w:val="20"/>
              </w:rPr>
              <w:t>16</w:t>
            </w:r>
          </w:p>
          <w:p w14:paraId="7EE07095" w14:textId="77777777" w:rsidR="001072E9" w:rsidRPr="00DB6D9A" w:rsidRDefault="001072E9" w:rsidP="001072E9">
            <w:pPr>
              <w:jc w:val="center"/>
              <w:rPr>
                <w:color w:val="000000"/>
                <w:sz w:val="18"/>
                <w:szCs w:val="18"/>
              </w:rPr>
            </w:pPr>
            <w:r>
              <w:rPr>
                <w:color w:val="000000"/>
                <w:sz w:val="18"/>
                <w:szCs w:val="18"/>
              </w:rPr>
              <w:t>(63</w:t>
            </w:r>
            <w:r w:rsidRPr="00DB6D9A">
              <w:rPr>
                <w:color w:val="000000"/>
                <w:sz w:val="18"/>
                <w:szCs w:val="18"/>
              </w:rPr>
              <w:t xml:space="preserve"> Not Reported)</w:t>
            </w:r>
          </w:p>
        </w:tc>
      </w:tr>
      <w:tr w:rsidR="001072E9" w:rsidRPr="00D92F90" w14:paraId="3794E7DC"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15776C41" w14:textId="77777777" w:rsidR="001072E9" w:rsidRPr="00D92F90" w:rsidRDefault="001072E9" w:rsidP="001072E9">
            <w:pPr>
              <w:rPr>
                <w:b/>
                <w:bCs/>
                <w:color w:val="000000"/>
                <w:sz w:val="20"/>
                <w:szCs w:val="20"/>
              </w:rPr>
            </w:pPr>
            <w:r>
              <w:rPr>
                <w:b/>
                <w:bCs/>
                <w:color w:val="000000"/>
                <w:sz w:val="20"/>
                <w:szCs w:val="20"/>
              </w:rPr>
              <w:t>Edison Learning</w:t>
            </w:r>
          </w:p>
        </w:tc>
        <w:tc>
          <w:tcPr>
            <w:tcW w:w="630" w:type="dxa"/>
            <w:tcBorders>
              <w:top w:val="nil"/>
              <w:left w:val="nil"/>
              <w:bottom w:val="single" w:sz="4" w:space="0" w:color="auto"/>
              <w:right w:val="single" w:sz="4" w:space="0" w:color="auto"/>
            </w:tcBorders>
            <w:shd w:val="clear" w:color="auto" w:fill="auto"/>
            <w:noWrap/>
            <w:vAlign w:val="bottom"/>
          </w:tcPr>
          <w:p w14:paraId="2180AED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0BF510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956AB7"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4D2BC625"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35D6737"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14D606D"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0791F5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1B371F1"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C270CA2"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11C73C6"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B92535C"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2441D486" w14:textId="77777777" w:rsidTr="001072E9">
        <w:trPr>
          <w:trHeight w:val="330"/>
        </w:trPr>
        <w:tc>
          <w:tcPr>
            <w:tcW w:w="1440" w:type="dxa"/>
            <w:tcBorders>
              <w:top w:val="nil"/>
              <w:left w:val="single" w:sz="4" w:space="0" w:color="auto"/>
              <w:bottom w:val="single" w:sz="4" w:space="0" w:color="auto"/>
              <w:right w:val="single" w:sz="4" w:space="0" w:color="auto"/>
            </w:tcBorders>
            <w:shd w:val="clear" w:color="auto" w:fill="auto"/>
            <w:vAlign w:val="bottom"/>
          </w:tcPr>
          <w:p w14:paraId="668FAB13" w14:textId="77777777" w:rsidR="001072E9" w:rsidRPr="00D92F90" w:rsidRDefault="001072E9" w:rsidP="001072E9">
            <w:pPr>
              <w:rPr>
                <w:b/>
                <w:bCs/>
                <w:color w:val="000000"/>
                <w:sz w:val="20"/>
                <w:szCs w:val="20"/>
              </w:rPr>
            </w:pPr>
            <w:r w:rsidRPr="00D92F90">
              <w:rPr>
                <w:b/>
                <w:bCs/>
                <w:color w:val="000000"/>
                <w:sz w:val="20"/>
                <w:szCs w:val="20"/>
              </w:rPr>
              <w:t>EdOptions Academy</w:t>
            </w:r>
            <w:r>
              <w:rPr>
                <w:b/>
                <w:bCs/>
                <w:color w:val="000000"/>
                <w:sz w:val="20"/>
                <w:szCs w:val="20"/>
              </w:rPr>
              <w:t xml:space="preserve"> (Edmentum)</w:t>
            </w:r>
          </w:p>
        </w:tc>
        <w:tc>
          <w:tcPr>
            <w:tcW w:w="630" w:type="dxa"/>
            <w:tcBorders>
              <w:top w:val="nil"/>
              <w:left w:val="nil"/>
              <w:bottom w:val="single" w:sz="4" w:space="0" w:color="auto"/>
              <w:right w:val="single" w:sz="4" w:space="0" w:color="auto"/>
            </w:tcBorders>
            <w:shd w:val="clear" w:color="auto" w:fill="auto"/>
            <w:noWrap/>
            <w:vAlign w:val="bottom"/>
          </w:tcPr>
          <w:p w14:paraId="30A2F509"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69F1AC8" w14:textId="77777777" w:rsidR="001072E9" w:rsidRPr="00D92F90" w:rsidRDefault="001072E9" w:rsidP="001072E9">
            <w:pPr>
              <w:jc w:val="center"/>
              <w:rPr>
                <w:color w:val="000000"/>
                <w:sz w:val="20"/>
                <w:szCs w:val="20"/>
              </w:rPr>
            </w:pPr>
            <w:r>
              <w:rPr>
                <w:color w:val="000000"/>
                <w:sz w:val="20"/>
                <w:szCs w:val="20"/>
              </w:rPr>
              <w:t>24</w:t>
            </w:r>
          </w:p>
        </w:tc>
        <w:tc>
          <w:tcPr>
            <w:tcW w:w="720" w:type="dxa"/>
            <w:tcBorders>
              <w:top w:val="nil"/>
              <w:left w:val="nil"/>
              <w:bottom w:val="single" w:sz="4" w:space="0" w:color="auto"/>
              <w:right w:val="single" w:sz="4" w:space="0" w:color="auto"/>
            </w:tcBorders>
            <w:shd w:val="clear" w:color="auto" w:fill="auto"/>
            <w:noWrap/>
            <w:vAlign w:val="bottom"/>
          </w:tcPr>
          <w:p w14:paraId="50D3538E" w14:textId="77777777" w:rsidR="001072E9" w:rsidRPr="00D92F90" w:rsidRDefault="001072E9" w:rsidP="001072E9">
            <w:pPr>
              <w:jc w:val="center"/>
              <w:rPr>
                <w:color w:val="000000"/>
                <w:sz w:val="20"/>
                <w:szCs w:val="20"/>
              </w:rPr>
            </w:pPr>
            <w:r>
              <w:rPr>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tcPr>
          <w:p w14:paraId="563953D0" w14:textId="77777777" w:rsidR="001072E9" w:rsidRPr="00D92F90" w:rsidRDefault="001072E9" w:rsidP="001072E9">
            <w:pPr>
              <w:jc w:val="center"/>
              <w:rPr>
                <w:color w:val="000000"/>
                <w:sz w:val="20"/>
                <w:szCs w:val="20"/>
              </w:rPr>
            </w:pPr>
            <w:r>
              <w:rPr>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tcPr>
          <w:p w14:paraId="70513B9C"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768C2D5"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9076CA1"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CDF0AB7"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3AB1175"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4C97C77"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0B8953B"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28D40D2C" w14:textId="77777777" w:rsidTr="001072E9">
        <w:trPr>
          <w:trHeight w:val="467"/>
        </w:trPr>
        <w:tc>
          <w:tcPr>
            <w:tcW w:w="1440" w:type="dxa"/>
            <w:tcBorders>
              <w:top w:val="nil"/>
              <w:left w:val="single" w:sz="4" w:space="0" w:color="auto"/>
              <w:bottom w:val="single" w:sz="4" w:space="0" w:color="auto"/>
              <w:right w:val="single" w:sz="4" w:space="0" w:color="auto"/>
            </w:tcBorders>
            <w:shd w:val="clear" w:color="auto" w:fill="auto"/>
            <w:vAlign w:val="bottom"/>
          </w:tcPr>
          <w:p w14:paraId="0C82D53A" w14:textId="77777777" w:rsidR="001072E9" w:rsidRPr="00D92F90" w:rsidRDefault="001072E9" w:rsidP="001072E9">
            <w:pPr>
              <w:rPr>
                <w:b/>
                <w:bCs/>
                <w:color w:val="000000"/>
                <w:sz w:val="20"/>
                <w:szCs w:val="20"/>
              </w:rPr>
            </w:pPr>
            <w:r w:rsidRPr="00D92F90">
              <w:rPr>
                <w:b/>
                <w:bCs/>
                <w:color w:val="000000"/>
                <w:sz w:val="20"/>
                <w:szCs w:val="20"/>
              </w:rPr>
              <w:t>Florida Virtual School</w:t>
            </w:r>
          </w:p>
        </w:tc>
        <w:tc>
          <w:tcPr>
            <w:tcW w:w="630" w:type="dxa"/>
            <w:tcBorders>
              <w:top w:val="nil"/>
              <w:left w:val="nil"/>
              <w:bottom w:val="single" w:sz="4" w:space="0" w:color="auto"/>
              <w:right w:val="single" w:sz="4" w:space="0" w:color="auto"/>
            </w:tcBorders>
            <w:shd w:val="clear" w:color="auto" w:fill="auto"/>
            <w:noWrap/>
            <w:vAlign w:val="bottom"/>
          </w:tcPr>
          <w:p w14:paraId="123ABC8F"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2606D0C" w14:textId="77777777" w:rsidR="001072E9" w:rsidRPr="00D92F90" w:rsidRDefault="001072E9" w:rsidP="001072E9">
            <w:pPr>
              <w:jc w:val="center"/>
              <w:rPr>
                <w:color w:val="000000"/>
                <w:sz w:val="20"/>
                <w:szCs w:val="20"/>
              </w:rPr>
            </w:pPr>
            <w:r>
              <w:rPr>
                <w:color w:val="000000"/>
                <w:sz w:val="20"/>
                <w:szCs w:val="20"/>
              </w:rPr>
              <w:t>15</w:t>
            </w:r>
          </w:p>
        </w:tc>
        <w:tc>
          <w:tcPr>
            <w:tcW w:w="720" w:type="dxa"/>
            <w:tcBorders>
              <w:top w:val="nil"/>
              <w:left w:val="nil"/>
              <w:bottom w:val="single" w:sz="4" w:space="0" w:color="auto"/>
              <w:right w:val="single" w:sz="4" w:space="0" w:color="auto"/>
            </w:tcBorders>
            <w:shd w:val="clear" w:color="auto" w:fill="auto"/>
            <w:noWrap/>
            <w:vAlign w:val="bottom"/>
          </w:tcPr>
          <w:p w14:paraId="784460EA" w14:textId="77777777" w:rsidR="001072E9" w:rsidRPr="00D92F90" w:rsidRDefault="001072E9" w:rsidP="001072E9">
            <w:pPr>
              <w:jc w:val="center"/>
              <w:rPr>
                <w:color w:val="000000"/>
                <w:sz w:val="20"/>
                <w:szCs w:val="20"/>
              </w:rPr>
            </w:pPr>
            <w:r>
              <w:rPr>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14:paraId="7246DF13" w14:textId="77777777" w:rsidR="001072E9" w:rsidRPr="00D92F90" w:rsidRDefault="001072E9" w:rsidP="001072E9">
            <w:pPr>
              <w:jc w:val="center"/>
              <w:rPr>
                <w:color w:val="000000"/>
                <w:sz w:val="20"/>
                <w:szCs w:val="20"/>
              </w:rPr>
            </w:pPr>
            <w:r>
              <w:rPr>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tcPr>
          <w:p w14:paraId="23E8D5AA"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65994AE"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25A99A59"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6931894"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422D437"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733EB91"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2DE0EC40"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0C0465CD"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6A0A141E" w14:textId="77777777" w:rsidR="001072E9" w:rsidRPr="00D92F90" w:rsidRDefault="001072E9" w:rsidP="001072E9">
            <w:pPr>
              <w:rPr>
                <w:b/>
                <w:bCs/>
                <w:color w:val="000000"/>
                <w:sz w:val="20"/>
                <w:szCs w:val="20"/>
              </w:rPr>
            </w:pPr>
            <w:r w:rsidRPr="00D92F90">
              <w:rPr>
                <w:b/>
                <w:bCs/>
                <w:color w:val="000000"/>
                <w:sz w:val="20"/>
                <w:szCs w:val="20"/>
              </w:rPr>
              <w:t>Founders Education</w:t>
            </w:r>
          </w:p>
        </w:tc>
        <w:tc>
          <w:tcPr>
            <w:tcW w:w="630" w:type="dxa"/>
            <w:tcBorders>
              <w:top w:val="nil"/>
              <w:left w:val="nil"/>
              <w:bottom w:val="single" w:sz="4" w:space="0" w:color="auto"/>
              <w:right w:val="single" w:sz="4" w:space="0" w:color="auto"/>
            </w:tcBorders>
            <w:shd w:val="clear" w:color="auto" w:fill="auto"/>
            <w:noWrap/>
            <w:vAlign w:val="bottom"/>
          </w:tcPr>
          <w:p w14:paraId="1FB2B983"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839EAC" w14:textId="77777777" w:rsidR="001072E9" w:rsidRPr="00D92F90" w:rsidRDefault="001072E9" w:rsidP="001072E9">
            <w:pPr>
              <w:jc w:val="center"/>
              <w:rPr>
                <w:color w:val="000000"/>
                <w:sz w:val="20"/>
                <w:szCs w:val="20"/>
              </w:rPr>
            </w:pPr>
            <w:r>
              <w:rPr>
                <w:color w:val="000000"/>
                <w:sz w:val="20"/>
                <w:szCs w:val="20"/>
              </w:rPr>
              <w:t>51</w:t>
            </w:r>
          </w:p>
        </w:tc>
        <w:tc>
          <w:tcPr>
            <w:tcW w:w="720" w:type="dxa"/>
            <w:tcBorders>
              <w:top w:val="nil"/>
              <w:left w:val="nil"/>
              <w:bottom w:val="single" w:sz="4" w:space="0" w:color="auto"/>
              <w:right w:val="single" w:sz="4" w:space="0" w:color="auto"/>
            </w:tcBorders>
            <w:shd w:val="clear" w:color="auto" w:fill="auto"/>
            <w:noWrap/>
            <w:vAlign w:val="bottom"/>
          </w:tcPr>
          <w:p w14:paraId="226AFC49" w14:textId="77777777" w:rsidR="001072E9" w:rsidRPr="00D92F90" w:rsidRDefault="001072E9" w:rsidP="001072E9">
            <w:pPr>
              <w:jc w:val="center"/>
              <w:rPr>
                <w:color w:val="000000"/>
                <w:sz w:val="20"/>
                <w:szCs w:val="20"/>
              </w:rPr>
            </w:pPr>
            <w:r>
              <w:rPr>
                <w:color w:val="000000"/>
                <w:sz w:val="20"/>
                <w:szCs w:val="20"/>
              </w:rPr>
              <w:t>18</w:t>
            </w:r>
          </w:p>
        </w:tc>
        <w:tc>
          <w:tcPr>
            <w:tcW w:w="810" w:type="dxa"/>
            <w:tcBorders>
              <w:top w:val="nil"/>
              <w:left w:val="nil"/>
              <w:bottom w:val="single" w:sz="4" w:space="0" w:color="auto"/>
              <w:right w:val="single" w:sz="4" w:space="0" w:color="auto"/>
            </w:tcBorders>
            <w:shd w:val="clear" w:color="auto" w:fill="auto"/>
            <w:noWrap/>
            <w:vAlign w:val="bottom"/>
          </w:tcPr>
          <w:p w14:paraId="7D5D4127" w14:textId="77777777" w:rsidR="001072E9" w:rsidRPr="00D92F90" w:rsidRDefault="001072E9" w:rsidP="001072E9">
            <w:pPr>
              <w:jc w:val="center"/>
              <w:rPr>
                <w:color w:val="000000"/>
                <w:sz w:val="20"/>
                <w:szCs w:val="20"/>
              </w:rPr>
            </w:pPr>
            <w:r>
              <w:rPr>
                <w:color w:val="000000"/>
                <w:sz w:val="20"/>
                <w:szCs w:val="20"/>
              </w:rPr>
              <w:t>33</w:t>
            </w:r>
          </w:p>
        </w:tc>
        <w:tc>
          <w:tcPr>
            <w:tcW w:w="810" w:type="dxa"/>
            <w:tcBorders>
              <w:top w:val="nil"/>
              <w:left w:val="nil"/>
              <w:bottom w:val="single" w:sz="4" w:space="0" w:color="auto"/>
              <w:right w:val="single" w:sz="4" w:space="0" w:color="auto"/>
            </w:tcBorders>
            <w:shd w:val="clear" w:color="auto" w:fill="auto"/>
            <w:noWrap/>
            <w:vAlign w:val="bottom"/>
          </w:tcPr>
          <w:p w14:paraId="7D995DB1"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FAC381F"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CF201F7"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B420838"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F421B9E"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62A5CFB"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23DE845"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1DD52AA3"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1FC22EEF" w14:textId="77777777" w:rsidR="001072E9" w:rsidRDefault="001072E9" w:rsidP="001072E9">
            <w:pPr>
              <w:rPr>
                <w:b/>
                <w:bCs/>
                <w:color w:val="000000"/>
                <w:sz w:val="20"/>
                <w:szCs w:val="20"/>
              </w:rPr>
            </w:pPr>
            <w:r>
              <w:rPr>
                <w:b/>
                <w:bCs/>
                <w:color w:val="000000"/>
                <w:sz w:val="20"/>
                <w:szCs w:val="20"/>
              </w:rPr>
              <w:t>Middleton Academy</w:t>
            </w:r>
          </w:p>
        </w:tc>
        <w:tc>
          <w:tcPr>
            <w:tcW w:w="630" w:type="dxa"/>
            <w:tcBorders>
              <w:top w:val="nil"/>
              <w:left w:val="nil"/>
              <w:bottom w:val="single" w:sz="4" w:space="0" w:color="auto"/>
              <w:right w:val="single" w:sz="4" w:space="0" w:color="auto"/>
            </w:tcBorders>
            <w:shd w:val="clear" w:color="auto" w:fill="auto"/>
            <w:noWrap/>
            <w:vAlign w:val="bottom"/>
          </w:tcPr>
          <w:p w14:paraId="778F48E8"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EECF46D"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369D515"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3E207E84"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7FA25967"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24CC140"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59E7F68"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C8A7360"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679055C"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BCF924F"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52CAC28"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01DD8F47"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15D17A39" w14:textId="77777777" w:rsidR="001072E9" w:rsidRPr="00C57BF5" w:rsidRDefault="001072E9" w:rsidP="001072E9">
            <w:pPr>
              <w:rPr>
                <w:b/>
                <w:bCs/>
                <w:color w:val="000000"/>
                <w:sz w:val="20"/>
                <w:szCs w:val="20"/>
              </w:rPr>
            </w:pPr>
            <w:r>
              <w:rPr>
                <w:b/>
                <w:bCs/>
                <w:color w:val="000000"/>
                <w:sz w:val="20"/>
                <w:szCs w:val="20"/>
              </w:rPr>
              <w:t>My Virtual Academy</w:t>
            </w:r>
          </w:p>
        </w:tc>
        <w:tc>
          <w:tcPr>
            <w:tcW w:w="630" w:type="dxa"/>
            <w:tcBorders>
              <w:top w:val="nil"/>
              <w:left w:val="nil"/>
              <w:bottom w:val="single" w:sz="4" w:space="0" w:color="auto"/>
              <w:right w:val="single" w:sz="4" w:space="0" w:color="auto"/>
            </w:tcBorders>
            <w:shd w:val="clear" w:color="auto" w:fill="auto"/>
            <w:noWrap/>
            <w:vAlign w:val="bottom"/>
          </w:tcPr>
          <w:p w14:paraId="204A895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6849883"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7DBD0BB"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6E34212"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76A5F7E"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6DE2C08"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044BFEC9"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27A0A42"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EE86A6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545F45D"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7BC678F"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674BBE86" w14:textId="77777777" w:rsidTr="001072E9">
        <w:trPr>
          <w:trHeight w:val="440"/>
        </w:trPr>
        <w:tc>
          <w:tcPr>
            <w:tcW w:w="1440" w:type="dxa"/>
            <w:tcBorders>
              <w:top w:val="nil"/>
              <w:left w:val="single" w:sz="4" w:space="0" w:color="auto"/>
              <w:bottom w:val="single" w:sz="4" w:space="0" w:color="auto"/>
              <w:right w:val="single" w:sz="4" w:space="0" w:color="auto"/>
            </w:tcBorders>
            <w:shd w:val="clear" w:color="auto" w:fill="auto"/>
            <w:vAlign w:val="bottom"/>
          </w:tcPr>
          <w:p w14:paraId="2BCE3E5B" w14:textId="77777777" w:rsidR="001072E9" w:rsidRPr="00D92F90" w:rsidRDefault="001072E9" w:rsidP="001072E9">
            <w:pPr>
              <w:rPr>
                <w:b/>
                <w:bCs/>
                <w:color w:val="000000"/>
                <w:sz w:val="20"/>
                <w:szCs w:val="20"/>
              </w:rPr>
            </w:pPr>
            <w:r w:rsidRPr="00C57BF5">
              <w:rPr>
                <w:b/>
                <w:bCs/>
                <w:color w:val="000000"/>
                <w:sz w:val="20"/>
                <w:szCs w:val="20"/>
              </w:rPr>
              <w:t>Nextide</w:t>
            </w:r>
            <w:r>
              <w:rPr>
                <w:b/>
                <w:bCs/>
                <w:color w:val="000000"/>
                <w:sz w:val="20"/>
                <w:szCs w:val="20"/>
              </w:rPr>
              <w:t xml:space="preserve"> Academy</w:t>
            </w:r>
          </w:p>
        </w:tc>
        <w:tc>
          <w:tcPr>
            <w:tcW w:w="630" w:type="dxa"/>
            <w:tcBorders>
              <w:top w:val="nil"/>
              <w:left w:val="nil"/>
              <w:bottom w:val="single" w:sz="4" w:space="0" w:color="auto"/>
              <w:right w:val="single" w:sz="4" w:space="0" w:color="auto"/>
            </w:tcBorders>
            <w:shd w:val="clear" w:color="auto" w:fill="auto"/>
            <w:noWrap/>
            <w:vAlign w:val="bottom"/>
          </w:tcPr>
          <w:p w14:paraId="223AFF4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C612070"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5263F01"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74BECCB"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6C80302"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22846B5"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7E2D6591"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E9E6762"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0DF0F03F"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F3D6BF6"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263BCB9"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36D73FDE" w14:textId="77777777" w:rsidTr="001072E9">
        <w:trPr>
          <w:trHeight w:val="467"/>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FD91928" w14:textId="77777777" w:rsidR="001072E9" w:rsidRDefault="001072E9" w:rsidP="001072E9">
            <w:pPr>
              <w:rPr>
                <w:b/>
                <w:bCs/>
                <w:color w:val="000000"/>
                <w:sz w:val="20"/>
                <w:szCs w:val="20"/>
              </w:rPr>
            </w:pPr>
            <w:r>
              <w:rPr>
                <w:b/>
                <w:bCs/>
                <w:color w:val="000000"/>
                <w:sz w:val="20"/>
                <w:szCs w:val="20"/>
              </w:rPr>
              <w:t>OdysseyWare</w:t>
            </w:r>
          </w:p>
        </w:tc>
        <w:tc>
          <w:tcPr>
            <w:tcW w:w="630" w:type="dxa"/>
            <w:tcBorders>
              <w:top w:val="nil"/>
              <w:left w:val="nil"/>
              <w:bottom w:val="single" w:sz="4" w:space="0" w:color="auto"/>
              <w:right w:val="single" w:sz="4" w:space="0" w:color="auto"/>
            </w:tcBorders>
            <w:shd w:val="clear" w:color="auto" w:fill="auto"/>
            <w:noWrap/>
            <w:vAlign w:val="bottom"/>
          </w:tcPr>
          <w:p w14:paraId="26A704C0"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06DFED5"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6D61D5A"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F30D5CC"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F86AD41"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CB16EA7"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DEEE6EB"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11D8E93"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5F3890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ADB988C"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577FAA5"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0003CB97" w14:textId="77777777" w:rsidTr="001072E9">
        <w:trPr>
          <w:trHeight w:val="539"/>
        </w:trPr>
        <w:tc>
          <w:tcPr>
            <w:tcW w:w="1440" w:type="dxa"/>
            <w:tcBorders>
              <w:top w:val="nil"/>
              <w:left w:val="single" w:sz="4" w:space="0" w:color="auto"/>
              <w:bottom w:val="single" w:sz="4" w:space="0" w:color="auto"/>
              <w:right w:val="single" w:sz="4" w:space="0" w:color="auto"/>
            </w:tcBorders>
            <w:shd w:val="clear" w:color="auto" w:fill="auto"/>
            <w:vAlign w:val="bottom"/>
          </w:tcPr>
          <w:p w14:paraId="7AB9FCC4" w14:textId="77777777" w:rsidR="001072E9" w:rsidRPr="00D92F90" w:rsidRDefault="001072E9" w:rsidP="001072E9">
            <w:pPr>
              <w:rPr>
                <w:b/>
                <w:bCs/>
                <w:color w:val="000000"/>
                <w:sz w:val="20"/>
                <w:szCs w:val="20"/>
              </w:rPr>
            </w:pPr>
            <w:r w:rsidRPr="00D92F90">
              <w:rPr>
                <w:b/>
                <w:bCs/>
                <w:color w:val="000000"/>
                <w:sz w:val="20"/>
                <w:szCs w:val="20"/>
              </w:rPr>
              <w:t>Proximity</w:t>
            </w:r>
            <w:r>
              <w:rPr>
                <w:b/>
                <w:bCs/>
                <w:color w:val="000000"/>
                <w:sz w:val="20"/>
                <w:szCs w:val="20"/>
              </w:rPr>
              <w:t xml:space="preserve"> Learning, Inc. </w:t>
            </w:r>
          </w:p>
        </w:tc>
        <w:tc>
          <w:tcPr>
            <w:tcW w:w="630" w:type="dxa"/>
            <w:tcBorders>
              <w:top w:val="nil"/>
              <w:left w:val="nil"/>
              <w:bottom w:val="single" w:sz="4" w:space="0" w:color="auto"/>
              <w:right w:val="single" w:sz="4" w:space="0" w:color="auto"/>
            </w:tcBorders>
            <w:shd w:val="clear" w:color="auto" w:fill="auto"/>
            <w:noWrap/>
            <w:vAlign w:val="bottom"/>
          </w:tcPr>
          <w:p w14:paraId="4C22D23B" w14:textId="77777777" w:rsidR="001072E9" w:rsidRPr="00D92F90" w:rsidRDefault="001072E9" w:rsidP="001072E9">
            <w:pPr>
              <w:jc w:val="center"/>
              <w:rPr>
                <w:color w:val="000000"/>
                <w:sz w:val="20"/>
                <w:szCs w:val="20"/>
              </w:rPr>
            </w:pPr>
            <w:r>
              <w:rPr>
                <w:color w:val="000000"/>
                <w:sz w:val="20"/>
                <w:szCs w:val="20"/>
              </w:rPr>
              <w:t>134</w:t>
            </w:r>
          </w:p>
        </w:tc>
        <w:tc>
          <w:tcPr>
            <w:tcW w:w="720" w:type="dxa"/>
            <w:tcBorders>
              <w:top w:val="nil"/>
              <w:left w:val="nil"/>
              <w:bottom w:val="single" w:sz="4" w:space="0" w:color="auto"/>
              <w:right w:val="single" w:sz="4" w:space="0" w:color="auto"/>
            </w:tcBorders>
            <w:shd w:val="clear" w:color="auto" w:fill="auto"/>
            <w:noWrap/>
            <w:vAlign w:val="bottom"/>
          </w:tcPr>
          <w:p w14:paraId="6EE7F1FB"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33B0E23"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B9A3A8C"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6C4BA92"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4361EDF"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6B4B34D0"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F360DAB"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7B72793"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875ECB2"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0F064EA5"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1C43F624" w14:textId="77777777" w:rsidTr="001072E9">
        <w:trPr>
          <w:trHeight w:val="449"/>
        </w:trPr>
        <w:tc>
          <w:tcPr>
            <w:tcW w:w="1440" w:type="dxa"/>
            <w:tcBorders>
              <w:top w:val="nil"/>
              <w:left w:val="single" w:sz="4" w:space="0" w:color="auto"/>
              <w:bottom w:val="single" w:sz="4" w:space="0" w:color="auto"/>
              <w:right w:val="single" w:sz="4" w:space="0" w:color="auto"/>
            </w:tcBorders>
            <w:shd w:val="clear" w:color="auto" w:fill="auto"/>
            <w:vAlign w:val="bottom"/>
          </w:tcPr>
          <w:p w14:paraId="2CA60373" w14:textId="77777777" w:rsidR="001072E9" w:rsidRPr="00D92F90" w:rsidRDefault="001072E9" w:rsidP="001072E9">
            <w:pPr>
              <w:rPr>
                <w:b/>
                <w:bCs/>
                <w:color w:val="000000"/>
                <w:sz w:val="20"/>
                <w:szCs w:val="20"/>
              </w:rPr>
            </w:pPr>
            <w:r>
              <w:rPr>
                <w:b/>
                <w:bCs/>
                <w:color w:val="000000"/>
                <w:sz w:val="20"/>
                <w:szCs w:val="20"/>
              </w:rPr>
              <w:lastRenderedPageBreak/>
              <w:t>RISE Academy</w:t>
            </w:r>
          </w:p>
        </w:tc>
        <w:tc>
          <w:tcPr>
            <w:tcW w:w="630" w:type="dxa"/>
            <w:tcBorders>
              <w:top w:val="nil"/>
              <w:left w:val="nil"/>
              <w:bottom w:val="single" w:sz="4" w:space="0" w:color="auto"/>
              <w:right w:val="single" w:sz="4" w:space="0" w:color="auto"/>
            </w:tcBorders>
            <w:shd w:val="clear" w:color="auto" w:fill="auto"/>
            <w:noWrap/>
            <w:vAlign w:val="bottom"/>
          </w:tcPr>
          <w:p w14:paraId="77DF10F7"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439AD89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74F174" w14:textId="77777777" w:rsidR="001072E9"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F5FB0A0" w14:textId="77777777" w:rsidR="001072E9" w:rsidRPr="00D92F90" w:rsidRDefault="001072E9" w:rsidP="001072E9">
            <w:pPr>
              <w:jc w:val="center"/>
              <w:rPr>
                <w:color w:val="000000"/>
                <w:sz w:val="20"/>
                <w:szCs w:val="20"/>
              </w:rPr>
            </w:pPr>
            <w:r w:rsidRPr="00D92F90">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4507E0E3"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A4B3A8E"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3124E7A"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0595F95"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3FB4B8FC"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3297DE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9D0D9E5" w14:textId="77777777" w:rsidR="001072E9" w:rsidRPr="00D92F90" w:rsidRDefault="001072E9" w:rsidP="001072E9">
            <w:pPr>
              <w:jc w:val="center"/>
              <w:rPr>
                <w:color w:val="000000"/>
                <w:sz w:val="20"/>
                <w:szCs w:val="20"/>
              </w:rPr>
            </w:pPr>
            <w:r>
              <w:rPr>
                <w:color w:val="000000"/>
                <w:sz w:val="20"/>
                <w:szCs w:val="20"/>
              </w:rPr>
              <w:t>0</w:t>
            </w:r>
          </w:p>
        </w:tc>
      </w:tr>
      <w:tr w:rsidR="001072E9" w14:paraId="0BEB18FE" w14:textId="77777777" w:rsidTr="001072E9">
        <w:trPr>
          <w:trHeight w:val="503"/>
        </w:trPr>
        <w:tc>
          <w:tcPr>
            <w:tcW w:w="1440" w:type="dxa"/>
            <w:tcBorders>
              <w:top w:val="nil"/>
              <w:left w:val="single" w:sz="4" w:space="0" w:color="auto"/>
              <w:bottom w:val="single" w:sz="4" w:space="0" w:color="auto"/>
              <w:right w:val="single" w:sz="4" w:space="0" w:color="auto"/>
            </w:tcBorders>
            <w:shd w:val="clear" w:color="auto" w:fill="auto"/>
            <w:vAlign w:val="bottom"/>
          </w:tcPr>
          <w:p w14:paraId="764695A5" w14:textId="77777777" w:rsidR="001072E9" w:rsidRPr="00D92F90" w:rsidRDefault="001072E9" w:rsidP="001072E9">
            <w:pPr>
              <w:rPr>
                <w:b/>
                <w:bCs/>
                <w:color w:val="000000"/>
                <w:sz w:val="20"/>
                <w:szCs w:val="20"/>
              </w:rPr>
            </w:pPr>
            <w:r>
              <w:rPr>
                <w:b/>
                <w:bCs/>
                <w:color w:val="000000"/>
                <w:sz w:val="20"/>
                <w:szCs w:val="20"/>
              </w:rPr>
              <w:t>Stride, Inc. (K12)</w:t>
            </w:r>
          </w:p>
        </w:tc>
        <w:tc>
          <w:tcPr>
            <w:tcW w:w="630" w:type="dxa"/>
            <w:tcBorders>
              <w:top w:val="nil"/>
              <w:left w:val="nil"/>
              <w:bottom w:val="single" w:sz="4" w:space="0" w:color="auto"/>
              <w:right w:val="single" w:sz="4" w:space="0" w:color="auto"/>
            </w:tcBorders>
            <w:shd w:val="clear" w:color="auto" w:fill="auto"/>
            <w:noWrap/>
            <w:vAlign w:val="bottom"/>
          </w:tcPr>
          <w:p w14:paraId="0CE7E197" w14:textId="77777777" w:rsidR="001072E9" w:rsidRPr="00D92F90" w:rsidRDefault="001072E9" w:rsidP="001072E9">
            <w:pPr>
              <w:jc w:val="center"/>
              <w:rPr>
                <w:color w:val="000000"/>
                <w:sz w:val="20"/>
                <w:szCs w:val="20"/>
              </w:rPr>
            </w:pPr>
            <w:r>
              <w:rPr>
                <w:color w:val="000000"/>
                <w:sz w:val="20"/>
                <w:szCs w:val="20"/>
              </w:rPr>
              <w:t>6484</w:t>
            </w:r>
          </w:p>
        </w:tc>
        <w:tc>
          <w:tcPr>
            <w:tcW w:w="720" w:type="dxa"/>
            <w:tcBorders>
              <w:top w:val="nil"/>
              <w:left w:val="nil"/>
              <w:bottom w:val="single" w:sz="4" w:space="0" w:color="auto"/>
              <w:right w:val="single" w:sz="4" w:space="0" w:color="auto"/>
            </w:tcBorders>
            <w:shd w:val="clear" w:color="auto" w:fill="auto"/>
            <w:noWrap/>
            <w:vAlign w:val="bottom"/>
          </w:tcPr>
          <w:p w14:paraId="36C62111"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9EF6064" w14:textId="77777777" w:rsidR="001072E9" w:rsidRDefault="001072E9" w:rsidP="001072E9">
            <w:pPr>
              <w:jc w:val="center"/>
              <w:rPr>
                <w:color w:val="000000"/>
                <w:sz w:val="20"/>
                <w:szCs w:val="20"/>
              </w:rPr>
            </w:pPr>
            <w:r>
              <w:rPr>
                <w:color w:val="000000"/>
                <w:sz w:val="20"/>
                <w:szCs w:val="20"/>
              </w:rPr>
              <w:t>3072</w:t>
            </w:r>
          </w:p>
        </w:tc>
        <w:tc>
          <w:tcPr>
            <w:tcW w:w="810" w:type="dxa"/>
            <w:tcBorders>
              <w:top w:val="nil"/>
              <w:left w:val="nil"/>
              <w:bottom w:val="single" w:sz="4" w:space="0" w:color="auto"/>
              <w:right w:val="single" w:sz="4" w:space="0" w:color="auto"/>
            </w:tcBorders>
            <w:shd w:val="clear" w:color="auto" w:fill="auto"/>
            <w:noWrap/>
            <w:vAlign w:val="bottom"/>
          </w:tcPr>
          <w:p w14:paraId="1F51C6A7" w14:textId="77777777" w:rsidR="001072E9" w:rsidRDefault="001072E9" w:rsidP="001072E9">
            <w:pPr>
              <w:jc w:val="center"/>
              <w:rPr>
                <w:color w:val="000000"/>
                <w:sz w:val="20"/>
                <w:szCs w:val="20"/>
              </w:rPr>
            </w:pPr>
            <w:r>
              <w:rPr>
                <w:color w:val="000000"/>
                <w:sz w:val="20"/>
                <w:szCs w:val="20"/>
              </w:rPr>
              <w:t>3412</w:t>
            </w:r>
          </w:p>
        </w:tc>
        <w:tc>
          <w:tcPr>
            <w:tcW w:w="810" w:type="dxa"/>
            <w:tcBorders>
              <w:top w:val="nil"/>
              <w:left w:val="nil"/>
              <w:bottom w:val="single" w:sz="4" w:space="0" w:color="auto"/>
              <w:right w:val="single" w:sz="4" w:space="0" w:color="auto"/>
            </w:tcBorders>
            <w:shd w:val="clear" w:color="auto" w:fill="auto"/>
            <w:noWrap/>
            <w:vAlign w:val="bottom"/>
          </w:tcPr>
          <w:p w14:paraId="1F3EC4D8" w14:textId="77777777" w:rsidR="001072E9" w:rsidRDefault="001072E9" w:rsidP="001072E9">
            <w:pPr>
              <w:jc w:val="center"/>
              <w:rPr>
                <w:color w:val="000000"/>
                <w:sz w:val="20"/>
                <w:szCs w:val="20"/>
              </w:rPr>
            </w:pPr>
            <w:r>
              <w:rPr>
                <w:color w:val="000000"/>
                <w:sz w:val="20"/>
                <w:szCs w:val="20"/>
              </w:rPr>
              <w:t>668</w:t>
            </w:r>
          </w:p>
        </w:tc>
        <w:tc>
          <w:tcPr>
            <w:tcW w:w="900" w:type="dxa"/>
            <w:tcBorders>
              <w:top w:val="nil"/>
              <w:left w:val="nil"/>
              <w:bottom w:val="single" w:sz="4" w:space="0" w:color="auto"/>
              <w:right w:val="single" w:sz="4" w:space="0" w:color="auto"/>
            </w:tcBorders>
            <w:shd w:val="clear" w:color="auto" w:fill="auto"/>
            <w:noWrap/>
            <w:vAlign w:val="bottom"/>
          </w:tcPr>
          <w:p w14:paraId="46125395" w14:textId="77777777" w:rsidR="001072E9" w:rsidRDefault="001072E9" w:rsidP="001072E9">
            <w:pPr>
              <w:jc w:val="center"/>
              <w:rPr>
                <w:color w:val="000000"/>
                <w:sz w:val="20"/>
                <w:szCs w:val="20"/>
              </w:rPr>
            </w:pPr>
            <w:r>
              <w:rPr>
                <w:color w:val="000000"/>
                <w:sz w:val="20"/>
                <w:szCs w:val="20"/>
              </w:rPr>
              <w:t>42</w:t>
            </w:r>
          </w:p>
        </w:tc>
        <w:tc>
          <w:tcPr>
            <w:tcW w:w="810" w:type="dxa"/>
            <w:tcBorders>
              <w:top w:val="nil"/>
              <w:left w:val="nil"/>
              <w:bottom w:val="single" w:sz="4" w:space="0" w:color="auto"/>
              <w:right w:val="single" w:sz="4" w:space="0" w:color="auto"/>
            </w:tcBorders>
            <w:shd w:val="clear" w:color="auto" w:fill="auto"/>
            <w:noWrap/>
            <w:vAlign w:val="bottom"/>
          </w:tcPr>
          <w:p w14:paraId="481D4F0C" w14:textId="77777777" w:rsidR="001072E9" w:rsidRDefault="001072E9" w:rsidP="001072E9">
            <w:pPr>
              <w:jc w:val="center"/>
              <w:rPr>
                <w:color w:val="000000"/>
                <w:sz w:val="20"/>
                <w:szCs w:val="20"/>
              </w:rPr>
            </w:pPr>
            <w:r>
              <w:rPr>
                <w:color w:val="000000"/>
                <w:sz w:val="20"/>
                <w:szCs w:val="20"/>
              </w:rPr>
              <w:t>378</w:t>
            </w:r>
          </w:p>
        </w:tc>
        <w:tc>
          <w:tcPr>
            <w:tcW w:w="900" w:type="dxa"/>
            <w:tcBorders>
              <w:top w:val="nil"/>
              <w:left w:val="nil"/>
              <w:bottom w:val="single" w:sz="4" w:space="0" w:color="auto"/>
              <w:right w:val="single" w:sz="4" w:space="0" w:color="auto"/>
            </w:tcBorders>
            <w:shd w:val="clear" w:color="auto" w:fill="auto"/>
            <w:noWrap/>
            <w:vAlign w:val="bottom"/>
          </w:tcPr>
          <w:p w14:paraId="276E69FC" w14:textId="77777777" w:rsidR="001072E9" w:rsidRDefault="001072E9" w:rsidP="001072E9">
            <w:pPr>
              <w:jc w:val="center"/>
              <w:rPr>
                <w:color w:val="000000"/>
                <w:sz w:val="20"/>
                <w:szCs w:val="20"/>
              </w:rPr>
            </w:pPr>
            <w:r>
              <w:rPr>
                <w:color w:val="000000"/>
                <w:sz w:val="20"/>
                <w:szCs w:val="20"/>
              </w:rPr>
              <w:t>1425</w:t>
            </w:r>
          </w:p>
        </w:tc>
        <w:tc>
          <w:tcPr>
            <w:tcW w:w="900" w:type="dxa"/>
            <w:tcBorders>
              <w:top w:val="nil"/>
              <w:left w:val="nil"/>
              <w:bottom w:val="single" w:sz="4" w:space="0" w:color="auto"/>
              <w:right w:val="single" w:sz="4" w:space="0" w:color="auto"/>
            </w:tcBorders>
            <w:shd w:val="clear" w:color="auto" w:fill="auto"/>
            <w:noWrap/>
            <w:vAlign w:val="bottom"/>
          </w:tcPr>
          <w:p w14:paraId="51E4AE3B" w14:textId="77777777" w:rsidR="001072E9" w:rsidRDefault="001072E9" w:rsidP="001072E9">
            <w:pPr>
              <w:jc w:val="center"/>
              <w:rPr>
                <w:color w:val="000000"/>
                <w:sz w:val="20"/>
                <w:szCs w:val="20"/>
              </w:rPr>
            </w:pPr>
            <w:r>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bottom"/>
          </w:tcPr>
          <w:p w14:paraId="4CFCE46D" w14:textId="77777777" w:rsidR="001072E9" w:rsidRDefault="001072E9" w:rsidP="001072E9">
            <w:pPr>
              <w:jc w:val="center"/>
              <w:rPr>
                <w:color w:val="000000"/>
                <w:sz w:val="20"/>
                <w:szCs w:val="20"/>
              </w:rPr>
            </w:pPr>
            <w:r>
              <w:rPr>
                <w:color w:val="000000"/>
                <w:sz w:val="20"/>
                <w:szCs w:val="20"/>
              </w:rPr>
              <w:t>3782</w:t>
            </w:r>
          </w:p>
        </w:tc>
        <w:tc>
          <w:tcPr>
            <w:tcW w:w="720" w:type="dxa"/>
            <w:tcBorders>
              <w:top w:val="nil"/>
              <w:left w:val="nil"/>
              <w:bottom w:val="single" w:sz="4" w:space="0" w:color="auto"/>
              <w:right w:val="single" w:sz="4" w:space="0" w:color="auto"/>
            </w:tcBorders>
            <w:shd w:val="clear" w:color="auto" w:fill="auto"/>
            <w:noWrap/>
            <w:vAlign w:val="bottom"/>
          </w:tcPr>
          <w:p w14:paraId="1CD3FF05" w14:textId="77777777" w:rsidR="001072E9" w:rsidRDefault="001072E9" w:rsidP="001072E9">
            <w:pPr>
              <w:jc w:val="center"/>
              <w:rPr>
                <w:color w:val="000000"/>
                <w:sz w:val="20"/>
                <w:szCs w:val="20"/>
              </w:rPr>
            </w:pPr>
            <w:r>
              <w:rPr>
                <w:color w:val="000000"/>
                <w:sz w:val="20"/>
                <w:szCs w:val="20"/>
              </w:rPr>
              <w:t>N/A</w:t>
            </w:r>
          </w:p>
        </w:tc>
      </w:tr>
      <w:tr w:rsidR="001072E9" w:rsidRPr="00D92F90" w14:paraId="3BA95DE2" w14:textId="77777777" w:rsidTr="001072E9">
        <w:trPr>
          <w:trHeight w:val="690"/>
        </w:trPr>
        <w:tc>
          <w:tcPr>
            <w:tcW w:w="1440" w:type="dxa"/>
            <w:tcBorders>
              <w:top w:val="nil"/>
              <w:left w:val="single" w:sz="4" w:space="0" w:color="auto"/>
              <w:bottom w:val="single" w:sz="4" w:space="0" w:color="auto"/>
              <w:right w:val="single" w:sz="4" w:space="0" w:color="auto"/>
            </w:tcBorders>
            <w:shd w:val="clear" w:color="auto" w:fill="auto"/>
            <w:vAlign w:val="bottom"/>
          </w:tcPr>
          <w:p w14:paraId="552A8843" w14:textId="77777777" w:rsidR="001072E9" w:rsidRPr="00D92F90" w:rsidRDefault="001072E9" w:rsidP="001072E9">
            <w:pPr>
              <w:rPr>
                <w:b/>
                <w:bCs/>
                <w:color w:val="000000"/>
                <w:sz w:val="20"/>
                <w:szCs w:val="20"/>
              </w:rPr>
            </w:pPr>
            <w:r>
              <w:rPr>
                <w:b/>
                <w:bCs/>
                <w:color w:val="000000"/>
                <w:sz w:val="20"/>
                <w:szCs w:val="20"/>
              </w:rPr>
              <w:t>Stride Learning Solutions</w:t>
            </w:r>
          </w:p>
        </w:tc>
        <w:tc>
          <w:tcPr>
            <w:tcW w:w="630" w:type="dxa"/>
            <w:tcBorders>
              <w:top w:val="nil"/>
              <w:left w:val="nil"/>
              <w:bottom w:val="single" w:sz="4" w:space="0" w:color="auto"/>
              <w:right w:val="single" w:sz="4" w:space="0" w:color="auto"/>
            </w:tcBorders>
            <w:shd w:val="clear" w:color="auto" w:fill="auto"/>
            <w:noWrap/>
            <w:vAlign w:val="bottom"/>
          </w:tcPr>
          <w:p w14:paraId="5BBA50D3" w14:textId="77777777" w:rsidR="001072E9" w:rsidRPr="00D92F90" w:rsidRDefault="001072E9" w:rsidP="001072E9">
            <w:pPr>
              <w:jc w:val="center"/>
              <w:rPr>
                <w:color w:val="000000"/>
                <w:sz w:val="20"/>
                <w:szCs w:val="20"/>
              </w:rPr>
            </w:pPr>
            <w:r>
              <w:rPr>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15BB8A5E"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6B7F836"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6ABA1511" w14:textId="77777777" w:rsidR="001072E9" w:rsidRDefault="001072E9" w:rsidP="001072E9">
            <w:pPr>
              <w:jc w:val="center"/>
              <w:rPr>
                <w:color w:val="000000"/>
                <w:sz w:val="20"/>
                <w:szCs w:val="20"/>
              </w:rPr>
            </w:pPr>
            <w:r>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7FC72B20"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6CE77CB" w14:textId="77777777" w:rsidR="001072E9" w:rsidRPr="00D92F90" w:rsidRDefault="001072E9" w:rsidP="001072E9">
            <w:pPr>
              <w:jc w:val="center"/>
              <w:rPr>
                <w:color w:val="000000"/>
                <w:sz w:val="20"/>
                <w:szCs w:val="20"/>
              </w:rPr>
            </w:pPr>
            <w:r w:rsidRPr="00D92F90">
              <w:rPr>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09D66251"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086806A" w14:textId="77777777" w:rsidR="001072E9" w:rsidRPr="00D92F90" w:rsidRDefault="001072E9" w:rsidP="001072E9">
            <w:pPr>
              <w:jc w:val="center"/>
              <w:rPr>
                <w:color w:val="000000"/>
                <w:sz w:val="20"/>
                <w:szCs w:val="20"/>
              </w:rPr>
            </w:pPr>
            <w:r w:rsidRPr="00D92F90">
              <w:rPr>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F924D2"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B065C9C" w14:textId="77777777" w:rsidR="001072E9" w:rsidRPr="00D92F90" w:rsidRDefault="001072E9" w:rsidP="001072E9">
            <w:pPr>
              <w:jc w:val="center"/>
              <w:rPr>
                <w:color w:val="000000"/>
                <w:sz w:val="20"/>
                <w:szCs w:val="20"/>
              </w:rPr>
            </w:pPr>
            <w:r w:rsidRPr="00D92F90">
              <w:rPr>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E1BCD8C" w14:textId="77777777" w:rsidR="001072E9" w:rsidRPr="00D92F90" w:rsidRDefault="001072E9" w:rsidP="001072E9">
            <w:pPr>
              <w:jc w:val="center"/>
              <w:rPr>
                <w:color w:val="000000"/>
                <w:sz w:val="20"/>
                <w:szCs w:val="20"/>
              </w:rPr>
            </w:pPr>
            <w:r w:rsidRPr="00D92F90">
              <w:rPr>
                <w:color w:val="000000"/>
                <w:sz w:val="20"/>
                <w:szCs w:val="20"/>
              </w:rPr>
              <w:t>DNA</w:t>
            </w:r>
          </w:p>
        </w:tc>
      </w:tr>
      <w:tr w:rsidR="001072E9" w:rsidRPr="00D92F90" w14:paraId="4CD91DD1" w14:textId="77777777" w:rsidTr="001072E9">
        <w:trPr>
          <w:trHeight w:val="690"/>
        </w:trPr>
        <w:tc>
          <w:tcPr>
            <w:tcW w:w="1440" w:type="dxa"/>
            <w:tcBorders>
              <w:top w:val="nil"/>
              <w:left w:val="single" w:sz="4" w:space="0" w:color="auto"/>
              <w:bottom w:val="single" w:sz="4" w:space="0" w:color="auto"/>
              <w:right w:val="single" w:sz="4" w:space="0" w:color="auto"/>
            </w:tcBorders>
            <w:shd w:val="clear" w:color="auto" w:fill="auto"/>
            <w:vAlign w:val="bottom"/>
          </w:tcPr>
          <w:p w14:paraId="6B8381D6" w14:textId="77777777" w:rsidR="001072E9" w:rsidRPr="00D92F90" w:rsidRDefault="001072E9" w:rsidP="001072E9">
            <w:pPr>
              <w:rPr>
                <w:b/>
                <w:bCs/>
                <w:color w:val="000000"/>
                <w:sz w:val="20"/>
                <w:szCs w:val="20"/>
              </w:rPr>
            </w:pPr>
            <w:r w:rsidRPr="00D92F90">
              <w:rPr>
                <w:b/>
                <w:bCs/>
                <w:color w:val="000000"/>
                <w:sz w:val="20"/>
                <w:szCs w:val="20"/>
              </w:rPr>
              <w:t>T</w:t>
            </w:r>
            <w:r>
              <w:rPr>
                <w:b/>
                <w:bCs/>
                <w:color w:val="000000"/>
                <w:sz w:val="20"/>
                <w:szCs w:val="20"/>
              </w:rPr>
              <w:t>he Virtual High School</w:t>
            </w:r>
          </w:p>
        </w:tc>
        <w:tc>
          <w:tcPr>
            <w:tcW w:w="630" w:type="dxa"/>
            <w:tcBorders>
              <w:top w:val="nil"/>
              <w:left w:val="nil"/>
              <w:bottom w:val="single" w:sz="4" w:space="0" w:color="auto"/>
              <w:right w:val="single" w:sz="4" w:space="0" w:color="auto"/>
            </w:tcBorders>
            <w:shd w:val="clear" w:color="auto" w:fill="auto"/>
            <w:noWrap/>
            <w:vAlign w:val="bottom"/>
          </w:tcPr>
          <w:p w14:paraId="2F18EDAC"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A62ADEF"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6B78A7B"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A4876AA"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38FD1367"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FDE205F"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78CC110"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1DD779E0"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6E6B51E6"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631E85B"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3ABB204"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0A517520" w14:textId="77777777" w:rsidTr="001072E9">
        <w:trPr>
          <w:trHeight w:val="512"/>
        </w:trPr>
        <w:tc>
          <w:tcPr>
            <w:tcW w:w="1440" w:type="dxa"/>
            <w:tcBorders>
              <w:top w:val="nil"/>
              <w:left w:val="single" w:sz="4" w:space="0" w:color="auto"/>
              <w:bottom w:val="single" w:sz="4" w:space="0" w:color="auto"/>
              <w:right w:val="single" w:sz="4" w:space="0" w:color="auto"/>
            </w:tcBorders>
            <w:shd w:val="clear" w:color="auto" w:fill="auto"/>
            <w:vAlign w:val="bottom"/>
          </w:tcPr>
          <w:p w14:paraId="4059B703" w14:textId="77777777" w:rsidR="001072E9" w:rsidRPr="00D92F90" w:rsidRDefault="001072E9" w:rsidP="001072E9">
            <w:pPr>
              <w:rPr>
                <w:b/>
                <w:bCs/>
                <w:color w:val="000000"/>
                <w:sz w:val="20"/>
                <w:szCs w:val="20"/>
              </w:rPr>
            </w:pPr>
            <w:r w:rsidRPr="00D92F90">
              <w:rPr>
                <w:b/>
                <w:bCs/>
                <w:color w:val="000000"/>
                <w:sz w:val="20"/>
                <w:szCs w:val="20"/>
              </w:rPr>
              <w:t>York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4CCED0FF" w14:textId="77777777" w:rsidR="001072E9" w:rsidRPr="00D92F90" w:rsidRDefault="001072E9" w:rsidP="001072E9">
            <w:pPr>
              <w:jc w:val="center"/>
              <w:rPr>
                <w:color w:val="000000"/>
                <w:sz w:val="20"/>
                <w:szCs w:val="20"/>
              </w:rPr>
            </w:pPr>
            <w:r w:rsidRPr="00D92F90">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34977C" w14:textId="77777777" w:rsidR="001072E9" w:rsidRPr="00D92F90"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DA44983"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2A4FBC8"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E5C15A6"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5DB77405" w14:textId="77777777" w:rsidR="001072E9" w:rsidRPr="00D92F90" w:rsidRDefault="001072E9" w:rsidP="001072E9">
            <w:pPr>
              <w:jc w:val="center"/>
              <w:rPr>
                <w:color w:val="000000"/>
                <w:sz w:val="20"/>
                <w:szCs w:val="20"/>
              </w:rPr>
            </w:pPr>
            <w:r>
              <w:rPr>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1EAC140" w14:textId="77777777" w:rsidR="001072E9" w:rsidRPr="00D92F90"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0604A180" w14:textId="77777777" w:rsidR="001072E9" w:rsidRDefault="001072E9" w:rsidP="001072E9">
            <w:pPr>
              <w:jc w:val="center"/>
              <w:rPr>
                <w:color w:val="000000"/>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7AB45887"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3B5399D" w14:textId="77777777" w:rsidR="001072E9" w:rsidRDefault="001072E9" w:rsidP="001072E9">
            <w:pPr>
              <w:jc w:val="center"/>
              <w:rPr>
                <w:color w:val="000000"/>
                <w:sz w:val="20"/>
                <w:szCs w:val="20"/>
              </w:rPr>
            </w:pPr>
            <w:r>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A701E92" w14:textId="77777777" w:rsidR="001072E9" w:rsidRPr="00D92F90" w:rsidRDefault="001072E9" w:rsidP="001072E9">
            <w:pPr>
              <w:jc w:val="center"/>
              <w:rPr>
                <w:color w:val="000000"/>
                <w:sz w:val="20"/>
                <w:szCs w:val="20"/>
              </w:rPr>
            </w:pPr>
            <w:r>
              <w:rPr>
                <w:color w:val="000000"/>
                <w:sz w:val="20"/>
                <w:szCs w:val="20"/>
              </w:rPr>
              <w:t>0</w:t>
            </w:r>
          </w:p>
        </w:tc>
      </w:tr>
      <w:tr w:rsidR="001072E9" w:rsidRPr="00D92F90" w14:paraId="1BFEE9D6" w14:textId="77777777" w:rsidTr="001072E9">
        <w:trPr>
          <w:trHeight w:val="512"/>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206F4EF" w14:textId="77777777" w:rsidR="001072E9" w:rsidRPr="00D92F90" w:rsidRDefault="001072E9" w:rsidP="001072E9">
            <w:pPr>
              <w:rPr>
                <w:b/>
                <w:bCs/>
                <w:color w:val="000000"/>
                <w:sz w:val="20"/>
                <w:szCs w:val="20"/>
              </w:rPr>
            </w:pPr>
            <w:r>
              <w:rPr>
                <w:b/>
                <w:bCs/>
                <w:color w:val="000000"/>
                <w:sz w:val="20"/>
                <w:szCs w:val="20"/>
              </w:rPr>
              <w:t>Total Full-Time &amp; Part-Time Students</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0FEF6A64" w14:textId="77777777" w:rsidR="001072E9" w:rsidRPr="00D92F90" w:rsidRDefault="001072E9" w:rsidP="001072E9">
            <w:pPr>
              <w:jc w:val="center"/>
              <w:rPr>
                <w:color w:val="000000"/>
                <w:sz w:val="20"/>
                <w:szCs w:val="20"/>
              </w:rPr>
            </w:pPr>
            <w:r>
              <w:rPr>
                <w:color w:val="000000"/>
                <w:sz w:val="20"/>
                <w:szCs w:val="20"/>
              </w:rPr>
              <w:t>6673</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ED131A7" w14:textId="77777777" w:rsidR="001072E9" w:rsidRDefault="001072E9" w:rsidP="001072E9">
            <w:pPr>
              <w:jc w:val="center"/>
              <w:rPr>
                <w:color w:val="000000"/>
                <w:sz w:val="20"/>
                <w:szCs w:val="20"/>
              </w:rPr>
            </w:pPr>
            <w:r>
              <w:rPr>
                <w:color w:val="000000"/>
                <w:sz w:val="20"/>
                <w:szCs w:val="20"/>
              </w:rPr>
              <w:t>568</w:t>
            </w:r>
          </w:p>
        </w:tc>
        <w:tc>
          <w:tcPr>
            <w:tcW w:w="7290" w:type="dxa"/>
            <w:gridSpan w:val="9"/>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A6ABDC4" w14:textId="77777777" w:rsidR="001072E9" w:rsidRDefault="001072E9" w:rsidP="001072E9">
            <w:pPr>
              <w:jc w:val="center"/>
              <w:rPr>
                <w:color w:val="000000"/>
                <w:sz w:val="20"/>
                <w:szCs w:val="20"/>
              </w:rPr>
            </w:pPr>
          </w:p>
        </w:tc>
      </w:tr>
      <w:tr w:rsidR="001072E9" w:rsidRPr="00D92F90" w14:paraId="0894C50F" w14:textId="77777777" w:rsidTr="001072E9">
        <w:trPr>
          <w:trHeight w:val="6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D5D8438" w14:textId="77777777" w:rsidR="001072E9" w:rsidRPr="00D92F90" w:rsidRDefault="001072E9" w:rsidP="001072E9">
            <w:pPr>
              <w:rPr>
                <w:b/>
                <w:bCs/>
                <w:color w:val="000000"/>
                <w:sz w:val="20"/>
                <w:szCs w:val="20"/>
              </w:rPr>
            </w:pPr>
            <w:r>
              <w:rPr>
                <w:b/>
                <w:bCs/>
                <w:color w:val="000000"/>
                <w:sz w:val="20"/>
                <w:szCs w:val="20"/>
              </w:rPr>
              <w:t>Total Combined Students Served</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27A62B24" w14:textId="77777777" w:rsidR="001072E9" w:rsidRPr="00BF53E4" w:rsidRDefault="001072E9" w:rsidP="001072E9">
            <w:pPr>
              <w:rPr>
                <w:b/>
                <w:color w:val="000000"/>
                <w:sz w:val="20"/>
                <w:szCs w:val="20"/>
              </w:rPr>
            </w:pPr>
            <w:r w:rsidRPr="00BF53E4">
              <w:rPr>
                <w:b/>
                <w:color w:val="000000"/>
                <w:sz w:val="20"/>
                <w:szCs w:val="20"/>
              </w:rPr>
              <w:t>7241</w:t>
            </w:r>
          </w:p>
        </w:tc>
        <w:tc>
          <w:tcPr>
            <w:tcW w:w="8010" w:type="dxa"/>
            <w:gridSpan w:val="10"/>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CD1D2E7" w14:textId="77777777" w:rsidR="001072E9" w:rsidRDefault="001072E9" w:rsidP="001072E9">
            <w:pPr>
              <w:rPr>
                <w:color w:val="000000"/>
                <w:sz w:val="20"/>
                <w:szCs w:val="20"/>
              </w:rPr>
            </w:pPr>
          </w:p>
        </w:tc>
      </w:tr>
    </w:tbl>
    <w:p w14:paraId="4E587B75" w14:textId="77777777" w:rsidR="001072E9" w:rsidRDefault="001072E9" w:rsidP="001072E9">
      <w:pPr>
        <w:rPr>
          <w:b/>
          <w:i/>
        </w:rPr>
      </w:pPr>
      <w:r w:rsidRPr="0050109D">
        <w:t>Notes: DNA indicates Data Not Available.</w:t>
      </w:r>
    </w:p>
    <w:p w14:paraId="33851B62" w14:textId="77777777" w:rsidR="001072E9" w:rsidRDefault="001072E9" w:rsidP="001072E9">
      <w:pPr>
        <w:rPr>
          <w:b/>
          <w:i/>
        </w:rPr>
      </w:pPr>
    </w:p>
    <w:p w14:paraId="14785D50" w14:textId="77777777" w:rsidR="001072E9" w:rsidRPr="000C537F" w:rsidRDefault="001072E9" w:rsidP="001072E9">
      <w:pPr>
        <w:rPr>
          <w:b/>
          <w:i/>
        </w:rPr>
      </w:pPr>
      <w:r w:rsidRPr="000C537F">
        <w:rPr>
          <w:b/>
          <w:i/>
        </w:rPr>
        <w:t>Assessment Data</w:t>
      </w:r>
    </w:p>
    <w:p w14:paraId="72CD4D7D" w14:textId="77777777" w:rsidR="001072E9" w:rsidRPr="000C537F" w:rsidRDefault="001072E9" w:rsidP="001072E9">
      <w:r w:rsidRPr="000C537F">
        <w:t xml:space="preserve">Assessment data for students who took the Virginia Standards of Learning subject area tests, the </w:t>
      </w:r>
      <w:r w:rsidRPr="000C537F">
        <w:rPr>
          <w:bCs/>
        </w:rPr>
        <w:t>Virginia Modified Achievement Standards Test, Virginia Alternative Assessment, and Virginia Grade Level Alternative were collected. The Student Record Collection shows the</w:t>
      </w:r>
      <w:r w:rsidRPr="000C537F">
        <w:t xml:space="preserve"> participation rates for all students who were required to take one or more of these assessments and who took a virtual course from an approved provider were as follows:</w:t>
      </w:r>
    </w:p>
    <w:p w14:paraId="49229AFD" w14:textId="77777777" w:rsidR="001072E9" w:rsidRPr="000C537F" w:rsidRDefault="001072E9" w:rsidP="001072E9"/>
    <w:p w14:paraId="4FA0A903" w14:textId="77777777" w:rsidR="001072E9" w:rsidRPr="000C537F" w:rsidRDefault="001072E9" w:rsidP="00853EFD">
      <w:pPr>
        <w:numPr>
          <w:ilvl w:val="2"/>
          <w:numId w:val="8"/>
        </w:numPr>
      </w:pPr>
      <w:r w:rsidRPr="000C537F">
        <w:t>English: 56.71%</w:t>
      </w:r>
    </w:p>
    <w:p w14:paraId="6180AE68" w14:textId="77777777" w:rsidR="001072E9" w:rsidRPr="000C537F" w:rsidRDefault="001072E9" w:rsidP="00853EFD">
      <w:pPr>
        <w:numPr>
          <w:ilvl w:val="2"/>
          <w:numId w:val="8"/>
        </w:numPr>
      </w:pPr>
      <w:r w:rsidRPr="000C537F">
        <w:t>Mathematics: 55.83%</w:t>
      </w:r>
    </w:p>
    <w:p w14:paraId="20AFAF37" w14:textId="77777777" w:rsidR="001072E9" w:rsidRPr="000C537F" w:rsidRDefault="001072E9" w:rsidP="00853EFD">
      <w:pPr>
        <w:numPr>
          <w:ilvl w:val="2"/>
          <w:numId w:val="8"/>
        </w:numPr>
      </w:pPr>
      <w:r w:rsidRPr="000C537F">
        <w:t>Science: 60.24%</w:t>
      </w:r>
    </w:p>
    <w:p w14:paraId="0EE185E2" w14:textId="77777777" w:rsidR="001072E9" w:rsidRPr="000C537F" w:rsidRDefault="001072E9" w:rsidP="00853EFD">
      <w:pPr>
        <w:numPr>
          <w:ilvl w:val="2"/>
          <w:numId w:val="8"/>
        </w:numPr>
      </w:pPr>
      <w:r w:rsidRPr="000C537F">
        <w:t>History: 78.95%</w:t>
      </w:r>
    </w:p>
    <w:p w14:paraId="7CD9EBB7" w14:textId="77777777" w:rsidR="001072E9" w:rsidRPr="000C537F" w:rsidRDefault="001072E9" w:rsidP="001072E9"/>
    <w:p w14:paraId="4F34C9A9" w14:textId="77777777" w:rsidR="001072E9" w:rsidRPr="000C537F" w:rsidRDefault="001072E9" w:rsidP="001072E9">
      <w:r w:rsidRPr="000C537F">
        <w:t xml:space="preserve">The following data represent the assessment results for all students who took a virtual course including students with disabilities, students with limited English proficiency, and economically disadvantaged students. </w:t>
      </w:r>
    </w:p>
    <w:p w14:paraId="37292DBD" w14:textId="77777777" w:rsidR="001072E9" w:rsidRPr="000C537F" w:rsidRDefault="001072E9" w:rsidP="001072E9">
      <w:pPr>
        <w:rPr>
          <w:b/>
          <w:i/>
        </w:rPr>
      </w:pPr>
    </w:p>
    <w:p w14:paraId="41CC813A" w14:textId="77777777" w:rsidR="001072E9" w:rsidRPr="000C537F" w:rsidRDefault="001072E9" w:rsidP="00853EFD">
      <w:pPr>
        <w:numPr>
          <w:ilvl w:val="2"/>
          <w:numId w:val="8"/>
        </w:numPr>
      </w:pPr>
      <w:r w:rsidRPr="000C537F">
        <w:t>English: 57.07%</w:t>
      </w:r>
    </w:p>
    <w:p w14:paraId="5D86788B" w14:textId="77777777" w:rsidR="001072E9" w:rsidRPr="000C537F" w:rsidRDefault="001072E9" w:rsidP="00853EFD">
      <w:pPr>
        <w:numPr>
          <w:ilvl w:val="2"/>
          <w:numId w:val="8"/>
        </w:numPr>
      </w:pPr>
      <w:r w:rsidRPr="000C537F">
        <w:t>Mathematics: 45.35%</w:t>
      </w:r>
    </w:p>
    <w:p w14:paraId="0ACB4A9C" w14:textId="77777777" w:rsidR="001072E9" w:rsidRPr="000C537F" w:rsidRDefault="001072E9" w:rsidP="00853EFD">
      <w:pPr>
        <w:numPr>
          <w:ilvl w:val="2"/>
          <w:numId w:val="8"/>
        </w:numPr>
      </w:pPr>
      <w:r w:rsidRPr="000C537F">
        <w:t>Science: 49.07%</w:t>
      </w:r>
    </w:p>
    <w:p w14:paraId="33F9FB8B" w14:textId="77777777" w:rsidR="001072E9" w:rsidRPr="000C537F" w:rsidRDefault="001072E9" w:rsidP="00853EFD">
      <w:pPr>
        <w:numPr>
          <w:ilvl w:val="2"/>
          <w:numId w:val="8"/>
        </w:numPr>
      </w:pPr>
      <w:r w:rsidRPr="000C537F">
        <w:t>History: 35.15%</w:t>
      </w:r>
    </w:p>
    <w:p w14:paraId="1833D82B" w14:textId="77777777" w:rsidR="001072E9" w:rsidRPr="00CE12B6" w:rsidRDefault="001072E9" w:rsidP="001072E9">
      <w:pPr>
        <w:rPr>
          <w:b/>
          <w:i/>
        </w:rPr>
      </w:pPr>
    </w:p>
    <w:p w14:paraId="17F8A6D7" w14:textId="77777777" w:rsidR="001072E9" w:rsidRPr="00CE12B6" w:rsidRDefault="001072E9" w:rsidP="001072E9">
      <w:pPr>
        <w:rPr>
          <w:b/>
          <w:i/>
        </w:rPr>
      </w:pPr>
    </w:p>
    <w:p w14:paraId="392548F1" w14:textId="77777777" w:rsidR="001072E9" w:rsidRPr="00D631A2" w:rsidRDefault="001072E9" w:rsidP="001072E9">
      <w:pPr>
        <w:rPr>
          <w:b/>
          <w:i/>
        </w:rPr>
      </w:pPr>
      <w:r w:rsidRPr="00D631A2">
        <w:rPr>
          <w:b/>
          <w:i/>
        </w:rPr>
        <w:t xml:space="preserve">Course Enrollment, Completion, and Pass Rate Data </w:t>
      </w:r>
    </w:p>
    <w:p w14:paraId="5D1F8F72" w14:textId="77777777" w:rsidR="001072E9" w:rsidRPr="00D631A2" w:rsidRDefault="001072E9" w:rsidP="001072E9">
      <w:r w:rsidRPr="00D631A2">
        <w:t xml:space="preserve">Data from the provider monitoring reports indicated that there were </w:t>
      </w:r>
      <w:r>
        <w:t>45,067</w:t>
      </w:r>
      <w:r w:rsidRPr="00D631A2">
        <w:t xml:space="preserve"> student enrollments in virtual courses from approved providers; </w:t>
      </w:r>
      <w:r>
        <w:t>83</w:t>
      </w:r>
      <w:r w:rsidRPr="00D631A2">
        <w:t xml:space="preserve"> percent of enrolled stude</w:t>
      </w:r>
      <w:r>
        <w:t>nts completed the courses and 89</w:t>
      </w:r>
      <w:r w:rsidRPr="00D631A2">
        <w:t xml:space="preserve"> percent both completed and passed the courses. Completion and pass rates from individual providers are below.</w:t>
      </w:r>
    </w:p>
    <w:p w14:paraId="1ECEFD14" w14:textId="77777777" w:rsidR="001072E9" w:rsidRPr="00091C95" w:rsidRDefault="001072E9" w:rsidP="001072E9">
      <w:pPr>
        <w:rPr>
          <w:highlight w:val="yellow"/>
        </w:rPr>
      </w:pPr>
    </w:p>
    <w:tbl>
      <w:tblPr>
        <w:tblStyle w:val="TableGrid"/>
        <w:tblW w:w="9355" w:type="dxa"/>
        <w:tblLook w:val="04A0" w:firstRow="1" w:lastRow="0" w:firstColumn="1" w:lastColumn="0" w:noHBand="0" w:noVBand="1"/>
      </w:tblPr>
      <w:tblGrid>
        <w:gridCol w:w="1931"/>
        <w:gridCol w:w="1374"/>
        <w:gridCol w:w="1328"/>
        <w:gridCol w:w="1216"/>
        <w:gridCol w:w="1163"/>
        <w:gridCol w:w="1216"/>
        <w:gridCol w:w="1127"/>
      </w:tblGrid>
      <w:tr w:rsidR="001072E9" w:rsidRPr="00D92F90" w14:paraId="08554544" w14:textId="77777777" w:rsidTr="001072E9">
        <w:tc>
          <w:tcPr>
            <w:tcW w:w="1931" w:type="dxa"/>
            <w:tcBorders>
              <w:top w:val="nil"/>
              <w:left w:val="nil"/>
            </w:tcBorders>
            <w:vAlign w:val="bottom"/>
          </w:tcPr>
          <w:p w14:paraId="05CFBAFE" w14:textId="77777777" w:rsidR="001072E9" w:rsidRPr="00D92F90" w:rsidRDefault="001072E9" w:rsidP="001072E9">
            <w:r w:rsidRPr="00D92F90">
              <w:rPr>
                <w:b/>
                <w:bCs/>
                <w:color w:val="000000"/>
                <w:sz w:val="20"/>
                <w:szCs w:val="20"/>
              </w:rPr>
              <w:t xml:space="preserve">Course Completion </w:t>
            </w:r>
            <w:r>
              <w:rPr>
                <w:b/>
                <w:bCs/>
                <w:color w:val="000000"/>
                <w:sz w:val="20"/>
                <w:szCs w:val="20"/>
              </w:rPr>
              <w:t xml:space="preserve">and Pass Rate </w:t>
            </w:r>
            <w:r w:rsidRPr="00D92F90">
              <w:rPr>
                <w:b/>
                <w:bCs/>
                <w:color w:val="000000"/>
                <w:sz w:val="20"/>
                <w:szCs w:val="20"/>
              </w:rPr>
              <w:t>Data</w:t>
            </w:r>
          </w:p>
        </w:tc>
        <w:tc>
          <w:tcPr>
            <w:tcW w:w="1374" w:type="dxa"/>
            <w:vAlign w:val="bottom"/>
          </w:tcPr>
          <w:p w14:paraId="0D4543C5" w14:textId="77777777" w:rsidR="001072E9" w:rsidRPr="00D92F90" w:rsidRDefault="001072E9" w:rsidP="001072E9">
            <w:r w:rsidRPr="00D92F90">
              <w:rPr>
                <w:b/>
                <w:bCs/>
                <w:color w:val="000000"/>
                <w:sz w:val="20"/>
                <w:szCs w:val="20"/>
              </w:rPr>
              <w:t>Number of Enrollments</w:t>
            </w:r>
          </w:p>
        </w:tc>
        <w:tc>
          <w:tcPr>
            <w:tcW w:w="1328" w:type="dxa"/>
          </w:tcPr>
          <w:p w14:paraId="35459776" w14:textId="77777777" w:rsidR="001072E9" w:rsidRDefault="001072E9" w:rsidP="001072E9">
            <w:pPr>
              <w:rPr>
                <w:b/>
                <w:bCs/>
                <w:color w:val="000000"/>
                <w:sz w:val="20"/>
                <w:szCs w:val="20"/>
              </w:rPr>
            </w:pPr>
          </w:p>
          <w:p w14:paraId="49D05ADD" w14:textId="77777777" w:rsidR="001072E9" w:rsidRDefault="001072E9" w:rsidP="001072E9">
            <w:pPr>
              <w:rPr>
                <w:b/>
                <w:bCs/>
                <w:color w:val="000000"/>
                <w:sz w:val="20"/>
                <w:szCs w:val="20"/>
              </w:rPr>
            </w:pPr>
          </w:p>
          <w:p w14:paraId="593AB7AF" w14:textId="77777777" w:rsidR="001072E9" w:rsidRDefault="001072E9" w:rsidP="001072E9">
            <w:pPr>
              <w:rPr>
                <w:b/>
                <w:bCs/>
                <w:color w:val="000000"/>
                <w:sz w:val="20"/>
                <w:szCs w:val="20"/>
              </w:rPr>
            </w:pPr>
          </w:p>
          <w:p w14:paraId="3CA5A7E4" w14:textId="77777777" w:rsidR="001072E9" w:rsidRDefault="001072E9" w:rsidP="001072E9">
            <w:pPr>
              <w:rPr>
                <w:b/>
                <w:bCs/>
                <w:color w:val="000000"/>
                <w:sz w:val="20"/>
                <w:szCs w:val="20"/>
              </w:rPr>
            </w:pPr>
          </w:p>
          <w:p w14:paraId="3A269E36" w14:textId="77777777" w:rsidR="001072E9" w:rsidRPr="00D92F90" w:rsidRDefault="001072E9" w:rsidP="001072E9">
            <w:pPr>
              <w:rPr>
                <w:b/>
                <w:bCs/>
                <w:color w:val="000000"/>
                <w:sz w:val="20"/>
                <w:szCs w:val="20"/>
              </w:rPr>
            </w:pPr>
            <w:r>
              <w:rPr>
                <w:b/>
                <w:bCs/>
                <w:color w:val="000000"/>
                <w:sz w:val="20"/>
                <w:szCs w:val="20"/>
              </w:rPr>
              <w:t>Number of Withdrawals</w:t>
            </w:r>
          </w:p>
        </w:tc>
        <w:tc>
          <w:tcPr>
            <w:tcW w:w="1216" w:type="dxa"/>
            <w:vAlign w:val="bottom"/>
          </w:tcPr>
          <w:p w14:paraId="769042EC" w14:textId="77777777" w:rsidR="001072E9" w:rsidRPr="00D92F90" w:rsidRDefault="001072E9" w:rsidP="001072E9">
            <w:r w:rsidRPr="00D92F90">
              <w:rPr>
                <w:b/>
                <w:bCs/>
                <w:color w:val="000000"/>
                <w:sz w:val="20"/>
                <w:szCs w:val="20"/>
              </w:rPr>
              <w:t>Number of Completers</w:t>
            </w:r>
          </w:p>
        </w:tc>
        <w:tc>
          <w:tcPr>
            <w:tcW w:w="1163" w:type="dxa"/>
            <w:vAlign w:val="bottom"/>
          </w:tcPr>
          <w:p w14:paraId="1764589D" w14:textId="77777777" w:rsidR="001072E9" w:rsidRPr="00D92F90" w:rsidRDefault="001072E9" w:rsidP="001072E9">
            <w:r w:rsidRPr="00D92F90">
              <w:rPr>
                <w:b/>
                <w:bCs/>
                <w:color w:val="000000"/>
                <w:sz w:val="20"/>
                <w:szCs w:val="20"/>
              </w:rPr>
              <w:t>Overall Completer Percentage</w:t>
            </w:r>
          </w:p>
        </w:tc>
        <w:tc>
          <w:tcPr>
            <w:tcW w:w="1216" w:type="dxa"/>
            <w:vAlign w:val="bottom"/>
          </w:tcPr>
          <w:p w14:paraId="7FA842B1" w14:textId="77777777" w:rsidR="001072E9" w:rsidRPr="00D92F90" w:rsidRDefault="001072E9" w:rsidP="001072E9">
            <w:pPr>
              <w:rPr>
                <w:b/>
                <w:bCs/>
                <w:color w:val="000000"/>
                <w:sz w:val="20"/>
                <w:szCs w:val="20"/>
              </w:rPr>
            </w:pPr>
            <w:r>
              <w:rPr>
                <w:b/>
                <w:bCs/>
                <w:color w:val="000000"/>
                <w:sz w:val="20"/>
                <w:szCs w:val="20"/>
              </w:rPr>
              <w:t>Number Completing and Passing</w:t>
            </w:r>
          </w:p>
        </w:tc>
        <w:tc>
          <w:tcPr>
            <w:tcW w:w="1127" w:type="dxa"/>
            <w:vAlign w:val="bottom"/>
          </w:tcPr>
          <w:p w14:paraId="75138153" w14:textId="77777777" w:rsidR="001072E9" w:rsidRPr="00D92F90" w:rsidRDefault="001072E9" w:rsidP="001072E9">
            <w:pPr>
              <w:rPr>
                <w:b/>
                <w:bCs/>
                <w:color w:val="000000"/>
                <w:sz w:val="20"/>
                <w:szCs w:val="20"/>
              </w:rPr>
            </w:pPr>
            <w:r>
              <w:rPr>
                <w:b/>
                <w:bCs/>
                <w:color w:val="000000"/>
                <w:sz w:val="20"/>
                <w:szCs w:val="20"/>
              </w:rPr>
              <w:t xml:space="preserve">Overall Completer and Pass Rate </w:t>
            </w:r>
            <w:r w:rsidRPr="00CD5AEB">
              <w:rPr>
                <w:b/>
                <w:bCs/>
                <w:i/>
                <w:color w:val="000000"/>
                <w:sz w:val="16"/>
                <w:szCs w:val="16"/>
              </w:rPr>
              <w:t>(divide column E by column C)</w:t>
            </w:r>
          </w:p>
        </w:tc>
      </w:tr>
      <w:tr w:rsidR="001072E9" w:rsidRPr="00D92F90" w14:paraId="1276ED6A" w14:textId="77777777" w:rsidTr="001072E9">
        <w:trPr>
          <w:trHeight w:val="260"/>
        </w:trPr>
        <w:tc>
          <w:tcPr>
            <w:tcW w:w="1931" w:type="dxa"/>
            <w:vAlign w:val="bottom"/>
          </w:tcPr>
          <w:p w14:paraId="4A4EFBC6" w14:textId="77777777" w:rsidR="001072E9" w:rsidRPr="00D92F90" w:rsidRDefault="001072E9" w:rsidP="001072E9">
            <w:pPr>
              <w:rPr>
                <w:color w:val="000000"/>
                <w:sz w:val="20"/>
                <w:szCs w:val="20"/>
              </w:rPr>
            </w:pPr>
            <w:r>
              <w:rPr>
                <w:color w:val="000000"/>
                <w:sz w:val="20"/>
                <w:szCs w:val="20"/>
              </w:rPr>
              <w:t>Accelerate Learning</w:t>
            </w:r>
          </w:p>
        </w:tc>
        <w:tc>
          <w:tcPr>
            <w:tcW w:w="1374" w:type="dxa"/>
            <w:vAlign w:val="bottom"/>
          </w:tcPr>
          <w:p w14:paraId="531DAC00" w14:textId="77777777" w:rsidR="001072E9" w:rsidRPr="00D92F90" w:rsidRDefault="001072E9" w:rsidP="001072E9">
            <w:r>
              <w:t>0</w:t>
            </w:r>
          </w:p>
        </w:tc>
        <w:tc>
          <w:tcPr>
            <w:tcW w:w="1328" w:type="dxa"/>
            <w:vAlign w:val="bottom"/>
          </w:tcPr>
          <w:p w14:paraId="345C6A5F" w14:textId="77777777" w:rsidR="001072E9" w:rsidRPr="00D92F90" w:rsidRDefault="001072E9" w:rsidP="001072E9">
            <w:r>
              <w:t>0</w:t>
            </w:r>
          </w:p>
        </w:tc>
        <w:tc>
          <w:tcPr>
            <w:tcW w:w="1216" w:type="dxa"/>
            <w:vAlign w:val="bottom"/>
          </w:tcPr>
          <w:p w14:paraId="58698757" w14:textId="77777777" w:rsidR="001072E9" w:rsidRPr="00D92F90" w:rsidRDefault="001072E9" w:rsidP="001072E9">
            <w:r>
              <w:t>0</w:t>
            </w:r>
          </w:p>
        </w:tc>
        <w:tc>
          <w:tcPr>
            <w:tcW w:w="1163" w:type="dxa"/>
            <w:vAlign w:val="bottom"/>
          </w:tcPr>
          <w:p w14:paraId="637A03B9" w14:textId="77777777" w:rsidR="001072E9" w:rsidRPr="00D92F90" w:rsidRDefault="001072E9" w:rsidP="001072E9"/>
        </w:tc>
        <w:tc>
          <w:tcPr>
            <w:tcW w:w="1216" w:type="dxa"/>
            <w:vAlign w:val="bottom"/>
          </w:tcPr>
          <w:p w14:paraId="5AEDB85B" w14:textId="77777777" w:rsidR="001072E9" w:rsidRPr="00D92F90" w:rsidRDefault="001072E9" w:rsidP="001072E9">
            <w:r>
              <w:t>0</w:t>
            </w:r>
          </w:p>
        </w:tc>
        <w:tc>
          <w:tcPr>
            <w:tcW w:w="1127" w:type="dxa"/>
            <w:vAlign w:val="bottom"/>
          </w:tcPr>
          <w:p w14:paraId="6CC66754" w14:textId="77777777" w:rsidR="001072E9" w:rsidRPr="00D92F90" w:rsidRDefault="001072E9" w:rsidP="001072E9"/>
        </w:tc>
      </w:tr>
      <w:tr w:rsidR="001072E9" w:rsidRPr="00D92F90" w14:paraId="1BC35BD2" w14:textId="77777777" w:rsidTr="001072E9">
        <w:trPr>
          <w:trHeight w:val="260"/>
        </w:trPr>
        <w:tc>
          <w:tcPr>
            <w:tcW w:w="1931" w:type="dxa"/>
            <w:vAlign w:val="bottom"/>
          </w:tcPr>
          <w:p w14:paraId="777EC48F" w14:textId="77777777" w:rsidR="001072E9" w:rsidRPr="00D92F90" w:rsidRDefault="001072E9" w:rsidP="001072E9">
            <w:r w:rsidRPr="00D92F90">
              <w:rPr>
                <w:color w:val="000000"/>
                <w:sz w:val="20"/>
                <w:szCs w:val="20"/>
              </w:rPr>
              <w:t>Apex Learning</w:t>
            </w:r>
          </w:p>
        </w:tc>
        <w:tc>
          <w:tcPr>
            <w:tcW w:w="1374" w:type="dxa"/>
            <w:vAlign w:val="bottom"/>
          </w:tcPr>
          <w:p w14:paraId="5547A5F9" w14:textId="77777777" w:rsidR="001072E9" w:rsidRPr="00D92F90" w:rsidRDefault="001072E9" w:rsidP="001072E9">
            <w:r>
              <w:t>81</w:t>
            </w:r>
          </w:p>
        </w:tc>
        <w:tc>
          <w:tcPr>
            <w:tcW w:w="1328" w:type="dxa"/>
            <w:vAlign w:val="bottom"/>
          </w:tcPr>
          <w:p w14:paraId="38B71D65" w14:textId="77777777" w:rsidR="001072E9" w:rsidRPr="00D92F90" w:rsidRDefault="001072E9" w:rsidP="001072E9">
            <w:r>
              <w:t>0</w:t>
            </w:r>
          </w:p>
        </w:tc>
        <w:tc>
          <w:tcPr>
            <w:tcW w:w="1216" w:type="dxa"/>
            <w:vAlign w:val="bottom"/>
          </w:tcPr>
          <w:p w14:paraId="63EF80A9" w14:textId="77777777" w:rsidR="001072E9" w:rsidRPr="00D92F90" w:rsidRDefault="001072E9" w:rsidP="001072E9">
            <w:r>
              <w:t>71</w:t>
            </w:r>
          </w:p>
        </w:tc>
        <w:tc>
          <w:tcPr>
            <w:tcW w:w="1163" w:type="dxa"/>
            <w:vAlign w:val="bottom"/>
          </w:tcPr>
          <w:p w14:paraId="7627AC7B" w14:textId="77777777" w:rsidR="001072E9" w:rsidRPr="00D92F90" w:rsidRDefault="001072E9" w:rsidP="001072E9">
            <w:r>
              <w:t>85%</w:t>
            </w:r>
          </w:p>
        </w:tc>
        <w:tc>
          <w:tcPr>
            <w:tcW w:w="1216" w:type="dxa"/>
            <w:vAlign w:val="bottom"/>
          </w:tcPr>
          <w:p w14:paraId="6B10E9C2" w14:textId="77777777" w:rsidR="001072E9" w:rsidRPr="00D92F90" w:rsidRDefault="001072E9" w:rsidP="001072E9">
            <w:r>
              <w:t>34</w:t>
            </w:r>
          </w:p>
        </w:tc>
        <w:tc>
          <w:tcPr>
            <w:tcW w:w="1127" w:type="dxa"/>
            <w:vAlign w:val="bottom"/>
          </w:tcPr>
          <w:p w14:paraId="02E4BA15" w14:textId="77777777" w:rsidR="001072E9" w:rsidRPr="00D92F90" w:rsidRDefault="001072E9" w:rsidP="001072E9">
            <w:r>
              <w:t>48%</w:t>
            </w:r>
          </w:p>
        </w:tc>
      </w:tr>
      <w:tr w:rsidR="001072E9" w:rsidRPr="00D92F90" w14:paraId="01812062" w14:textId="77777777" w:rsidTr="001072E9">
        <w:tc>
          <w:tcPr>
            <w:tcW w:w="1931" w:type="dxa"/>
            <w:vAlign w:val="bottom"/>
          </w:tcPr>
          <w:p w14:paraId="30A656DE" w14:textId="77777777" w:rsidR="001072E9" w:rsidRPr="00D92F90" w:rsidRDefault="001072E9" w:rsidP="001072E9">
            <w:r w:rsidRPr="00D92F90">
              <w:rPr>
                <w:color w:val="000000"/>
                <w:sz w:val="20"/>
                <w:szCs w:val="20"/>
              </w:rPr>
              <w:t>BYU Independent Study</w:t>
            </w:r>
          </w:p>
        </w:tc>
        <w:tc>
          <w:tcPr>
            <w:tcW w:w="1374" w:type="dxa"/>
            <w:vAlign w:val="bottom"/>
          </w:tcPr>
          <w:p w14:paraId="785F4961" w14:textId="77777777" w:rsidR="001072E9" w:rsidRPr="00D92F90" w:rsidRDefault="001072E9" w:rsidP="001072E9">
            <w:r>
              <w:t>0</w:t>
            </w:r>
          </w:p>
        </w:tc>
        <w:tc>
          <w:tcPr>
            <w:tcW w:w="1328" w:type="dxa"/>
            <w:vAlign w:val="bottom"/>
          </w:tcPr>
          <w:p w14:paraId="7A8EFA0F" w14:textId="77777777" w:rsidR="001072E9" w:rsidRPr="00D92F90" w:rsidRDefault="001072E9" w:rsidP="001072E9">
            <w:r>
              <w:t>0</w:t>
            </w:r>
          </w:p>
        </w:tc>
        <w:tc>
          <w:tcPr>
            <w:tcW w:w="1216" w:type="dxa"/>
            <w:vAlign w:val="bottom"/>
          </w:tcPr>
          <w:p w14:paraId="5A1BF9F9" w14:textId="77777777" w:rsidR="001072E9" w:rsidRPr="00D92F90" w:rsidRDefault="001072E9" w:rsidP="001072E9">
            <w:r>
              <w:t>0</w:t>
            </w:r>
          </w:p>
        </w:tc>
        <w:tc>
          <w:tcPr>
            <w:tcW w:w="1163" w:type="dxa"/>
            <w:vAlign w:val="bottom"/>
          </w:tcPr>
          <w:p w14:paraId="7E51AE47" w14:textId="77777777" w:rsidR="001072E9" w:rsidRPr="00D92F90" w:rsidRDefault="001072E9" w:rsidP="001072E9"/>
        </w:tc>
        <w:tc>
          <w:tcPr>
            <w:tcW w:w="1216" w:type="dxa"/>
            <w:vAlign w:val="bottom"/>
          </w:tcPr>
          <w:p w14:paraId="1E97DE6B" w14:textId="77777777" w:rsidR="001072E9" w:rsidRPr="00D92F90" w:rsidRDefault="001072E9" w:rsidP="001072E9">
            <w:r>
              <w:t>0</w:t>
            </w:r>
          </w:p>
        </w:tc>
        <w:tc>
          <w:tcPr>
            <w:tcW w:w="1127" w:type="dxa"/>
            <w:vAlign w:val="bottom"/>
          </w:tcPr>
          <w:p w14:paraId="433C75D4" w14:textId="77777777" w:rsidR="001072E9" w:rsidRPr="00D92F90" w:rsidRDefault="001072E9" w:rsidP="001072E9"/>
        </w:tc>
      </w:tr>
      <w:tr w:rsidR="001072E9" w:rsidRPr="00D92F90" w14:paraId="3778AE35" w14:textId="77777777" w:rsidTr="001072E9">
        <w:trPr>
          <w:trHeight w:val="548"/>
        </w:trPr>
        <w:tc>
          <w:tcPr>
            <w:tcW w:w="1931" w:type="dxa"/>
            <w:vAlign w:val="bottom"/>
          </w:tcPr>
          <w:p w14:paraId="51C40553" w14:textId="77777777" w:rsidR="001072E9" w:rsidRPr="00D92F90" w:rsidRDefault="001072E9" w:rsidP="001072E9">
            <w:r w:rsidRPr="00D92F90">
              <w:rPr>
                <w:color w:val="000000"/>
                <w:sz w:val="20"/>
                <w:szCs w:val="20"/>
              </w:rPr>
              <w:t>CCPSOnline - Chesterfield County Public Schools</w:t>
            </w:r>
          </w:p>
        </w:tc>
        <w:tc>
          <w:tcPr>
            <w:tcW w:w="1374" w:type="dxa"/>
            <w:vAlign w:val="bottom"/>
          </w:tcPr>
          <w:p w14:paraId="680D240F" w14:textId="77777777" w:rsidR="001072E9" w:rsidRPr="00D92F90" w:rsidRDefault="001072E9" w:rsidP="001072E9">
            <w:r>
              <w:t>1</w:t>
            </w:r>
          </w:p>
        </w:tc>
        <w:tc>
          <w:tcPr>
            <w:tcW w:w="1328" w:type="dxa"/>
            <w:vAlign w:val="bottom"/>
          </w:tcPr>
          <w:p w14:paraId="5B2D2FC2" w14:textId="77777777" w:rsidR="001072E9" w:rsidRPr="00D92F90" w:rsidRDefault="001072E9" w:rsidP="001072E9">
            <w:r>
              <w:t>0</w:t>
            </w:r>
          </w:p>
        </w:tc>
        <w:tc>
          <w:tcPr>
            <w:tcW w:w="1216" w:type="dxa"/>
            <w:vAlign w:val="bottom"/>
          </w:tcPr>
          <w:p w14:paraId="6F8E1D49" w14:textId="77777777" w:rsidR="001072E9" w:rsidRPr="00D92F90" w:rsidRDefault="001072E9" w:rsidP="001072E9">
            <w:r>
              <w:t>1</w:t>
            </w:r>
          </w:p>
        </w:tc>
        <w:tc>
          <w:tcPr>
            <w:tcW w:w="1163" w:type="dxa"/>
            <w:vAlign w:val="bottom"/>
          </w:tcPr>
          <w:p w14:paraId="3A06645E" w14:textId="77777777" w:rsidR="001072E9" w:rsidRPr="00D92F90" w:rsidRDefault="001072E9" w:rsidP="001072E9">
            <w:r>
              <w:t>100%</w:t>
            </w:r>
          </w:p>
        </w:tc>
        <w:tc>
          <w:tcPr>
            <w:tcW w:w="1216" w:type="dxa"/>
            <w:vAlign w:val="bottom"/>
          </w:tcPr>
          <w:p w14:paraId="224544E4" w14:textId="77777777" w:rsidR="001072E9" w:rsidRPr="00D92F90" w:rsidRDefault="001072E9" w:rsidP="001072E9">
            <w:r>
              <w:t>1</w:t>
            </w:r>
          </w:p>
        </w:tc>
        <w:tc>
          <w:tcPr>
            <w:tcW w:w="1127" w:type="dxa"/>
            <w:vAlign w:val="bottom"/>
          </w:tcPr>
          <w:p w14:paraId="56709107" w14:textId="77777777" w:rsidR="001072E9" w:rsidRPr="00D92F90" w:rsidRDefault="001072E9" w:rsidP="001072E9">
            <w:r>
              <w:t>100%</w:t>
            </w:r>
          </w:p>
        </w:tc>
      </w:tr>
      <w:tr w:rsidR="001072E9" w:rsidRPr="00D92F90" w14:paraId="24040333" w14:textId="77777777" w:rsidTr="001072E9">
        <w:trPr>
          <w:trHeight w:val="350"/>
        </w:trPr>
        <w:tc>
          <w:tcPr>
            <w:tcW w:w="1931" w:type="dxa"/>
            <w:vAlign w:val="bottom"/>
          </w:tcPr>
          <w:p w14:paraId="2BBFF9FA" w14:textId="77777777" w:rsidR="001072E9" w:rsidRPr="00D92F90" w:rsidRDefault="001072E9" w:rsidP="001072E9">
            <w:r w:rsidRPr="00D92F90">
              <w:rPr>
                <w:color w:val="000000"/>
                <w:sz w:val="20"/>
                <w:szCs w:val="20"/>
              </w:rPr>
              <w:t>Edgenuity</w:t>
            </w:r>
          </w:p>
        </w:tc>
        <w:tc>
          <w:tcPr>
            <w:tcW w:w="1374" w:type="dxa"/>
            <w:vAlign w:val="bottom"/>
          </w:tcPr>
          <w:p w14:paraId="7EE5B3AC" w14:textId="77777777" w:rsidR="001072E9" w:rsidRPr="00D92F90" w:rsidRDefault="001072E9" w:rsidP="001072E9">
            <w:r>
              <w:t>687</w:t>
            </w:r>
          </w:p>
        </w:tc>
        <w:tc>
          <w:tcPr>
            <w:tcW w:w="1328" w:type="dxa"/>
            <w:vAlign w:val="bottom"/>
          </w:tcPr>
          <w:p w14:paraId="4D2AD51B" w14:textId="77777777" w:rsidR="001072E9" w:rsidRPr="00D92F90" w:rsidRDefault="001072E9" w:rsidP="001072E9">
            <w:r>
              <w:t>24</w:t>
            </w:r>
          </w:p>
        </w:tc>
        <w:tc>
          <w:tcPr>
            <w:tcW w:w="1216" w:type="dxa"/>
            <w:vAlign w:val="bottom"/>
          </w:tcPr>
          <w:p w14:paraId="7F3E3DF4" w14:textId="77777777" w:rsidR="001072E9" w:rsidRPr="00D92F90" w:rsidRDefault="001072E9" w:rsidP="001072E9">
            <w:r>
              <w:t>504</w:t>
            </w:r>
          </w:p>
        </w:tc>
        <w:tc>
          <w:tcPr>
            <w:tcW w:w="1163" w:type="dxa"/>
            <w:vAlign w:val="bottom"/>
          </w:tcPr>
          <w:p w14:paraId="11DBAEFB" w14:textId="77777777" w:rsidR="001072E9" w:rsidRPr="00D92F90" w:rsidRDefault="001072E9" w:rsidP="001072E9">
            <w:r>
              <w:t>73%</w:t>
            </w:r>
          </w:p>
        </w:tc>
        <w:tc>
          <w:tcPr>
            <w:tcW w:w="1216" w:type="dxa"/>
            <w:vAlign w:val="bottom"/>
          </w:tcPr>
          <w:p w14:paraId="33D4980B" w14:textId="77777777" w:rsidR="001072E9" w:rsidRPr="00D92F90" w:rsidRDefault="001072E9" w:rsidP="001072E9">
            <w:r>
              <w:t>497</w:t>
            </w:r>
          </w:p>
        </w:tc>
        <w:tc>
          <w:tcPr>
            <w:tcW w:w="1127" w:type="dxa"/>
            <w:vAlign w:val="bottom"/>
          </w:tcPr>
          <w:p w14:paraId="7DD9B50F" w14:textId="77777777" w:rsidR="001072E9" w:rsidRPr="00D92F90" w:rsidRDefault="001072E9" w:rsidP="001072E9">
            <w:r>
              <w:t>98%</w:t>
            </w:r>
          </w:p>
        </w:tc>
      </w:tr>
      <w:tr w:rsidR="001072E9" w:rsidRPr="00D92F90" w14:paraId="76321EDE" w14:textId="77777777" w:rsidTr="001072E9">
        <w:trPr>
          <w:trHeight w:val="341"/>
        </w:trPr>
        <w:tc>
          <w:tcPr>
            <w:tcW w:w="1931" w:type="dxa"/>
            <w:vAlign w:val="bottom"/>
          </w:tcPr>
          <w:p w14:paraId="48FB9404" w14:textId="77777777" w:rsidR="001072E9" w:rsidRPr="00D92F90" w:rsidRDefault="001072E9" w:rsidP="001072E9">
            <w:pPr>
              <w:rPr>
                <w:color w:val="000000"/>
                <w:sz w:val="20"/>
                <w:szCs w:val="20"/>
              </w:rPr>
            </w:pPr>
            <w:r>
              <w:rPr>
                <w:color w:val="000000"/>
                <w:sz w:val="20"/>
                <w:szCs w:val="20"/>
              </w:rPr>
              <w:t>Edison Learning</w:t>
            </w:r>
          </w:p>
        </w:tc>
        <w:tc>
          <w:tcPr>
            <w:tcW w:w="1374" w:type="dxa"/>
            <w:vAlign w:val="bottom"/>
          </w:tcPr>
          <w:p w14:paraId="766A4B25" w14:textId="77777777" w:rsidR="001072E9" w:rsidRPr="00D92F90" w:rsidRDefault="001072E9" w:rsidP="001072E9">
            <w:r>
              <w:t>0</w:t>
            </w:r>
          </w:p>
        </w:tc>
        <w:tc>
          <w:tcPr>
            <w:tcW w:w="1328" w:type="dxa"/>
            <w:vAlign w:val="bottom"/>
          </w:tcPr>
          <w:p w14:paraId="66D1C7A5" w14:textId="77777777" w:rsidR="001072E9" w:rsidRPr="00D92F90" w:rsidRDefault="001072E9" w:rsidP="001072E9">
            <w:r>
              <w:t>0</w:t>
            </w:r>
          </w:p>
        </w:tc>
        <w:tc>
          <w:tcPr>
            <w:tcW w:w="1216" w:type="dxa"/>
            <w:vAlign w:val="bottom"/>
          </w:tcPr>
          <w:p w14:paraId="18E4F2DD" w14:textId="77777777" w:rsidR="001072E9" w:rsidRPr="00D92F90" w:rsidRDefault="001072E9" w:rsidP="001072E9">
            <w:r>
              <w:t>0</w:t>
            </w:r>
          </w:p>
        </w:tc>
        <w:tc>
          <w:tcPr>
            <w:tcW w:w="1163" w:type="dxa"/>
            <w:vAlign w:val="bottom"/>
          </w:tcPr>
          <w:p w14:paraId="2245CDAC" w14:textId="77777777" w:rsidR="001072E9" w:rsidRPr="00D92F90" w:rsidRDefault="001072E9" w:rsidP="001072E9"/>
        </w:tc>
        <w:tc>
          <w:tcPr>
            <w:tcW w:w="1216" w:type="dxa"/>
            <w:vAlign w:val="bottom"/>
          </w:tcPr>
          <w:p w14:paraId="6AEFFA9A" w14:textId="77777777" w:rsidR="001072E9" w:rsidRPr="00D92F90" w:rsidRDefault="001072E9" w:rsidP="001072E9">
            <w:r>
              <w:t>0</w:t>
            </w:r>
          </w:p>
        </w:tc>
        <w:tc>
          <w:tcPr>
            <w:tcW w:w="1127" w:type="dxa"/>
            <w:vAlign w:val="bottom"/>
          </w:tcPr>
          <w:p w14:paraId="136DCBDA" w14:textId="77777777" w:rsidR="001072E9" w:rsidRPr="00D92F90" w:rsidRDefault="001072E9" w:rsidP="001072E9"/>
        </w:tc>
      </w:tr>
      <w:tr w:rsidR="001072E9" w:rsidRPr="00D92F90" w14:paraId="75C2AD93" w14:textId="77777777" w:rsidTr="001072E9">
        <w:trPr>
          <w:trHeight w:val="341"/>
        </w:trPr>
        <w:tc>
          <w:tcPr>
            <w:tcW w:w="1931" w:type="dxa"/>
            <w:vAlign w:val="bottom"/>
          </w:tcPr>
          <w:p w14:paraId="7BD71F15" w14:textId="77777777" w:rsidR="001072E9" w:rsidRPr="00D92F90" w:rsidRDefault="001072E9" w:rsidP="001072E9">
            <w:r w:rsidRPr="00D92F90">
              <w:rPr>
                <w:color w:val="000000"/>
                <w:sz w:val="20"/>
                <w:szCs w:val="20"/>
              </w:rPr>
              <w:t>EdOptions Online Academy</w:t>
            </w:r>
            <w:r>
              <w:rPr>
                <w:color w:val="000000"/>
                <w:sz w:val="20"/>
                <w:szCs w:val="20"/>
              </w:rPr>
              <w:t xml:space="preserve"> (Edmentum)</w:t>
            </w:r>
          </w:p>
        </w:tc>
        <w:tc>
          <w:tcPr>
            <w:tcW w:w="1374" w:type="dxa"/>
            <w:vAlign w:val="bottom"/>
          </w:tcPr>
          <w:p w14:paraId="06D07353" w14:textId="77777777" w:rsidR="001072E9" w:rsidRPr="00D92F90" w:rsidRDefault="001072E9" w:rsidP="001072E9">
            <w:r>
              <w:t>42</w:t>
            </w:r>
          </w:p>
        </w:tc>
        <w:tc>
          <w:tcPr>
            <w:tcW w:w="1328" w:type="dxa"/>
            <w:vAlign w:val="bottom"/>
          </w:tcPr>
          <w:p w14:paraId="05E4F306" w14:textId="77777777" w:rsidR="001072E9" w:rsidRPr="00D92F90" w:rsidRDefault="001072E9" w:rsidP="001072E9">
            <w:r>
              <w:t>14</w:t>
            </w:r>
          </w:p>
        </w:tc>
        <w:tc>
          <w:tcPr>
            <w:tcW w:w="1216" w:type="dxa"/>
            <w:vAlign w:val="bottom"/>
          </w:tcPr>
          <w:p w14:paraId="3B4BE5AD" w14:textId="77777777" w:rsidR="001072E9" w:rsidRPr="00D92F90" w:rsidRDefault="001072E9" w:rsidP="001072E9">
            <w:r>
              <w:t>28</w:t>
            </w:r>
          </w:p>
        </w:tc>
        <w:tc>
          <w:tcPr>
            <w:tcW w:w="1163" w:type="dxa"/>
            <w:vAlign w:val="bottom"/>
          </w:tcPr>
          <w:p w14:paraId="69B6F609" w14:textId="77777777" w:rsidR="001072E9" w:rsidRPr="00D92F90" w:rsidRDefault="001072E9" w:rsidP="001072E9">
            <w:r>
              <w:t>67%</w:t>
            </w:r>
          </w:p>
        </w:tc>
        <w:tc>
          <w:tcPr>
            <w:tcW w:w="1216" w:type="dxa"/>
            <w:vAlign w:val="bottom"/>
          </w:tcPr>
          <w:p w14:paraId="2B09AF75" w14:textId="77777777" w:rsidR="001072E9" w:rsidRPr="00D92F90" w:rsidRDefault="001072E9" w:rsidP="001072E9">
            <w:r>
              <w:t>24</w:t>
            </w:r>
          </w:p>
        </w:tc>
        <w:tc>
          <w:tcPr>
            <w:tcW w:w="1127" w:type="dxa"/>
            <w:vAlign w:val="bottom"/>
          </w:tcPr>
          <w:p w14:paraId="2D9CDC78" w14:textId="77777777" w:rsidR="001072E9" w:rsidRPr="00D92F90" w:rsidRDefault="001072E9" w:rsidP="001072E9">
            <w:r>
              <w:t>86%</w:t>
            </w:r>
          </w:p>
        </w:tc>
      </w:tr>
      <w:tr w:rsidR="001072E9" w:rsidRPr="00D92F90" w14:paraId="70F55949" w14:textId="77777777" w:rsidTr="001072E9">
        <w:trPr>
          <w:trHeight w:val="368"/>
        </w:trPr>
        <w:tc>
          <w:tcPr>
            <w:tcW w:w="1931" w:type="dxa"/>
            <w:vAlign w:val="bottom"/>
          </w:tcPr>
          <w:p w14:paraId="4889D344" w14:textId="77777777" w:rsidR="001072E9" w:rsidRPr="00D92F90" w:rsidRDefault="001072E9" w:rsidP="001072E9">
            <w:r w:rsidRPr="00D92F90">
              <w:rPr>
                <w:color w:val="000000"/>
                <w:sz w:val="20"/>
                <w:szCs w:val="20"/>
              </w:rPr>
              <w:t>Florida Virtual School</w:t>
            </w:r>
          </w:p>
        </w:tc>
        <w:tc>
          <w:tcPr>
            <w:tcW w:w="1374" w:type="dxa"/>
            <w:vAlign w:val="bottom"/>
          </w:tcPr>
          <w:p w14:paraId="6A7AC313" w14:textId="77777777" w:rsidR="001072E9" w:rsidRPr="00D92F90" w:rsidRDefault="001072E9" w:rsidP="001072E9">
            <w:r>
              <w:t>24</w:t>
            </w:r>
          </w:p>
        </w:tc>
        <w:tc>
          <w:tcPr>
            <w:tcW w:w="1328" w:type="dxa"/>
            <w:vAlign w:val="bottom"/>
          </w:tcPr>
          <w:p w14:paraId="029A94E9" w14:textId="77777777" w:rsidR="001072E9" w:rsidRPr="00D92F90" w:rsidRDefault="001072E9" w:rsidP="001072E9">
            <w:r>
              <w:t>6</w:t>
            </w:r>
          </w:p>
        </w:tc>
        <w:tc>
          <w:tcPr>
            <w:tcW w:w="1216" w:type="dxa"/>
            <w:vAlign w:val="bottom"/>
          </w:tcPr>
          <w:p w14:paraId="7F4F5C6C" w14:textId="77777777" w:rsidR="001072E9" w:rsidRPr="00D92F90" w:rsidRDefault="001072E9" w:rsidP="001072E9">
            <w:r>
              <w:t>16</w:t>
            </w:r>
          </w:p>
        </w:tc>
        <w:tc>
          <w:tcPr>
            <w:tcW w:w="1163" w:type="dxa"/>
            <w:vAlign w:val="bottom"/>
          </w:tcPr>
          <w:p w14:paraId="22999AC4" w14:textId="77777777" w:rsidR="001072E9" w:rsidRPr="00D92F90" w:rsidRDefault="001072E9" w:rsidP="001072E9">
            <w:r>
              <w:t>67%</w:t>
            </w:r>
          </w:p>
        </w:tc>
        <w:tc>
          <w:tcPr>
            <w:tcW w:w="1216" w:type="dxa"/>
            <w:vAlign w:val="bottom"/>
          </w:tcPr>
          <w:p w14:paraId="79D32199" w14:textId="77777777" w:rsidR="001072E9" w:rsidRPr="00D92F90" w:rsidRDefault="001072E9" w:rsidP="001072E9">
            <w:r>
              <w:t>16</w:t>
            </w:r>
          </w:p>
        </w:tc>
        <w:tc>
          <w:tcPr>
            <w:tcW w:w="1127" w:type="dxa"/>
            <w:vAlign w:val="bottom"/>
          </w:tcPr>
          <w:p w14:paraId="33BCE6F7" w14:textId="77777777" w:rsidR="001072E9" w:rsidRPr="00D92F90" w:rsidRDefault="001072E9" w:rsidP="001072E9">
            <w:r>
              <w:t>100%</w:t>
            </w:r>
          </w:p>
        </w:tc>
      </w:tr>
      <w:tr w:rsidR="001072E9" w:rsidRPr="00D92F90" w14:paraId="5C8714E2" w14:textId="77777777" w:rsidTr="001072E9">
        <w:trPr>
          <w:trHeight w:val="332"/>
        </w:trPr>
        <w:tc>
          <w:tcPr>
            <w:tcW w:w="1931" w:type="dxa"/>
            <w:vAlign w:val="bottom"/>
          </w:tcPr>
          <w:p w14:paraId="0F6F3145" w14:textId="77777777" w:rsidR="001072E9" w:rsidRPr="00D92F90" w:rsidRDefault="001072E9" w:rsidP="001072E9">
            <w:r w:rsidRPr="00D92F90">
              <w:rPr>
                <w:color w:val="000000"/>
                <w:sz w:val="20"/>
                <w:szCs w:val="20"/>
              </w:rPr>
              <w:t>Founders Education</w:t>
            </w:r>
          </w:p>
        </w:tc>
        <w:tc>
          <w:tcPr>
            <w:tcW w:w="1374" w:type="dxa"/>
            <w:vAlign w:val="bottom"/>
          </w:tcPr>
          <w:p w14:paraId="37C1DF56" w14:textId="77777777" w:rsidR="001072E9" w:rsidRPr="00D92F90" w:rsidRDefault="001072E9" w:rsidP="001072E9">
            <w:r>
              <w:t>60</w:t>
            </w:r>
          </w:p>
        </w:tc>
        <w:tc>
          <w:tcPr>
            <w:tcW w:w="1328" w:type="dxa"/>
            <w:vAlign w:val="bottom"/>
          </w:tcPr>
          <w:p w14:paraId="23A1B3B8" w14:textId="77777777" w:rsidR="001072E9" w:rsidRPr="00D92F90" w:rsidRDefault="001072E9" w:rsidP="001072E9">
            <w:r>
              <w:t>12</w:t>
            </w:r>
          </w:p>
        </w:tc>
        <w:tc>
          <w:tcPr>
            <w:tcW w:w="1216" w:type="dxa"/>
            <w:vAlign w:val="bottom"/>
          </w:tcPr>
          <w:p w14:paraId="0D786CA5" w14:textId="77777777" w:rsidR="001072E9" w:rsidRPr="00D92F90" w:rsidRDefault="001072E9" w:rsidP="001072E9">
            <w:r>
              <w:t>48</w:t>
            </w:r>
          </w:p>
        </w:tc>
        <w:tc>
          <w:tcPr>
            <w:tcW w:w="1163" w:type="dxa"/>
            <w:vAlign w:val="bottom"/>
          </w:tcPr>
          <w:p w14:paraId="5FEC9E67" w14:textId="77777777" w:rsidR="001072E9" w:rsidRPr="00D92F90" w:rsidRDefault="001072E9" w:rsidP="001072E9">
            <w:r>
              <w:t>80%</w:t>
            </w:r>
          </w:p>
        </w:tc>
        <w:tc>
          <w:tcPr>
            <w:tcW w:w="1216" w:type="dxa"/>
            <w:vAlign w:val="bottom"/>
          </w:tcPr>
          <w:p w14:paraId="1385B28F" w14:textId="77777777" w:rsidR="001072E9" w:rsidRPr="00D92F90" w:rsidRDefault="001072E9" w:rsidP="001072E9">
            <w:r>
              <w:t>48</w:t>
            </w:r>
          </w:p>
        </w:tc>
        <w:tc>
          <w:tcPr>
            <w:tcW w:w="1127" w:type="dxa"/>
            <w:vAlign w:val="bottom"/>
          </w:tcPr>
          <w:p w14:paraId="0B1FC2F6" w14:textId="77777777" w:rsidR="001072E9" w:rsidRPr="00D92F90" w:rsidRDefault="001072E9" w:rsidP="001072E9">
            <w:r>
              <w:t>100%</w:t>
            </w:r>
          </w:p>
        </w:tc>
      </w:tr>
      <w:tr w:rsidR="001072E9" w:rsidRPr="00D92F90" w14:paraId="2F69D946" w14:textId="77777777" w:rsidTr="001072E9">
        <w:trPr>
          <w:trHeight w:val="512"/>
        </w:trPr>
        <w:tc>
          <w:tcPr>
            <w:tcW w:w="1931" w:type="dxa"/>
            <w:vAlign w:val="bottom"/>
          </w:tcPr>
          <w:p w14:paraId="453900D0" w14:textId="77777777" w:rsidR="001072E9" w:rsidRPr="008C7F0B" w:rsidRDefault="001072E9" w:rsidP="001072E9">
            <w:pPr>
              <w:rPr>
                <w:color w:val="000000"/>
                <w:sz w:val="20"/>
                <w:szCs w:val="20"/>
                <w:highlight w:val="yellow"/>
              </w:rPr>
            </w:pPr>
            <w:r w:rsidRPr="00D9444E">
              <w:rPr>
                <w:color w:val="000000"/>
                <w:sz w:val="20"/>
                <w:szCs w:val="20"/>
              </w:rPr>
              <w:t>My Vi</w:t>
            </w:r>
            <w:r>
              <w:rPr>
                <w:color w:val="000000"/>
                <w:sz w:val="20"/>
                <w:szCs w:val="20"/>
              </w:rPr>
              <w:t>rtual Academy</w:t>
            </w:r>
          </w:p>
        </w:tc>
        <w:tc>
          <w:tcPr>
            <w:tcW w:w="1374" w:type="dxa"/>
            <w:vAlign w:val="bottom"/>
          </w:tcPr>
          <w:p w14:paraId="36E0F5D1" w14:textId="77777777" w:rsidR="001072E9" w:rsidRPr="00D92F90" w:rsidRDefault="001072E9" w:rsidP="001072E9">
            <w:r>
              <w:t>0</w:t>
            </w:r>
          </w:p>
        </w:tc>
        <w:tc>
          <w:tcPr>
            <w:tcW w:w="1328" w:type="dxa"/>
            <w:vAlign w:val="bottom"/>
          </w:tcPr>
          <w:p w14:paraId="6F432CFD" w14:textId="77777777" w:rsidR="001072E9" w:rsidRPr="00D92F90" w:rsidRDefault="001072E9" w:rsidP="001072E9">
            <w:r>
              <w:t>0</w:t>
            </w:r>
          </w:p>
        </w:tc>
        <w:tc>
          <w:tcPr>
            <w:tcW w:w="1216" w:type="dxa"/>
            <w:vAlign w:val="bottom"/>
          </w:tcPr>
          <w:p w14:paraId="7F21CC7C" w14:textId="77777777" w:rsidR="001072E9" w:rsidRPr="00D92F90" w:rsidRDefault="001072E9" w:rsidP="001072E9">
            <w:r>
              <w:t>0</w:t>
            </w:r>
          </w:p>
        </w:tc>
        <w:tc>
          <w:tcPr>
            <w:tcW w:w="1163" w:type="dxa"/>
            <w:vAlign w:val="bottom"/>
          </w:tcPr>
          <w:p w14:paraId="4EAEA483" w14:textId="77777777" w:rsidR="001072E9" w:rsidRPr="00D92F90" w:rsidRDefault="001072E9" w:rsidP="001072E9"/>
        </w:tc>
        <w:tc>
          <w:tcPr>
            <w:tcW w:w="1216" w:type="dxa"/>
            <w:vAlign w:val="bottom"/>
          </w:tcPr>
          <w:p w14:paraId="1CEA0BFC" w14:textId="77777777" w:rsidR="001072E9" w:rsidRPr="00D92F90" w:rsidRDefault="001072E9" w:rsidP="001072E9">
            <w:r>
              <w:t>0</w:t>
            </w:r>
          </w:p>
        </w:tc>
        <w:tc>
          <w:tcPr>
            <w:tcW w:w="1127" w:type="dxa"/>
            <w:vAlign w:val="bottom"/>
          </w:tcPr>
          <w:p w14:paraId="59DA8695" w14:textId="77777777" w:rsidR="001072E9" w:rsidRPr="00D92F90" w:rsidRDefault="001072E9" w:rsidP="001072E9"/>
        </w:tc>
      </w:tr>
      <w:tr w:rsidR="001072E9" w:rsidRPr="00D92F90" w14:paraId="28AB5AE0" w14:textId="77777777" w:rsidTr="001072E9">
        <w:trPr>
          <w:trHeight w:val="512"/>
        </w:trPr>
        <w:tc>
          <w:tcPr>
            <w:tcW w:w="1931" w:type="dxa"/>
            <w:vAlign w:val="bottom"/>
          </w:tcPr>
          <w:p w14:paraId="0AC10F6D" w14:textId="77777777" w:rsidR="001072E9" w:rsidRPr="00D9444E" w:rsidRDefault="001072E9" w:rsidP="001072E9">
            <w:pPr>
              <w:rPr>
                <w:color w:val="000000"/>
                <w:sz w:val="20"/>
                <w:szCs w:val="20"/>
              </w:rPr>
            </w:pPr>
            <w:r w:rsidRPr="00D9444E">
              <w:rPr>
                <w:color w:val="000000"/>
                <w:sz w:val="20"/>
                <w:szCs w:val="20"/>
              </w:rPr>
              <w:t>Nextide Academy</w:t>
            </w:r>
          </w:p>
        </w:tc>
        <w:tc>
          <w:tcPr>
            <w:tcW w:w="1374" w:type="dxa"/>
            <w:vAlign w:val="bottom"/>
          </w:tcPr>
          <w:p w14:paraId="2B797688" w14:textId="77777777" w:rsidR="001072E9" w:rsidRPr="00D92F90" w:rsidRDefault="001072E9" w:rsidP="001072E9">
            <w:r>
              <w:t>0</w:t>
            </w:r>
          </w:p>
        </w:tc>
        <w:tc>
          <w:tcPr>
            <w:tcW w:w="1328" w:type="dxa"/>
            <w:vAlign w:val="bottom"/>
          </w:tcPr>
          <w:p w14:paraId="6DC50024" w14:textId="77777777" w:rsidR="001072E9" w:rsidRPr="00D92F90" w:rsidRDefault="001072E9" w:rsidP="001072E9">
            <w:r>
              <w:t>0</w:t>
            </w:r>
          </w:p>
        </w:tc>
        <w:tc>
          <w:tcPr>
            <w:tcW w:w="1216" w:type="dxa"/>
            <w:vAlign w:val="bottom"/>
          </w:tcPr>
          <w:p w14:paraId="39A362E2" w14:textId="77777777" w:rsidR="001072E9" w:rsidRPr="00D92F90" w:rsidRDefault="001072E9" w:rsidP="001072E9">
            <w:r>
              <w:t>0</w:t>
            </w:r>
          </w:p>
        </w:tc>
        <w:tc>
          <w:tcPr>
            <w:tcW w:w="1163" w:type="dxa"/>
            <w:vAlign w:val="bottom"/>
          </w:tcPr>
          <w:p w14:paraId="4C15510B" w14:textId="77777777" w:rsidR="001072E9" w:rsidRPr="00D92F90" w:rsidRDefault="001072E9" w:rsidP="001072E9"/>
        </w:tc>
        <w:tc>
          <w:tcPr>
            <w:tcW w:w="1216" w:type="dxa"/>
            <w:vAlign w:val="bottom"/>
          </w:tcPr>
          <w:p w14:paraId="68D2DDC6" w14:textId="77777777" w:rsidR="001072E9" w:rsidRPr="00D92F90" w:rsidRDefault="001072E9" w:rsidP="001072E9">
            <w:r>
              <w:t>0</w:t>
            </w:r>
          </w:p>
        </w:tc>
        <w:tc>
          <w:tcPr>
            <w:tcW w:w="1127" w:type="dxa"/>
            <w:vAlign w:val="bottom"/>
          </w:tcPr>
          <w:p w14:paraId="7C92D968" w14:textId="77777777" w:rsidR="001072E9" w:rsidRPr="00D92F90" w:rsidRDefault="001072E9" w:rsidP="001072E9"/>
        </w:tc>
      </w:tr>
      <w:tr w:rsidR="001072E9" w:rsidRPr="00D92F90" w14:paraId="6A5585BE" w14:textId="77777777" w:rsidTr="001072E9">
        <w:trPr>
          <w:trHeight w:val="512"/>
        </w:trPr>
        <w:tc>
          <w:tcPr>
            <w:tcW w:w="1931" w:type="dxa"/>
            <w:vAlign w:val="bottom"/>
          </w:tcPr>
          <w:p w14:paraId="50CA1306" w14:textId="77777777" w:rsidR="001072E9" w:rsidRPr="00D9444E" w:rsidRDefault="001072E9" w:rsidP="001072E9">
            <w:pPr>
              <w:rPr>
                <w:color w:val="000000"/>
                <w:sz w:val="20"/>
                <w:szCs w:val="20"/>
              </w:rPr>
            </w:pPr>
            <w:r w:rsidRPr="00D9444E">
              <w:rPr>
                <w:color w:val="000000"/>
                <w:sz w:val="20"/>
                <w:szCs w:val="20"/>
              </w:rPr>
              <w:t>OdysseyWare</w:t>
            </w:r>
          </w:p>
        </w:tc>
        <w:tc>
          <w:tcPr>
            <w:tcW w:w="1374" w:type="dxa"/>
            <w:vAlign w:val="bottom"/>
          </w:tcPr>
          <w:p w14:paraId="7348AA3D" w14:textId="77777777" w:rsidR="001072E9" w:rsidRPr="00D92F90" w:rsidRDefault="001072E9" w:rsidP="001072E9">
            <w:r>
              <w:t>0</w:t>
            </w:r>
          </w:p>
        </w:tc>
        <w:tc>
          <w:tcPr>
            <w:tcW w:w="1328" w:type="dxa"/>
            <w:vAlign w:val="bottom"/>
          </w:tcPr>
          <w:p w14:paraId="45B7D6ED" w14:textId="77777777" w:rsidR="001072E9" w:rsidRPr="00D92F90" w:rsidRDefault="001072E9" w:rsidP="001072E9">
            <w:r>
              <w:t>0</w:t>
            </w:r>
          </w:p>
        </w:tc>
        <w:tc>
          <w:tcPr>
            <w:tcW w:w="1216" w:type="dxa"/>
            <w:vAlign w:val="bottom"/>
          </w:tcPr>
          <w:p w14:paraId="38BD2A2C" w14:textId="77777777" w:rsidR="001072E9" w:rsidRPr="00D92F90" w:rsidRDefault="001072E9" w:rsidP="001072E9">
            <w:r>
              <w:t>0</w:t>
            </w:r>
          </w:p>
        </w:tc>
        <w:tc>
          <w:tcPr>
            <w:tcW w:w="1163" w:type="dxa"/>
            <w:vAlign w:val="bottom"/>
          </w:tcPr>
          <w:p w14:paraId="4C07BF49" w14:textId="77777777" w:rsidR="001072E9" w:rsidRPr="00D92F90" w:rsidRDefault="001072E9" w:rsidP="001072E9"/>
        </w:tc>
        <w:tc>
          <w:tcPr>
            <w:tcW w:w="1216" w:type="dxa"/>
            <w:vAlign w:val="bottom"/>
          </w:tcPr>
          <w:p w14:paraId="60424389" w14:textId="77777777" w:rsidR="001072E9" w:rsidRPr="00D92F90" w:rsidRDefault="001072E9" w:rsidP="001072E9">
            <w:r>
              <w:t>0</w:t>
            </w:r>
          </w:p>
        </w:tc>
        <w:tc>
          <w:tcPr>
            <w:tcW w:w="1127" w:type="dxa"/>
            <w:vAlign w:val="bottom"/>
          </w:tcPr>
          <w:p w14:paraId="6925CDD0" w14:textId="77777777" w:rsidR="001072E9" w:rsidRPr="00D92F90" w:rsidRDefault="001072E9" w:rsidP="001072E9"/>
        </w:tc>
      </w:tr>
      <w:tr w:rsidR="001072E9" w:rsidRPr="00D92F90" w14:paraId="01288DDF" w14:textId="77777777" w:rsidTr="001072E9">
        <w:trPr>
          <w:trHeight w:val="620"/>
        </w:trPr>
        <w:tc>
          <w:tcPr>
            <w:tcW w:w="1931" w:type="dxa"/>
            <w:vAlign w:val="bottom"/>
          </w:tcPr>
          <w:p w14:paraId="6DF8BA6A" w14:textId="77777777" w:rsidR="001072E9" w:rsidRPr="00D92F90" w:rsidRDefault="001072E9" w:rsidP="001072E9">
            <w:r w:rsidRPr="00D92F90">
              <w:rPr>
                <w:color w:val="000000"/>
                <w:sz w:val="20"/>
                <w:szCs w:val="20"/>
              </w:rPr>
              <w:t>Proximity</w:t>
            </w:r>
            <w:r>
              <w:rPr>
                <w:color w:val="000000"/>
                <w:sz w:val="20"/>
                <w:szCs w:val="20"/>
              </w:rPr>
              <w:t xml:space="preserve"> Learning, Inc.</w:t>
            </w:r>
          </w:p>
        </w:tc>
        <w:tc>
          <w:tcPr>
            <w:tcW w:w="1374" w:type="dxa"/>
            <w:vAlign w:val="bottom"/>
          </w:tcPr>
          <w:p w14:paraId="7A146007" w14:textId="77777777" w:rsidR="001072E9" w:rsidRPr="00D92F90" w:rsidRDefault="001072E9" w:rsidP="001072E9">
            <w:r>
              <w:t>134</w:t>
            </w:r>
          </w:p>
        </w:tc>
        <w:tc>
          <w:tcPr>
            <w:tcW w:w="1328" w:type="dxa"/>
            <w:vAlign w:val="bottom"/>
          </w:tcPr>
          <w:p w14:paraId="7AB4DF8E" w14:textId="77777777" w:rsidR="001072E9" w:rsidRPr="00D92F90" w:rsidRDefault="001072E9" w:rsidP="001072E9">
            <w:r>
              <w:t>0</w:t>
            </w:r>
          </w:p>
        </w:tc>
        <w:tc>
          <w:tcPr>
            <w:tcW w:w="1216" w:type="dxa"/>
            <w:vAlign w:val="bottom"/>
          </w:tcPr>
          <w:p w14:paraId="07F143E6" w14:textId="77777777" w:rsidR="001072E9" w:rsidRPr="00D92F90" w:rsidRDefault="001072E9" w:rsidP="001072E9">
            <w:r>
              <w:t>134</w:t>
            </w:r>
          </w:p>
        </w:tc>
        <w:tc>
          <w:tcPr>
            <w:tcW w:w="1163" w:type="dxa"/>
            <w:vAlign w:val="bottom"/>
          </w:tcPr>
          <w:p w14:paraId="4DC68507" w14:textId="77777777" w:rsidR="001072E9" w:rsidRPr="00D92F90" w:rsidRDefault="001072E9" w:rsidP="001072E9">
            <w:r>
              <w:t>100%</w:t>
            </w:r>
          </w:p>
        </w:tc>
        <w:tc>
          <w:tcPr>
            <w:tcW w:w="1216" w:type="dxa"/>
            <w:vAlign w:val="bottom"/>
          </w:tcPr>
          <w:p w14:paraId="53EA3967" w14:textId="77777777" w:rsidR="001072E9" w:rsidRPr="00D92F90" w:rsidRDefault="001072E9" w:rsidP="001072E9">
            <w:r>
              <w:t>100</w:t>
            </w:r>
          </w:p>
        </w:tc>
        <w:tc>
          <w:tcPr>
            <w:tcW w:w="1127" w:type="dxa"/>
            <w:vAlign w:val="bottom"/>
          </w:tcPr>
          <w:p w14:paraId="5BA918C8" w14:textId="77777777" w:rsidR="001072E9" w:rsidRPr="00D92F90" w:rsidRDefault="001072E9" w:rsidP="001072E9">
            <w:r>
              <w:t>75%</w:t>
            </w:r>
          </w:p>
        </w:tc>
      </w:tr>
      <w:tr w:rsidR="001072E9" w:rsidRPr="00D92F90" w14:paraId="1987B4D7" w14:textId="77777777" w:rsidTr="001072E9">
        <w:trPr>
          <w:trHeight w:val="611"/>
        </w:trPr>
        <w:tc>
          <w:tcPr>
            <w:tcW w:w="1931" w:type="dxa"/>
            <w:vAlign w:val="bottom"/>
          </w:tcPr>
          <w:p w14:paraId="0BD755FE" w14:textId="77777777" w:rsidR="001072E9" w:rsidRPr="00D92F90" w:rsidRDefault="001072E9" w:rsidP="001072E9">
            <w:pPr>
              <w:rPr>
                <w:color w:val="000000"/>
                <w:sz w:val="20"/>
                <w:szCs w:val="20"/>
              </w:rPr>
            </w:pPr>
            <w:r>
              <w:rPr>
                <w:color w:val="000000"/>
                <w:sz w:val="20"/>
                <w:szCs w:val="20"/>
              </w:rPr>
              <w:t>RISE Academy</w:t>
            </w:r>
          </w:p>
        </w:tc>
        <w:tc>
          <w:tcPr>
            <w:tcW w:w="1374" w:type="dxa"/>
            <w:vAlign w:val="bottom"/>
          </w:tcPr>
          <w:p w14:paraId="5F0AAAAB" w14:textId="77777777" w:rsidR="001072E9" w:rsidRPr="00D92F90" w:rsidRDefault="001072E9" w:rsidP="001072E9">
            <w:r>
              <w:t>0</w:t>
            </w:r>
          </w:p>
        </w:tc>
        <w:tc>
          <w:tcPr>
            <w:tcW w:w="1328" w:type="dxa"/>
            <w:vAlign w:val="bottom"/>
          </w:tcPr>
          <w:p w14:paraId="37424CB5" w14:textId="77777777" w:rsidR="001072E9" w:rsidRPr="00D92F90" w:rsidRDefault="001072E9" w:rsidP="001072E9">
            <w:r>
              <w:t>0</w:t>
            </w:r>
          </w:p>
        </w:tc>
        <w:tc>
          <w:tcPr>
            <w:tcW w:w="1216" w:type="dxa"/>
            <w:vAlign w:val="bottom"/>
          </w:tcPr>
          <w:p w14:paraId="0585912D" w14:textId="77777777" w:rsidR="001072E9" w:rsidRPr="00D92F90" w:rsidRDefault="001072E9" w:rsidP="001072E9">
            <w:r>
              <w:t>0</w:t>
            </w:r>
          </w:p>
        </w:tc>
        <w:tc>
          <w:tcPr>
            <w:tcW w:w="1163" w:type="dxa"/>
            <w:vAlign w:val="bottom"/>
          </w:tcPr>
          <w:p w14:paraId="701F2185" w14:textId="77777777" w:rsidR="001072E9" w:rsidRPr="00D92F90" w:rsidRDefault="001072E9" w:rsidP="001072E9"/>
        </w:tc>
        <w:tc>
          <w:tcPr>
            <w:tcW w:w="1216" w:type="dxa"/>
            <w:vAlign w:val="bottom"/>
          </w:tcPr>
          <w:p w14:paraId="7555D1AA" w14:textId="77777777" w:rsidR="001072E9" w:rsidRPr="00D92F90" w:rsidRDefault="001072E9" w:rsidP="001072E9">
            <w:r>
              <w:t>0</w:t>
            </w:r>
          </w:p>
        </w:tc>
        <w:tc>
          <w:tcPr>
            <w:tcW w:w="1127" w:type="dxa"/>
            <w:vAlign w:val="bottom"/>
          </w:tcPr>
          <w:p w14:paraId="78596BC1" w14:textId="77777777" w:rsidR="001072E9" w:rsidRPr="00D92F90" w:rsidRDefault="001072E9" w:rsidP="001072E9"/>
        </w:tc>
      </w:tr>
      <w:tr w:rsidR="001072E9" w14:paraId="4C595BF1" w14:textId="77777777" w:rsidTr="001072E9">
        <w:trPr>
          <w:trHeight w:val="611"/>
        </w:trPr>
        <w:tc>
          <w:tcPr>
            <w:tcW w:w="1931" w:type="dxa"/>
            <w:vAlign w:val="bottom"/>
          </w:tcPr>
          <w:p w14:paraId="06315AF9" w14:textId="77777777" w:rsidR="001072E9" w:rsidRPr="00D92F90" w:rsidRDefault="001072E9" w:rsidP="001072E9">
            <w:pPr>
              <w:rPr>
                <w:color w:val="000000"/>
                <w:sz w:val="20"/>
                <w:szCs w:val="20"/>
              </w:rPr>
            </w:pPr>
            <w:r>
              <w:rPr>
                <w:color w:val="000000"/>
                <w:sz w:val="20"/>
                <w:szCs w:val="20"/>
              </w:rPr>
              <w:t>Stride, LLC. (K12)</w:t>
            </w:r>
          </w:p>
        </w:tc>
        <w:tc>
          <w:tcPr>
            <w:tcW w:w="1374" w:type="dxa"/>
            <w:vAlign w:val="bottom"/>
          </w:tcPr>
          <w:p w14:paraId="2E7BC525" w14:textId="77777777" w:rsidR="001072E9" w:rsidRDefault="001072E9" w:rsidP="001072E9">
            <w:r>
              <w:t>43,983</w:t>
            </w:r>
          </w:p>
        </w:tc>
        <w:tc>
          <w:tcPr>
            <w:tcW w:w="1328" w:type="dxa"/>
            <w:vAlign w:val="bottom"/>
          </w:tcPr>
          <w:p w14:paraId="5D46E93E" w14:textId="77777777" w:rsidR="001072E9" w:rsidRDefault="001072E9" w:rsidP="001072E9">
            <w:r>
              <w:t>5,550</w:t>
            </w:r>
          </w:p>
        </w:tc>
        <w:tc>
          <w:tcPr>
            <w:tcW w:w="1216" w:type="dxa"/>
            <w:vAlign w:val="bottom"/>
          </w:tcPr>
          <w:p w14:paraId="046ED056" w14:textId="77777777" w:rsidR="001072E9" w:rsidRDefault="001072E9" w:rsidP="001072E9">
            <w:r>
              <w:t>38,433</w:t>
            </w:r>
          </w:p>
        </w:tc>
        <w:tc>
          <w:tcPr>
            <w:tcW w:w="1163" w:type="dxa"/>
            <w:vAlign w:val="bottom"/>
          </w:tcPr>
          <w:p w14:paraId="2A3B1A6E" w14:textId="77777777" w:rsidR="001072E9" w:rsidRDefault="001072E9" w:rsidP="001072E9">
            <w:r>
              <w:t>96%</w:t>
            </w:r>
          </w:p>
        </w:tc>
        <w:tc>
          <w:tcPr>
            <w:tcW w:w="1216" w:type="dxa"/>
            <w:vAlign w:val="bottom"/>
          </w:tcPr>
          <w:p w14:paraId="3871C7BA" w14:textId="77777777" w:rsidR="001072E9" w:rsidRDefault="001072E9" w:rsidP="001072E9">
            <w:r>
              <w:t>37,555</w:t>
            </w:r>
          </w:p>
        </w:tc>
        <w:tc>
          <w:tcPr>
            <w:tcW w:w="1127" w:type="dxa"/>
            <w:vAlign w:val="bottom"/>
          </w:tcPr>
          <w:p w14:paraId="0007F547" w14:textId="77777777" w:rsidR="001072E9" w:rsidRDefault="001072E9" w:rsidP="001072E9">
            <w:r>
              <w:t>97%</w:t>
            </w:r>
          </w:p>
        </w:tc>
      </w:tr>
      <w:tr w:rsidR="001072E9" w14:paraId="0A3B1807" w14:textId="77777777" w:rsidTr="001072E9">
        <w:trPr>
          <w:trHeight w:val="611"/>
        </w:trPr>
        <w:tc>
          <w:tcPr>
            <w:tcW w:w="1931" w:type="dxa"/>
            <w:vAlign w:val="bottom"/>
          </w:tcPr>
          <w:p w14:paraId="1B28FA68" w14:textId="77777777" w:rsidR="001072E9" w:rsidRPr="00D92F90" w:rsidRDefault="001072E9" w:rsidP="001072E9">
            <w:pPr>
              <w:rPr>
                <w:color w:val="000000"/>
                <w:sz w:val="20"/>
                <w:szCs w:val="20"/>
              </w:rPr>
            </w:pPr>
            <w:r>
              <w:rPr>
                <w:color w:val="000000"/>
                <w:sz w:val="20"/>
                <w:szCs w:val="20"/>
              </w:rPr>
              <w:t>Stride Learning Solutions (Fuel Education)</w:t>
            </w:r>
          </w:p>
        </w:tc>
        <w:tc>
          <w:tcPr>
            <w:tcW w:w="1374" w:type="dxa"/>
            <w:vAlign w:val="bottom"/>
          </w:tcPr>
          <w:p w14:paraId="0E1B1E55" w14:textId="77777777" w:rsidR="001072E9" w:rsidRDefault="001072E9" w:rsidP="001072E9">
            <w:r>
              <w:t>55</w:t>
            </w:r>
          </w:p>
        </w:tc>
        <w:tc>
          <w:tcPr>
            <w:tcW w:w="1328" w:type="dxa"/>
            <w:vAlign w:val="bottom"/>
          </w:tcPr>
          <w:p w14:paraId="41675F59" w14:textId="77777777" w:rsidR="001072E9" w:rsidRDefault="001072E9" w:rsidP="001072E9">
            <w:r>
              <w:t>11</w:t>
            </w:r>
          </w:p>
        </w:tc>
        <w:tc>
          <w:tcPr>
            <w:tcW w:w="1216" w:type="dxa"/>
            <w:vAlign w:val="bottom"/>
          </w:tcPr>
          <w:p w14:paraId="35C1A336" w14:textId="77777777" w:rsidR="001072E9" w:rsidRDefault="001072E9" w:rsidP="001072E9">
            <w:r>
              <w:t>44</w:t>
            </w:r>
          </w:p>
        </w:tc>
        <w:tc>
          <w:tcPr>
            <w:tcW w:w="1163" w:type="dxa"/>
            <w:vAlign w:val="bottom"/>
          </w:tcPr>
          <w:p w14:paraId="609F2C33" w14:textId="77777777" w:rsidR="001072E9" w:rsidRDefault="001072E9" w:rsidP="001072E9">
            <w:r>
              <w:t>82%</w:t>
            </w:r>
          </w:p>
        </w:tc>
        <w:tc>
          <w:tcPr>
            <w:tcW w:w="1216" w:type="dxa"/>
            <w:vAlign w:val="bottom"/>
          </w:tcPr>
          <w:p w14:paraId="556F9BB5" w14:textId="77777777" w:rsidR="001072E9" w:rsidRDefault="001072E9" w:rsidP="001072E9">
            <w:r>
              <w:t>41</w:t>
            </w:r>
          </w:p>
        </w:tc>
        <w:tc>
          <w:tcPr>
            <w:tcW w:w="1127" w:type="dxa"/>
            <w:vAlign w:val="bottom"/>
          </w:tcPr>
          <w:p w14:paraId="35B56045" w14:textId="77777777" w:rsidR="001072E9" w:rsidRDefault="001072E9" w:rsidP="001072E9">
            <w:r>
              <w:t>93%</w:t>
            </w:r>
          </w:p>
        </w:tc>
      </w:tr>
      <w:tr w:rsidR="001072E9" w:rsidRPr="00D92F90" w14:paraId="36956D33" w14:textId="77777777" w:rsidTr="001072E9">
        <w:trPr>
          <w:trHeight w:val="611"/>
        </w:trPr>
        <w:tc>
          <w:tcPr>
            <w:tcW w:w="1931" w:type="dxa"/>
            <w:vAlign w:val="bottom"/>
          </w:tcPr>
          <w:p w14:paraId="181579AB" w14:textId="77777777" w:rsidR="001072E9" w:rsidRPr="00D92F90" w:rsidRDefault="001072E9" w:rsidP="001072E9">
            <w:r w:rsidRPr="00D92F90">
              <w:rPr>
                <w:color w:val="000000"/>
                <w:sz w:val="20"/>
                <w:szCs w:val="20"/>
              </w:rPr>
              <w:t>The Virtual High School (formerly known as The VHS Collaborative)</w:t>
            </w:r>
          </w:p>
        </w:tc>
        <w:tc>
          <w:tcPr>
            <w:tcW w:w="1374" w:type="dxa"/>
            <w:vAlign w:val="bottom"/>
          </w:tcPr>
          <w:p w14:paraId="0AE966A6" w14:textId="77777777" w:rsidR="001072E9" w:rsidRPr="00D92F90" w:rsidRDefault="001072E9" w:rsidP="001072E9">
            <w:r>
              <w:t>0</w:t>
            </w:r>
          </w:p>
        </w:tc>
        <w:tc>
          <w:tcPr>
            <w:tcW w:w="1328" w:type="dxa"/>
            <w:vAlign w:val="bottom"/>
          </w:tcPr>
          <w:p w14:paraId="37139365" w14:textId="77777777" w:rsidR="001072E9" w:rsidRPr="00D92F90" w:rsidRDefault="001072E9" w:rsidP="001072E9">
            <w:r>
              <w:t>0</w:t>
            </w:r>
          </w:p>
        </w:tc>
        <w:tc>
          <w:tcPr>
            <w:tcW w:w="1216" w:type="dxa"/>
            <w:vAlign w:val="bottom"/>
          </w:tcPr>
          <w:p w14:paraId="050A602A" w14:textId="77777777" w:rsidR="001072E9" w:rsidRPr="00D92F90" w:rsidRDefault="001072E9" w:rsidP="001072E9">
            <w:r>
              <w:t>0</w:t>
            </w:r>
          </w:p>
        </w:tc>
        <w:tc>
          <w:tcPr>
            <w:tcW w:w="1163" w:type="dxa"/>
            <w:vAlign w:val="bottom"/>
          </w:tcPr>
          <w:p w14:paraId="7A17CFE5" w14:textId="77777777" w:rsidR="001072E9" w:rsidRPr="00D92F90" w:rsidRDefault="001072E9" w:rsidP="001072E9"/>
        </w:tc>
        <w:tc>
          <w:tcPr>
            <w:tcW w:w="1216" w:type="dxa"/>
            <w:vAlign w:val="bottom"/>
          </w:tcPr>
          <w:p w14:paraId="7E8F7D92" w14:textId="77777777" w:rsidR="001072E9" w:rsidRPr="00D92F90" w:rsidRDefault="001072E9" w:rsidP="001072E9">
            <w:r>
              <w:t>0</w:t>
            </w:r>
          </w:p>
        </w:tc>
        <w:tc>
          <w:tcPr>
            <w:tcW w:w="1127" w:type="dxa"/>
            <w:vAlign w:val="bottom"/>
          </w:tcPr>
          <w:p w14:paraId="61D15421" w14:textId="77777777" w:rsidR="001072E9" w:rsidRPr="00D92F90" w:rsidRDefault="001072E9" w:rsidP="001072E9">
            <w:r>
              <w:t>0</w:t>
            </w:r>
          </w:p>
        </w:tc>
      </w:tr>
      <w:tr w:rsidR="001072E9" w:rsidRPr="00D92F90" w14:paraId="7843995E" w14:textId="77777777" w:rsidTr="001072E9">
        <w:trPr>
          <w:trHeight w:val="359"/>
        </w:trPr>
        <w:tc>
          <w:tcPr>
            <w:tcW w:w="1931" w:type="dxa"/>
            <w:vAlign w:val="bottom"/>
          </w:tcPr>
          <w:p w14:paraId="1D8B16FF" w14:textId="77777777" w:rsidR="001072E9" w:rsidRPr="00D92F90" w:rsidRDefault="001072E9" w:rsidP="001072E9">
            <w:r w:rsidRPr="00D92F90">
              <w:rPr>
                <w:color w:val="000000"/>
                <w:sz w:val="20"/>
                <w:szCs w:val="20"/>
              </w:rPr>
              <w:lastRenderedPageBreak/>
              <w:t>York County Public Schools</w:t>
            </w:r>
          </w:p>
        </w:tc>
        <w:tc>
          <w:tcPr>
            <w:tcW w:w="1374" w:type="dxa"/>
            <w:vAlign w:val="bottom"/>
          </w:tcPr>
          <w:p w14:paraId="7BFDE377" w14:textId="77777777" w:rsidR="001072E9" w:rsidRPr="00D92F90" w:rsidRDefault="001072E9" w:rsidP="001072E9">
            <w:r>
              <w:t>0</w:t>
            </w:r>
          </w:p>
        </w:tc>
        <w:tc>
          <w:tcPr>
            <w:tcW w:w="1328" w:type="dxa"/>
            <w:vAlign w:val="bottom"/>
          </w:tcPr>
          <w:p w14:paraId="560C3A39" w14:textId="77777777" w:rsidR="001072E9" w:rsidRPr="00D92F90" w:rsidRDefault="001072E9" w:rsidP="001072E9">
            <w:r>
              <w:t>0</w:t>
            </w:r>
          </w:p>
        </w:tc>
        <w:tc>
          <w:tcPr>
            <w:tcW w:w="1216" w:type="dxa"/>
            <w:vAlign w:val="bottom"/>
          </w:tcPr>
          <w:p w14:paraId="2E228F6C" w14:textId="77777777" w:rsidR="001072E9" w:rsidRPr="00D92F90" w:rsidRDefault="001072E9" w:rsidP="001072E9">
            <w:r>
              <w:t>0</w:t>
            </w:r>
          </w:p>
        </w:tc>
        <w:tc>
          <w:tcPr>
            <w:tcW w:w="1163" w:type="dxa"/>
            <w:vAlign w:val="bottom"/>
          </w:tcPr>
          <w:p w14:paraId="7EE4FF97" w14:textId="77777777" w:rsidR="001072E9" w:rsidRPr="00D92F90" w:rsidRDefault="001072E9" w:rsidP="001072E9"/>
        </w:tc>
        <w:tc>
          <w:tcPr>
            <w:tcW w:w="1216" w:type="dxa"/>
            <w:vAlign w:val="bottom"/>
          </w:tcPr>
          <w:p w14:paraId="322E507F" w14:textId="77777777" w:rsidR="001072E9" w:rsidRPr="00D92F90" w:rsidRDefault="001072E9" w:rsidP="001072E9">
            <w:r>
              <w:t>0</w:t>
            </w:r>
          </w:p>
        </w:tc>
        <w:tc>
          <w:tcPr>
            <w:tcW w:w="1127" w:type="dxa"/>
            <w:vAlign w:val="bottom"/>
          </w:tcPr>
          <w:p w14:paraId="35D2EFBB" w14:textId="77777777" w:rsidR="001072E9" w:rsidRPr="00D92F90" w:rsidRDefault="001072E9" w:rsidP="001072E9">
            <w:r>
              <w:t>0</w:t>
            </w:r>
          </w:p>
        </w:tc>
      </w:tr>
      <w:tr w:rsidR="001072E9" w14:paraId="722A384E" w14:textId="77777777" w:rsidTr="001072E9">
        <w:trPr>
          <w:trHeight w:val="341"/>
        </w:trPr>
        <w:tc>
          <w:tcPr>
            <w:tcW w:w="1931" w:type="dxa"/>
            <w:vAlign w:val="bottom"/>
          </w:tcPr>
          <w:p w14:paraId="545FB371" w14:textId="77777777" w:rsidR="001072E9" w:rsidRPr="00854DF8" w:rsidRDefault="001072E9" w:rsidP="001072E9">
            <w:pPr>
              <w:rPr>
                <w:b/>
              </w:rPr>
            </w:pPr>
            <w:r w:rsidRPr="00854DF8">
              <w:rPr>
                <w:b/>
                <w:bCs/>
                <w:color w:val="000000"/>
                <w:sz w:val="20"/>
                <w:szCs w:val="20"/>
              </w:rPr>
              <w:t>Totals</w:t>
            </w:r>
          </w:p>
        </w:tc>
        <w:tc>
          <w:tcPr>
            <w:tcW w:w="1374" w:type="dxa"/>
            <w:vAlign w:val="center"/>
          </w:tcPr>
          <w:p w14:paraId="7673DF79" w14:textId="77777777" w:rsidR="001072E9" w:rsidRPr="00854DF8" w:rsidRDefault="001072E9" w:rsidP="001072E9">
            <w:pPr>
              <w:rPr>
                <w:b/>
                <w:color w:val="000000"/>
              </w:rPr>
            </w:pPr>
            <w:r w:rsidRPr="006D4CBC">
              <w:rPr>
                <w:b/>
                <w:color w:val="000000"/>
              </w:rPr>
              <w:t>45,067</w:t>
            </w:r>
          </w:p>
        </w:tc>
        <w:tc>
          <w:tcPr>
            <w:tcW w:w="1328" w:type="dxa"/>
            <w:vAlign w:val="center"/>
          </w:tcPr>
          <w:p w14:paraId="56511499" w14:textId="77777777" w:rsidR="001072E9" w:rsidRPr="00854DF8" w:rsidRDefault="001072E9" w:rsidP="001072E9">
            <w:pPr>
              <w:rPr>
                <w:b/>
                <w:color w:val="000000"/>
              </w:rPr>
            </w:pPr>
            <w:r w:rsidRPr="006D4CBC">
              <w:rPr>
                <w:b/>
                <w:color w:val="000000"/>
              </w:rPr>
              <w:t>5,617</w:t>
            </w:r>
          </w:p>
        </w:tc>
        <w:tc>
          <w:tcPr>
            <w:tcW w:w="1216" w:type="dxa"/>
            <w:vAlign w:val="center"/>
          </w:tcPr>
          <w:p w14:paraId="7F90244B" w14:textId="77777777" w:rsidR="001072E9" w:rsidRPr="00854DF8" w:rsidRDefault="001072E9" w:rsidP="001072E9">
            <w:pPr>
              <w:rPr>
                <w:b/>
                <w:color w:val="000000"/>
              </w:rPr>
            </w:pPr>
            <w:r w:rsidRPr="006D4CBC">
              <w:rPr>
                <w:b/>
                <w:color w:val="000000"/>
              </w:rPr>
              <w:t>39,279</w:t>
            </w:r>
          </w:p>
        </w:tc>
        <w:tc>
          <w:tcPr>
            <w:tcW w:w="1163" w:type="dxa"/>
            <w:vAlign w:val="center"/>
          </w:tcPr>
          <w:p w14:paraId="57CD54F8" w14:textId="77777777" w:rsidR="001072E9" w:rsidRPr="00854DF8" w:rsidRDefault="001072E9" w:rsidP="001072E9">
            <w:pPr>
              <w:rPr>
                <w:b/>
                <w:color w:val="000000"/>
              </w:rPr>
            </w:pPr>
            <w:r>
              <w:rPr>
                <w:b/>
                <w:color w:val="000000"/>
              </w:rPr>
              <w:t>83</w:t>
            </w:r>
            <w:r w:rsidRPr="006D4CBC">
              <w:rPr>
                <w:b/>
                <w:color w:val="000000"/>
              </w:rPr>
              <w:t>%</w:t>
            </w:r>
          </w:p>
        </w:tc>
        <w:tc>
          <w:tcPr>
            <w:tcW w:w="1216" w:type="dxa"/>
            <w:vAlign w:val="center"/>
          </w:tcPr>
          <w:p w14:paraId="7B419484" w14:textId="77777777" w:rsidR="001072E9" w:rsidRPr="00854DF8" w:rsidRDefault="001072E9" w:rsidP="001072E9">
            <w:pPr>
              <w:rPr>
                <w:b/>
                <w:color w:val="000000"/>
              </w:rPr>
            </w:pPr>
            <w:r w:rsidRPr="006D4CBC">
              <w:rPr>
                <w:b/>
                <w:color w:val="000000"/>
              </w:rPr>
              <w:t>38,316</w:t>
            </w:r>
          </w:p>
        </w:tc>
        <w:tc>
          <w:tcPr>
            <w:tcW w:w="1127" w:type="dxa"/>
            <w:vAlign w:val="center"/>
          </w:tcPr>
          <w:p w14:paraId="1DEB97C6" w14:textId="77777777" w:rsidR="001072E9" w:rsidRPr="00854DF8" w:rsidRDefault="001072E9" w:rsidP="001072E9">
            <w:pPr>
              <w:rPr>
                <w:b/>
                <w:color w:val="000000"/>
              </w:rPr>
            </w:pPr>
            <w:r>
              <w:rPr>
                <w:b/>
                <w:color w:val="000000"/>
              </w:rPr>
              <w:t>89</w:t>
            </w:r>
            <w:r w:rsidRPr="006D4CBC">
              <w:rPr>
                <w:b/>
                <w:color w:val="000000"/>
              </w:rPr>
              <w:t>%</w:t>
            </w:r>
          </w:p>
        </w:tc>
      </w:tr>
    </w:tbl>
    <w:p w14:paraId="58BEFD13" w14:textId="77777777" w:rsidR="001072E9" w:rsidRDefault="001072E9" w:rsidP="001072E9">
      <w:pPr>
        <w:rPr>
          <w:b/>
          <w:i/>
        </w:rPr>
      </w:pPr>
    </w:p>
    <w:p w14:paraId="31FF9BBE" w14:textId="77777777" w:rsidR="001072E9" w:rsidRPr="00D631A2" w:rsidRDefault="001072E9" w:rsidP="001072E9">
      <w:pPr>
        <w:rPr>
          <w:b/>
          <w:i/>
        </w:rPr>
      </w:pPr>
    </w:p>
    <w:p w14:paraId="360699B2" w14:textId="77777777" w:rsidR="001072E9" w:rsidRPr="005C0BC8" w:rsidRDefault="001072E9" w:rsidP="00227062">
      <w:pPr>
        <w:rPr>
          <w:b/>
        </w:rPr>
      </w:pPr>
      <w:r w:rsidRPr="005C0BC8">
        <w:rPr>
          <w:b/>
        </w:rPr>
        <w:t>Provider Monitoring Issues</w:t>
      </w:r>
    </w:p>
    <w:p w14:paraId="4771B650" w14:textId="77777777" w:rsidR="001072E9" w:rsidRPr="005C0BC8" w:rsidRDefault="001072E9" w:rsidP="001072E9">
      <w:r w:rsidRPr="005C0BC8">
        <w:t xml:space="preserve">The Department of Education collected data regarding issues via the annual Monitoring Report from </w:t>
      </w:r>
      <w:r>
        <w:t xml:space="preserve">the nine </w:t>
      </w:r>
      <w:r w:rsidRPr="005C0BC8">
        <w:t xml:space="preserve">providers that offered courses during the </w:t>
      </w:r>
      <w:r>
        <w:t>2020</w:t>
      </w:r>
      <w:r w:rsidRPr="005C0BC8">
        <w:t>-</w:t>
      </w:r>
      <w:r>
        <w:t>2021</w:t>
      </w:r>
      <w:r w:rsidRPr="005C0BC8">
        <w:t xml:space="preserve"> school year. No issues were identified with any of the providers. </w:t>
      </w:r>
    </w:p>
    <w:p w14:paraId="706BE6D0" w14:textId="77777777" w:rsidR="001072E9" w:rsidRPr="005C0BC8" w:rsidRDefault="001072E9" w:rsidP="001072E9">
      <w:r w:rsidRPr="005C0BC8">
        <w:t xml:space="preserve"> </w:t>
      </w:r>
    </w:p>
    <w:p w14:paraId="7682ABE6" w14:textId="77777777" w:rsidR="001072E9" w:rsidRPr="005C0BC8" w:rsidRDefault="001072E9" w:rsidP="001072E9"/>
    <w:p w14:paraId="0E099DF4" w14:textId="77777777" w:rsidR="001072E9" w:rsidRPr="005C0BC8" w:rsidRDefault="001072E9" w:rsidP="00227062">
      <w:pPr>
        <w:rPr>
          <w:b/>
        </w:rPr>
      </w:pPr>
      <w:r w:rsidRPr="005C0BC8">
        <w:rPr>
          <w:b/>
        </w:rPr>
        <w:t>Department of Education Parental Satisfaction Survey Data</w:t>
      </w:r>
    </w:p>
    <w:p w14:paraId="0ED1BA92" w14:textId="77777777" w:rsidR="001072E9" w:rsidRPr="00BF4E1D" w:rsidRDefault="001072E9" w:rsidP="001072E9">
      <w:pPr>
        <w:pStyle w:val="Default"/>
      </w:pPr>
      <w:r w:rsidRPr="00BF4E1D">
        <w:t xml:space="preserve">The Department of Education requested all multidivision online providers send program participants links to a parent survey. A total of 1,510 survey responses were received from </w:t>
      </w:r>
      <w:r>
        <w:t>five</w:t>
      </w:r>
      <w:r w:rsidRPr="00BF4E1D">
        <w:t xml:space="preserve"> of the 18 approved providers who offered instruction during the 2020-2021 school year. The table below shows the demographics of the survey responses received. </w:t>
      </w:r>
    </w:p>
    <w:p w14:paraId="1EEF3ABF" w14:textId="77777777" w:rsidR="001072E9" w:rsidRPr="004436B1" w:rsidRDefault="001072E9" w:rsidP="001072E9">
      <w:pPr>
        <w:pStyle w:val="Default"/>
        <w:rPr>
          <w:highlight w:val="green"/>
        </w:rPr>
      </w:pPr>
    </w:p>
    <w:tbl>
      <w:tblPr>
        <w:tblW w:w="8457" w:type="dxa"/>
        <w:tblInd w:w="93" w:type="dxa"/>
        <w:tblLook w:val="04A0" w:firstRow="1" w:lastRow="0" w:firstColumn="1" w:lastColumn="0" w:noHBand="0" w:noVBand="1"/>
      </w:tblPr>
      <w:tblGrid>
        <w:gridCol w:w="3237"/>
        <w:gridCol w:w="1440"/>
        <w:gridCol w:w="1260"/>
        <w:gridCol w:w="1260"/>
        <w:gridCol w:w="1260"/>
      </w:tblGrid>
      <w:tr w:rsidR="001072E9" w:rsidRPr="00CE12B6" w14:paraId="0A350219" w14:textId="77777777" w:rsidTr="001072E9">
        <w:trPr>
          <w:trHeight w:val="485"/>
        </w:trPr>
        <w:tc>
          <w:tcPr>
            <w:tcW w:w="3237" w:type="dxa"/>
            <w:tcBorders>
              <w:top w:val="nil"/>
              <w:left w:val="nil"/>
              <w:bottom w:val="nil"/>
              <w:right w:val="nil"/>
            </w:tcBorders>
            <w:shd w:val="clear" w:color="auto" w:fill="auto"/>
            <w:vAlign w:val="bottom"/>
          </w:tcPr>
          <w:p w14:paraId="5AAD84B5" w14:textId="77777777" w:rsidR="001072E9" w:rsidRPr="004436B1" w:rsidRDefault="001072E9" w:rsidP="001072E9">
            <w:pPr>
              <w:pStyle w:val="Default"/>
              <w:rPr>
                <w:highlight w:val="green"/>
              </w:rPr>
            </w:pP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DC8ECFE" w14:textId="77777777" w:rsidR="001072E9" w:rsidRPr="005C0BC8" w:rsidRDefault="001072E9" w:rsidP="001072E9">
            <w:pPr>
              <w:pStyle w:val="Default"/>
            </w:pPr>
            <w:r w:rsidRPr="005C0BC8">
              <w:t>Total Responses</w:t>
            </w:r>
          </w:p>
        </w:tc>
        <w:tc>
          <w:tcPr>
            <w:tcW w:w="3780" w:type="dxa"/>
            <w:gridSpan w:val="3"/>
            <w:tcBorders>
              <w:top w:val="single" w:sz="4" w:space="0" w:color="auto"/>
              <w:left w:val="nil"/>
              <w:bottom w:val="single" w:sz="4" w:space="0" w:color="auto"/>
              <w:right w:val="single" w:sz="4" w:space="0" w:color="000000"/>
            </w:tcBorders>
            <w:shd w:val="clear" w:color="auto" w:fill="auto"/>
            <w:vAlign w:val="bottom"/>
          </w:tcPr>
          <w:p w14:paraId="3038B2ED" w14:textId="77777777" w:rsidR="001072E9" w:rsidRPr="00CE12B6" w:rsidRDefault="001072E9" w:rsidP="001072E9">
            <w:pPr>
              <w:pStyle w:val="Default"/>
            </w:pPr>
            <w:r w:rsidRPr="005C0BC8">
              <w:t>Number of Courses Taken Online</w:t>
            </w:r>
          </w:p>
        </w:tc>
      </w:tr>
      <w:tr w:rsidR="001072E9" w:rsidRPr="00CE12B6" w14:paraId="2443BAEF" w14:textId="77777777" w:rsidTr="001072E9">
        <w:trPr>
          <w:trHeight w:val="360"/>
        </w:trPr>
        <w:tc>
          <w:tcPr>
            <w:tcW w:w="3237" w:type="dxa"/>
            <w:tcBorders>
              <w:top w:val="nil"/>
              <w:left w:val="nil"/>
              <w:bottom w:val="nil"/>
              <w:right w:val="nil"/>
            </w:tcBorders>
            <w:shd w:val="clear" w:color="auto" w:fill="auto"/>
            <w:noWrap/>
            <w:vAlign w:val="bottom"/>
          </w:tcPr>
          <w:p w14:paraId="2E9E1DF3" w14:textId="77777777" w:rsidR="001072E9" w:rsidRPr="00CE12B6" w:rsidRDefault="001072E9" w:rsidP="001072E9">
            <w:pPr>
              <w:pStyle w:val="Default"/>
            </w:pPr>
          </w:p>
        </w:tc>
        <w:tc>
          <w:tcPr>
            <w:tcW w:w="1440" w:type="dxa"/>
            <w:vMerge/>
            <w:tcBorders>
              <w:top w:val="single" w:sz="4" w:space="0" w:color="auto"/>
              <w:left w:val="single" w:sz="4" w:space="0" w:color="auto"/>
              <w:bottom w:val="single" w:sz="4" w:space="0" w:color="000000"/>
              <w:right w:val="single" w:sz="4" w:space="0" w:color="auto"/>
            </w:tcBorders>
            <w:vAlign w:val="center"/>
          </w:tcPr>
          <w:p w14:paraId="02EFB4D8" w14:textId="77777777" w:rsidR="001072E9" w:rsidRPr="00CE12B6" w:rsidRDefault="001072E9" w:rsidP="001072E9">
            <w:pPr>
              <w:pStyle w:val="Default"/>
            </w:pPr>
          </w:p>
        </w:tc>
        <w:tc>
          <w:tcPr>
            <w:tcW w:w="1260" w:type="dxa"/>
            <w:tcBorders>
              <w:top w:val="nil"/>
              <w:left w:val="nil"/>
              <w:bottom w:val="single" w:sz="4" w:space="0" w:color="auto"/>
              <w:right w:val="single" w:sz="4" w:space="0" w:color="auto"/>
            </w:tcBorders>
            <w:shd w:val="clear" w:color="auto" w:fill="auto"/>
            <w:noWrap/>
            <w:vAlign w:val="bottom"/>
          </w:tcPr>
          <w:p w14:paraId="40F97379" w14:textId="77777777" w:rsidR="001072E9" w:rsidRPr="00CE12B6" w:rsidRDefault="001072E9" w:rsidP="001072E9">
            <w:pPr>
              <w:pStyle w:val="Default"/>
            </w:pPr>
            <w:r w:rsidRPr="00CE12B6">
              <w:t>1-2</w:t>
            </w:r>
          </w:p>
        </w:tc>
        <w:tc>
          <w:tcPr>
            <w:tcW w:w="1260" w:type="dxa"/>
            <w:tcBorders>
              <w:top w:val="nil"/>
              <w:left w:val="nil"/>
              <w:bottom w:val="single" w:sz="4" w:space="0" w:color="auto"/>
              <w:right w:val="single" w:sz="4" w:space="0" w:color="auto"/>
            </w:tcBorders>
            <w:shd w:val="clear" w:color="auto" w:fill="auto"/>
            <w:noWrap/>
            <w:vAlign w:val="bottom"/>
          </w:tcPr>
          <w:p w14:paraId="3CCFBADB" w14:textId="77777777" w:rsidR="001072E9" w:rsidRPr="00CE12B6" w:rsidRDefault="001072E9" w:rsidP="001072E9">
            <w:pPr>
              <w:pStyle w:val="Default"/>
            </w:pPr>
            <w:r w:rsidRPr="00CE12B6">
              <w:t>3-5</w:t>
            </w:r>
          </w:p>
        </w:tc>
        <w:tc>
          <w:tcPr>
            <w:tcW w:w="1260" w:type="dxa"/>
            <w:tcBorders>
              <w:top w:val="nil"/>
              <w:left w:val="nil"/>
              <w:bottom w:val="single" w:sz="4" w:space="0" w:color="auto"/>
              <w:right w:val="single" w:sz="4" w:space="0" w:color="auto"/>
            </w:tcBorders>
            <w:shd w:val="clear" w:color="auto" w:fill="auto"/>
            <w:noWrap/>
            <w:vAlign w:val="bottom"/>
          </w:tcPr>
          <w:p w14:paraId="0840427F" w14:textId="77777777" w:rsidR="001072E9" w:rsidRPr="00CE12B6" w:rsidRDefault="001072E9" w:rsidP="001072E9">
            <w:pPr>
              <w:pStyle w:val="Default"/>
            </w:pPr>
            <w:r w:rsidRPr="00CE12B6">
              <w:t>6+</w:t>
            </w:r>
          </w:p>
        </w:tc>
      </w:tr>
      <w:tr w:rsidR="001072E9" w:rsidRPr="00CE12B6" w14:paraId="4198096F" w14:textId="77777777" w:rsidTr="001072E9">
        <w:trPr>
          <w:trHeight w:val="395"/>
        </w:trPr>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5673086" w14:textId="77777777" w:rsidR="001072E9" w:rsidRPr="00CE12B6" w:rsidRDefault="001072E9" w:rsidP="001072E9">
            <w:pPr>
              <w:pStyle w:val="Default"/>
            </w:pPr>
            <w:r>
              <w:t>Accelerate Learning</w:t>
            </w:r>
          </w:p>
        </w:tc>
        <w:tc>
          <w:tcPr>
            <w:tcW w:w="1440" w:type="dxa"/>
            <w:tcBorders>
              <w:top w:val="nil"/>
              <w:left w:val="nil"/>
              <w:bottom w:val="single" w:sz="4" w:space="0" w:color="auto"/>
              <w:right w:val="single" w:sz="4" w:space="0" w:color="auto"/>
            </w:tcBorders>
            <w:shd w:val="clear" w:color="auto" w:fill="auto"/>
            <w:noWrap/>
            <w:vAlign w:val="bottom"/>
          </w:tcPr>
          <w:p w14:paraId="72BD6C61"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67F3AE10"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0A697A27"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0B7FD195" w14:textId="77777777" w:rsidR="001072E9" w:rsidRPr="00CE12B6" w:rsidRDefault="001072E9" w:rsidP="001072E9">
            <w:pPr>
              <w:pStyle w:val="Default"/>
            </w:pPr>
            <w:r>
              <w:t>0</w:t>
            </w:r>
          </w:p>
        </w:tc>
      </w:tr>
      <w:tr w:rsidR="001072E9" w:rsidRPr="00CE12B6" w14:paraId="338CCFAB" w14:textId="77777777" w:rsidTr="001072E9">
        <w:trPr>
          <w:trHeight w:val="413"/>
        </w:trPr>
        <w:tc>
          <w:tcPr>
            <w:tcW w:w="3237" w:type="dxa"/>
            <w:tcBorders>
              <w:top w:val="nil"/>
              <w:left w:val="single" w:sz="4" w:space="0" w:color="auto"/>
              <w:bottom w:val="single" w:sz="4" w:space="0" w:color="auto"/>
              <w:right w:val="single" w:sz="4" w:space="0" w:color="auto"/>
            </w:tcBorders>
            <w:shd w:val="clear" w:color="auto" w:fill="auto"/>
            <w:vAlign w:val="center"/>
          </w:tcPr>
          <w:p w14:paraId="00AECC08" w14:textId="77777777" w:rsidR="001072E9" w:rsidRPr="00CE12B6" w:rsidRDefault="001072E9" w:rsidP="001072E9">
            <w:pPr>
              <w:pStyle w:val="Default"/>
            </w:pPr>
            <w:r w:rsidRPr="00CE12B6">
              <w:t>Apex Learning</w:t>
            </w:r>
          </w:p>
        </w:tc>
        <w:tc>
          <w:tcPr>
            <w:tcW w:w="1440" w:type="dxa"/>
            <w:tcBorders>
              <w:top w:val="nil"/>
              <w:left w:val="nil"/>
              <w:bottom w:val="single" w:sz="4" w:space="0" w:color="auto"/>
              <w:right w:val="single" w:sz="4" w:space="0" w:color="auto"/>
            </w:tcBorders>
            <w:shd w:val="clear" w:color="auto" w:fill="auto"/>
            <w:noWrap/>
            <w:vAlign w:val="bottom"/>
          </w:tcPr>
          <w:p w14:paraId="4CD6072D" w14:textId="77777777" w:rsidR="001072E9" w:rsidRPr="00CE12B6" w:rsidRDefault="001072E9" w:rsidP="001072E9">
            <w:pPr>
              <w:pStyle w:val="Default"/>
            </w:pPr>
            <w:r>
              <w:t>4</w:t>
            </w:r>
          </w:p>
        </w:tc>
        <w:tc>
          <w:tcPr>
            <w:tcW w:w="1260" w:type="dxa"/>
            <w:tcBorders>
              <w:top w:val="nil"/>
              <w:left w:val="nil"/>
              <w:bottom w:val="single" w:sz="4" w:space="0" w:color="auto"/>
              <w:right w:val="single" w:sz="4" w:space="0" w:color="auto"/>
            </w:tcBorders>
            <w:shd w:val="clear" w:color="auto" w:fill="auto"/>
            <w:noWrap/>
            <w:vAlign w:val="bottom"/>
          </w:tcPr>
          <w:p w14:paraId="49DE32FF"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6C574A49"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6BC9B0B4" w14:textId="77777777" w:rsidR="001072E9" w:rsidRPr="00CE12B6" w:rsidRDefault="001072E9" w:rsidP="001072E9">
            <w:pPr>
              <w:pStyle w:val="Default"/>
            </w:pPr>
            <w:r>
              <w:t>2</w:t>
            </w:r>
          </w:p>
        </w:tc>
      </w:tr>
      <w:tr w:rsidR="001072E9" w:rsidRPr="00CE12B6" w14:paraId="1CB3E58E" w14:textId="77777777" w:rsidTr="001072E9">
        <w:trPr>
          <w:trHeight w:val="600"/>
        </w:trPr>
        <w:tc>
          <w:tcPr>
            <w:tcW w:w="3237" w:type="dxa"/>
            <w:tcBorders>
              <w:top w:val="nil"/>
              <w:left w:val="single" w:sz="4" w:space="0" w:color="auto"/>
              <w:bottom w:val="single" w:sz="4" w:space="0" w:color="auto"/>
              <w:right w:val="single" w:sz="4" w:space="0" w:color="auto"/>
            </w:tcBorders>
            <w:shd w:val="clear" w:color="auto" w:fill="auto"/>
            <w:vAlign w:val="center"/>
          </w:tcPr>
          <w:p w14:paraId="3C07AAB6" w14:textId="77777777" w:rsidR="001072E9" w:rsidRPr="00CE12B6" w:rsidRDefault="001072E9" w:rsidP="001072E9">
            <w:pPr>
              <w:pStyle w:val="Default"/>
            </w:pPr>
            <w:r>
              <w:t>CCPSOnline Chesterfield County Public Schools</w:t>
            </w:r>
          </w:p>
        </w:tc>
        <w:tc>
          <w:tcPr>
            <w:tcW w:w="1440" w:type="dxa"/>
            <w:tcBorders>
              <w:top w:val="nil"/>
              <w:left w:val="nil"/>
              <w:bottom w:val="single" w:sz="4" w:space="0" w:color="auto"/>
              <w:right w:val="single" w:sz="4" w:space="0" w:color="auto"/>
            </w:tcBorders>
            <w:shd w:val="clear" w:color="auto" w:fill="auto"/>
            <w:noWrap/>
            <w:vAlign w:val="bottom"/>
          </w:tcPr>
          <w:p w14:paraId="0D2CEEEC"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0FD68F4E"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35446653"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1C164077" w14:textId="77777777" w:rsidR="001072E9" w:rsidRPr="00CE12B6" w:rsidRDefault="001072E9" w:rsidP="001072E9">
            <w:pPr>
              <w:pStyle w:val="Default"/>
            </w:pPr>
            <w:r>
              <w:t>0</w:t>
            </w:r>
          </w:p>
        </w:tc>
      </w:tr>
      <w:tr w:rsidR="001072E9" w:rsidRPr="00CE12B6" w14:paraId="28B2AD64" w14:textId="77777777" w:rsidTr="001072E9">
        <w:trPr>
          <w:trHeight w:val="359"/>
        </w:trPr>
        <w:tc>
          <w:tcPr>
            <w:tcW w:w="3237" w:type="dxa"/>
            <w:tcBorders>
              <w:top w:val="nil"/>
              <w:left w:val="single" w:sz="4" w:space="0" w:color="auto"/>
              <w:bottom w:val="single" w:sz="4" w:space="0" w:color="auto"/>
              <w:right w:val="single" w:sz="4" w:space="0" w:color="auto"/>
            </w:tcBorders>
            <w:shd w:val="clear" w:color="auto" w:fill="auto"/>
            <w:vAlign w:val="center"/>
          </w:tcPr>
          <w:p w14:paraId="3C7A47A3" w14:textId="77777777" w:rsidR="001072E9" w:rsidRPr="00CE12B6" w:rsidRDefault="001072E9" w:rsidP="001072E9">
            <w:pPr>
              <w:pStyle w:val="Default"/>
            </w:pPr>
            <w:r w:rsidRPr="00CE12B6">
              <w:t>Edgenuity</w:t>
            </w:r>
          </w:p>
        </w:tc>
        <w:tc>
          <w:tcPr>
            <w:tcW w:w="1440" w:type="dxa"/>
            <w:tcBorders>
              <w:top w:val="nil"/>
              <w:left w:val="nil"/>
              <w:bottom w:val="single" w:sz="4" w:space="0" w:color="auto"/>
              <w:right w:val="single" w:sz="4" w:space="0" w:color="auto"/>
            </w:tcBorders>
            <w:shd w:val="clear" w:color="auto" w:fill="auto"/>
            <w:noWrap/>
            <w:vAlign w:val="bottom"/>
          </w:tcPr>
          <w:p w14:paraId="3A1B03E5" w14:textId="77777777" w:rsidR="001072E9" w:rsidRPr="00CE12B6" w:rsidRDefault="001072E9" w:rsidP="001072E9">
            <w:pPr>
              <w:pStyle w:val="Default"/>
            </w:pPr>
            <w:r>
              <w:t>23</w:t>
            </w:r>
          </w:p>
        </w:tc>
        <w:tc>
          <w:tcPr>
            <w:tcW w:w="1260" w:type="dxa"/>
            <w:tcBorders>
              <w:top w:val="nil"/>
              <w:left w:val="nil"/>
              <w:bottom w:val="single" w:sz="4" w:space="0" w:color="auto"/>
              <w:right w:val="single" w:sz="4" w:space="0" w:color="auto"/>
            </w:tcBorders>
            <w:shd w:val="clear" w:color="auto" w:fill="auto"/>
            <w:noWrap/>
            <w:vAlign w:val="bottom"/>
          </w:tcPr>
          <w:p w14:paraId="39712D33" w14:textId="77777777" w:rsidR="001072E9" w:rsidRPr="00CE12B6" w:rsidRDefault="001072E9" w:rsidP="001072E9">
            <w:pPr>
              <w:pStyle w:val="Default"/>
            </w:pPr>
            <w:r>
              <w:t>12</w:t>
            </w:r>
          </w:p>
        </w:tc>
        <w:tc>
          <w:tcPr>
            <w:tcW w:w="1260" w:type="dxa"/>
            <w:tcBorders>
              <w:top w:val="nil"/>
              <w:left w:val="nil"/>
              <w:bottom w:val="single" w:sz="4" w:space="0" w:color="auto"/>
              <w:right w:val="single" w:sz="4" w:space="0" w:color="auto"/>
            </w:tcBorders>
            <w:shd w:val="clear" w:color="auto" w:fill="auto"/>
            <w:noWrap/>
            <w:vAlign w:val="bottom"/>
          </w:tcPr>
          <w:p w14:paraId="45DFE288" w14:textId="77777777" w:rsidR="001072E9" w:rsidRPr="00CE12B6" w:rsidRDefault="001072E9" w:rsidP="001072E9">
            <w:pPr>
              <w:pStyle w:val="Default"/>
            </w:pPr>
            <w:r>
              <w:t>7</w:t>
            </w:r>
          </w:p>
        </w:tc>
        <w:tc>
          <w:tcPr>
            <w:tcW w:w="1260" w:type="dxa"/>
            <w:tcBorders>
              <w:top w:val="nil"/>
              <w:left w:val="nil"/>
              <w:bottom w:val="single" w:sz="4" w:space="0" w:color="auto"/>
              <w:right w:val="single" w:sz="4" w:space="0" w:color="auto"/>
            </w:tcBorders>
            <w:shd w:val="clear" w:color="auto" w:fill="auto"/>
            <w:noWrap/>
            <w:vAlign w:val="bottom"/>
          </w:tcPr>
          <w:p w14:paraId="39024F8D" w14:textId="77777777" w:rsidR="001072E9" w:rsidRPr="00CE12B6" w:rsidRDefault="001072E9" w:rsidP="001072E9">
            <w:pPr>
              <w:pStyle w:val="Default"/>
            </w:pPr>
            <w:r>
              <w:t>4</w:t>
            </w:r>
          </w:p>
        </w:tc>
      </w:tr>
      <w:tr w:rsidR="001072E9" w:rsidRPr="00CE12B6" w14:paraId="30BABEB7" w14:textId="77777777" w:rsidTr="001072E9">
        <w:trPr>
          <w:trHeight w:val="600"/>
        </w:trPr>
        <w:tc>
          <w:tcPr>
            <w:tcW w:w="3237" w:type="dxa"/>
            <w:tcBorders>
              <w:top w:val="nil"/>
              <w:left w:val="single" w:sz="4" w:space="0" w:color="auto"/>
              <w:bottom w:val="single" w:sz="4" w:space="0" w:color="auto"/>
              <w:right w:val="single" w:sz="4" w:space="0" w:color="auto"/>
            </w:tcBorders>
            <w:shd w:val="clear" w:color="auto" w:fill="auto"/>
            <w:vAlign w:val="center"/>
          </w:tcPr>
          <w:p w14:paraId="69B28EA5" w14:textId="77777777" w:rsidR="001072E9" w:rsidRPr="00CE12B6" w:rsidRDefault="001072E9" w:rsidP="001072E9">
            <w:pPr>
              <w:pStyle w:val="Default"/>
            </w:pPr>
            <w:r>
              <w:t>EdOptions Academy</w:t>
            </w:r>
          </w:p>
        </w:tc>
        <w:tc>
          <w:tcPr>
            <w:tcW w:w="1440" w:type="dxa"/>
            <w:tcBorders>
              <w:top w:val="nil"/>
              <w:left w:val="nil"/>
              <w:bottom w:val="single" w:sz="4" w:space="0" w:color="auto"/>
              <w:right w:val="single" w:sz="4" w:space="0" w:color="auto"/>
            </w:tcBorders>
            <w:shd w:val="clear" w:color="auto" w:fill="auto"/>
            <w:noWrap/>
            <w:vAlign w:val="bottom"/>
          </w:tcPr>
          <w:p w14:paraId="02174E6D" w14:textId="77777777" w:rsidR="001072E9" w:rsidRDefault="001072E9" w:rsidP="001072E9">
            <w:pPr>
              <w:pStyle w:val="Default"/>
            </w:pPr>
            <w:r>
              <w:t>2</w:t>
            </w:r>
          </w:p>
        </w:tc>
        <w:tc>
          <w:tcPr>
            <w:tcW w:w="1260" w:type="dxa"/>
            <w:tcBorders>
              <w:top w:val="nil"/>
              <w:left w:val="nil"/>
              <w:bottom w:val="single" w:sz="4" w:space="0" w:color="auto"/>
              <w:right w:val="single" w:sz="4" w:space="0" w:color="auto"/>
            </w:tcBorders>
            <w:shd w:val="clear" w:color="auto" w:fill="auto"/>
            <w:noWrap/>
            <w:vAlign w:val="bottom"/>
          </w:tcPr>
          <w:p w14:paraId="53285016"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4C954771"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15E296AA" w14:textId="77777777" w:rsidR="001072E9" w:rsidRDefault="001072E9" w:rsidP="001072E9">
            <w:pPr>
              <w:pStyle w:val="Default"/>
            </w:pPr>
            <w:r>
              <w:t>0</w:t>
            </w:r>
          </w:p>
        </w:tc>
      </w:tr>
      <w:tr w:rsidR="001072E9" w:rsidRPr="00CE12B6" w14:paraId="60708922" w14:textId="77777777" w:rsidTr="001072E9">
        <w:trPr>
          <w:trHeight w:val="404"/>
        </w:trPr>
        <w:tc>
          <w:tcPr>
            <w:tcW w:w="3237" w:type="dxa"/>
            <w:tcBorders>
              <w:top w:val="nil"/>
              <w:left w:val="single" w:sz="4" w:space="0" w:color="auto"/>
              <w:bottom w:val="single" w:sz="4" w:space="0" w:color="auto"/>
              <w:right w:val="single" w:sz="4" w:space="0" w:color="auto"/>
            </w:tcBorders>
            <w:shd w:val="clear" w:color="auto" w:fill="auto"/>
            <w:vAlign w:val="center"/>
          </w:tcPr>
          <w:p w14:paraId="07334CD9" w14:textId="77777777" w:rsidR="001072E9" w:rsidRPr="00CE12B6" w:rsidRDefault="001072E9" w:rsidP="001072E9">
            <w:pPr>
              <w:pStyle w:val="Default"/>
            </w:pPr>
            <w:r>
              <w:t>Florida Virtual School</w:t>
            </w:r>
          </w:p>
        </w:tc>
        <w:tc>
          <w:tcPr>
            <w:tcW w:w="1440" w:type="dxa"/>
            <w:tcBorders>
              <w:top w:val="nil"/>
              <w:left w:val="nil"/>
              <w:bottom w:val="single" w:sz="4" w:space="0" w:color="auto"/>
              <w:right w:val="single" w:sz="4" w:space="0" w:color="auto"/>
            </w:tcBorders>
            <w:shd w:val="clear" w:color="auto" w:fill="auto"/>
            <w:noWrap/>
            <w:vAlign w:val="bottom"/>
          </w:tcPr>
          <w:p w14:paraId="5617D68E" w14:textId="77777777" w:rsidR="001072E9" w:rsidRPr="00CE12B6" w:rsidRDefault="001072E9" w:rsidP="001072E9">
            <w:pPr>
              <w:pStyle w:val="Default"/>
            </w:pPr>
            <w:r>
              <w:t>3</w:t>
            </w:r>
          </w:p>
        </w:tc>
        <w:tc>
          <w:tcPr>
            <w:tcW w:w="1260" w:type="dxa"/>
            <w:tcBorders>
              <w:top w:val="nil"/>
              <w:left w:val="nil"/>
              <w:bottom w:val="single" w:sz="4" w:space="0" w:color="auto"/>
              <w:right w:val="single" w:sz="4" w:space="0" w:color="auto"/>
            </w:tcBorders>
            <w:shd w:val="clear" w:color="auto" w:fill="auto"/>
            <w:noWrap/>
            <w:vAlign w:val="bottom"/>
          </w:tcPr>
          <w:p w14:paraId="6B8EE87D" w14:textId="77777777" w:rsidR="001072E9" w:rsidRPr="00CE12B6" w:rsidRDefault="001072E9" w:rsidP="001072E9">
            <w:pPr>
              <w:pStyle w:val="Default"/>
            </w:pPr>
            <w:r>
              <w:t>2</w:t>
            </w:r>
          </w:p>
        </w:tc>
        <w:tc>
          <w:tcPr>
            <w:tcW w:w="1260" w:type="dxa"/>
            <w:tcBorders>
              <w:top w:val="nil"/>
              <w:left w:val="nil"/>
              <w:bottom w:val="single" w:sz="4" w:space="0" w:color="auto"/>
              <w:right w:val="single" w:sz="4" w:space="0" w:color="auto"/>
            </w:tcBorders>
            <w:shd w:val="clear" w:color="auto" w:fill="auto"/>
            <w:noWrap/>
            <w:vAlign w:val="bottom"/>
          </w:tcPr>
          <w:p w14:paraId="6479FA9F"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36907F4D" w14:textId="77777777" w:rsidR="001072E9" w:rsidRPr="00CE12B6" w:rsidRDefault="001072E9" w:rsidP="001072E9">
            <w:pPr>
              <w:pStyle w:val="Default"/>
            </w:pPr>
            <w:r>
              <w:t>1</w:t>
            </w:r>
          </w:p>
        </w:tc>
      </w:tr>
      <w:tr w:rsidR="001072E9" w:rsidRPr="00CE12B6" w14:paraId="35EC7759" w14:textId="77777777" w:rsidTr="001072E9">
        <w:trPr>
          <w:trHeight w:val="422"/>
        </w:trPr>
        <w:tc>
          <w:tcPr>
            <w:tcW w:w="3237" w:type="dxa"/>
            <w:tcBorders>
              <w:top w:val="nil"/>
              <w:left w:val="single" w:sz="4" w:space="0" w:color="auto"/>
              <w:bottom w:val="single" w:sz="4" w:space="0" w:color="auto"/>
              <w:right w:val="single" w:sz="4" w:space="0" w:color="auto"/>
            </w:tcBorders>
            <w:shd w:val="clear" w:color="auto" w:fill="auto"/>
            <w:vAlign w:val="center"/>
          </w:tcPr>
          <w:p w14:paraId="5849C739" w14:textId="77777777" w:rsidR="001072E9" w:rsidRPr="00CE12B6" w:rsidRDefault="001072E9" w:rsidP="001072E9">
            <w:pPr>
              <w:pStyle w:val="Default"/>
            </w:pPr>
            <w:r>
              <w:t>My Virtual Academy</w:t>
            </w:r>
          </w:p>
        </w:tc>
        <w:tc>
          <w:tcPr>
            <w:tcW w:w="1440" w:type="dxa"/>
            <w:tcBorders>
              <w:top w:val="nil"/>
              <w:left w:val="nil"/>
              <w:bottom w:val="single" w:sz="4" w:space="0" w:color="auto"/>
              <w:right w:val="single" w:sz="4" w:space="0" w:color="auto"/>
            </w:tcBorders>
            <w:shd w:val="clear" w:color="auto" w:fill="auto"/>
            <w:noWrap/>
            <w:vAlign w:val="bottom"/>
          </w:tcPr>
          <w:p w14:paraId="216CC8CD" w14:textId="77777777" w:rsidR="001072E9" w:rsidRPr="00CE12B6" w:rsidRDefault="001072E9" w:rsidP="001072E9">
            <w:pPr>
              <w:pStyle w:val="Default"/>
            </w:pPr>
            <w:r>
              <w:t>16</w:t>
            </w:r>
          </w:p>
        </w:tc>
        <w:tc>
          <w:tcPr>
            <w:tcW w:w="1260" w:type="dxa"/>
            <w:tcBorders>
              <w:top w:val="nil"/>
              <w:left w:val="nil"/>
              <w:bottom w:val="single" w:sz="4" w:space="0" w:color="auto"/>
              <w:right w:val="single" w:sz="4" w:space="0" w:color="auto"/>
            </w:tcBorders>
            <w:shd w:val="clear" w:color="auto" w:fill="auto"/>
            <w:noWrap/>
            <w:vAlign w:val="bottom"/>
          </w:tcPr>
          <w:p w14:paraId="656013F2"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31EA22F3" w14:textId="77777777" w:rsidR="001072E9" w:rsidRPr="00CE12B6" w:rsidRDefault="001072E9" w:rsidP="001072E9">
            <w:pPr>
              <w:pStyle w:val="Default"/>
            </w:pPr>
            <w:r>
              <w:t>8</w:t>
            </w:r>
          </w:p>
        </w:tc>
        <w:tc>
          <w:tcPr>
            <w:tcW w:w="1260" w:type="dxa"/>
            <w:tcBorders>
              <w:top w:val="nil"/>
              <w:left w:val="nil"/>
              <w:bottom w:val="single" w:sz="4" w:space="0" w:color="auto"/>
              <w:right w:val="single" w:sz="4" w:space="0" w:color="auto"/>
            </w:tcBorders>
            <w:shd w:val="clear" w:color="auto" w:fill="auto"/>
            <w:noWrap/>
            <w:vAlign w:val="bottom"/>
          </w:tcPr>
          <w:p w14:paraId="7E4B9DAA" w14:textId="77777777" w:rsidR="001072E9" w:rsidRPr="00CE12B6" w:rsidRDefault="001072E9" w:rsidP="001072E9">
            <w:pPr>
              <w:pStyle w:val="Default"/>
            </w:pPr>
            <w:r>
              <w:t>8</w:t>
            </w:r>
          </w:p>
        </w:tc>
      </w:tr>
      <w:tr w:rsidR="001072E9" w:rsidRPr="00CE12B6" w14:paraId="26915A54" w14:textId="77777777" w:rsidTr="001072E9">
        <w:trPr>
          <w:trHeight w:val="350"/>
        </w:trPr>
        <w:tc>
          <w:tcPr>
            <w:tcW w:w="3237" w:type="dxa"/>
            <w:tcBorders>
              <w:top w:val="nil"/>
              <w:left w:val="single" w:sz="4" w:space="0" w:color="auto"/>
              <w:bottom w:val="single" w:sz="4" w:space="0" w:color="auto"/>
              <w:right w:val="single" w:sz="4" w:space="0" w:color="auto"/>
            </w:tcBorders>
            <w:shd w:val="clear" w:color="auto" w:fill="auto"/>
            <w:vAlign w:val="center"/>
          </w:tcPr>
          <w:p w14:paraId="4BAB5D16" w14:textId="77777777" w:rsidR="001072E9" w:rsidRPr="00CE12B6" w:rsidRDefault="001072E9" w:rsidP="001072E9">
            <w:pPr>
              <w:pStyle w:val="Default"/>
            </w:pPr>
            <w:r w:rsidRPr="00CE12B6">
              <w:t>Proximity Learning</w:t>
            </w:r>
          </w:p>
        </w:tc>
        <w:tc>
          <w:tcPr>
            <w:tcW w:w="1440" w:type="dxa"/>
            <w:tcBorders>
              <w:top w:val="nil"/>
              <w:left w:val="nil"/>
              <w:bottom w:val="single" w:sz="4" w:space="0" w:color="auto"/>
              <w:right w:val="single" w:sz="4" w:space="0" w:color="auto"/>
            </w:tcBorders>
            <w:shd w:val="clear" w:color="auto" w:fill="auto"/>
            <w:noWrap/>
            <w:vAlign w:val="bottom"/>
          </w:tcPr>
          <w:p w14:paraId="081EE0F9" w14:textId="77777777" w:rsidR="001072E9" w:rsidRPr="00CE12B6" w:rsidRDefault="001072E9" w:rsidP="001072E9">
            <w:pPr>
              <w:pStyle w:val="Default"/>
            </w:pPr>
            <w:r>
              <w:t>29</w:t>
            </w:r>
          </w:p>
        </w:tc>
        <w:tc>
          <w:tcPr>
            <w:tcW w:w="1260" w:type="dxa"/>
            <w:tcBorders>
              <w:top w:val="nil"/>
              <w:left w:val="nil"/>
              <w:bottom w:val="single" w:sz="4" w:space="0" w:color="auto"/>
              <w:right w:val="single" w:sz="4" w:space="0" w:color="auto"/>
            </w:tcBorders>
            <w:shd w:val="clear" w:color="auto" w:fill="auto"/>
            <w:noWrap/>
            <w:vAlign w:val="bottom"/>
          </w:tcPr>
          <w:p w14:paraId="23A96AFA" w14:textId="77777777" w:rsidR="001072E9" w:rsidRPr="00CE12B6" w:rsidRDefault="001072E9" w:rsidP="001072E9">
            <w:pPr>
              <w:pStyle w:val="Default"/>
            </w:pPr>
            <w:r>
              <w:t>19</w:t>
            </w:r>
          </w:p>
        </w:tc>
        <w:tc>
          <w:tcPr>
            <w:tcW w:w="1260" w:type="dxa"/>
            <w:tcBorders>
              <w:top w:val="nil"/>
              <w:left w:val="nil"/>
              <w:bottom w:val="single" w:sz="4" w:space="0" w:color="auto"/>
              <w:right w:val="single" w:sz="4" w:space="0" w:color="auto"/>
            </w:tcBorders>
            <w:shd w:val="clear" w:color="auto" w:fill="auto"/>
            <w:noWrap/>
            <w:vAlign w:val="bottom"/>
          </w:tcPr>
          <w:p w14:paraId="3579CD57" w14:textId="77777777" w:rsidR="001072E9" w:rsidRPr="00CE12B6" w:rsidRDefault="001072E9" w:rsidP="001072E9">
            <w:pPr>
              <w:pStyle w:val="Default"/>
            </w:pPr>
            <w:r>
              <w:t>2</w:t>
            </w:r>
          </w:p>
        </w:tc>
        <w:tc>
          <w:tcPr>
            <w:tcW w:w="1260" w:type="dxa"/>
            <w:tcBorders>
              <w:top w:val="nil"/>
              <w:left w:val="nil"/>
              <w:bottom w:val="single" w:sz="4" w:space="0" w:color="auto"/>
              <w:right w:val="single" w:sz="4" w:space="0" w:color="auto"/>
            </w:tcBorders>
            <w:shd w:val="clear" w:color="auto" w:fill="auto"/>
            <w:noWrap/>
            <w:vAlign w:val="bottom"/>
          </w:tcPr>
          <w:p w14:paraId="1CC75840" w14:textId="77777777" w:rsidR="001072E9" w:rsidRPr="00CE12B6" w:rsidRDefault="001072E9" w:rsidP="001072E9">
            <w:pPr>
              <w:pStyle w:val="Default"/>
            </w:pPr>
            <w:r>
              <w:t>8</w:t>
            </w:r>
          </w:p>
        </w:tc>
      </w:tr>
      <w:tr w:rsidR="001072E9" w:rsidRPr="00CE12B6" w14:paraId="39AA86F4" w14:textId="77777777" w:rsidTr="001072E9">
        <w:trPr>
          <w:trHeight w:val="368"/>
        </w:trPr>
        <w:tc>
          <w:tcPr>
            <w:tcW w:w="3237" w:type="dxa"/>
            <w:tcBorders>
              <w:top w:val="nil"/>
              <w:left w:val="single" w:sz="4" w:space="0" w:color="auto"/>
              <w:bottom w:val="single" w:sz="4" w:space="0" w:color="auto"/>
              <w:right w:val="single" w:sz="4" w:space="0" w:color="auto"/>
            </w:tcBorders>
            <w:shd w:val="clear" w:color="auto" w:fill="auto"/>
            <w:vAlign w:val="center"/>
          </w:tcPr>
          <w:p w14:paraId="31432281" w14:textId="77777777" w:rsidR="001072E9" w:rsidRDefault="001072E9" w:rsidP="001072E9">
            <w:pPr>
              <w:pStyle w:val="Default"/>
            </w:pPr>
            <w:r>
              <w:t>RISE Academy</w:t>
            </w:r>
          </w:p>
        </w:tc>
        <w:tc>
          <w:tcPr>
            <w:tcW w:w="1440" w:type="dxa"/>
            <w:tcBorders>
              <w:top w:val="nil"/>
              <w:left w:val="nil"/>
              <w:bottom w:val="single" w:sz="4" w:space="0" w:color="auto"/>
              <w:right w:val="single" w:sz="4" w:space="0" w:color="auto"/>
            </w:tcBorders>
            <w:shd w:val="clear" w:color="auto" w:fill="auto"/>
            <w:noWrap/>
            <w:vAlign w:val="bottom"/>
          </w:tcPr>
          <w:p w14:paraId="778F8E78"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5959891A"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5AED9FDB" w14:textId="77777777" w:rsidR="001072E9"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691A8699" w14:textId="77777777" w:rsidR="001072E9" w:rsidRDefault="001072E9" w:rsidP="001072E9">
            <w:pPr>
              <w:pStyle w:val="Default"/>
            </w:pPr>
            <w:r>
              <w:t>0</w:t>
            </w:r>
          </w:p>
        </w:tc>
      </w:tr>
      <w:tr w:rsidR="001072E9" w:rsidRPr="00CE12B6" w14:paraId="3B839797" w14:textId="77777777" w:rsidTr="001072E9">
        <w:trPr>
          <w:trHeight w:val="386"/>
        </w:trPr>
        <w:tc>
          <w:tcPr>
            <w:tcW w:w="3237" w:type="dxa"/>
            <w:tcBorders>
              <w:top w:val="nil"/>
              <w:left w:val="single" w:sz="4" w:space="0" w:color="auto"/>
              <w:bottom w:val="single" w:sz="4" w:space="0" w:color="auto"/>
              <w:right w:val="single" w:sz="4" w:space="0" w:color="auto"/>
            </w:tcBorders>
            <w:shd w:val="clear" w:color="auto" w:fill="auto"/>
            <w:vAlign w:val="center"/>
          </w:tcPr>
          <w:p w14:paraId="5E0823A4" w14:textId="77777777" w:rsidR="001072E9" w:rsidRPr="00CE12B6" w:rsidRDefault="001072E9" w:rsidP="001072E9">
            <w:pPr>
              <w:pStyle w:val="Default"/>
            </w:pPr>
            <w:r>
              <w:t>Stride, Inc. (</w:t>
            </w:r>
            <w:r w:rsidRPr="00CE12B6">
              <w:t>K12, Inc.</w:t>
            </w:r>
            <w:r>
              <w:t>)</w:t>
            </w:r>
          </w:p>
        </w:tc>
        <w:tc>
          <w:tcPr>
            <w:tcW w:w="1440" w:type="dxa"/>
            <w:tcBorders>
              <w:top w:val="nil"/>
              <w:left w:val="nil"/>
              <w:bottom w:val="single" w:sz="4" w:space="0" w:color="auto"/>
              <w:right w:val="single" w:sz="4" w:space="0" w:color="auto"/>
            </w:tcBorders>
            <w:shd w:val="clear" w:color="auto" w:fill="auto"/>
            <w:noWrap/>
            <w:vAlign w:val="bottom"/>
          </w:tcPr>
          <w:p w14:paraId="794C4515" w14:textId="77777777" w:rsidR="001072E9" w:rsidRDefault="001072E9" w:rsidP="001072E9">
            <w:pPr>
              <w:pStyle w:val="Default"/>
            </w:pPr>
            <w:r>
              <w:t>1,415</w:t>
            </w:r>
          </w:p>
        </w:tc>
        <w:tc>
          <w:tcPr>
            <w:tcW w:w="1260" w:type="dxa"/>
            <w:tcBorders>
              <w:top w:val="nil"/>
              <w:left w:val="nil"/>
              <w:bottom w:val="single" w:sz="4" w:space="0" w:color="auto"/>
              <w:right w:val="single" w:sz="4" w:space="0" w:color="auto"/>
            </w:tcBorders>
            <w:shd w:val="clear" w:color="auto" w:fill="auto"/>
            <w:noWrap/>
            <w:vAlign w:val="bottom"/>
          </w:tcPr>
          <w:p w14:paraId="7E033627" w14:textId="77777777" w:rsidR="001072E9" w:rsidRDefault="001072E9" w:rsidP="001072E9">
            <w:pPr>
              <w:pStyle w:val="Default"/>
            </w:pPr>
            <w:r>
              <w:t>54</w:t>
            </w:r>
          </w:p>
        </w:tc>
        <w:tc>
          <w:tcPr>
            <w:tcW w:w="1260" w:type="dxa"/>
            <w:tcBorders>
              <w:top w:val="nil"/>
              <w:left w:val="nil"/>
              <w:bottom w:val="single" w:sz="4" w:space="0" w:color="auto"/>
              <w:right w:val="single" w:sz="4" w:space="0" w:color="auto"/>
            </w:tcBorders>
            <w:shd w:val="clear" w:color="auto" w:fill="auto"/>
            <w:noWrap/>
            <w:vAlign w:val="bottom"/>
          </w:tcPr>
          <w:p w14:paraId="5C417C5D" w14:textId="77777777" w:rsidR="001072E9" w:rsidRPr="00CE12B6" w:rsidRDefault="001072E9" w:rsidP="001072E9">
            <w:pPr>
              <w:pStyle w:val="Default"/>
            </w:pPr>
            <w:r>
              <w:t>273</w:t>
            </w:r>
          </w:p>
        </w:tc>
        <w:tc>
          <w:tcPr>
            <w:tcW w:w="1260" w:type="dxa"/>
            <w:tcBorders>
              <w:top w:val="nil"/>
              <w:left w:val="nil"/>
              <w:bottom w:val="single" w:sz="4" w:space="0" w:color="auto"/>
              <w:right w:val="single" w:sz="4" w:space="0" w:color="auto"/>
            </w:tcBorders>
            <w:shd w:val="clear" w:color="auto" w:fill="auto"/>
            <w:noWrap/>
            <w:vAlign w:val="bottom"/>
          </w:tcPr>
          <w:p w14:paraId="574CE1E9" w14:textId="77777777" w:rsidR="001072E9" w:rsidRPr="00CE12B6" w:rsidRDefault="001072E9" w:rsidP="001072E9">
            <w:pPr>
              <w:pStyle w:val="Default"/>
            </w:pPr>
            <w:r>
              <w:t>1,088</w:t>
            </w:r>
          </w:p>
        </w:tc>
      </w:tr>
      <w:tr w:rsidR="001072E9" w:rsidRPr="00CE12B6" w14:paraId="3F34DAEC" w14:textId="77777777" w:rsidTr="001072E9">
        <w:trPr>
          <w:trHeight w:val="600"/>
        </w:trPr>
        <w:tc>
          <w:tcPr>
            <w:tcW w:w="3237" w:type="dxa"/>
            <w:tcBorders>
              <w:top w:val="nil"/>
              <w:left w:val="single" w:sz="4" w:space="0" w:color="auto"/>
              <w:bottom w:val="single" w:sz="4" w:space="0" w:color="auto"/>
              <w:right w:val="single" w:sz="4" w:space="0" w:color="auto"/>
            </w:tcBorders>
            <w:shd w:val="clear" w:color="auto" w:fill="auto"/>
            <w:vAlign w:val="center"/>
          </w:tcPr>
          <w:p w14:paraId="425B3D91" w14:textId="77777777" w:rsidR="001072E9" w:rsidRPr="00CE12B6" w:rsidRDefault="001072E9" w:rsidP="001072E9">
            <w:pPr>
              <w:pStyle w:val="Default"/>
            </w:pPr>
            <w:r>
              <w:t>Stride Learning Solutions (Fuel Ed.)</w:t>
            </w:r>
          </w:p>
        </w:tc>
        <w:tc>
          <w:tcPr>
            <w:tcW w:w="1440" w:type="dxa"/>
            <w:tcBorders>
              <w:top w:val="nil"/>
              <w:left w:val="nil"/>
              <w:bottom w:val="single" w:sz="4" w:space="0" w:color="auto"/>
              <w:right w:val="single" w:sz="4" w:space="0" w:color="auto"/>
            </w:tcBorders>
            <w:shd w:val="clear" w:color="auto" w:fill="auto"/>
            <w:noWrap/>
            <w:vAlign w:val="bottom"/>
          </w:tcPr>
          <w:p w14:paraId="4155C8FB"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130C0ED7" w14:textId="77777777" w:rsidR="001072E9"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50A216C9" w14:textId="77777777" w:rsidR="001072E9" w:rsidRPr="00CE12B6" w:rsidRDefault="001072E9" w:rsidP="001072E9">
            <w:pPr>
              <w:pStyle w:val="Default"/>
            </w:pPr>
            <w:r>
              <w:t>0</w:t>
            </w:r>
          </w:p>
        </w:tc>
        <w:tc>
          <w:tcPr>
            <w:tcW w:w="1260" w:type="dxa"/>
            <w:tcBorders>
              <w:top w:val="nil"/>
              <w:left w:val="nil"/>
              <w:bottom w:val="single" w:sz="4" w:space="0" w:color="auto"/>
              <w:right w:val="single" w:sz="4" w:space="0" w:color="auto"/>
            </w:tcBorders>
            <w:shd w:val="clear" w:color="auto" w:fill="auto"/>
            <w:noWrap/>
            <w:vAlign w:val="bottom"/>
          </w:tcPr>
          <w:p w14:paraId="7550FE33" w14:textId="77777777" w:rsidR="001072E9" w:rsidRPr="00CE12B6" w:rsidRDefault="001072E9" w:rsidP="001072E9">
            <w:pPr>
              <w:pStyle w:val="Default"/>
            </w:pPr>
            <w:r>
              <w:t>0</w:t>
            </w:r>
          </w:p>
        </w:tc>
      </w:tr>
      <w:tr w:rsidR="001072E9" w:rsidRPr="00CE12B6" w14:paraId="4A0BCDAE" w14:textId="77777777" w:rsidTr="001072E9">
        <w:trPr>
          <w:trHeight w:val="404"/>
        </w:trPr>
        <w:tc>
          <w:tcPr>
            <w:tcW w:w="3237" w:type="dxa"/>
            <w:tcBorders>
              <w:top w:val="nil"/>
              <w:left w:val="single" w:sz="4" w:space="0" w:color="auto"/>
              <w:bottom w:val="single" w:sz="4" w:space="0" w:color="auto"/>
              <w:right w:val="single" w:sz="4" w:space="0" w:color="auto"/>
            </w:tcBorders>
            <w:shd w:val="clear" w:color="auto" w:fill="auto"/>
            <w:vAlign w:val="center"/>
          </w:tcPr>
          <w:p w14:paraId="69BF54E4" w14:textId="77777777" w:rsidR="001072E9" w:rsidRPr="00CE12B6" w:rsidRDefault="001072E9" w:rsidP="001072E9">
            <w:pPr>
              <w:pStyle w:val="Default"/>
            </w:pPr>
            <w:r w:rsidRPr="00CE12B6">
              <w:t>The Virtual High School</w:t>
            </w:r>
          </w:p>
        </w:tc>
        <w:tc>
          <w:tcPr>
            <w:tcW w:w="1440" w:type="dxa"/>
            <w:tcBorders>
              <w:top w:val="nil"/>
              <w:left w:val="nil"/>
              <w:bottom w:val="single" w:sz="4" w:space="0" w:color="auto"/>
              <w:right w:val="single" w:sz="4" w:space="0" w:color="auto"/>
            </w:tcBorders>
            <w:shd w:val="clear" w:color="auto" w:fill="auto"/>
            <w:noWrap/>
            <w:vAlign w:val="bottom"/>
          </w:tcPr>
          <w:p w14:paraId="6C28A1C4" w14:textId="77777777" w:rsidR="001072E9" w:rsidRPr="00CE12B6" w:rsidRDefault="001072E9" w:rsidP="001072E9">
            <w:pPr>
              <w:pStyle w:val="Default"/>
            </w:pPr>
            <w:r>
              <w:t>13</w:t>
            </w:r>
          </w:p>
        </w:tc>
        <w:tc>
          <w:tcPr>
            <w:tcW w:w="1260" w:type="dxa"/>
            <w:tcBorders>
              <w:top w:val="nil"/>
              <w:left w:val="nil"/>
              <w:bottom w:val="single" w:sz="4" w:space="0" w:color="auto"/>
              <w:right w:val="single" w:sz="4" w:space="0" w:color="auto"/>
            </w:tcBorders>
            <w:shd w:val="clear" w:color="auto" w:fill="auto"/>
            <w:noWrap/>
            <w:vAlign w:val="bottom"/>
          </w:tcPr>
          <w:p w14:paraId="6DD2CE77" w14:textId="77777777" w:rsidR="001072E9" w:rsidRPr="00CE12B6" w:rsidRDefault="001072E9" w:rsidP="001072E9">
            <w:pPr>
              <w:pStyle w:val="Default"/>
            </w:pPr>
            <w:r>
              <w:t>1</w:t>
            </w:r>
          </w:p>
        </w:tc>
        <w:tc>
          <w:tcPr>
            <w:tcW w:w="1260" w:type="dxa"/>
            <w:tcBorders>
              <w:top w:val="nil"/>
              <w:left w:val="nil"/>
              <w:bottom w:val="single" w:sz="4" w:space="0" w:color="auto"/>
              <w:right w:val="single" w:sz="4" w:space="0" w:color="auto"/>
            </w:tcBorders>
            <w:shd w:val="clear" w:color="auto" w:fill="auto"/>
            <w:noWrap/>
            <w:vAlign w:val="bottom"/>
          </w:tcPr>
          <w:p w14:paraId="4B47AB95" w14:textId="77777777" w:rsidR="001072E9" w:rsidRPr="00CE12B6" w:rsidRDefault="001072E9" w:rsidP="001072E9">
            <w:pPr>
              <w:pStyle w:val="Default"/>
            </w:pPr>
            <w:r>
              <w:t>3</w:t>
            </w:r>
          </w:p>
        </w:tc>
        <w:tc>
          <w:tcPr>
            <w:tcW w:w="1260" w:type="dxa"/>
            <w:tcBorders>
              <w:top w:val="nil"/>
              <w:left w:val="nil"/>
              <w:bottom w:val="single" w:sz="4" w:space="0" w:color="auto"/>
              <w:right w:val="single" w:sz="4" w:space="0" w:color="auto"/>
            </w:tcBorders>
            <w:shd w:val="clear" w:color="auto" w:fill="auto"/>
            <w:noWrap/>
            <w:vAlign w:val="bottom"/>
          </w:tcPr>
          <w:p w14:paraId="178E52D1" w14:textId="77777777" w:rsidR="001072E9" w:rsidRPr="00CE12B6" w:rsidRDefault="001072E9" w:rsidP="001072E9">
            <w:pPr>
              <w:pStyle w:val="Default"/>
            </w:pPr>
            <w:r>
              <w:t>9</w:t>
            </w:r>
          </w:p>
        </w:tc>
      </w:tr>
      <w:tr w:rsidR="001072E9" w:rsidRPr="00CE12B6" w14:paraId="05F5630A" w14:textId="77777777" w:rsidTr="001072E9">
        <w:trPr>
          <w:trHeight w:val="359"/>
        </w:trPr>
        <w:tc>
          <w:tcPr>
            <w:tcW w:w="3237" w:type="dxa"/>
            <w:tcBorders>
              <w:top w:val="nil"/>
              <w:left w:val="single" w:sz="4" w:space="0" w:color="auto"/>
              <w:bottom w:val="single" w:sz="4" w:space="0" w:color="auto"/>
              <w:right w:val="single" w:sz="4" w:space="0" w:color="auto"/>
            </w:tcBorders>
            <w:shd w:val="clear" w:color="auto" w:fill="auto"/>
            <w:vAlign w:val="bottom"/>
          </w:tcPr>
          <w:p w14:paraId="41DE5711" w14:textId="77777777" w:rsidR="001072E9" w:rsidRDefault="001072E9" w:rsidP="001072E9">
            <w:pPr>
              <w:pStyle w:val="Default"/>
              <w:rPr>
                <w:b/>
                <w:bCs/>
              </w:rPr>
            </w:pPr>
            <w:r w:rsidRPr="00CE12B6">
              <w:rPr>
                <w:b/>
                <w:bCs/>
              </w:rPr>
              <w:t>Total</w:t>
            </w:r>
          </w:p>
          <w:p w14:paraId="09BEEC43" w14:textId="77777777" w:rsidR="001072E9" w:rsidRPr="00CE12B6" w:rsidRDefault="001072E9" w:rsidP="001072E9">
            <w:pPr>
              <w:pStyle w:val="Default"/>
            </w:pPr>
          </w:p>
        </w:tc>
        <w:tc>
          <w:tcPr>
            <w:tcW w:w="1440" w:type="dxa"/>
            <w:tcBorders>
              <w:top w:val="nil"/>
              <w:left w:val="nil"/>
              <w:bottom w:val="single" w:sz="4" w:space="0" w:color="auto"/>
              <w:right w:val="single" w:sz="4" w:space="0" w:color="auto"/>
            </w:tcBorders>
            <w:shd w:val="clear" w:color="auto" w:fill="auto"/>
            <w:noWrap/>
            <w:vAlign w:val="bottom"/>
          </w:tcPr>
          <w:p w14:paraId="7C7A8BF2" w14:textId="77777777" w:rsidR="001072E9" w:rsidRDefault="001072E9" w:rsidP="001072E9">
            <w:pPr>
              <w:pStyle w:val="Default"/>
              <w:rPr>
                <w:b/>
              </w:rPr>
            </w:pPr>
            <w:r>
              <w:rPr>
                <w:b/>
              </w:rPr>
              <w:t>1,509</w:t>
            </w:r>
          </w:p>
          <w:p w14:paraId="0457B94E" w14:textId="77777777" w:rsidR="001072E9" w:rsidRPr="00885509" w:rsidRDefault="001072E9" w:rsidP="001072E9">
            <w:pPr>
              <w:pStyle w:val="Default"/>
              <w:rPr>
                <w:b/>
              </w:rPr>
            </w:pPr>
          </w:p>
        </w:tc>
        <w:tc>
          <w:tcPr>
            <w:tcW w:w="1260" w:type="dxa"/>
            <w:tcBorders>
              <w:top w:val="nil"/>
              <w:left w:val="nil"/>
              <w:bottom w:val="single" w:sz="4" w:space="0" w:color="auto"/>
              <w:right w:val="single" w:sz="4" w:space="0" w:color="auto"/>
            </w:tcBorders>
            <w:shd w:val="clear" w:color="auto" w:fill="auto"/>
            <w:noWrap/>
            <w:vAlign w:val="bottom"/>
          </w:tcPr>
          <w:p w14:paraId="346C9883" w14:textId="77777777" w:rsidR="001072E9" w:rsidRDefault="001072E9" w:rsidP="001072E9">
            <w:pPr>
              <w:pStyle w:val="Default"/>
              <w:rPr>
                <w:b/>
              </w:rPr>
            </w:pPr>
            <w:r>
              <w:rPr>
                <w:b/>
              </w:rPr>
              <w:t>93 or</w:t>
            </w:r>
          </w:p>
          <w:p w14:paraId="4523B5C0" w14:textId="77777777" w:rsidR="001072E9" w:rsidRPr="00885509" w:rsidRDefault="001072E9" w:rsidP="001072E9">
            <w:pPr>
              <w:pStyle w:val="Default"/>
              <w:rPr>
                <w:b/>
              </w:rPr>
            </w:pPr>
            <w:r>
              <w:rPr>
                <w:b/>
              </w:rPr>
              <w:t>6%</w:t>
            </w:r>
          </w:p>
        </w:tc>
        <w:tc>
          <w:tcPr>
            <w:tcW w:w="1260" w:type="dxa"/>
            <w:tcBorders>
              <w:top w:val="nil"/>
              <w:left w:val="nil"/>
              <w:bottom w:val="single" w:sz="4" w:space="0" w:color="auto"/>
              <w:right w:val="single" w:sz="4" w:space="0" w:color="auto"/>
            </w:tcBorders>
            <w:shd w:val="clear" w:color="auto" w:fill="auto"/>
            <w:noWrap/>
            <w:vAlign w:val="bottom"/>
          </w:tcPr>
          <w:p w14:paraId="060070A1" w14:textId="77777777" w:rsidR="001072E9" w:rsidRPr="00CE12B6" w:rsidRDefault="001072E9" w:rsidP="001072E9">
            <w:pPr>
              <w:pStyle w:val="Default"/>
              <w:rPr>
                <w:b/>
              </w:rPr>
            </w:pPr>
            <w:r>
              <w:rPr>
                <w:b/>
              </w:rPr>
              <w:t>296 or 20%</w:t>
            </w:r>
          </w:p>
        </w:tc>
        <w:tc>
          <w:tcPr>
            <w:tcW w:w="1260" w:type="dxa"/>
            <w:tcBorders>
              <w:top w:val="nil"/>
              <w:left w:val="nil"/>
              <w:bottom w:val="single" w:sz="4" w:space="0" w:color="auto"/>
              <w:right w:val="single" w:sz="4" w:space="0" w:color="auto"/>
            </w:tcBorders>
            <w:shd w:val="clear" w:color="auto" w:fill="auto"/>
            <w:noWrap/>
            <w:vAlign w:val="bottom"/>
          </w:tcPr>
          <w:p w14:paraId="59ED76DA" w14:textId="77777777" w:rsidR="001072E9" w:rsidRPr="00CE12B6" w:rsidRDefault="001072E9" w:rsidP="001072E9">
            <w:pPr>
              <w:pStyle w:val="Default"/>
              <w:rPr>
                <w:b/>
              </w:rPr>
            </w:pPr>
            <w:r>
              <w:rPr>
                <w:b/>
              </w:rPr>
              <w:t>1,120 or 74%</w:t>
            </w:r>
          </w:p>
        </w:tc>
      </w:tr>
    </w:tbl>
    <w:p w14:paraId="31E521F1" w14:textId="77777777" w:rsidR="001072E9" w:rsidRDefault="001072E9" w:rsidP="001072E9"/>
    <w:p w14:paraId="3E53F3F1" w14:textId="77777777" w:rsidR="001072E9" w:rsidRPr="005C0BC8" w:rsidRDefault="001072E9" w:rsidP="001072E9">
      <w:pPr>
        <w:pStyle w:val="Default"/>
        <w:rPr>
          <w:b/>
        </w:rPr>
      </w:pPr>
      <w:r>
        <w:t>The surveys showed that six</w:t>
      </w:r>
      <w:r w:rsidRPr="005C0BC8">
        <w:t xml:space="preserve"> percent of the students participated in </w:t>
      </w:r>
      <w:r>
        <w:t>one or two courses online, 20</w:t>
      </w:r>
      <w:r w:rsidRPr="005C0BC8">
        <w:t xml:space="preserve"> percent of the students participated in three t</w:t>
      </w:r>
      <w:r>
        <w:t>o five courses online, and 74</w:t>
      </w:r>
      <w:r w:rsidRPr="005C0BC8">
        <w:t xml:space="preserve"> percent of the students participated in six or more courses onli</w:t>
      </w:r>
      <w:r>
        <w:t>ne. In addition, 95</w:t>
      </w:r>
      <w:r w:rsidRPr="005C0BC8">
        <w:t xml:space="preserve"> percent of the respondents stated that </w:t>
      </w:r>
      <w:r w:rsidRPr="005C0BC8">
        <w:lastRenderedPageBreak/>
        <w:t>they would enroll their children with the provider again. Further results from these surveys included:</w:t>
      </w:r>
    </w:p>
    <w:p w14:paraId="35C232C7" w14:textId="77777777" w:rsidR="001072E9" w:rsidRPr="005C0BC8" w:rsidRDefault="001072E9" w:rsidP="001072E9">
      <w:pPr>
        <w:pStyle w:val="Default"/>
        <w:rPr>
          <w:b/>
        </w:rPr>
      </w:pPr>
    </w:p>
    <w:p w14:paraId="7622C80B" w14:textId="77777777" w:rsidR="001072E9" w:rsidRPr="005C0BC8" w:rsidRDefault="001072E9" w:rsidP="001072E9">
      <w:pPr>
        <w:pStyle w:val="Default"/>
        <w:rPr>
          <w:b/>
        </w:rPr>
      </w:pPr>
      <w:r w:rsidRPr="005C0BC8">
        <w:rPr>
          <w:b/>
        </w:rPr>
        <w:t>Technical Issues</w:t>
      </w:r>
    </w:p>
    <w:p w14:paraId="2F614057" w14:textId="77777777" w:rsidR="001072E9" w:rsidRPr="005C0BC8" w:rsidRDefault="001072E9" w:rsidP="001072E9">
      <w:pPr>
        <w:pStyle w:val="Default"/>
      </w:pPr>
    </w:p>
    <w:p w14:paraId="40EE0446" w14:textId="77777777" w:rsidR="001072E9" w:rsidRPr="005C0BC8" w:rsidRDefault="001072E9" w:rsidP="00853EFD">
      <w:pPr>
        <w:pStyle w:val="Default"/>
        <w:numPr>
          <w:ilvl w:val="0"/>
          <w:numId w:val="9"/>
        </w:numPr>
      </w:pPr>
      <w:r w:rsidRPr="005C0BC8">
        <w:t>Seven</w:t>
      </w:r>
      <w:r>
        <w:t>ty-seven percent (77</w:t>
      </w:r>
      <w:r w:rsidRPr="005C0BC8">
        <w:t>%) reported that their children often did not have, rarely had, or never had any technical issues with the online courses.</w:t>
      </w:r>
    </w:p>
    <w:p w14:paraId="0626D3E4" w14:textId="77777777" w:rsidR="001072E9" w:rsidRPr="005C0BC8" w:rsidRDefault="001072E9" w:rsidP="001072E9">
      <w:pPr>
        <w:pStyle w:val="Default"/>
      </w:pPr>
    </w:p>
    <w:p w14:paraId="1A9B78DE" w14:textId="77777777" w:rsidR="001072E9" w:rsidRPr="005C0BC8" w:rsidRDefault="001072E9" w:rsidP="00853EFD">
      <w:pPr>
        <w:pStyle w:val="Default"/>
        <w:numPr>
          <w:ilvl w:val="0"/>
          <w:numId w:val="9"/>
        </w:numPr>
      </w:pPr>
      <w:r>
        <w:t>Eighty (80</w:t>
      </w:r>
      <w:r w:rsidRPr="005C0BC8">
        <w:t>%) reported that any technical issues were resolved in an average to very fast period of time.</w:t>
      </w:r>
    </w:p>
    <w:p w14:paraId="5978A87A" w14:textId="77777777" w:rsidR="001072E9" w:rsidRPr="005C0BC8" w:rsidRDefault="001072E9" w:rsidP="001072E9">
      <w:pPr>
        <w:pStyle w:val="Default"/>
      </w:pPr>
    </w:p>
    <w:p w14:paraId="04E42345" w14:textId="77777777" w:rsidR="001072E9" w:rsidRPr="005C0BC8" w:rsidRDefault="001072E9" w:rsidP="00853EFD">
      <w:pPr>
        <w:pStyle w:val="Default"/>
        <w:numPr>
          <w:ilvl w:val="0"/>
          <w:numId w:val="9"/>
        </w:numPr>
      </w:pPr>
      <w:r w:rsidRPr="005C0BC8">
        <w:t>The respondents provided a variety of examples regarding technical issues.</w:t>
      </w:r>
    </w:p>
    <w:p w14:paraId="3F29C477" w14:textId="77777777" w:rsidR="001072E9" w:rsidRPr="005C0BC8" w:rsidRDefault="001072E9" w:rsidP="001072E9">
      <w:pPr>
        <w:pStyle w:val="Default"/>
        <w:rPr>
          <w:b/>
        </w:rPr>
      </w:pPr>
    </w:p>
    <w:p w14:paraId="4062DE20" w14:textId="77777777" w:rsidR="001072E9" w:rsidRPr="005C0BC8" w:rsidRDefault="001072E9" w:rsidP="001072E9">
      <w:pPr>
        <w:pStyle w:val="Default"/>
        <w:rPr>
          <w:b/>
        </w:rPr>
      </w:pPr>
      <w:r w:rsidRPr="005C0BC8">
        <w:rPr>
          <w:b/>
        </w:rPr>
        <w:t>Overall Course Quality</w:t>
      </w:r>
    </w:p>
    <w:p w14:paraId="2BF043BF" w14:textId="77777777" w:rsidR="001072E9" w:rsidRPr="005C0BC8" w:rsidRDefault="001072E9" w:rsidP="001072E9">
      <w:pPr>
        <w:pStyle w:val="Default"/>
      </w:pPr>
    </w:p>
    <w:p w14:paraId="3B63D339" w14:textId="77777777" w:rsidR="001072E9" w:rsidRPr="005C0BC8" w:rsidRDefault="001072E9" w:rsidP="00853EFD">
      <w:pPr>
        <w:pStyle w:val="Default"/>
        <w:numPr>
          <w:ilvl w:val="0"/>
          <w:numId w:val="10"/>
        </w:numPr>
      </w:pPr>
      <w:r w:rsidRPr="005C0BC8">
        <w:t>Ninety-six percent (96%) agreed or strongly agreed that the quality of the online course was good.</w:t>
      </w:r>
    </w:p>
    <w:p w14:paraId="7FAB0D91" w14:textId="77777777" w:rsidR="001072E9" w:rsidRPr="005C0BC8" w:rsidRDefault="001072E9" w:rsidP="001072E9">
      <w:pPr>
        <w:pStyle w:val="Default"/>
      </w:pPr>
    </w:p>
    <w:p w14:paraId="6034680A" w14:textId="77777777" w:rsidR="001072E9" w:rsidRPr="005C0BC8" w:rsidRDefault="001072E9" w:rsidP="00853EFD">
      <w:pPr>
        <w:pStyle w:val="Default"/>
        <w:numPr>
          <w:ilvl w:val="0"/>
          <w:numId w:val="10"/>
        </w:numPr>
      </w:pPr>
      <w:r w:rsidRPr="005C0BC8">
        <w:t>Ninety-six percent (96%) agreed or strongly agreed that the quality of the course content was good.</w:t>
      </w:r>
    </w:p>
    <w:p w14:paraId="558824EB" w14:textId="77777777" w:rsidR="001072E9" w:rsidRPr="005C0BC8" w:rsidRDefault="001072E9" w:rsidP="001072E9">
      <w:pPr>
        <w:pStyle w:val="Default"/>
      </w:pPr>
    </w:p>
    <w:p w14:paraId="62FD2AAE" w14:textId="77777777" w:rsidR="001072E9" w:rsidRPr="005C0BC8" w:rsidRDefault="001072E9" w:rsidP="00853EFD">
      <w:pPr>
        <w:pStyle w:val="Default"/>
        <w:numPr>
          <w:ilvl w:val="0"/>
          <w:numId w:val="10"/>
        </w:numPr>
      </w:pPr>
      <w:r w:rsidRPr="005C0BC8">
        <w:t>Ninety-four percent (94%) agreed or strongly agreed that their children had been appropriately challenged by the online course.</w:t>
      </w:r>
    </w:p>
    <w:p w14:paraId="255B30DA" w14:textId="77777777" w:rsidR="001072E9" w:rsidRPr="005C0BC8" w:rsidRDefault="001072E9" w:rsidP="001072E9">
      <w:pPr>
        <w:pStyle w:val="Default"/>
      </w:pPr>
    </w:p>
    <w:p w14:paraId="366DD44B" w14:textId="77777777" w:rsidR="001072E9" w:rsidRPr="005C0BC8" w:rsidRDefault="001072E9" w:rsidP="00853EFD">
      <w:pPr>
        <w:pStyle w:val="Default"/>
        <w:numPr>
          <w:ilvl w:val="0"/>
          <w:numId w:val="10"/>
        </w:numPr>
      </w:pPr>
      <w:r>
        <w:t>Eighty-one</w:t>
      </w:r>
      <w:r w:rsidRPr="005C0BC8">
        <w:t xml:space="preserve"> percent (8</w:t>
      </w:r>
      <w:r>
        <w:t>1</w:t>
      </w:r>
      <w:r w:rsidRPr="005C0BC8">
        <w:t>%) agreed that the online course was appropriately personalized to meet the unique needs of their children.</w:t>
      </w:r>
    </w:p>
    <w:p w14:paraId="2E760475" w14:textId="77777777" w:rsidR="001072E9" w:rsidRPr="004436B1" w:rsidRDefault="001072E9" w:rsidP="001072E9">
      <w:pPr>
        <w:pStyle w:val="Default"/>
        <w:rPr>
          <w:highlight w:val="green"/>
        </w:rPr>
      </w:pPr>
    </w:p>
    <w:p w14:paraId="0095D3BA" w14:textId="77777777" w:rsidR="001072E9" w:rsidRPr="005C0BC8" w:rsidRDefault="001072E9" w:rsidP="001072E9">
      <w:pPr>
        <w:pStyle w:val="Default"/>
        <w:rPr>
          <w:b/>
        </w:rPr>
      </w:pPr>
      <w:r w:rsidRPr="005C0BC8">
        <w:rPr>
          <w:b/>
        </w:rPr>
        <w:t>Communication</w:t>
      </w:r>
    </w:p>
    <w:p w14:paraId="0EE8242C" w14:textId="77777777" w:rsidR="001072E9" w:rsidRPr="005C0BC8" w:rsidRDefault="001072E9" w:rsidP="001072E9">
      <w:pPr>
        <w:pStyle w:val="Default"/>
      </w:pPr>
    </w:p>
    <w:p w14:paraId="7AC055CB" w14:textId="77777777" w:rsidR="001072E9" w:rsidRPr="005C0BC8" w:rsidRDefault="001072E9" w:rsidP="00853EFD">
      <w:pPr>
        <w:pStyle w:val="Default"/>
        <w:numPr>
          <w:ilvl w:val="0"/>
          <w:numId w:val="11"/>
        </w:numPr>
      </w:pPr>
      <w:r w:rsidRPr="005C0BC8">
        <w:t>Ninety-three percent (93%) agreed or strongly agreed that the frequency of communication with teachers met their children’s needs.</w:t>
      </w:r>
    </w:p>
    <w:p w14:paraId="3FA83FB9" w14:textId="77777777" w:rsidR="001072E9" w:rsidRPr="005C0BC8" w:rsidRDefault="001072E9" w:rsidP="001072E9">
      <w:pPr>
        <w:pStyle w:val="Default"/>
        <w:ind w:left="360"/>
      </w:pPr>
    </w:p>
    <w:p w14:paraId="34A17EE3" w14:textId="77777777" w:rsidR="001072E9" w:rsidRPr="005C0BC8" w:rsidRDefault="001072E9" w:rsidP="00853EFD">
      <w:pPr>
        <w:pStyle w:val="Default"/>
        <w:numPr>
          <w:ilvl w:val="0"/>
          <w:numId w:val="11"/>
        </w:numPr>
      </w:pPr>
      <w:r w:rsidRPr="005C0BC8">
        <w:t>Eighty-one percent (81%) agreed or strongly agreed that the actual communications were productive.</w:t>
      </w:r>
    </w:p>
    <w:p w14:paraId="328DACC6" w14:textId="77777777" w:rsidR="001072E9" w:rsidRPr="005C0BC8" w:rsidRDefault="001072E9" w:rsidP="001072E9">
      <w:pPr>
        <w:pStyle w:val="Default"/>
      </w:pPr>
    </w:p>
    <w:p w14:paraId="0029E766" w14:textId="77777777" w:rsidR="001072E9" w:rsidRPr="005C0BC8" w:rsidRDefault="001072E9" w:rsidP="00853EFD">
      <w:pPr>
        <w:pStyle w:val="Default"/>
        <w:numPr>
          <w:ilvl w:val="0"/>
          <w:numId w:val="11"/>
        </w:numPr>
      </w:pPr>
      <w:r>
        <w:t>Ninety-four percent (94</w:t>
      </w:r>
      <w:r w:rsidRPr="005C0BC8">
        <w:t>%) agreed or strongly agreed that the frequency of communication with other students met their children’s needs.</w:t>
      </w:r>
    </w:p>
    <w:p w14:paraId="629EE1C2" w14:textId="77777777" w:rsidR="001072E9" w:rsidRDefault="001072E9" w:rsidP="001072E9">
      <w:pPr>
        <w:rPr>
          <w:b/>
        </w:rPr>
      </w:pPr>
    </w:p>
    <w:p w14:paraId="50D1F376" w14:textId="77777777" w:rsidR="001072E9" w:rsidRPr="005C0BC8" w:rsidRDefault="001072E9" w:rsidP="00227062">
      <w:pPr>
        <w:rPr>
          <w:b/>
        </w:rPr>
      </w:pPr>
      <w:r w:rsidRPr="005C0BC8">
        <w:rPr>
          <w:b/>
        </w:rPr>
        <w:t>Summary of Approved Providers and Courses</w:t>
      </w:r>
    </w:p>
    <w:p w14:paraId="3EA5B053" w14:textId="77777777" w:rsidR="001072E9" w:rsidRPr="005C0BC8" w:rsidRDefault="001072E9" w:rsidP="001072E9">
      <w:pPr>
        <w:autoSpaceDE w:val="0"/>
        <w:autoSpaceDN w:val="0"/>
        <w:adjustRightInd w:val="0"/>
      </w:pPr>
      <w:r w:rsidRPr="005C0BC8">
        <w:t>Of the 14 applications received during the 2011 application window, 13 providers met the criteria for approval: Apex Learning; BYU Independent Study; CCPSOnline – Chesterfield County Public Schools; CompuHigh, LLC; Connections Academy, LLC (now known as Connections Education); Education2020, Inc. (now known as Edgenuity); EdOptions Online Academy; Edison Learning, Inc.; Florida Virtual School; Giant Campus of Virginia (merged with Education2020, Inc., during the 2011-</w:t>
      </w:r>
      <w:r>
        <w:t>20</w:t>
      </w:r>
      <w:r w:rsidRPr="005C0BC8">
        <w:t xml:space="preserve">12 school year); K12 Inc.; Virtual High School Global Consortium (now known as The VHS Collaborative); and York County School Division. </w:t>
      </w:r>
    </w:p>
    <w:p w14:paraId="756A350B" w14:textId="77777777" w:rsidR="001072E9" w:rsidRPr="005C0BC8" w:rsidRDefault="001072E9" w:rsidP="001072E9">
      <w:pPr>
        <w:autoSpaceDE w:val="0"/>
        <w:autoSpaceDN w:val="0"/>
        <w:adjustRightInd w:val="0"/>
      </w:pPr>
    </w:p>
    <w:p w14:paraId="0681DF7C" w14:textId="77777777" w:rsidR="001072E9" w:rsidRPr="005C0BC8" w:rsidRDefault="001072E9" w:rsidP="001072E9">
      <w:pPr>
        <w:autoSpaceDE w:val="0"/>
        <w:autoSpaceDN w:val="0"/>
        <w:adjustRightInd w:val="0"/>
      </w:pPr>
      <w:r w:rsidRPr="005C0BC8">
        <w:t xml:space="preserve">Of the seven applications received during the 2012 application window, six providers met the criteria for approval: Accelerate Education; American Virtual Academy (now known as FlipSwitch); Cambium Education, Inc.; Glynlyon OdysseyWare; Proximity Learning, Inc. (mylanguage360); and Plato Learning, Inc. Cambium Education, Inc., decided during the 2013-2014 school year to no longer offer an online program as a multidivision online provider. Plato Learning, Inc., merged with Edmentum during the 2012-2013 school year and no longer offers an online program as a multidivision online provider. </w:t>
      </w:r>
    </w:p>
    <w:p w14:paraId="3F674E85" w14:textId="77777777" w:rsidR="001072E9" w:rsidRPr="005C0BC8" w:rsidRDefault="001072E9" w:rsidP="001072E9">
      <w:pPr>
        <w:autoSpaceDE w:val="0"/>
        <w:autoSpaceDN w:val="0"/>
        <w:adjustRightInd w:val="0"/>
      </w:pPr>
    </w:p>
    <w:p w14:paraId="793C202D" w14:textId="77777777" w:rsidR="001072E9" w:rsidRPr="005C0BC8" w:rsidRDefault="001072E9" w:rsidP="001072E9">
      <w:pPr>
        <w:autoSpaceDE w:val="0"/>
        <w:autoSpaceDN w:val="0"/>
        <w:adjustRightInd w:val="0"/>
      </w:pPr>
      <w:r w:rsidRPr="005C0BC8">
        <w:t>Of the four applications received during the 2013 application window, all four providers met the criteria for approval: Edmentum, Connections Education GradPoint, Milburn Online (now known as Middleton Academy), and The American Academy, LLC. Edmentum merged with EdOptions Online Academy during the 2013-2014 school year and no longer offers an online program as a multidivision online provider.</w:t>
      </w:r>
    </w:p>
    <w:p w14:paraId="12AB52B7" w14:textId="77777777" w:rsidR="001072E9" w:rsidRPr="005C0BC8" w:rsidRDefault="001072E9" w:rsidP="001072E9">
      <w:pPr>
        <w:autoSpaceDE w:val="0"/>
        <w:autoSpaceDN w:val="0"/>
        <w:adjustRightInd w:val="0"/>
      </w:pPr>
    </w:p>
    <w:p w14:paraId="5190ED67" w14:textId="77777777" w:rsidR="001072E9" w:rsidRPr="005C0BC8" w:rsidRDefault="001072E9" w:rsidP="001072E9">
      <w:pPr>
        <w:autoSpaceDE w:val="0"/>
        <w:autoSpaceDN w:val="0"/>
        <w:adjustRightInd w:val="0"/>
      </w:pPr>
      <w:r w:rsidRPr="005C0BC8">
        <w:t>The one application received during the 2014 application window from Longwood University Extended met the criteria for approval.</w:t>
      </w:r>
    </w:p>
    <w:p w14:paraId="3FF067BA" w14:textId="77777777" w:rsidR="001072E9" w:rsidRPr="005C0BC8" w:rsidRDefault="001072E9" w:rsidP="001072E9">
      <w:pPr>
        <w:autoSpaceDE w:val="0"/>
        <w:autoSpaceDN w:val="0"/>
        <w:adjustRightInd w:val="0"/>
      </w:pPr>
    </w:p>
    <w:p w14:paraId="04C82636" w14:textId="77777777" w:rsidR="001072E9" w:rsidRPr="005C0BC8" w:rsidRDefault="001072E9" w:rsidP="001072E9">
      <w:pPr>
        <w:autoSpaceDE w:val="0"/>
        <w:autoSpaceDN w:val="0"/>
        <w:adjustRightInd w:val="0"/>
      </w:pPr>
      <w:r w:rsidRPr="005C0BC8">
        <w:t>Of the three applications received during the 2015 application window, all three providers met the criteria for approval: Founders Education, Fuel Education, and Loudoun County Public Schools. Connections Education GradPoint and FlipSwitch (formerly known as American Virtual Academy) decided during the 2014-2015 school year to no longer offer online programs as multidivision online providers.</w:t>
      </w:r>
    </w:p>
    <w:p w14:paraId="0D6E9EB7" w14:textId="77777777" w:rsidR="001072E9" w:rsidRPr="005C0BC8" w:rsidRDefault="001072E9" w:rsidP="001072E9">
      <w:pPr>
        <w:autoSpaceDE w:val="0"/>
        <w:autoSpaceDN w:val="0"/>
        <w:adjustRightInd w:val="0"/>
      </w:pPr>
    </w:p>
    <w:p w14:paraId="67CB95B0" w14:textId="77777777" w:rsidR="001072E9" w:rsidRPr="005C0BC8" w:rsidRDefault="001072E9" w:rsidP="001072E9">
      <w:pPr>
        <w:autoSpaceDE w:val="0"/>
        <w:autoSpaceDN w:val="0"/>
        <w:adjustRightInd w:val="0"/>
      </w:pPr>
      <w:r w:rsidRPr="005C0BC8">
        <w:t>There were no new applications received during the 2016 application window. Graduation Alliance decided during the 2015-2016 academic year that they no longer wished to remain a multidivision online provider for Virginia.</w:t>
      </w:r>
    </w:p>
    <w:p w14:paraId="083A7E85" w14:textId="77777777" w:rsidR="001072E9" w:rsidRPr="005C0BC8" w:rsidRDefault="001072E9" w:rsidP="001072E9">
      <w:pPr>
        <w:autoSpaceDE w:val="0"/>
        <w:autoSpaceDN w:val="0"/>
        <w:adjustRightInd w:val="0"/>
      </w:pPr>
    </w:p>
    <w:p w14:paraId="47147847" w14:textId="77777777" w:rsidR="001072E9" w:rsidRPr="005C0BC8" w:rsidRDefault="001072E9" w:rsidP="001072E9">
      <w:pPr>
        <w:autoSpaceDE w:val="0"/>
        <w:autoSpaceDN w:val="0"/>
        <w:adjustRightInd w:val="0"/>
      </w:pPr>
      <w:r w:rsidRPr="005C0BC8">
        <w:t>There were no new applications received during the 2017 application window. Loudoun County Public Schools decided during the 2016-2017 academic year that they no longer wished to remain a multidivision online provider for Virginia.</w:t>
      </w:r>
    </w:p>
    <w:p w14:paraId="77570BF7" w14:textId="77777777" w:rsidR="001072E9" w:rsidRPr="005C0BC8" w:rsidRDefault="001072E9" w:rsidP="001072E9">
      <w:pPr>
        <w:autoSpaceDE w:val="0"/>
        <w:autoSpaceDN w:val="0"/>
        <w:adjustRightInd w:val="0"/>
      </w:pPr>
    </w:p>
    <w:p w14:paraId="6172EA34" w14:textId="77777777" w:rsidR="001072E9" w:rsidRPr="005C0BC8" w:rsidRDefault="001072E9" w:rsidP="001072E9">
      <w:pPr>
        <w:autoSpaceDE w:val="0"/>
        <w:autoSpaceDN w:val="0"/>
        <w:adjustRightInd w:val="0"/>
      </w:pPr>
      <w:r w:rsidRPr="005C0BC8">
        <w:t>Of the two applications received during the 2018 application window, both providers met the criteria for approval: Nextide Academy and R.I.S.E Hybrid Academy.</w:t>
      </w:r>
    </w:p>
    <w:p w14:paraId="108FC740" w14:textId="77777777" w:rsidR="001072E9" w:rsidRPr="005C0BC8" w:rsidRDefault="001072E9" w:rsidP="001072E9">
      <w:pPr>
        <w:autoSpaceDE w:val="0"/>
        <w:autoSpaceDN w:val="0"/>
        <w:adjustRightInd w:val="0"/>
      </w:pPr>
    </w:p>
    <w:p w14:paraId="76DBAD7A" w14:textId="77777777" w:rsidR="001072E9" w:rsidRPr="005C0BC8" w:rsidRDefault="001072E9" w:rsidP="001072E9">
      <w:pPr>
        <w:autoSpaceDE w:val="0"/>
        <w:autoSpaceDN w:val="0"/>
        <w:adjustRightInd w:val="0"/>
      </w:pPr>
      <w:r w:rsidRPr="005C0BC8">
        <w:t>One application was received during the 2019 application window and met the criteria for approval: My Virtual Academy.</w:t>
      </w:r>
    </w:p>
    <w:p w14:paraId="649B093E" w14:textId="77777777" w:rsidR="001072E9" w:rsidRPr="005C0BC8" w:rsidRDefault="001072E9" w:rsidP="001072E9">
      <w:pPr>
        <w:autoSpaceDE w:val="0"/>
        <w:autoSpaceDN w:val="0"/>
        <w:adjustRightInd w:val="0"/>
      </w:pPr>
    </w:p>
    <w:p w14:paraId="2ABE8D54" w14:textId="77777777" w:rsidR="001072E9" w:rsidRDefault="001072E9" w:rsidP="001072E9">
      <w:pPr>
        <w:autoSpaceDE w:val="0"/>
        <w:autoSpaceDN w:val="0"/>
        <w:adjustRightInd w:val="0"/>
      </w:pPr>
      <w:r w:rsidRPr="005C0BC8">
        <w:t xml:space="preserve">No new applications were received during the 2020 application window. </w:t>
      </w:r>
    </w:p>
    <w:p w14:paraId="6B40A861" w14:textId="77777777" w:rsidR="001072E9" w:rsidRDefault="001072E9" w:rsidP="001072E9">
      <w:pPr>
        <w:autoSpaceDE w:val="0"/>
        <w:autoSpaceDN w:val="0"/>
        <w:adjustRightInd w:val="0"/>
      </w:pPr>
    </w:p>
    <w:p w14:paraId="2A887B6A" w14:textId="77777777" w:rsidR="001072E9" w:rsidRPr="005C0BC8" w:rsidRDefault="001072E9" w:rsidP="001072E9">
      <w:pPr>
        <w:autoSpaceDE w:val="0"/>
        <w:autoSpaceDN w:val="0"/>
        <w:adjustRightInd w:val="0"/>
      </w:pPr>
      <w:r>
        <w:t>Two</w:t>
      </w:r>
      <w:r w:rsidRPr="005C0BC8">
        <w:t xml:space="preserve"> application</w:t>
      </w:r>
      <w:r>
        <w:t>s were received during the 2021</w:t>
      </w:r>
      <w:r w:rsidRPr="005C0BC8">
        <w:t xml:space="preserve"> application window and met the criteria for approval: </w:t>
      </w:r>
      <w:r>
        <w:t>Greenways</w:t>
      </w:r>
      <w:r w:rsidRPr="005C0BC8">
        <w:t xml:space="preserve"> Academy</w:t>
      </w:r>
      <w:r>
        <w:t xml:space="preserve"> and Connections Education by Pearson</w:t>
      </w:r>
      <w:r w:rsidRPr="005C0BC8">
        <w:t>.</w:t>
      </w:r>
    </w:p>
    <w:p w14:paraId="50F353D2" w14:textId="77777777" w:rsidR="001072E9" w:rsidRPr="005C0BC8" w:rsidRDefault="001072E9" w:rsidP="001072E9">
      <w:pPr>
        <w:autoSpaceDE w:val="0"/>
        <w:autoSpaceDN w:val="0"/>
        <w:adjustRightInd w:val="0"/>
      </w:pPr>
    </w:p>
    <w:p w14:paraId="21E36F9D" w14:textId="77777777" w:rsidR="001072E9" w:rsidRPr="005C0BC8" w:rsidRDefault="001072E9" w:rsidP="001072E9">
      <w:pPr>
        <w:autoSpaceDE w:val="0"/>
        <w:autoSpaceDN w:val="0"/>
        <w:adjustRightInd w:val="0"/>
      </w:pPr>
      <w:r w:rsidRPr="007C6398">
        <w:t xml:space="preserve">Since 2011, the Department of Education has approved a total of 34 multidivision online providers, and there are </w:t>
      </w:r>
      <w:r>
        <w:t>21</w:t>
      </w:r>
      <w:r w:rsidRPr="007C6398">
        <w:t xml:space="preserve"> current providers. Twenty providers remain as active multidivision online providers. The providers may offer their approved courses listed below.</w:t>
      </w:r>
    </w:p>
    <w:p w14:paraId="539BA1C7" w14:textId="77777777" w:rsidR="001072E9" w:rsidRPr="00CE12B6" w:rsidRDefault="001072E9" w:rsidP="001072E9">
      <w:pPr>
        <w:autoSpaceDE w:val="0"/>
        <w:autoSpaceDN w:val="0"/>
        <w:adjustRightInd w:val="0"/>
        <w:sectPr w:rsidR="001072E9" w:rsidRPr="00CE12B6" w:rsidSect="001072E9">
          <w:footerReference w:type="default" r:id="rId57"/>
          <w:pgSz w:w="12240" w:h="15840"/>
          <w:pgMar w:top="1440" w:right="1440" w:bottom="1440" w:left="1440" w:header="720" w:footer="720" w:gutter="0"/>
          <w:cols w:space="720"/>
          <w:docGrid w:linePitch="360"/>
        </w:sectPr>
      </w:pPr>
    </w:p>
    <w:p w14:paraId="149A2371" w14:textId="77777777" w:rsidR="001072E9" w:rsidRDefault="001072E9" w:rsidP="001072E9">
      <w:pPr>
        <w:autoSpaceDE w:val="0"/>
        <w:autoSpaceDN w:val="0"/>
        <w:adjustRightInd w:val="0"/>
        <w:rPr>
          <w:b/>
        </w:rPr>
      </w:pPr>
      <w:r w:rsidRPr="00CE12B6">
        <w:rPr>
          <w:b/>
        </w:rPr>
        <w:lastRenderedPageBreak/>
        <w:t>Course List</w:t>
      </w:r>
      <w:r>
        <w:rPr>
          <w:b/>
        </w:rPr>
        <w:t>s</w:t>
      </w:r>
    </w:p>
    <w:p w14:paraId="784E58D9" w14:textId="77777777" w:rsidR="001072E9" w:rsidRDefault="001072E9" w:rsidP="001072E9">
      <w:pPr>
        <w:autoSpaceDE w:val="0"/>
        <w:autoSpaceDN w:val="0"/>
        <w:adjustRightInd w:val="0"/>
        <w:jc w:val="center"/>
        <w:rPr>
          <w:b/>
        </w:rPr>
      </w:pPr>
    </w:p>
    <w:p w14:paraId="26FE7B83" w14:textId="77777777" w:rsidR="00227062" w:rsidRDefault="00227062" w:rsidP="001072E9">
      <w:pPr>
        <w:autoSpaceDE w:val="0"/>
        <w:autoSpaceDN w:val="0"/>
        <w:adjustRightInd w:val="0"/>
        <w:rPr>
          <w:b/>
          <w:sz w:val="20"/>
          <w:szCs w:val="20"/>
        </w:rPr>
        <w:sectPr w:rsidR="00227062" w:rsidSect="001002DF">
          <w:pgSz w:w="12240" w:h="15840"/>
          <w:pgMar w:top="1440" w:right="1440" w:bottom="1440" w:left="1440" w:header="720" w:footer="720" w:gutter="0"/>
          <w:cols w:space="720"/>
          <w:titlePg/>
          <w:docGrid w:linePitch="360"/>
        </w:sectPr>
      </w:pPr>
    </w:p>
    <w:p w14:paraId="70B382E0" w14:textId="7F1A1758" w:rsidR="001072E9" w:rsidRPr="00CE12B6" w:rsidRDefault="001072E9" w:rsidP="001072E9">
      <w:pPr>
        <w:autoSpaceDE w:val="0"/>
        <w:autoSpaceDN w:val="0"/>
        <w:adjustRightInd w:val="0"/>
        <w:rPr>
          <w:b/>
          <w:sz w:val="20"/>
          <w:szCs w:val="20"/>
        </w:rPr>
      </w:pPr>
      <w:r w:rsidRPr="00CE12B6">
        <w:rPr>
          <w:b/>
          <w:sz w:val="20"/>
          <w:szCs w:val="20"/>
        </w:rPr>
        <w:t xml:space="preserve">Accelerate Education </w:t>
      </w:r>
    </w:p>
    <w:p w14:paraId="31B0C9EE" w14:textId="77777777" w:rsidR="001072E9" w:rsidRDefault="001072E9" w:rsidP="001072E9">
      <w:pPr>
        <w:autoSpaceDE w:val="0"/>
        <w:autoSpaceDN w:val="0"/>
        <w:adjustRightInd w:val="0"/>
        <w:rPr>
          <w:sz w:val="20"/>
          <w:szCs w:val="20"/>
        </w:rPr>
      </w:pPr>
      <w:hyperlink r:id="rId58" w:history="1">
        <w:r w:rsidRPr="00D83236">
          <w:rPr>
            <w:rStyle w:val="Hyperlink"/>
            <w:sz w:val="20"/>
            <w:szCs w:val="20"/>
          </w:rPr>
          <w:t>https://accelerate.education</w:t>
        </w:r>
      </w:hyperlink>
    </w:p>
    <w:p w14:paraId="663F815B" w14:textId="77777777" w:rsidR="001072E9" w:rsidRDefault="001072E9" w:rsidP="001072E9">
      <w:pPr>
        <w:autoSpaceDE w:val="0"/>
        <w:autoSpaceDN w:val="0"/>
        <w:adjustRightInd w:val="0"/>
        <w:rPr>
          <w:sz w:val="20"/>
          <w:szCs w:val="20"/>
        </w:rPr>
      </w:pPr>
    </w:p>
    <w:p w14:paraId="2D526E5B" w14:textId="77777777" w:rsidR="001072E9" w:rsidRPr="00DB700B" w:rsidRDefault="001072E9" w:rsidP="001072E9">
      <w:pPr>
        <w:autoSpaceDE w:val="0"/>
        <w:autoSpaceDN w:val="0"/>
        <w:adjustRightInd w:val="0"/>
        <w:rPr>
          <w:b/>
          <w:sz w:val="20"/>
          <w:szCs w:val="20"/>
        </w:rPr>
      </w:pPr>
      <w:r w:rsidRPr="00DB700B">
        <w:rPr>
          <w:b/>
          <w:sz w:val="20"/>
          <w:szCs w:val="20"/>
        </w:rPr>
        <w:t>Virginia Approved SOL Courses</w:t>
      </w:r>
    </w:p>
    <w:p w14:paraId="4E605AEC" w14:textId="77777777" w:rsidR="001072E9" w:rsidRPr="008B24D3" w:rsidRDefault="001072E9" w:rsidP="001072E9">
      <w:pPr>
        <w:autoSpaceDE w:val="0"/>
        <w:autoSpaceDN w:val="0"/>
        <w:adjustRightInd w:val="0"/>
        <w:rPr>
          <w:sz w:val="20"/>
          <w:szCs w:val="20"/>
        </w:rPr>
      </w:pPr>
      <w:r w:rsidRPr="008B24D3">
        <w:rPr>
          <w:sz w:val="20"/>
          <w:szCs w:val="20"/>
        </w:rPr>
        <w:t>Algebra I</w:t>
      </w:r>
    </w:p>
    <w:p w14:paraId="618CDC9C" w14:textId="77777777" w:rsidR="001072E9" w:rsidRPr="008B24D3" w:rsidRDefault="001072E9" w:rsidP="001072E9">
      <w:pPr>
        <w:autoSpaceDE w:val="0"/>
        <w:autoSpaceDN w:val="0"/>
        <w:adjustRightInd w:val="0"/>
        <w:rPr>
          <w:sz w:val="20"/>
          <w:szCs w:val="20"/>
        </w:rPr>
      </w:pPr>
      <w:r w:rsidRPr="008B24D3">
        <w:rPr>
          <w:sz w:val="20"/>
          <w:szCs w:val="20"/>
        </w:rPr>
        <w:t>Algebra II</w:t>
      </w:r>
    </w:p>
    <w:p w14:paraId="73F83472" w14:textId="77777777" w:rsidR="001072E9" w:rsidRPr="008B24D3" w:rsidRDefault="001072E9" w:rsidP="001072E9">
      <w:pPr>
        <w:autoSpaceDE w:val="0"/>
        <w:autoSpaceDN w:val="0"/>
        <w:adjustRightInd w:val="0"/>
        <w:rPr>
          <w:sz w:val="20"/>
          <w:szCs w:val="20"/>
        </w:rPr>
      </w:pPr>
      <w:r w:rsidRPr="008B24D3">
        <w:rPr>
          <w:sz w:val="20"/>
          <w:szCs w:val="20"/>
        </w:rPr>
        <w:t>American Government</w:t>
      </w:r>
    </w:p>
    <w:p w14:paraId="1400E936" w14:textId="77777777" w:rsidR="001072E9" w:rsidRPr="008B24D3" w:rsidRDefault="001072E9" w:rsidP="001072E9">
      <w:pPr>
        <w:autoSpaceDE w:val="0"/>
        <w:autoSpaceDN w:val="0"/>
        <w:adjustRightInd w:val="0"/>
        <w:rPr>
          <w:sz w:val="20"/>
          <w:szCs w:val="20"/>
        </w:rPr>
      </w:pPr>
      <w:r w:rsidRPr="008B24D3">
        <w:rPr>
          <w:sz w:val="20"/>
          <w:szCs w:val="20"/>
        </w:rPr>
        <w:t>American History</w:t>
      </w:r>
    </w:p>
    <w:p w14:paraId="01FF7066" w14:textId="77777777" w:rsidR="001072E9" w:rsidRPr="008B24D3" w:rsidRDefault="001072E9" w:rsidP="001072E9">
      <w:pPr>
        <w:autoSpaceDE w:val="0"/>
        <w:autoSpaceDN w:val="0"/>
        <w:adjustRightInd w:val="0"/>
        <w:rPr>
          <w:sz w:val="20"/>
          <w:szCs w:val="20"/>
        </w:rPr>
      </w:pPr>
      <w:r w:rsidRPr="008B24D3">
        <w:rPr>
          <w:sz w:val="20"/>
          <w:szCs w:val="20"/>
        </w:rPr>
        <w:t>Biology</w:t>
      </w:r>
    </w:p>
    <w:p w14:paraId="3F8799E0" w14:textId="77777777" w:rsidR="001072E9" w:rsidRPr="008B24D3" w:rsidRDefault="001072E9" w:rsidP="001072E9">
      <w:pPr>
        <w:autoSpaceDE w:val="0"/>
        <w:autoSpaceDN w:val="0"/>
        <w:adjustRightInd w:val="0"/>
        <w:rPr>
          <w:sz w:val="20"/>
          <w:szCs w:val="20"/>
        </w:rPr>
      </w:pPr>
      <w:r w:rsidRPr="008B24D3">
        <w:rPr>
          <w:sz w:val="20"/>
          <w:szCs w:val="20"/>
        </w:rPr>
        <w:t>Chemistry</w:t>
      </w:r>
    </w:p>
    <w:p w14:paraId="5026EF48" w14:textId="77777777" w:rsidR="001072E9" w:rsidRPr="008B24D3" w:rsidRDefault="001072E9" w:rsidP="001072E9">
      <w:pPr>
        <w:autoSpaceDE w:val="0"/>
        <w:autoSpaceDN w:val="0"/>
        <w:adjustRightInd w:val="0"/>
        <w:rPr>
          <w:sz w:val="20"/>
          <w:szCs w:val="20"/>
        </w:rPr>
      </w:pPr>
      <w:r w:rsidRPr="008B24D3">
        <w:rPr>
          <w:sz w:val="20"/>
          <w:szCs w:val="20"/>
        </w:rPr>
        <w:t xml:space="preserve">Civics &amp; Economics </w:t>
      </w:r>
    </w:p>
    <w:p w14:paraId="00B683E3" w14:textId="77777777" w:rsidR="001072E9" w:rsidRPr="008B24D3" w:rsidRDefault="001072E9" w:rsidP="001072E9">
      <w:pPr>
        <w:autoSpaceDE w:val="0"/>
        <w:autoSpaceDN w:val="0"/>
        <w:adjustRightInd w:val="0"/>
        <w:rPr>
          <w:sz w:val="20"/>
          <w:szCs w:val="20"/>
        </w:rPr>
      </w:pPr>
      <w:r w:rsidRPr="008B24D3">
        <w:rPr>
          <w:sz w:val="20"/>
          <w:szCs w:val="20"/>
        </w:rPr>
        <w:t>Earth Science</w:t>
      </w:r>
    </w:p>
    <w:p w14:paraId="74EE5010" w14:textId="77777777" w:rsidR="001072E9" w:rsidRPr="008B24D3" w:rsidRDefault="001072E9" w:rsidP="001072E9">
      <w:pPr>
        <w:autoSpaceDE w:val="0"/>
        <w:autoSpaceDN w:val="0"/>
        <w:adjustRightInd w:val="0"/>
        <w:rPr>
          <w:sz w:val="20"/>
          <w:szCs w:val="20"/>
        </w:rPr>
      </w:pPr>
      <w:r w:rsidRPr="008B24D3">
        <w:rPr>
          <w:sz w:val="20"/>
          <w:szCs w:val="20"/>
        </w:rPr>
        <w:t>Economics</w:t>
      </w:r>
    </w:p>
    <w:p w14:paraId="75826348" w14:textId="77777777" w:rsidR="001072E9" w:rsidRPr="008B24D3" w:rsidRDefault="001072E9" w:rsidP="001072E9">
      <w:pPr>
        <w:autoSpaceDE w:val="0"/>
        <w:autoSpaceDN w:val="0"/>
        <w:adjustRightInd w:val="0"/>
        <w:rPr>
          <w:sz w:val="20"/>
          <w:szCs w:val="20"/>
        </w:rPr>
      </w:pPr>
      <w:r w:rsidRPr="008B24D3">
        <w:rPr>
          <w:sz w:val="20"/>
          <w:szCs w:val="20"/>
        </w:rPr>
        <w:t>English Grade 9</w:t>
      </w:r>
    </w:p>
    <w:p w14:paraId="2627B512" w14:textId="77777777" w:rsidR="001072E9" w:rsidRPr="008B24D3" w:rsidRDefault="001072E9" w:rsidP="001072E9">
      <w:pPr>
        <w:autoSpaceDE w:val="0"/>
        <w:autoSpaceDN w:val="0"/>
        <w:adjustRightInd w:val="0"/>
        <w:rPr>
          <w:sz w:val="20"/>
          <w:szCs w:val="20"/>
        </w:rPr>
      </w:pPr>
      <w:r w:rsidRPr="008B24D3">
        <w:rPr>
          <w:sz w:val="20"/>
          <w:szCs w:val="20"/>
        </w:rPr>
        <w:t>English Grade 10</w:t>
      </w:r>
    </w:p>
    <w:p w14:paraId="5C5A4D60" w14:textId="77777777" w:rsidR="001072E9" w:rsidRPr="008B24D3" w:rsidRDefault="001072E9" w:rsidP="001072E9">
      <w:pPr>
        <w:autoSpaceDE w:val="0"/>
        <w:autoSpaceDN w:val="0"/>
        <w:adjustRightInd w:val="0"/>
        <w:rPr>
          <w:sz w:val="20"/>
          <w:szCs w:val="20"/>
        </w:rPr>
      </w:pPr>
      <w:r w:rsidRPr="008B24D3">
        <w:rPr>
          <w:sz w:val="20"/>
          <w:szCs w:val="20"/>
        </w:rPr>
        <w:t>English Grade 11</w:t>
      </w:r>
    </w:p>
    <w:p w14:paraId="0F5753EA" w14:textId="77777777" w:rsidR="001072E9" w:rsidRPr="008B24D3" w:rsidRDefault="001072E9" w:rsidP="001072E9">
      <w:pPr>
        <w:autoSpaceDE w:val="0"/>
        <w:autoSpaceDN w:val="0"/>
        <w:adjustRightInd w:val="0"/>
        <w:rPr>
          <w:sz w:val="20"/>
          <w:szCs w:val="20"/>
        </w:rPr>
      </w:pPr>
      <w:r w:rsidRPr="008B24D3">
        <w:rPr>
          <w:sz w:val="20"/>
          <w:szCs w:val="20"/>
        </w:rPr>
        <w:t>English Grade 12</w:t>
      </w:r>
    </w:p>
    <w:p w14:paraId="243AEB09" w14:textId="77777777" w:rsidR="001072E9" w:rsidRPr="008B24D3" w:rsidRDefault="001072E9" w:rsidP="001072E9">
      <w:pPr>
        <w:autoSpaceDE w:val="0"/>
        <w:autoSpaceDN w:val="0"/>
        <w:adjustRightInd w:val="0"/>
        <w:rPr>
          <w:sz w:val="20"/>
          <w:szCs w:val="20"/>
        </w:rPr>
      </w:pPr>
      <w:r w:rsidRPr="008B24D3">
        <w:rPr>
          <w:sz w:val="20"/>
          <w:szCs w:val="20"/>
        </w:rPr>
        <w:t>Geometry</w:t>
      </w:r>
    </w:p>
    <w:p w14:paraId="03578680" w14:textId="77777777" w:rsidR="001072E9" w:rsidRPr="008B24D3" w:rsidRDefault="001072E9" w:rsidP="001072E9">
      <w:pPr>
        <w:autoSpaceDE w:val="0"/>
        <w:autoSpaceDN w:val="0"/>
        <w:adjustRightInd w:val="0"/>
        <w:rPr>
          <w:sz w:val="20"/>
          <w:szCs w:val="20"/>
        </w:rPr>
      </w:pPr>
      <w:r w:rsidRPr="008B24D3">
        <w:rPr>
          <w:sz w:val="20"/>
          <w:szCs w:val="20"/>
        </w:rPr>
        <w:t>Health Grade 7</w:t>
      </w:r>
    </w:p>
    <w:p w14:paraId="4FCF81E3" w14:textId="77777777" w:rsidR="001072E9" w:rsidRPr="008B24D3" w:rsidRDefault="001072E9" w:rsidP="001072E9">
      <w:pPr>
        <w:autoSpaceDE w:val="0"/>
        <w:autoSpaceDN w:val="0"/>
        <w:adjustRightInd w:val="0"/>
        <w:rPr>
          <w:sz w:val="20"/>
          <w:szCs w:val="20"/>
        </w:rPr>
      </w:pPr>
      <w:r w:rsidRPr="008B24D3">
        <w:rPr>
          <w:sz w:val="20"/>
          <w:szCs w:val="20"/>
        </w:rPr>
        <w:t>Health</w:t>
      </w:r>
    </w:p>
    <w:p w14:paraId="66B6D3CE" w14:textId="77777777" w:rsidR="001072E9" w:rsidRPr="008B24D3" w:rsidRDefault="001072E9" w:rsidP="001072E9">
      <w:pPr>
        <w:autoSpaceDE w:val="0"/>
        <w:autoSpaceDN w:val="0"/>
        <w:adjustRightInd w:val="0"/>
        <w:rPr>
          <w:sz w:val="20"/>
          <w:szCs w:val="20"/>
        </w:rPr>
      </w:pPr>
      <w:r w:rsidRPr="008B24D3">
        <w:rPr>
          <w:sz w:val="20"/>
          <w:szCs w:val="20"/>
        </w:rPr>
        <w:t>Language Arts Grade 11</w:t>
      </w:r>
    </w:p>
    <w:p w14:paraId="0EE866B9" w14:textId="77777777" w:rsidR="001072E9" w:rsidRPr="008B24D3" w:rsidRDefault="001072E9" w:rsidP="001072E9">
      <w:pPr>
        <w:autoSpaceDE w:val="0"/>
        <w:autoSpaceDN w:val="0"/>
        <w:adjustRightInd w:val="0"/>
        <w:rPr>
          <w:sz w:val="20"/>
          <w:szCs w:val="20"/>
        </w:rPr>
      </w:pPr>
      <w:r w:rsidRPr="008B24D3">
        <w:rPr>
          <w:sz w:val="20"/>
          <w:szCs w:val="20"/>
        </w:rPr>
        <w:t>Physical Education</w:t>
      </w:r>
    </w:p>
    <w:p w14:paraId="04B9755E" w14:textId="77777777" w:rsidR="001072E9" w:rsidRPr="008B24D3" w:rsidRDefault="001072E9" w:rsidP="001072E9">
      <w:pPr>
        <w:autoSpaceDE w:val="0"/>
        <w:autoSpaceDN w:val="0"/>
        <w:adjustRightInd w:val="0"/>
        <w:rPr>
          <w:sz w:val="20"/>
          <w:szCs w:val="20"/>
        </w:rPr>
      </w:pPr>
      <w:r w:rsidRPr="008B24D3">
        <w:rPr>
          <w:sz w:val="20"/>
          <w:szCs w:val="20"/>
        </w:rPr>
        <w:t>Physical Science</w:t>
      </w:r>
    </w:p>
    <w:p w14:paraId="59D8466D" w14:textId="77777777" w:rsidR="001072E9" w:rsidRPr="008B24D3" w:rsidRDefault="001072E9" w:rsidP="001072E9">
      <w:pPr>
        <w:autoSpaceDE w:val="0"/>
        <w:autoSpaceDN w:val="0"/>
        <w:adjustRightInd w:val="0"/>
        <w:rPr>
          <w:sz w:val="20"/>
          <w:szCs w:val="20"/>
        </w:rPr>
      </w:pPr>
      <w:r w:rsidRPr="008B24D3">
        <w:rPr>
          <w:sz w:val="20"/>
          <w:szCs w:val="20"/>
        </w:rPr>
        <w:t>Physics</w:t>
      </w:r>
    </w:p>
    <w:p w14:paraId="5912B50A" w14:textId="77777777" w:rsidR="001072E9" w:rsidRPr="008B24D3" w:rsidRDefault="001072E9" w:rsidP="001072E9">
      <w:pPr>
        <w:autoSpaceDE w:val="0"/>
        <w:autoSpaceDN w:val="0"/>
        <w:adjustRightInd w:val="0"/>
        <w:rPr>
          <w:sz w:val="20"/>
          <w:szCs w:val="20"/>
        </w:rPr>
      </w:pPr>
      <w:r w:rsidRPr="008B24D3">
        <w:rPr>
          <w:sz w:val="20"/>
          <w:szCs w:val="20"/>
        </w:rPr>
        <w:t xml:space="preserve">Virginia &amp; US Government </w:t>
      </w:r>
    </w:p>
    <w:p w14:paraId="3DB81A9F" w14:textId="77777777" w:rsidR="001072E9" w:rsidRPr="008B24D3" w:rsidRDefault="001072E9" w:rsidP="001072E9">
      <w:pPr>
        <w:autoSpaceDE w:val="0"/>
        <w:autoSpaceDN w:val="0"/>
        <w:adjustRightInd w:val="0"/>
        <w:rPr>
          <w:sz w:val="20"/>
          <w:szCs w:val="20"/>
        </w:rPr>
      </w:pPr>
      <w:r w:rsidRPr="008B24D3">
        <w:rPr>
          <w:sz w:val="20"/>
          <w:szCs w:val="20"/>
        </w:rPr>
        <w:t>Virginia and United States History</w:t>
      </w:r>
    </w:p>
    <w:p w14:paraId="5AE2255E" w14:textId="77777777" w:rsidR="001072E9" w:rsidRPr="008B24D3" w:rsidRDefault="001072E9" w:rsidP="001072E9">
      <w:pPr>
        <w:autoSpaceDE w:val="0"/>
        <w:autoSpaceDN w:val="0"/>
        <w:adjustRightInd w:val="0"/>
        <w:rPr>
          <w:sz w:val="20"/>
          <w:szCs w:val="20"/>
        </w:rPr>
      </w:pPr>
      <w:r w:rsidRPr="008B24D3">
        <w:rPr>
          <w:sz w:val="20"/>
          <w:szCs w:val="20"/>
        </w:rPr>
        <w:t>World Geography</w:t>
      </w:r>
    </w:p>
    <w:p w14:paraId="30C07EA9" w14:textId="77777777" w:rsidR="001072E9" w:rsidRDefault="001072E9" w:rsidP="001072E9">
      <w:pPr>
        <w:autoSpaceDE w:val="0"/>
        <w:autoSpaceDN w:val="0"/>
        <w:adjustRightInd w:val="0"/>
        <w:rPr>
          <w:sz w:val="20"/>
          <w:szCs w:val="20"/>
        </w:rPr>
      </w:pPr>
      <w:r w:rsidRPr="008B24D3">
        <w:rPr>
          <w:sz w:val="20"/>
          <w:szCs w:val="20"/>
        </w:rPr>
        <w:t>World History &amp; Geography 1500-Present</w:t>
      </w:r>
    </w:p>
    <w:p w14:paraId="63C7E85E" w14:textId="77777777" w:rsidR="001072E9" w:rsidRDefault="001072E9" w:rsidP="001072E9">
      <w:pPr>
        <w:autoSpaceDE w:val="0"/>
        <w:autoSpaceDN w:val="0"/>
        <w:adjustRightInd w:val="0"/>
        <w:rPr>
          <w:sz w:val="20"/>
          <w:szCs w:val="20"/>
        </w:rPr>
      </w:pPr>
    </w:p>
    <w:p w14:paraId="072A493A" w14:textId="77777777" w:rsidR="001072E9" w:rsidRPr="00DB700B" w:rsidRDefault="001072E9" w:rsidP="001072E9">
      <w:pPr>
        <w:autoSpaceDE w:val="0"/>
        <w:autoSpaceDN w:val="0"/>
        <w:adjustRightInd w:val="0"/>
        <w:rPr>
          <w:b/>
          <w:sz w:val="20"/>
          <w:szCs w:val="20"/>
        </w:rPr>
      </w:pPr>
      <w:r w:rsidRPr="00DB700B">
        <w:rPr>
          <w:b/>
          <w:sz w:val="20"/>
          <w:szCs w:val="20"/>
        </w:rPr>
        <w:t>Approved Non-SOL / Electives</w:t>
      </w:r>
    </w:p>
    <w:p w14:paraId="7C47D8D5" w14:textId="77777777" w:rsidR="001072E9" w:rsidRPr="008B24D3" w:rsidRDefault="001072E9" w:rsidP="001072E9">
      <w:pPr>
        <w:autoSpaceDE w:val="0"/>
        <w:autoSpaceDN w:val="0"/>
        <w:adjustRightInd w:val="0"/>
        <w:rPr>
          <w:sz w:val="20"/>
          <w:szCs w:val="20"/>
        </w:rPr>
      </w:pPr>
      <w:r w:rsidRPr="008B24D3">
        <w:rPr>
          <w:sz w:val="20"/>
          <w:szCs w:val="20"/>
        </w:rPr>
        <w:t>Accounting</w:t>
      </w:r>
    </w:p>
    <w:p w14:paraId="6B566E5E" w14:textId="77777777" w:rsidR="001072E9" w:rsidRPr="008B24D3" w:rsidRDefault="001072E9" w:rsidP="001072E9">
      <w:pPr>
        <w:autoSpaceDE w:val="0"/>
        <w:autoSpaceDN w:val="0"/>
        <w:adjustRightInd w:val="0"/>
        <w:rPr>
          <w:sz w:val="20"/>
          <w:szCs w:val="20"/>
        </w:rPr>
      </w:pPr>
      <w:r w:rsidRPr="008B24D3">
        <w:rPr>
          <w:sz w:val="20"/>
          <w:szCs w:val="20"/>
        </w:rPr>
        <w:t>Advanced Drawing</w:t>
      </w:r>
    </w:p>
    <w:p w14:paraId="6DD50A40" w14:textId="77777777" w:rsidR="001072E9" w:rsidRPr="008B24D3" w:rsidRDefault="001072E9" w:rsidP="001072E9">
      <w:pPr>
        <w:autoSpaceDE w:val="0"/>
        <w:autoSpaceDN w:val="0"/>
        <w:adjustRightInd w:val="0"/>
        <w:rPr>
          <w:sz w:val="20"/>
          <w:szCs w:val="20"/>
        </w:rPr>
      </w:pPr>
      <w:r w:rsidRPr="008B24D3">
        <w:rPr>
          <w:sz w:val="20"/>
          <w:szCs w:val="20"/>
        </w:rPr>
        <w:t>Art Appreciation</w:t>
      </w:r>
    </w:p>
    <w:p w14:paraId="20F72E11" w14:textId="77777777" w:rsidR="001072E9" w:rsidRPr="008B24D3" w:rsidRDefault="001072E9" w:rsidP="001072E9">
      <w:pPr>
        <w:autoSpaceDE w:val="0"/>
        <w:autoSpaceDN w:val="0"/>
        <w:adjustRightInd w:val="0"/>
        <w:rPr>
          <w:sz w:val="20"/>
          <w:szCs w:val="20"/>
        </w:rPr>
      </w:pPr>
      <w:r w:rsidRPr="008B24D3">
        <w:rPr>
          <w:sz w:val="20"/>
          <w:szCs w:val="20"/>
        </w:rPr>
        <w:t>Art Careers</w:t>
      </w:r>
    </w:p>
    <w:p w14:paraId="45AEFC8B" w14:textId="77777777" w:rsidR="001072E9" w:rsidRPr="008B24D3" w:rsidRDefault="001072E9" w:rsidP="001072E9">
      <w:pPr>
        <w:autoSpaceDE w:val="0"/>
        <w:autoSpaceDN w:val="0"/>
        <w:adjustRightInd w:val="0"/>
        <w:rPr>
          <w:sz w:val="20"/>
          <w:szCs w:val="20"/>
        </w:rPr>
      </w:pPr>
      <w:r w:rsidRPr="008B24D3">
        <w:rPr>
          <w:sz w:val="20"/>
          <w:szCs w:val="20"/>
        </w:rPr>
        <w:t>Art History</w:t>
      </w:r>
    </w:p>
    <w:p w14:paraId="651B4D71" w14:textId="77777777" w:rsidR="001072E9" w:rsidRPr="008B24D3" w:rsidRDefault="001072E9" w:rsidP="001072E9">
      <w:pPr>
        <w:autoSpaceDE w:val="0"/>
        <w:autoSpaceDN w:val="0"/>
        <w:adjustRightInd w:val="0"/>
        <w:rPr>
          <w:sz w:val="20"/>
          <w:szCs w:val="20"/>
        </w:rPr>
      </w:pPr>
      <w:r w:rsidRPr="008B24D3">
        <w:rPr>
          <w:sz w:val="20"/>
          <w:szCs w:val="20"/>
        </w:rPr>
        <w:t>Basic Drawing</w:t>
      </w:r>
    </w:p>
    <w:p w14:paraId="6376C5EF" w14:textId="77777777" w:rsidR="001072E9" w:rsidRPr="008B24D3" w:rsidRDefault="001072E9" w:rsidP="001072E9">
      <w:pPr>
        <w:autoSpaceDE w:val="0"/>
        <w:autoSpaceDN w:val="0"/>
        <w:adjustRightInd w:val="0"/>
        <w:rPr>
          <w:sz w:val="20"/>
          <w:szCs w:val="20"/>
        </w:rPr>
      </w:pPr>
      <w:r w:rsidRPr="008B24D3">
        <w:rPr>
          <w:sz w:val="20"/>
          <w:szCs w:val="20"/>
        </w:rPr>
        <w:t>Basic Web Design</w:t>
      </w:r>
    </w:p>
    <w:p w14:paraId="5E945284" w14:textId="77777777" w:rsidR="001072E9" w:rsidRPr="008B24D3" w:rsidRDefault="001072E9" w:rsidP="001072E9">
      <w:pPr>
        <w:autoSpaceDE w:val="0"/>
        <w:autoSpaceDN w:val="0"/>
        <w:adjustRightInd w:val="0"/>
        <w:rPr>
          <w:sz w:val="20"/>
          <w:szCs w:val="20"/>
        </w:rPr>
      </w:pPr>
      <w:r w:rsidRPr="008B24D3">
        <w:rPr>
          <w:sz w:val="20"/>
          <w:szCs w:val="20"/>
        </w:rPr>
        <w:t>Beginning Painting</w:t>
      </w:r>
    </w:p>
    <w:p w14:paraId="7B2E72FB" w14:textId="77777777" w:rsidR="001072E9" w:rsidRPr="008B24D3" w:rsidRDefault="001072E9" w:rsidP="001072E9">
      <w:pPr>
        <w:autoSpaceDE w:val="0"/>
        <w:autoSpaceDN w:val="0"/>
        <w:adjustRightInd w:val="0"/>
        <w:rPr>
          <w:sz w:val="20"/>
          <w:szCs w:val="20"/>
        </w:rPr>
      </w:pPr>
      <w:r w:rsidRPr="008B24D3">
        <w:rPr>
          <w:sz w:val="20"/>
          <w:szCs w:val="20"/>
        </w:rPr>
        <w:t>Career Planning</w:t>
      </w:r>
    </w:p>
    <w:p w14:paraId="3FFE1001" w14:textId="77777777" w:rsidR="001072E9" w:rsidRPr="008B24D3" w:rsidRDefault="001072E9" w:rsidP="001072E9">
      <w:pPr>
        <w:autoSpaceDE w:val="0"/>
        <w:autoSpaceDN w:val="0"/>
        <w:adjustRightInd w:val="0"/>
        <w:rPr>
          <w:sz w:val="20"/>
          <w:szCs w:val="20"/>
        </w:rPr>
      </w:pPr>
      <w:r w:rsidRPr="008B24D3">
        <w:rPr>
          <w:sz w:val="20"/>
          <w:szCs w:val="20"/>
        </w:rPr>
        <w:t>Child Development</w:t>
      </w:r>
    </w:p>
    <w:p w14:paraId="10B8C3EB" w14:textId="77777777" w:rsidR="001072E9" w:rsidRPr="008B24D3" w:rsidRDefault="001072E9" w:rsidP="001072E9">
      <w:pPr>
        <w:autoSpaceDE w:val="0"/>
        <w:autoSpaceDN w:val="0"/>
        <w:adjustRightInd w:val="0"/>
        <w:rPr>
          <w:sz w:val="20"/>
          <w:szCs w:val="20"/>
        </w:rPr>
      </w:pPr>
      <w:r w:rsidRPr="008B24D3">
        <w:rPr>
          <w:sz w:val="20"/>
          <w:szCs w:val="20"/>
        </w:rPr>
        <w:t>Computer Basics</w:t>
      </w:r>
    </w:p>
    <w:p w14:paraId="1B40C1C6" w14:textId="77777777" w:rsidR="001072E9" w:rsidRPr="008B24D3" w:rsidRDefault="001072E9" w:rsidP="001072E9">
      <w:pPr>
        <w:autoSpaceDE w:val="0"/>
        <w:autoSpaceDN w:val="0"/>
        <w:adjustRightInd w:val="0"/>
        <w:rPr>
          <w:sz w:val="20"/>
          <w:szCs w:val="20"/>
        </w:rPr>
      </w:pPr>
      <w:r w:rsidRPr="008B24D3">
        <w:rPr>
          <w:sz w:val="20"/>
          <w:szCs w:val="20"/>
        </w:rPr>
        <w:t>Contemporary Novels</w:t>
      </w:r>
    </w:p>
    <w:p w14:paraId="1E5693A3" w14:textId="77777777" w:rsidR="001072E9" w:rsidRPr="008B24D3" w:rsidRDefault="001072E9" w:rsidP="001072E9">
      <w:pPr>
        <w:autoSpaceDE w:val="0"/>
        <w:autoSpaceDN w:val="0"/>
        <w:adjustRightInd w:val="0"/>
        <w:rPr>
          <w:sz w:val="20"/>
          <w:szCs w:val="20"/>
        </w:rPr>
      </w:pPr>
      <w:r w:rsidRPr="008B24D3">
        <w:rPr>
          <w:sz w:val="20"/>
          <w:szCs w:val="20"/>
        </w:rPr>
        <w:t>Creative Writing</w:t>
      </w:r>
    </w:p>
    <w:p w14:paraId="7A6A8B5C" w14:textId="77777777" w:rsidR="001072E9" w:rsidRPr="008B24D3" w:rsidRDefault="001072E9" w:rsidP="001072E9">
      <w:pPr>
        <w:autoSpaceDE w:val="0"/>
        <w:autoSpaceDN w:val="0"/>
        <w:adjustRightInd w:val="0"/>
        <w:rPr>
          <w:sz w:val="20"/>
          <w:szCs w:val="20"/>
        </w:rPr>
      </w:pPr>
      <w:r w:rsidRPr="008B24D3">
        <w:rPr>
          <w:sz w:val="20"/>
          <w:szCs w:val="20"/>
        </w:rPr>
        <w:t>Digital Media</w:t>
      </w:r>
    </w:p>
    <w:p w14:paraId="64713CA2" w14:textId="77777777" w:rsidR="001072E9" w:rsidRDefault="001072E9" w:rsidP="001072E9">
      <w:pPr>
        <w:autoSpaceDE w:val="0"/>
        <w:autoSpaceDN w:val="0"/>
        <w:adjustRightInd w:val="0"/>
        <w:rPr>
          <w:sz w:val="20"/>
          <w:szCs w:val="20"/>
        </w:rPr>
      </w:pPr>
      <w:r w:rsidRPr="008B24D3">
        <w:rPr>
          <w:sz w:val="20"/>
          <w:szCs w:val="20"/>
        </w:rPr>
        <w:t>Digital Photography</w:t>
      </w:r>
    </w:p>
    <w:p w14:paraId="67300890" w14:textId="77777777" w:rsidR="001072E9" w:rsidRPr="00CE12B6" w:rsidRDefault="001072E9" w:rsidP="001072E9">
      <w:pPr>
        <w:autoSpaceDE w:val="0"/>
        <w:autoSpaceDN w:val="0"/>
        <w:adjustRightInd w:val="0"/>
        <w:rPr>
          <w:b/>
          <w:sz w:val="20"/>
          <w:szCs w:val="20"/>
        </w:rPr>
      </w:pPr>
    </w:p>
    <w:p w14:paraId="38C563DD" w14:textId="77777777" w:rsidR="001072E9" w:rsidRPr="00CE12B6" w:rsidRDefault="001072E9" w:rsidP="001072E9">
      <w:pPr>
        <w:autoSpaceDE w:val="0"/>
        <w:autoSpaceDN w:val="0"/>
        <w:adjustRightInd w:val="0"/>
        <w:rPr>
          <w:b/>
          <w:sz w:val="20"/>
          <w:szCs w:val="20"/>
        </w:rPr>
      </w:pPr>
      <w:r w:rsidRPr="00CE12B6">
        <w:rPr>
          <w:b/>
          <w:sz w:val="20"/>
          <w:szCs w:val="20"/>
        </w:rPr>
        <w:t>Apex Learning</w:t>
      </w:r>
    </w:p>
    <w:p w14:paraId="0794F02D" w14:textId="77777777" w:rsidR="001072E9" w:rsidRDefault="001072E9" w:rsidP="001072E9">
      <w:pPr>
        <w:rPr>
          <w:b/>
          <w:sz w:val="20"/>
          <w:szCs w:val="20"/>
        </w:rPr>
      </w:pPr>
      <w:hyperlink r:id="rId59" w:history="1">
        <w:r w:rsidRPr="00D83236">
          <w:rPr>
            <w:rStyle w:val="Hyperlink"/>
            <w:b/>
            <w:sz w:val="20"/>
            <w:szCs w:val="20"/>
          </w:rPr>
          <w:t>http://www.apexlearning.com/Company/Contact.htm</w:t>
        </w:r>
      </w:hyperlink>
    </w:p>
    <w:p w14:paraId="77CEAE7C" w14:textId="77777777" w:rsidR="001072E9" w:rsidRDefault="001072E9" w:rsidP="001072E9">
      <w:pPr>
        <w:rPr>
          <w:b/>
          <w:sz w:val="20"/>
          <w:szCs w:val="20"/>
        </w:rPr>
      </w:pPr>
    </w:p>
    <w:p w14:paraId="4F08B778" w14:textId="77777777" w:rsidR="001072E9" w:rsidRPr="00DB700B" w:rsidRDefault="001072E9" w:rsidP="001072E9">
      <w:pPr>
        <w:rPr>
          <w:b/>
          <w:sz w:val="20"/>
          <w:szCs w:val="20"/>
        </w:rPr>
      </w:pPr>
      <w:r w:rsidRPr="00DB700B">
        <w:rPr>
          <w:b/>
          <w:sz w:val="20"/>
          <w:szCs w:val="20"/>
        </w:rPr>
        <w:t>Virginia Approved SOL Courses</w:t>
      </w:r>
    </w:p>
    <w:p w14:paraId="1C734A24" w14:textId="77777777" w:rsidR="001072E9" w:rsidRPr="00613D58" w:rsidRDefault="001072E9" w:rsidP="001072E9">
      <w:pPr>
        <w:rPr>
          <w:sz w:val="20"/>
          <w:szCs w:val="20"/>
        </w:rPr>
      </w:pPr>
      <w:r w:rsidRPr="00613D58">
        <w:rPr>
          <w:sz w:val="20"/>
          <w:szCs w:val="20"/>
        </w:rPr>
        <w:t xml:space="preserve">Algebra 1 </w:t>
      </w:r>
    </w:p>
    <w:p w14:paraId="0DF00EDD" w14:textId="77777777" w:rsidR="001072E9" w:rsidRPr="00613D58" w:rsidRDefault="001072E9" w:rsidP="001072E9">
      <w:pPr>
        <w:rPr>
          <w:sz w:val="20"/>
          <w:szCs w:val="20"/>
        </w:rPr>
      </w:pPr>
      <w:r w:rsidRPr="00613D58">
        <w:rPr>
          <w:sz w:val="20"/>
          <w:szCs w:val="20"/>
        </w:rPr>
        <w:t xml:space="preserve">Algebra 2 </w:t>
      </w:r>
    </w:p>
    <w:p w14:paraId="4D76E836" w14:textId="77777777" w:rsidR="001072E9" w:rsidRPr="00613D58" w:rsidRDefault="001072E9" w:rsidP="001072E9">
      <w:pPr>
        <w:rPr>
          <w:sz w:val="20"/>
          <w:szCs w:val="20"/>
        </w:rPr>
      </w:pPr>
      <w:r w:rsidRPr="00613D58">
        <w:rPr>
          <w:sz w:val="20"/>
          <w:szCs w:val="20"/>
        </w:rPr>
        <w:t xml:space="preserve">Algebra, Functions, and Data Analysis </w:t>
      </w:r>
    </w:p>
    <w:p w14:paraId="65B734BC" w14:textId="77777777" w:rsidR="001072E9" w:rsidRPr="00613D58" w:rsidRDefault="001072E9" w:rsidP="001072E9">
      <w:pPr>
        <w:rPr>
          <w:sz w:val="20"/>
          <w:szCs w:val="20"/>
        </w:rPr>
      </w:pPr>
      <w:r w:rsidRPr="00613D58">
        <w:rPr>
          <w:sz w:val="20"/>
          <w:szCs w:val="20"/>
        </w:rPr>
        <w:t xml:space="preserve">Biology </w:t>
      </w:r>
    </w:p>
    <w:p w14:paraId="406EF753" w14:textId="77777777" w:rsidR="001072E9" w:rsidRPr="00613D58" w:rsidRDefault="001072E9" w:rsidP="001072E9">
      <w:pPr>
        <w:rPr>
          <w:sz w:val="20"/>
          <w:szCs w:val="20"/>
        </w:rPr>
      </w:pPr>
      <w:r w:rsidRPr="00613D58">
        <w:rPr>
          <w:sz w:val="20"/>
          <w:szCs w:val="20"/>
        </w:rPr>
        <w:t>Biology II</w:t>
      </w:r>
    </w:p>
    <w:p w14:paraId="7C12FB9F" w14:textId="77777777" w:rsidR="001072E9" w:rsidRPr="00613D58" w:rsidRDefault="001072E9" w:rsidP="001072E9">
      <w:pPr>
        <w:rPr>
          <w:sz w:val="20"/>
          <w:szCs w:val="20"/>
        </w:rPr>
      </w:pPr>
      <w:r w:rsidRPr="00613D58">
        <w:rPr>
          <w:sz w:val="20"/>
          <w:szCs w:val="20"/>
        </w:rPr>
        <w:t>Chemistry</w:t>
      </w:r>
    </w:p>
    <w:p w14:paraId="7F4C061C" w14:textId="77777777" w:rsidR="001072E9" w:rsidRPr="00613D58" w:rsidRDefault="001072E9" w:rsidP="001072E9">
      <w:pPr>
        <w:rPr>
          <w:sz w:val="20"/>
          <w:szCs w:val="20"/>
        </w:rPr>
      </w:pPr>
      <w:r w:rsidRPr="00613D58">
        <w:rPr>
          <w:sz w:val="20"/>
          <w:szCs w:val="20"/>
        </w:rPr>
        <w:t>Civics &amp; Economics</w:t>
      </w:r>
    </w:p>
    <w:p w14:paraId="22934A0C" w14:textId="77777777" w:rsidR="001072E9" w:rsidRPr="00613D58" w:rsidRDefault="001072E9" w:rsidP="001072E9">
      <w:pPr>
        <w:rPr>
          <w:sz w:val="20"/>
          <w:szCs w:val="20"/>
        </w:rPr>
      </w:pPr>
      <w:r w:rsidRPr="00613D58">
        <w:rPr>
          <w:sz w:val="20"/>
          <w:szCs w:val="20"/>
        </w:rPr>
        <w:t xml:space="preserve">Earth Science </w:t>
      </w:r>
    </w:p>
    <w:p w14:paraId="078C7B2A" w14:textId="77777777" w:rsidR="001072E9" w:rsidRPr="00613D58" w:rsidRDefault="001072E9" w:rsidP="001072E9">
      <w:pPr>
        <w:rPr>
          <w:sz w:val="20"/>
          <w:szCs w:val="20"/>
        </w:rPr>
      </w:pPr>
      <w:r w:rsidRPr="00613D58">
        <w:rPr>
          <w:sz w:val="20"/>
          <w:szCs w:val="20"/>
        </w:rPr>
        <w:t xml:space="preserve">Economics and Personal Finance </w:t>
      </w:r>
    </w:p>
    <w:p w14:paraId="335DB4B4" w14:textId="77777777" w:rsidR="001072E9" w:rsidRPr="00613D58" w:rsidRDefault="001072E9" w:rsidP="001072E9">
      <w:pPr>
        <w:rPr>
          <w:sz w:val="20"/>
          <w:szCs w:val="20"/>
        </w:rPr>
      </w:pPr>
      <w:r w:rsidRPr="00613D58">
        <w:rPr>
          <w:sz w:val="20"/>
          <w:szCs w:val="20"/>
        </w:rPr>
        <w:t>English 10</w:t>
      </w:r>
    </w:p>
    <w:p w14:paraId="2CEA2AF1" w14:textId="77777777" w:rsidR="001072E9" w:rsidRPr="00613D58" w:rsidRDefault="001072E9" w:rsidP="001072E9">
      <w:pPr>
        <w:rPr>
          <w:sz w:val="20"/>
          <w:szCs w:val="20"/>
        </w:rPr>
      </w:pPr>
      <w:r w:rsidRPr="00613D58">
        <w:rPr>
          <w:sz w:val="20"/>
          <w:szCs w:val="20"/>
        </w:rPr>
        <w:t>English 11</w:t>
      </w:r>
    </w:p>
    <w:p w14:paraId="2E7E3951" w14:textId="77777777" w:rsidR="001072E9" w:rsidRPr="00613D58" w:rsidRDefault="001072E9" w:rsidP="001072E9">
      <w:pPr>
        <w:rPr>
          <w:sz w:val="20"/>
          <w:szCs w:val="20"/>
        </w:rPr>
      </w:pPr>
      <w:r w:rsidRPr="00613D58">
        <w:rPr>
          <w:sz w:val="20"/>
          <w:szCs w:val="20"/>
        </w:rPr>
        <w:t>English 12</w:t>
      </w:r>
    </w:p>
    <w:p w14:paraId="3B69A321" w14:textId="77777777" w:rsidR="001072E9" w:rsidRPr="00613D58" w:rsidRDefault="001072E9" w:rsidP="001072E9">
      <w:pPr>
        <w:rPr>
          <w:sz w:val="20"/>
          <w:szCs w:val="20"/>
        </w:rPr>
      </w:pPr>
      <w:r w:rsidRPr="00613D58">
        <w:rPr>
          <w:sz w:val="20"/>
          <w:szCs w:val="20"/>
        </w:rPr>
        <w:t>English 9</w:t>
      </w:r>
    </w:p>
    <w:p w14:paraId="5EA4067F" w14:textId="77777777" w:rsidR="001072E9" w:rsidRPr="00613D58" w:rsidRDefault="001072E9" w:rsidP="001072E9">
      <w:pPr>
        <w:rPr>
          <w:sz w:val="20"/>
          <w:szCs w:val="20"/>
        </w:rPr>
      </w:pPr>
      <w:r w:rsidRPr="00613D58">
        <w:rPr>
          <w:sz w:val="20"/>
          <w:szCs w:val="20"/>
        </w:rPr>
        <w:t xml:space="preserve">English Grade 4 </w:t>
      </w:r>
    </w:p>
    <w:p w14:paraId="559A2A59" w14:textId="77777777" w:rsidR="001072E9" w:rsidRPr="00613D58" w:rsidRDefault="001072E9" w:rsidP="001072E9">
      <w:pPr>
        <w:rPr>
          <w:sz w:val="20"/>
          <w:szCs w:val="20"/>
        </w:rPr>
      </w:pPr>
      <w:r w:rsidRPr="00613D58">
        <w:rPr>
          <w:sz w:val="20"/>
          <w:szCs w:val="20"/>
        </w:rPr>
        <w:t xml:space="preserve">English Grade 5 </w:t>
      </w:r>
    </w:p>
    <w:p w14:paraId="16578DF9" w14:textId="77777777" w:rsidR="001072E9" w:rsidRPr="00613D58" w:rsidRDefault="001072E9" w:rsidP="001072E9">
      <w:pPr>
        <w:rPr>
          <w:sz w:val="20"/>
          <w:szCs w:val="20"/>
        </w:rPr>
      </w:pPr>
      <w:r w:rsidRPr="00613D58">
        <w:rPr>
          <w:sz w:val="20"/>
          <w:szCs w:val="20"/>
        </w:rPr>
        <w:t>English Grade 6</w:t>
      </w:r>
    </w:p>
    <w:p w14:paraId="37EE43AD" w14:textId="77777777" w:rsidR="001072E9" w:rsidRPr="00613D58" w:rsidRDefault="001072E9" w:rsidP="001072E9">
      <w:pPr>
        <w:rPr>
          <w:sz w:val="20"/>
          <w:szCs w:val="20"/>
        </w:rPr>
      </w:pPr>
      <w:r w:rsidRPr="00613D58">
        <w:rPr>
          <w:sz w:val="20"/>
          <w:szCs w:val="20"/>
        </w:rPr>
        <w:t xml:space="preserve">English Grade 7 </w:t>
      </w:r>
    </w:p>
    <w:p w14:paraId="4AA722DB" w14:textId="77777777" w:rsidR="001072E9" w:rsidRPr="00613D58" w:rsidRDefault="001072E9" w:rsidP="001072E9">
      <w:pPr>
        <w:rPr>
          <w:sz w:val="20"/>
          <w:szCs w:val="20"/>
        </w:rPr>
      </w:pPr>
      <w:r w:rsidRPr="00613D58">
        <w:rPr>
          <w:sz w:val="20"/>
          <w:szCs w:val="20"/>
        </w:rPr>
        <w:t>English Grade 8</w:t>
      </w:r>
    </w:p>
    <w:p w14:paraId="08F111B1" w14:textId="77777777" w:rsidR="001072E9" w:rsidRPr="00613D58" w:rsidRDefault="001072E9" w:rsidP="001072E9">
      <w:pPr>
        <w:rPr>
          <w:sz w:val="20"/>
          <w:szCs w:val="20"/>
        </w:rPr>
      </w:pPr>
      <w:r w:rsidRPr="00613D58">
        <w:rPr>
          <w:sz w:val="20"/>
          <w:szCs w:val="20"/>
        </w:rPr>
        <w:t>English Grade 9</w:t>
      </w:r>
    </w:p>
    <w:p w14:paraId="23405685" w14:textId="77777777" w:rsidR="001072E9" w:rsidRPr="00613D58" w:rsidRDefault="001072E9" w:rsidP="001072E9">
      <w:pPr>
        <w:rPr>
          <w:sz w:val="20"/>
          <w:szCs w:val="20"/>
        </w:rPr>
      </w:pPr>
      <w:r w:rsidRPr="00613D58">
        <w:rPr>
          <w:sz w:val="20"/>
          <w:szCs w:val="20"/>
        </w:rPr>
        <w:t xml:space="preserve">French I </w:t>
      </w:r>
    </w:p>
    <w:p w14:paraId="7643EE07" w14:textId="77777777" w:rsidR="001072E9" w:rsidRPr="00613D58" w:rsidRDefault="001072E9" w:rsidP="001072E9">
      <w:pPr>
        <w:rPr>
          <w:sz w:val="20"/>
          <w:szCs w:val="20"/>
        </w:rPr>
      </w:pPr>
      <w:r w:rsidRPr="00613D58">
        <w:rPr>
          <w:sz w:val="20"/>
          <w:szCs w:val="20"/>
        </w:rPr>
        <w:t xml:space="preserve">French II </w:t>
      </w:r>
    </w:p>
    <w:p w14:paraId="270F67D9" w14:textId="77777777" w:rsidR="001072E9" w:rsidRPr="00613D58" w:rsidRDefault="001072E9" w:rsidP="001072E9">
      <w:pPr>
        <w:rPr>
          <w:sz w:val="20"/>
          <w:szCs w:val="20"/>
        </w:rPr>
      </w:pPr>
      <w:r w:rsidRPr="00613D58">
        <w:rPr>
          <w:sz w:val="20"/>
          <w:szCs w:val="20"/>
        </w:rPr>
        <w:t xml:space="preserve">Geometry  </w:t>
      </w:r>
    </w:p>
    <w:p w14:paraId="150FB97D" w14:textId="77777777" w:rsidR="001072E9" w:rsidRPr="00613D58" w:rsidRDefault="001072E9" w:rsidP="001072E9">
      <w:pPr>
        <w:rPr>
          <w:sz w:val="20"/>
          <w:szCs w:val="20"/>
        </w:rPr>
      </w:pPr>
      <w:r w:rsidRPr="00613D58">
        <w:rPr>
          <w:sz w:val="20"/>
          <w:szCs w:val="20"/>
        </w:rPr>
        <w:t>Health Grades 9 and 10</w:t>
      </w:r>
    </w:p>
    <w:p w14:paraId="174BB918" w14:textId="77777777" w:rsidR="001072E9" w:rsidRPr="00613D58" w:rsidRDefault="001072E9" w:rsidP="001072E9">
      <w:pPr>
        <w:rPr>
          <w:sz w:val="20"/>
          <w:szCs w:val="20"/>
        </w:rPr>
      </w:pPr>
      <w:r w:rsidRPr="00613D58">
        <w:rPr>
          <w:sz w:val="20"/>
          <w:szCs w:val="20"/>
        </w:rPr>
        <w:t xml:space="preserve">Mathematical Analysis </w:t>
      </w:r>
    </w:p>
    <w:p w14:paraId="4F088889" w14:textId="77777777" w:rsidR="001072E9" w:rsidRPr="00613D58" w:rsidRDefault="001072E9" w:rsidP="001072E9">
      <w:pPr>
        <w:rPr>
          <w:sz w:val="20"/>
          <w:szCs w:val="20"/>
        </w:rPr>
      </w:pPr>
      <w:r w:rsidRPr="00613D58">
        <w:rPr>
          <w:sz w:val="20"/>
          <w:szCs w:val="20"/>
        </w:rPr>
        <w:t>Mathematics Grade 6</w:t>
      </w:r>
    </w:p>
    <w:p w14:paraId="156AE02A" w14:textId="77777777" w:rsidR="001072E9" w:rsidRPr="00613D58" w:rsidRDefault="001072E9" w:rsidP="001072E9">
      <w:pPr>
        <w:rPr>
          <w:sz w:val="20"/>
          <w:szCs w:val="20"/>
        </w:rPr>
      </w:pPr>
      <w:r w:rsidRPr="00613D58">
        <w:rPr>
          <w:sz w:val="20"/>
          <w:szCs w:val="20"/>
        </w:rPr>
        <w:t>Mathematics Grade 7</w:t>
      </w:r>
    </w:p>
    <w:p w14:paraId="4026706B" w14:textId="77777777" w:rsidR="001072E9" w:rsidRPr="00613D58" w:rsidRDefault="001072E9" w:rsidP="001072E9">
      <w:pPr>
        <w:rPr>
          <w:sz w:val="20"/>
          <w:szCs w:val="20"/>
        </w:rPr>
      </w:pPr>
      <w:r w:rsidRPr="00613D58">
        <w:rPr>
          <w:sz w:val="20"/>
          <w:szCs w:val="20"/>
        </w:rPr>
        <w:t>Mathematics Grade 8</w:t>
      </w:r>
    </w:p>
    <w:p w14:paraId="1DB38573" w14:textId="77777777" w:rsidR="001072E9" w:rsidRPr="00613D58" w:rsidRDefault="001072E9" w:rsidP="001072E9">
      <w:pPr>
        <w:rPr>
          <w:sz w:val="20"/>
          <w:szCs w:val="20"/>
        </w:rPr>
      </w:pPr>
      <w:r w:rsidRPr="00613D58">
        <w:rPr>
          <w:sz w:val="20"/>
          <w:szCs w:val="20"/>
        </w:rPr>
        <w:t>Physical Education Grades 9 and 10</w:t>
      </w:r>
    </w:p>
    <w:p w14:paraId="0B1358AF" w14:textId="77777777" w:rsidR="001072E9" w:rsidRPr="00613D58" w:rsidRDefault="001072E9" w:rsidP="001072E9">
      <w:pPr>
        <w:rPr>
          <w:sz w:val="20"/>
          <w:szCs w:val="20"/>
        </w:rPr>
      </w:pPr>
      <w:r w:rsidRPr="00613D58">
        <w:rPr>
          <w:sz w:val="20"/>
          <w:szCs w:val="20"/>
        </w:rPr>
        <w:t xml:space="preserve">Physical Science </w:t>
      </w:r>
    </w:p>
    <w:p w14:paraId="003DE521" w14:textId="77777777" w:rsidR="001072E9" w:rsidRPr="00613D58" w:rsidRDefault="001072E9" w:rsidP="001072E9">
      <w:pPr>
        <w:rPr>
          <w:sz w:val="20"/>
          <w:szCs w:val="20"/>
        </w:rPr>
      </w:pPr>
      <w:r w:rsidRPr="00613D58">
        <w:rPr>
          <w:sz w:val="20"/>
          <w:szCs w:val="20"/>
        </w:rPr>
        <w:t xml:space="preserve">Physics </w:t>
      </w:r>
    </w:p>
    <w:p w14:paraId="618BD543" w14:textId="77777777" w:rsidR="001072E9" w:rsidRPr="00613D58" w:rsidRDefault="001072E9" w:rsidP="001072E9">
      <w:pPr>
        <w:rPr>
          <w:sz w:val="20"/>
          <w:szCs w:val="20"/>
        </w:rPr>
      </w:pPr>
      <w:r w:rsidRPr="00613D58">
        <w:rPr>
          <w:sz w:val="20"/>
          <w:szCs w:val="20"/>
        </w:rPr>
        <w:t>Probability &amp; Statistics</w:t>
      </w:r>
    </w:p>
    <w:p w14:paraId="4C8166F9" w14:textId="77777777" w:rsidR="001072E9" w:rsidRPr="00613D58" w:rsidRDefault="001072E9" w:rsidP="001072E9">
      <w:pPr>
        <w:rPr>
          <w:sz w:val="20"/>
          <w:szCs w:val="20"/>
        </w:rPr>
      </w:pPr>
      <w:r w:rsidRPr="00613D58">
        <w:rPr>
          <w:sz w:val="20"/>
          <w:szCs w:val="20"/>
        </w:rPr>
        <w:t xml:space="preserve">Spanish I </w:t>
      </w:r>
    </w:p>
    <w:p w14:paraId="1B583B72" w14:textId="77777777" w:rsidR="001072E9" w:rsidRPr="00613D58" w:rsidRDefault="001072E9" w:rsidP="001072E9">
      <w:pPr>
        <w:rPr>
          <w:sz w:val="20"/>
          <w:szCs w:val="20"/>
        </w:rPr>
      </w:pPr>
      <w:r w:rsidRPr="00613D58">
        <w:rPr>
          <w:sz w:val="20"/>
          <w:szCs w:val="20"/>
        </w:rPr>
        <w:t>Spanish II</w:t>
      </w:r>
    </w:p>
    <w:p w14:paraId="22ED47DA" w14:textId="77777777" w:rsidR="001072E9" w:rsidRPr="00613D58" w:rsidRDefault="001072E9" w:rsidP="001072E9">
      <w:pPr>
        <w:rPr>
          <w:sz w:val="20"/>
          <w:szCs w:val="20"/>
        </w:rPr>
      </w:pPr>
      <w:r w:rsidRPr="00613D58">
        <w:rPr>
          <w:sz w:val="20"/>
          <w:szCs w:val="20"/>
        </w:rPr>
        <w:t>Spanish III</w:t>
      </w:r>
    </w:p>
    <w:p w14:paraId="03EA3BF5" w14:textId="77777777" w:rsidR="001072E9" w:rsidRPr="00613D58" w:rsidRDefault="001072E9" w:rsidP="001072E9">
      <w:pPr>
        <w:rPr>
          <w:sz w:val="20"/>
          <w:szCs w:val="20"/>
        </w:rPr>
      </w:pPr>
      <w:r w:rsidRPr="00613D58">
        <w:rPr>
          <w:sz w:val="20"/>
          <w:szCs w:val="20"/>
        </w:rPr>
        <w:t>United States History: 1865 to the Present</w:t>
      </w:r>
    </w:p>
    <w:p w14:paraId="4C0ADD9A" w14:textId="77777777" w:rsidR="001072E9" w:rsidRPr="00613D58" w:rsidRDefault="001072E9" w:rsidP="001072E9">
      <w:pPr>
        <w:rPr>
          <w:sz w:val="20"/>
          <w:szCs w:val="20"/>
        </w:rPr>
      </w:pPr>
      <w:r w:rsidRPr="00613D58">
        <w:rPr>
          <w:sz w:val="20"/>
          <w:szCs w:val="20"/>
        </w:rPr>
        <w:t xml:space="preserve">Virginia &amp; U.S. History </w:t>
      </w:r>
    </w:p>
    <w:p w14:paraId="57E42E3E" w14:textId="77777777" w:rsidR="001072E9" w:rsidRPr="00613D58" w:rsidRDefault="001072E9" w:rsidP="001072E9">
      <w:pPr>
        <w:rPr>
          <w:sz w:val="20"/>
          <w:szCs w:val="20"/>
        </w:rPr>
      </w:pPr>
      <w:r w:rsidRPr="00613D58">
        <w:rPr>
          <w:sz w:val="20"/>
          <w:szCs w:val="20"/>
        </w:rPr>
        <w:t>Virginia and US Government</w:t>
      </w:r>
    </w:p>
    <w:p w14:paraId="67CEDD6F" w14:textId="77777777" w:rsidR="001072E9" w:rsidRPr="00613D58" w:rsidRDefault="001072E9" w:rsidP="001072E9">
      <w:pPr>
        <w:rPr>
          <w:sz w:val="20"/>
          <w:szCs w:val="20"/>
        </w:rPr>
      </w:pPr>
      <w:r w:rsidRPr="00613D58">
        <w:rPr>
          <w:sz w:val="20"/>
          <w:szCs w:val="20"/>
        </w:rPr>
        <w:t>World Geography</w:t>
      </w:r>
    </w:p>
    <w:p w14:paraId="0611CE29" w14:textId="77777777" w:rsidR="001072E9" w:rsidRPr="00613D58" w:rsidRDefault="001072E9" w:rsidP="001072E9">
      <w:pPr>
        <w:rPr>
          <w:sz w:val="20"/>
          <w:szCs w:val="20"/>
        </w:rPr>
      </w:pPr>
      <w:r w:rsidRPr="00613D58">
        <w:rPr>
          <w:sz w:val="20"/>
          <w:szCs w:val="20"/>
        </w:rPr>
        <w:t>World History &amp; Geography to 1500</w:t>
      </w:r>
    </w:p>
    <w:p w14:paraId="741E9E68" w14:textId="77777777" w:rsidR="001072E9" w:rsidRPr="00613D58" w:rsidRDefault="001072E9" w:rsidP="001072E9">
      <w:pPr>
        <w:rPr>
          <w:sz w:val="20"/>
          <w:szCs w:val="20"/>
        </w:rPr>
      </w:pPr>
      <w:r w:rsidRPr="00613D58">
        <w:rPr>
          <w:sz w:val="20"/>
          <w:szCs w:val="20"/>
        </w:rPr>
        <w:t>World History and Geography 1500 - Present</w:t>
      </w:r>
    </w:p>
    <w:p w14:paraId="55AFFFBB" w14:textId="77777777" w:rsidR="001072E9" w:rsidRPr="00613D58" w:rsidRDefault="001072E9" w:rsidP="001072E9">
      <w:pPr>
        <w:rPr>
          <w:sz w:val="20"/>
          <w:szCs w:val="20"/>
        </w:rPr>
      </w:pPr>
    </w:p>
    <w:p w14:paraId="5BF27DD3" w14:textId="77777777" w:rsidR="001072E9" w:rsidRPr="00DB700B" w:rsidRDefault="001072E9" w:rsidP="001072E9">
      <w:pPr>
        <w:rPr>
          <w:b/>
          <w:sz w:val="20"/>
          <w:szCs w:val="20"/>
        </w:rPr>
      </w:pPr>
      <w:r w:rsidRPr="00DB700B">
        <w:rPr>
          <w:b/>
          <w:sz w:val="20"/>
          <w:szCs w:val="20"/>
        </w:rPr>
        <w:t>CTE</w:t>
      </w:r>
      <w:r>
        <w:rPr>
          <w:b/>
          <w:sz w:val="20"/>
          <w:szCs w:val="20"/>
        </w:rPr>
        <w:t xml:space="preserve"> Courses</w:t>
      </w:r>
    </w:p>
    <w:p w14:paraId="00D20024" w14:textId="77777777" w:rsidR="001072E9" w:rsidRPr="00613D58" w:rsidRDefault="001072E9" w:rsidP="001072E9">
      <w:pPr>
        <w:rPr>
          <w:sz w:val="20"/>
          <w:szCs w:val="20"/>
        </w:rPr>
      </w:pPr>
      <w:r w:rsidRPr="00613D58">
        <w:rPr>
          <w:sz w:val="20"/>
          <w:szCs w:val="20"/>
        </w:rPr>
        <w:t>Business Law</w:t>
      </w:r>
    </w:p>
    <w:p w14:paraId="135C1B8E" w14:textId="77777777" w:rsidR="001072E9" w:rsidRPr="00613D58" w:rsidRDefault="001072E9" w:rsidP="001072E9">
      <w:pPr>
        <w:rPr>
          <w:sz w:val="20"/>
          <w:szCs w:val="20"/>
        </w:rPr>
      </w:pPr>
    </w:p>
    <w:p w14:paraId="4F99CC16" w14:textId="77777777" w:rsidR="001072E9" w:rsidRPr="00DB700B" w:rsidRDefault="001072E9" w:rsidP="001072E9">
      <w:pPr>
        <w:rPr>
          <w:b/>
          <w:sz w:val="20"/>
          <w:szCs w:val="20"/>
        </w:rPr>
      </w:pPr>
      <w:r w:rsidRPr="00DB700B">
        <w:rPr>
          <w:b/>
          <w:sz w:val="20"/>
          <w:szCs w:val="20"/>
        </w:rPr>
        <w:t>Approved Non-SOL / Electives</w:t>
      </w:r>
    </w:p>
    <w:p w14:paraId="5A37417E" w14:textId="77777777" w:rsidR="001072E9" w:rsidRPr="00613D58" w:rsidRDefault="001072E9" w:rsidP="001072E9">
      <w:pPr>
        <w:rPr>
          <w:sz w:val="20"/>
          <w:szCs w:val="20"/>
        </w:rPr>
      </w:pPr>
      <w:r w:rsidRPr="00613D58">
        <w:rPr>
          <w:sz w:val="20"/>
          <w:szCs w:val="20"/>
        </w:rPr>
        <w:t>AP Biology</w:t>
      </w:r>
    </w:p>
    <w:p w14:paraId="14D86AAC" w14:textId="77777777" w:rsidR="001072E9" w:rsidRPr="00613D58" w:rsidRDefault="001072E9" w:rsidP="001072E9">
      <w:pPr>
        <w:rPr>
          <w:sz w:val="20"/>
          <w:szCs w:val="20"/>
        </w:rPr>
      </w:pPr>
      <w:r w:rsidRPr="00613D58">
        <w:rPr>
          <w:sz w:val="20"/>
          <w:szCs w:val="20"/>
        </w:rPr>
        <w:t>AP Calculus AB</w:t>
      </w:r>
    </w:p>
    <w:p w14:paraId="4D81118A" w14:textId="77777777" w:rsidR="001072E9" w:rsidRPr="00613D58" w:rsidRDefault="001072E9" w:rsidP="001072E9">
      <w:pPr>
        <w:rPr>
          <w:sz w:val="20"/>
          <w:szCs w:val="20"/>
        </w:rPr>
      </w:pPr>
      <w:r w:rsidRPr="00613D58">
        <w:rPr>
          <w:sz w:val="20"/>
          <w:szCs w:val="20"/>
        </w:rPr>
        <w:t>AP Chemistry</w:t>
      </w:r>
    </w:p>
    <w:p w14:paraId="6B8AB8CA" w14:textId="77777777" w:rsidR="001072E9" w:rsidRPr="00613D58" w:rsidRDefault="001072E9" w:rsidP="001072E9">
      <w:pPr>
        <w:rPr>
          <w:sz w:val="20"/>
          <w:szCs w:val="20"/>
        </w:rPr>
      </w:pPr>
      <w:r w:rsidRPr="00613D58">
        <w:rPr>
          <w:sz w:val="20"/>
          <w:szCs w:val="20"/>
        </w:rPr>
        <w:t>AP English Language and Composition</w:t>
      </w:r>
    </w:p>
    <w:p w14:paraId="43E01F89" w14:textId="77777777" w:rsidR="001072E9" w:rsidRPr="00613D58" w:rsidRDefault="001072E9" w:rsidP="001072E9">
      <w:pPr>
        <w:rPr>
          <w:sz w:val="20"/>
          <w:szCs w:val="20"/>
        </w:rPr>
      </w:pPr>
      <w:r w:rsidRPr="00613D58">
        <w:rPr>
          <w:sz w:val="20"/>
          <w:szCs w:val="20"/>
        </w:rPr>
        <w:t>AP English Literature and Composition</w:t>
      </w:r>
    </w:p>
    <w:p w14:paraId="082691E1" w14:textId="77777777" w:rsidR="001072E9" w:rsidRPr="00613D58" w:rsidRDefault="001072E9" w:rsidP="001072E9">
      <w:pPr>
        <w:rPr>
          <w:sz w:val="20"/>
          <w:szCs w:val="20"/>
        </w:rPr>
      </w:pPr>
      <w:r w:rsidRPr="00613D58">
        <w:rPr>
          <w:sz w:val="20"/>
          <w:szCs w:val="20"/>
        </w:rPr>
        <w:t>AP Environmental Science</w:t>
      </w:r>
    </w:p>
    <w:p w14:paraId="4AB726AD" w14:textId="77777777" w:rsidR="001072E9" w:rsidRPr="00613D58" w:rsidRDefault="001072E9" w:rsidP="001072E9">
      <w:pPr>
        <w:rPr>
          <w:sz w:val="20"/>
          <w:szCs w:val="20"/>
        </w:rPr>
      </w:pPr>
      <w:r w:rsidRPr="00613D58">
        <w:rPr>
          <w:sz w:val="20"/>
          <w:szCs w:val="20"/>
        </w:rPr>
        <w:t>AP Macroeconomics</w:t>
      </w:r>
    </w:p>
    <w:p w14:paraId="6F538EB1" w14:textId="77777777" w:rsidR="001072E9" w:rsidRPr="00613D58" w:rsidRDefault="001072E9" w:rsidP="001072E9">
      <w:pPr>
        <w:rPr>
          <w:sz w:val="20"/>
          <w:szCs w:val="20"/>
        </w:rPr>
      </w:pPr>
      <w:r w:rsidRPr="00613D58">
        <w:rPr>
          <w:sz w:val="20"/>
          <w:szCs w:val="20"/>
        </w:rPr>
        <w:t>AP Microeconomics</w:t>
      </w:r>
    </w:p>
    <w:p w14:paraId="7395FFF4" w14:textId="77777777" w:rsidR="001072E9" w:rsidRPr="00613D58" w:rsidRDefault="001072E9" w:rsidP="001072E9">
      <w:pPr>
        <w:rPr>
          <w:sz w:val="20"/>
          <w:szCs w:val="20"/>
        </w:rPr>
      </w:pPr>
      <w:r w:rsidRPr="00613D58">
        <w:rPr>
          <w:sz w:val="20"/>
          <w:szCs w:val="20"/>
        </w:rPr>
        <w:t>AP Psychology</w:t>
      </w:r>
    </w:p>
    <w:p w14:paraId="5C8923F5" w14:textId="77777777" w:rsidR="001072E9" w:rsidRPr="00613D58" w:rsidRDefault="001072E9" w:rsidP="001072E9">
      <w:pPr>
        <w:rPr>
          <w:sz w:val="20"/>
          <w:szCs w:val="20"/>
        </w:rPr>
      </w:pPr>
      <w:r w:rsidRPr="00613D58">
        <w:rPr>
          <w:sz w:val="20"/>
          <w:szCs w:val="20"/>
        </w:rPr>
        <w:t>AP Spanish Language</w:t>
      </w:r>
    </w:p>
    <w:p w14:paraId="143552A3" w14:textId="77777777" w:rsidR="001072E9" w:rsidRPr="00613D58" w:rsidRDefault="001072E9" w:rsidP="001072E9">
      <w:pPr>
        <w:rPr>
          <w:sz w:val="20"/>
          <w:szCs w:val="20"/>
        </w:rPr>
      </w:pPr>
      <w:r w:rsidRPr="00613D58">
        <w:rPr>
          <w:sz w:val="20"/>
          <w:szCs w:val="20"/>
        </w:rPr>
        <w:lastRenderedPageBreak/>
        <w:t>AP Statistics</w:t>
      </w:r>
    </w:p>
    <w:p w14:paraId="5CAFE884" w14:textId="77777777" w:rsidR="001072E9" w:rsidRPr="00613D58" w:rsidRDefault="001072E9" w:rsidP="001072E9">
      <w:pPr>
        <w:rPr>
          <w:sz w:val="20"/>
          <w:szCs w:val="20"/>
        </w:rPr>
      </w:pPr>
      <w:r w:rsidRPr="00613D58">
        <w:rPr>
          <w:sz w:val="20"/>
          <w:szCs w:val="20"/>
        </w:rPr>
        <w:t>AP U.S. Government and Politics</w:t>
      </w:r>
    </w:p>
    <w:p w14:paraId="6377FDB9" w14:textId="77777777" w:rsidR="001072E9" w:rsidRPr="00613D58" w:rsidRDefault="001072E9" w:rsidP="001072E9">
      <w:pPr>
        <w:rPr>
          <w:sz w:val="20"/>
          <w:szCs w:val="20"/>
        </w:rPr>
      </w:pPr>
      <w:r w:rsidRPr="00613D58">
        <w:rPr>
          <w:sz w:val="20"/>
          <w:szCs w:val="20"/>
        </w:rPr>
        <w:t>AP U.S. History</w:t>
      </w:r>
    </w:p>
    <w:p w14:paraId="0D4D8005" w14:textId="77777777" w:rsidR="001072E9" w:rsidRPr="00613D58" w:rsidRDefault="001072E9" w:rsidP="001072E9">
      <w:pPr>
        <w:rPr>
          <w:sz w:val="20"/>
          <w:szCs w:val="20"/>
        </w:rPr>
      </w:pPr>
      <w:r w:rsidRPr="00613D58">
        <w:rPr>
          <w:sz w:val="20"/>
          <w:szCs w:val="20"/>
        </w:rPr>
        <w:t>Art Appreciation</w:t>
      </w:r>
    </w:p>
    <w:p w14:paraId="7135032D" w14:textId="77777777" w:rsidR="001072E9" w:rsidRPr="00613D58" w:rsidRDefault="001072E9" w:rsidP="001072E9">
      <w:pPr>
        <w:rPr>
          <w:sz w:val="20"/>
          <w:szCs w:val="20"/>
        </w:rPr>
      </w:pPr>
      <w:r w:rsidRPr="00613D58">
        <w:rPr>
          <w:sz w:val="20"/>
          <w:szCs w:val="20"/>
        </w:rPr>
        <w:t>Creative Writing</w:t>
      </w:r>
    </w:p>
    <w:p w14:paraId="19C7BA81" w14:textId="77777777" w:rsidR="001072E9" w:rsidRPr="00613D58" w:rsidRDefault="001072E9" w:rsidP="001072E9">
      <w:pPr>
        <w:rPr>
          <w:sz w:val="20"/>
          <w:szCs w:val="20"/>
        </w:rPr>
      </w:pPr>
      <w:r w:rsidRPr="00613D58">
        <w:rPr>
          <w:sz w:val="20"/>
          <w:szCs w:val="20"/>
        </w:rPr>
        <w:t>Financial Literacy</w:t>
      </w:r>
    </w:p>
    <w:p w14:paraId="1E4AA2BC" w14:textId="77777777" w:rsidR="001072E9" w:rsidRPr="00613D58" w:rsidRDefault="001072E9" w:rsidP="001072E9">
      <w:pPr>
        <w:rPr>
          <w:sz w:val="20"/>
          <w:szCs w:val="20"/>
        </w:rPr>
      </w:pPr>
      <w:r w:rsidRPr="00613D58">
        <w:rPr>
          <w:sz w:val="20"/>
          <w:szCs w:val="20"/>
        </w:rPr>
        <w:t>Liberal Arts Math</w:t>
      </w:r>
    </w:p>
    <w:p w14:paraId="3051BECB" w14:textId="77777777" w:rsidR="001072E9" w:rsidRPr="00613D58" w:rsidRDefault="001072E9" w:rsidP="001072E9">
      <w:pPr>
        <w:rPr>
          <w:sz w:val="20"/>
          <w:szCs w:val="20"/>
        </w:rPr>
      </w:pPr>
      <w:r w:rsidRPr="00613D58">
        <w:rPr>
          <w:sz w:val="20"/>
          <w:szCs w:val="20"/>
        </w:rPr>
        <w:t>Media Literacy</w:t>
      </w:r>
    </w:p>
    <w:p w14:paraId="4B1149F0" w14:textId="77777777" w:rsidR="001072E9" w:rsidRPr="00613D58" w:rsidRDefault="001072E9" w:rsidP="001072E9">
      <w:pPr>
        <w:rPr>
          <w:sz w:val="20"/>
          <w:szCs w:val="20"/>
        </w:rPr>
      </w:pPr>
      <w:r w:rsidRPr="00613D58">
        <w:rPr>
          <w:sz w:val="20"/>
          <w:szCs w:val="20"/>
        </w:rPr>
        <w:t>Multicultural Studies</w:t>
      </w:r>
    </w:p>
    <w:p w14:paraId="714E4E02" w14:textId="77777777" w:rsidR="001072E9" w:rsidRPr="00613D58" w:rsidRDefault="001072E9" w:rsidP="001072E9">
      <w:pPr>
        <w:rPr>
          <w:sz w:val="20"/>
          <w:szCs w:val="20"/>
        </w:rPr>
      </w:pPr>
      <w:r w:rsidRPr="00613D58">
        <w:rPr>
          <w:sz w:val="20"/>
          <w:szCs w:val="20"/>
        </w:rPr>
        <w:t xml:space="preserve">Music Appreciation </w:t>
      </w:r>
    </w:p>
    <w:p w14:paraId="64138A0D" w14:textId="77777777" w:rsidR="001072E9" w:rsidRPr="00613D58" w:rsidRDefault="001072E9" w:rsidP="001072E9">
      <w:pPr>
        <w:rPr>
          <w:sz w:val="20"/>
          <w:szCs w:val="20"/>
        </w:rPr>
      </w:pPr>
      <w:r w:rsidRPr="00613D58">
        <w:rPr>
          <w:sz w:val="20"/>
          <w:szCs w:val="20"/>
        </w:rPr>
        <w:t>Psychology</w:t>
      </w:r>
    </w:p>
    <w:p w14:paraId="5CA40124" w14:textId="77777777" w:rsidR="001072E9" w:rsidRPr="00613D58" w:rsidRDefault="001072E9" w:rsidP="001072E9">
      <w:pPr>
        <w:rPr>
          <w:sz w:val="20"/>
          <w:szCs w:val="20"/>
        </w:rPr>
      </w:pPr>
      <w:r w:rsidRPr="00613D58">
        <w:rPr>
          <w:sz w:val="20"/>
          <w:szCs w:val="20"/>
        </w:rPr>
        <w:t>Reading Skills and Strategies</w:t>
      </w:r>
    </w:p>
    <w:p w14:paraId="1ACCBBEA" w14:textId="77777777" w:rsidR="001072E9" w:rsidRPr="00613D58" w:rsidRDefault="001072E9" w:rsidP="001072E9">
      <w:pPr>
        <w:rPr>
          <w:sz w:val="20"/>
          <w:szCs w:val="20"/>
        </w:rPr>
      </w:pPr>
      <w:r w:rsidRPr="00613D58">
        <w:rPr>
          <w:sz w:val="20"/>
          <w:szCs w:val="20"/>
        </w:rPr>
        <w:t>Sociology</w:t>
      </w:r>
    </w:p>
    <w:p w14:paraId="3B51C0D2" w14:textId="77777777" w:rsidR="001072E9" w:rsidRDefault="001072E9" w:rsidP="001072E9">
      <w:pPr>
        <w:rPr>
          <w:b/>
          <w:sz w:val="20"/>
          <w:szCs w:val="20"/>
        </w:rPr>
      </w:pPr>
      <w:r w:rsidRPr="00613D58">
        <w:rPr>
          <w:sz w:val="20"/>
          <w:szCs w:val="20"/>
        </w:rPr>
        <w:t>Writing Skills and Strategies</w:t>
      </w:r>
    </w:p>
    <w:p w14:paraId="4A5F16B3" w14:textId="77777777" w:rsidR="001072E9" w:rsidRDefault="001072E9" w:rsidP="001072E9">
      <w:pPr>
        <w:rPr>
          <w:b/>
          <w:sz w:val="20"/>
          <w:szCs w:val="20"/>
        </w:rPr>
      </w:pPr>
    </w:p>
    <w:p w14:paraId="3CF6A5C6" w14:textId="77777777" w:rsidR="001072E9" w:rsidRPr="00CE12B6" w:rsidRDefault="001072E9" w:rsidP="001072E9">
      <w:pPr>
        <w:rPr>
          <w:b/>
          <w:sz w:val="20"/>
          <w:szCs w:val="20"/>
        </w:rPr>
      </w:pPr>
      <w:r>
        <w:rPr>
          <w:b/>
          <w:sz w:val="20"/>
          <w:szCs w:val="20"/>
        </w:rPr>
        <w:t>BYU Independent Study</w:t>
      </w:r>
    </w:p>
    <w:p w14:paraId="5D42611D" w14:textId="77777777" w:rsidR="001072E9" w:rsidRDefault="001072E9" w:rsidP="001072E9">
      <w:pPr>
        <w:rPr>
          <w:sz w:val="20"/>
          <w:szCs w:val="20"/>
        </w:rPr>
      </w:pPr>
      <w:hyperlink r:id="rId60" w:history="1">
        <w:r w:rsidRPr="00D83236">
          <w:rPr>
            <w:rStyle w:val="Hyperlink"/>
            <w:sz w:val="20"/>
            <w:szCs w:val="20"/>
          </w:rPr>
          <w:t>http://elearn.byu.edu</w:t>
        </w:r>
      </w:hyperlink>
    </w:p>
    <w:p w14:paraId="56947A9D" w14:textId="77777777" w:rsidR="001072E9" w:rsidRDefault="001072E9" w:rsidP="001072E9">
      <w:pPr>
        <w:rPr>
          <w:sz w:val="20"/>
          <w:szCs w:val="20"/>
        </w:rPr>
      </w:pPr>
    </w:p>
    <w:p w14:paraId="1930B427" w14:textId="77777777" w:rsidR="001072E9" w:rsidRPr="00DB700B" w:rsidRDefault="001072E9" w:rsidP="001072E9">
      <w:pPr>
        <w:rPr>
          <w:b/>
          <w:sz w:val="20"/>
          <w:szCs w:val="20"/>
        </w:rPr>
      </w:pPr>
      <w:r w:rsidRPr="00DB700B">
        <w:rPr>
          <w:b/>
          <w:sz w:val="20"/>
          <w:szCs w:val="20"/>
        </w:rPr>
        <w:t>Virginia Approved SOL Courses</w:t>
      </w:r>
    </w:p>
    <w:p w14:paraId="7C7BEAD8" w14:textId="77777777" w:rsidR="001072E9" w:rsidRPr="00882F9C" w:rsidRDefault="001072E9" w:rsidP="001072E9">
      <w:pPr>
        <w:rPr>
          <w:sz w:val="20"/>
          <w:szCs w:val="20"/>
        </w:rPr>
      </w:pPr>
      <w:r w:rsidRPr="00882F9C">
        <w:rPr>
          <w:sz w:val="20"/>
          <w:szCs w:val="20"/>
        </w:rPr>
        <w:t xml:space="preserve">Algebra I </w:t>
      </w:r>
    </w:p>
    <w:p w14:paraId="38ED66E4" w14:textId="77777777" w:rsidR="001072E9" w:rsidRPr="00882F9C" w:rsidRDefault="001072E9" w:rsidP="001072E9">
      <w:pPr>
        <w:rPr>
          <w:sz w:val="20"/>
          <w:szCs w:val="20"/>
        </w:rPr>
      </w:pPr>
      <w:r w:rsidRPr="00882F9C">
        <w:rPr>
          <w:sz w:val="20"/>
          <w:szCs w:val="20"/>
        </w:rPr>
        <w:t xml:space="preserve">Algebra II </w:t>
      </w:r>
    </w:p>
    <w:p w14:paraId="06910D93" w14:textId="77777777" w:rsidR="001072E9" w:rsidRPr="00882F9C" w:rsidRDefault="001072E9" w:rsidP="001072E9">
      <w:pPr>
        <w:rPr>
          <w:sz w:val="20"/>
          <w:szCs w:val="20"/>
        </w:rPr>
      </w:pPr>
      <w:r w:rsidRPr="00882F9C">
        <w:rPr>
          <w:sz w:val="20"/>
          <w:szCs w:val="20"/>
        </w:rPr>
        <w:t xml:space="preserve">Biology </w:t>
      </w:r>
    </w:p>
    <w:p w14:paraId="05C28497" w14:textId="77777777" w:rsidR="001072E9" w:rsidRPr="00882F9C" w:rsidRDefault="001072E9" w:rsidP="001072E9">
      <w:pPr>
        <w:rPr>
          <w:sz w:val="20"/>
          <w:szCs w:val="20"/>
        </w:rPr>
      </w:pPr>
      <w:r w:rsidRPr="00882F9C">
        <w:rPr>
          <w:sz w:val="20"/>
          <w:szCs w:val="20"/>
        </w:rPr>
        <w:t xml:space="preserve">English Grade 9 </w:t>
      </w:r>
    </w:p>
    <w:p w14:paraId="12655393" w14:textId="77777777" w:rsidR="001072E9" w:rsidRPr="00882F9C" w:rsidRDefault="001072E9" w:rsidP="001072E9">
      <w:pPr>
        <w:rPr>
          <w:sz w:val="20"/>
          <w:szCs w:val="20"/>
        </w:rPr>
      </w:pPr>
      <w:r w:rsidRPr="00882F9C">
        <w:rPr>
          <w:sz w:val="20"/>
          <w:szCs w:val="20"/>
        </w:rPr>
        <w:t xml:space="preserve">Geometry </w:t>
      </w:r>
    </w:p>
    <w:p w14:paraId="5443E327" w14:textId="77777777" w:rsidR="001072E9" w:rsidRPr="00882F9C" w:rsidRDefault="001072E9" w:rsidP="001072E9">
      <w:pPr>
        <w:rPr>
          <w:sz w:val="20"/>
          <w:szCs w:val="20"/>
        </w:rPr>
      </w:pPr>
      <w:r w:rsidRPr="00882F9C">
        <w:rPr>
          <w:sz w:val="20"/>
          <w:szCs w:val="20"/>
        </w:rPr>
        <w:t xml:space="preserve">Health Grade 10 </w:t>
      </w:r>
    </w:p>
    <w:p w14:paraId="4B6E2436" w14:textId="77777777" w:rsidR="001072E9" w:rsidRPr="00882F9C" w:rsidRDefault="001072E9" w:rsidP="001072E9">
      <w:pPr>
        <w:rPr>
          <w:sz w:val="20"/>
          <w:szCs w:val="20"/>
        </w:rPr>
      </w:pPr>
      <w:r w:rsidRPr="00882F9C">
        <w:rPr>
          <w:sz w:val="20"/>
          <w:szCs w:val="20"/>
        </w:rPr>
        <w:t xml:space="preserve">Health Grade 9 </w:t>
      </w:r>
    </w:p>
    <w:p w14:paraId="5B700BAD" w14:textId="77777777" w:rsidR="001072E9" w:rsidRPr="00882F9C" w:rsidRDefault="001072E9" w:rsidP="001072E9">
      <w:pPr>
        <w:rPr>
          <w:sz w:val="20"/>
          <w:szCs w:val="20"/>
        </w:rPr>
      </w:pPr>
      <w:r w:rsidRPr="00882F9C">
        <w:rPr>
          <w:sz w:val="20"/>
          <w:szCs w:val="20"/>
        </w:rPr>
        <w:t xml:space="preserve">Physics </w:t>
      </w:r>
    </w:p>
    <w:p w14:paraId="747CC070" w14:textId="77777777" w:rsidR="001072E9" w:rsidRPr="00882F9C" w:rsidRDefault="001072E9" w:rsidP="001072E9">
      <w:pPr>
        <w:rPr>
          <w:sz w:val="20"/>
          <w:szCs w:val="20"/>
        </w:rPr>
      </w:pPr>
      <w:r w:rsidRPr="00882F9C">
        <w:rPr>
          <w:sz w:val="20"/>
          <w:szCs w:val="20"/>
        </w:rPr>
        <w:t xml:space="preserve">Spanish I </w:t>
      </w:r>
    </w:p>
    <w:p w14:paraId="70EF8BA9" w14:textId="77777777" w:rsidR="001072E9" w:rsidRPr="00882F9C" w:rsidRDefault="001072E9" w:rsidP="001072E9">
      <w:pPr>
        <w:rPr>
          <w:sz w:val="20"/>
          <w:szCs w:val="20"/>
        </w:rPr>
      </w:pPr>
      <w:r w:rsidRPr="00882F9C">
        <w:rPr>
          <w:sz w:val="20"/>
          <w:szCs w:val="20"/>
        </w:rPr>
        <w:t xml:space="preserve">Spanish II </w:t>
      </w:r>
    </w:p>
    <w:p w14:paraId="30CDBFB7" w14:textId="77777777" w:rsidR="001072E9" w:rsidRDefault="001072E9" w:rsidP="001072E9">
      <w:pPr>
        <w:rPr>
          <w:sz w:val="20"/>
          <w:szCs w:val="20"/>
        </w:rPr>
      </w:pPr>
      <w:r w:rsidRPr="00882F9C">
        <w:rPr>
          <w:sz w:val="20"/>
          <w:szCs w:val="20"/>
        </w:rPr>
        <w:t>US History 1865 to Present</w:t>
      </w:r>
    </w:p>
    <w:p w14:paraId="6040A9EB" w14:textId="77777777" w:rsidR="001072E9" w:rsidRDefault="001072E9" w:rsidP="001072E9">
      <w:pPr>
        <w:rPr>
          <w:sz w:val="20"/>
          <w:szCs w:val="20"/>
        </w:rPr>
      </w:pPr>
    </w:p>
    <w:p w14:paraId="2BC37F6E" w14:textId="77777777" w:rsidR="001072E9" w:rsidRPr="00DB700B" w:rsidRDefault="001072E9" w:rsidP="001072E9">
      <w:pPr>
        <w:rPr>
          <w:b/>
          <w:sz w:val="20"/>
          <w:szCs w:val="20"/>
        </w:rPr>
      </w:pPr>
      <w:r w:rsidRPr="00DB700B">
        <w:rPr>
          <w:b/>
          <w:sz w:val="20"/>
          <w:szCs w:val="20"/>
        </w:rPr>
        <w:t>Approved Non-SOL / Electives</w:t>
      </w:r>
    </w:p>
    <w:p w14:paraId="05FC5763" w14:textId="77777777" w:rsidR="001072E9" w:rsidRPr="00882F9C" w:rsidRDefault="001072E9" w:rsidP="001072E9">
      <w:pPr>
        <w:rPr>
          <w:sz w:val="20"/>
          <w:szCs w:val="20"/>
        </w:rPr>
      </w:pPr>
      <w:r w:rsidRPr="00882F9C">
        <w:rPr>
          <w:sz w:val="20"/>
          <w:szCs w:val="20"/>
        </w:rPr>
        <w:t xml:space="preserve">AP Biology </w:t>
      </w:r>
    </w:p>
    <w:p w14:paraId="3CB11BD3" w14:textId="77777777" w:rsidR="001072E9" w:rsidRPr="00882F9C" w:rsidRDefault="001072E9" w:rsidP="001072E9">
      <w:pPr>
        <w:rPr>
          <w:sz w:val="20"/>
          <w:szCs w:val="20"/>
        </w:rPr>
      </w:pPr>
      <w:r w:rsidRPr="00882F9C">
        <w:rPr>
          <w:sz w:val="20"/>
          <w:szCs w:val="20"/>
        </w:rPr>
        <w:t>AP Calculus</w:t>
      </w:r>
    </w:p>
    <w:p w14:paraId="71854398" w14:textId="77777777" w:rsidR="001072E9" w:rsidRPr="00882F9C" w:rsidRDefault="001072E9" w:rsidP="001072E9">
      <w:pPr>
        <w:rPr>
          <w:sz w:val="20"/>
          <w:szCs w:val="20"/>
        </w:rPr>
      </w:pPr>
      <w:r w:rsidRPr="00882F9C">
        <w:rPr>
          <w:sz w:val="20"/>
          <w:szCs w:val="20"/>
        </w:rPr>
        <w:t xml:space="preserve">Exploring Values, Part 1 </w:t>
      </w:r>
    </w:p>
    <w:p w14:paraId="207F052C" w14:textId="77777777" w:rsidR="001072E9" w:rsidRPr="00882F9C" w:rsidRDefault="001072E9" w:rsidP="001072E9">
      <w:pPr>
        <w:rPr>
          <w:sz w:val="20"/>
          <w:szCs w:val="20"/>
        </w:rPr>
      </w:pPr>
      <w:r w:rsidRPr="00882F9C">
        <w:rPr>
          <w:sz w:val="20"/>
          <w:szCs w:val="20"/>
        </w:rPr>
        <w:t xml:space="preserve">Exploring Values, Part 2 </w:t>
      </w:r>
    </w:p>
    <w:p w14:paraId="43F632A4" w14:textId="77777777" w:rsidR="001072E9" w:rsidRPr="00882F9C" w:rsidRDefault="001072E9" w:rsidP="001072E9">
      <w:pPr>
        <w:rPr>
          <w:sz w:val="20"/>
          <w:szCs w:val="20"/>
        </w:rPr>
      </w:pPr>
      <w:r w:rsidRPr="00882F9C">
        <w:rPr>
          <w:sz w:val="20"/>
          <w:szCs w:val="20"/>
        </w:rPr>
        <w:t xml:space="preserve">Exploring Values, Part 3 </w:t>
      </w:r>
    </w:p>
    <w:p w14:paraId="57018642" w14:textId="77777777" w:rsidR="001072E9" w:rsidRPr="00882F9C" w:rsidRDefault="001072E9" w:rsidP="001072E9">
      <w:pPr>
        <w:rPr>
          <w:sz w:val="20"/>
          <w:szCs w:val="20"/>
        </w:rPr>
      </w:pPr>
      <w:r w:rsidRPr="00882F9C">
        <w:rPr>
          <w:sz w:val="20"/>
          <w:szCs w:val="20"/>
        </w:rPr>
        <w:t xml:space="preserve">Home Gardening </w:t>
      </w:r>
    </w:p>
    <w:p w14:paraId="70887328" w14:textId="77777777" w:rsidR="001072E9" w:rsidRDefault="001072E9" w:rsidP="001072E9">
      <w:pPr>
        <w:rPr>
          <w:sz w:val="20"/>
          <w:szCs w:val="20"/>
        </w:rPr>
      </w:pPr>
      <w:r w:rsidRPr="00882F9C">
        <w:rPr>
          <w:sz w:val="20"/>
          <w:szCs w:val="20"/>
        </w:rPr>
        <w:t>Human Anatomy</w:t>
      </w:r>
    </w:p>
    <w:p w14:paraId="3DB6B5ED" w14:textId="77777777" w:rsidR="001072E9" w:rsidRPr="00CE12B6" w:rsidRDefault="001072E9" w:rsidP="001072E9">
      <w:pPr>
        <w:rPr>
          <w:sz w:val="20"/>
          <w:szCs w:val="20"/>
        </w:rPr>
      </w:pPr>
    </w:p>
    <w:p w14:paraId="256E0A42" w14:textId="77777777" w:rsidR="001072E9" w:rsidRDefault="001072E9" w:rsidP="001072E9">
      <w:pPr>
        <w:autoSpaceDE w:val="0"/>
        <w:autoSpaceDN w:val="0"/>
        <w:adjustRightInd w:val="0"/>
        <w:rPr>
          <w:b/>
          <w:sz w:val="20"/>
          <w:szCs w:val="20"/>
        </w:rPr>
      </w:pPr>
      <w:r w:rsidRPr="00CE12B6">
        <w:rPr>
          <w:b/>
          <w:sz w:val="20"/>
          <w:szCs w:val="20"/>
        </w:rPr>
        <w:t xml:space="preserve">CCPSOnline - Chesterfield County Public Schools </w:t>
      </w:r>
    </w:p>
    <w:p w14:paraId="098C528F" w14:textId="77777777" w:rsidR="001072E9" w:rsidRDefault="001072E9" w:rsidP="001072E9">
      <w:pPr>
        <w:autoSpaceDE w:val="0"/>
        <w:autoSpaceDN w:val="0"/>
        <w:adjustRightInd w:val="0"/>
        <w:rPr>
          <w:b/>
          <w:sz w:val="20"/>
          <w:szCs w:val="20"/>
        </w:rPr>
      </w:pPr>
      <w:hyperlink r:id="rId61" w:history="1">
        <w:r w:rsidRPr="00D83236">
          <w:rPr>
            <w:rStyle w:val="Hyperlink"/>
            <w:b/>
            <w:sz w:val="20"/>
            <w:szCs w:val="20"/>
          </w:rPr>
          <w:t>http://ccpsonline.ccpsnet.net/contact.html</w:t>
        </w:r>
      </w:hyperlink>
    </w:p>
    <w:p w14:paraId="6747DD7C" w14:textId="77777777" w:rsidR="001072E9" w:rsidRDefault="001072E9" w:rsidP="001072E9">
      <w:pPr>
        <w:autoSpaceDE w:val="0"/>
        <w:autoSpaceDN w:val="0"/>
        <w:adjustRightInd w:val="0"/>
        <w:rPr>
          <w:b/>
          <w:sz w:val="20"/>
          <w:szCs w:val="20"/>
        </w:rPr>
      </w:pPr>
    </w:p>
    <w:p w14:paraId="4B08DE53" w14:textId="77777777" w:rsidR="001072E9" w:rsidRPr="00DB700B" w:rsidRDefault="001072E9" w:rsidP="001072E9">
      <w:pPr>
        <w:autoSpaceDE w:val="0"/>
        <w:autoSpaceDN w:val="0"/>
        <w:adjustRightInd w:val="0"/>
        <w:rPr>
          <w:b/>
          <w:sz w:val="20"/>
          <w:szCs w:val="20"/>
        </w:rPr>
      </w:pPr>
      <w:r w:rsidRPr="00DB700B">
        <w:rPr>
          <w:b/>
          <w:sz w:val="20"/>
          <w:szCs w:val="20"/>
        </w:rPr>
        <w:t>Virginia Approved SOL Courses</w:t>
      </w:r>
    </w:p>
    <w:p w14:paraId="2E45EECB" w14:textId="77777777" w:rsidR="001072E9" w:rsidRPr="00440489" w:rsidRDefault="001072E9" w:rsidP="001072E9">
      <w:pPr>
        <w:autoSpaceDE w:val="0"/>
        <w:autoSpaceDN w:val="0"/>
        <w:adjustRightInd w:val="0"/>
        <w:rPr>
          <w:sz w:val="20"/>
          <w:szCs w:val="20"/>
        </w:rPr>
      </w:pPr>
      <w:r w:rsidRPr="00440489">
        <w:rPr>
          <w:sz w:val="20"/>
          <w:szCs w:val="20"/>
        </w:rPr>
        <w:t xml:space="preserve">English Grade 9 </w:t>
      </w:r>
    </w:p>
    <w:p w14:paraId="4BE6B704" w14:textId="77777777" w:rsidR="001072E9" w:rsidRPr="00440489" w:rsidRDefault="001072E9" w:rsidP="001072E9">
      <w:pPr>
        <w:autoSpaceDE w:val="0"/>
        <w:autoSpaceDN w:val="0"/>
        <w:adjustRightInd w:val="0"/>
        <w:rPr>
          <w:sz w:val="20"/>
          <w:szCs w:val="20"/>
        </w:rPr>
      </w:pPr>
      <w:r w:rsidRPr="00440489">
        <w:rPr>
          <w:sz w:val="20"/>
          <w:szCs w:val="20"/>
        </w:rPr>
        <w:t xml:space="preserve">Health Grade 10 </w:t>
      </w:r>
    </w:p>
    <w:p w14:paraId="6D07E30D" w14:textId="77777777" w:rsidR="001072E9" w:rsidRPr="00440489" w:rsidRDefault="001072E9" w:rsidP="001072E9">
      <w:pPr>
        <w:autoSpaceDE w:val="0"/>
        <w:autoSpaceDN w:val="0"/>
        <w:adjustRightInd w:val="0"/>
        <w:rPr>
          <w:sz w:val="20"/>
          <w:szCs w:val="20"/>
        </w:rPr>
      </w:pPr>
      <w:r w:rsidRPr="00440489">
        <w:rPr>
          <w:sz w:val="20"/>
          <w:szCs w:val="20"/>
        </w:rPr>
        <w:t xml:space="preserve">Health Grade 9 </w:t>
      </w:r>
    </w:p>
    <w:p w14:paraId="629E5851" w14:textId="77777777" w:rsidR="001072E9" w:rsidRPr="00440489" w:rsidRDefault="001072E9" w:rsidP="001072E9">
      <w:pPr>
        <w:autoSpaceDE w:val="0"/>
        <w:autoSpaceDN w:val="0"/>
        <w:adjustRightInd w:val="0"/>
        <w:rPr>
          <w:sz w:val="20"/>
          <w:szCs w:val="20"/>
        </w:rPr>
      </w:pPr>
      <w:r w:rsidRPr="00440489">
        <w:rPr>
          <w:sz w:val="20"/>
          <w:szCs w:val="20"/>
        </w:rPr>
        <w:t xml:space="preserve">Physical Education Grade 10 </w:t>
      </w:r>
    </w:p>
    <w:p w14:paraId="6FAEF929" w14:textId="77777777" w:rsidR="001072E9" w:rsidRPr="00440489" w:rsidRDefault="001072E9" w:rsidP="001072E9">
      <w:pPr>
        <w:autoSpaceDE w:val="0"/>
        <w:autoSpaceDN w:val="0"/>
        <w:adjustRightInd w:val="0"/>
        <w:rPr>
          <w:sz w:val="20"/>
          <w:szCs w:val="20"/>
        </w:rPr>
      </w:pPr>
      <w:r w:rsidRPr="00440489">
        <w:rPr>
          <w:sz w:val="20"/>
          <w:szCs w:val="20"/>
        </w:rPr>
        <w:t xml:space="preserve">Physical Education Grade 9 </w:t>
      </w:r>
    </w:p>
    <w:p w14:paraId="26997CA7" w14:textId="77777777" w:rsidR="001072E9" w:rsidRDefault="001072E9" w:rsidP="001072E9">
      <w:pPr>
        <w:autoSpaceDE w:val="0"/>
        <w:autoSpaceDN w:val="0"/>
        <w:adjustRightInd w:val="0"/>
        <w:rPr>
          <w:sz w:val="20"/>
          <w:szCs w:val="20"/>
        </w:rPr>
      </w:pPr>
      <w:r w:rsidRPr="00440489">
        <w:rPr>
          <w:sz w:val="20"/>
          <w:szCs w:val="20"/>
        </w:rPr>
        <w:t>Virginia and U.S. Government</w:t>
      </w:r>
    </w:p>
    <w:p w14:paraId="694FD5BA" w14:textId="77777777" w:rsidR="001072E9" w:rsidRDefault="001072E9" w:rsidP="001072E9">
      <w:pPr>
        <w:autoSpaceDE w:val="0"/>
        <w:autoSpaceDN w:val="0"/>
        <w:adjustRightInd w:val="0"/>
        <w:rPr>
          <w:sz w:val="20"/>
          <w:szCs w:val="20"/>
        </w:rPr>
      </w:pPr>
    </w:p>
    <w:p w14:paraId="36C73037" w14:textId="77777777" w:rsidR="001072E9" w:rsidRPr="00DB700B" w:rsidRDefault="001072E9" w:rsidP="001072E9">
      <w:pPr>
        <w:autoSpaceDE w:val="0"/>
        <w:autoSpaceDN w:val="0"/>
        <w:adjustRightInd w:val="0"/>
        <w:rPr>
          <w:b/>
          <w:sz w:val="20"/>
          <w:szCs w:val="20"/>
        </w:rPr>
      </w:pPr>
      <w:r w:rsidRPr="00DB700B">
        <w:rPr>
          <w:b/>
          <w:sz w:val="20"/>
          <w:szCs w:val="20"/>
        </w:rPr>
        <w:t>Approved Non-SOL / Electives</w:t>
      </w:r>
    </w:p>
    <w:p w14:paraId="12917A30" w14:textId="77777777" w:rsidR="001072E9" w:rsidRPr="00440489" w:rsidRDefault="001072E9" w:rsidP="001072E9">
      <w:pPr>
        <w:autoSpaceDE w:val="0"/>
        <w:autoSpaceDN w:val="0"/>
        <w:adjustRightInd w:val="0"/>
        <w:rPr>
          <w:sz w:val="20"/>
          <w:szCs w:val="20"/>
        </w:rPr>
      </w:pPr>
      <w:r w:rsidRPr="00440489">
        <w:rPr>
          <w:sz w:val="20"/>
          <w:szCs w:val="20"/>
        </w:rPr>
        <w:t>Earth Science 2</w:t>
      </w:r>
    </w:p>
    <w:p w14:paraId="72092C7F" w14:textId="77777777" w:rsidR="001072E9" w:rsidRPr="00440489" w:rsidRDefault="001072E9" w:rsidP="001072E9">
      <w:pPr>
        <w:autoSpaceDE w:val="0"/>
        <w:autoSpaceDN w:val="0"/>
        <w:adjustRightInd w:val="0"/>
        <w:rPr>
          <w:sz w:val="20"/>
          <w:szCs w:val="20"/>
        </w:rPr>
      </w:pPr>
      <w:r w:rsidRPr="00440489">
        <w:rPr>
          <w:sz w:val="20"/>
          <w:szCs w:val="20"/>
        </w:rPr>
        <w:t>Psychology</w:t>
      </w:r>
    </w:p>
    <w:p w14:paraId="64FCF2A7" w14:textId="77777777" w:rsidR="001072E9" w:rsidRPr="00440489" w:rsidRDefault="001072E9" w:rsidP="001072E9">
      <w:pPr>
        <w:autoSpaceDE w:val="0"/>
        <w:autoSpaceDN w:val="0"/>
        <w:adjustRightInd w:val="0"/>
        <w:rPr>
          <w:sz w:val="20"/>
          <w:szCs w:val="20"/>
        </w:rPr>
      </w:pPr>
      <w:r w:rsidRPr="00440489">
        <w:rPr>
          <w:sz w:val="20"/>
          <w:szCs w:val="20"/>
        </w:rPr>
        <w:t>Sociology</w:t>
      </w:r>
    </w:p>
    <w:p w14:paraId="56F5EDDF" w14:textId="77777777" w:rsidR="001072E9" w:rsidRPr="00CE12B6" w:rsidRDefault="001072E9" w:rsidP="001072E9">
      <w:pPr>
        <w:autoSpaceDE w:val="0"/>
        <w:autoSpaceDN w:val="0"/>
        <w:adjustRightInd w:val="0"/>
        <w:rPr>
          <w:b/>
          <w:sz w:val="20"/>
          <w:szCs w:val="20"/>
        </w:rPr>
      </w:pPr>
    </w:p>
    <w:p w14:paraId="33B371DC" w14:textId="77777777" w:rsidR="001072E9" w:rsidRPr="00CE12B6" w:rsidRDefault="001072E9" w:rsidP="001072E9">
      <w:pPr>
        <w:rPr>
          <w:b/>
          <w:sz w:val="20"/>
          <w:szCs w:val="20"/>
        </w:rPr>
      </w:pPr>
      <w:r>
        <w:rPr>
          <w:b/>
          <w:sz w:val="20"/>
          <w:szCs w:val="20"/>
        </w:rPr>
        <w:t>Connections Academy by Pearson</w:t>
      </w:r>
    </w:p>
    <w:p w14:paraId="0623C357" w14:textId="77777777" w:rsidR="001072E9" w:rsidRDefault="001072E9" w:rsidP="001072E9">
      <w:pPr>
        <w:rPr>
          <w:b/>
          <w:sz w:val="20"/>
          <w:szCs w:val="20"/>
        </w:rPr>
      </w:pPr>
      <w:hyperlink r:id="rId62" w:history="1">
        <w:r w:rsidRPr="00D83236">
          <w:rPr>
            <w:rStyle w:val="Hyperlink"/>
            <w:b/>
            <w:sz w:val="20"/>
            <w:szCs w:val="20"/>
          </w:rPr>
          <w:t>www.Pearson.com/us/prek-12/products-services-districts/online-and-blended-learning.html</w:t>
        </w:r>
      </w:hyperlink>
    </w:p>
    <w:p w14:paraId="25099FD9" w14:textId="77777777" w:rsidR="001072E9" w:rsidRDefault="001072E9" w:rsidP="001072E9">
      <w:pPr>
        <w:rPr>
          <w:b/>
          <w:sz w:val="20"/>
          <w:szCs w:val="20"/>
        </w:rPr>
      </w:pPr>
    </w:p>
    <w:p w14:paraId="7D4606FE" w14:textId="77777777" w:rsidR="001072E9" w:rsidRPr="00AA0E2D" w:rsidRDefault="001072E9" w:rsidP="001072E9">
      <w:pPr>
        <w:rPr>
          <w:b/>
          <w:sz w:val="20"/>
          <w:szCs w:val="20"/>
        </w:rPr>
      </w:pPr>
      <w:r w:rsidRPr="00AA0E2D">
        <w:rPr>
          <w:b/>
          <w:sz w:val="20"/>
          <w:szCs w:val="20"/>
        </w:rPr>
        <w:t>Approved Non-SOL / Electives</w:t>
      </w:r>
    </w:p>
    <w:p w14:paraId="02874333" w14:textId="77777777" w:rsidR="001072E9" w:rsidRPr="00651C2A" w:rsidRDefault="001072E9" w:rsidP="001072E9">
      <w:pPr>
        <w:rPr>
          <w:sz w:val="20"/>
          <w:szCs w:val="20"/>
        </w:rPr>
      </w:pPr>
      <w:r w:rsidRPr="00651C2A">
        <w:rPr>
          <w:sz w:val="20"/>
          <w:szCs w:val="20"/>
        </w:rPr>
        <w:t>Mathematics - HS Independent Study</w:t>
      </w:r>
    </w:p>
    <w:p w14:paraId="1A29B7FF" w14:textId="77777777" w:rsidR="001072E9" w:rsidRPr="00651C2A" w:rsidRDefault="001072E9" w:rsidP="001072E9">
      <w:pPr>
        <w:rPr>
          <w:sz w:val="20"/>
          <w:szCs w:val="20"/>
        </w:rPr>
      </w:pPr>
      <w:r w:rsidRPr="00651C2A">
        <w:rPr>
          <w:sz w:val="20"/>
          <w:szCs w:val="20"/>
        </w:rPr>
        <w:t>Biology II - Anatomy/Physiology</w:t>
      </w:r>
    </w:p>
    <w:p w14:paraId="4D847B85" w14:textId="77777777" w:rsidR="001072E9" w:rsidRPr="00651C2A" w:rsidRDefault="001072E9" w:rsidP="001072E9">
      <w:pPr>
        <w:rPr>
          <w:sz w:val="20"/>
          <w:szCs w:val="20"/>
        </w:rPr>
      </w:pPr>
      <w:r w:rsidRPr="00651C2A">
        <w:rPr>
          <w:sz w:val="20"/>
          <w:szCs w:val="20"/>
        </w:rPr>
        <w:t>Computer Literacy - not Business or Math</w:t>
      </w:r>
    </w:p>
    <w:p w14:paraId="6E836B8A" w14:textId="77777777" w:rsidR="001072E9" w:rsidRPr="00651C2A" w:rsidRDefault="001072E9" w:rsidP="001072E9">
      <w:pPr>
        <w:rPr>
          <w:sz w:val="20"/>
          <w:szCs w:val="20"/>
        </w:rPr>
      </w:pPr>
      <w:r w:rsidRPr="00651C2A">
        <w:rPr>
          <w:sz w:val="20"/>
          <w:szCs w:val="20"/>
        </w:rPr>
        <w:t>Computer Literacy - not Business or Math</w:t>
      </w:r>
    </w:p>
    <w:p w14:paraId="42C17F40" w14:textId="77777777" w:rsidR="001072E9" w:rsidRPr="00651C2A" w:rsidRDefault="001072E9" w:rsidP="001072E9">
      <w:pPr>
        <w:rPr>
          <w:sz w:val="20"/>
          <w:szCs w:val="20"/>
        </w:rPr>
      </w:pPr>
      <w:r w:rsidRPr="00651C2A">
        <w:rPr>
          <w:sz w:val="20"/>
          <w:szCs w:val="20"/>
        </w:rPr>
        <w:t xml:space="preserve">Chinese (Elementary School) </w:t>
      </w:r>
    </w:p>
    <w:p w14:paraId="143B864E" w14:textId="77777777" w:rsidR="001072E9" w:rsidRPr="00651C2A" w:rsidRDefault="001072E9" w:rsidP="001072E9">
      <w:pPr>
        <w:rPr>
          <w:sz w:val="20"/>
          <w:szCs w:val="20"/>
        </w:rPr>
      </w:pPr>
      <w:r w:rsidRPr="00651C2A">
        <w:rPr>
          <w:sz w:val="20"/>
          <w:szCs w:val="20"/>
        </w:rPr>
        <w:t xml:space="preserve">Chinese (Elementary School) </w:t>
      </w:r>
    </w:p>
    <w:p w14:paraId="4A9C1FD3" w14:textId="77777777" w:rsidR="001072E9" w:rsidRPr="00651C2A" w:rsidRDefault="001072E9" w:rsidP="001072E9">
      <w:pPr>
        <w:rPr>
          <w:sz w:val="20"/>
          <w:szCs w:val="20"/>
        </w:rPr>
      </w:pPr>
      <w:r w:rsidRPr="00651C2A">
        <w:rPr>
          <w:sz w:val="20"/>
          <w:szCs w:val="20"/>
        </w:rPr>
        <w:t>Spanish (Elementary School)</w:t>
      </w:r>
    </w:p>
    <w:p w14:paraId="627DB20C" w14:textId="77777777" w:rsidR="001072E9" w:rsidRPr="00651C2A" w:rsidRDefault="001072E9" w:rsidP="001072E9">
      <w:pPr>
        <w:rPr>
          <w:sz w:val="20"/>
          <w:szCs w:val="20"/>
        </w:rPr>
      </w:pPr>
      <w:r w:rsidRPr="00651C2A">
        <w:rPr>
          <w:sz w:val="20"/>
          <w:szCs w:val="20"/>
        </w:rPr>
        <w:t>Spanish (Elementary School)</w:t>
      </w:r>
    </w:p>
    <w:p w14:paraId="0B2472BE" w14:textId="77777777" w:rsidR="001072E9" w:rsidRPr="00651C2A" w:rsidRDefault="001072E9" w:rsidP="001072E9">
      <w:pPr>
        <w:rPr>
          <w:sz w:val="20"/>
          <w:szCs w:val="20"/>
        </w:rPr>
      </w:pPr>
      <w:r w:rsidRPr="00651C2A">
        <w:rPr>
          <w:sz w:val="20"/>
          <w:szCs w:val="20"/>
        </w:rPr>
        <w:t>Environmental Science</w:t>
      </w:r>
    </w:p>
    <w:p w14:paraId="1052AA95" w14:textId="77777777" w:rsidR="001072E9" w:rsidRPr="00651C2A" w:rsidRDefault="001072E9" w:rsidP="001072E9">
      <w:pPr>
        <w:rPr>
          <w:sz w:val="20"/>
          <w:szCs w:val="20"/>
        </w:rPr>
      </w:pPr>
      <w:r w:rsidRPr="00651C2A">
        <w:rPr>
          <w:sz w:val="20"/>
          <w:szCs w:val="20"/>
        </w:rPr>
        <w:t>Mathematics - HS Independent Study</w:t>
      </w:r>
    </w:p>
    <w:p w14:paraId="4E66DB83" w14:textId="77777777" w:rsidR="001072E9" w:rsidRPr="00651C2A" w:rsidRDefault="001072E9" w:rsidP="001072E9">
      <w:pPr>
        <w:rPr>
          <w:sz w:val="20"/>
          <w:szCs w:val="20"/>
        </w:rPr>
      </w:pPr>
      <w:r w:rsidRPr="00651C2A">
        <w:rPr>
          <w:sz w:val="20"/>
          <w:szCs w:val="20"/>
        </w:rPr>
        <w:t>Game Design and Development</w:t>
      </w:r>
    </w:p>
    <w:p w14:paraId="5B001212" w14:textId="77777777" w:rsidR="001072E9" w:rsidRPr="00651C2A" w:rsidRDefault="001072E9" w:rsidP="001072E9">
      <w:pPr>
        <w:rPr>
          <w:sz w:val="20"/>
          <w:szCs w:val="20"/>
        </w:rPr>
      </w:pPr>
      <w:r w:rsidRPr="00651C2A">
        <w:rPr>
          <w:sz w:val="20"/>
          <w:szCs w:val="20"/>
        </w:rPr>
        <w:t>Sociology</w:t>
      </w:r>
    </w:p>
    <w:p w14:paraId="2CC22271" w14:textId="77777777" w:rsidR="001072E9" w:rsidRPr="00651C2A" w:rsidRDefault="001072E9" w:rsidP="001072E9">
      <w:pPr>
        <w:rPr>
          <w:sz w:val="20"/>
          <w:szCs w:val="20"/>
        </w:rPr>
      </w:pPr>
      <w:r w:rsidRPr="00651C2A">
        <w:rPr>
          <w:sz w:val="20"/>
          <w:szCs w:val="20"/>
        </w:rPr>
        <w:t>Digital Applications</w:t>
      </w:r>
    </w:p>
    <w:p w14:paraId="2EB02417" w14:textId="77777777" w:rsidR="001072E9" w:rsidRPr="00651C2A" w:rsidRDefault="001072E9" w:rsidP="001072E9">
      <w:pPr>
        <w:rPr>
          <w:sz w:val="20"/>
          <w:szCs w:val="20"/>
        </w:rPr>
      </w:pPr>
      <w:r w:rsidRPr="00651C2A">
        <w:rPr>
          <w:sz w:val="20"/>
          <w:szCs w:val="20"/>
        </w:rPr>
        <w:t xml:space="preserve">Criminal Justice I </w:t>
      </w:r>
    </w:p>
    <w:p w14:paraId="3665546F" w14:textId="77777777" w:rsidR="001072E9" w:rsidRPr="00651C2A" w:rsidRDefault="001072E9" w:rsidP="001072E9">
      <w:pPr>
        <w:rPr>
          <w:sz w:val="20"/>
          <w:szCs w:val="20"/>
        </w:rPr>
      </w:pPr>
      <w:r w:rsidRPr="00651C2A">
        <w:rPr>
          <w:sz w:val="20"/>
          <w:szCs w:val="20"/>
        </w:rPr>
        <w:t>Independent Study</w:t>
      </w:r>
    </w:p>
    <w:p w14:paraId="6864E423" w14:textId="77777777" w:rsidR="001072E9" w:rsidRPr="00651C2A" w:rsidRDefault="001072E9" w:rsidP="001072E9">
      <w:pPr>
        <w:rPr>
          <w:sz w:val="20"/>
          <w:szCs w:val="20"/>
        </w:rPr>
      </w:pPr>
      <w:r w:rsidRPr="00651C2A">
        <w:rPr>
          <w:sz w:val="20"/>
          <w:szCs w:val="20"/>
        </w:rPr>
        <w:t>Psychology I</w:t>
      </w:r>
    </w:p>
    <w:p w14:paraId="01910D4D" w14:textId="77777777" w:rsidR="001072E9" w:rsidRPr="00651C2A" w:rsidRDefault="001072E9" w:rsidP="001072E9">
      <w:pPr>
        <w:rPr>
          <w:sz w:val="20"/>
          <w:szCs w:val="20"/>
        </w:rPr>
      </w:pPr>
      <w:r w:rsidRPr="00651C2A">
        <w:rPr>
          <w:sz w:val="20"/>
          <w:szCs w:val="20"/>
        </w:rPr>
        <w:t>AP Art History</w:t>
      </w:r>
    </w:p>
    <w:p w14:paraId="34B7FCBE" w14:textId="77777777" w:rsidR="001072E9" w:rsidRPr="00651C2A" w:rsidRDefault="001072E9" w:rsidP="001072E9">
      <w:pPr>
        <w:rPr>
          <w:sz w:val="20"/>
          <w:szCs w:val="20"/>
        </w:rPr>
      </w:pPr>
      <w:r w:rsidRPr="00651C2A">
        <w:rPr>
          <w:sz w:val="20"/>
          <w:szCs w:val="20"/>
        </w:rPr>
        <w:t>Earth Science II - Astronomy</w:t>
      </w:r>
    </w:p>
    <w:p w14:paraId="1167E097" w14:textId="77777777" w:rsidR="001072E9" w:rsidRPr="00651C2A" w:rsidRDefault="001072E9" w:rsidP="001072E9">
      <w:pPr>
        <w:rPr>
          <w:sz w:val="20"/>
          <w:szCs w:val="20"/>
        </w:rPr>
      </w:pPr>
      <w:r w:rsidRPr="00651C2A">
        <w:rPr>
          <w:sz w:val="20"/>
          <w:szCs w:val="20"/>
        </w:rPr>
        <w:t>AP Biology</w:t>
      </w:r>
    </w:p>
    <w:p w14:paraId="591FBE7C" w14:textId="77777777" w:rsidR="001072E9" w:rsidRPr="00651C2A" w:rsidRDefault="001072E9" w:rsidP="001072E9">
      <w:pPr>
        <w:rPr>
          <w:sz w:val="20"/>
          <w:szCs w:val="20"/>
        </w:rPr>
      </w:pPr>
      <w:r w:rsidRPr="00651C2A">
        <w:rPr>
          <w:sz w:val="20"/>
          <w:szCs w:val="20"/>
        </w:rPr>
        <w:t>Computer Science Programming</w:t>
      </w:r>
    </w:p>
    <w:p w14:paraId="31DB7107" w14:textId="77777777" w:rsidR="001072E9" w:rsidRPr="00651C2A" w:rsidRDefault="001072E9" w:rsidP="001072E9">
      <w:pPr>
        <w:rPr>
          <w:sz w:val="20"/>
          <w:szCs w:val="20"/>
        </w:rPr>
      </w:pPr>
      <w:r w:rsidRPr="00651C2A">
        <w:rPr>
          <w:sz w:val="20"/>
          <w:szCs w:val="20"/>
        </w:rPr>
        <w:t>Java Programming (Oracle)</w:t>
      </w:r>
    </w:p>
    <w:p w14:paraId="4A8BF0C2" w14:textId="77777777" w:rsidR="001072E9" w:rsidRPr="00651C2A" w:rsidRDefault="001072E9" w:rsidP="001072E9">
      <w:pPr>
        <w:rPr>
          <w:sz w:val="20"/>
          <w:szCs w:val="20"/>
        </w:rPr>
      </w:pPr>
      <w:r w:rsidRPr="00651C2A">
        <w:rPr>
          <w:sz w:val="20"/>
          <w:szCs w:val="20"/>
        </w:rPr>
        <w:t>AP Calculus AB</w:t>
      </w:r>
    </w:p>
    <w:p w14:paraId="75A02CCC" w14:textId="77777777" w:rsidR="001072E9" w:rsidRPr="00651C2A" w:rsidRDefault="001072E9" w:rsidP="001072E9">
      <w:pPr>
        <w:rPr>
          <w:sz w:val="20"/>
          <w:szCs w:val="20"/>
        </w:rPr>
      </w:pPr>
      <w:r w:rsidRPr="00651C2A">
        <w:rPr>
          <w:sz w:val="20"/>
          <w:szCs w:val="20"/>
        </w:rPr>
        <w:t>Journalism I</w:t>
      </w:r>
    </w:p>
    <w:p w14:paraId="1CE384A6" w14:textId="77777777" w:rsidR="001072E9" w:rsidRPr="00651C2A" w:rsidRDefault="001072E9" w:rsidP="001072E9">
      <w:pPr>
        <w:rPr>
          <w:sz w:val="20"/>
          <w:szCs w:val="20"/>
        </w:rPr>
      </w:pPr>
      <w:r w:rsidRPr="00651C2A">
        <w:rPr>
          <w:sz w:val="20"/>
          <w:szCs w:val="20"/>
        </w:rPr>
        <w:t>AP Calculus BC</w:t>
      </w:r>
    </w:p>
    <w:p w14:paraId="5F649591" w14:textId="77777777" w:rsidR="001072E9" w:rsidRPr="00651C2A" w:rsidRDefault="001072E9" w:rsidP="001072E9">
      <w:pPr>
        <w:rPr>
          <w:sz w:val="20"/>
          <w:szCs w:val="20"/>
        </w:rPr>
      </w:pPr>
      <w:r w:rsidRPr="00651C2A">
        <w:rPr>
          <w:sz w:val="20"/>
          <w:szCs w:val="20"/>
        </w:rPr>
        <w:t>Marine Science</w:t>
      </w:r>
    </w:p>
    <w:p w14:paraId="30CABD89" w14:textId="77777777" w:rsidR="001072E9" w:rsidRPr="00651C2A" w:rsidRDefault="001072E9" w:rsidP="001072E9">
      <w:pPr>
        <w:rPr>
          <w:sz w:val="20"/>
          <w:szCs w:val="20"/>
        </w:rPr>
      </w:pPr>
      <w:r w:rsidRPr="00651C2A">
        <w:rPr>
          <w:sz w:val="20"/>
          <w:szCs w:val="20"/>
        </w:rPr>
        <w:t>Chinese Exploratory (Middle School)</w:t>
      </w:r>
    </w:p>
    <w:p w14:paraId="6CD5ECC9" w14:textId="77777777" w:rsidR="001072E9" w:rsidRPr="00651C2A" w:rsidRDefault="001072E9" w:rsidP="001072E9">
      <w:pPr>
        <w:rPr>
          <w:sz w:val="20"/>
          <w:szCs w:val="20"/>
        </w:rPr>
      </w:pPr>
      <w:r w:rsidRPr="00651C2A">
        <w:rPr>
          <w:sz w:val="20"/>
          <w:szCs w:val="20"/>
        </w:rPr>
        <w:t>AP Computer Science A</w:t>
      </w:r>
    </w:p>
    <w:p w14:paraId="65E9C7D0" w14:textId="77777777" w:rsidR="001072E9" w:rsidRPr="00651C2A" w:rsidRDefault="001072E9" w:rsidP="001072E9">
      <w:pPr>
        <w:rPr>
          <w:sz w:val="20"/>
          <w:szCs w:val="20"/>
        </w:rPr>
      </w:pPr>
      <w:r w:rsidRPr="00651C2A">
        <w:rPr>
          <w:sz w:val="20"/>
          <w:szCs w:val="20"/>
        </w:rPr>
        <w:t>Chinese Exploratory (Middle School)</w:t>
      </w:r>
    </w:p>
    <w:p w14:paraId="54A36CE0" w14:textId="77777777" w:rsidR="001072E9" w:rsidRPr="00651C2A" w:rsidRDefault="001072E9" w:rsidP="001072E9">
      <w:pPr>
        <w:rPr>
          <w:sz w:val="20"/>
          <w:szCs w:val="20"/>
        </w:rPr>
      </w:pPr>
      <w:r w:rsidRPr="00651C2A">
        <w:rPr>
          <w:sz w:val="20"/>
          <w:szCs w:val="20"/>
        </w:rPr>
        <w:t>Visual Arts - Independent Study</w:t>
      </w:r>
    </w:p>
    <w:p w14:paraId="1C949FF3" w14:textId="77777777" w:rsidR="001072E9" w:rsidRPr="00651C2A" w:rsidRDefault="001072E9" w:rsidP="001072E9">
      <w:pPr>
        <w:rPr>
          <w:sz w:val="20"/>
          <w:szCs w:val="20"/>
        </w:rPr>
      </w:pPr>
      <w:r w:rsidRPr="00651C2A">
        <w:rPr>
          <w:sz w:val="20"/>
          <w:szCs w:val="20"/>
        </w:rPr>
        <w:t>Spanish Exploratory</w:t>
      </w:r>
    </w:p>
    <w:p w14:paraId="0CC8E733" w14:textId="77777777" w:rsidR="001072E9" w:rsidRPr="00651C2A" w:rsidRDefault="001072E9" w:rsidP="001072E9">
      <w:pPr>
        <w:rPr>
          <w:sz w:val="20"/>
          <w:szCs w:val="20"/>
        </w:rPr>
      </w:pPr>
      <w:r w:rsidRPr="00651C2A">
        <w:rPr>
          <w:sz w:val="20"/>
          <w:szCs w:val="20"/>
        </w:rPr>
        <w:t>Spanish Exploratory</w:t>
      </w:r>
    </w:p>
    <w:p w14:paraId="125A52AB" w14:textId="77777777" w:rsidR="001072E9" w:rsidRPr="00651C2A" w:rsidRDefault="001072E9" w:rsidP="001072E9">
      <w:pPr>
        <w:rPr>
          <w:sz w:val="20"/>
          <w:szCs w:val="20"/>
        </w:rPr>
      </w:pPr>
      <w:r w:rsidRPr="00651C2A">
        <w:rPr>
          <w:sz w:val="20"/>
          <w:szCs w:val="20"/>
        </w:rPr>
        <w:t>Career Investigations</w:t>
      </w:r>
    </w:p>
    <w:p w14:paraId="2E221402" w14:textId="77777777" w:rsidR="001072E9" w:rsidRPr="00651C2A" w:rsidRDefault="001072E9" w:rsidP="001072E9">
      <w:pPr>
        <w:rPr>
          <w:sz w:val="20"/>
          <w:szCs w:val="20"/>
        </w:rPr>
      </w:pPr>
      <w:r w:rsidRPr="00651C2A">
        <w:rPr>
          <w:sz w:val="20"/>
          <w:szCs w:val="20"/>
        </w:rPr>
        <w:t>Journalism (MS)</w:t>
      </w:r>
    </w:p>
    <w:p w14:paraId="6C6658CE" w14:textId="77777777" w:rsidR="001072E9" w:rsidRPr="00651C2A" w:rsidRDefault="001072E9" w:rsidP="001072E9">
      <w:pPr>
        <w:rPr>
          <w:sz w:val="20"/>
          <w:szCs w:val="20"/>
        </w:rPr>
      </w:pPr>
      <w:r w:rsidRPr="00651C2A">
        <w:rPr>
          <w:sz w:val="20"/>
          <w:szCs w:val="20"/>
        </w:rPr>
        <w:t>Physical Science</w:t>
      </w:r>
    </w:p>
    <w:p w14:paraId="2D69CD00" w14:textId="77777777" w:rsidR="001072E9" w:rsidRPr="00651C2A" w:rsidRDefault="001072E9" w:rsidP="001072E9">
      <w:pPr>
        <w:rPr>
          <w:sz w:val="20"/>
          <w:szCs w:val="20"/>
        </w:rPr>
      </w:pPr>
      <w:r w:rsidRPr="00651C2A">
        <w:rPr>
          <w:sz w:val="20"/>
          <w:szCs w:val="20"/>
        </w:rPr>
        <w:t>AP English Language &amp; Composition</w:t>
      </w:r>
    </w:p>
    <w:p w14:paraId="4EEA3DB5" w14:textId="77777777" w:rsidR="001072E9" w:rsidRPr="00651C2A" w:rsidRDefault="001072E9" w:rsidP="001072E9">
      <w:pPr>
        <w:rPr>
          <w:sz w:val="20"/>
          <w:szCs w:val="20"/>
        </w:rPr>
      </w:pPr>
      <w:r w:rsidRPr="00651C2A">
        <w:rPr>
          <w:sz w:val="20"/>
          <w:szCs w:val="20"/>
        </w:rPr>
        <w:t>Psychology I</w:t>
      </w:r>
    </w:p>
    <w:p w14:paraId="0B4E3840" w14:textId="77777777" w:rsidR="001072E9" w:rsidRPr="00651C2A" w:rsidRDefault="001072E9" w:rsidP="001072E9">
      <w:pPr>
        <w:rPr>
          <w:sz w:val="20"/>
          <w:szCs w:val="20"/>
        </w:rPr>
      </w:pPr>
      <w:r w:rsidRPr="00651C2A">
        <w:rPr>
          <w:sz w:val="20"/>
          <w:szCs w:val="20"/>
        </w:rPr>
        <w:t>AP English Literature &amp; Composition</w:t>
      </w:r>
    </w:p>
    <w:p w14:paraId="52D0AD84" w14:textId="77777777" w:rsidR="001072E9" w:rsidRPr="00651C2A" w:rsidRDefault="001072E9" w:rsidP="001072E9">
      <w:pPr>
        <w:rPr>
          <w:sz w:val="20"/>
          <w:szCs w:val="20"/>
        </w:rPr>
      </w:pPr>
      <w:r w:rsidRPr="00651C2A">
        <w:rPr>
          <w:sz w:val="20"/>
          <w:szCs w:val="20"/>
        </w:rPr>
        <w:t>Scientific Research &amp; Design</w:t>
      </w:r>
    </w:p>
    <w:p w14:paraId="2A9D789F" w14:textId="77777777" w:rsidR="001072E9" w:rsidRPr="00651C2A" w:rsidRDefault="001072E9" w:rsidP="001072E9">
      <w:pPr>
        <w:rPr>
          <w:sz w:val="20"/>
          <w:szCs w:val="20"/>
        </w:rPr>
      </w:pPr>
      <w:r w:rsidRPr="00651C2A">
        <w:rPr>
          <w:sz w:val="20"/>
          <w:szCs w:val="20"/>
        </w:rPr>
        <w:t>AP Environmental Science</w:t>
      </w:r>
    </w:p>
    <w:p w14:paraId="7629332A" w14:textId="77777777" w:rsidR="001072E9" w:rsidRPr="00651C2A" w:rsidRDefault="001072E9" w:rsidP="001072E9">
      <w:pPr>
        <w:rPr>
          <w:sz w:val="20"/>
          <w:szCs w:val="20"/>
        </w:rPr>
      </w:pPr>
      <w:r w:rsidRPr="00651C2A">
        <w:rPr>
          <w:sz w:val="20"/>
          <w:szCs w:val="20"/>
        </w:rPr>
        <w:t>American Sign Language for Young Learners - Middle School</w:t>
      </w:r>
    </w:p>
    <w:p w14:paraId="259CD66F" w14:textId="77777777" w:rsidR="001072E9" w:rsidRPr="00651C2A" w:rsidRDefault="001072E9" w:rsidP="001072E9">
      <w:pPr>
        <w:rPr>
          <w:sz w:val="20"/>
          <w:szCs w:val="20"/>
        </w:rPr>
      </w:pPr>
      <w:r w:rsidRPr="00651C2A">
        <w:rPr>
          <w:sz w:val="20"/>
          <w:szCs w:val="20"/>
        </w:rPr>
        <w:t>AP Macro-Economics, Semester</w:t>
      </w:r>
    </w:p>
    <w:p w14:paraId="0CDB23B0" w14:textId="77777777" w:rsidR="001072E9" w:rsidRPr="00651C2A" w:rsidRDefault="001072E9" w:rsidP="001072E9">
      <w:pPr>
        <w:rPr>
          <w:sz w:val="20"/>
          <w:szCs w:val="20"/>
        </w:rPr>
      </w:pPr>
      <w:r w:rsidRPr="00651C2A">
        <w:rPr>
          <w:sz w:val="20"/>
          <w:szCs w:val="20"/>
        </w:rPr>
        <w:t>American Sign Language I</w:t>
      </w:r>
    </w:p>
    <w:p w14:paraId="4DF4D5BA" w14:textId="77777777" w:rsidR="001072E9" w:rsidRPr="00651C2A" w:rsidRDefault="001072E9" w:rsidP="001072E9">
      <w:pPr>
        <w:rPr>
          <w:sz w:val="20"/>
          <w:szCs w:val="20"/>
        </w:rPr>
      </w:pPr>
      <w:r w:rsidRPr="00651C2A">
        <w:rPr>
          <w:sz w:val="20"/>
          <w:szCs w:val="20"/>
        </w:rPr>
        <w:t>AP Micro-Economics, Semester</w:t>
      </w:r>
    </w:p>
    <w:p w14:paraId="44B822A7" w14:textId="77777777" w:rsidR="001072E9" w:rsidRPr="00651C2A" w:rsidRDefault="001072E9" w:rsidP="001072E9">
      <w:pPr>
        <w:rPr>
          <w:sz w:val="20"/>
          <w:szCs w:val="20"/>
        </w:rPr>
      </w:pPr>
      <w:r w:rsidRPr="00651C2A">
        <w:rPr>
          <w:sz w:val="20"/>
          <w:szCs w:val="20"/>
        </w:rPr>
        <w:t>AP Psychology</w:t>
      </w:r>
    </w:p>
    <w:p w14:paraId="67163197" w14:textId="77777777" w:rsidR="001072E9" w:rsidRPr="00651C2A" w:rsidRDefault="001072E9" w:rsidP="001072E9">
      <w:pPr>
        <w:rPr>
          <w:sz w:val="20"/>
          <w:szCs w:val="20"/>
        </w:rPr>
      </w:pPr>
      <w:r w:rsidRPr="00651C2A">
        <w:rPr>
          <w:sz w:val="20"/>
          <w:szCs w:val="20"/>
        </w:rPr>
        <w:t>AP Spanish Language</w:t>
      </w:r>
    </w:p>
    <w:p w14:paraId="59794E49" w14:textId="77777777" w:rsidR="001072E9" w:rsidRPr="00651C2A" w:rsidRDefault="001072E9" w:rsidP="001072E9">
      <w:pPr>
        <w:rPr>
          <w:sz w:val="20"/>
          <w:szCs w:val="20"/>
        </w:rPr>
      </w:pPr>
      <w:r w:rsidRPr="00651C2A">
        <w:rPr>
          <w:sz w:val="20"/>
          <w:szCs w:val="20"/>
        </w:rPr>
        <w:t>AP Statistics</w:t>
      </w:r>
    </w:p>
    <w:p w14:paraId="1DBD3DF5" w14:textId="77777777" w:rsidR="001072E9" w:rsidRPr="00651C2A" w:rsidRDefault="001072E9" w:rsidP="001072E9">
      <w:pPr>
        <w:rPr>
          <w:sz w:val="20"/>
          <w:szCs w:val="20"/>
        </w:rPr>
      </w:pPr>
      <w:r w:rsidRPr="00651C2A">
        <w:rPr>
          <w:sz w:val="20"/>
          <w:szCs w:val="20"/>
        </w:rPr>
        <w:t>AP Government &amp; Politics: United States</w:t>
      </w:r>
    </w:p>
    <w:p w14:paraId="7FFEA802" w14:textId="77777777" w:rsidR="001072E9" w:rsidRPr="00651C2A" w:rsidRDefault="001072E9" w:rsidP="001072E9">
      <w:pPr>
        <w:rPr>
          <w:sz w:val="20"/>
          <w:szCs w:val="20"/>
        </w:rPr>
      </w:pPr>
      <w:r w:rsidRPr="00651C2A">
        <w:rPr>
          <w:sz w:val="20"/>
          <w:szCs w:val="20"/>
        </w:rPr>
        <w:t>AP U.S. History</w:t>
      </w:r>
    </w:p>
    <w:p w14:paraId="678043EB" w14:textId="77777777" w:rsidR="001072E9" w:rsidRPr="00651C2A" w:rsidRDefault="001072E9" w:rsidP="001072E9">
      <w:pPr>
        <w:rPr>
          <w:sz w:val="20"/>
          <w:szCs w:val="20"/>
        </w:rPr>
      </w:pPr>
      <w:r w:rsidRPr="00651C2A">
        <w:rPr>
          <w:sz w:val="20"/>
          <w:szCs w:val="20"/>
        </w:rPr>
        <w:t>Art History</w:t>
      </w:r>
    </w:p>
    <w:p w14:paraId="3EBA7D7D" w14:textId="77777777" w:rsidR="001072E9" w:rsidRPr="00651C2A" w:rsidRDefault="001072E9" w:rsidP="001072E9">
      <w:pPr>
        <w:rPr>
          <w:sz w:val="20"/>
          <w:szCs w:val="20"/>
        </w:rPr>
      </w:pPr>
      <w:r w:rsidRPr="00651C2A">
        <w:rPr>
          <w:sz w:val="20"/>
          <w:szCs w:val="20"/>
        </w:rPr>
        <w:t>Communication Systems</w:t>
      </w:r>
    </w:p>
    <w:p w14:paraId="136D0C90" w14:textId="77777777" w:rsidR="001072E9" w:rsidRPr="00651C2A" w:rsidRDefault="001072E9" w:rsidP="001072E9">
      <w:pPr>
        <w:rPr>
          <w:sz w:val="20"/>
          <w:szCs w:val="20"/>
        </w:rPr>
      </w:pPr>
      <w:r w:rsidRPr="00651C2A">
        <w:rPr>
          <w:sz w:val="20"/>
          <w:szCs w:val="20"/>
        </w:rPr>
        <w:lastRenderedPageBreak/>
        <w:t>American Sign Language for Young Learners - Elementary School</w:t>
      </w:r>
    </w:p>
    <w:p w14:paraId="5987B638" w14:textId="77777777" w:rsidR="001072E9" w:rsidRPr="00651C2A" w:rsidRDefault="001072E9" w:rsidP="001072E9">
      <w:pPr>
        <w:rPr>
          <w:sz w:val="20"/>
          <w:szCs w:val="20"/>
        </w:rPr>
      </w:pPr>
      <w:r w:rsidRPr="00651C2A">
        <w:rPr>
          <w:sz w:val="20"/>
          <w:szCs w:val="20"/>
        </w:rPr>
        <w:t>Debate</w:t>
      </w:r>
    </w:p>
    <w:p w14:paraId="46666E3E" w14:textId="77777777" w:rsidR="001072E9" w:rsidRPr="00651C2A" w:rsidRDefault="001072E9" w:rsidP="001072E9">
      <w:pPr>
        <w:rPr>
          <w:sz w:val="20"/>
          <w:szCs w:val="20"/>
        </w:rPr>
      </w:pPr>
      <w:r w:rsidRPr="00651C2A">
        <w:rPr>
          <w:sz w:val="20"/>
          <w:szCs w:val="20"/>
        </w:rPr>
        <w:t>Sports and Entertainment Management</w:t>
      </w:r>
    </w:p>
    <w:p w14:paraId="62A00994" w14:textId="77777777" w:rsidR="001072E9" w:rsidRPr="00651C2A" w:rsidRDefault="001072E9" w:rsidP="001072E9">
      <w:pPr>
        <w:rPr>
          <w:sz w:val="20"/>
          <w:szCs w:val="20"/>
        </w:rPr>
      </w:pPr>
      <w:r w:rsidRPr="00651C2A">
        <w:rPr>
          <w:sz w:val="20"/>
          <w:szCs w:val="20"/>
        </w:rPr>
        <w:t xml:space="preserve">Design, Multimedia, &amp; Web Technologies </w:t>
      </w:r>
    </w:p>
    <w:p w14:paraId="309C506D" w14:textId="77777777" w:rsidR="001072E9" w:rsidRPr="00651C2A" w:rsidRDefault="001072E9" w:rsidP="001072E9">
      <w:pPr>
        <w:rPr>
          <w:sz w:val="20"/>
          <w:szCs w:val="20"/>
        </w:rPr>
      </w:pPr>
      <w:r w:rsidRPr="00651C2A">
        <w:rPr>
          <w:sz w:val="20"/>
          <w:szCs w:val="20"/>
        </w:rPr>
        <w:t>Office Administration</w:t>
      </w:r>
    </w:p>
    <w:p w14:paraId="77C64162" w14:textId="77777777" w:rsidR="001072E9" w:rsidRPr="00651C2A" w:rsidRDefault="001072E9" w:rsidP="001072E9">
      <w:pPr>
        <w:rPr>
          <w:sz w:val="20"/>
          <w:szCs w:val="20"/>
        </w:rPr>
      </w:pPr>
      <w:r>
        <w:rPr>
          <w:sz w:val="20"/>
          <w:szCs w:val="20"/>
        </w:rPr>
        <w:t xml:space="preserve">Business Mathematics </w:t>
      </w:r>
    </w:p>
    <w:p w14:paraId="0BC73A00" w14:textId="77777777" w:rsidR="001072E9" w:rsidRPr="00651C2A" w:rsidRDefault="001072E9" w:rsidP="001072E9">
      <w:pPr>
        <w:rPr>
          <w:sz w:val="20"/>
          <w:szCs w:val="20"/>
        </w:rPr>
      </w:pPr>
      <w:r w:rsidRPr="00651C2A">
        <w:rPr>
          <w:sz w:val="20"/>
          <w:szCs w:val="20"/>
        </w:rPr>
        <w:t>Calculus</w:t>
      </w:r>
    </w:p>
    <w:p w14:paraId="7508CCF7" w14:textId="77777777" w:rsidR="001072E9" w:rsidRPr="00651C2A" w:rsidRDefault="001072E9" w:rsidP="001072E9">
      <w:pPr>
        <w:rPr>
          <w:sz w:val="20"/>
          <w:szCs w:val="20"/>
        </w:rPr>
      </w:pPr>
      <w:r w:rsidRPr="00651C2A">
        <w:rPr>
          <w:sz w:val="20"/>
          <w:szCs w:val="20"/>
        </w:rPr>
        <w:t>Standardized Test Preparation</w:t>
      </w:r>
    </w:p>
    <w:p w14:paraId="6DAC1E0F" w14:textId="77777777" w:rsidR="001072E9" w:rsidRPr="00651C2A" w:rsidRDefault="001072E9" w:rsidP="001072E9">
      <w:pPr>
        <w:rPr>
          <w:sz w:val="20"/>
          <w:szCs w:val="20"/>
        </w:rPr>
      </w:pPr>
      <w:r w:rsidRPr="00651C2A">
        <w:rPr>
          <w:sz w:val="20"/>
          <w:szCs w:val="20"/>
        </w:rPr>
        <w:t>Standardized Test Preparation</w:t>
      </w:r>
    </w:p>
    <w:p w14:paraId="7F0A08E0" w14:textId="77777777" w:rsidR="001072E9" w:rsidRPr="00651C2A" w:rsidRDefault="001072E9" w:rsidP="001072E9">
      <w:pPr>
        <w:rPr>
          <w:sz w:val="20"/>
          <w:szCs w:val="20"/>
        </w:rPr>
      </w:pPr>
      <w:r w:rsidRPr="00651C2A">
        <w:rPr>
          <w:sz w:val="20"/>
          <w:szCs w:val="20"/>
        </w:rPr>
        <w:t>Personal Living &amp; Finance</w:t>
      </w:r>
    </w:p>
    <w:p w14:paraId="3F037B14" w14:textId="77777777" w:rsidR="001072E9" w:rsidRPr="00651C2A" w:rsidRDefault="001072E9" w:rsidP="001072E9">
      <w:pPr>
        <w:rPr>
          <w:sz w:val="20"/>
          <w:szCs w:val="20"/>
        </w:rPr>
      </w:pPr>
      <w:r w:rsidRPr="00651C2A">
        <w:rPr>
          <w:sz w:val="20"/>
          <w:szCs w:val="20"/>
        </w:rPr>
        <w:t>Law Related Education</w:t>
      </w:r>
    </w:p>
    <w:p w14:paraId="039571EE" w14:textId="77777777" w:rsidR="001072E9" w:rsidRPr="00651C2A" w:rsidRDefault="001072E9" w:rsidP="001072E9">
      <w:pPr>
        <w:rPr>
          <w:sz w:val="20"/>
          <w:szCs w:val="20"/>
        </w:rPr>
      </w:pPr>
      <w:r w:rsidRPr="00651C2A">
        <w:rPr>
          <w:sz w:val="20"/>
          <w:szCs w:val="20"/>
        </w:rPr>
        <w:t>Photography I</w:t>
      </w:r>
    </w:p>
    <w:p w14:paraId="17406BC4" w14:textId="77777777" w:rsidR="001072E9" w:rsidRPr="00651C2A" w:rsidRDefault="001072E9" w:rsidP="001072E9">
      <w:pPr>
        <w:rPr>
          <w:sz w:val="20"/>
          <w:szCs w:val="20"/>
        </w:rPr>
      </w:pPr>
      <w:r w:rsidRPr="00651C2A">
        <w:rPr>
          <w:sz w:val="20"/>
          <w:szCs w:val="20"/>
        </w:rPr>
        <w:t>Computer Literacy - not Business or Math</w:t>
      </w:r>
    </w:p>
    <w:p w14:paraId="1D72E970" w14:textId="77777777" w:rsidR="001072E9" w:rsidRPr="00651C2A" w:rsidRDefault="001072E9" w:rsidP="001072E9">
      <w:pPr>
        <w:rPr>
          <w:sz w:val="20"/>
          <w:szCs w:val="20"/>
        </w:rPr>
      </w:pPr>
      <w:r w:rsidRPr="00651C2A">
        <w:rPr>
          <w:sz w:val="20"/>
          <w:szCs w:val="20"/>
        </w:rPr>
        <w:t>Computer Literacy - not Business or Math</w:t>
      </w:r>
    </w:p>
    <w:p w14:paraId="5C72401B" w14:textId="77777777" w:rsidR="001072E9" w:rsidRPr="00651C2A" w:rsidRDefault="001072E9" w:rsidP="001072E9">
      <w:pPr>
        <w:rPr>
          <w:sz w:val="20"/>
          <w:szCs w:val="20"/>
        </w:rPr>
      </w:pPr>
      <w:r w:rsidRPr="00651C2A">
        <w:rPr>
          <w:sz w:val="20"/>
          <w:szCs w:val="20"/>
        </w:rPr>
        <w:t>Computer Literacy - not Business or Math</w:t>
      </w:r>
    </w:p>
    <w:p w14:paraId="26124485" w14:textId="77777777" w:rsidR="001072E9" w:rsidRPr="00651C2A" w:rsidRDefault="001072E9" w:rsidP="001072E9">
      <w:pPr>
        <w:rPr>
          <w:sz w:val="20"/>
          <w:szCs w:val="20"/>
        </w:rPr>
      </w:pPr>
      <w:r w:rsidRPr="00651C2A">
        <w:rPr>
          <w:sz w:val="20"/>
          <w:szCs w:val="20"/>
        </w:rPr>
        <w:t>Computer Literacy - not Business or Math</w:t>
      </w:r>
    </w:p>
    <w:p w14:paraId="25DB6DB2" w14:textId="77777777" w:rsidR="001072E9" w:rsidRPr="00651C2A" w:rsidRDefault="001072E9" w:rsidP="001072E9">
      <w:pPr>
        <w:rPr>
          <w:sz w:val="20"/>
          <w:szCs w:val="20"/>
        </w:rPr>
      </w:pPr>
      <w:r w:rsidRPr="00651C2A">
        <w:rPr>
          <w:sz w:val="20"/>
          <w:szCs w:val="20"/>
        </w:rPr>
        <w:t>Computer Literacy - not Business or Math</w:t>
      </w:r>
    </w:p>
    <w:p w14:paraId="6E0C1529" w14:textId="77777777" w:rsidR="001072E9" w:rsidRPr="00651C2A" w:rsidRDefault="001072E9" w:rsidP="001072E9">
      <w:pPr>
        <w:rPr>
          <w:sz w:val="20"/>
          <w:szCs w:val="20"/>
        </w:rPr>
      </w:pPr>
      <w:r w:rsidRPr="00651C2A">
        <w:rPr>
          <w:sz w:val="20"/>
          <w:szCs w:val="20"/>
        </w:rPr>
        <w:t>Computer Literacy - not Business or Math</w:t>
      </w:r>
    </w:p>
    <w:p w14:paraId="6094BB61" w14:textId="77777777" w:rsidR="001072E9" w:rsidRPr="00651C2A" w:rsidRDefault="001072E9" w:rsidP="001072E9">
      <w:pPr>
        <w:rPr>
          <w:sz w:val="20"/>
          <w:szCs w:val="20"/>
        </w:rPr>
      </w:pPr>
      <w:r w:rsidRPr="00651C2A">
        <w:rPr>
          <w:sz w:val="20"/>
          <w:szCs w:val="20"/>
        </w:rPr>
        <w:t>Computer Literacy - not Business or Math</w:t>
      </w:r>
    </w:p>
    <w:p w14:paraId="44E5713F" w14:textId="77777777" w:rsidR="001072E9" w:rsidRPr="00CE12B6" w:rsidRDefault="001072E9" w:rsidP="001072E9">
      <w:pPr>
        <w:rPr>
          <w:b/>
          <w:sz w:val="20"/>
          <w:szCs w:val="20"/>
        </w:rPr>
      </w:pPr>
    </w:p>
    <w:p w14:paraId="31366524" w14:textId="77777777" w:rsidR="001072E9" w:rsidRPr="00CE12B6" w:rsidRDefault="001072E9" w:rsidP="001072E9">
      <w:pPr>
        <w:autoSpaceDE w:val="0"/>
        <w:autoSpaceDN w:val="0"/>
        <w:adjustRightInd w:val="0"/>
        <w:rPr>
          <w:b/>
          <w:sz w:val="20"/>
          <w:szCs w:val="20"/>
        </w:rPr>
      </w:pPr>
      <w:r w:rsidRPr="00CE12B6">
        <w:rPr>
          <w:b/>
          <w:sz w:val="20"/>
          <w:szCs w:val="20"/>
        </w:rPr>
        <w:t xml:space="preserve">Edgenuity </w:t>
      </w:r>
    </w:p>
    <w:p w14:paraId="0ED2D519" w14:textId="77777777" w:rsidR="001072E9" w:rsidRDefault="001072E9" w:rsidP="001072E9">
      <w:pPr>
        <w:rPr>
          <w:b/>
          <w:sz w:val="20"/>
          <w:szCs w:val="20"/>
        </w:rPr>
      </w:pPr>
      <w:hyperlink r:id="rId63" w:history="1">
        <w:r w:rsidRPr="00D83236">
          <w:rPr>
            <w:rStyle w:val="Hyperlink"/>
            <w:b/>
            <w:sz w:val="20"/>
            <w:szCs w:val="20"/>
          </w:rPr>
          <w:t>http://www.edgenuity.com</w:t>
        </w:r>
      </w:hyperlink>
    </w:p>
    <w:p w14:paraId="4945CA57" w14:textId="77777777" w:rsidR="001072E9" w:rsidRDefault="001072E9" w:rsidP="001072E9">
      <w:pPr>
        <w:rPr>
          <w:b/>
          <w:sz w:val="20"/>
          <w:szCs w:val="20"/>
        </w:rPr>
      </w:pPr>
    </w:p>
    <w:p w14:paraId="15705688" w14:textId="77777777" w:rsidR="001072E9" w:rsidRPr="00AA0E2D" w:rsidRDefault="001072E9" w:rsidP="001072E9">
      <w:pPr>
        <w:rPr>
          <w:b/>
          <w:sz w:val="20"/>
          <w:szCs w:val="20"/>
        </w:rPr>
      </w:pPr>
      <w:r w:rsidRPr="00AA0E2D">
        <w:rPr>
          <w:b/>
          <w:sz w:val="20"/>
          <w:szCs w:val="20"/>
        </w:rPr>
        <w:t xml:space="preserve">Virginia Approved SOL Courses </w:t>
      </w:r>
    </w:p>
    <w:p w14:paraId="11B45A9A" w14:textId="77777777" w:rsidR="001072E9" w:rsidRPr="002A4AA5" w:rsidRDefault="001072E9" w:rsidP="001072E9">
      <w:pPr>
        <w:rPr>
          <w:sz w:val="20"/>
          <w:szCs w:val="20"/>
        </w:rPr>
      </w:pPr>
      <w:r w:rsidRPr="002A4AA5">
        <w:rPr>
          <w:sz w:val="20"/>
          <w:szCs w:val="20"/>
        </w:rPr>
        <w:t>Algebra Functions &amp; Data Analysis</w:t>
      </w:r>
    </w:p>
    <w:p w14:paraId="4F048C74" w14:textId="77777777" w:rsidR="001072E9" w:rsidRPr="002A4AA5" w:rsidRDefault="001072E9" w:rsidP="001072E9">
      <w:pPr>
        <w:rPr>
          <w:sz w:val="20"/>
          <w:szCs w:val="20"/>
        </w:rPr>
      </w:pPr>
      <w:r w:rsidRPr="002A4AA5">
        <w:rPr>
          <w:sz w:val="20"/>
          <w:szCs w:val="20"/>
        </w:rPr>
        <w:t>Algebra I</w:t>
      </w:r>
    </w:p>
    <w:p w14:paraId="7C8D150E" w14:textId="77777777" w:rsidR="001072E9" w:rsidRPr="002A4AA5" w:rsidRDefault="001072E9" w:rsidP="001072E9">
      <w:pPr>
        <w:rPr>
          <w:sz w:val="20"/>
          <w:szCs w:val="20"/>
        </w:rPr>
      </w:pPr>
      <w:r w:rsidRPr="002A4AA5">
        <w:rPr>
          <w:sz w:val="20"/>
          <w:szCs w:val="20"/>
        </w:rPr>
        <w:t>Algebra I Honors</w:t>
      </w:r>
    </w:p>
    <w:p w14:paraId="4B6DAEE6" w14:textId="77777777" w:rsidR="001072E9" w:rsidRPr="002A4AA5" w:rsidRDefault="001072E9" w:rsidP="001072E9">
      <w:pPr>
        <w:rPr>
          <w:sz w:val="20"/>
          <w:szCs w:val="20"/>
        </w:rPr>
      </w:pPr>
      <w:r w:rsidRPr="002A4AA5">
        <w:rPr>
          <w:sz w:val="20"/>
          <w:szCs w:val="20"/>
        </w:rPr>
        <w:t>Algebra II</w:t>
      </w:r>
    </w:p>
    <w:p w14:paraId="49DB8E49" w14:textId="77777777" w:rsidR="001072E9" w:rsidRPr="002A4AA5" w:rsidRDefault="001072E9" w:rsidP="001072E9">
      <w:pPr>
        <w:rPr>
          <w:sz w:val="20"/>
          <w:szCs w:val="20"/>
        </w:rPr>
      </w:pPr>
      <w:r w:rsidRPr="002A4AA5">
        <w:rPr>
          <w:sz w:val="20"/>
          <w:szCs w:val="20"/>
        </w:rPr>
        <w:t>Algebra II Honors</w:t>
      </w:r>
    </w:p>
    <w:p w14:paraId="06EE7378" w14:textId="77777777" w:rsidR="001072E9" w:rsidRPr="002A4AA5" w:rsidRDefault="001072E9" w:rsidP="001072E9">
      <w:pPr>
        <w:rPr>
          <w:sz w:val="20"/>
          <w:szCs w:val="20"/>
        </w:rPr>
      </w:pPr>
      <w:r w:rsidRPr="002A4AA5">
        <w:rPr>
          <w:sz w:val="20"/>
          <w:szCs w:val="20"/>
        </w:rPr>
        <w:t>Biology</w:t>
      </w:r>
    </w:p>
    <w:p w14:paraId="04D07A1F" w14:textId="77777777" w:rsidR="001072E9" w:rsidRPr="002A4AA5" w:rsidRDefault="001072E9" w:rsidP="001072E9">
      <w:pPr>
        <w:rPr>
          <w:sz w:val="20"/>
          <w:szCs w:val="20"/>
        </w:rPr>
      </w:pPr>
      <w:r w:rsidRPr="002A4AA5">
        <w:rPr>
          <w:sz w:val="20"/>
          <w:szCs w:val="20"/>
        </w:rPr>
        <w:t>Biology Honors</w:t>
      </w:r>
    </w:p>
    <w:p w14:paraId="4CE99B3A" w14:textId="77777777" w:rsidR="001072E9" w:rsidRPr="002A4AA5" w:rsidRDefault="001072E9" w:rsidP="001072E9">
      <w:pPr>
        <w:rPr>
          <w:sz w:val="20"/>
          <w:szCs w:val="20"/>
        </w:rPr>
      </w:pPr>
      <w:r w:rsidRPr="002A4AA5">
        <w:rPr>
          <w:sz w:val="20"/>
          <w:szCs w:val="20"/>
        </w:rPr>
        <w:t>Chemistry</w:t>
      </w:r>
    </w:p>
    <w:p w14:paraId="38F4E11A" w14:textId="77777777" w:rsidR="001072E9" w:rsidRPr="002A4AA5" w:rsidRDefault="001072E9" w:rsidP="001072E9">
      <w:pPr>
        <w:rPr>
          <w:sz w:val="20"/>
          <w:szCs w:val="20"/>
        </w:rPr>
      </w:pPr>
      <w:r w:rsidRPr="002A4AA5">
        <w:rPr>
          <w:sz w:val="20"/>
          <w:szCs w:val="20"/>
        </w:rPr>
        <w:t>Chemistry Honors</w:t>
      </w:r>
    </w:p>
    <w:p w14:paraId="256C84E7" w14:textId="77777777" w:rsidR="001072E9" w:rsidRPr="002A4AA5" w:rsidRDefault="001072E9" w:rsidP="001072E9">
      <w:pPr>
        <w:rPr>
          <w:sz w:val="20"/>
          <w:szCs w:val="20"/>
        </w:rPr>
      </w:pPr>
      <w:r w:rsidRPr="002A4AA5">
        <w:rPr>
          <w:sz w:val="20"/>
          <w:szCs w:val="20"/>
        </w:rPr>
        <w:t>Chinese 1 (MS)</w:t>
      </w:r>
    </w:p>
    <w:p w14:paraId="4F335F51" w14:textId="77777777" w:rsidR="001072E9" w:rsidRPr="002A4AA5" w:rsidRDefault="001072E9" w:rsidP="001072E9">
      <w:pPr>
        <w:rPr>
          <w:sz w:val="20"/>
          <w:szCs w:val="20"/>
        </w:rPr>
      </w:pPr>
      <w:r w:rsidRPr="002A4AA5">
        <w:rPr>
          <w:sz w:val="20"/>
          <w:szCs w:val="20"/>
        </w:rPr>
        <w:t>Chinese 2 (MS)</w:t>
      </w:r>
    </w:p>
    <w:p w14:paraId="00DC989F" w14:textId="77777777" w:rsidR="001072E9" w:rsidRPr="002A4AA5" w:rsidRDefault="001072E9" w:rsidP="001072E9">
      <w:pPr>
        <w:rPr>
          <w:sz w:val="20"/>
          <w:szCs w:val="20"/>
        </w:rPr>
      </w:pPr>
      <w:r w:rsidRPr="002A4AA5">
        <w:rPr>
          <w:sz w:val="20"/>
          <w:szCs w:val="20"/>
        </w:rPr>
        <w:t>Chinese I</w:t>
      </w:r>
    </w:p>
    <w:p w14:paraId="29D7B859" w14:textId="77777777" w:rsidR="001072E9" w:rsidRPr="002A4AA5" w:rsidRDefault="001072E9" w:rsidP="001072E9">
      <w:pPr>
        <w:rPr>
          <w:sz w:val="20"/>
          <w:szCs w:val="20"/>
        </w:rPr>
      </w:pPr>
      <w:r w:rsidRPr="002A4AA5">
        <w:rPr>
          <w:sz w:val="20"/>
          <w:szCs w:val="20"/>
        </w:rPr>
        <w:t>Chinese II</w:t>
      </w:r>
    </w:p>
    <w:p w14:paraId="53C7E4BB" w14:textId="77777777" w:rsidR="001072E9" w:rsidRPr="002A4AA5" w:rsidRDefault="001072E9" w:rsidP="001072E9">
      <w:pPr>
        <w:rPr>
          <w:sz w:val="20"/>
          <w:szCs w:val="20"/>
        </w:rPr>
      </w:pPr>
      <w:r w:rsidRPr="002A4AA5">
        <w:rPr>
          <w:sz w:val="20"/>
          <w:szCs w:val="20"/>
        </w:rPr>
        <w:t>Earth Science</w:t>
      </w:r>
    </w:p>
    <w:p w14:paraId="369EBA54" w14:textId="77777777" w:rsidR="001072E9" w:rsidRPr="002A4AA5" w:rsidRDefault="001072E9" w:rsidP="001072E9">
      <w:pPr>
        <w:rPr>
          <w:sz w:val="20"/>
          <w:szCs w:val="20"/>
        </w:rPr>
      </w:pPr>
      <w:r w:rsidRPr="002A4AA5">
        <w:rPr>
          <w:sz w:val="20"/>
          <w:szCs w:val="20"/>
        </w:rPr>
        <w:t>Earth Science Honors</w:t>
      </w:r>
    </w:p>
    <w:p w14:paraId="025F0954" w14:textId="77777777" w:rsidR="001072E9" w:rsidRPr="002A4AA5" w:rsidRDefault="001072E9" w:rsidP="001072E9">
      <w:pPr>
        <w:rPr>
          <w:sz w:val="20"/>
          <w:szCs w:val="20"/>
        </w:rPr>
      </w:pPr>
      <w:r w:rsidRPr="002A4AA5">
        <w:rPr>
          <w:sz w:val="20"/>
          <w:szCs w:val="20"/>
        </w:rPr>
        <w:t>Economics</w:t>
      </w:r>
    </w:p>
    <w:p w14:paraId="12F582B5" w14:textId="77777777" w:rsidR="001072E9" w:rsidRPr="002A4AA5" w:rsidRDefault="001072E9" w:rsidP="001072E9">
      <w:pPr>
        <w:rPr>
          <w:sz w:val="20"/>
          <w:szCs w:val="20"/>
        </w:rPr>
      </w:pPr>
      <w:r w:rsidRPr="002A4AA5">
        <w:rPr>
          <w:sz w:val="20"/>
          <w:szCs w:val="20"/>
        </w:rPr>
        <w:t>Economics &amp; Personal Finance</w:t>
      </w:r>
    </w:p>
    <w:p w14:paraId="6FA40D28" w14:textId="77777777" w:rsidR="001072E9" w:rsidRPr="002A4AA5" w:rsidRDefault="001072E9" w:rsidP="001072E9">
      <w:pPr>
        <w:rPr>
          <w:sz w:val="20"/>
          <w:szCs w:val="20"/>
        </w:rPr>
      </w:pPr>
      <w:r w:rsidRPr="002A4AA5">
        <w:rPr>
          <w:sz w:val="20"/>
          <w:szCs w:val="20"/>
        </w:rPr>
        <w:t>Economics &amp; Personal Finance Honors</w:t>
      </w:r>
    </w:p>
    <w:p w14:paraId="0399993E" w14:textId="77777777" w:rsidR="001072E9" w:rsidRPr="002A4AA5" w:rsidRDefault="001072E9" w:rsidP="001072E9">
      <w:pPr>
        <w:rPr>
          <w:sz w:val="20"/>
          <w:szCs w:val="20"/>
        </w:rPr>
      </w:pPr>
      <w:r w:rsidRPr="002A4AA5">
        <w:rPr>
          <w:sz w:val="20"/>
          <w:szCs w:val="20"/>
        </w:rPr>
        <w:t>English 10</w:t>
      </w:r>
    </w:p>
    <w:p w14:paraId="36988D9B" w14:textId="77777777" w:rsidR="001072E9" w:rsidRPr="002A4AA5" w:rsidRDefault="001072E9" w:rsidP="001072E9">
      <w:pPr>
        <w:rPr>
          <w:sz w:val="20"/>
          <w:szCs w:val="20"/>
        </w:rPr>
      </w:pPr>
      <w:r w:rsidRPr="002A4AA5">
        <w:rPr>
          <w:sz w:val="20"/>
          <w:szCs w:val="20"/>
        </w:rPr>
        <w:t>English 10 Honors</w:t>
      </w:r>
    </w:p>
    <w:p w14:paraId="157D41FC" w14:textId="77777777" w:rsidR="001072E9" w:rsidRPr="002A4AA5" w:rsidRDefault="001072E9" w:rsidP="001072E9">
      <w:pPr>
        <w:rPr>
          <w:sz w:val="20"/>
          <w:szCs w:val="20"/>
        </w:rPr>
      </w:pPr>
      <w:r w:rsidRPr="002A4AA5">
        <w:rPr>
          <w:sz w:val="20"/>
          <w:szCs w:val="20"/>
        </w:rPr>
        <w:t>English 11</w:t>
      </w:r>
    </w:p>
    <w:p w14:paraId="01592FC0" w14:textId="77777777" w:rsidR="001072E9" w:rsidRPr="002A4AA5" w:rsidRDefault="001072E9" w:rsidP="001072E9">
      <w:pPr>
        <w:rPr>
          <w:sz w:val="20"/>
          <w:szCs w:val="20"/>
        </w:rPr>
      </w:pPr>
      <w:r w:rsidRPr="002A4AA5">
        <w:rPr>
          <w:sz w:val="20"/>
          <w:szCs w:val="20"/>
        </w:rPr>
        <w:t>English 11 Honors</w:t>
      </w:r>
    </w:p>
    <w:p w14:paraId="55898C00" w14:textId="77777777" w:rsidR="001072E9" w:rsidRPr="002A4AA5" w:rsidRDefault="001072E9" w:rsidP="001072E9">
      <w:pPr>
        <w:rPr>
          <w:sz w:val="20"/>
          <w:szCs w:val="20"/>
        </w:rPr>
      </w:pPr>
      <w:r w:rsidRPr="002A4AA5">
        <w:rPr>
          <w:sz w:val="20"/>
          <w:szCs w:val="20"/>
        </w:rPr>
        <w:t>English 12</w:t>
      </w:r>
    </w:p>
    <w:p w14:paraId="18CCBF22" w14:textId="77777777" w:rsidR="001072E9" w:rsidRPr="002A4AA5" w:rsidRDefault="001072E9" w:rsidP="001072E9">
      <w:pPr>
        <w:rPr>
          <w:sz w:val="20"/>
          <w:szCs w:val="20"/>
        </w:rPr>
      </w:pPr>
      <w:r w:rsidRPr="002A4AA5">
        <w:rPr>
          <w:sz w:val="20"/>
          <w:szCs w:val="20"/>
        </w:rPr>
        <w:t>English 12 Honors</w:t>
      </w:r>
    </w:p>
    <w:p w14:paraId="01CD4636" w14:textId="77777777" w:rsidR="001072E9" w:rsidRPr="002A4AA5" w:rsidRDefault="001072E9" w:rsidP="001072E9">
      <w:pPr>
        <w:rPr>
          <w:sz w:val="20"/>
          <w:szCs w:val="20"/>
        </w:rPr>
      </w:pPr>
      <w:r w:rsidRPr="002A4AA5">
        <w:rPr>
          <w:sz w:val="20"/>
          <w:szCs w:val="20"/>
        </w:rPr>
        <w:t>English 6</w:t>
      </w:r>
    </w:p>
    <w:p w14:paraId="3B0B2457" w14:textId="77777777" w:rsidR="001072E9" w:rsidRPr="002A4AA5" w:rsidRDefault="001072E9" w:rsidP="001072E9">
      <w:pPr>
        <w:rPr>
          <w:sz w:val="20"/>
          <w:szCs w:val="20"/>
        </w:rPr>
      </w:pPr>
      <w:r w:rsidRPr="002A4AA5">
        <w:rPr>
          <w:sz w:val="20"/>
          <w:szCs w:val="20"/>
        </w:rPr>
        <w:t>English 7</w:t>
      </w:r>
    </w:p>
    <w:p w14:paraId="357DE338" w14:textId="77777777" w:rsidR="001072E9" w:rsidRPr="002A4AA5" w:rsidRDefault="001072E9" w:rsidP="001072E9">
      <w:pPr>
        <w:rPr>
          <w:sz w:val="20"/>
          <w:szCs w:val="20"/>
        </w:rPr>
      </w:pPr>
      <w:r w:rsidRPr="002A4AA5">
        <w:rPr>
          <w:sz w:val="20"/>
          <w:szCs w:val="20"/>
        </w:rPr>
        <w:t>English 8</w:t>
      </w:r>
    </w:p>
    <w:p w14:paraId="39829C02" w14:textId="77777777" w:rsidR="001072E9" w:rsidRPr="002A4AA5" w:rsidRDefault="001072E9" w:rsidP="001072E9">
      <w:pPr>
        <w:rPr>
          <w:sz w:val="20"/>
          <w:szCs w:val="20"/>
        </w:rPr>
      </w:pPr>
      <w:r w:rsidRPr="002A4AA5">
        <w:rPr>
          <w:sz w:val="20"/>
          <w:szCs w:val="20"/>
        </w:rPr>
        <w:t>English 9</w:t>
      </w:r>
    </w:p>
    <w:p w14:paraId="62A7C933" w14:textId="77777777" w:rsidR="001072E9" w:rsidRPr="002A4AA5" w:rsidRDefault="001072E9" w:rsidP="001072E9">
      <w:pPr>
        <w:rPr>
          <w:sz w:val="20"/>
          <w:szCs w:val="20"/>
        </w:rPr>
      </w:pPr>
      <w:r w:rsidRPr="002A4AA5">
        <w:rPr>
          <w:sz w:val="20"/>
          <w:szCs w:val="20"/>
        </w:rPr>
        <w:t>English 9 Honors</w:t>
      </w:r>
    </w:p>
    <w:p w14:paraId="59DE8683" w14:textId="77777777" w:rsidR="001072E9" w:rsidRPr="002A4AA5" w:rsidRDefault="001072E9" w:rsidP="001072E9">
      <w:pPr>
        <w:rPr>
          <w:sz w:val="20"/>
          <w:szCs w:val="20"/>
        </w:rPr>
      </w:pPr>
      <w:r w:rsidRPr="002A4AA5">
        <w:rPr>
          <w:sz w:val="20"/>
          <w:szCs w:val="20"/>
        </w:rPr>
        <w:t>French 1 (MS)</w:t>
      </w:r>
    </w:p>
    <w:p w14:paraId="48DB3963" w14:textId="77777777" w:rsidR="001072E9" w:rsidRPr="002A4AA5" w:rsidRDefault="001072E9" w:rsidP="001072E9">
      <w:pPr>
        <w:rPr>
          <w:sz w:val="20"/>
          <w:szCs w:val="20"/>
        </w:rPr>
      </w:pPr>
      <w:r w:rsidRPr="002A4AA5">
        <w:rPr>
          <w:sz w:val="20"/>
          <w:szCs w:val="20"/>
        </w:rPr>
        <w:t>French 2 (MS)</w:t>
      </w:r>
    </w:p>
    <w:p w14:paraId="1D357717" w14:textId="77777777" w:rsidR="001072E9" w:rsidRPr="002A4AA5" w:rsidRDefault="001072E9" w:rsidP="001072E9">
      <w:pPr>
        <w:rPr>
          <w:sz w:val="20"/>
          <w:szCs w:val="20"/>
        </w:rPr>
      </w:pPr>
      <w:r w:rsidRPr="002A4AA5">
        <w:rPr>
          <w:sz w:val="20"/>
          <w:szCs w:val="20"/>
        </w:rPr>
        <w:t>French I</w:t>
      </w:r>
    </w:p>
    <w:p w14:paraId="272664F4" w14:textId="77777777" w:rsidR="001072E9" w:rsidRPr="002A4AA5" w:rsidRDefault="001072E9" w:rsidP="001072E9">
      <w:pPr>
        <w:rPr>
          <w:sz w:val="20"/>
          <w:szCs w:val="20"/>
        </w:rPr>
      </w:pPr>
      <w:r w:rsidRPr="002A4AA5">
        <w:rPr>
          <w:sz w:val="20"/>
          <w:szCs w:val="20"/>
        </w:rPr>
        <w:t>French I (Odysseyware Version)</w:t>
      </w:r>
    </w:p>
    <w:p w14:paraId="06FBB5F1" w14:textId="77777777" w:rsidR="001072E9" w:rsidRPr="002A4AA5" w:rsidRDefault="001072E9" w:rsidP="001072E9">
      <w:pPr>
        <w:rPr>
          <w:sz w:val="20"/>
          <w:szCs w:val="20"/>
        </w:rPr>
      </w:pPr>
      <w:r w:rsidRPr="002A4AA5">
        <w:rPr>
          <w:sz w:val="20"/>
          <w:szCs w:val="20"/>
        </w:rPr>
        <w:t>French II</w:t>
      </w:r>
    </w:p>
    <w:p w14:paraId="017F951A" w14:textId="77777777" w:rsidR="001072E9" w:rsidRPr="002A4AA5" w:rsidRDefault="001072E9" w:rsidP="001072E9">
      <w:pPr>
        <w:rPr>
          <w:sz w:val="20"/>
          <w:szCs w:val="20"/>
        </w:rPr>
      </w:pPr>
      <w:r w:rsidRPr="002A4AA5">
        <w:rPr>
          <w:sz w:val="20"/>
          <w:szCs w:val="20"/>
        </w:rPr>
        <w:t>French II (Odysseyware Version)</w:t>
      </w:r>
    </w:p>
    <w:p w14:paraId="1687C2EA" w14:textId="77777777" w:rsidR="001072E9" w:rsidRPr="002A4AA5" w:rsidRDefault="001072E9" w:rsidP="001072E9">
      <w:pPr>
        <w:rPr>
          <w:sz w:val="20"/>
          <w:szCs w:val="20"/>
        </w:rPr>
      </w:pPr>
      <w:r w:rsidRPr="002A4AA5">
        <w:rPr>
          <w:sz w:val="20"/>
          <w:szCs w:val="20"/>
        </w:rPr>
        <w:t>French III</w:t>
      </w:r>
    </w:p>
    <w:p w14:paraId="714D54E3" w14:textId="77777777" w:rsidR="001072E9" w:rsidRPr="002A4AA5" w:rsidRDefault="001072E9" w:rsidP="001072E9">
      <w:pPr>
        <w:rPr>
          <w:sz w:val="20"/>
          <w:szCs w:val="20"/>
        </w:rPr>
      </w:pPr>
      <w:r w:rsidRPr="002A4AA5">
        <w:rPr>
          <w:sz w:val="20"/>
          <w:szCs w:val="20"/>
        </w:rPr>
        <w:t>Geometry</w:t>
      </w:r>
    </w:p>
    <w:p w14:paraId="3EBE718D" w14:textId="77777777" w:rsidR="001072E9" w:rsidRPr="002A4AA5" w:rsidRDefault="001072E9" w:rsidP="001072E9">
      <w:pPr>
        <w:rPr>
          <w:sz w:val="20"/>
          <w:szCs w:val="20"/>
        </w:rPr>
      </w:pPr>
      <w:r w:rsidRPr="002A4AA5">
        <w:rPr>
          <w:sz w:val="20"/>
          <w:szCs w:val="20"/>
        </w:rPr>
        <w:t>Geometry Honors</w:t>
      </w:r>
    </w:p>
    <w:p w14:paraId="2B1711CE" w14:textId="77777777" w:rsidR="001072E9" w:rsidRPr="002A4AA5" w:rsidRDefault="001072E9" w:rsidP="001072E9">
      <w:pPr>
        <w:rPr>
          <w:sz w:val="20"/>
          <w:szCs w:val="20"/>
        </w:rPr>
      </w:pPr>
      <w:r w:rsidRPr="002A4AA5">
        <w:rPr>
          <w:sz w:val="20"/>
          <w:szCs w:val="20"/>
        </w:rPr>
        <w:t>German 1 (MS)</w:t>
      </w:r>
    </w:p>
    <w:p w14:paraId="2F12CEAC" w14:textId="77777777" w:rsidR="001072E9" w:rsidRPr="002A4AA5" w:rsidRDefault="001072E9" w:rsidP="001072E9">
      <w:pPr>
        <w:rPr>
          <w:sz w:val="20"/>
          <w:szCs w:val="20"/>
        </w:rPr>
      </w:pPr>
      <w:r w:rsidRPr="002A4AA5">
        <w:rPr>
          <w:sz w:val="20"/>
          <w:szCs w:val="20"/>
        </w:rPr>
        <w:t>German 2 (MS)</w:t>
      </w:r>
    </w:p>
    <w:p w14:paraId="7F8F7738" w14:textId="77777777" w:rsidR="001072E9" w:rsidRPr="002A4AA5" w:rsidRDefault="001072E9" w:rsidP="001072E9">
      <w:pPr>
        <w:rPr>
          <w:sz w:val="20"/>
          <w:szCs w:val="20"/>
        </w:rPr>
      </w:pPr>
      <w:r w:rsidRPr="002A4AA5">
        <w:rPr>
          <w:sz w:val="20"/>
          <w:szCs w:val="20"/>
        </w:rPr>
        <w:t>German I</w:t>
      </w:r>
    </w:p>
    <w:p w14:paraId="3DDD9E46" w14:textId="77777777" w:rsidR="001072E9" w:rsidRPr="002A4AA5" w:rsidRDefault="001072E9" w:rsidP="001072E9">
      <w:pPr>
        <w:rPr>
          <w:sz w:val="20"/>
          <w:szCs w:val="20"/>
        </w:rPr>
      </w:pPr>
      <w:r w:rsidRPr="002A4AA5">
        <w:rPr>
          <w:sz w:val="20"/>
          <w:szCs w:val="20"/>
        </w:rPr>
        <w:t>German II</w:t>
      </w:r>
    </w:p>
    <w:p w14:paraId="7A0DB1E0" w14:textId="77777777" w:rsidR="001072E9" w:rsidRPr="002A4AA5" w:rsidRDefault="001072E9" w:rsidP="001072E9">
      <w:pPr>
        <w:rPr>
          <w:sz w:val="20"/>
          <w:szCs w:val="20"/>
        </w:rPr>
      </w:pPr>
      <w:r w:rsidRPr="002A4AA5">
        <w:rPr>
          <w:sz w:val="20"/>
          <w:szCs w:val="20"/>
        </w:rPr>
        <w:t>Health &amp; Personal Wellness</w:t>
      </w:r>
    </w:p>
    <w:p w14:paraId="7A6DE564" w14:textId="77777777" w:rsidR="001072E9" w:rsidRPr="002A4AA5" w:rsidRDefault="001072E9" w:rsidP="001072E9">
      <w:pPr>
        <w:rPr>
          <w:sz w:val="20"/>
          <w:szCs w:val="20"/>
        </w:rPr>
      </w:pPr>
      <w:r w:rsidRPr="002A4AA5">
        <w:rPr>
          <w:sz w:val="20"/>
          <w:szCs w:val="20"/>
        </w:rPr>
        <w:t>Health 9 (Life Skills)</w:t>
      </w:r>
    </w:p>
    <w:p w14:paraId="650639D1" w14:textId="77777777" w:rsidR="001072E9" w:rsidRPr="002A4AA5" w:rsidRDefault="001072E9" w:rsidP="001072E9">
      <w:pPr>
        <w:rPr>
          <w:sz w:val="20"/>
          <w:szCs w:val="20"/>
        </w:rPr>
      </w:pPr>
      <w:r w:rsidRPr="002A4AA5">
        <w:rPr>
          <w:sz w:val="20"/>
          <w:szCs w:val="20"/>
        </w:rPr>
        <w:t>Health Grade 10</w:t>
      </w:r>
    </w:p>
    <w:p w14:paraId="3AE4F6F2" w14:textId="77777777" w:rsidR="001072E9" w:rsidRPr="002A4AA5" w:rsidRDefault="001072E9" w:rsidP="001072E9">
      <w:pPr>
        <w:rPr>
          <w:sz w:val="20"/>
          <w:szCs w:val="20"/>
        </w:rPr>
      </w:pPr>
      <w:r w:rsidRPr="002A4AA5">
        <w:rPr>
          <w:sz w:val="20"/>
          <w:szCs w:val="20"/>
        </w:rPr>
        <w:t>Health Grade 9</w:t>
      </w:r>
    </w:p>
    <w:p w14:paraId="7CE26A97" w14:textId="77777777" w:rsidR="001072E9" w:rsidRPr="002A4AA5" w:rsidRDefault="001072E9" w:rsidP="001072E9">
      <w:pPr>
        <w:rPr>
          <w:sz w:val="20"/>
          <w:szCs w:val="20"/>
        </w:rPr>
      </w:pPr>
      <w:r w:rsidRPr="002A4AA5">
        <w:rPr>
          <w:sz w:val="20"/>
          <w:szCs w:val="20"/>
        </w:rPr>
        <w:t>Introduction to Computer Science</w:t>
      </w:r>
    </w:p>
    <w:p w14:paraId="15202A67" w14:textId="77777777" w:rsidR="001072E9" w:rsidRPr="002A4AA5" w:rsidRDefault="001072E9" w:rsidP="001072E9">
      <w:pPr>
        <w:rPr>
          <w:sz w:val="20"/>
          <w:szCs w:val="20"/>
        </w:rPr>
      </w:pPr>
      <w:r w:rsidRPr="002A4AA5">
        <w:rPr>
          <w:sz w:val="20"/>
          <w:szCs w:val="20"/>
        </w:rPr>
        <w:t>Language Arts 1 A/B (VA)</w:t>
      </w:r>
    </w:p>
    <w:p w14:paraId="0E077B87" w14:textId="77777777" w:rsidR="001072E9" w:rsidRPr="002A4AA5" w:rsidRDefault="001072E9" w:rsidP="001072E9">
      <w:pPr>
        <w:rPr>
          <w:sz w:val="20"/>
          <w:szCs w:val="20"/>
        </w:rPr>
      </w:pPr>
      <w:r w:rsidRPr="002A4AA5">
        <w:rPr>
          <w:sz w:val="20"/>
          <w:szCs w:val="20"/>
        </w:rPr>
        <w:t>Language Arts 2 A/B (VA)</w:t>
      </w:r>
    </w:p>
    <w:p w14:paraId="501A8FCE" w14:textId="77777777" w:rsidR="001072E9" w:rsidRPr="002A4AA5" w:rsidRDefault="001072E9" w:rsidP="001072E9">
      <w:pPr>
        <w:rPr>
          <w:sz w:val="20"/>
          <w:szCs w:val="20"/>
        </w:rPr>
      </w:pPr>
      <w:r w:rsidRPr="002A4AA5">
        <w:rPr>
          <w:sz w:val="20"/>
          <w:szCs w:val="20"/>
        </w:rPr>
        <w:t>Language Arts 3 A/B (VA)</w:t>
      </w:r>
    </w:p>
    <w:p w14:paraId="260BC0A8" w14:textId="77777777" w:rsidR="001072E9" w:rsidRPr="002A4AA5" w:rsidRDefault="001072E9" w:rsidP="001072E9">
      <w:pPr>
        <w:rPr>
          <w:sz w:val="20"/>
          <w:szCs w:val="20"/>
        </w:rPr>
      </w:pPr>
      <w:r w:rsidRPr="002A4AA5">
        <w:rPr>
          <w:sz w:val="20"/>
          <w:szCs w:val="20"/>
        </w:rPr>
        <w:t>Language Arts 4 A/B (VA)</w:t>
      </w:r>
    </w:p>
    <w:p w14:paraId="2BEAB94F" w14:textId="77777777" w:rsidR="001072E9" w:rsidRPr="002A4AA5" w:rsidRDefault="001072E9" w:rsidP="001072E9">
      <w:pPr>
        <w:rPr>
          <w:sz w:val="20"/>
          <w:szCs w:val="20"/>
        </w:rPr>
      </w:pPr>
      <w:r w:rsidRPr="002A4AA5">
        <w:rPr>
          <w:sz w:val="20"/>
          <w:szCs w:val="20"/>
        </w:rPr>
        <w:t>Language Arts 5 A/B (VA)</w:t>
      </w:r>
    </w:p>
    <w:p w14:paraId="66D3E217" w14:textId="77777777" w:rsidR="001072E9" w:rsidRPr="002A4AA5" w:rsidRDefault="001072E9" w:rsidP="001072E9">
      <w:pPr>
        <w:rPr>
          <w:sz w:val="20"/>
          <w:szCs w:val="20"/>
        </w:rPr>
      </w:pPr>
      <w:r w:rsidRPr="002A4AA5">
        <w:rPr>
          <w:sz w:val="20"/>
          <w:szCs w:val="20"/>
        </w:rPr>
        <w:t>Language Arts K A/B (VA)</w:t>
      </w:r>
    </w:p>
    <w:p w14:paraId="699576C0" w14:textId="77777777" w:rsidR="001072E9" w:rsidRPr="002A4AA5" w:rsidRDefault="001072E9" w:rsidP="001072E9">
      <w:pPr>
        <w:rPr>
          <w:sz w:val="20"/>
          <w:szCs w:val="20"/>
        </w:rPr>
      </w:pPr>
      <w:r w:rsidRPr="002A4AA5">
        <w:rPr>
          <w:sz w:val="20"/>
          <w:szCs w:val="20"/>
        </w:rPr>
        <w:t>Latin 1 (MS)</w:t>
      </w:r>
    </w:p>
    <w:p w14:paraId="25F9A142" w14:textId="77777777" w:rsidR="001072E9" w:rsidRPr="002A4AA5" w:rsidRDefault="001072E9" w:rsidP="001072E9">
      <w:pPr>
        <w:rPr>
          <w:sz w:val="20"/>
          <w:szCs w:val="20"/>
        </w:rPr>
      </w:pPr>
      <w:r w:rsidRPr="002A4AA5">
        <w:rPr>
          <w:sz w:val="20"/>
          <w:szCs w:val="20"/>
        </w:rPr>
        <w:t>Latin I</w:t>
      </w:r>
    </w:p>
    <w:p w14:paraId="74AC1DF7" w14:textId="77777777" w:rsidR="001072E9" w:rsidRPr="002A4AA5" w:rsidRDefault="001072E9" w:rsidP="001072E9">
      <w:pPr>
        <w:rPr>
          <w:sz w:val="20"/>
          <w:szCs w:val="20"/>
        </w:rPr>
      </w:pPr>
      <w:r w:rsidRPr="002A4AA5">
        <w:rPr>
          <w:sz w:val="20"/>
          <w:szCs w:val="20"/>
        </w:rPr>
        <w:t>Latin II</w:t>
      </w:r>
    </w:p>
    <w:p w14:paraId="0A068764" w14:textId="77777777" w:rsidR="001072E9" w:rsidRPr="002A4AA5" w:rsidRDefault="001072E9" w:rsidP="001072E9">
      <w:pPr>
        <w:rPr>
          <w:sz w:val="20"/>
          <w:szCs w:val="20"/>
        </w:rPr>
      </w:pPr>
      <w:r w:rsidRPr="002A4AA5">
        <w:rPr>
          <w:sz w:val="20"/>
          <w:szCs w:val="20"/>
        </w:rPr>
        <w:t>Life Science</w:t>
      </w:r>
    </w:p>
    <w:p w14:paraId="3784C824" w14:textId="77777777" w:rsidR="001072E9" w:rsidRPr="002A4AA5" w:rsidRDefault="001072E9" w:rsidP="001072E9">
      <w:pPr>
        <w:rPr>
          <w:sz w:val="20"/>
          <w:szCs w:val="20"/>
        </w:rPr>
      </w:pPr>
      <w:r w:rsidRPr="002A4AA5">
        <w:rPr>
          <w:sz w:val="20"/>
          <w:szCs w:val="20"/>
        </w:rPr>
        <w:t>Math 1 A/B (VA)</w:t>
      </w:r>
    </w:p>
    <w:p w14:paraId="7BFEEB7C" w14:textId="77777777" w:rsidR="001072E9" w:rsidRPr="002A4AA5" w:rsidRDefault="001072E9" w:rsidP="001072E9">
      <w:pPr>
        <w:rPr>
          <w:sz w:val="20"/>
          <w:szCs w:val="20"/>
        </w:rPr>
      </w:pPr>
      <w:r w:rsidRPr="002A4AA5">
        <w:rPr>
          <w:sz w:val="20"/>
          <w:szCs w:val="20"/>
        </w:rPr>
        <w:t>Math 2 A/B (VA)</w:t>
      </w:r>
    </w:p>
    <w:p w14:paraId="7D9CEF27" w14:textId="77777777" w:rsidR="001072E9" w:rsidRPr="002A4AA5" w:rsidRDefault="001072E9" w:rsidP="001072E9">
      <w:pPr>
        <w:rPr>
          <w:sz w:val="20"/>
          <w:szCs w:val="20"/>
        </w:rPr>
      </w:pPr>
      <w:r w:rsidRPr="002A4AA5">
        <w:rPr>
          <w:sz w:val="20"/>
          <w:szCs w:val="20"/>
        </w:rPr>
        <w:t>Math 3 A/B (VA)</w:t>
      </w:r>
    </w:p>
    <w:p w14:paraId="088F95CB" w14:textId="77777777" w:rsidR="001072E9" w:rsidRPr="002A4AA5" w:rsidRDefault="001072E9" w:rsidP="001072E9">
      <w:pPr>
        <w:rPr>
          <w:sz w:val="20"/>
          <w:szCs w:val="20"/>
        </w:rPr>
      </w:pPr>
      <w:r w:rsidRPr="002A4AA5">
        <w:rPr>
          <w:sz w:val="20"/>
          <w:szCs w:val="20"/>
        </w:rPr>
        <w:t>Math 4 A/B (VA)</w:t>
      </w:r>
    </w:p>
    <w:p w14:paraId="07725282" w14:textId="77777777" w:rsidR="001072E9" w:rsidRPr="002A4AA5" w:rsidRDefault="001072E9" w:rsidP="001072E9">
      <w:pPr>
        <w:rPr>
          <w:sz w:val="20"/>
          <w:szCs w:val="20"/>
        </w:rPr>
      </w:pPr>
      <w:r w:rsidRPr="002A4AA5">
        <w:rPr>
          <w:sz w:val="20"/>
          <w:szCs w:val="20"/>
        </w:rPr>
        <w:t>Math 5 A/B (VA)</w:t>
      </w:r>
    </w:p>
    <w:p w14:paraId="47D3FCD3" w14:textId="77777777" w:rsidR="001072E9" w:rsidRPr="002A4AA5" w:rsidRDefault="001072E9" w:rsidP="001072E9">
      <w:pPr>
        <w:rPr>
          <w:sz w:val="20"/>
          <w:szCs w:val="20"/>
        </w:rPr>
      </w:pPr>
      <w:r w:rsidRPr="002A4AA5">
        <w:rPr>
          <w:sz w:val="20"/>
          <w:szCs w:val="20"/>
        </w:rPr>
        <w:t>Math K A/B (VA)</w:t>
      </w:r>
    </w:p>
    <w:p w14:paraId="2A96FBF4" w14:textId="77777777" w:rsidR="001072E9" w:rsidRPr="002A4AA5" w:rsidRDefault="001072E9" w:rsidP="001072E9">
      <w:pPr>
        <w:rPr>
          <w:sz w:val="20"/>
          <w:szCs w:val="20"/>
        </w:rPr>
      </w:pPr>
      <w:r w:rsidRPr="002A4AA5">
        <w:rPr>
          <w:sz w:val="20"/>
          <w:szCs w:val="20"/>
        </w:rPr>
        <w:t>Mathematical Analysis</w:t>
      </w:r>
    </w:p>
    <w:p w14:paraId="7D4C762F" w14:textId="77777777" w:rsidR="001072E9" w:rsidRPr="002A4AA5" w:rsidRDefault="001072E9" w:rsidP="001072E9">
      <w:pPr>
        <w:rPr>
          <w:sz w:val="20"/>
          <w:szCs w:val="20"/>
        </w:rPr>
      </w:pPr>
      <w:r w:rsidRPr="002A4AA5">
        <w:rPr>
          <w:sz w:val="20"/>
          <w:szCs w:val="20"/>
        </w:rPr>
        <w:t>Mathematics 6</w:t>
      </w:r>
    </w:p>
    <w:p w14:paraId="795EF244" w14:textId="77777777" w:rsidR="001072E9" w:rsidRPr="002A4AA5" w:rsidRDefault="001072E9" w:rsidP="001072E9">
      <w:pPr>
        <w:rPr>
          <w:sz w:val="20"/>
          <w:szCs w:val="20"/>
        </w:rPr>
      </w:pPr>
      <w:r w:rsidRPr="002A4AA5">
        <w:rPr>
          <w:sz w:val="20"/>
          <w:szCs w:val="20"/>
        </w:rPr>
        <w:t>Mathematics 7</w:t>
      </w:r>
    </w:p>
    <w:p w14:paraId="4A810B05" w14:textId="77777777" w:rsidR="001072E9" w:rsidRPr="002A4AA5" w:rsidRDefault="001072E9" w:rsidP="001072E9">
      <w:pPr>
        <w:rPr>
          <w:sz w:val="20"/>
          <w:szCs w:val="20"/>
        </w:rPr>
      </w:pPr>
      <w:r w:rsidRPr="002A4AA5">
        <w:rPr>
          <w:sz w:val="20"/>
          <w:szCs w:val="20"/>
        </w:rPr>
        <w:t>Mathematics 8</w:t>
      </w:r>
    </w:p>
    <w:p w14:paraId="5390A372" w14:textId="77777777" w:rsidR="001072E9" w:rsidRPr="002A4AA5" w:rsidRDefault="001072E9" w:rsidP="001072E9">
      <w:pPr>
        <w:rPr>
          <w:sz w:val="20"/>
          <w:szCs w:val="20"/>
        </w:rPr>
      </w:pPr>
      <w:r>
        <w:rPr>
          <w:sz w:val="20"/>
          <w:szCs w:val="20"/>
        </w:rPr>
        <w:t xml:space="preserve">Middle School Civics &amp; </w:t>
      </w:r>
      <w:r w:rsidRPr="002A4AA5">
        <w:rPr>
          <w:sz w:val="20"/>
          <w:szCs w:val="20"/>
        </w:rPr>
        <w:t xml:space="preserve">Economics </w:t>
      </w:r>
    </w:p>
    <w:p w14:paraId="6EDB2414" w14:textId="77777777" w:rsidR="001072E9" w:rsidRPr="002A4AA5" w:rsidRDefault="001072E9" w:rsidP="001072E9">
      <w:pPr>
        <w:rPr>
          <w:sz w:val="20"/>
          <w:szCs w:val="20"/>
        </w:rPr>
      </w:pPr>
      <w:r w:rsidRPr="002A4AA5">
        <w:rPr>
          <w:sz w:val="20"/>
          <w:szCs w:val="20"/>
        </w:rPr>
        <w:t>Middle School U.S. History I (to 1865)</w:t>
      </w:r>
    </w:p>
    <w:p w14:paraId="68040109" w14:textId="77777777" w:rsidR="001072E9" w:rsidRPr="002A4AA5" w:rsidRDefault="001072E9" w:rsidP="001072E9">
      <w:pPr>
        <w:rPr>
          <w:sz w:val="20"/>
          <w:szCs w:val="20"/>
        </w:rPr>
      </w:pPr>
      <w:r w:rsidRPr="002A4AA5">
        <w:rPr>
          <w:sz w:val="20"/>
          <w:szCs w:val="20"/>
        </w:rPr>
        <w:t>Middle School US History II (from 1865)</w:t>
      </w:r>
    </w:p>
    <w:p w14:paraId="7CA89427" w14:textId="77777777" w:rsidR="001072E9" w:rsidRPr="002A4AA5" w:rsidRDefault="001072E9" w:rsidP="001072E9">
      <w:pPr>
        <w:rPr>
          <w:sz w:val="20"/>
          <w:szCs w:val="20"/>
        </w:rPr>
      </w:pPr>
      <w:r w:rsidRPr="002A4AA5">
        <w:rPr>
          <w:sz w:val="20"/>
          <w:szCs w:val="20"/>
        </w:rPr>
        <w:t>Physical Education Grade 9</w:t>
      </w:r>
    </w:p>
    <w:p w14:paraId="6A488CDC" w14:textId="77777777" w:rsidR="001072E9" w:rsidRPr="002A4AA5" w:rsidRDefault="001072E9" w:rsidP="001072E9">
      <w:pPr>
        <w:rPr>
          <w:sz w:val="20"/>
          <w:szCs w:val="20"/>
        </w:rPr>
      </w:pPr>
      <w:r w:rsidRPr="002A4AA5">
        <w:rPr>
          <w:sz w:val="20"/>
          <w:szCs w:val="20"/>
        </w:rPr>
        <w:t xml:space="preserve">Physical Science   </w:t>
      </w:r>
    </w:p>
    <w:p w14:paraId="7C50B4F3" w14:textId="77777777" w:rsidR="001072E9" w:rsidRPr="002A4AA5" w:rsidRDefault="001072E9" w:rsidP="001072E9">
      <w:pPr>
        <w:rPr>
          <w:sz w:val="20"/>
          <w:szCs w:val="20"/>
        </w:rPr>
      </w:pPr>
      <w:r w:rsidRPr="002A4AA5">
        <w:rPr>
          <w:sz w:val="20"/>
          <w:szCs w:val="20"/>
        </w:rPr>
        <w:t xml:space="preserve">Physics </w:t>
      </w:r>
    </w:p>
    <w:p w14:paraId="3F3AD719" w14:textId="77777777" w:rsidR="001072E9" w:rsidRPr="002A4AA5" w:rsidRDefault="001072E9" w:rsidP="001072E9">
      <w:pPr>
        <w:rPr>
          <w:sz w:val="20"/>
          <w:szCs w:val="20"/>
        </w:rPr>
      </w:pPr>
      <w:r w:rsidRPr="002A4AA5">
        <w:rPr>
          <w:sz w:val="20"/>
          <w:szCs w:val="20"/>
        </w:rPr>
        <w:t>Physics Honors</w:t>
      </w:r>
    </w:p>
    <w:p w14:paraId="4F5AA7A2" w14:textId="77777777" w:rsidR="001072E9" w:rsidRPr="002A4AA5" w:rsidRDefault="001072E9" w:rsidP="001072E9">
      <w:pPr>
        <w:rPr>
          <w:sz w:val="20"/>
          <w:szCs w:val="20"/>
        </w:rPr>
      </w:pPr>
      <w:r w:rsidRPr="002A4AA5">
        <w:rPr>
          <w:sz w:val="20"/>
          <w:szCs w:val="20"/>
        </w:rPr>
        <w:t>Probability &amp; Statistics</w:t>
      </w:r>
    </w:p>
    <w:p w14:paraId="63DDCB9D" w14:textId="77777777" w:rsidR="001072E9" w:rsidRPr="002A4AA5" w:rsidRDefault="001072E9" w:rsidP="001072E9">
      <w:pPr>
        <w:rPr>
          <w:sz w:val="20"/>
          <w:szCs w:val="20"/>
        </w:rPr>
      </w:pPr>
      <w:r w:rsidRPr="002A4AA5">
        <w:rPr>
          <w:sz w:val="20"/>
          <w:szCs w:val="20"/>
        </w:rPr>
        <w:t>Science 1 A/B (VA)</w:t>
      </w:r>
    </w:p>
    <w:p w14:paraId="4ED9371A" w14:textId="77777777" w:rsidR="001072E9" w:rsidRPr="002A4AA5" w:rsidRDefault="001072E9" w:rsidP="001072E9">
      <w:pPr>
        <w:rPr>
          <w:sz w:val="20"/>
          <w:szCs w:val="20"/>
        </w:rPr>
      </w:pPr>
      <w:r w:rsidRPr="002A4AA5">
        <w:rPr>
          <w:sz w:val="20"/>
          <w:szCs w:val="20"/>
        </w:rPr>
        <w:t>Science 2 A/B (VA)</w:t>
      </w:r>
    </w:p>
    <w:p w14:paraId="7E23BDF4" w14:textId="77777777" w:rsidR="001072E9" w:rsidRPr="002A4AA5" w:rsidRDefault="001072E9" w:rsidP="001072E9">
      <w:pPr>
        <w:rPr>
          <w:sz w:val="20"/>
          <w:szCs w:val="20"/>
        </w:rPr>
      </w:pPr>
      <w:r w:rsidRPr="002A4AA5">
        <w:rPr>
          <w:sz w:val="20"/>
          <w:szCs w:val="20"/>
        </w:rPr>
        <w:t>Science 3 A/B (VA)</w:t>
      </w:r>
    </w:p>
    <w:p w14:paraId="3C3B2DDB" w14:textId="77777777" w:rsidR="001072E9" w:rsidRPr="002A4AA5" w:rsidRDefault="001072E9" w:rsidP="001072E9">
      <w:pPr>
        <w:rPr>
          <w:sz w:val="20"/>
          <w:szCs w:val="20"/>
        </w:rPr>
      </w:pPr>
      <w:r w:rsidRPr="002A4AA5">
        <w:rPr>
          <w:sz w:val="20"/>
          <w:szCs w:val="20"/>
        </w:rPr>
        <w:t>Science 4 A/B (VA)</w:t>
      </w:r>
    </w:p>
    <w:p w14:paraId="455AF9E8" w14:textId="77777777" w:rsidR="001072E9" w:rsidRPr="002A4AA5" w:rsidRDefault="001072E9" w:rsidP="001072E9">
      <w:pPr>
        <w:rPr>
          <w:sz w:val="20"/>
          <w:szCs w:val="20"/>
        </w:rPr>
      </w:pPr>
      <w:r w:rsidRPr="002A4AA5">
        <w:rPr>
          <w:sz w:val="20"/>
          <w:szCs w:val="20"/>
        </w:rPr>
        <w:t>Science 5 A/B (VA)</w:t>
      </w:r>
    </w:p>
    <w:p w14:paraId="4E3220D5" w14:textId="77777777" w:rsidR="001072E9" w:rsidRPr="002A4AA5" w:rsidRDefault="001072E9" w:rsidP="001072E9">
      <w:pPr>
        <w:rPr>
          <w:sz w:val="20"/>
          <w:szCs w:val="20"/>
        </w:rPr>
      </w:pPr>
      <w:r w:rsidRPr="002A4AA5">
        <w:rPr>
          <w:sz w:val="20"/>
          <w:szCs w:val="20"/>
        </w:rPr>
        <w:t>Science 6</w:t>
      </w:r>
    </w:p>
    <w:p w14:paraId="74226644" w14:textId="77777777" w:rsidR="001072E9" w:rsidRPr="002A4AA5" w:rsidRDefault="001072E9" w:rsidP="001072E9">
      <w:pPr>
        <w:rPr>
          <w:sz w:val="20"/>
          <w:szCs w:val="20"/>
        </w:rPr>
      </w:pPr>
      <w:r w:rsidRPr="002A4AA5">
        <w:rPr>
          <w:sz w:val="20"/>
          <w:szCs w:val="20"/>
        </w:rPr>
        <w:t xml:space="preserve">Science 7 </w:t>
      </w:r>
    </w:p>
    <w:p w14:paraId="66BA2534" w14:textId="77777777" w:rsidR="001072E9" w:rsidRPr="002A4AA5" w:rsidRDefault="001072E9" w:rsidP="001072E9">
      <w:pPr>
        <w:rPr>
          <w:sz w:val="20"/>
          <w:szCs w:val="20"/>
        </w:rPr>
      </w:pPr>
      <w:r w:rsidRPr="002A4AA5">
        <w:rPr>
          <w:sz w:val="20"/>
          <w:szCs w:val="20"/>
        </w:rPr>
        <w:t xml:space="preserve">Science 8 </w:t>
      </w:r>
    </w:p>
    <w:p w14:paraId="0E322851" w14:textId="77777777" w:rsidR="001072E9" w:rsidRPr="002A4AA5" w:rsidRDefault="001072E9" w:rsidP="001072E9">
      <w:pPr>
        <w:rPr>
          <w:sz w:val="20"/>
          <w:szCs w:val="20"/>
        </w:rPr>
      </w:pPr>
      <w:r w:rsidRPr="002A4AA5">
        <w:rPr>
          <w:sz w:val="20"/>
          <w:szCs w:val="20"/>
        </w:rPr>
        <w:t>Science K A/B (VA)</w:t>
      </w:r>
    </w:p>
    <w:p w14:paraId="35415889" w14:textId="77777777" w:rsidR="001072E9" w:rsidRPr="002A4AA5" w:rsidRDefault="001072E9" w:rsidP="001072E9">
      <w:pPr>
        <w:rPr>
          <w:sz w:val="20"/>
          <w:szCs w:val="20"/>
        </w:rPr>
      </w:pPr>
      <w:r w:rsidRPr="002A4AA5">
        <w:rPr>
          <w:sz w:val="20"/>
          <w:szCs w:val="20"/>
        </w:rPr>
        <w:t>Social Studies 1 A/B (VA)</w:t>
      </w:r>
    </w:p>
    <w:p w14:paraId="26EE4096" w14:textId="77777777" w:rsidR="001072E9" w:rsidRPr="002A4AA5" w:rsidRDefault="001072E9" w:rsidP="001072E9">
      <w:pPr>
        <w:rPr>
          <w:sz w:val="20"/>
          <w:szCs w:val="20"/>
        </w:rPr>
      </w:pPr>
      <w:r w:rsidRPr="002A4AA5">
        <w:rPr>
          <w:sz w:val="20"/>
          <w:szCs w:val="20"/>
        </w:rPr>
        <w:t>Social Studies 2 A/B (VA)</w:t>
      </w:r>
    </w:p>
    <w:p w14:paraId="1D30728A" w14:textId="77777777" w:rsidR="001072E9" w:rsidRPr="002A4AA5" w:rsidRDefault="001072E9" w:rsidP="001072E9">
      <w:pPr>
        <w:rPr>
          <w:sz w:val="20"/>
          <w:szCs w:val="20"/>
        </w:rPr>
      </w:pPr>
      <w:r w:rsidRPr="002A4AA5">
        <w:rPr>
          <w:sz w:val="20"/>
          <w:szCs w:val="20"/>
        </w:rPr>
        <w:t>Social Studies 3 A/B (VA)</w:t>
      </w:r>
    </w:p>
    <w:p w14:paraId="66A6ECE0" w14:textId="77777777" w:rsidR="001072E9" w:rsidRPr="002A4AA5" w:rsidRDefault="001072E9" w:rsidP="001072E9">
      <w:pPr>
        <w:rPr>
          <w:sz w:val="20"/>
          <w:szCs w:val="20"/>
        </w:rPr>
      </w:pPr>
      <w:r w:rsidRPr="002A4AA5">
        <w:rPr>
          <w:sz w:val="20"/>
          <w:szCs w:val="20"/>
        </w:rPr>
        <w:lastRenderedPageBreak/>
        <w:t>Social Studies 4 A/B (VA)</w:t>
      </w:r>
    </w:p>
    <w:p w14:paraId="2CDA37ED" w14:textId="77777777" w:rsidR="001072E9" w:rsidRPr="002A4AA5" w:rsidRDefault="001072E9" w:rsidP="001072E9">
      <w:pPr>
        <w:rPr>
          <w:sz w:val="20"/>
          <w:szCs w:val="20"/>
        </w:rPr>
      </w:pPr>
      <w:r w:rsidRPr="002A4AA5">
        <w:rPr>
          <w:sz w:val="20"/>
          <w:szCs w:val="20"/>
        </w:rPr>
        <w:t>Social Studies 5 A/B (VA)</w:t>
      </w:r>
    </w:p>
    <w:p w14:paraId="4AA03DD0" w14:textId="77777777" w:rsidR="001072E9" w:rsidRPr="002A4AA5" w:rsidRDefault="001072E9" w:rsidP="001072E9">
      <w:pPr>
        <w:rPr>
          <w:sz w:val="20"/>
          <w:szCs w:val="20"/>
        </w:rPr>
      </w:pPr>
      <w:r w:rsidRPr="002A4AA5">
        <w:rPr>
          <w:sz w:val="20"/>
          <w:szCs w:val="20"/>
        </w:rPr>
        <w:t>Social Studies K A/B (VA)</w:t>
      </w:r>
    </w:p>
    <w:p w14:paraId="00702FAE" w14:textId="77777777" w:rsidR="001072E9" w:rsidRPr="002A4AA5" w:rsidRDefault="001072E9" w:rsidP="001072E9">
      <w:pPr>
        <w:rPr>
          <w:sz w:val="20"/>
          <w:szCs w:val="20"/>
        </w:rPr>
      </w:pPr>
      <w:r w:rsidRPr="002A4AA5">
        <w:rPr>
          <w:sz w:val="20"/>
          <w:szCs w:val="20"/>
        </w:rPr>
        <w:t>Spanish 1 (MS)</w:t>
      </w:r>
    </w:p>
    <w:p w14:paraId="6AE1D4E4" w14:textId="77777777" w:rsidR="001072E9" w:rsidRPr="002A4AA5" w:rsidRDefault="001072E9" w:rsidP="001072E9">
      <w:pPr>
        <w:rPr>
          <w:sz w:val="20"/>
          <w:szCs w:val="20"/>
        </w:rPr>
      </w:pPr>
      <w:r w:rsidRPr="002A4AA5">
        <w:rPr>
          <w:sz w:val="20"/>
          <w:szCs w:val="20"/>
        </w:rPr>
        <w:t>Spanish 2 (MS)</w:t>
      </w:r>
    </w:p>
    <w:p w14:paraId="74B10EE2" w14:textId="77777777" w:rsidR="001072E9" w:rsidRPr="002A4AA5" w:rsidRDefault="001072E9" w:rsidP="001072E9">
      <w:pPr>
        <w:rPr>
          <w:sz w:val="20"/>
          <w:szCs w:val="20"/>
        </w:rPr>
      </w:pPr>
      <w:r w:rsidRPr="002A4AA5">
        <w:rPr>
          <w:sz w:val="20"/>
          <w:szCs w:val="20"/>
        </w:rPr>
        <w:t>Spanish I</w:t>
      </w:r>
    </w:p>
    <w:p w14:paraId="4794FA99" w14:textId="77777777" w:rsidR="001072E9" w:rsidRPr="002A4AA5" w:rsidRDefault="001072E9" w:rsidP="001072E9">
      <w:pPr>
        <w:rPr>
          <w:sz w:val="20"/>
          <w:szCs w:val="20"/>
        </w:rPr>
      </w:pPr>
      <w:r w:rsidRPr="002A4AA5">
        <w:rPr>
          <w:sz w:val="20"/>
          <w:szCs w:val="20"/>
        </w:rPr>
        <w:t>Spanish I (Odysseyware Version)</w:t>
      </w:r>
    </w:p>
    <w:p w14:paraId="395E9B38" w14:textId="77777777" w:rsidR="001072E9" w:rsidRPr="002A4AA5" w:rsidRDefault="001072E9" w:rsidP="001072E9">
      <w:pPr>
        <w:rPr>
          <w:sz w:val="20"/>
          <w:szCs w:val="20"/>
        </w:rPr>
      </w:pPr>
      <w:r w:rsidRPr="002A4AA5">
        <w:rPr>
          <w:sz w:val="20"/>
          <w:szCs w:val="20"/>
        </w:rPr>
        <w:t>Spanish II</w:t>
      </w:r>
    </w:p>
    <w:p w14:paraId="7D7592CD" w14:textId="77777777" w:rsidR="001072E9" w:rsidRPr="002A4AA5" w:rsidRDefault="001072E9" w:rsidP="001072E9">
      <w:pPr>
        <w:rPr>
          <w:sz w:val="20"/>
          <w:szCs w:val="20"/>
        </w:rPr>
      </w:pPr>
      <w:r w:rsidRPr="002A4AA5">
        <w:rPr>
          <w:sz w:val="20"/>
          <w:szCs w:val="20"/>
        </w:rPr>
        <w:t>Spanish II (Odysseyware Version)</w:t>
      </w:r>
    </w:p>
    <w:p w14:paraId="228DAC0C" w14:textId="77777777" w:rsidR="001072E9" w:rsidRPr="002A4AA5" w:rsidRDefault="001072E9" w:rsidP="001072E9">
      <w:pPr>
        <w:rPr>
          <w:sz w:val="20"/>
          <w:szCs w:val="20"/>
        </w:rPr>
      </w:pPr>
      <w:r w:rsidRPr="002A4AA5">
        <w:rPr>
          <w:sz w:val="20"/>
          <w:szCs w:val="20"/>
        </w:rPr>
        <w:t>Spanish III</w:t>
      </w:r>
    </w:p>
    <w:p w14:paraId="300E1FA7" w14:textId="77777777" w:rsidR="001072E9" w:rsidRPr="002A4AA5" w:rsidRDefault="001072E9" w:rsidP="001072E9">
      <w:pPr>
        <w:rPr>
          <w:sz w:val="20"/>
          <w:szCs w:val="20"/>
        </w:rPr>
      </w:pPr>
      <w:r w:rsidRPr="002A4AA5">
        <w:rPr>
          <w:sz w:val="20"/>
          <w:szCs w:val="20"/>
        </w:rPr>
        <w:t>Spanish III (Odysseyware Version)</w:t>
      </w:r>
    </w:p>
    <w:p w14:paraId="28E11499" w14:textId="77777777" w:rsidR="001072E9" w:rsidRPr="002A4AA5" w:rsidRDefault="001072E9" w:rsidP="001072E9">
      <w:pPr>
        <w:rPr>
          <w:sz w:val="20"/>
          <w:szCs w:val="20"/>
        </w:rPr>
      </w:pPr>
      <w:r w:rsidRPr="002A4AA5">
        <w:rPr>
          <w:sz w:val="20"/>
          <w:szCs w:val="20"/>
        </w:rPr>
        <w:t>Trigonometry</w:t>
      </w:r>
    </w:p>
    <w:p w14:paraId="5DDFFDA2" w14:textId="77777777" w:rsidR="001072E9" w:rsidRPr="002A4AA5" w:rsidRDefault="001072E9" w:rsidP="001072E9">
      <w:pPr>
        <w:rPr>
          <w:sz w:val="20"/>
          <w:szCs w:val="20"/>
        </w:rPr>
      </w:pPr>
      <w:r w:rsidRPr="002A4AA5">
        <w:rPr>
          <w:sz w:val="20"/>
          <w:szCs w:val="20"/>
        </w:rPr>
        <w:t>Virginia &amp; U.S. Government</w:t>
      </w:r>
    </w:p>
    <w:p w14:paraId="751217B3" w14:textId="77777777" w:rsidR="001072E9" w:rsidRPr="002A4AA5" w:rsidRDefault="001072E9" w:rsidP="001072E9">
      <w:pPr>
        <w:rPr>
          <w:sz w:val="20"/>
          <w:szCs w:val="20"/>
        </w:rPr>
      </w:pPr>
      <w:r w:rsidRPr="002A4AA5">
        <w:rPr>
          <w:sz w:val="20"/>
          <w:szCs w:val="20"/>
        </w:rPr>
        <w:t>Virginia &amp; U.S. Govt. Honors</w:t>
      </w:r>
    </w:p>
    <w:p w14:paraId="522424CA" w14:textId="77777777" w:rsidR="001072E9" w:rsidRPr="002A4AA5" w:rsidRDefault="001072E9" w:rsidP="001072E9">
      <w:pPr>
        <w:rPr>
          <w:sz w:val="20"/>
          <w:szCs w:val="20"/>
        </w:rPr>
      </w:pPr>
      <w:r w:rsidRPr="002A4AA5">
        <w:rPr>
          <w:sz w:val="20"/>
          <w:szCs w:val="20"/>
        </w:rPr>
        <w:t xml:space="preserve">Virginia &amp; U.S. History </w:t>
      </w:r>
    </w:p>
    <w:p w14:paraId="4FA42F7A" w14:textId="77777777" w:rsidR="001072E9" w:rsidRPr="002A4AA5" w:rsidRDefault="001072E9" w:rsidP="001072E9">
      <w:pPr>
        <w:rPr>
          <w:sz w:val="20"/>
          <w:szCs w:val="20"/>
        </w:rPr>
      </w:pPr>
      <w:r w:rsidRPr="002A4AA5">
        <w:rPr>
          <w:sz w:val="20"/>
          <w:szCs w:val="20"/>
        </w:rPr>
        <w:t>Virginia &amp; U.S. History Honors</w:t>
      </w:r>
    </w:p>
    <w:p w14:paraId="68BE29D8" w14:textId="77777777" w:rsidR="001072E9" w:rsidRPr="002A4AA5" w:rsidRDefault="001072E9" w:rsidP="001072E9">
      <w:pPr>
        <w:rPr>
          <w:sz w:val="20"/>
          <w:szCs w:val="20"/>
        </w:rPr>
      </w:pPr>
      <w:r w:rsidRPr="002A4AA5">
        <w:rPr>
          <w:sz w:val="20"/>
          <w:szCs w:val="20"/>
        </w:rPr>
        <w:t>World Geography</w:t>
      </w:r>
    </w:p>
    <w:p w14:paraId="62582B18" w14:textId="77777777" w:rsidR="001072E9" w:rsidRPr="002A4AA5" w:rsidRDefault="001072E9" w:rsidP="001072E9">
      <w:pPr>
        <w:rPr>
          <w:sz w:val="20"/>
          <w:szCs w:val="20"/>
        </w:rPr>
      </w:pPr>
      <w:r w:rsidRPr="002A4AA5">
        <w:rPr>
          <w:sz w:val="20"/>
          <w:szCs w:val="20"/>
        </w:rPr>
        <w:t>World History &amp; Geography I (to 1500)</w:t>
      </w:r>
    </w:p>
    <w:p w14:paraId="6B7A1993" w14:textId="77777777" w:rsidR="001072E9" w:rsidRPr="002A4AA5" w:rsidRDefault="001072E9" w:rsidP="001072E9">
      <w:pPr>
        <w:rPr>
          <w:sz w:val="20"/>
          <w:szCs w:val="20"/>
        </w:rPr>
      </w:pPr>
      <w:r w:rsidRPr="002A4AA5">
        <w:rPr>
          <w:sz w:val="20"/>
          <w:szCs w:val="20"/>
        </w:rPr>
        <w:t>World History &amp; Geography I (to 1500) Honors</w:t>
      </w:r>
    </w:p>
    <w:p w14:paraId="4633FEC8" w14:textId="77777777" w:rsidR="001072E9" w:rsidRPr="002A4AA5" w:rsidRDefault="001072E9" w:rsidP="001072E9">
      <w:pPr>
        <w:rPr>
          <w:sz w:val="20"/>
          <w:szCs w:val="20"/>
        </w:rPr>
      </w:pPr>
      <w:r w:rsidRPr="002A4AA5">
        <w:rPr>
          <w:sz w:val="20"/>
          <w:szCs w:val="20"/>
        </w:rPr>
        <w:t xml:space="preserve">World History &amp; Geography II (1500 to present) </w:t>
      </w:r>
    </w:p>
    <w:p w14:paraId="53C22B87" w14:textId="77777777" w:rsidR="001072E9" w:rsidRPr="002A4AA5" w:rsidRDefault="001072E9" w:rsidP="001072E9">
      <w:pPr>
        <w:rPr>
          <w:sz w:val="20"/>
          <w:szCs w:val="20"/>
        </w:rPr>
      </w:pPr>
      <w:r w:rsidRPr="002A4AA5">
        <w:rPr>
          <w:sz w:val="20"/>
          <w:szCs w:val="20"/>
        </w:rPr>
        <w:t>World History &amp; Geography II (1500 to present) Honors</w:t>
      </w:r>
    </w:p>
    <w:p w14:paraId="5B0CB0F5" w14:textId="77777777" w:rsidR="001072E9" w:rsidRDefault="001072E9" w:rsidP="001072E9">
      <w:pPr>
        <w:rPr>
          <w:b/>
          <w:sz w:val="20"/>
          <w:szCs w:val="20"/>
        </w:rPr>
      </w:pPr>
    </w:p>
    <w:p w14:paraId="10ED9BD2" w14:textId="77777777" w:rsidR="001072E9" w:rsidRPr="00AA0E2D" w:rsidRDefault="001072E9" w:rsidP="001072E9">
      <w:pPr>
        <w:rPr>
          <w:b/>
          <w:sz w:val="20"/>
          <w:szCs w:val="20"/>
        </w:rPr>
      </w:pPr>
      <w:r w:rsidRPr="00AA0E2D">
        <w:rPr>
          <w:b/>
          <w:sz w:val="20"/>
          <w:szCs w:val="20"/>
        </w:rPr>
        <w:t>Approved Non-SOL / Electives</w:t>
      </w:r>
    </w:p>
    <w:p w14:paraId="067F8196" w14:textId="77777777" w:rsidR="001072E9" w:rsidRPr="002A4AA5" w:rsidRDefault="001072E9" w:rsidP="001072E9">
      <w:pPr>
        <w:rPr>
          <w:sz w:val="20"/>
          <w:szCs w:val="20"/>
        </w:rPr>
      </w:pPr>
      <w:r w:rsidRPr="002A4AA5">
        <w:rPr>
          <w:sz w:val="20"/>
          <w:szCs w:val="20"/>
        </w:rPr>
        <w:t>Advertising and Sales Promotion</w:t>
      </w:r>
    </w:p>
    <w:p w14:paraId="649B171B" w14:textId="77777777" w:rsidR="001072E9" w:rsidRPr="002A4AA5" w:rsidRDefault="001072E9" w:rsidP="001072E9">
      <w:pPr>
        <w:rPr>
          <w:sz w:val="20"/>
          <w:szCs w:val="20"/>
        </w:rPr>
      </w:pPr>
      <w:r w:rsidRPr="002A4AA5">
        <w:rPr>
          <w:sz w:val="20"/>
          <w:szCs w:val="20"/>
        </w:rPr>
        <w:t>African American History</w:t>
      </w:r>
    </w:p>
    <w:p w14:paraId="2CD248D1" w14:textId="77777777" w:rsidR="001072E9" w:rsidRPr="002A4AA5" w:rsidRDefault="001072E9" w:rsidP="001072E9">
      <w:pPr>
        <w:rPr>
          <w:sz w:val="20"/>
          <w:szCs w:val="20"/>
        </w:rPr>
      </w:pPr>
      <w:r w:rsidRPr="002A4AA5">
        <w:rPr>
          <w:sz w:val="20"/>
          <w:szCs w:val="20"/>
        </w:rPr>
        <w:t>Agribusiness Systems</w:t>
      </w:r>
    </w:p>
    <w:p w14:paraId="1A4043E2" w14:textId="77777777" w:rsidR="001072E9" w:rsidRPr="002A4AA5" w:rsidRDefault="001072E9" w:rsidP="001072E9">
      <w:pPr>
        <w:rPr>
          <w:sz w:val="20"/>
          <w:szCs w:val="20"/>
        </w:rPr>
      </w:pPr>
      <w:r w:rsidRPr="002A4AA5">
        <w:rPr>
          <w:sz w:val="20"/>
          <w:szCs w:val="20"/>
        </w:rPr>
        <w:t>Algebra II and Trigonometry (Elective)</w:t>
      </w:r>
    </w:p>
    <w:p w14:paraId="2E78F34B" w14:textId="77777777" w:rsidR="001072E9" w:rsidRPr="002A4AA5" w:rsidRDefault="001072E9" w:rsidP="001072E9">
      <w:pPr>
        <w:rPr>
          <w:sz w:val="20"/>
          <w:szCs w:val="20"/>
        </w:rPr>
      </w:pPr>
      <w:r w:rsidRPr="002A4AA5">
        <w:rPr>
          <w:sz w:val="20"/>
          <w:szCs w:val="20"/>
        </w:rPr>
        <w:t>Anatomy</w:t>
      </w:r>
    </w:p>
    <w:p w14:paraId="711A54F1" w14:textId="77777777" w:rsidR="001072E9" w:rsidRPr="002A4AA5" w:rsidRDefault="001072E9" w:rsidP="001072E9">
      <w:pPr>
        <w:rPr>
          <w:sz w:val="20"/>
          <w:szCs w:val="20"/>
        </w:rPr>
      </w:pPr>
      <w:r w:rsidRPr="002A4AA5">
        <w:rPr>
          <w:sz w:val="20"/>
          <w:szCs w:val="20"/>
        </w:rPr>
        <w:t>Animation</w:t>
      </w:r>
    </w:p>
    <w:p w14:paraId="1A399372" w14:textId="77777777" w:rsidR="001072E9" w:rsidRPr="002A4AA5" w:rsidRDefault="001072E9" w:rsidP="001072E9">
      <w:pPr>
        <w:rPr>
          <w:sz w:val="20"/>
          <w:szCs w:val="20"/>
        </w:rPr>
      </w:pPr>
      <w:r w:rsidRPr="002A4AA5">
        <w:rPr>
          <w:sz w:val="20"/>
          <w:szCs w:val="20"/>
        </w:rPr>
        <w:t>Anthropology I: Uncovering Human Mysteries</w:t>
      </w:r>
    </w:p>
    <w:p w14:paraId="2DDA337D" w14:textId="77777777" w:rsidR="001072E9" w:rsidRPr="002A4AA5" w:rsidRDefault="001072E9" w:rsidP="001072E9">
      <w:pPr>
        <w:rPr>
          <w:sz w:val="20"/>
          <w:szCs w:val="20"/>
        </w:rPr>
      </w:pPr>
      <w:r w:rsidRPr="002A4AA5">
        <w:rPr>
          <w:sz w:val="20"/>
          <w:szCs w:val="20"/>
        </w:rPr>
        <w:t>Anthropology II: More Human Mysteries Uncovered</w:t>
      </w:r>
    </w:p>
    <w:p w14:paraId="26F6094B" w14:textId="77777777" w:rsidR="001072E9" w:rsidRPr="002A4AA5" w:rsidRDefault="001072E9" w:rsidP="001072E9">
      <w:pPr>
        <w:rPr>
          <w:sz w:val="20"/>
          <w:szCs w:val="20"/>
        </w:rPr>
      </w:pPr>
      <w:r w:rsidRPr="002A4AA5">
        <w:rPr>
          <w:sz w:val="20"/>
          <w:szCs w:val="20"/>
        </w:rPr>
        <w:t>AP Biology</w:t>
      </w:r>
    </w:p>
    <w:p w14:paraId="47CF55A4" w14:textId="77777777" w:rsidR="001072E9" w:rsidRPr="002A4AA5" w:rsidRDefault="001072E9" w:rsidP="001072E9">
      <w:pPr>
        <w:rPr>
          <w:sz w:val="20"/>
          <w:szCs w:val="20"/>
        </w:rPr>
      </w:pPr>
      <w:r w:rsidRPr="002A4AA5">
        <w:rPr>
          <w:sz w:val="20"/>
          <w:szCs w:val="20"/>
        </w:rPr>
        <w:t>AP Calculus AB</w:t>
      </w:r>
    </w:p>
    <w:p w14:paraId="781554C8" w14:textId="77777777" w:rsidR="001072E9" w:rsidRPr="002A4AA5" w:rsidRDefault="001072E9" w:rsidP="001072E9">
      <w:pPr>
        <w:rPr>
          <w:sz w:val="20"/>
          <w:szCs w:val="20"/>
        </w:rPr>
      </w:pPr>
      <w:r w:rsidRPr="002A4AA5">
        <w:rPr>
          <w:sz w:val="20"/>
          <w:szCs w:val="20"/>
        </w:rPr>
        <w:t>AP English Language and Composition</w:t>
      </w:r>
    </w:p>
    <w:p w14:paraId="6562858C" w14:textId="77777777" w:rsidR="001072E9" w:rsidRPr="002A4AA5" w:rsidRDefault="001072E9" w:rsidP="001072E9">
      <w:pPr>
        <w:rPr>
          <w:sz w:val="20"/>
          <w:szCs w:val="20"/>
        </w:rPr>
      </w:pPr>
      <w:r w:rsidRPr="002A4AA5">
        <w:rPr>
          <w:sz w:val="20"/>
          <w:szCs w:val="20"/>
        </w:rPr>
        <w:t>AP English Literature and Composition</w:t>
      </w:r>
    </w:p>
    <w:p w14:paraId="0FAA46AC" w14:textId="77777777" w:rsidR="001072E9" w:rsidRPr="002A4AA5" w:rsidRDefault="001072E9" w:rsidP="001072E9">
      <w:pPr>
        <w:rPr>
          <w:sz w:val="20"/>
          <w:szCs w:val="20"/>
        </w:rPr>
      </w:pPr>
      <w:r w:rsidRPr="002A4AA5">
        <w:rPr>
          <w:sz w:val="20"/>
          <w:szCs w:val="20"/>
        </w:rPr>
        <w:t>AP Environmental Science</w:t>
      </w:r>
    </w:p>
    <w:p w14:paraId="1265DCCD" w14:textId="77777777" w:rsidR="001072E9" w:rsidRPr="002A4AA5" w:rsidRDefault="001072E9" w:rsidP="001072E9">
      <w:pPr>
        <w:rPr>
          <w:sz w:val="20"/>
          <w:szCs w:val="20"/>
        </w:rPr>
      </w:pPr>
      <w:r w:rsidRPr="002A4AA5">
        <w:rPr>
          <w:sz w:val="20"/>
          <w:szCs w:val="20"/>
        </w:rPr>
        <w:t>AP French Language &amp; Culture</w:t>
      </w:r>
    </w:p>
    <w:p w14:paraId="68D44D4E" w14:textId="77777777" w:rsidR="001072E9" w:rsidRPr="002A4AA5" w:rsidRDefault="001072E9" w:rsidP="001072E9">
      <w:pPr>
        <w:rPr>
          <w:sz w:val="20"/>
          <w:szCs w:val="20"/>
        </w:rPr>
      </w:pPr>
      <w:r w:rsidRPr="002A4AA5">
        <w:rPr>
          <w:sz w:val="20"/>
          <w:szCs w:val="20"/>
        </w:rPr>
        <w:t>AP Human Geography</w:t>
      </w:r>
    </w:p>
    <w:p w14:paraId="33A6A951" w14:textId="77777777" w:rsidR="001072E9" w:rsidRPr="002A4AA5" w:rsidRDefault="001072E9" w:rsidP="001072E9">
      <w:pPr>
        <w:rPr>
          <w:sz w:val="20"/>
          <w:szCs w:val="20"/>
        </w:rPr>
      </w:pPr>
      <w:r w:rsidRPr="002A4AA5">
        <w:rPr>
          <w:sz w:val="20"/>
          <w:szCs w:val="20"/>
        </w:rPr>
        <w:t>AP Psychology</w:t>
      </w:r>
    </w:p>
    <w:p w14:paraId="1BBA4532" w14:textId="77777777" w:rsidR="001072E9" w:rsidRPr="002A4AA5" w:rsidRDefault="001072E9" w:rsidP="001072E9">
      <w:pPr>
        <w:rPr>
          <w:sz w:val="20"/>
          <w:szCs w:val="20"/>
        </w:rPr>
      </w:pPr>
      <w:r w:rsidRPr="002A4AA5">
        <w:rPr>
          <w:sz w:val="20"/>
          <w:szCs w:val="20"/>
        </w:rPr>
        <w:t>AP Spanish Language and Culture</w:t>
      </w:r>
    </w:p>
    <w:p w14:paraId="53FD4E8D" w14:textId="77777777" w:rsidR="001072E9" w:rsidRPr="002A4AA5" w:rsidRDefault="001072E9" w:rsidP="001072E9">
      <w:pPr>
        <w:rPr>
          <w:sz w:val="20"/>
          <w:szCs w:val="20"/>
        </w:rPr>
      </w:pPr>
      <w:r w:rsidRPr="002A4AA5">
        <w:rPr>
          <w:sz w:val="20"/>
          <w:szCs w:val="20"/>
        </w:rPr>
        <w:t>AP Statistics</w:t>
      </w:r>
    </w:p>
    <w:p w14:paraId="37BB6AB0" w14:textId="77777777" w:rsidR="001072E9" w:rsidRPr="002A4AA5" w:rsidRDefault="001072E9" w:rsidP="001072E9">
      <w:pPr>
        <w:rPr>
          <w:sz w:val="20"/>
          <w:szCs w:val="20"/>
        </w:rPr>
      </w:pPr>
      <w:r w:rsidRPr="002A4AA5">
        <w:rPr>
          <w:sz w:val="20"/>
          <w:szCs w:val="20"/>
        </w:rPr>
        <w:t>AP U.S. Government &amp; Politics</w:t>
      </w:r>
    </w:p>
    <w:p w14:paraId="2BF8B842" w14:textId="77777777" w:rsidR="001072E9" w:rsidRPr="002A4AA5" w:rsidRDefault="001072E9" w:rsidP="001072E9">
      <w:pPr>
        <w:rPr>
          <w:sz w:val="20"/>
          <w:szCs w:val="20"/>
        </w:rPr>
      </w:pPr>
      <w:r w:rsidRPr="002A4AA5">
        <w:rPr>
          <w:sz w:val="20"/>
          <w:szCs w:val="20"/>
        </w:rPr>
        <w:t>AP U.S. History</w:t>
      </w:r>
    </w:p>
    <w:p w14:paraId="7FC1790A" w14:textId="77777777" w:rsidR="001072E9" w:rsidRPr="002A4AA5" w:rsidRDefault="001072E9" w:rsidP="001072E9">
      <w:pPr>
        <w:rPr>
          <w:sz w:val="20"/>
          <w:szCs w:val="20"/>
        </w:rPr>
      </w:pPr>
      <w:r w:rsidRPr="002A4AA5">
        <w:rPr>
          <w:sz w:val="20"/>
          <w:szCs w:val="20"/>
        </w:rPr>
        <w:t>AP World History</w:t>
      </w:r>
    </w:p>
    <w:p w14:paraId="3C4D7642" w14:textId="77777777" w:rsidR="001072E9" w:rsidRPr="002A4AA5" w:rsidRDefault="001072E9" w:rsidP="001072E9">
      <w:pPr>
        <w:rPr>
          <w:sz w:val="20"/>
          <w:szCs w:val="20"/>
        </w:rPr>
      </w:pPr>
      <w:r w:rsidRPr="002A4AA5">
        <w:rPr>
          <w:sz w:val="20"/>
          <w:szCs w:val="20"/>
        </w:rPr>
        <w:t>Archaeology: Detectives of the Past</w:t>
      </w:r>
    </w:p>
    <w:p w14:paraId="02BEA51C" w14:textId="77777777" w:rsidR="001072E9" w:rsidRPr="002A4AA5" w:rsidRDefault="001072E9" w:rsidP="001072E9">
      <w:pPr>
        <w:rPr>
          <w:sz w:val="20"/>
          <w:szCs w:val="20"/>
        </w:rPr>
      </w:pPr>
      <w:r w:rsidRPr="002A4AA5">
        <w:rPr>
          <w:sz w:val="20"/>
          <w:szCs w:val="20"/>
        </w:rPr>
        <w:t>Art History I</w:t>
      </w:r>
    </w:p>
    <w:p w14:paraId="66D0E28F" w14:textId="77777777" w:rsidR="001072E9" w:rsidRPr="002A4AA5" w:rsidRDefault="001072E9" w:rsidP="001072E9">
      <w:pPr>
        <w:rPr>
          <w:sz w:val="20"/>
          <w:szCs w:val="20"/>
        </w:rPr>
      </w:pPr>
      <w:r w:rsidRPr="002A4AA5">
        <w:rPr>
          <w:sz w:val="20"/>
          <w:szCs w:val="20"/>
        </w:rPr>
        <w:t>Art Level 1</w:t>
      </w:r>
    </w:p>
    <w:p w14:paraId="76907B6A" w14:textId="77777777" w:rsidR="001072E9" w:rsidRPr="002A4AA5" w:rsidRDefault="001072E9" w:rsidP="001072E9">
      <w:pPr>
        <w:rPr>
          <w:sz w:val="20"/>
          <w:szCs w:val="20"/>
        </w:rPr>
      </w:pPr>
      <w:r w:rsidRPr="002A4AA5">
        <w:rPr>
          <w:sz w:val="20"/>
          <w:szCs w:val="20"/>
        </w:rPr>
        <w:t>Art Level 2</w:t>
      </w:r>
    </w:p>
    <w:p w14:paraId="1FDB7ED5" w14:textId="77777777" w:rsidR="001072E9" w:rsidRPr="002A4AA5" w:rsidRDefault="001072E9" w:rsidP="001072E9">
      <w:pPr>
        <w:rPr>
          <w:sz w:val="20"/>
          <w:szCs w:val="20"/>
        </w:rPr>
      </w:pPr>
      <w:r w:rsidRPr="002A4AA5">
        <w:rPr>
          <w:sz w:val="20"/>
          <w:szCs w:val="20"/>
        </w:rPr>
        <w:t>Art Level 3</w:t>
      </w:r>
    </w:p>
    <w:p w14:paraId="429D6574" w14:textId="77777777" w:rsidR="001072E9" w:rsidRPr="002A4AA5" w:rsidRDefault="001072E9" w:rsidP="001072E9">
      <w:pPr>
        <w:rPr>
          <w:sz w:val="20"/>
          <w:szCs w:val="20"/>
        </w:rPr>
      </w:pPr>
      <w:r w:rsidRPr="002A4AA5">
        <w:rPr>
          <w:sz w:val="20"/>
          <w:szCs w:val="20"/>
        </w:rPr>
        <w:t>Art Level 4</w:t>
      </w:r>
    </w:p>
    <w:p w14:paraId="2B49F633" w14:textId="77777777" w:rsidR="001072E9" w:rsidRPr="002A4AA5" w:rsidRDefault="001072E9" w:rsidP="001072E9">
      <w:pPr>
        <w:rPr>
          <w:sz w:val="20"/>
          <w:szCs w:val="20"/>
        </w:rPr>
      </w:pPr>
      <w:r w:rsidRPr="002A4AA5">
        <w:rPr>
          <w:sz w:val="20"/>
          <w:szCs w:val="20"/>
        </w:rPr>
        <w:t>Arts &amp; Crafts, 1</w:t>
      </w:r>
    </w:p>
    <w:p w14:paraId="4F76BAF3" w14:textId="77777777" w:rsidR="001072E9" w:rsidRPr="002A4AA5" w:rsidRDefault="001072E9" w:rsidP="001072E9">
      <w:pPr>
        <w:rPr>
          <w:sz w:val="20"/>
          <w:szCs w:val="20"/>
        </w:rPr>
      </w:pPr>
      <w:r w:rsidRPr="002A4AA5">
        <w:rPr>
          <w:sz w:val="20"/>
          <w:szCs w:val="20"/>
        </w:rPr>
        <w:t>Arts &amp; Crafts, 2</w:t>
      </w:r>
    </w:p>
    <w:p w14:paraId="18EECD81" w14:textId="77777777" w:rsidR="001072E9" w:rsidRPr="002A4AA5" w:rsidRDefault="001072E9" w:rsidP="001072E9">
      <w:pPr>
        <w:rPr>
          <w:sz w:val="20"/>
          <w:szCs w:val="20"/>
        </w:rPr>
      </w:pPr>
      <w:r w:rsidRPr="002A4AA5">
        <w:rPr>
          <w:sz w:val="20"/>
          <w:szCs w:val="20"/>
        </w:rPr>
        <w:t>Arts &amp; Crafts, K</w:t>
      </w:r>
    </w:p>
    <w:p w14:paraId="1C4E7D72" w14:textId="77777777" w:rsidR="001072E9" w:rsidRPr="002A4AA5" w:rsidRDefault="001072E9" w:rsidP="001072E9">
      <w:pPr>
        <w:rPr>
          <w:sz w:val="20"/>
          <w:szCs w:val="20"/>
        </w:rPr>
      </w:pPr>
      <w:r w:rsidRPr="002A4AA5">
        <w:rPr>
          <w:sz w:val="20"/>
          <w:szCs w:val="20"/>
        </w:rPr>
        <w:t>Astronomy: Exploring the Universe 1A</w:t>
      </w:r>
    </w:p>
    <w:p w14:paraId="0A2F3F02" w14:textId="77777777" w:rsidR="001072E9" w:rsidRPr="002A4AA5" w:rsidRDefault="001072E9" w:rsidP="001072E9">
      <w:pPr>
        <w:rPr>
          <w:sz w:val="20"/>
          <w:szCs w:val="20"/>
        </w:rPr>
      </w:pPr>
      <w:r w:rsidRPr="002A4AA5">
        <w:rPr>
          <w:sz w:val="20"/>
          <w:szCs w:val="20"/>
        </w:rPr>
        <w:t>Astronomy: Exploring the Universe 1B</w:t>
      </w:r>
    </w:p>
    <w:p w14:paraId="5190D2DE" w14:textId="77777777" w:rsidR="001072E9" w:rsidRPr="002A4AA5" w:rsidRDefault="001072E9" w:rsidP="001072E9">
      <w:pPr>
        <w:rPr>
          <w:sz w:val="20"/>
          <w:szCs w:val="20"/>
        </w:rPr>
      </w:pPr>
      <w:r w:rsidRPr="002A4AA5">
        <w:rPr>
          <w:sz w:val="20"/>
          <w:szCs w:val="20"/>
        </w:rPr>
        <w:t>ASVAB (Math, Verbal, Science)</w:t>
      </w:r>
    </w:p>
    <w:p w14:paraId="3BF66FC2" w14:textId="77777777" w:rsidR="001072E9" w:rsidRPr="002A4AA5" w:rsidRDefault="001072E9" w:rsidP="001072E9">
      <w:pPr>
        <w:rPr>
          <w:sz w:val="20"/>
          <w:szCs w:val="20"/>
        </w:rPr>
      </w:pPr>
      <w:r w:rsidRPr="002A4AA5">
        <w:rPr>
          <w:sz w:val="20"/>
          <w:szCs w:val="20"/>
        </w:rPr>
        <w:t>Biotechnology 1A</w:t>
      </w:r>
    </w:p>
    <w:p w14:paraId="782A2889" w14:textId="77777777" w:rsidR="001072E9" w:rsidRPr="002A4AA5" w:rsidRDefault="001072E9" w:rsidP="001072E9">
      <w:pPr>
        <w:rPr>
          <w:sz w:val="20"/>
          <w:szCs w:val="20"/>
        </w:rPr>
      </w:pPr>
      <w:r w:rsidRPr="002A4AA5">
        <w:rPr>
          <w:sz w:val="20"/>
          <w:szCs w:val="20"/>
        </w:rPr>
        <w:t>Biotechnology 1B</w:t>
      </w:r>
    </w:p>
    <w:p w14:paraId="0461FF6B" w14:textId="77777777" w:rsidR="001072E9" w:rsidRPr="002A4AA5" w:rsidRDefault="001072E9" w:rsidP="001072E9">
      <w:pPr>
        <w:rPr>
          <w:sz w:val="20"/>
          <w:szCs w:val="20"/>
        </w:rPr>
      </w:pPr>
      <w:r w:rsidRPr="002A4AA5">
        <w:rPr>
          <w:sz w:val="20"/>
          <w:szCs w:val="20"/>
        </w:rPr>
        <w:t xml:space="preserve">Business Computer Information Systems </w:t>
      </w:r>
    </w:p>
    <w:p w14:paraId="3E9051DC" w14:textId="77777777" w:rsidR="001072E9" w:rsidRPr="002A4AA5" w:rsidRDefault="001072E9" w:rsidP="001072E9">
      <w:pPr>
        <w:rPr>
          <w:sz w:val="20"/>
          <w:szCs w:val="20"/>
        </w:rPr>
      </w:pPr>
      <w:r w:rsidRPr="002A4AA5">
        <w:rPr>
          <w:sz w:val="20"/>
          <w:szCs w:val="20"/>
        </w:rPr>
        <w:t>Business Law</w:t>
      </w:r>
    </w:p>
    <w:p w14:paraId="41A14248" w14:textId="77777777" w:rsidR="001072E9" w:rsidRPr="002A4AA5" w:rsidRDefault="001072E9" w:rsidP="001072E9">
      <w:pPr>
        <w:rPr>
          <w:sz w:val="20"/>
          <w:szCs w:val="20"/>
        </w:rPr>
      </w:pPr>
      <w:r w:rsidRPr="002A4AA5">
        <w:rPr>
          <w:sz w:val="20"/>
          <w:szCs w:val="20"/>
        </w:rPr>
        <w:t>Career Explorations</w:t>
      </w:r>
    </w:p>
    <w:p w14:paraId="6278AA6E" w14:textId="77777777" w:rsidR="001072E9" w:rsidRPr="002A4AA5" w:rsidRDefault="001072E9" w:rsidP="001072E9">
      <w:pPr>
        <w:rPr>
          <w:sz w:val="20"/>
          <w:szCs w:val="20"/>
        </w:rPr>
      </w:pPr>
      <w:r w:rsidRPr="002A4AA5">
        <w:rPr>
          <w:sz w:val="20"/>
          <w:szCs w:val="20"/>
        </w:rPr>
        <w:t>Career Planning and Development</w:t>
      </w:r>
    </w:p>
    <w:p w14:paraId="4A2F3BD7" w14:textId="77777777" w:rsidR="001072E9" w:rsidRPr="002A4AA5" w:rsidRDefault="001072E9" w:rsidP="001072E9">
      <w:pPr>
        <w:rPr>
          <w:sz w:val="20"/>
          <w:szCs w:val="20"/>
        </w:rPr>
      </w:pPr>
      <w:r w:rsidRPr="002A4AA5">
        <w:rPr>
          <w:sz w:val="20"/>
          <w:szCs w:val="20"/>
        </w:rPr>
        <w:t>Careers in Allied Health</w:t>
      </w:r>
    </w:p>
    <w:p w14:paraId="111786F1" w14:textId="77777777" w:rsidR="001072E9" w:rsidRPr="002A4AA5" w:rsidRDefault="001072E9" w:rsidP="001072E9">
      <w:pPr>
        <w:rPr>
          <w:sz w:val="20"/>
          <w:szCs w:val="20"/>
        </w:rPr>
      </w:pPr>
      <w:r w:rsidRPr="002A4AA5">
        <w:rPr>
          <w:sz w:val="20"/>
          <w:szCs w:val="20"/>
        </w:rPr>
        <w:t>Careers in Criminal Justice</w:t>
      </w:r>
    </w:p>
    <w:p w14:paraId="4EA08B3D" w14:textId="77777777" w:rsidR="001072E9" w:rsidRPr="002A4AA5" w:rsidRDefault="001072E9" w:rsidP="001072E9">
      <w:pPr>
        <w:rPr>
          <w:sz w:val="20"/>
          <w:szCs w:val="20"/>
        </w:rPr>
      </w:pPr>
      <w:r w:rsidRPr="002A4AA5">
        <w:rPr>
          <w:sz w:val="20"/>
          <w:szCs w:val="20"/>
        </w:rPr>
        <w:t>Careers in Logistics Planning and Management Services</w:t>
      </w:r>
    </w:p>
    <w:p w14:paraId="000A8C24" w14:textId="77777777" w:rsidR="001072E9" w:rsidRPr="002A4AA5" w:rsidRDefault="001072E9" w:rsidP="001072E9">
      <w:pPr>
        <w:rPr>
          <w:sz w:val="20"/>
          <w:szCs w:val="20"/>
        </w:rPr>
      </w:pPr>
      <w:r w:rsidRPr="002A4AA5">
        <w:rPr>
          <w:sz w:val="20"/>
          <w:szCs w:val="20"/>
        </w:rPr>
        <w:t>Careers in Marketing Research</w:t>
      </w:r>
    </w:p>
    <w:p w14:paraId="2FAEE08D" w14:textId="77777777" w:rsidR="001072E9" w:rsidRPr="002A4AA5" w:rsidRDefault="001072E9" w:rsidP="001072E9">
      <w:pPr>
        <w:rPr>
          <w:sz w:val="20"/>
          <w:szCs w:val="20"/>
        </w:rPr>
      </w:pPr>
      <w:r w:rsidRPr="002A4AA5">
        <w:rPr>
          <w:sz w:val="20"/>
          <w:szCs w:val="20"/>
        </w:rPr>
        <w:t xml:space="preserve">Character and Leadership Dev. </w:t>
      </w:r>
    </w:p>
    <w:p w14:paraId="62E93FCA" w14:textId="77777777" w:rsidR="001072E9" w:rsidRPr="002A4AA5" w:rsidRDefault="001072E9" w:rsidP="001072E9">
      <w:pPr>
        <w:rPr>
          <w:sz w:val="20"/>
          <w:szCs w:val="20"/>
        </w:rPr>
      </w:pPr>
      <w:r w:rsidRPr="002A4AA5">
        <w:rPr>
          <w:sz w:val="20"/>
          <w:szCs w:val="20"/>
        </w:rPr>
        <w:t>Classic Novels &amp; Author Studies (includes 15 novels)</w:t>
      </w:r>
    </w:p>
    <w:p w14:paraId="29410333" w14:textId="77777777" w:rsidR="001072E9" w:rsidRPr="002A4AA5" w:rsidRDefault="001072E9" w:rsidP="001072E9">
      <w:pPr>
        <w:rPr>
          <w:sz w:val="20"/>
          <w:szCs w:val="20"/>
        </w:rPr>
      </w:pPr>
      <w:r w:rsidRPr="002A4AA5">
        <w:rPr>
          <w:sz w:val="20"/>
          <w:szCs w:val="20"/>
        </w:rPr>
        <w:t xml:space="preserve">College &amp; Career Readiness </w:t>
      </w:r>
    </w:p>
    <w:p w14:paraId="3E2474B3" w14:textId="77777777" w:rsidR="001072E9" w:rsidRPr="002A4AA5" w:rsidRDefault="001072E9" w:rsidP="001072E9">
      <w:pPr>
        <w:rPr>
          <w:sz w:val="20"/>
          <w:szCs w:val="20"/>
        </w:rPr>
      </w:pPr>
      <w:r w:rsidRPr="002A4AA5">
        <w:rPr>
          <w:sz w:val="20"/>
          <w:szCs w:val="20"/>
        </w:rPr>
        <w:t>Computer Applications: Office 2016</w:t>
      </w:r>
    </w:p>
    <w:p w14:paraId="179DC136" w14:textId="77777777" w:rsidR="001072E9" w:rsidRPr="002A4AA5" w:rsidRDefault="001072E9" w:rsidP="001072E9">
      <w:pPr>
        <w:rPr>
          <w:sz w:val="20"/>
          <w:szCs w:val="20"/>
        </w:rPr>
      </w:pPr>
      <w:r w:rsidRPr="002A4AA5">
        <w:rPr>
          <w:sz w:val="20"/>
          <w:szCs w:val="20"/>
        </w:rPr>
        <w:t>Concepts in Probability and Statistics</w:t>
      </w:r>
    </w:p>
    <w:p w14:paraId="1A09E15A" w14:textId="77777777" w:rsidR="001072E9" w:rsidRPr="002A4AA5" w:rsidRDefault="001072E9" w:rsidP="001072E9">
      <w:pPr>
        <w:rPr>
          <w:sz w:val="20"/>
          <w:szCs w:val="20"/>
        </w:rPr>
      </w:pPr>
      <w:r w:rsidRPr="002A4AA5">
        <w:rPr>
          <w:sz w:val="20"/>
          <w:szCs w:val="20"/>
        </w:rPr>
        <w:t>Concepts of Engineering &amp; Technology</w:t>
      </w:r>
    </w:p>
    <w:p w14:paraId="0816FE09" w14:textId="77777777" w:rsidR="001072E9" w:rsidRPr="002A4AA5" w:rsidRDefault="001072E9" w:rsidP="001072E9">
      <w:pPr>
        <w:rPr>
          <w:sz w:val="20"/>
          <w:szCs w:val="20"/>
        </w:rPr>
      </w:pPr>
      <w:r w:rsidRPr="002A4AA5">
        <w:rPr>
          <w:sz w:val="20"/>
          <w:szCs w:val="20"/>
        </w:rPr>
        <w:t>Construction Careers</w:t>
      </w:r>
    </w:p>
    <w:p w14:paraId="751C458E" w14:textId="77777777" w:rsidR="001072E9" w:rsidRPr="002A4AA5" w:rsidRDefault="001072E9" w:rsidP="001072E9">
      <w:pPr>
        <w:rPr>
          <w:sz w:val="20"/>
          <w:szCs w:val="20"/>
        </w:rPr>
      </w:pPr>
      <w:r w:rsidRPr="002A4AA5">
        <w:rPr>
          <w:sz w:val="20"/>
          <w:szCs w:val="20"/>
        </w:rPr>
        <w:t>Corrections: Policies and Procedures</w:t>
      </w:r>
    </w:p>
    <w:p w14:paraId="58A551D2" w14:textId="77777777" w:rsidR="001072E9" w:rsidRPr="002A4AA5" w:rsidRDefault="001072E9" w:rsidP="001072E9">
      <w:pPr>
        <w:rPr>
          <w:sz w:val="20"/>
          <w:szCs w:val="20"/>
        </w:rPr>
      </w:pPr>
      <w:r w:rsidRPr="002A4AA5">
        <w:rPr>
          <w:sz w:val="20"/>
          <w:szCs w:val="20"/>
        </w:rPr>
        <w:t>Cosmetology 2: The Business of Skin and Nail Care</w:t>
      </w:r>
    </w:p>
    <w:p w14:paraId="5940BB3B" w14:textId="77777777" w:rsidR="001072E9" w:rsidRPr="002A4AA5" w:rsidRDefault="001072E9" w:rsidP="001072E9">
      <w:pPr>
        <w:rPr>
          <w:sz w:val="20"/>
          <w:szCs w:val="20"/>
        </w:rPr>
      </w:pPr>
      <w:r w:rsidRPr="002A4AA5">
        <w:rPr>
          <w:sz w:val="20"/>
          <w:szCs w:val="20"/>
        </w:rPr>
        <w:t>Cosmetology1:  Cutting Edge Styles</w:t>
      </w:r>
    </w:p>
    <w:p w14:paraId="235BAD63" w14:textId="77777777" w:rsidR="001072E9" w:rsidRPr="002A4AA5" w:rsidRDefault="001072E9" w:rsidP="001072E9">
      <w:pPr>
        <w:rPr>
          <w:sz w:val="20"/>
          <w:szCs w:val="20"/>
        </w:rPr>
      </w:pPr>
      <w:r w:rsidRPr="002A4AA5">
        <w:rPr>
          <w:sz w:val="20"/>
          <w:szCs w:val="20"/>
        </w:rPr>
        <w:t>Creative Writing</w:t>
      </w:r>
    </w:p>
    <w:p w14:paraId="0F177879" w14:textId="77777777" w:rsidR="001072E9" w:rsidRPr="002A4AA5" w:rsidRDefault="001072E9" w:rsidP="001072E9">
      <w:pPr>
        <w:rPr>
          <w:sz w:val="20"/>
          <w:szCs w:val="20"/>
        </w:rPr>
      </w:pPr>
      <w:r w:rsidRPr="002A4AA5">
        <w:rPr>
          <w:sz w:val="20"/>
          <w:szCs w:val="20"/>
        </w:rPr>
        <w:t>Criminology: Inside the Criminal Mind</w:t>
      </w:r>
    </w:p>
    <w:p w14:paraId="127574B4" w14:textId="77777777" w:rsidR="001072E9" w:rsidRPr="002A4AA5" w:rsidRDefault="001072E9" w:rsidP="001072E9">
      <w:pPr>
        <w:rPr>
          <w:sz w:val="20"/>
          <w:szCs w:val="20"/>
        </w:rPr>
      </w:pPr>
      <w:r w:rsidRPr="002A4AA5">
        <w:rPr>
          <w:sz w:val="20"/>
          <w:szCs w:val="20"/>
        </w:rPr>
        <w:t>Culinary Arts 1A</w:t>
      </w:r>
    </w:p>
    <w:p w14:paraId="3F0AE074" w14:textId="77777777" w:rsidR="001072E9" w:rsidRPr="002A4AA5" w:rsidRDefault="001072E9" w:rsidP="001072E9">
      <w:pPr>
        <w:rPr>
          <w:sz w:val="20"/>
          <w:szCs w:val="20"/>
        </w:rPr>
      </w:pPr>
      <w:r w:rsidRPr="002A4AA5">
        <w:rPr>
          <w:sz w:val="20"/>
          <w:szCs w:val="20"/>
        </w:rPr>
        <w:t>Culinary Arts 1B</w:t>
      </w:r>
    </w:p>
    <w:p w14:paraId="1F518B6C" w14:textId="77777777" w:rsidR="001072E9" w:rsidRPr="002A4AA5" w:rsidRDefault="001072E9" w:rsidP="001072E9">
      <w:pPr>
        <w:rPr>
          <w:sz w:val="20"/>
          <w:szCs w:val="20"/>
        </w:rPr>
      </w:pPr>
      <w:r w:rsidRPr="002A4AA5">
        <w:rPr>
          <w:sz w:val="20"/>
          <w:szCs w:val="20"/>
        </w:rPr>
        <w:t>Cybersecurity 1A</w:t>
      </w:r>
    </w:p>
    <w:p w14:paraId="165E7A70" w14:textId="77777777" w:rsidR="001072E9" w:rsidRPr="002A4AA5" w:rsidRDefault="001072E9" w:rsidP="001072E9">
      <w:pPr>
        <w:rPr>
          <w:sz w:val="20"/>
          <w:szCs w:val="20"/>
        </w:rPr>
      </w:pPr>
      <w:r w:rsidRPr="002A4AA5">
        <w:rPr>
          <w:sz w:val="20"/>
          <w:szCs w:val="20"/>
        </w:rPr>
        <w:t>Cybersecurity 1B</w:t>
      </w:r>
    </w:p>
    <w:p w14:paraId="418BEA1D" w14:textId="77777777" w:rsidR="001072E9" w:rsidRPr="002A4AA5" w:rsidRDefault="001072E9" w:rsidP="001072E9">
      <w:pPr>
        <w:rPr>
          <w:sz w:val="20"/>
          <w:szCs w:val="20"/>
        </w:rPr>
      </w:pPr>
      <w:r w:rsidRPr="002A4AA5">
        <w:rPr>
          <w:sz w:val="20"/>
          <w:szCs w:val="20"/>
        </w:rPr>
        <w:t>Digital Photography 1A</w:t>
      </w:r>
    </w:p>
    <w:p w14:paraId="2FA122B1" w14:textId="77777777" w:rsidR="001072E9" w:rsidRPr="002A4AA5" w:rsidRDefault="001072E9" w:rsidP="001072E9">
      <w:pPr>
        <w:rPr>
          <w:sz w:val="20"/>
          <w:szCs w:val="20"/>
        </w:rPr>
      </w:pPr>
      <w:r w:rsidRPr="002A4AA5">
        <w:rPr>
          <w:sz w:val="20"/>
          <w:szCs w:val="20"/>
        </w:rPr>
        <w:t>Digital Photography 1B</w:t>
      </w:r>
    </w:p>
    <w:p w14:paraId="53BCB711" w14:textId="77777777" w:rsidR="001072E9" w:rsidRPr="002A4AA5" w:rsidRDefault="001072E9" w:rsidP="001072E9">
      <w:pPr>
        <w:rPr>
          <w:sz w:val="20"/>
          <w:szCs w:val="20"/>
        </w:rPr>
      </w:pPr>
      <w:r w:rsidRPr="002A4AA5">
        <w:rPr>
          <w:sz w:val="20"/>
          <w:szCs w:val="20"/>
        </w:rPr>
        <w:t>Digital Photography II</w:t>
      </w:r>
    </w:p>
    <w:p w14:paraId="09C7EE0E" w14:textId="77777777" w:rsidR="001072E9" w:rsidRPr="002A4AA5" w:rsidRDefault="001072E9" w:rsidP="001072E9">
      <w:pPr>
        <w:rPr>
          <w:sz w:val="20"/>
          <w:szCs w:val="20"/>
        </w:rPr>
      </w:pPr>
      <w:r w:rsidRPr="002A4AA5">
        <w:rPr>
          <w:sz w:val="20"/>
          <w:szCs w:val="20"/>
        </w:rPr>
        <w:t>Drugs &amp; Alcohol</w:t>
      </w:r>
    </w:p>
    <w:p w14:paraId="5604519F" w14:textId="77777777" w:rsidR="001072E9" w:rsidRPr="002A4AA5" w:rsidRDefault="001072E9" w:rsidP="001072E9">
      <w:pPr>
        <w:rPr>
          <w:sz w:val="20"/>
          <w:szCs w:val="20"/>
        </w:rPr>
      </w:pPr>
      <w:r w:rsidRPr="002A4AA5">
        <w:rPr>
          <w:sz w:val="20"/>
          <w:szCs w:val="20"/>
        </w:rPr>
        <w:t>Early Childhood Education 1A</w:t>
      </w:r>
    </w:p>
    <w:p w14:paraId="7EBC25FD" w14:textId="77777777" w:rsidR="001072E9" w:rsidRPr="002A4AA5" w:rsidRDefault="001072E9" w:rsidP="001072E9">
      <w:pPr>
        <w:rPr>
          <w:sz w:val="20"/>
          <w:szCs w:val="20"/>
        </w:rPr>
      </w:pPr>
      <w:r w:rsidRPr="002A4AA5">
        <w:rPr>
          <w:sz w:val="20"/>
          <w:szCs w:val="20"/>
        </w:rPr>
        <w:t>Early Childhood Education 1B</w:t>
      </w:r>
    </w:p>
    <w:p w14:paraId="130A43F6" w14:textId="77777777" w:rsidR="001072E9" w:rsidRPr="002A4AA5" w:rsidRDefault="001072E9" w:rsidP="001072E9">
      <w:pPr>
        <w:rPr>
          <w:sz w:val="20"/>
          <w:szCs w:val="20"/>
        </w:rPr>
      </w:pPr>
      <w:r w:rsidRPr="002A4AA5">
        <w:rPr>
          <w:sz w:val="20"/>
          <w:szCs w:val="20"/>
        </w:rPr>
        <w:t>Engineering and Design</w:t>
      </w:r>
    </w:p>
    <w:p w14:paraId="0BDE0152" w14:textId="77777777" w:rsidR="001072E9" w:rsidRPr="002A4AA5" w:rsidRDefault="001072E9" w:rsidP="001072E9">
      <w:pPr>
        <w:rPr>
          <w:sz w:val="20"/>
          <w:szCs w:val="20"/>
        </w:rPr>
      </w:pPr>
      <w:r w:rsidRPr="002A4AA5">
        <w:rPr>
          <w:sz w:val="20"/>
          <w:szCs w:val="20"/>
        </w:rPr>
        <w:t>Engineering and Product Development</w:t>
      </w:r>
    </w:p>
    <w:p w14:paraId="5EE56F2B" w14:textId="77777777" w:rsidR="001072E9" w:rsidRPr="002A4AA5" w:rsidRDefault="001072E9" w:rsidP="001072E9">
      <w:pPr>
        <w:rPr>
          <w:sz w:val="20"/>
          <w:szCs w:val="20"/>
        </w:rPr>
      </w:pPr>
      <w:r w:rsidRPr="002A4AA5">
        <w:rPr>
          <w:sz w:val="20"/>
          <w:szCs w:val="20"/>
        </w:rPr>
        <w:t>Environmental Science</w:t>
      </w:r>
    </w:p>
    <w:p w14:paraId="22E6B04C" w14:textId="77777777" w:rsidR="001072E9" w:rsidRPr="0020383C" w:rsidRDefault="001072E9" w:rsidP="001072E9">
      <w:pPr>
        <w:rPr>
          <w:szCs w:val="20"/>
        </w:rPr>
      </w:pPr>
      <w:r w:rsidRPr="0020383C">
        <w:rPr>
          <w:szCs w:val="20"/>
        </w:rPr>
        <w:t>Exercise Science</w:t>
      </w:r>
    </w:p>
    <w:p w14:paraId="070607C3" w14:textId="77777777" w:rsidR="001072E9" w:rsidRPr="0020383C" w:rsidRDefault="001072E9" w:rsidP="001072E9">
      <w:pPr>
        <w:rPr>
          <w:szCs w:val="20"/>
        </w:rPr>
      </w:pPr>
      <w:r w:rsidRPr="0020383C">
        <w:rPr>
          <w:szCs w:val="20"/>
        </w:rPr>
        <w:t>Expository Reading &amp; Writing</w:t>
      </w:r>
    </w:p>
    <w:p w14:paraId="0D648781" w14:textId="77777777" w:rsidR="001072E9" w:rsidRPr="002A4AA5" w:rsidRDefault="001072E9" w:rsidP="001072E9">
      <w:pPr>
        <w:rPr>
          <w:sz w:val="20"/>
          <w:szCs w:val="20"/>
        </w:rPr>
      </w:pPr>
      <w:r w:rsidRPr="0020383C">
        <w:rPr>
          <w:szCs w:val="20"/>
        </w:rPr>
        <w:t>Fash</w:t>
      </w:r>
      <w:r w:rsidRPr="002A4AA5">
        <w:rPr>
          <w:sz w:val="20"/>
          <w:szCs w:val="20"/>
        </w:rPr>
        <w:t>ion &amp; Interior Design</w:t>
      </w:r>
    </w:p>
    <w:p w14:paraId="64AF1429" w14:textId="77777777" w:rsidR="001072E9" w:rsidRPr="002A4AA5" w:rsidRDefault="001072E9" w:rsidP="001072E9">
      <w:pPr>
        <w:rPr>
          <w:sz w:val="20"/>
          <w:szCs w:val="20"/>
        </w:rPr>
      </w:pPr>
      <w:r w:rsidRPr="002A4AA5">
        <w:rPr>
          <w:sz w:val="20"/>
          <w:szCs w:val="20"/>
        </w:rPr>
        <w:t>Fire and Emergency Services</w:t>
      </w:r>
    </w:p>
    <w:p w14:paraId="2BA560DB" w14:textId="77777777" w:rsidR="001072E9" w:rsidRPr="002A4AA5" w:rsidRDefault="001072E9" w:rsidP="001072E9">
      <w:pPr>
        <w:rPr>
          <w:sz w:val="20"/>
          <w:szCs w:val="20"/>
        </w:rPr>
      </w:pPr>
      <w:r w:rsidRPr="002A4AA5">
        <w:rPr>
          <w:sz w:val="20"/>
          <w:szCs w:val="20"/>
        </w:rPr>
        <w:t>First Aid &amp; Safety</w:t>
      </w:r>
    </w:p>
    <w:p w14:paraId="028183FC" w14:textId="77777777" w:rsidR="001072E9" w:rsidRPr="002A4AA5" w:rsidRDefault="001072E9" w:rsidP="001072E9">
      <w:pPr>
        <w:rPr>
          <w:sz w:val="20"/>
          <w:szCs w:val="20"/>
        </w:rPr>
      </w:pPr>
      <w:r w:rsidRPr="002A4AA5">
        <w:rPr>
          <w:sz w:val="20"/>
          <w:szCs w:val="20"/>
        </w:rPr>
        <w:t>Food Products and Processing Systems</w:t>
      </w:r>
    </w:p>
    <w:p w14:paraId="3DB10688" w14:textId="77777777" w:rsidR="001072E9" w:rsidRPr="002A4AA5" w:rsidRDefault="001072E9" w:rsidP="001072E9">
      <w:pPr>
        <w:rPr>
          <w:sz w:val="20"/>
          <w:szCs w:val="20"/>
        </w:rPr>
      </w:pPr>
      <w:r w:rsidRPr="002A4AA5">
        <w:rPr>
          <w:sz w:val="20"/>
          <w:szCs w:val="20"/>
        </w:rPr>
        <w:t>Food Safety and Sanitation</w:t>
      </w:r>
    </w:p>
    <w:p w14:paraId="4B545AC9" w14:textId="77777777" w:rsidR="001072E9" w:rsidRPr="002A4AA5" w:rsidRDefault="001072E9" w:rsidP="001072E9">
      <w:pPr>
        <w:rPr>
          <w:sz w:val="20"/>
          <w:szCs w:val="20"/>
        </w:rPr>
      </w:pPr>
      <w:r w:rsidRPr="002A4AA5">
        <w:rPr>
          <w:sz w:val="20"/>
          <w:szCs w:val="20"/>
        </w:rPr>
        <w:t>Forensic Science I: Secrets of the Dead</w:t>
      </w:r>
    </w:p>
    <w:p w14:paraId="7E2BB785" w14:textId="77777777" w:rsidR="001072E9" w:rsidRPr="002A4AA5" w:rsidRDefault="001072E9" w:rsidP="001072E9">
      <w:pPr>
        <w:rPr>
          <w:sz w:val="20"/>
          <w:szCs w:val="20"/>
        </w:rPr>
      </w:pPr>
      <w:r w:rsidRPr="002A4AA5">
        <w:rPr>
          <w:sz w:val="20"/>
          <w:szCs w:val="20"/>
        </w:rPr>
        <w:t>Forensic Science II: More Secrets of the Dead</w:t>
      </w:r>
    </w:p>
    <w:p w14:paraId="6E2C55BC" w14:textId="77777777" w:rsidR="001072E9" w:rsidRPr="002A4AA5" w:rsidRDefault="001072E9" w:rsidP="001072E9">
      <w:pPr>
        <w:rPr>
          <w:sz w:val="20"/>
          <w:szCs w:val="20"/>
        </w:rPr>
      </w:pPr>
      <w:r w:rsidRPr="002A4AA5">
        <w:rPr>
          <w:sz w:val="20"/>
          <w:szCs w:val="20"/>
        </w:rPr>
        <w:t>Forestry and Natural Resources</w:t>
      </w:r>
    </w:p>
    <w:p w14:paraId="35E20735" w14:textId="77777777" w:rsidR="001072E9" w:rsidRPr="002A4AA5" w:rsidRDefault="001072E9" w:rsidP="001072E9">
      <w:pPr>
        <w:rPr>
          <w:sz w:val="20"/>
          <w:szCs w:val="20"/>
        </w:rPr>
      </w:pPr>
      <w:r w:rsidRPr="002A4AA5">
        <w:rPr>
          <w:sz w:val="20"/>
          <w:szCs w:val="20"/>
        </w:rPr>
        <w:t>Fundamentals of Programming and Software Development</w:t>
      </w:r>
    </w:p>
    <w:p w14:paraId="3B3B441C" w14:textId="77777777" w:rsidR="001072E9" w:rsidRPr="002A4AA5" w:rsidRDefault="001072E9" w:rsidP="001072E9">
      <w:pPr>
        <w:rPr>
          <w:sz w:val="20"/>
          <w:szCs w:val="20"/>
        </w:rPr>
      </w:pPr>
      <w:r w:rsidRPr="002A4AA5">
        <w:rPr>
          <w:sz w:val="20"/>
          <w:szCs w:val="20"/>
        </w:rPr>
        <w:t>Game Design 1A</w:t>
      </w:r>
    </w:p>
    <w:p w14:paraId="6BB0C76D" w14:textId="77777777" w:rsidR="001072E9" w:rsidRPr="002A4AA5" w:rsidRDefault="001072E9" w:rsidP="001072E9">
      <w:pPr>
        <w:rPr>
          <w:sz w:val="20"/>
          <w:szCs w:val="20"/>
        </w:rPr>
      </w:pPr>
      <w:r w:rsidRPr="002A4AA5">
        <w:rPr>
          <w:sz w:val="20"/>
          <w:szCs w:val="20"/>
        </w:rPr>
        <w:t>Game Design 1B</w:t>
      </w:r>
    </w:p>
    <w:p w14:paraId="77DF97F5" w14:textId="77777777" w:rsidR="001072E9" w:rsidRPr="002A4AA5" w:rsidRDefault="001072E9" w:rsidP="001072E9">
      <w:pPr>
        <w:rPr>
          <w:sz w:val="20"/>
          <w:szCs w:val="20"/>
        </w:rPr>
      </w:pPr>
      <w:r w:rsidRPr="002A4AA5">
        <w:rPr>
          <w:sz w:val="20"/>
          <w:szCs w:val="20"/>
        </w:rPr>
        <w:t>Gothic Literature: Monster Stories</w:t>
      </w:r>
    </w:p>
    <w:p w14:paraId="57D5797B" w14:textId="77777777" w:rsidR="001072E9" w:rsidRPr="002A4AA5" w:rsidRDefault="001072E9" w:rsidP="001072E9">
      <w:pPr>
        <w:rPr>
          <w:sz w:val="20"/>
          <w:szCs w:val="20"/>
        </w:rPr>
      </w:pPr>
      <w:r w:rsidRPr="002A4AA5">
        <w:rPr>
          <w:sz w:val="20"/>
          <w:szCs w:val="20"/>
        </w:rPr>
        <w:t>Great Minds in Science: Ideas for a New Generation</w:t>
      </w:r>
    </w:p>
    <w:p w14:paraId="33A237AE" w14:textId="77777777" w:rsidR="001072E9" w:rsidRPr="002A4AA5" w:rsidRDefault="001072E9" w:rsidP="001072E9">
      <w:pPr>
        <w:rPr>
          <w:sz w:val="20"/>
          <w:szCs w:val="20"/>
        </w:rPr>
      </w:pPr>
      <w:r w:rsidRPr="002A4AA5">
        <w:rPr>
          <w:sz w:val="20"/>
          <w:szCs w:val="20"/>
        </w:rPr>
        <w:t>Health 1</w:t>
      </w:r>
    </w:p>
    <w:p w14:paraId="713ED970" w14:textId="77777777" w:rsidR="001072E9" w:rsidRPr="002A4AA5" w:rsidRDefault="001072E9" w:rsidP="001072E9">
      <w:pPr>
        <w:rPr>
          <w:sz w:val="20"/>
          <w:szCs w:val="20"/>
        </w:rPr>
      </w:pPr>
      <w:r w:rsidRPr="002A4AA5">
        <w:rPr>
          <w:sz w:val="20"/>
          <w:szCs w:val="20"/>
        </w:rPr>
        <w:lastRenderedPageBreak/>
        <w:t>Health 2</w:t>
      </w:r>
    </w:p>
    <w:p w14:paraId="1328859E" w14:textId="77777777" w:rsidR="001072E9" w:rsidRPr="002A4AA5" w:rsidRDefault="001072E9" w:rsidP="001072E9">
      <w:pPr>
        <w:rPr>
          <w:sz w:val="20"/>
          <w:szCs w:val="20"/>
        </w:rPr>
      </w:pPr>
      <w:r w:rsidRPr="002A4AA5">
        <w:rPr>
          <w:sz w:val="20"/>
          <w:szCs w:val="20"/>
        </w:rPr>
        <w:t>Health 3</w:t>
      </w:r>
    </w:p>
    <w:p w14:paraId="149AAF7B" w14:textId="77777777" w:rsidR="001072E9" w:rsidRPr="002A4AA5" w:rsidRDefault="001072E9" w:rsidP="001072E9">
      <w:pPr>
        <w:rPr>
          <w:sz w:val="20"/>
          <w:szCs w:val="20"/>
        </w:rPr>
      </w:pPr>
      <w:r w:rsidRPr="002A4AA5">
        <w:rPr>
          <w:sz w:val="20"/>
          <w:szCs w:val="20"/>
        </w:rPr>
        <w:t>Health 4</w:t>
      </w:r>
    </w:p>
    <w:p w14:paraId="0D4AB430" w14:textId="77777777" w:rsidR="001072E9" w:rsidRPr="002A4AA5" w:rsidRDefault="001072E9" w:rsidP="001072E9">
      <w:pPr>
        <w:rPr>
          <w:sz w:val="20"/>
          <w:szCs w:val="20"/>
        </w:rPr>
      </w:pPr>
      <w:r w:rsidRPr="002A4AA5">
        <w:rPr>
          <w:sz w:val="20"/>
          <w:szCs w:val="20"/>
        </w:rPr>
        <w:t>Health 5</w:t>
      </w:r>
    </w:p>
    <w:p w14:paraId="05EF5940" w14:textId="77777777" w:rsidR="001072E9" w:rsidRPr="002A4AA5" w:rsidRDefault="001072E9" w:rsidP="001072E9">
      <w:pPr>
        <w:rPr>
          <w:sz w:val="20"/>
          <w:szCs w:val="20"/>
        </w:rPr>
      </w:pPr>
      <w:r w:rsidRPr="002A4AA5">
        <w:rPr>
          <w:sz w:val="20"/>
          <w:szCs w:val="20"/>
        </w:rPr>
        <w:t>Health K</w:t>
      </w:r>
    </w:p>
    <w:p w14:paraId="4A3FAE7C" w14:textId="77777777" w:rsidR="001072E9" w:rsidRPr="002A4AA5" w:rsidRDefault="001072E9" w:rsidP="001072E9">
      <w:pPr>
        <w:rPr>
          <w:sz w:val="20"/>
          <w:szCs w:val="20"/>
        </w:rPr>
      </w:pPr>
      <w:r w:rsidRPr="002A4AA5">
        <w:rPr>
          <w:sz w:val="20"/>
          <w:szCs w:val="20"/>
        </w:rPr>
        <w:t>Health Science Concepts (Anatomy &amp; Physiology)</w:t>
      </w:r>
    </w:p>
    <w:p w14:paraId="0815BAC5" w14:textId="77777777" w:rsidR="001072E9" w:rsidRPr="002A4AA5" w:rsidRDefault="001072E9" w:rsidP="001072E9">
      <w:pPr>
        <w:rPr>
          <w:sz w:val="20"/>
          <w:szCs w:val="20"/>
        </w:rPr>
      </w:pPr>
      <w:r w:rsidRPr="002A4AA5">
        <w:rPr>
          <w:sz w:val="20"/>
          <w:szCs w:val="20"/>
        </w:rPr>
        <w:t>History of the Holocaust</w:t>
      </w:r>
    </w:p>
    <w:p w14:paraId="44AAC460" w14:textId="77777777" w:rsidR="001072E9" w:rsidRPr="002A4AA5" w:rsidRDefault="001072E9" w:rsidP="001072E9">
      <w:pPr>
        <w:rPr>
          <w:sz w:val="20"/>
          <w:szCs w:val="20"/>
        </w:rPr>
      </w:pPr>
      <w:r w:rsidRPr="002A4AA5">
        <w:rPr>
          <w:sz w:val="20"/>
          <w:szCs w:val="20"/>
        </w:rPr>
        <w:t>Hospitality &amp; Tourism 1:  Traveling the Globe</w:t>
      </w:r>
    </w:p>
    <w:p w14:paraId="663C622D" w14:textId="77777777" w:rsidR="001072E9" w:rsidRPr="002A4AA5" w:rsidRDefault="001072E9" w:rsidP="001072E9">
      <w:pPr>
        <w:rPr>
          <w:sz w:val="20"/>
          <w:szCs w:val="20"/>
        </w:rPr>
      </w:pPr>
      <w:r w:rsidRPr="002A4AA5">
        <w:rPr>
          <w:sz w:val="20"/>
          <w:szCs w:val="20"/>
        </w:rPr>
        <w:t xml:space="preserve">Hospitality &amp; Tourism 1: Traveling the Globe </w:t>
      </w:r>
    </w:p>
    <w:p w14:paraId="358F473E" w14:textId="77777777" w:rsidR="001072E9" w:rsidRPr="002A4AA5" w:rsidRDefault="001072E9" w:rsidP="001072E9">
      <w:pPr>
        <w:rPr>
          <w:sz w:val="20"/>
          <w:szCs w:val="20"/>
        </w:rPr>
      </w:pPr>
      <w:r w:rsidRPr="002A4AA5">
        <w:rPr>
          <w:sz w:val="20"/>
          <w:szCs w:val="20"/>
        </w:rPr>
        <w:t>Hospitality &amp; Tourism 2A: Hotel &amp; Restaurant Management</w:t>
      </w:r>
    </w:p>
    <w:p w14:paraId="54ACE8C5" w14:textId="77777777" w:rsidR="001072E9" w:rsidRPr="002A4AA5" w:rsidRDefault="001072E9" w:rsidP="001072E9">
      <w:pPr>
        <w:rPr>
          <w:sz w:val="20"/>
          <w:szCs w:val="20"/>
        </w:rPr>
      </w:pPr>
      <w:r w:rsidRPr="002A4AA5">
        <w:rPr>
          <w:sz w:val="20"/>
          <w:szCs w:val="20"/>
        </w:rPr>
        <w:t>Hospitality &amp; Tourism 2B: Hotel &amp; Restaurant Management</w:t>
      </w:r>
    </w:p>
    <w:p w14:paraId="086A9FD7" w14:textId="77777777" w:rsidR="001072E9" w:rsidRPr="002A4AA5" w:rsidRDefault="001072E9" w:rsidP="001072E9">
      <w:pPr>
        <w:rPr>
          <w:sz w:val="20"/>
          <w:szCs w:val="20"/>
        </w:rPr>
      </w:pPr>
      <w:r w:rsidRPr="002A4AA5">
        <w:rPr>
          <w:sz w:val="20"/>
          <w:szCs w:val="20"/>
        </w:rPr>
        <w:t>Information Technology Fundamentals</w:t>
      </w:r>
    </w:p>
    <w:p w14:paraId="7D82BF83" w14:textId="77777777" w:rsidR="001072E9" w:rsidRPr="002A4AA5" w:rsidRDefault="001072E9" w:rsidP="001072E9">
      <w:pPr>
        <w:rPr>
          <w:sz w:val="20"/>
          <w:szCs w:val="20"/>
        </w:rPr>
      </w:pPr>
      <w:r w:rsidRPr="002A4AA5">
        <w:rPr>
          <w:sz w:val="20"/>
          <w:szCs w:val="20"/>
        </w:rPr>
        <w:t>International Business: Global Commerce in the 21st Century</w:t>
      </w:r>
    </w:p>
    <w:p w14:paraId="1BF9FE93" w14:textId="77777777" w:rsidR="001072E9" w:rsidRPr="002A4AA5" w:rsidRDefault="001072E9" w:rsidP="001072E9">
      <w:pPr>
        <w:rPr>
          <w:sz w:val="20"/>
          <w:szCs w:val="20"/>
        </w:rPr>
      </w:pPr>
      <w:r w:rsidRPr="002A4AA5">
        <w:rPr>
          <w:sz w:val="20"/>
          <w:szCs w:val="20"/>
        </w:rPr>
        <w:t>Intro to Communication and Speech</w:t>
      </w:r>
    </w:p>
    <w:p w14:paraId="60A81C26" w14:textId="77777777" w:rsidR="001072E9" w:rsidRPr="002A4AA5" w:rsidRDefault="001072E9" w:rsidP="001072E9">
      <w:pPr>
        <w:rPr>
          <w:sz w:val="20"/>
          <w:szCs w:val="20"/>
        </w:rPr>
      </w:pPr>
      <w:r w:rsidRPr="002A4AA5">
        <w:rPr>
          <w:sz w:val="20"/>
          <w:szCs w:val="20"/>
        </w:rPr>
        <w:t>Introduction to Agriculture, Food, and Natural Resources</w:t>
      </w:r>
    </w:p>
    <w:p w14:paraId="2C4CDA56" w14:textId="77777777" w:rsidR="001072E9" w:rsidRPr="002A4AA5" w:rsidRDefault="001072E9" w:rsidP="001072E9">
      <w:pPr>
        <w:rPr>
          <w:sz w:val="20"/>
          <w:szCs w:val="20"/>
        </w:rPr>
      </w:pPr>
      <w:r w:rsidRPr="002A4AA5">
        <w:rPr>
          <w:sz w:val="20"/>
          <w:szCs w:val="20"/>
        </w:rPr>
        <w:t>Introduction to Art</w:t>
      </w:r>
    </w:p>
    <w:p w14:paraId="1B60EABD" w14:textId="77777777" w:rsidR="001072E9" w:rsidRPr="002A4AA5" w:rsidRDefault="001072E9" w:rsidP="001072E9">
      <w:pPr>
        <w:rPr>
          <w:sz w:val="20"/>
          <w:szCs w:val="20"/>
        </w:rPr>
      </w:pPr>
      <w:r w:rsidRPr="002A4AA5">
        <w:rPr>
          <w:sz w:val="20"/>
          <w:szCs w:val="20"/>
        </w:rPr>
        <w:t>Introduction to Careers in Architecture and Construction</w:t>
      </w:r>
    </w:p>
    <w:p w14:paraId="701A11CD" w14:textId="77777777" w:rsidR="001072E9" w:rsidRPr="002A4AA5" w:rsidRDefault="001072E9" w:rsidP="001072E9">
      <w:pPr>
        <w:rPr>
          <w:sz w:val="20"/>
          <w:szCs w:val="20"/>
        </w:rPr>
      </w:pPr>
      <w:r w:rsidRPr="002A4AA5">
        <w:rPr>
          <w:sz w:val="20"/>
          <w:szCs w:val="20"/>
        </w:rPr>
        <w:t>Introduction to Careers in Education and Training</w:t>
      </w:r>
    </w:p>
    <w:p w14:paraId="3329C7B4" w14:textId="77777777" w:rsidR="001072E9" w:rsidRPr="002A4AA5" w:rsidRDefault="001072E9" w:rsidP="001072E9">
      <w:pPr>
        <w:rPr>
          <w:sz w:val="20"/>
          <w:szCs w:val="20"/>
        </w:rPr>
      </w:pPr>
      <w:r w:rsidRPr="002A4AA5">
        <w:rPr>
          <w:sz w:val="20"/>
          <w:szCs w:val="20"/>
        </w:rPr>
        <w:t>Introduction to Careers in Finance</w:t>
      </w:r>
    </w:p>
    <w:p w14:paraId="64DF2353" w14:textId="77777777" w:rsidR="001072E9" w:rsidRPr="002A4AA5" w:rsidRDefault="001072E9" w:rsidP="001072E9">
      <w:pPr>
        <w:rPr>
          <w:sz w:val="20"/>
          <w:szCs w:val="20"/>
        </w:rPr>
      </w:pPr>
      <w:r w:rsidRPr="002A4AA5">
        <w:rPr>
          <w:sz w:val="20"/>
          <w:szCs w:val="20"/>
        </w:rPr>
        <w:t>Introduction to Careers in Government and Public Administration</w:t>
      </w:r>
    </w:p>
    <w:p w14:paraId="5F5B064F" w14:textId="77777777" w:rsidR="001072E9" w:rsidRPr="002A4AA5" w:rsidRDefault="001072E9" w:rsidP="001072E9">
      <w:pPr>
        <w:rPr>
          <w:sz w:val="20"/>
          <w:szCs w:val="20"/>
        </w:rPr>
      </w:pPr>
      <w:r w:rsidRPr="002A4AA5">
        <w:rPr>
          <w:sz w:val="20"/>
          <w:szCs w:val="20"/>
        </w:rPr>
        <w:t>Introduction to Careers in Manufacturing</w:t>
      </w:r>
    </w:p>
    <w:p w14:paraId="420DF8C3" w14:textId="77777777" w:rsidR="001072E9" w:rsidRPr="002A4AA5" w:rsidRDefault="001072E9" w:rsidP="001072E9">
      <w:pPr>
        <w:rPr>
          <w:sz w:val="20"/>
          <w:szCs w:val="20"/>
        </w:rPr>
      </w:pPr>
      <w:r w:rsidRPr="002A4AA5">
        <w:rPr>
          <w:sz w:val="20"/>
          <w:szCs w:val="20"/>
        </w:rPr>
        <w:t>Introduction to Careers in the Health Sciences</w:t>
      </w:r>
    </w:p>
    <w:p w14:paraId="2D0D388B" w14:textId="77777777" w:rsidR="001072E9" w:rsidRPr="002A4AA5" w:rsidRDefault="001072E9" w:rsidP="001072E9">
      <w:pPr>
        <w:rPr>
          <w:sz w:val="20"/>
          <w:szCs w:val="20"/>
        </w:rPr>
      </w:pPr>
      <w:r w:rsidRPr="002A4AA5">
        <w:rPr>
          <w:sz w:val="20"/>
          <w:szCs w:val="20"/>
        </w:rPr>
        <w:t>Introduction to Careers in Transportation, Distribution, and Logistics</w:t>
      </w:r>
    </w:p>
    <w:p w14:paraId="6F3EEEF4" w14:textId="77777777" w:rsidR="001072E9" w:rsidRPr="002A4AA5" w:rsidRDefault="001072E9" w:rsidP="001072E9">
      <w:pPr>
        <w:rPr>
          <w:sz w:val="20"/>
          <w:szCs w:val="20"/>
        </w:rPr>
      </w:pPr>
      <w:r w:rsidRPr="002A4AA5">
        <w:rPr>
          <w:sz w:val="20"/>
          <w:szCs w:val="20"/>
        </w:rPr>
        <w:t>Introduction to Coaching</w:t>
      </w:r>
    </w:p>
    <w:p w14:paraId="5C620B43" w14:textId="77777777" w:rsidR="001072E9" w:rsidRPr="002A4AA5" w:rsidRDefault="001072E9" w:rsidP="001072E9">
      <w:pPr>
        <w:rPr>
          <w:sz w:val="20"/>
          <w:szCs w:val="20"/>
        </w:rPr>
      </w:pPr>
      <w:r w:rsidRPr="002A4AA5">
        <w:rPr>
          <w:sz w:val="20"/>
          <w:szCs w:val="20"/>
        </w:rPr>
        <w:t>Introduction to Coding</w:t>
      </w:r>
    </w:p>
    <w:p w14:paraId="3856F6A9" w14:textId="77777777" w:rsidR="001072E9" w:rsidRPr="002A4AA5" w:rsidRDefault="001072E9" w:rsidP="001072E9">
      <w:pPr>
        <w:rPr>
          <w:sz w:val="20"/>
          <w:szCs w:val="20"/>
        </w:rPr>
      </w:pPr>
      <w:r w:rsidRPr="002A4AA5">
        <w:rPr>
          <w:sz w:val="20"/>
          <w:szCs w:val="20"/>
        </w:rPr>
        <w:t>Introduction to Consumer Services</w:t>
      </w:r>
    </w:p>
    <w:p w14:paraId="7B418BC1" w14:textId="77777777" w:rsidR="001072E9" w:rsidRPr="002A4AA5" w:rsidRDefault="001072E9" w:rsidP="001072E9">
      <w:pPr>
        <w:rPr>
          <w:sz w:val="20"/>
          <w:szCs w:val="20"/>
        </w:rPr>
      </w:pPr>
      <w:r w:rsidRPr="002A4AA5">
        <w:rPr>
          <w:sz w:val="20"/>
          <w:szCs w:val="20"/>
        </w:rPr>
        <w:t>Introduction to Health Science</w:t>
      </w:r>
    </w:p>
    <w:p w14:paraId="1C9B6D91" w14:textId="77777777" w:rsidR="001072E9" w:rsidRPr="002A4AA5" w:rsidRDefault="001072E9" w:rsidP="001072E9">
      <w:pPr>
        <w:rPr>
          <w:sz w:val="20"/>
          <w:szCs w:val="20"/>
        </w:rPr>
      </w:pPr>
      <w:r w:rsidRPr="002A4AA5">
        <w:rPr>
          <w:sz w:val="20"/>
          <w:szCs w:val="20"/>
        </w:rPr>
        <w:t>Introduction to Human Growth and Development</w:t>
      </w:r>
    </w:p>
    <w:p w14:paraId="11C7104C" w14:textId="77777777" w:rsidR="001072E9" w:rsidRPr="002A4AA5" w:rsidRDefault="001072E9" w:rsidP="001072E9">
      <w:pPr>
        <w:rPr>
          <w:sz w:val="20"/>
          <w:szCs w:val="20"/>
        </w:rPr>
      </w:pPr>
      <w:r w:rsidRPr="002A4AA5">
        <w:rPr>
          <w:sz w:val="20"/>
          <w:szCs w:val="20"/>
        </w:rPr>
        <w:t>Introduction to Human Services</w:t>
      </w:r>
    </w:p>
    <w:p w14:paraId="1CC8E511" w14:textId="77777777" w:rsidR="001072E9" w:rsidRPr="002A4AA5" w:rsidRDefault="001072E9" w:rsidP="001072E9">
      <w:pPr>
        <w:rPr>
          <w:sz w:val="20"/>
          <w:szCs w:val="20"/>
        </w:rPr>
      </w:pPr>
      <w:r w:rsidRPr="002A4AA5">
        <w:rPr>
          <w:sz w:val="20"/>
          <w:szCs w:val="20"/>
        </w:rPr>
        <w:t>Introduction to Information Technology Support and Services</w:t>
      </w:r>
    </w:p>
    <w:p w14:paraId="62086C27" w14:textId="77777777" w:rsidR="001072E9" w:rsidRPr="002A4AA5" w:rsidRDefault="001072E9" w:rsidP="001072E9">
      <w:pPr>
        <w:rPr>
          <w:sz w:val="20"/>
          <w:szCs w:val="20"/>
        </w:rPr>
      </w:pPr>
      <w:r w:rsidRPr="002A4AA5">
        <w:rPr>
          <w:sz w:val="20"/>
          <w:szCs w:val="20"/>
        </w:rPr>
        <w:t>Introduction to Law, Public Safety, Corrections, and Security</w:t>
      </w:r>
    </w:p>
    <w:p w14:paraId="782A1019" w14:textId="77777777" w:rsidR="001072E9" w:rsidRPr="002A4AA5" w:rsidRDefault="001072E9" w:rsidP="001072E9">
      <w:pPr>
        <w:rPr>
          <w:sz w:val="20"/>
          <w:szCs w:val="20"/>
        </w:rPr>
      </w:pPr>
      <w:r w:rsidRPr="002A4AA5">
        <w:rPr>
          <w:sz w:val="20"/>
          <w:szCs w:val="20"/>
        </w:rPr>
        <w:t>Introduction to Manufacturing: Product Design &amp; Innovation</w:t>
      </w:r>
    </w:p>
    <w:p w14:paraId="00B8798F" w14:textId="77777777" w:rsidR="001072E9" w:rsidRPr="002A4AA5" w:rsidRDefault="001072E9" w:rsidP="001072E9">
      <w:pPr>
        <w:rPr>
          <w:sz w:val="20"/>
          <w:szCs w:val="20"/>
        </w:rPr>
      </w:pPr>
      <w:r w:rsidRPr="002A4AA5">
        <w:rPr>
          <w:sz w:val="20"/>
          <w:szCs w:val="20"/>
        </w:rPr>
        <w:t>Introduction to Military Careers</w:t>
      </w:r>
    </w:p>
    <w:p w14:paraId="401C1AC5" w14:textId="77777777" w:rsidR="001072E9" w:rsidRPr="002A4AA5" w:rsidRDefault="001072E9" w:rsidP="001072E9">
      <w:pPr>
        <w:rPr>
          <w:sz w:val="20"/>
          <w:szCs w:val="20"/>
        </w:rPr>
      </w:pPr>
      <w:r w:rsidRPr="002A4AA5">
        <w:rPr>
          <w:sz w:val="20"/>
          <w:szCs w:val="20"/>
        </w:rPr>
        <w:t>Introduction to Network Systems</w:t>
      </w:r>
    </w:p>
    <w:p w14:paraId="113BDDC6" w14:textId="77777777" w:rsidR="001072E9" w:rsidRPr="002A4AA5" w:rsidRDefault="001072E9" w:rsidP="001072E9">
      <w:pPr>
        <w:rPr>
          <w:sz w:val="20"/>
          <w:szCs w:val="20"/>
        </w:rPr>
      </w:pPr>
      <w:r w:rsidRPr="002A4AA5">
        <w:rPr>
          <w:sz w:val="20"/>
          <w:szCs w:val="20"/>
        </w:rPr>
        <w:t>Introduction to Social Media: Our Connected World</w:t>
      </w:r>
    </w:p>
    <w:p w14:paraId="40B7AA94" w14:textId="77777777" w:rsidR="001072E9" w:rsidRPr="002A4AA5" w:rsidRDefault="001072E9" w:rsidP="001072E9">
      <w:pPr>
        <w:rPr>
          <w:sz w:val="20"/>
          <w:szCs w:val="20"/>
        </w:rPr>
      </w:pPr>
      <w:r w:rsidRPr="002A4AA5">
        <w:rPr>
          <w:sz w:val="20"/>
          <w:szCs w:val="20"/>
        </w:rPr>
        <w:t>Introduction to STEM</w:t>
      </w:r>
    </w:p>
    <w:p w14:paraId="6117CBB3" w14:textId="77777777" w:rsidR="001072E9" w:rsidRPr="002A4AA5" w:rsidRDefault="001072E9" w:rsidP="001072E9">
      <w:pPr>
        <w:rPr>
          <w:sz w:val="20"/>
          <w:szCs w:val="20"/>
        </w:rPr>
      </w:pPr>
      <w:r w:rsidRPr="002A4AA5">
        <w:rPr>
          <w:sz w:val="20"/>
          <w:szCs w:val="20"/>
        </w:rPr>
        <w:t>Journalism 1A</w:t>
      </w:r>
    </w:p>
    <w:p w14:paraId="68EE8D5B" w14:textId="77777777" w:rsidR="001072E9" w:rsidRPr="002A4AA5" w:rsidRDefault="001072E9" w:rsidP="001072E9">
      <w:pPr>
        <w:rPr>
          <w:sz w:val="20"/>
          <w:szCs w:val="20"/>
        </w:rPr>
      </w:pPr>
      <w:r w:rsidRPr="002A4AA5">
        <w:rPr>
          <w:sz w:val="20"/>
          <w:szCs w:val="20"/>
        </w:rPr>
        <w:t>Journalism 1B</w:t>
      </w:r>
    </w:p>
    <w:p w14:paraId="22B1DB84" w14:textId="77777777" w:rsidR="001072E9" w:rsidRPr="002A4AA5" w:rsidRDefault="001072E9" w:rsidP="001072E9">
      <w:pPr>
        <w:rPr>
          <w:sz w:val="20"/>
          <w:szCs w:val="20"/>
        </w:rPr>
      </w:pPr>
      <w:r w:rsidRPr="002A4AA5">
        <w:rPr>
          <w:sz w:val="20"/>
          <w:szCs w:val="20"/>
        </w:rPr>
        <w:t>Keyboarding</w:t>
      </w:r>
    </w:p>
    <w:p w14:paraId="1C3F094F" w14:textId="77777777" w:rsidR="001072E9" w:rsidRPr="002A4AA5" w:rsidRDefault="001072E9" w:rsidP="001072E9">
      <w:pPr>
        <w:rPr>
          <w:sz w:val="20"/>
          <w:szCs w:val="20"/>
        </w:rPr>
      </w:pPr>
      <w:r w:rsidRPr="002A4AA5">
        <w:rPr>
          <w:sz w:val="20"/>
          <w:szCs w:val="20"/>
        </w:rPr>
        <w:t>Law &amp; Order: Introduction to Legal Studies</w:t>
      </w:r>
    </w:p>
    <w:p w14:paraId="3954D193" w14:textId="77777777" w:rsidR="001072E9" w:rsidRPr="002A4AA5" w:rsidRDefault="001072E9" w:rsidP="001072E9">
      <w:pPr>
        <w:rPr>
          <w:sz w:val="20"/>
          <w:szCs w:val="20"/>
        </w:rPr>
      </w:pPr>
      <w:r w:rsidRPr="002A4AA5">
        <w:rPr>
          <w:sz w:val="20"/>
          <w:szCs w:val="20"/>
        </w:rPr>
        <w:t>Law Enforcement Field Services</w:t>
      </w:r>
    </w:p>
    <w:p w14:paraId="05F8BEE3" w14:textId="77777777" w:rsidR="001072E9" w:rsidRPr="002A4AA5" w:rsidRDefault="001072E9" w:rsidP="001072E9">
      <w:pPr>
        <w:rPr>
          <w:sz w:val="20"/>
          <w:szCs w:val="20"/>
        </w:rPr>
      </w:pPr>
      <w:r w:rsidRPr="002A4AA5">
        <w:rPr>
          <w:sz w:val="20"/>
          <w:szCs w:val="20"/>
        </w:rPr>
        <w:t>Literacy and Comprehension I</w:t>
      </w:r>
    </w:p>
    <w:p w14:paraId="32BFACB5" w14:textId="77777777" w:rsidR="001072E9" w:rsidRPr="002A4AA5" w:rsidRDefault="001072E9" w:rsidP="001072E9">
      <w:pPr>
        <w:rPr>
          <w:sz w:val="20"/>
          <w:szCs w:val="20"/>
        </w:rPr>
      </w:pPr>
      <w:r w:rsidRPr="002A4AA5">
        <w:rPr>
          <w:sz w:val="20"/>
          <w:szCs w:val="20"/>
        </w:rPr>
        <w:t>Literacy and Comprehension II</w:t>
      </w:r>
    </w:p>
    <w:p w14:paraId="7E5175F7" w14:textId="77777777" w:rsidR="001072E9" w:rsidRPr="002A4AA5" w:rsidRDefault="001072E9" w:rsidP="001072E9">
      <w:pPr>
        <w:rPr>
          <w:sz w:val="20"/>
          <w:szCs w:val="20"/>
        </w:rPr>
      </w:pPr>
      <w:r w:rsidRPr="002A4AA5">
        <w:rPr>
          <w:sz w:val="20"/>
          <w:szCs w:val="20"/>
        </w:rPr>
        <w:t>Marine Science 1A</w:t>
      </w:r>
    </w:p>
    <w:p w14:paraId="1627793F" w14:textId="77777777" w:rsidR="001072E9" w:rsidRPr="002A4AA5" w:rsidRDefault="001072E9" w:rsidP="001072E9">
      <w:pPr>
        <w:rPr>
          <w:sz w:val="20"/>
          <w:szCs w:val="20"/>
        </w:rPr>
      </w:pPr>
      <w:r w:rsidRPr="002A4AA5">
        <w:rPr>
          <w:sz w:val="20"/>
          <w:szCs w:val="20"/>
        </w:rPr>
        <w:t>Marine Science 1B</w:t>
      </w:r>
    </w:p>
    <w:p w14:paraId="03632AC0" w14:textId="77777777" w:rsidR="001072E9" w:rsidRPr="002A4AA5" w:rsidRDefault="001072E9" w:rsidP="001072E9">
      <w:pPr>
        <w:rPr>
          <w:sz w:val="20"/>
          <w:szCs w:val="20"/>
        </w:rPr>
      </w:pPr>
      <w:r w:rsidRPr="002A4AA5">
        <w:rPr>
          <w:sz w:val="20"/>
          <w:szCs w:val="20"/>
        </w:rPr>
        <w:t>Marketing and Sales for Tourism and Hospitality</w:t>
      </w:r>
    </w:p>
    <w:p w14:paraId="0E6BB875" w14:textId="77777777" w:rsidR="001072E9" w:rsidRPr="002A4AA5" w:rsidRDefault="001072E9" w:rsidP="001072E9">
      <w:pPr>
        <w:rPr>
          <w:sz w:val="20"/>
          <w:szCs w:val="20"/>
        </w:rPr>
      </w:pPr>
      <w:r w:rsidRPr="002A4AA5">
        <w:rPr>
          <w:sz w:val="20"/>
          <w:szCs w:val="20"/>
        </w:rPr>
        <w:t>Medical Terminology</w:t>
      </w:r>
    </w:p>
    <w:p w14:paraId="55901687" w14:textId="77777777" w:rsidR="001072E9" w:rsidRPr="002A4AA5" w:rsidRDefault="001072E9" w:rsidP="001072E9">
      <w:pPr>
        <w:rPr>
          <w:sz w:val="20"/>
          <w:szCs w:val="20"/>
        </w:rPr>
      </w:pPr>
      <w:r w:rsidRPr="002A4AA5">
        <w:rPr>
          <w:sz w:val="20"/>
          <w:szCs w:val="20"/>
        </w:rPr>
        <w:t>Mental Health &amp; Wellness /Elective</w:t>
      </w:r>
    </w:p>
    <w:p w14:paraId="13BD1176" w14:textId="77777777" w:rsidR="001072E9" w:rsidRPr="002A4AA5" w:rsidRDefault="001072E9" w:rsidP="001072E9">
      <w:pPr>
        <w:rPr>
          <w:sz w:val="20"/>
          <w:szCs w:val="20"/>
        </w:rPr>
      </w:pPr>
      <w:r w:rsidRPr="002A4AA5">
        <w:rPr>
          <w:sz w:val="20"/>
          <w:szCs w:val="20"/>
        </w:rPr>
        <w:t>Microsoft Office Specialist</w:t>
      </w:r>
    </w:p>
    <w:p w14:paraId="57539C3B" w14:textId="77777777" w:rsidR="001072E9" w:rsidRPr="002A4AA5" w:rsidRDefault="001072E9" w:rsidP="001072E9">
      <w:pPr>
        <w:rPr>
          <w:sz w:val="20"/>
          <w:szCs w:val="20"/>
        </w:rPr>
      </w:pPr>
      <w:r w:rsidRPr="002A4AA5">
        <w:rPr>
          <w:sz w:val="20"/>
          <w:szCs w:val="20"/>
        </w:rPr>
        <w:t>Middle School 2D Studio Art 1A</w:t>
      </w:r>
    </w:p>
    <w:p w14:paraId="3D9D5E66" w14:textId="77777777" w:rsidR="001072E9" w:rsidRPr="002A4AA5" w:rsidRDefault="001072E9" w:rsidP="001072E9">
      <w:pPr>
        <w:rPr>
          <w:sz w:val="20"/>
          <w:szCs w:val="20"/>
        </w:rPr>
      </w:pPr>
      <w:r w:rsidRPr="002A4AA5">
        <w:rPr>
          <w:sz w:val="20"/>
          <w:szCs w:val="20"/>
        </w:rPr>
        <w:t>Middle School 2D Studio Art 1B</w:t>
      </w:r>
    </w:p>
    <w:p w14:paraId="593B3629" w14:textId="77777777" w:rsidR="001072E9" w:rsidRPr="002A4AA5" w:rsidRDefault="001072E9" w:rsidP="001072E9">
      <w:pPr>
        <w:rPr>
          <w:sz w:val="20"/>
          <w:szCs w:val="20"/>
        </w:rPr>
      </w:pPr>
      <w:r w:rsidRPr="002A4AA5">
        <w:rPr>
          <w:sz w:val="20"/>
          <w:szCs w:val="20"/>
        </w:rPr>
        <w:t>Middle School Coding 1A</w:t>
      </w:r>
    </w:p>
    <w:p w14:paraId="4F99AB32" w14:textId="77777777" w:rsidR="001072E9" w:rsidRPr="002A4AA5" w:rsidRDefault="001072E9" w:rsidP="001072E9">
      <w:pPr>
        <w:rPr>
          <w:sz w:val="20"/>
          <w:szCs w:val="20"/>
        </w:rPr>
      </w:pPr>
      <w:r w:rsidRPr="002A4AA5">
        <w:rPr>
          <w:sz w:val="20"/>
          <w:szCs w:val="20"/>
        </w:rPr>
        <w:t>Middle School Coding 1B</w:t>
      </w:r>
    </w:p>
    <w:p w14:paraId="55497102" w14:textId="77777777" w:rsidR="001072E9" w:rsidRPr="002A4AA5" w:rsidRDefault="001072E9" w:rsidP="001072E9">
      <w:pPr>
        <w:rPr>
          <w:sz w:val="20"/>
          <w:szCs w:val="20"/>
        </w:rPr>
      </w:pPr>
      <w:r w:rsidRPr="002A4AA5">
        <w:rPr>
          <w:sz w:val="20"/>
          <w:szCs w:val="20"/>
        </w:rPr>
        <w:t>Middle School Digital Art &amp; Design 1A</w:t>
      </w:r>
    </w:p>
    <w:p w14:paraId="7D813D61" w14:textId="77777777" w:rsidR="001072E9" w:rsidRPr="002A4AA5" w:rsidRDefault="001072E9" w:rsidP="001072E9">
      <w:pPr>
        <w:rPr>
          <w:sz w:val="20"/>
          <w:szCs w:val="20"/>
        </w:rPr>
      </w:pPr>
      <w:r w:rsidRPr="002A4AA5">
        <w:rPr>
          <w:sz w:val="20"/>
          <w:szCs w:val="20"/>
        </w:rPr>
        <w:t>Middle School Digital Art &amp; Design 1B</w:t>
      </w:r>
    </w:p>
    <w:p w14:paraId="621CA267" w14:textId="77777777" w:rsidR="001072E9" w:rsidRPr="002A4AA5" w:rsidRDefault="001072E9" w:rsidP="001072E9">
      <w:pPr>
        <w:rPr>
          <w:sz w:val="20"/>
          <w:szCs w:val="20"/>
        </w:rPr>
      </w:pPr>
      <w:r w:rsidRPr="002A4AA5">
        <w:rPr>
          <w:sz w:val="20"/>
          <w:szCs w:val="20"/>
        </w:rPr>
        <w:t>Middle School Exploring Music 1A</w:t>
      </w:r>
    </w:p>
    <w:p w14:paraId="7F8F4678" w14:textId="77777777" w:rsidR="001072E9" w:rsidRPr="002A4AA5" w:rsidRDefault="001072E9" w:rsidP="001072E9">
      <w:pPr>
        <w:rPr>
          <w:sz w:val="20"/>
          <w:szCs w:val="20"/>
        </w:rPr>
      </w:pPr>
      <w:r w:rsidRPr="002A4AA5">
        <w:rPr>
          <w:sz w:val="20"/>
          <w:szCs w:val="20"/>
        </w:rPr>
        <w:t>Middle School Exploring Music 1B</w:t>
      </w:r>
    </w:p>
    <w:p w14:paraId="368F6FDE" w14:textId="77777777" w:rsidR="001072E9" w:rsidRPr="002A4AA5" w:rsidRDefault="001072E9" w:rsidP="001072E9">
      <w:pPr>
        <w:rPr>
          <w:sz w:val="20"/>
          <w:szCs w:val="20"/>
        </w:rPr>
      </w:pPr>
      <w:r w:rsidRPr="002A4AA5">
        <w:rPr>
          <w:sz w:val="20"/>
          <w:szCs w:val="20"/>
        </w:rPr>
        <w:t>Middle School Game Design 1A</w:t>
      </w:r>
    </w:p>
    <w:p w14:paraId="37C35E4F" w14:textId="77777777" w:rsidR="001072E9" w:rsidRPr="002A4AA5" w:rsidRDefault="001072E9" w:rsidP="001072E9">
      <w:pPr>
        <w:rPr>
          <w:sz w:val="20"/>
          <w:szCs w:val="20"/>
        </w:rPr>
      </w:pPr>
      <w:r w:rsidRPr="002A4AA5">
        <w:rPr>
          <w:sz w:val="20"/>
          <w:szCs w:val="20"/>
        </w:rPr>
        <w:t>Middle School Game Design 1B</w:t>
      </w:r>
    </w:p>
    <w:p w14:paraId="5D05BB30" w14:textId="77777777" w:rsidR="001072E9" w:rsidRPr="002A4AA5" w:rsidRDefault="001072E9" w:rsidP="001072E9">
      <w:pPr>
        <w:rPr>
          <w:sz w:val="20"/>
          <w:szCs w:val="20"/>
        </w:rPr>
      </w:pPr>
      <w:r w:rsidRPr="002A4AA5">
        <w:rPr>
          <w:sz w:val="20"/>
          <w:szCs w:val="20"/>
        </w:rPr>
        <w:t>Middle School Journalism 1A</w:t>
      </w:r>
    </w:p>
    <w:p w14:paraId="3FEB0D02" w14:textId="77777777" w:rsidR="001072E9" w:rsidRPr="002A4AA5" w:rsidRDefault="001072E9" w:rsidP="001072E9">
      <w:pPr>
        <w:rPr>
          <w:sz w:val="20"/>
          <w:szCs w:val="20"/>
        </w:rPr>
      </w:pPr>
      <w:r w:rsidRPr="002A4AA5">
        <w:rPr>
          <w:sz w:val="20"/>
          <w:szCs w:val="20"/>
        </w:rPr>
        <w:t>Middle School Journalism 1B</w:t>
      </w:r>
    </w:p>
    <w:p w14:paraId="375EE722" w14:textId="77777777" w:rsidR="001072E9" w:rsidRPr="002A4AA5" w:rsidRDefault="001072E9" w:rsidP="001072E9">
      <w:pPr>
        <w:rPr>
          <w:sz w:val="20"/>
          <w:szCs w:val="20"/>
        </w:rPr>
      </w:pPr>
      <w:r w:rsidRPr="002A4AA5">
        <w:rPr>
          <w:sz w:val="20"/>
          <w:szCs w:val="20"/>
        </w:rPr>
        <w:t>Middle School Life Skills</w:t>
      </w:r>
    </w:p>
    <w:p w14:paraId="4ED5E249" w14:textId="77777777" w:rsidR="001072E9" w:rsidRPr="002A4AA5" w:rsidRDefault="001072E9" w:rsidP="001072E9">
      <w:pPr>
        <w:rPr>
          <w:sz w:val="20"/>
          <w:szCs w:val="20"/>
        </w:rPr>
      </w:pPr>
      <w:r w:rsidRPr="002A4AA5">
        <w:rPr>
          <w:sz w:val="20"/>
          <w:szCs w:val="20"/>
        </w:rPr>
        <w:t>Middle School Photography 1A</w:t>
      </w:r>
    </w:p>
    <w:p w14:paraId="7E56E9AD" w14:textId="77777777" w:rsidR="001072E9" w:rsidRPr="002A4AA5" w:rsidRDefault="001072E9" w:rsidP="001072E9">
      <w:pPr>
        <w:rPr>
          <w:sz w:val="20"/>
          <w:szCs w:val="20"/>
        </w:rPr>
      </w:pPr>
      <w:r w:rsidRPr="002A4AA5">
        <w:rPr>
          <w:sz w:val="20"/>
          <w:szCs w:val="20"/>
        </w:rPr>
        <w:t>Middle School Photography 1B</w:t>
      </w:r>
    </w:p>
    <w:p w14:paraId="674F85E9" w14:textId="77777777" w:rsidR="001072E9" w:rsidRPr="002A4AA5" w:rsidRDefault="001072E9" w:rsidP="001072E9">
      <w:pPr>
        <w:rPr>
          <w:sz w:val="20"/>
          <w:szCs w:val="20"/>
        </w:rPr>
      </w:pPr>
      <w:r w:rsidRPr="002A4AA5">
        <w:rPr>
          <w:sz w:val="20"/>
          <w:szCs w:val="20"/>
        </w:rPr>
        <w:t>Music Appreciation: The Enjoyment of Listening</w:t>
      </w:r>
    </w:p>
    <w:p w14:paraId="70D1236B" w14:textId="77777777" w:rsidR="001072E9" w:rsidRPr="002A4AA5" w:rsidRDefault="001072E9" w:rsidP="001072E9">
      <w:pPr>
        <w:rPr>
          <w:sz w:val="20"/>
          <w:szCs w:val="20"/>
        </w:rPr>
      </w:pPr>
      <w:r w:rsidRPr="002A4AA5">
        <w:rPr>
          <w:sz w:val="20"/>
          <w:szCs w:val="20"/>
        </w:rPr>
        <w:t>Mythology &amp; Folklore: Legendary Tales</w:t>
      </w:r>
    </w:p>
    <w:p w14:paraId="2248AFAB" w14:textId="77777777" w:rsidR="001072E9" w:rsidRPr="002A4AA5" w:rsidRDefault="001072E9" w:rsidP="001072E9">
      <w:pPr>
        <w:rPr>
          <w:sz w:val="20"/>
          <w:szCs w:val="20"/>
        </w:rPr>
      </w:pPr>
      <w:r w:rsidRPr="002A4AA5">
        <w:rPr>
          <w:sz w:val="20"/>
          <w:szCs w:val="20"/>
        </w:rPr>
        <w:t>National Security</w:t>
      </w:r>
    </w:p>
    <w:p w14:paraId="5987E6E5" w14:textId="77777777" w:rsidR="001072E9" w:rsidRPr="002A4AA5" w:rsidRDefault="001072E9" w:rsidP="001072E9">
      <w:pPr>
        <w:rPr>
          <w:sz w:val="20"/>
          <w:szCs w:val="20"/>
        </w:rPr>
      </w:pPr>
      <w:r w:rsidRPr="002A4AA5">
        <w:rPr>
          <w:sz w:val="20"/>
          <w:szCs w:val="20"/>
        </w:rPr>
        <w:t>Network System Design</w:t>
      </w:r>
    </w:p>
    <w:p w14:paraId="4DB1CCBC" w14:textId="77777777" w:rsidR="001072E9" w:rsidRPr="002A4AA5" w:rsidRDefault="001072E9" w:rsidP="001072E9">
      <w:pPr>
        <w:rPr>
          <w:sz w:val="20"/>
          <w:szCs w:val="20"/>
        </w:rPr>
      </w:pPr>
      <w:r w:rsidRPr="002A4AA5">
        <w:rPr>
          <w:sz w:val="20"/>
          <w:szCs w:val="20"/>
        </w:rPr>
        <w:t>New Applications: Web Development in the 21st Century</w:t>
      </w:r>
    </w:p>
    <w:p w14:paraId="39083791" w14:textId="77777777" w:rsidR="001072E9" w:rsidRPr="002A4AA5" w:rsidRDefault="001072E9" w:rsidP="001072E9">
      <w:pPr>
        <w:rPr>
          <w:sz w:val="20"/>
          <w:szCs w:val="20"/>
        </w:rPr>
      </w:pPr>
      <w:r w:rsidRPr="002A4AA5">
        <w:rPr>
          <w:sz w:val="20"/>
          <w:szCs w:val="20"/>
        </w:rPr>
        <w:t>Nutrition &amp; Wellness</w:t>
      </w:r>
    </w:p>
    <w:p w14:paraId="0B488567" w14:textId="77777777" w:rsidR="001072E9" w:rsidRPr="002A4AA5" w:rsidRDefault="001072E9" w:rsidP="001072E9">
      <w:pPr>
        <w:rPr>
          <w:sz w:val="20"/>
          <w:szCs w:val="20"/>
        </w:rPr>
      </w:pPr>
      <w:r w:rsidRPr="002A4AA5">
        <w:rPr>
          <w:sz w:val="20"/>
          <w:szCs w:val="20"/>
        </w:rPr>
        <w:t>Online Learning and Digital Citizenship</w:t>
      </w:r>
    </w:p>
    <w:p w14:paraId="78327E15" w14:textId="77777777" w:rsidR="001072E9" w:rsidRPr="002A4AA5" w:rsidRDefault="001072E9" w:rsidP="001072E9">
      <w:pPr>
        <w:rPr>
          <w:sz w:val="20"/>
          <w:szCs w:val="20"/>
        </w:rPr>
      </w:pPr>
      <w:r w:rsidRPr="002A4AA5">
        <w:rPr>
          <w:sz w:val="20"/>
          <w:szCs w:val="20"/>
        </w:rPr>
        <w:t>Peer Counseling</w:t>
      </w:r>
    </w:p>
    <w:p w14:paraId="441BD846" w14:textId="77777777" w:rsidR="001072E9" w:rsidRPr="002A4AA5" w:rsidRDefault="001072E9" w:rsidP="001072E9">
      <w:pPr>
        <w:rPr>
          <w:sz w:val="20"/>
          <w:szCs w:val="20"/>
        </w:rPr>
      </w:pPr>
      <w:r w:rsidRPr="002A4AA5">
        <w:rPr>
          <w:sz w:val="20"/>
          <w:szCs w:val="20"/>
        </w:rPr>
        <w:t>Personal Care Services</w:t>
      </w:r>
    </w:p>
    <w:p w14:paraId="7B44DDF4" w14:textId="77777777" w:rsidR="001072E9" w:rsidRPr="002A4AA5" w:rsidRDefault="001072E9" w:rsidP="001072E9">
      <w:pPr>
        <w:rPr>
          <w:sz w:val="20"/>
          <w:szCs w:val="20"/>
        </w:rPr>
      </w:pPr>
      <w:r w:rsidRPr="002A4AA5">
        <w:rPr>
          <w:sz w:val="20"/>
          <w:szCs w:val="20"/>
        </w:rPr>
        <w:t xml:space="preserve">Personal Development </w:t>
      </w:r>
    </w:p>
    <w:p w14:paraId="1C03C265" w14:textId="77777777" w:rsidR="001072E9" w:rsidRPr="002A4AA5" w:rsidRDefault="001072E9" w:rsidP="001072E9">
      <w:pPr>
        <w:rPr>
          <w:sz w:val="20"/>
          <w:szCs w:val="20"/>
        </w:rPr>
      </w:pPr>
      <w:r w:rsidRPr="002A4AA5">
        <w:rPr>
          <w:sz w:val="20"/>
          <w:szCs w:val="20"/>
        </w:rPr>
        <w:t>Personal Finance</w:t>
      </w:r>
    </w:p>
    <w:p w14:paraId="57454DC5" w14:textId="77777777" w:rsidR="001072E9" w:rsidRPr="002A4AA5" w:rsidRDefault="001072E9" w:rsidP="001072E9">
      <w:pPr>
        <w:rPr>
          <w:sz w:val="20"/>
          <w:szCs w:val="20"/>
        </w:rPr>
      </w:pPr>
      <w:r w:rsidRPr="002A4AA5">
        <w:rPr>
          <w:sz w:val="20"/>
          <w:szCs w:val="20"/>
        </w:rPr>
        <w:t>Personal Training Concepts</w:t>
      </w:r>
    </w:p>
    <w:p w14:paraId="18C5576F" w14:textId="77777777" w:rsidR="001072E9" w:rsidRPr="002A4AA5" w:rsidRDefault="001072E9" w:rsidP="001072E9">
      <w:pPr>
        <w:rPr>
          <w:sz w:val="20"/>
          <w:szCs w:val="20"/>
        </w:rPr>
      </w:pPr>
      <w:r w:rsidRPr="002A4AA5">
        <w:rPr>
          <w:sz w:val="20"/>
          <w:szCs w:val="20"/>
        </w:rPr>
        <w:t>Philosophy: The Big Picture</w:t>
      </w:r>
    </w:p>
    <w:p w14:paraId="65B80122" w14:textId="77777777" w:rsidR="001072E9" w:rsidRPr="002A4AA5" w:rsidRDefault="001072E9" w:rsidP="001072E9">
      <w:pPr>
        <w:rPr>
          <w:sz w:val="20"/>
          <w:szCs w:val="20"/>
        </w:rPr>
      </w:pPr>
      <w:r w:rsidRPr="002A4AA5">
        <w:rPr>
          <w:sz w:val="20"/>
          <w:szCs w:val="20"/>
        </w:rPr>
        <w:t>Physical Education 1</w:t>
      </w:r>
    </w:p>
    <w:p w14:paraId="5F105DF3" w14:textId="77777777" w:rsidR="001072E9" w:rsidRPr="002A4AA5" w:rsidRDefault="001072E9" w:rsidP="001072E9">
      <w:pPr>
        <w:rPr>
          <w:sz w:val="20"/>
          <w:szCs w:val="20"/>
        </w:rPr>
      </w:pPr>
      <w:r w:rsidRPr="002A4AA5">
        <w:rPr>
          <w:sz w:val="20"/>
          <w:szCs w:val="20"/>
        </w:rPr>
        <w:t>Physical Education 2</w:t>
      </w:r>
    </w:p>
    <w:p w14:paraId="11F12300" w14:textId="77777777" w:rsidR="001072E9" w:rsidRPr="002A4AA5" w:rsidRDefault="001072E9" w:rsidP="001072E9">
      <w:pPr>
        <w:rPr>
          <w:sz w:val="20"/>
          <w:szCs w:val="20"/>
        </w:rPr>
      </w:pPr>
      <w:r w:rsidRPr="002A4AA5">
        <w:rPr>
          <w:sz w:val="20"/>
          <w:szCs w:val="20"/>
        </w:rPr>
        <w:t>Physical Education 3</w:t>
      </w:r>
    </w:p>
    <w:p w14:paraId="6AD863CE" w14:textId="77777777" w:rsidR="001072E9" w:rsidRPr="002A4AA5" w:rsidRDefault="001072E9" w:rsidP="001072E9">
      <w:pPr>
        <w:rPr>
          <w:sz w:val="20"/>
          <w:szCs w:val="20"/>
        </w:rPr>
      </w:pPr>
      <w:r w:rsidRPr="002A4AA5">
        <w:rPr>
          <w:sz w:val="20"/>
          <w:szCs w:val="20"/>
        </w:rPr>
        <w:t>Physical Education 4</w:t>
      </w:r>
    </w:p>
    <w:p w14:paraId="0A79C781" w14:textId="77777777" w:rsidR="001072E9" w:rsidRPr="002A4AA5" w:rsidRDefault="001072E9" w:rsidP="001072E9">
      <w:pPr>
        <w:rPr>
          <w:sz w:val="20"/>
          <w:szCs w:val="20"/>
        </w:rPr>
      </w:pPr>
      <w:r w:rsidRPr="002A4AA5">
        <w:rPr>
          <w:sz w:val="20"/>
          <w:szCs w:val="20"/>
        </w:rPr>
        <w:t>Physical Education 5</w:t>
      </w:r>
    </w:p>
    <w:p w14:paraId="7CE76877" w14:textId="77777777" w:rsidR="001072E9" w:rsidRPr="002A4AA5" w:rsidRDefault="001072E9" w:rsidP="001072E9">
      <w:pPr>
        <w:rPr>
          <w:sz w:val="20"/>
          <w:szCs w:val="20"/>
        </w:rPr>
      </w:pPr>
      <w:r w:rsidRPr="002A4AA5">
        <w:rPr>
          <w:sz w:val="20"/>
          <w:szCs w:val="20"/>
        </w:rPr>
        <w:t>Physical Education K</w:t>
      </w:r>
    </w:p>
    <w:p w14:paraId="549F9DCE" w14:textId="77777777" w:rsidR="001072E9" w:rsidRPr="002A4AA5" w:rsidRDefault="001072E9" w:rsidP="001072E9">
      <w:pPr>
        <w:rPr>
          <w:sz w:val="20"/>
          <w:szCs w:val="20"/>
        </w:rPr>
      </w:pPr>
      <w:r w:rsidRPr="002A4AA5">
        <w:rPr>
          <w:sz w:val="20"/>
          <w:szCs w:val="20"/>
        </w:rPr>
        <w:t>Physicians, Pharmacists, Dentists, Veterinarians and Other Doctors</w:t>
      </w:r>
    </w:p>
    <w:p w14:paraId="0A75DC5A" w14:textId="77777777" w:rsidR="001072E9" w:rsidRPr="002A4AA5" w:rsidRDefault="001072E9" w:rsidP="001072E9">
      <w:pPr>
        <w:rPr>
          <w:sz w:val="20"/>
          <w:szCs w:val="20"/>
        </w:rPr>
      </w:pPr>
      <w:r w:rsidRPr="002A4AA5">
        <w:rPr>
          <w:sz w:val="20"/>
          <w:szCs w:val="20"/>
        </w:rPr>
        <w:t>Physiology</w:t>
      </w:r>
    </w:p>
    <w:p w14:paraId="66932D7A" w14:textId="77777777" w:rsidR="001072E9" w:rsidRPr="002A4AA5" w:rsidRDefault="001072E9" w:rsidP="001072E9">
      <w:pPr>
        <w:rPr>
          <w:sz w:val="20"/>
          <w:szCs w:val="20"/>
        </w:rPr>
      </w:pPr>
      <w:r w:rsidRPr="002A4AA5">
        <w:rPr>
          <w:sz w:val="20"/>
          <w:szCs w:val="20"/>
        </w:rPr>
        <w:t>Planning Meetings and Special Events</w:t>
      </w:r>
    </w:p>
    <w:p w14:paraId="374497C8" w14:textId="77777777" w:rsidR="001072E9" w:rsidRPr="002A4AA5" w:rsidRDefault="001072E9" w:rsidP="001072E9">
      <w:pPr>
        <w:rPr>
          <w:sz w:val="20"/>
          <w:szCs w:val="20"/>
        </w:rPr>
      </w:pPr>
      <w:r w:rsidRPr="002A4AA5">
        <w:rPr>
          <w:sz w:val="20"/>
          <w:szCs w:val="20"/>
        </w:rPr>
        <w:t>Power, Structural, and Technical Systems</w:t>
      </w:r>
    </w:p>
    <w:p w14:paraId="5D7FB42A" w14:textId="77777777" w:rsidR="001072E9" w:rsidRPr="002A4AA5" w:rsidRDefault="001072E9" w:rsidP="001072E9">
      <w:pPr>
        <w:rPr>
          <w:sz w:val="20"/>
          <w:szCs w:val="20"/>
        </w:rPr>
      </w:pPr>
      <w:r w:rsidRPr="002A4AA5">
        <w:rPr>
          <w:sz w:val="20"/>
          <w:szCs w:val="20"/>
        </w:rPr>
        <w:t>Pre-Algebra</w:t>
      </w:r>
    </w:p>
    <w:p w14:paraId="072F874D" w14:textId="77777777" w:rsidR="001072E9" w:rsidRPr="002A4AA5" w:rsidRDefault="001072E9" w:rsidP="001072E9">
      <w:pPr>
        <w:rPr>
          <w:sz w:val="20"/>
          <w:szCs w:val="20"/>
        </w:rPr>
      </w:pPr>
      <w:r w:rsidRPr="002A4AA5">
        <w:rPr>
          <w:sz w:val="20"/>
          <w:szCs w:val="20"/>
        </w:rPr>
        <w:t>Pre-Calculus</w:t>
      </w:r>
    </w:p>
    <w:p w14:paraId="456658DC" w14:textId="77777777" w:rsidR="001072E9" w:rsidRPr="002A4AA5" w:rsidRDefault="001072E9" w:rsidP="001072E9">
      <w:pPr>
        <w:rPr>
          <w:sz w:val="20"/>
          <w:szCs w:val="20"/>
        </w:rPr>
      </w:pPr>
      <w:r w:rsidRPr="002A4AA5">
        <w:rPr>
          <w:sz w:val="20"/>
          <w:szCs w:val="20"/>
        </w:rPr>
        <w:t>Principles of Agriculture, Food, and Natural Resources</w:t>
      </w:r>
    </w:p>
    <w:p w14:paraId="026BB922" w14:textId="77777777" w:rsidR="001072E9" w:rsidRPr="002A4AA5" w:rsidRDefault="001072E9" w:rsidP="001072E9">
      <w:pPr>
        <w:rPr>
          <w:sz w:val="20"/>
          <w:szCs w:val="20"/>
        </w:rPr>
      </w:pPr>
      <w:r w:rsidRPr="002A4AA5">
        <w:rPr>
          <w:sz w:val="20"/>
          <w:szCs w:val="20"/>
        </w:rPr>
        <w:t>Principles of Public Service: to Serve and Protect</w:t>
      </w:r>
    </w:p>
    <w:p w14:paraId="79A9EC38" w14:textId="77777777" w:rsidR="001072E9" w:rsidRPr="002A4AA5" w:rsidRDefault="001072E9" w:rsidP="001072E9">
      <w:pPr>
        <w:rPr>
          <w:sz w:val="20"/>
          <w:szCs w:val="20"/>
        </w:rPr>
      </w:pPr>
      <w:r w:rsidRPr="002A4AA5">
        <w:rPr>
          <w:sz w:val="20"/>
          <w:szCs w:val="20"/>
        </w:rPr>
        <w:t>Psychology</w:t>
      </w:r>
    </w:p>
    <w:p w14:paraId="06D81A42" w14:textId="77777777" w:rsidR="001072E9" w:rsidRPr="002A4AA5" w:rsidRDefault="001072E9" w:rsidP="001072E9">
      <w:pPr>
        <w:rPr>
          <w:sz w:val="20"/>
          <w:szCs w:val="20"/>
        </w:rPr>
      </w:pPr>
      <w:r w:rsidRPr="002A4AA5">
        <w:rPr>
          <w:sz w:val="20"/>
          <w:szCs w:val="20"/>
        </w:rPr>
        <w:t>Public Health: Discovering the Big Picture in Health Care</w:t>
      </w:r>
    </w:p>
    <w:p w14:paraId="2B740E66" w14:textId="77777777" w:rsidR="001072E9" w:rsidRPr="002A4AA5" w:rsidRDefault="001072E9" w:rsidP="001072E9">
      <w:pPr>
        <w:rPr>
          <w:sz w:val="20"/>
          <w:szCs w:val="20"/>
        </w:rPr>
      </w:pPr>
      <w:r w:rsidRPr="002A4AA5">
        <w:rPr>
          <w:sz w:val="20"/>
          <w:szCs w:val="20"/>
        </w:rPr>
        <w:t>Public Speaking 1A</w:t>
      </w:r>
    </w:p>
    <w:p w14:paraId="1E593048" w14:textId="77777777" w:rsidR="001072E9" w:rsidRPr="002A4AA5" w:rsidRDefault="001072E9" w:rsidP="001072E9">
      <w:pPr>
        <w:rPr>
          <w:sz w:val="20"/>
          <w:szCs w:val="20"/>
        </w:rPr>
      </w:pPr>
      <w:r w:rsidRPr="002A4AA5">
        <w:rPr>
          <w:sz w:val="20"/>
          <w:szCs w:val="20"/>
        </w:rPr>
        <w:t>Public Speaking 1B</w:t>
      </w:r>
    </w:p>
    <w:p w14:paraId="5E9DE9BC" w14:textId="77777777" w:rsidR="001072E9" w:rsidRPr="002A4AA5" w:rsidRDefault="001072E9" w:rsidP="001072E9">
      <w:pPr>
        <w:rPr>
          <w:sz w:val="20"/>
          <w:szCs w:val="20"/>
        </w:rPr>
      </w:pPr>
      <w:r w:rsidRPr="002A4AA5">
        <w:rPr>
          <w:sz w:val="20"/>
          <w:szCs w:val="20"/>
        </w:rPr>
        <w:t>Real World Parenting</w:t>
      </w:r>
    </w:p>
    <w:p w14:paraId="6B1CB83F" w14:textId="77777777" w:rsidR="001072E9" w:rsidRPr="002A4AA5" w:rsidRDefault="001072E9" w:rsidP="001072E9">
      <w:pPr>
        <w:rPr>
          <w:sz w:val="20"/>
          <w:szCs w:val="20"/>
        </w:rPr>
      </w:pPr>
      <w:r w:rsidRPr="002A4AA5">
        <w:rPr>
          <w:sz w:val="20"/>
          <w:szCs w:val="20"/>
        </w:rPr>
        <w:t>Recorders Level 1</w:t>
      </w:r>
    </w:p>
    <w:p w14:paraId="47D538C1" w14:textId="77777777" w:rsidR="001072E9" w:rsidRPr="002A4AA5" w:rsidRDefault="001072E9" w:rsidP="001072E9">
      <w:pPr>
        <w:rPr>
          <w:sz w:val="20"/>
          <w:szCs w:val="20"/>
        </w:rPr>
      </w:pPr>
      <w:r w:rsidRPr="002A4AA5">
        <w:rPr>
          <w:sz w:val="20"/>
          <w:szCs w:val="20"/>
        </w:rPr>
        <w:t>Renewable Technologies 1A</w:t>
      </w:r>
    </w:p>
    <w:p w14:paraId="59EF254B" w14:textId="77777777" w:rsidR="001072E9" w:rsidRPr="002A4AA5" w:rsidRDefault="001072E9" w:rsidP="001072E9">
      <w:pPr>
        <w:rPr>
          <w:sz w:val="20"/>
          <w:szCs w:val="20"/>
        </w:rPr>
      </w:pPr>
      <w:r w:rsidRPr="002A4AA5">
        <w:rPr>
          <w:sz w:val="20"/>
          <w:szCs w:val="20"/>
        </w:rPr>
        <w:lastRenderedPageBreak/>
        <w:t>Renewable Technologies 1B</w:t>
      </w:r>
    </w:p>
    <w:p w14:paraId="46769EA3" w14:textId="77777777" w:rsidR="001072E9" w:rsidRPr="002A4AA5" w:rsidRDefault="001072E9" w:rsidP="001072E9">
      <w:pPr>
        <w:rPr>
          <w:sz w:val="20"/>
          <w:szCs w:val="20"/>
        </w:rPr>
      </w:pPr>
      <w:r w:rsidRPr="002A4AA5">
        <w:rPr>
          <w:sz w:val="20"/>
          <w:szCs w:val="20"/>
        </w:rPr>
        <w:t>Science and Mathematics in the Real World</w:t>
      </w:r>
    </w:p>
    <w:p w14:paraId="4FB0BEBC" w14:textId="77777777" w:rsidR="001072E9" w:rsidRPr="002A4AA5" w:rsidRDefault="001072E9" w:rsidP="001072E9">
      <w:pPr>
        <w:rPr>
          <w:sz w:val="20"/>
          <w:szCs w:val="20"/>
        </w:rPr>
      </w:pPr>
      <w:r w:rsidRPr="002A4AA5">
        <w:rPr>
          <w:sz w:val="20"/>
          <w:szCs w:val="20"/>
        </w:rPr>
        <w:t>Scientific Discovery and Development</w:t>
      </w:r>
    </w:p>
    <w:p w14:paraId="4A92253D" w14:textId="77777777" w:rsidR="001072E9" w:rsidRPr="002A4AA5" w:rsidRDefault="001072E9" w:rsidP="001072E9">
      <w:pPr>
        <w:rPr>
          <w:sz w:val="20"/>
          <w:szCs w:val="20"/>
        </w:rPr>
      </w:pPr>
      <w:r w:rsidRPr="002A4AA5">
        <w:rPr>
          <w:sz w:val="20"/>
          <w:szCs w:val="20"/>
        </w:rPr>
        <w:t>Scientific Research</w:t>
      </w:r>
    </w:p>
    <w:p w14:paraId="63AB6110" w14:textId="77777777" w:rsidR="001072E9" w:rsidRPr="002A4AA5" w:rsidRDefault="001072E9" w:rsidP="001072E9">
      <w:pPr>
        <w:rPr>
          <w:sz w:val="20"/>
          <w:szCs w:val="20"/>
        </w:rPr>
      </w:pPr>
      <w:r w:rsidRPr="002A4AA5">
        <w:rPr>
          <w:sz w:val="20"/>
          <w:szCs w:val="20"/>
        </w:rPr>
        <w:t>Scratch Coding</w:t>
      </w:r>
    </w:p>
    <w:p w14:paraId="40B77CBA" w14:textId="77777777" w:rsidR="001072E9" w:rsidRPr="002A4AA5" w:rsidRDefault="001072E9" w:rsidP="001072E9">
      <w:pPr>
        <w:rPr>
          <w:sz w:val="20"/>
          <w:szCs w:val="20"/>
        </w:rPr>
      </w:pPr>
      <w:r w:rsidRPr="002A4AA5">
        <w:rPr>
          <w:sz w:val="20"/>
          <w:szCs w:val="20"/>
        </w:rPr>
        <w:t>Security and Protective Services</w:t>
      </w:r>
    </w:p>
    <w:p w14:paraId="5A38C436" w14:textId="77777777" w:rsidR="001072E9" w:rsidRPr="002A4AA5" w:rsidRDefault="001072E9" w:rsidP="001072E9">
      <w:pPr>
        <w:rPr>
          <w:sz w:val="20"/>
          <w:szCs w:val="20"/>
        </w:rPr>
      </w:pPr>
      <w:r w:rsidRPr="002A4AA5">
        <w:rPr>
          <w:sz w:val="20"/>
          <w:szCs w:val="20"/>
        </w:rPr>
        <w:t>Small Business Entrepreneurship</w:t>
      </w:r>
    </w:p>
    <w:p w14:paraId="4ECC20E3" w14:textId="77777777" w:rsidR="001072E9" w:rsidRPr="002A4AA5" w:rsidRDefault="001072E9" w:rsidP="001072E9">
      <w:pPr>
        <w:rPr>
          <w:sz w:val="20"/>
          <w:szCs w:val="20"/>
        </w:rPr>
      </w:pPr>
      <w:r w:rsidRPr="002A4AA5">
        <w:rPr>
          <w:sz w:val="20"/>
          <w:szCs w:val="20"/>
        </w:rPr>
        <w:t xml:space="preserve">Social and Emotional Success </w:t>
      </w:r>
    </w:p>
    <w:p w14:paraId="08167312" w14:textId="77777777" w:rsidR="001072E9" w:rsidRPr="002A4AA5" w:rsidRDefault="001072E9" w:rsidP="001072E9">
      <w:pPr>
        <w:rPr>
          <w:sz w:val="20"/>
          <w:szCs w:val="20"/>
        </w:rPr>
      </w:pPr>
      <w:r w:rsidRPr="002A4AA5">
        <w:rPr>
          <w:sz w:val="20"/>
          <w:szCs w:val="20"/>
        </w:rPr>
        <w:t>Social Problems I: A World in Crisis</w:t>
      </w:r>
    </w:p>
    <w:p w14:paraId="60491B68" w14:textId="77777777" w:rsidR="001072E9" w:rsidRPr="002A4AA5" w:rsidRDefault="001072E9" w:rsidP="001072E9">
      <w:pPr>
        <w:rPr>
          <w:sz w:val="20"/>
          <w:szCs w:val="20"/>
        </w:rPr>
      </w:pPr>
      <w:r w:rsidRPr="002A4AA5">
        <w:rPr>
          <w:sz w:val="20"/>
          <w:szCs w:val="20"/>
        </w:rPr>
        <w:t>Social Problems II: Crisis, Conflicts, &amp; Challenges</w:t>
      </w:r>
    </w:p>
    <w:p w14:paraId="6FAD4284" w14:textId="77777777" w:rsidR="001072E9" w:rsidRPr="002A4AA5" w:rsidRDefault="001072E9" w:rsidP="001072E9">
      <w:pPr>
        <w:rPr>
          <w:sz w:val="20"/>
          <w:szCs w:val="20"/>
        </w:rPr>
      </w:pPr>
      <w:r w:rsidRPr="002A4AA5">
        <w:rPr>
          <w:sz w:val="20"/>
          <w:szCs w:val="20"/>
        </w:rPr>
        <w:t>Sociology</w:t>
      </w:r>
    </w:p>
    <w:p w14:paraId="64DDA4B5" w14:textId="77777777" w:rsidR="001072E9" w:rsidRPr="002A4AA5" w:rsidRDefault="001072E9" w:rsidP="001072E9">
      <w:pPr>
        <w:rPr>
          <w:sz w:val="20"/>
          <w:szCs w:val="20"/>
        </w:rPr>
      </w:pPr>
      <w:r w:rsidRPr="002A4AA5">
        <w:rPr>
          <w:sz w:val="20"/>
          <w:szCs w:val="20"/>
        </w:rPr>
        <w:t>Software Development Tools</w:t>
      </w:r>
    </w:p>
    <w:p w14:paraId="26049D2E" w14:textId="77777777" w:rsidR="001072E9" w:rsidRPr="002A4AA5" w:rsidRDefault="001072E9" w:rsidP="001072E9">
      <w:pPr>
        <w:rPr>
          <w:sz w:val="20"/>
          <w:szCs w:val="20"/>
        </w:rPr>
      </w:pPr>
      <w:r w:rsidRPr="002A4AA5">
        <w:rPr>
          <w:sz w:val="20"/>
          <w:szCs w:val="20"/>
        </w:rPr>
        <w:t>Sports and Entertainment Marketing</w:t>
      </w:r>
    </w:p>
    <w:p w14:paraId="1A0EB6FE" w14:textId="77777777" w:rsidR="001072E9" w:rsidRPr="002A4AA5" w:rsidRDefault="001072E9" w:rsidP="001072E9">
      <w:pPr>
        <w:rPr>
          <w:sz w:val="20"/>
          <w:szCs w:val="20"/>
        </w:rPr>
      </w:pPr>
      <w:r w:rsidRPr="002A4AA5">
        <w:rPr>
          <w:sz w:val="20"/>
          <w:szCs w:val="20"/>
        </w:rPr>
        <w:t>Sports Officiating</w:t>
      </w:r>
    </w:p>
    <w:p w14:paraId="418EFA7A" w14:textId="77777777" w:rsidR="001072E9" w:rsidRPr="002A4AA5" w:rsidRDefault="001072E9" w:rsidP="001072E9">
      <w:pPr>
        <w:rPr>
          <w:sz w:val="20"/>
          <w:szCs w:val="20"/>
        </w:rPr>
      </w:pPr>
      <w:r w:rsidRPr="002A4AA5">
        <w:rPr>
          <w:sz w:val="20"/>
          <w:szCs w:val="20"/>
        </w:rPr>
        <w:t>STEM and Problem Solving</w:t>
      </w:r>
    </w:p>
    <w:p w14:paraId="252BE9BF" w14:textId="77777777" w:rsidR="001072E9" w:rsidRPr="002A4AA5" w:rsidRDefault="001072E9" w:rsidP="001072E9">
      <w:pPr>
        <w:rPr>
          <w:sz w:val="20"/>
          <w:szCs w:val="20"/>
        </w:rPr>
      </w:pPr>
      <w:r w:rsidRPr="002A4AA5">
        <w:rPr>
          <w:sz w:val="20"/>
          <w:szCs w:val="20"/>
        </w:rPr>
        <w:t>Strategies for Academic Success</w:t>
      </w:r>
    </w:p>
    <w:p w14:paraId="20B30C8B" w14:textId="77777777" w:rsidR="001072E9" w:rsidRPr="002A4AA5" w:rsidRDefault="001072E9" w:rsidP="001072E9">
      <w:pPr>
        <w:rPr>
          <w:sz w:val="20"/>
          <w:szCs w:val="20"/>
        </w:rPr>
      </w:pPr>
      <w:r w:rsidRPr="002A4AA5">
        <w:rPr>
          <w:sz w:val="20"/>
          <w:szCs w:val="20"/>
        </w:rPr>
        <w:t>Sustainable Service Management for Hospitality and Tourism</w:t>
      </w:r>
    </w:p>
    <w:p w14:paraId="0FF50744" w14:textId="77777777" w:rsidR="001072E9" w:rsidRPr="002A4AA5" w:rsidRDefault="001072E9" w:rsidP="001072E9">
      <w:pPr>
        <w:rPr>
          <w:sz w:val="20"/>
          <w:szCs w:val="20"/>
        </w:rPr>
      </w:pPr>
      <w:r w:rsidRPr="002A4AA5">
        <w:rPr>
          <w:sz w:val="20"/>
          <w:szCs w:val="20"/>
        </w:rPr>
        <w:t>Technology and Business</w:t>
      </w:r>
    </w:p>
    <w:p w14:paraId="46247C37" w14:textId="77777777" w:rsidR="001072E9" w:rsidRPr="002A4AA5" w:rsidRDefault="001072E9" w:rsidP="001072E9">
      <w:pPr>
        <w:rPr>
          <w:sz w:val="20"/>
          <w:szCs w:val="20"/>
        </w:rPr>
      </w:pPr>
      <w:r w:rsidRPr="002A4AA5">
        <w:rPr>
          <w:sz w:val="20"/>
          <w:szCs w:val="20"/>
        </w:rPr>
        <w:t>Test-Prep 6th Grade Mathematics</w:t>
      </w:r>
    </w:p>
    <w:p w14:paraId="00BE32E2" w14:textId="77777777" w:rsidR="001072E9" w:rsidRPr="002A4AA5" w:rsidRDefault="001072E9" w:rsidP="001072E9">
      <w:pPr>
        <w:rPr>
          <w:sz w:val="20"/>
          <w:szCs w:val="20"/>
        </w:rPr>
      </w:pPr>
      <w:r w:rsidRPr="002A4AA5">
        <w:rPr>
          <w:sz w:val="20"/>
          <w:szCs w:val="20"/>
        </w:rPr>
        <w:t>Test-Prep 6th Grade Reading</w:t>
      </w:r>
    </w:p>
    <w:p w14:paraId="1BB2C6F8" w14:textId="77777777" w:rsidR="001072E9" w:rsidRPr="002A4AA5" w:rsidRDefault="001072E9" w:rsidP="001072E9">
      <w:pPr>
        <w:rPr>
          <w:sz w:val="20"/>
          <w:szCs w:val="20"/>
        </w:rPr>
      </w:pPr>
      <w:r w:rsidRPr="002A4AA5">
        <w:rPr>
          <w:sz w:val="20"/>
          <w:szCs w:val="20"/>
        </w:rPr>
        <w:t>Test-Prep 7th Grade Civics &amp; Economics</w:t>
      </w:r>
    </w:p>
    <w:p w14:paraId="3487DAC8" w14:textId="77777777" w:rsidR="001072E9" w:rsidRPr="002A4AA5" w:rsidRDefault="001072E9" w:rsidP="001072E9">
      <w:pPr>
        <w:rPr>
          <w:sz w:val="20"/>
          <w:szCs w:val="20"/>
        </w:rPr>
      </w:pPr>
      <w:r w:rsidRPr="002A4AA5">
        <w:rPr>
          <w:sz w:val="20"/>
          <w:szCs w:val="20"/>
        </w:rPr>
        <w:t>Test-Prep 7th Grade Mathematics</w:t>
      </w:r>
    </w:p>
    <w:p w14:paraId="5AE102F5" w14:textId="77777777" w:rsidR="001072E9" w:rsidRPr="002A4AA5" w:rsidRDefault="001072E9" w:rsidP="001072E9">
      <w:pPr>
        <w:rPr>
          <w:sz w:val="20"/>
          <w:szCs w:val="20"/>
        </w:rPr>
      </w:pPr>
      <w:r w:rsidRPr="002A4AA5">
        <w:rPr>
          <w:sz w:val="20"/>
          <w:szCs w:val="20"/>
        </w:rPr>
        <w:t>Test-Prep 7th Grade Reading</w:t>
      </w:r>
    </w:p>
    <w:p w14:paraId="053B6077" w14:textId="77777777" w:rsidR="001072E9" w:rsidRPr="002A4AA5" w:rsidRDefault="001072E9" w:rsidP="001072E9">
      <w:pPr>
        <w:rPr>
          <w:sz w:val="20"/>
          <w:szCs w:val="20"/>
        </w:rPr>
      </w:pPr>
      <w:r w:rsidRPr="002A4AA5">
        <w:rPr>
          <w:sz w:val="20"/>
          <w:szCs w:val="20"/>
        </w:rPr>
        <w:t>Test-Prep 8th Grade Science</w:t>
      </w:r>
    </w:p>
    <w:p w14:paraId="51F05CCB" w14:textId="77777777" w:rsidR="001072E9" w:rsidRPr="002A4AA5" w:rsidRDefault="001072E9" w:rsidP="001072E9">
      <w:pPr>
        <w:rPr>
          <w:sz w:val="20"/>
          <w:szCs w:val="20"/>
        </w:rPr>
      </w:pPr>
      <w:r w:rsidRPr="002A4AA5">
        <w:rPr>
          <w:sz w:val="20"/>
          <w:szCs w:val="20"/>
        </w:rPr>
        <w:t>Test-Prep ACCUPLACER (includes Sentence Skills, Reading Comprehension, and Arithmetic, Elementary Algebra, and Written Summary strands)</w:t>
      </w:r>
    </w:p>
    <w:p w14:paraId="0D24ADFE" w14:textId="77777777" w:rsidR="001072E9" w:rsidRPr="002A4AA5" w:rsidRDefault="001072E9" w:rsidP="001072E9">
      <w:pPr>
        <w:rPr>
          <w:sz w:val="20"/>
          <w:szCs w:val="20"/>
        </w:rPr>
      </w:pPr>
      <w:r w:rsidRPr="002A4AA5">
        <w:rPr>
          <w:sz w:val="20"/>
          <w:szCs w:val="20"/>
        </w:rPr>
        <w:t>Test-Prep ACT (includes Math, Reading, Writing, English, and Science strands)</w:t>
      </w:r>
    </w:p>
    <w:p w14:paraId="53339F5F" w14:textId="77777777" w:rsidR="001072E9" w:rsidRPr="002A4AA5" w:rsidRDefault="001072E9" w:rsidP="001072E9">
      <w:pPr>
        <w:rPr>
          <w:sz w:val="20"/>
          <w:szCs w:val="20"/>
        </w:rPr>
      </w:pPr>
      <w:r w:rsidRPr="002A4AA5">
        <w:rPr>
          <w:sz w:val="20"/>
          <w:szCs w:val="20"/>
        </w:rPr>
        <w:t>Test-Prep ACT WorkKeys</w:t>
      </w:r>
    </w:p>
    <w:p w14:paraId="7E75DEE4" w14:textId="77777777" w:rsidR="001072E9" w:rsidRPr="002A4AA5" w:rsidRDefault="001072E9" w:rsidP="001072E9">
      <w:pPr>
        <w:rPr>
          <w:sz w:val="20"/>
          <w:szCs w:val="20"/>
        </w:rPr>
      </w:pPr>
      <w:r w:rsidRPr="002A4AA5">
        <w:rPr>
          <w:sz w:val="20"/>
          <w:szCs w:val="20"/>
        </w:rPr>
        <w:t>Test-Prep EOC SOL 10th Grade Reading</w:t>
      </w:r>
    </w:p>
    <w:p w14:paraId="0AF4D9CD" w14:textId="77777777" w:rsidR="001072E9" w:rsidRPr="002A4AA5" w:rsidRDefault="001072E9" w:rsidP="001072E9">
      <w:pPr>
        <w:rPr>
          <w:sz w:val="20"/>
          <w:szCs w:val="20"/>
        </w:rPr>
      </w:pPr>
      <w:r w:rsidRPr="002A4AA5">
        <w:rPr>
          <w:sz w:val="20"/>
          <w:szCs w:val="20"/>
        </w:rPr>
        <w:t>Test-Prep EOC SOL 10th Grade Writing</w:t>
      </w:r>
    </w:p>
    <w:p w14:paraId="6E544272" w14:textId="77777777" w:rsidR="001072E9" w:rsidRPr="002A4AA5" w:rsidRDefault="001072E9" w:rsidP="001072E9">
      <w:pPr>
        <w:rPr>
          <w:sz w:val="20"/>
          <w:szCs w:val="20"/>
        </w:rPr>
      </w:pPr>
      <w:r w:rsidRPr="002A4AA5">
        <w:rPr>
          <w:sz w:val="20"/>
          <w:szCs w:val="20"/>
        </w:rPr>
        <w:t>Test-Prep EOC SOL 11th Grade Reading</w:t>
      </w:r>
    </w:p>
    <w:p w14:paraId="3185F95D" w14:textId="77777777" w:rsidR="001072E9" w:rsidRPr="002A4AA5" w:rsidRDefault="001072E9" w:rsidP="001072E9">
      <w:pPr>
        <w:rPr>
          <w:sz w:val="20"/>
          <w:szCs w:val="20"/>
        </w:rPr>
      </w:pPr>
      <w:r w:rsidRPr="002A4AA5">
        <w:rPr>
          <w:sz w:val="20"/>
          <w:szCs w:val="20"/>
        </w:rPr>
        <w:t>Test-Prep EOC SOL 11th Grade Writing</w:t>
      </w:r>
    </w:p>
    <w:p w14:paraId="7BBC38A0" w14:textId="77777777" w:rsidR="001072E9" w:rsidRPr="002A4AA5" w:rsidRDefault="001072E9" w:rsidP="001072E9">
      <w:pPr>
        <w:rPr>
          <w:sz w:val="20"/>
          <w:szCs w:val="20"/>
        </w:rPr>
      </w:pPr>
      <w:r w:rsidRPr="002A4AA5">
        <w:rPr>
          <w:sz w:val="20"/>
          <w:szCs w:val="20"/>
        </w:rPr>
        <w:t>Test-Prep EOC SOL 9th Grade Reading</w:t>
      </w:r>
    </w:p>
    <w:p w14:paraId="7ED55C24" w14:textId="77777777" w:rsidR="001072E9" w:rsidRPr="002A4AA5" w:rsidRDefault="001072E9" w:rsidP="001072E9">
      <w:pPr>
        <w:rPr>
          <w:sz w:val="20"/>
          <w:szCs w:val="20"/>
        </w:rPr>
      </w:pPr>
      <w:r w:rsidRPr="002A4AA5">
        <w:rPr>
          <w:sz w:val="20"/>
          <w:szCs w:val="20"/>
        </w:rPr>
        <w:t>Test-Prep EOC SOL 9th Grade Writing</w:t>
      </w:r>
    </w:p>
    <w:p w14:paraId="5A3CC165" w14:textId="77777777" w:rsidR="001072E9" w:rsidRPr="002A4AA5" w:rsidRDefault="001072E9" w:rsidP="001072E9">
      <w:pPr>
        <w:rPr>
          <w:sz w:val="20"/>
          <w:szCs w:val="20"/>
        </w:rPr>
      </w:pPr>
      <w:r w:rsidRPr="002A4AA5">
        <w:rPr>
          <w:sz w:val="20"/>
          <w:szCs w:val="20"/>
        </w:rPr>
        <w:t>Test-Prep EOC SOL Algebra I</w:t>
      </w:r>
    </w:p>
    <w:p w14:paraId="67D42451" w14:textId="77777777" w:rsidR="001072E9" w:rsidRPr="002A4AA5" w:rsidRDefault="001072E9" w:rsidP="001072E9">
      <w:pPr>
        <w:rPr>
          <w:sz w:val="20"/>
          <w:szCs w:val="20"/>
        </w:rPr>
      </w:pPr>
      <w:r w:rsidRPr="002A4AA5">
        <w:rPr>
          <w:sz w:val="20"/>
          <w:szCs w:val="20"/>
        </w:rPr>
        <w:t>Test-Prep EOC SOL Algebra II</w:t>
      </w:r>
    </w:p>
    <w:p w14:paraId="50823574" w14:textId="77777777" w:rsidR="001072E9" w:rsidRPr="002A4AA5" w:rsidRDefault="001072E9" w:rsidP="001072E9">
      <w:pPr>
        <w:rPr>
          <w:sz w:val="20"/>
          <w:szCs w:val="20"/>
        </w:rPr>
      </w:pPr>
      <w:r w:rsidRPr="002A4AA5">
        <w:rPr>
          <w:sz w:val="20"/>
          <w:szCs w:val="20"/>
        </w:rPr>
        <w:t>Test-Prep EOC SOL Biology</w:t>
      </w:r>
    </w:p>
    <w:p w14:paraId="2E4990E9" w14:textId="77777777" w:rsidR="001072E9" w:rsidRPr="002A4AA5" w:rsidRDefault="001072E9" w:rsidP="001072E9">
      <w:pPr>
        <w:rPr>
          <w:sz w:val="20"/>
          <w:szCs w:val="20"/>
        </w:rPr>
      </w:pPr>
      <w:r w:rsidRPr="002A4AA5">
        <w:rPr>
          <w:sz w:val="20"/>
          <w:szCs w:val="20"/>
        </w:rPr>
        <w:t>Test-Prep EOC SOL Chemistry</w:t>
      </w:r>
    </w:p>
    <w:p w14:paraId="57491874" w14:textId="77777777" w:rsidR="001072E9" w:rsidRPr="002A4AA5" w:rsidRDefault="001072E9" w:rsidP="001072E9">
      <w:pPr>
        <w:rPr>
          <w:sz w:val="20"/>
          <w:szCs w:val="20"/>
        </w:rPr>
      </w:pPr>
      <w:r w:rsidRPr="002A4AA5">
        <w:rPr>
          <w:sz w:val="20"/>
          <w:szCs w:val="20"/>
        </w:rPr>
        <w:t>Test-Prep EOC SOL Earth Science</w:t>
      </w:r>
    </w:p>
    <w:p w14:paraId="2A3C03DE" w14:textId="77777777" w:rsidR="001072E9" w:rsidRPr="002A4AA5" w:rsidRDefault="001072E9" w:rsidP="001072E9">
      <w:pPr>
        <w:rPr>
          <w:sz w:val="20"/>
          <w:szCs w:val="20"/>
        </w:rPr>
      </w:pPr>
      <w:r w:rsidRPr="002A4AA5">
        <w:rPr>
          <w:sz w:val="20"/>
          <w:szCs w:val="20"/>
        </w:rPr>
        <w:t>Test-Prep EOC SOL Geometry</w:t>
      </w:r>
    </w:p>
    <w:p w14:paraId="5B6D1A70" w14:textId="77777777" w:rsidR="001072E9" w:rsidRPr="002A4AA5" w:rsidRDefault="001072E9" w:rsidP="001072E9">
      <w:pPr>
        <w:rPr>
          <w:sz w:val="20"/>
          <w:szCs w:val="20"/>
        </w:rPr>
      </w:pPr>
      <w:r w:rsidRPr="002A4AA5">
        <w:rPr>
          <w:sz w:val="20"/>
          <w:szCs w:val="20"/>
        </w:rPr>
        <w:t>Test-Prep EOC SOL World Geography</w:t>
      </w:r>
    </w:p>
    <w:p w14:paraId="039C1CC6" w14:textId="77777777" w:rsidR="001072E9" w:rsidRPr="002A4AA5" w:rsidRDefault="001072E9" w:rsidP="001072E9">
      <w:pPr>
        <w:rPr>
          <w:sz w:val="20"/>
          <w:szCs w:val="20"/>
        </w:rPr>
      </w:pPr>
      <w:r w:rsidRPr="002A4AA5">
        <w:rPr>
          <w:sz w:val="20"/>
          <w:szCs w:val="20"/>
        </w:rPr>
        <w:t>Test-Prep EOC SOL World History &amp; Geography 1500-Present</w:t>
      </w:r>
    </w:p>
    <w:p w14:paraId="1708827E" w14:textId="77777777" w:rsidR="001072E9" w:rsidRPr="002A4AA5" w:rsidRDefault="001072E9" w:rsidP="001072E9">
      <w:pPr>
        <w:rPr>
          <w:sz w:val="20"/>
          <w:szCs w:val="20"/>
        </w:rPr>
      </w:pPr>
      <w:r w:rsidRPr="002A4AA5">
        <w:rPr>
          <w:sz w:val="20"/>
          <w:szCs w:val="20"/>
        </w:rPr>
        <w:t>Test-Prep EOC SOL World History &amp; Geography to 1500</w:t>
      </w:r>
    </w:p>
    <w:p w14:paraId="3C82D5D8" w14:textId="77777777" w:rsidR="001072E9" w:rsidRPr="002A4AA5" w:rsidRDefault="001072E9" w:rsidP="001072E9">
      <w:pPr>
        <w:rPr>
          <w:sz w:val="20"/>
          <w:szCs w:val="20"/>
        </w:rPr>
      </w:pPr>
      <w:r w:rsidRPr="002A4AA5">
        <w:rPr>
          <w:sz w:val="20"/>
          <w:szCs w:val="20"/>
        </w:rPr>
        <w:t>Test-Prep GED (includes Math, Reading, Science, Social Studies, Writing strands)</w:t>
      </w:r>
    </w:p>
    <w:p w14:paraId="0252908C" w14:textId="77777777" w:rsidR="001072E9" w:rsidRPr="002A4AA5" w:rsidRDefault="001072E9" w:rsidP="001072E9">
      <w:pPr>
        <w:rPr>
          <w:sz w:val="20"/>
          <w:szCs w:val="20"/>
        </w:rPr>
      </w:pPr>
      <w:r w:rsidRPr="002A4AA5">
        <w:rPr>
          <w:sz w:val="20"/>
          <w:szCs w:val="20"/>
        </w:rPr>
        <w:t>Test-Prep SAT (includes Math, Critical Reading, and Writing strands)</w:t>
      </w:r>
    </w:p>
    <w:p w14:paraId="347FEC81" w14:textId="77777777" w:rsidR="001072E9" w:rsidRPr="002A4AA5" w:rsidRDefault="001072E9" w:rsidP="001072E9">
      <w:pPr>
        <w:rPr>
          <w:sz w:val="20"/>
          <w:szCs w:val="20"/>
        </w:rPr>
      </w:pPr>
      <w:r w:rsidRPr="002A4AA5">
        <w:rPr>
          <w:sz w:val="20"/>
          <w:szCs w:val="20"/>
        </w:rPr>
        <w:t>Test-Prep SOL 8th Grade Mathematics</w:t>
      </w:r>
    </w:p>
    <w:p w14:paraId="2AA0D9B3" w14:textId="77777777" w:rsidR="001072E9" w:rsidRPr="002A4AA5" w:rsidRDefault="001072E9" w:rsidP="001072E9">
      <w:pPr>
        <w:rPr>
          <w:sz w:val="20"/>
          <w:szCs w:val="20"/>
        </w:rPr>
      </w:pPr>
      <w:r w:rsidRPr="002A4AA5">
        <w:rPr>
          <w:sz w:val="20"/>
          <w:szCs w:val="20"/>
        </w:rPr>
        <w:t>Test-Prep SOL 8th Grade Reading</w:t>
      </w:r>
    </w:p>
    <w:p w14:paraId="77CC616B" w14:textId="77777777" w:rsidR="001072E9" w:rsidRPr="002A4AA5" w:rsidRDefault="001072E9" w:rsidP="001072E9">
      <w:pPr>
        <w:rPr>
          <w:sz w:val="20"/>
          <w:szCs w:val="20"/>
        </w:rPr>
      </w:pPr>
      <w:r w:rsidRPr="002A4AA5">
        <w:rPr>
          <w:sz w:val="20"/>
          <w:szCs w:val="20"/>
        </w:rPr>
        <w:t>Test-Prep SOL 8th Grade Writing</w:t>
      </w:r>
    </w:p>
    <w:p w14:paraId="76C24B51" w14:textId="77777777" w:rsidR="001072E9" w:rsidRPr="002A4AA5" w:rsidRDefault="001072E9" w:rsidP="001072E9">
      <w:pPr>
        <w:rPr>
          <w:sz w:val="20"/>
          <w:szCs w:val="20"/>
        </w:rPr>
      </w:pPr>
      <w:r w:rsidRPr="002A4AA5">
        <w:rPr>
          <w:sz w:val="20"/>
          <w:szCs w:val="20"/>
        </w:rPr>
        <w:t>Test-Prep Virginia &amp; U.S. History</w:t>
      </w:r>
    </w:p>
    <w:p w14:paraId="16D04F99" w14:textId="77777777" w:rsidR="001072E9" w:rsidRPr="002A4AA5" w:rsidRDefault="001072E9" w:rsidP="001072E9">
      <w:pPr>
        <w:rPr>
          <w:sz w:val="20"/>
          <w:szCs w:val="20"/>
        </w:rPr>
      </w:pPr>
      <w:r w:rsidRPr="002A4AA5">
        <w:rPr>
          <w:sz w:val="20"/>
          <w:szCs w:val="20"/>
        </w:rPr>
        <w:t>Therapeutics: The Art of Restoring and Maintaining Wellness</w:t>
      </w:r>
    </w:p>
    <w:p w14:paraId="508A6D15" w14:textId="77777777" w:rsidR="001072E9" w:rsidRPr="002A4AA5" w:rsidRDefault="001072E9" w:rsidP="001072E9">
      <w:pPr>
        <w:rPr>
          <w:sz w:val="20"/>
          <w:szCs w:val="20"/>
        </w:rPr>
      </w:pPr>
      <w:r w:rsidRPr="002A4AA5">
        <w:rPr>
          <w:sz w:val="20"/>
          <w:szCs w:val="20"/>
        </w:rPr>
        <w:t>Transportation and Tours for the Traveler</w:t>
      </w:r>
    </w:p>
    <w:p w14:paraId="6987A9ED" w14:textId="77777777" w:rsidR="001072E9" w:rsidRPr="002A4AA5" w:rsidRDefault="001072E9" w:rsidP="001072E9">
      <w:pPr>
        <w:rPr>
          <w:sz w:val="20"/>
          <w:szCs w:val="20"/>
        </w:rPr>
      </w:pPr>
      <w:r w:rsidRPr="002A4AA5">
        <w:rPr>
          <w:sz w:val="20"/>
          <w:szCs w:val="20"/>
        </w:rPr>
        <w:t xml:space="preserve">Unlock your Purpose </w:t>
      </w:r>
    </w:p>
    <w:p w14:paraId="148EC723" w14:textId="77777777" w:rsidR="001072E9" w:rsidRPr="002A4AA5" w:rsidRDefault="001072E9" w:rsidP="001072E9">
      <w:pPr>
        <w:rPr>
          <w:sz w:val="20"/>
          <w:szCs w:val="20"/>
        </w:rPr>
      </w:pPr>
      <w:r w:rsidRPr="002A4AA5">
        <w:rPr>
          <w:sz w:val="20"/>
          <w:szCs w:val="20"/>
        </w:rPr>
        <w:t>Veterinary Science: The Care of Animals</w:t>
      </w:r>
    </w:p>
    <w:p w14:paraId="447A3B9E" w14:textId="77777777" w:rsidR="001072E9" w:rsidRPr="002A4AA5" w:rsidRDefault="001072E9" w:rsidP="001072E9">
      <w:pPr>
        <w:rPr>
          <w:sz w:val="20"/>
          <w:szCs w:val="20"/>
        </w:rPr>
      </w:pPr>
      <w:r w:rsidRPr="002A4AA5">
        <w:rPr>
          <w:sz w:val="20"/>
          <w:szCs w:val="20"/>
        </w:rPr>
        <w:t>Virtual Tutor Test-Prep PSAT</w:t>
      </w:r>
    </w:p>
    <w:p w14:paraId="204DF531" w14:textId="77777777" w:rsidR="001072E9" w:rsidRPr="002A4AA5" w:rsidRDefault="001072E9" w:rsidP="001072E9">
      <w:pPr>
        <w:rPr>
          <w:sz w:val="20"/>
          <w:szCs w:val="20"/>
        </w:rPr>
      </w:pPr>
      <w:r w:rsidRPr="002A4AA5">
        <w:rPr>
          <w:sz w:val="20"/>
          <w:szCs w:val="20"/>
        </w:rPr>
        <w:t>World Religions: Exploring Diversity</w:t>
      </w:r>
    </w:p>
    <w:p w14:paraId="69C415A4" w14:textId="77777777" w:rsidR="001072E9" w:rsidRDefault="001072E9" w:rsidP="001072E9">
      <w:pPr>
        <w:rPr>
          <w:b/>
          <w:sz w:val="20"/>
          <w:szCs w:val="20"/>
        </w:rPr>
      </w:pPr>
    </w:p>
    <w:p w14:paraId="227F214D" w14:textId="77777777" w:rsidR="001072E9" w:rsidRPr="00CE12B6" w:rsidRDefault="001072E9" w:rsidP="001072E9">
      <w:pPr>
        <w:autoSpaceDE w:val="0"/>
        <w:autoSpaceDN w:val="0"/>
        <w:adjustRightInd w:val="0"/>
        <w:rPr>
          <w:b/>
          <w:sz w:val="20"/>
          <w:szCs w:val="20"/>
        </w:rPr>
      </w:pPr>
      <w:r w:rsidRPr="00CE12B6">
        <w:rPr>
          <w:b/>
          <w:sz w:val="20"/>
          <w:szCs w:val="20"/>
        </w:rPr>
        <w:t xml:space="preserve">Edgenuity </w:t>
      </w:r>
      <w:r>
        <w:rPr>
          <w:b/>
          <w:sz w:val="20"/>
          <w:szCs w:val="20"/>
        </w:rPr>
        <w:t xml:space="preserve">- </w:t>
      </w:r>
      <w:r w:rsidRPr="00CE12B6">
        <w:rPr>
          <w:b/>
          <w:sz w:val="20"/>
          <w:szCs w:val="20"/>
        </w:rPr>
        <w:t>OdysseyWare</w:t>
      </w:r>
    </w:p>
    <w:p w14:paraId="022D4FF5" w14:textId="77777777" w:rsidR="001072E9" w:rsidRDefault="001072E9" w:rsidP="001072E9">
      <w:pPr>
        <w:rPr>
          <w:b/>
          <w:sz w:val="20"/>
          <w:szCs w:val="20"/>
        </w:rPr>
      </w:pPr>
      <w:hyperlink r:id="rId64" w:history="1">
        <w:r w:rsidRPr="00D83236">
          <w:rPr>
            <w:rStyle w:val="Hyperlink"/>
            <w:b/>
            <w:sz w:val="20"/>
            <w:szCs w:val="20"/>
          </w:rPr>
          <w:t>https://www.edgenuity.com/states/virginia-virtual-learning/mopprovider</w:t>
        </w:r>
      </w:hyperlink>
    </w:p>
    <w:p w14:paraId="1F611A56" w14:textId="77777777" w:rsidR="001072E9" w:rsidRDefault="001072E9" w:rsidP="001072E9">
      <w:pPr>
        <w:rPr>
          <w:b/>
          <w:sz w:val="20"/>
          <w:szCs w:val="20"/>
        </w:rPr>
      </w:pPr>
    </w:p>
    <w:p w14:paraId="6B3C0ECA" w14:textId="77777777" w:rsidR="001072E9" w:rsidRPr="00AA0E2D" w:rsidRDefault="001072E9" w:rsidP="001072E9">
      <w:pPr>
        <w:rPr>
          <w:b/>
          <w:sz w:val="20"/>
          <w:szCs w:val="20"/>
        </w:rPr>
      </w:pPr>
      <w:r w:rsidRPr="00AA0E2D">
        <w:rPr>
          <w:b/>
          <w:sz w:val="20"/>
          <w:szCs w:val="20"/>
        </w:rPr>
        <w:t>Virginia Approved SOL Courses</w:t>
      </w:r>
    </w:p>
    <w:p w14:paraId="7A10390A" w14:textId="77777777" w:rsidR="001072E9" w:rsidRPr="0020383C" w:rsidRDefault="001072E9" w:rsidP="001072E9">
      <w:pPr>
        <w:rPr>
          <w:sz w:val="20"/>
          <w:szCs w:val="20"/>
        </w:rPr>
      </w:pPr>
      <w:r w:rsidRPr="0020383C">
        <w:rPr>
          <w:sz w:val="20"/>
          <w:szCs w:val="20"/>
        </w:rPr>
        <w:t>Algebra I</w:t>
      </w:r>
    </w:p>
    <w:p w14:paraId="5B6936EF" w14:textId="77777777" w:rsidR="001072E9" w:rsidRPr="0020383C" w:rsidRDefault="001072E9" w:rsidP="001072E9">
      <w:pPr>
        <w:rPr>
          <w:sz w:val="20"/>
          <w:szCs w:val="20"/>
        </w:rPr>
      </w:pPr>
      <w:r w:rsidRPr="0020383C">
        <w:rPr>
          <w:sz w:val="20"/>
          <w:szCs w:val="20"/>
        </w:rPr>
        <w:t>Algebra II</w:t>
      </w:r>
    </w:p>
    <w:p w14:paraId="6E6D43DE" w14:textId="77777777" w:rsidR="001072E9" w:rsidRPr="0020383C" w:rsidRDefault="001072E9" w:rsidP="001072E9">
      <w:pPr>
        <w:rPr>
          <w:sz w:val="20"/>
          <w:szCs w:val="20"/>
        </w:rPr>
      </w:pPr>
      <w:r w:rsidRPr="0020383C">
        <w:rPr>
          <w:sz w:val="20"/>
          <w:szCs w:val="20"/>
        </w:rPr>
        <w:t>Chemistry</w:t>
      </w:r>
    </w:p>
    <w:p w14:paraId="70D17BB4" w14:textId="77777777" w:rsidR="001072E9" w:rsidRPr="0020383C" w:rsidRDefault="001072E9" w:rsidP="001072E9">
      <w:pPr>
        <w:rPr>
          <w:sz w:val="20"/>
          <w:szCs w:val="20"/>
        </w:rPr>
      </w:pPr>
      <w:r w:rsidRPr="0020383C">
        <w:rPr>
          <w:sz w:val="20"/>
          <w:szCs w:val="20"/>
        </w:rPr>
        <w:t>Chemistry I</w:t>
      </w:r>
    </w:p>
    <w:p w14:paraId="2F83A380" w14:textId="77777777" w:rsidR="001072E9" w:rsidRPr="0020383C" w:rsidRDefault="001072E9" w:rsidP="001072E9">
      <w:pPr>
        <w:rPr>
          <w:sz w:val="20"/>
          <w:szCs w:val="20"/>
        </w:rPr>
      </w:pPr>
      <w:r w:rsidRPr="0020383C">
        <w:rPr>
          <w:sz w:val="20"/>
          <w:szCs w:val="20"/>
        </w:rPr>
        <w:t>Earth Science</w:t>
      </w:r>
    </w:p>
    <w:p w14:paraId="682429C2" w14:textId="77777777" w:rsidR="001072E9" w:rsidRPr="0020383C" w:rsidRDefault="001072E9" w:rsidP="001072E9">
      <w:pPr>
        <w:rPr>
          <w:sz w:val="20"/>
          <w:szCs w:val="20"/>
        </w:rPr>
      </w:pPr>
      <w:r w:rsidRPr="0020383C">
        <w:rPr>
          <w:sz w:val="20"/>
          <w:szCs w:val="20"/>
        </w:rPr>
        <w:t>English Grade 10</w:t>
      </w:r>
    </w:p>
    <w:p w14:paraId="4E62E386" w14:textId="77777777" w:rsidR="001072E9" w:rsidRPr="0020383C" w:rsidRDefault="001072E9" w:rsidP="001072E9">
      <w:pPr>
        <w:rPr>
          <w:sz w:val="20"/>
          <w:szCs w:val="20"/>
        </w:rPr>
      </w:pPr>
      <w:r w:rsidRPr="0020383C">
        <w:rPr>
          <w:sz w:val="20"/>
          <w:szCs w:val="20"/>
        </w:rPr>
        <w:t>English Grade 11</w:t>
      </w:r>
    </w:p>
    <w:p w14:paraId="42BF62AC" w14:textId="77777777" w:rsidR="001072E9" w:rsidRPr="0020383C" w:rsidRDefault="001072E9" w:rsidP="001072E9">
      <w:pPr>
        <w:rPr>
          <w:sz w:val="20"/>
          <w:szCs w:val="20"/>
        </w:rPr>
      </w:pPr>
      <w:r w:rsidRPr="0020383C">
        <w:rPr>
          <w:sz w:val="20"/>
          <w:szCs w:val="20"/>
        </w:rPr>
        <w:t>English Grade 12</w:t>
      </w:r>
    </w:p>
    <w:p w14:paraId="433935E7" w14:textId="77777777" w:rsidR="001072E9" w:rsidRPr="0020383C" w:rsidRDefault="001072E9" w:rsidP="001072E9">
      <w:pPr>
        <w:rPr>
          <w:sz w:val="20"/>
          <w:szCs w:val="20"/>
        </w:rPr>
      </w:pPr>
      <w:r w:rsidRPr="0020383C">
        <w:rPr>
          <w:sz w:val="20"/>
          <w:szCs w:val="20"/>
        </w:rPr>
        <w:t>English Grade 6</w:t>
      </w:r>
    </w:p>
    <w:p w14:paraId="04D5BB75" w14:textId="77777777" w:rsidR="001072E9" w:rsidRPr="0020383C" w:rsidRDefault="001072E9" w:rsidP="001072E9">
      <w:pPr>
        <w:rPr>
          <w:sz w:val="20"/>
          <w:szCs w:val="20"/>
        </w:rPr>
      </w:pPr>
      <w:r w:rsidRPr="0020383C">
        <w:rPr>
          <w:sz w:val="20"/>
          <w:szCs w:val="20"/>
        </w:rPr>
        <w:t>English Grade 7</w:t>
      </w:r>
    </w:p>
    <w:p w14:paraId="1685377F" w14:textId="77777777" w:rsidR="001072E9" w:rsidRPr="0020383C" w:rsidRDefault="001072E9" w:rsidP="001072E9">
      <w:pPr>
        <w:rPr>
          <w:sz w:val="20"/>
          <w:szCs w:val="20"/>
        </w:rPr>
      </w:pPr>
      <w:r w:rsidRPr="0020383C">
        <w:rPr>
          <w:sz w:val="20"/>
          <w:szCs w:val="20"/>
        </w:rPr>
        <w:t>English Grade 8</w:t>
      </w:r>
    </w:p>
    <w:p w14:paraId="0FAEBB43" w14:textId="77777777" w:rsidR="001072E9" w:rsidRPr="0020383C" w:rsidRDefault="001072E9" w:rsidP="001072E9">
      <w:pPr>
        <w:rPr>
          <w:sz w:val="20"/>
          <w:szCs w:val="20"/>
        </w:rPr>
      </w:pPr>
      <w:r w:rsidRPr="0020383C">
        <w:rPr>
          <w:sz w:val="20"/>
          <w:szCs w:val="20"/>
        </w:rPr>
        <w:t>English Grade 9</w:t>
      </w:r>
    </w:p>
    <w:p w14:paraId="3D52AEB0" w14:textId="77777777" w:rsidR="001072E9" w:rsidRPr="0020383C" w:rsidRDefault="001072E9" w:rsidP="001072E9">
      <w:pPr>
        <w:rPr>
          <w:sz w:val="20"/>
          <w:szCs w:val="20"/>
        </w:rPr>
      </w:pPr>
      <w:r w:rsidRPr="0020383C">
        <w:rPr>
          <w:sz w:val="20"/>
          <w:szCs w:val="20"/>
        </w:rPr>
        <w:t>French I</w:t>
      </w:r>
    </w:p>
    <w:p w14:paraId="28047C5E" w14:textId="77777777" w:rsidR="001072E9" w:rsidRPr="0020383C" w:rsidRDefault="001072E9" w:rsidP="001072E9">
      <w:pPr>
        <w:rPr>
          <w:sz w:val="20"/>
          <w:szCs w:val="20"/>
        </w:rPr>
      </w:pPr>
      <w:r w:rsidRPr="0020383C">
        <w:rPr>
          <w:sz w:val="20"/>
          <w:szCs w:val="20"/>
        </w:rPr>
        <w:t>French II</w:t>
      </w:r>
    </w:p>
    <w:p w14:paraId="4F23E13D" w14:textId="77777777" w:rsidR="001072E9" w:rsidRPr="0020383C" w:rsidRDefault="001072E9" w:rsidP="001072E9">
      <w:pPr>
        <w:rPr>
          <w:sz w:val="20"/>
          <w:szCs w:val="20"/>
        </w:rPr>
      </w:pPr>
      <w:r w:rsidRPr="0020383C">
        <w:rPr>
          <w:sz w:val="20"/>
          <w:szCs w:val="20"/>
        </w:rPr>
        <w:t>Geometry</w:t>
      </w:r>
    </w:p>
    <w:p w14:paraId="2E84B8C1" w14:textId="77777777" w:rsidR="001072E9" w:rsidRPr="0020383C" w:rsidRDefault="001072E9" w:rsidP="001072E9">
      <w:pPr>
        <w:rPr>
          <w:sz w:val="20"/>
          <w:szCs w:val="20"/>
        </w:rPr>
      </w:pPr>
      <w:r w:rsidRPr="0020383C">
        <w:rPr>
          <w:sz w:val="20"/>
          <w:szCs w:val="20"/>
        </w:rPr>
        <w:t xml:space="preserve">Math Grade 6 </w:t>
      </w:r>
    </w:p>
    <w:p w14:paraId="34B0848D" w14:textId="77777777" w:rsidR="001072E9" w:rsidRPr="0020383C" w:rsidRDefault="001072E9" w:rsidP="001072E9">
      <w:pPr>
        <w:rPr>
          <w:sz w:val="20"/>
          <w:szCs w:val="20"/>
        </w:rPr>
      </w:pPr>
      <w:r w:rsidRPr="0020383C">
        <w:rPr>
          <w:sz w:val="20"/>
          <w:szCs w:val="20"/>
        </w:rPr>
        <w:t xml:space="preserve">Math Grade 7 </w:t>
      </w:r>
    </w:p>
    <w:p w14:paraId="72D9F727" w14:textId="77777777" w:rsidR="001072E9" w:rsidRPr="0020383C" w:rsidRDefault="001072E9" w:rsidP="001072E9">
      <w:pPr>
        <w:rPr>
          <w:sz w:val="20"/>
          <w:szCs w:val="20"/>
        </w:rPr>
      </w:pPr>
      <w:r w:rsidRPr="0020383C">
        <w:rPr>
          <w:sz w:val="20"/>
          <w:szCs w:val="20"/>
        </w:rPr>
        <w:t xml:space="preserve">Math Grade 8 </w:t>
      </w:r>
    </w:p>
    <w:p w14:paraId="2EEB7C85" w14:textId="77777777" w:rsidR="001072E9" w:rsidRPr="0020383C" w:rsidRDefault="001072E9" w:rsidP="001072E9">
      <w:pPr>
        <w:rPr>
          <w:sz w:val="20"/>
          <w:szCs w:val="20"/>
        </w:rPr>
      </w:pPr>
      <w:r w:rsidRPr="0020383C">
        <w:rPr>
          <w:sz w:val="20"/>
          <w:szCs w:val="20"/>
        </w:rPr>
        <w:t>Spanish I</w:t>
      </w:r>
    </w:p>
    <w:p w14:paraId="1B14BCC8" w14:textId="77777777" w:rsidR="001072E9" w:rsidRPr="0020383C" w:rsidRDefault="001072E9" w:rsidP="001072E9">
      <w:pPr>
        <w:rPr>
          <w:sz w:val="20"/>
          <w:szCs w:val="20"/>
        </w:rPr>
      </w:pPr>
      <w:r w:rsidRPr="0020383C">
        <w:rPr>
          <w:sz w:val="20"/>
          <w:szCs w:val="20"/>
        </w:rPr>
        <w:t>Spanish II</w:t>
      </w:r>
    </w:p>
    <w:p w14:paraId="059AFC8F" w14:textId="77777777" w:rsidR="001072E9" w:rsidRPr="0020383C" w:rsidRDefault="001072E9" w:rsidP="001072E9">
      <w:pPr>
        <w:rPr>
          <w:sz w:val="20"/>
          <w:szCs w:val="20"/>
        </w:rPr>
      </w:pPr>
      <w:r w:rsidRPr="0020383C">
        <w:rPr>
          <w:sz w:val="20"/>
          <w:szCs w:val="20"/>
        </w:rPr>
        <w:t>Spanish III</w:t>
      </w:r>
    </w:p>
    <w:p w14:paraId="25D79A65" w14:textId="77777777" w:rsidR="001072E9" w:rsidRPr="0020383C" w:rsidRDefault="001072E9" w:rsidP="001072E9">
      <w:pPr>
        <w:rPr>
          <w:sz w:val="20"/>
          <w:szCs w:val="20"/>
        </w:rPr>
      </w:pPr>
      <w:r w:rsidRPr="0020383C">
        <w:rPr>
          <w:sz w:val="20"/>
          <w:szCs w:val="20"/>
        </w:rPr>
        <w:t>Trigonometry</w:t>
      </w:r>
    </w:p>
    <w:p w14:paraId="5B4AE11E" w14:textId="77777777" w:rsidR="001072E9" w:rsidRDefault="001072E9" w:rsidP="001072E9">
      <w:pPr>
        <w:rPr>
          <w:sz w:val="20"/>
          <w:szCs w:val="20"/>
        </w:rPr>
      </w:pPr>
      <w:r w:rsidRPr="0020383C">
        <w:rPr>
          <w:sz w:val="20"/>
          <w:szCs w:val="20"/>
        </w:rPr>
        <w:t>World Geography</w:t>
      </w:r>
    </w:p>
    <w:p w14:paraId="62AB203A" w14:textId="77777777" w:rsidR="001072E9" w:rsidRDefault="001072E9" w:rsidP="001072E9">
      <w:pPr>
        <w:rPr>
          <w:sz w:val="20"/>
          <w:szCs w:val="20"/>
        </w:rPr>
      </w:pPr>
    </w:p>
    <w:p w14:paraId="5A00333A" w14:textId="77777777" w:rsidR="001072E9" w:rsidRPr="00AA0E2D" w:rsidRDefault="001072E9" w:rsidP="001072E9">
      <w:pPr>
        <w:rPr>
          <w:b/>
          <w:sz w:val="20"/>
          <w:szCs w:val="20"/>
        </w:rPr>
      </w:pPr>
      <w:r w:rsidRPr="00AA0E2D">
        <w:rPr>
          <w:b/>
          <w:sz w:val="20"/>
          <w:szCs w:val="20"/>
        </w:rPr>
        <w:t>Approved Non-SOL / Elective Courses</w:t>
      </w:r>
    </w:p>
    <w:p w14:paraId="54BA0FF6" w14:textId="77777777" w:rsidR="001072E9" w:rsidRPr="0020383C" w:rsidRDefault="001072E9" w:rsidP="001072E9">
      <w:pPr>
        <w:rPr>
          <w:sz w:val="20"/>
          <w:szCs w:val="20"/>
        </w:rPr>
      </w:pPr>
      <w:r w:rsidRPr="0020383C">
        <w:rPr>
          <w:sz w:val="20"/>
          <w:szCs w:val="20"/>
        </w:rPr>
        <w:t>Advanced Algebra</w:t>
      </w:r>
    </w:p>
    <w:p w14:paraId="01032CAF" w14:textId="77777777" w:rsidR="001072E9" w:rsidRPr="0020383C" w:rsidRDefault="001072E9" w:rsidP="001072E9">
      <w:pPr>
        <w:rPr>
          <w:sz w:val="20"/>
          <w:szCs w:val="20"/>
        </w:rPr>
      </w:pPr>
      <w:r w:rsidRPr="0020383C">
        <w:rPr>
          <w:sz w:val="20"/>
          <w:szCs w:val="20"/>
        </w:rPr>
        <w:t xml:space="preserve">Agribusiness Systems </w:t>
      </w:r>
    </w:p>
    <w:p w14:paraId="71D5E0A8" w14:textId="77777777" w:rsidR="001072E9" w:rsidRPr="0020383C" w:rsidRDefault="001072E9" w:rsidP="001072E9">
      <w:pPr>
        <w:rPr>
          <w:sz w:val="20"/>
          <w:szCs w:val="20"/>
        </w:rPr>
      </w:pPr>
      <w:r w:rsidRPr="0020383C">
        <w:rPr>
          <w:sz w:val="20"/>
          <w:szCs w:val="20"/>
        </w:rPr>
        <w:t>Algebra I Fundamentals</w:t>
      </w:r>
    </w:p>
    <w:p w14:paraId="351877E2" w14:textId="77777777" w:rsidR="001072E9" w:rsidRPr="0020383C" w:rsidRDefault="001072E9" w:rsidP="001072E9">
      <w:pPr>
        <w:rPr>
          <w:sz w:val="20"/>
          <w:szCs w:val="20"/>
        </w:rPr>
      </w:pPr>
      <w:r w:rsidRPr="0020383C">
        <w:rPr>
          <w:sz w:val="20"/>
          <w:szCs w:val="20"/>
        </w:rPr>
        <w:t>Algebra II Fundamentals</w:t>
      </w:r>
    </w:p>
    <w:p w14:paraId="06BBD8DF" w14:textId="77777777" w:rsidR="001072E9" w:rsidRPr="0020383C" w:rsidRDefault="001072E9" w:rsidP="001072E9">
      <w:pPr>
        <w:rPr>
          <w:sz w:val="20"/>
          <w:szCs w:val="20"/>
        </w:rPr>
      </w:pPr>
      <w:r w:rsidRPr="0020383C">
        <w:rPr>
          <w:sz w:val="20"/>
          <w:szCs w:val="20"/>
        </w:rPr>
        <w:t>Analytic Geometry</w:t>
      </w:r>
    </w:p>
    <w:p w14:paraId="6F7B863A" w14:textId="77777777" w:rsidR="001072E9" w:rsidRPr="0020383C" w:rsidRDefault="001072E9" w:rsidP="001072E9">
      <w:pPr>
        <w:rPr>
          <w:sz w:val="20"/>
          <w:szCs w:val="20"/>
        </w:rPr>
      </w:pPr>
      <w:r w:rsidRPr="0020383C">
        <w:rPr>
          <w:sz w:val="20"/>
          <w:szCs w:val="20"/>
        </w:rPr>
        <w:t>Art History</w:t>
      </w:r>
    </w:p>
    <w:p w14:paraId="70D94725" w14:textId="77777777" w:rsidR="001072E9" w:rsidRPr="0020383C" w:rsidRDefault="001072E9" w:rsidP="001072E9">
      <w:pPr>
        <w:rPr>
          <w:sz w:val="20"/>
          <w:szCs w:val="20"/>
        </w:rPr>
      </w:pPr>
      <w:r w:rsidRPr="0020383C">
        <w:rPr>
          <w:sz w:val="20"/>
          <w:szCs w:val="20"/>
        </w:rPr>
        <w:t>Banking Services Careers</w:t>
      </w:r>
    </w:p>
    <w:p w14:paraId="5A8B3BD1" w14:textId="77777777" w:rsidR="001072E9" w:rsidRPr="0020383C" w:rsidRDefault="001072E9" w:rsidP="001072E9">
      <w:pPr>
        <w:rPr>
          <w:sz w:val="20"/>
          <w:szCs w:val="20"/>
        </w:rPr>
      </w:pPr>
      <w:r w:rsidRPr="0020383C">
        <w:rPr>
          <w:sz w:val="20"/>
          <w:szCs w:val="20"/>
        </w:rPr>
        <w:t xml:space="preserve">Business Computer Information Systems </w:t>
      </w:r>
    </w:p>
    <w:p w14:paraId="2A82B7FD" w14:textId="77777777" w:rsidR="001072E9" w:rsidRPr="0020383C" w:rsidRDefault="001072E9" w:rsidP="001072E9">
      <w:pPr>
        <w:rPr>
          <w:sz w:val="20"/>
          <w:szCs w:val="20"/>
        </w:rPr>
      </w:pPr>
      <w:r w:rsidRPr="0020383C">
        <w:rPr>
          <w:sz w:val="20"/>
          <w:szCs w:val="20"/>
        </w:rPr>
        <w:t xml:space="preserve">Business Law </w:t>
      </w:r>
    </w:p>
    <w:p w14:paraId="73D9306F" w14:textId="77777777" w:rsidR="001072E9" w:rsidRPr="0020383C" w:rsidRDefault="001072E9" w:rsidP="001072E9">
      <w:pPr>
        <w:rPr>
          <w:sz w:val="20"/>
          <w:szCs w:val="20"/>
        </w:rPr>
      </w:pPr>
      <w:r w:rsidRPr="0020383C">
        <w:rPr>
          <w:sz w:val="20"/>
          <w:szCs w:val="20"/>
        </w:rPr>
        <w:t>Careers in Allied Health</w:t>
      </w:r>
    </w:p>
    <w:p w14:paraId="6E24161F" w14:textId="77777777" w:rsidR="001072E9" w:rsidRPr="0020383C" w:rsidRDefault="001072E9" w:rsidP="001072E9">
      <w:pPr>
        <w:rPr>
          <w:sz w:val="20"/>
          <w:szCs w:val="20"/>
        </w:rPr>
      </w:pPr>
      <w:r w:rsidRPr="0020383C">
        <w:rPr>
          <w:sz w:val="20"/>
          <w:szCs w:val="20"/>
        </w:rPr>
        <w:t>Careers in Logistics Planning and Management Services</w:t>
      </w:r>
    </w:p>
    <w:p w14:paraId="79719094" w14:textId="77777777" w:rsidR="001072E9" w:rsidRPr="0020383C" w:rsidRDefault="001072E9" w:rsidP="001072E9">
      <w:pPr>
        <w:rPr>
          <w:sz w:val="20"/>
          <w:szCs w:val="20"/>
        </w:rPr>
      </w:pPr>
      <w:r w:rsidRPr="0020383C">
        <w:rPr>
          <w:sz w:val="20"/>
          <w:szCs w:val="20"/>
        </w:rPr>
        <w:t>Careers in Marketing Research</w:t>
      </w:r>
    </w:p>
    <w:p w14:paraId="14C47E92" w14:textId="77777777" w:rsidR="001072E9" w:rsidRPr="0020383C" w:rsidRDefault="001072E9" w:rsidP="001072E9">
      <w:pPr>
        <w:rPr>
          <w:sz w:val="20"/>
          <w:szCs w:val="20"/>
        </w:rPr>
      </w:pPr>
      <w:r w:rsidRPr="0020383C">
        <w:rPr>
          <w:sz w:val="20"/>
          <w:szCs w:val="20"/>
        </w:rPr>
        <w:t>Civil War</w:t>
      </w:r>
    </w:p>
    <w:p w14:paraId="513863CE" w14:textId="77777777" w:rsidR="001072E9" w:rsidRPr="0020383C" w:rsidRDefault="001072E9" w:rsidP="001072E9">
      <w:pPr>
        <w:rPr>
          <w:sz w:val="20"/>
          <w:szCs w:val="20"/>
        </w:rPr>
      </w:pPr>
      <w:r w:rsidRPr="0020383C">
        <w:rPr>
          <w:sz w:val="20"/>
          <w:szCs w:val="20"/>
        </w:rPr>
        <w:t>Construction Careers</w:t>
      </w:r>
    </w:p>
    <w:p w14:paraId="7B59BB96" w14:textId="77777777" w:rsidR="001072E9" w:rsidRPr="0020383C" w:rsidRDefault="001072E9" w:rsidP="001072E9">
      <w:pPr>
        <w:rPr>
          <w:sz w:val="20"/>
          <w:szCs w:val="20"/>
        </w:rPr>
      </w:pPr>
      <w:r w:rsidRPr="0020383C">
        <w:rPr>
          <w:sz w:val="20"/>
          <w:szCs w:val="20"/>
        </w:rPr>
        <w:t>Consumer Math</w:t>
      </w:r>
    </w:p>
    <w:p w14:paraId="3C7E5CF5" w14:textId="77777777" w:rsidR="001072E9" w:rsidRPr="0020383C" w:rsidRDefault="001072E9" w:rsidP="001072E9">
      <w:pPr>
        <w:rPr>
          <w:sz w:val="20"/>
          <w:szCs w:val="20"/>
        </w:rPr>
      </w:pPr>
      <w:r w:rsidRPr="0020383C">
        <w:rPr>
          <w:sz w:val="20"/>
          <w:szCs w:val="20"/>
        </w:rPr>
        <w:t>Coordinate Algebra</w:t>
      </w:r>
    </w:p>
    <w:p w14:paraId="56C0F965" w14:textId="77777777" w:rsidR="001072E9" w:rsidRPr="0020383C" w:rsidRDefault="001072E9" w:rsidP="001072E9">
      <w:pPr>
        <w:rPr>
          <w:sz w:val="20"/>
          <w:szCs w:val="20"/>
        </w:rPr>
      </w:pPr>
      <w:r w:rsidRPr="0020383C">
        <w:rPr>
          <w:sz w:val="20"/>
          <w:szCs w:val="20"/>
        </w:rPr>
        <w:t>Corrections: Policies and Procedures</w:t>
      </w:r>
    </w:p>
    <w:p w14:paraId="442C8217" w14:textId="77777777" w:rsidR="001072E9" w:rsidRPr="0020383C" w:rsidRDefault="001072E9" w:rsidP="001072E9">
      <w:pPr>
        <w:rPr>
          <w:sz w:val="20"/>
          <w:szCs w:val="20"/>
        </w:rPr>
      </w:pPr>
      <w:r w:rsidRPr="0020383C">
        <w:rPr>
          <w:sz w:val="20"/>
          <w:szCs w:val="20"/>
        </w:rPr>
        <w:lastRenderedPageBreak/>
        <w:t>Counseling and Mental Health Services</w:t>
      </w:r>
    </w:p>
    <w:p w14:paraId="7A87837E" w14:textId="77777777" w:rsidR="001072E9" w:rsidRPr="0020383C" w:rsidRDefault="001072E9" w:rsidP="001072E9">
      <w:pPr>
        <w:rPr>
          <w:sz w:val="20"/>
          <w:szCs w:val="20"/>
        </w:rPr>
      </w:pPr>
      <w:r w:rsidRPr="0020383C">
        <w:rPr>
          <w:sz w:val="20"/>
          <w:szCs w:val="20"/>
        </w:rPr>
        <w:t xml:space="preserve">Engineering and Design </w:t>
      </w:r>
    </w:p>
    <w:p w14:paraId="3BCC827E" w14:textId="77777777" w:rsidR="001072E9" w:rsidRPr="0020383C" w:rsidRDefault="001072E9" w:rsidP="001072E9">
      <w:pPr>
        <w:rPr>
          <w:sz w:val="20"/>
          <w:szCs w:val="20"/>
        </w:rPr>
      </w:pPr>
      <w:r w:rsidRPr="0020383C">
        <w:rPr>
          <w:sz w:val="20"/>
          <w:szCs w:val="20"/>
        </w:rPr>
        <w:t>Engineering and Product Development</w:t>
      </w:r>
    </w:p>
    <w:p w14:paraId="2FB6F038" w14:textId="77777777" w:rsidR="001072E9" w:rsidRPr="0020383C" w:rsidRDefault="001072E9" w:rsidP="001072E9">
      <w:pPr>
        <w:rPr>
          <w:sz w:val="20"/>
          <w:szCs w:val="20"/>
        </w:rPr>
      </w:pPr>
      <w:r w:rsidRPr="0020383C">
        <w:rPr>
          <w:sz w:val="20"/>
          <w:szCs w:val="20"/>
        </w:rPr>
        <w:t>English I Fundamentals</w:t>
      </w:r>
    </w:p>
    <w:p w14:paraId="182A6305" w14:textId="77777777" w:rsidR="001072E9" w:rsidRPr="0020383C" w:rsidRDefault="001072E9" w:rsidP="001072E9">
      <w:pPr>
        <w:rPr>
          <w:sz w:val="20"/>
          <w:szCs w:val="20"/>
        </w:rPr>
      </w:pPr>
      <w:r w:rsidRPr="0020383C">
        <w:rPr>
          <w:sz w:val="20"/>
          <w:szCs w:val="20"/>
        </w:rPr>
        <w:t>English II Fundamentals</w:t>
      </w:r>
    </w:p>
    <w:p w14:paraId="2D258604" w14:textId="77777777" w:rsidR="001072E9" w:rsidRPr="0020383C" w:rsidRDefault="001072E9" w:rsidP="001072E9">
      <w:pPr>
        <w:rPr>
          <w:sz w:val="20"/>
          <w:szCs w:val="20"/>
        </w:rPr>
      </w:pPr>
      <w:r w:rsidRPr="0020383C">
        <w:rPr>
          <w:sz w:val="20"/>
          <w:szCs w:val="20"/>
        </w:rPr>
        <w:t>English III Fundamentals</w:t>
      </w:r>
    </w:p>
    <w:p w14:paraId="13932112" w14:textId="77777777" w:rsidR="001072E9" w:rsidRPr="0020383C" w:rsidRDefault="001072E9" w:rsidP="001072E9">
      <w:pPr>
        <w:rPr>
          <w:sz w:val="20"/>
          <w:szCs w:val="20"/>
        </w:rPr>
      </w:pPr>
      <w:r w:rsidRPr="0020383C">
        <w:rPr>
          <w:sz w:val="20"/>
          <w:szCs w:val="20"/>
        </w:rPr>
        <w:t>English IV Fundamentals</w:t>
      </w:r>
    </w:p>
    <w:p w14:paraId="0E686C4F" w14:textId="77777777" w:rsidR="001072E9" w:rsidRPr="0020383C" w:rsidRDefault="001072E9" w:rsidP="001072E9">
      <w:pPr>
        <w:rPr>
          <w:sz w:val="20"/>
          <w:szCs w:val="20"/>
        </w:rPr>
      </w:pPr>
      <w:r w:rsidRPr="0020383C">
        <w:rPr>
          <w:sz w:val="20"/>
          <w:szCs w:val="20"/>
        </w:rPr>
        <w:t>Essentials of Communication</w:t>
      </w:r>
    </w:p>
    <w:p w14:paraId="570FD216" w14:textId="77777777" w:rsidR="001072E9" w:rsidRPr="0020383C" w:rsidRDefault="001072E9" w:rsidP="001072E9">
      <w:pPr>
        <w:rPr>
          <w:sz w:val="20"/>
          <w:szCs w:val="20"/>
        </w:rPr>
      </w:pPr>
      <w:r w:rsidRPr="0020383C">
        <w:rPr>
          <w:sz w:val="20"/>
          <w:szCs w:val="20"/>
        </w:rPr>
        <w:t>Fire and Emergency Services</w:t>
      </w:r>
    </w:p>
    <w:p w14:paraId="14FB8976" w14:textId="77777777" w:rsidR="001072E9" w:rsidRPr="0020383C" w:rsidRDefault="001072E9" w:rsidP="001072E9">
      <w:pPr>
        <w:rPr>
          <w:sz w:val="20"/>
          <w:szCs w:val="20"/>
        </w:rPr>
      </w:pPr>
      <w:r w:rsidRPr="0020383C">
        <w:rPr>
          <w:sz w:val="20"/>
          <w:szCs w:val="20"/>
        </w:rPr>
        <w:t>Food Products and Processing Systems</w:t>
      </w:r>
    </w:p>
    <w:p w14:paraId="10D523D3" w14:textId="77777777" w:rsidR="001072E9" w:rsidRPr="0020383C" w:rsidRDefault="001072E9" w:rsidP="001072E9">
      <w:pPr>
        <w:rPr>
          <w:sz w:val="20"/>
          <w:szCs w:val="20"/>
        </w:rPr>
      </w:pPr>
      <w:r w:rsidRPr="0020383C">
        <w:rPr>
          <w:sz w:val="20"/>
          <w:szCs w:val="20"/>
        </w:rPr>
        <w:t>Food Safety and Sanitation</w:t>
      </w:r>
    </w:p>
    <w:p w14:paraId="5BCC12B8" w14:textId="77777777" w:rsidR="001072E9" w:rsidRPr="0020383C" w:rsidRDefault="001072E9" w:rsidP="001072E9">
      <w:pPr>
        <w:rPr>
          <w:sz w:val="20"/>
          <w:szCs w:val="20"/>
        </w:rPr>
      </w:pPr>
      <w:r w:rsidRPr="0020383C">
        <w:rPr>
          <w:sz w:val="20"/>
          <w:szCs w:val="20"/>
        </w:rPr>
        <w:t>Fundamentals of Programming and Software Development</w:t>
      </w:r>
    </w:p>
    <w:p w14:paraId="3EF6F81B" w14:textId="77777777" w:rsidR="001072E9" w:rsidRPr="0020383C" w:rsidRDefault="001072E9" w:rsidP="001072E9">
      <w:pPr>
        <w:rPr>
          <w:sz w:val="20"/>
          <w:szCs w:val="20"/>
        </w:rPr>
      </w:pPr>
      <w:r w:rsidRPr="0020383C">
        <w:rPr>
          <w:sz w:val="20"/>
          <w:szCs w:val="20"/>
        </w:rPr>
        <w:t xml:space="preserve">Geometry Fundamentals </w:t>
      </w:r>
    </w:p>
    <w:p w14:paraId="239906CA" w14:textId="77777777" w:rsidR="001072E9" w:rsidRPr="0020383C" w:rsidRDefault="001072E9" w:rsidP="001072E9">
      <w:pPr>
        <w:rPr>
          <w:sz w:val="20"/>
          <w:szCs w:val="20"/>
        </w:rPr>
      </w:pPr>
      <w:r w:rsidRPr="0020383C">
        <w:rPr>
          <w:sz w:val="20"/>
          <w:szCs w:val="20"/>
        </w:rPr>
        <w:t xml:space="preserve">Integrated Math I </w:t>
      </w:r>
    </w:p>
    <w:p w14:paraId="40A64B33" w14:textId="77777777" w:rsidR="001072E9" w:rsidRPr="0020383C" w:rsidRDefault="001072E9" w:rsidP="001072E9">
      <w:pPr>
        <w:rPr>
          <w:sz w:val="20"/>
          <w:szCs w:val="20"/>
        </w:rPr>
      </w:pPr>
      <w:r w:rsidRPr="0020383C">
        <w:rPr>
          <w:sz w:val="20"/>
          <w:szCs w:val="20"/>
        </w:rPr>
        <w:t xml:space="preserve">Integrated Math II </w:t>
      </w:r>
    </w:p>
    <w:p w14:paraId="469FB8DF" w14:textId="77777777" w:rsidR="001072E9" w:rsidRPr="0020383C" w:rsidRDefault="001072E9" w:rsidP="001072E9">
      <w:pPr>
        <w:rPr>
          <w:sz w:val="20"/>
          <w:szCs w:val="20"/>
        </w:rPr>
      </w:pPr>
      <w:r w:rsidRPr="0020383C">
        <w:rPr>
          <w:sz w:val="20"/>
          <w:szCs w:val="20"/>
        </w:rPr>
        <w:t>Integrated Math III</w:t>
      </w:r>
    </w:p>
    <w:p w14:paraId="78841894" w14:textId="77777777" w:rsidR="001072E9" w:rsidRPr="0020383C" w:rsidRDefault="001072E9" w:rsidP="001072E9">
      <w:pPr>
        <w:rPr>
          <w:sz w:val="20"/>
          <w:szCs w:val="20"/>
        </w:rPr>
      </w:pPr>
      <w:r w:rsidRPr="0020383C">
        <w:rPr>
          <w:sz w:val="20"/>
          <w:szCs w:val="20"/>
        </w:rPr>
        <w:t>Integrated Physics and Chemistry</w:t>
      </w:r>
    </w:p>
    <w:p w14:paraId="7EAFD03C" w14:textId="77777777" w:rsidR="001072E9" w:rsidRPr="0020383C" w:rsidRDefault="001072E9" w:rsidP="001072E9">
      <w:pPr>
        <w:rPr>
          <w:sz w:val="20"/>
          <w:szCs w:val="20"/>
        </w:rPr>
      </w:pPr>
      <w:r w:rsidRPr="0020383C">
        <w:rPr>
          <w:sz w:val="20"/>
          <w:szCs w:val="20"/>
        </w:rPr>
        <w:t xml:space="preserve">Introduction to Agriculture, Food, and Natural Resources </w:t>
      </w:r>
    </w:p>
    <w:p w14:paraId="39D49259" w14:textId="77777777" w:rsidR="001072E9" w:rsidRPr="0020383C" w:rsidRDefault="001072E9" w:rsidP="001072E9">
      <w:pPr>
        <w:rPr>
          <w:sz w:val="20"/>
          <w:szCs w:val="20"/>
        </w:rPr>
      </w:pPr>
      <w:r w:rsidRPr="0020383C">
        <w:rPr>
          <w:sz w:val="20"/>
          <w:szCs w:val="20"/>
        </w:rPr>
        <w:t xml:space="preserve">Introduction to Careers in Architecture and Construction </w:t>
      </w:r>
    </w:p>
    <w:p w14:paraId="2AFF203F" w14:textId="77777777" w:rsidR="001072E9" w:rsidRPr="0020383C" w:rsidRDefault="001072E9" w:rsidP="001072E9">
      <w:pPr>
        <w:rPr>
          <w:sz w:val="20"/>
          <w:szCs w:val="20"/>
        </w:rPr>
      </w:pPr>
      <w:r w:rsidRPr="0020383C">
        <w:rPr>
          <w:sz w:val="20"/>
          <w:szCs w:val="20"/>
        </w:rPr>
        <w:t>Introduction to Careers in Arts, A/V Technology, and Communications</w:t>
      </w:r>
    </w:p>
    <w:p w14:paraId="1884E868" w14:textId="77777777" w:rsidR="001072E9" w:rsidRPr="0020383C" w:rsidRDefault="001072E9" w:rsidP="001072E9">
      <w:pPr>
        <w:rPr>
          <w:sz w:val="20"/>
          <w:szCs w:val="20"/>
        </w:rPr>
      </w:pPr>
      <w:r w:rsidRPr="0020383C">
        <w:rPr>
          <w:sz w:val="20"/>
          <w:szCs w:val="20"/>
        </w:rPr>
        <w:t xml:space="preserve">Introduction to Careers in Education and Training </w:t>
      </w:r>
    </w:p>
    <w:p w14:paraId="3DD49740" w14:textId="77777777" w:rsidR="001072E9" w:rsidRPr="0020383C" w:rsidRDefault="001072E9" w:rsidP="001072E9">
      <w:pPr>
        <w:rPr>
          <w:sz w:val="20"/>
          <w:szCs w:val="20"/>
        </w:rPr>
      </w:pPr>
      <w:r w:rsidRPr="0020383C">
        <w:rPr>
          <w:sz w:val="20"/>
          <w:szCs w:val="20"/>
        </w:rPr>
        <w:t>Introduction to Careers in Finance</w:t>
      </w:r>
    </w:p>
    <w:p w14:paraId="1FBB584E" w14:textId="77777777" w:rsidR="001072E9" w:rsidRPr="0020383C" w:rsidRDefault="001072E9" w:rsidP="001072E9">
      <w:pPr>
        <w:rPr>
          <w:sz w:val="20"/>
          <w:szCs w:val="20"/>
        </w:rPr>
      </w:pPr>
      <w:r w:rsidRPr="0020383C">
        <w:rPr>
          <w:sz w:val="20"/>
          <w:szCs w:val="20"/>
        </w:rPr>
        <w:t>Introduction to Careers in Government and Public Administration</w:t>
      </w:r>
    </w:p>
    <w:p w14:paraId="71376AF2" w14:textId="77777777" w:rsidR="001072E9" w:rsidRPr="0020383C" w:rsidRDefault="001072E9" w:rsidP="001072E9">
      <w:pPr>
        <w:rPr>
          <w:sz w:val="20"/>
          <w:szCs w:val="20"/>
        </w:rPr>
      </w:pPr>
      <w:r w:rsidRPr="0020383C">
        <w:rPr>
          <w:sz w:val="20"/>
          <w:szCs w:val="20"/>
        </w:rPr>
        <w:t xml:space="preserve">Introduction to Careers in Manufacturing </w:t>
      </w:r>
    </w:p>
    <w:p w14:paraId="760EB21C" w14:textId="77777777" w:rsidR="001072E9" w:rsidRPr="0020383C" w:rsidRDefault="001072E9" w:rsidP="001072E9">
      <w:pPr>
        <w:rPr>
          <w:sz w:val="20"/>
          <w:szCs w:val="20"/>
        </w:rPr>
      </w:pPr>
      <w:r w:rsidRPr="0020383C">
        <w:rPr>
          <w:sz w:val="20"/>
          <w:szCs w:val="20"/>
        </w:rPr>
        <w:t xml:space="preserve">Introduction to Careers in the Health Sciences </w:t>
      </w:r>
    </w:p>
    <w:p w14:paraId="2CD3C11A" w14:textId="77777777" w:rsidR="001072E9" w:rsidRPr="0020383C" w:rsidRDefault="001072E9" w:rsidP="001072E9">
      <w:pPr>
        <w:rPr>
          <w:sz w:val="20"/>
          <w:szCs w:val="20"/>
        </w:rPr>
      </w:pPr>
      <w:r w:rsidRPr="0020383C">
        <w:rPr>
          <w:sz w:val="20"/>
          <w:szCs w:val="20"/>
        </w:rPr>
        <w:t>Introduction to Careers in Transportation, Distribution, and Logistics</w:t>
      </w:r>
    </w:p>
    <w:p w14:paraId="52A3CFB2" w14:textId="77777777" w:rsidR="001072E9" w:rsidRPr="0020383C" w:rsidRDefault="001072E9" w:rsidP="001072E9">
      <w:pPr>
        <w:rPr>
          <w:sz w:val="20"/>
          <w:szCs w:val="20"/>
        </w:rPr>
      </w:pPr>
      <w:r w:rsidRPr="0020383C">
        <w:rPr>
          <w:sz w:val="20"/>
          <w:szCs w:val="20"/>
        </w:rPr>
        <w:t>Introduction to Consumer Services</w:t>
      </w:r>
    </w:p>
    <w:p w14:paraId="7163C3EA" w14:textId="77777777" w:rsidR="001072E9" w:rsidRPr="0020383C" w:rsidRDefault="001072E9" w:rsidP="001072E9">
      <w:pPr>
        <w:rPr>
          <w:sz w:val="20"/>
          <w:szCs w:val="20"/>
        </w:rPr>
      </w:pPr>
      <w:r w:rsidRPr="0020383C">
        <w:rPr>
          <w:sz w:val="20"/>
          <w:szCs w:val="20"/>
        </w:rPr>
        <w:t>Introduction to Human Growth and Development</w:t>
      </w:r>
    </w:p>
    <w:p w14:paraId="1B5FE990" w14:textId="77777777" w:rsidR="001072E9" w:rsidRPr="0020383C" w:rsidRDefault="001072E9" w:rsidP="001072E9">
      <w:pPr>
        <w:rPr>
          <w:sz w:val="20"/>
          <w:szCs w:val="20"/>
        </w:rPr>
      </w:pPr>
      <w:r w:rsidRPr="0020383C">
        <w:rPr>
          <w:sz w:val="20"/>
          <w:szCs w:val="20"/>
        </w:rPr>
        <w:t>Introduction to Human Services</w:t>
      </w:r>
    </w:p>
    <w:p w14:paraId="498FEF09" w14:textId="77777777" w:rsidR="001072E9" w:rsidRPr="0020383C" w:rsidRDefault="001072E9" w:rsidP="001072E9">
      <w:pPr>
        <w:rPr>
          <w:sz w:val="20"/>
          <w:szCs w:val="20"/>
        </w:rPr>
      </w:pPr>
      <w:r w:rsidRPr="0020383C">
        <w:rPr>
          <w:sz w:val="20"/>
          <w:szCs w:val="20"/>
        </w:rPr>
        <w:t>Introduction to Information Technology Support Services</w:t>
      </w:r>
    </w:p>
    <w:p w14:paraId="31D20F2D" w14:textId="77777777" w:rsidR="001072E9" w:rsidRPr="0020383C" w:rsidRDefault="001072E9" w:rsidP="001072E9">
      <w:pPr>
        <w:rPr>
          <w:sz w:val="20"/>
          <w:szCs w:val="20"/>
        </w:rPr>
      </w:pPr>
      <w:r w:rsidRPr="0020383C">
        <w:rPr>
          <w:sz w:val="20"/>
          <w:szCs w:val="20"/>
        </w:rPr>
        <w:t>Introduction to Law, Public Safety, Corrections, and Security</w:t>
      </w:r>
    </w:p>
    <w:p w14:paraId="629D0232" w14:textId="77777777" w:rsidR="001072E9" w:rsidRPr="0020383C" w:rsidRDefault="001072E9" w:rsidP="001072E9">
      <w:pPr>
        <w:rPr>
          <w:sz w:val="20"/>
          <w:szCs w:val="20"/>
        </w:rPr>
      </w:pPr>
      <w:r w:rsidRPr="0020383C">
        <w:rPr>
          <w:sz w:val="20"/>
          <w:szCs w:val="20"/>
        </w:rPr>
        <w:t>Introduction to Network Systems</w:t>
      </w:r>
    </w:p>
    <w:p w14:paraId="3C6A11A1" w14:textId="77777777" w:rsidR="001072E9" w:rsidRPr="0020383C" w:rsidRDefault="001072E9" w:rsidP="001072E9">
      <w:pPr>
        <w:rPr>
          <w:sz w:val="20"/>
          <w:szCs w:val="20"/>
        </w:rPr>
      </w:pPr>
      <w:r w:rsidRPr="0020383C">
        <w:rPr>
          <w:sz w:val="20"/>
          <w:szCs w:val="20"/>
        </w:rPr>
        <w:t>Introduction to STEM</w:t>
      </w:r>
    </w:p>
    <w:p w14:paraId="4C3322AE" w14:textId="77777777" w:rsidR="001072E9" w:rsidRPr="0020383C" w:rsidRDefault="001072E9" w:rsidP="001072E9">
      <w:pPr>
        <w:rPr>
          <w:sz w:val="20"/>
          <w:szCs w:val="20"/>
        </w:rPr>
      </w:pPr>
      <w:r w:rsidRPr="0020383C">
        <w:rPr>
          <w:sz w:val="20"/>
          <w:szCs w:val="20"/>
        </w:rPr>
        <w:t xml:space="preserve">Law Enforcement Field Services </w:t>
      </w:r>
    </w:p>
    <w:p w14:paraId="60C65B34" w14:textId="77777777" w:rsidR="001072E9" w:rsidRPr="0020383C" w:rsidRDefault="001072E9" w:rsidP="001072E9">
      <w:pPr>
        <w:rPr>
          <w:sz w:val="20"/>
          <w:szCs w:val="20"/>
        </w:rPr>
      </w:pPr>
      <w:r w:rsidRPr="0020383C">
        <w:rPr>
          <w:sz w:val="20"/>
          <w:szCs w:val="20"/>
        </w:rPr>
        <w:t xml:space="preserve">Marketing and Sales for Tourism and Hospitality </w:t>
      </w:r>
    </w:p>
    <w:p w14:paraId="34A5CC9B" w14:textId="77777777" w:rsidR="001072E9" w:rsidRPr="0020383C" w:rsidRDefault="001072E9" w:rsidP="001072E9">
      <w:pPr>
        <w:rPr>
          <w:sz w:val="20"/>
          <w:szCs w:val="20"/>
        </w:rPr>
      </w:pPr>
      <w:r w:rsidRPr="0020383C">
        <w:rPr>
          <w:sz w:val="20"/>
          <w:szCs w:val="20"/>
        </w:rPr>
        <w:t>Music Appreciation</w:t>
      </w:r>
    </w:p>
    <w:p w14:paraId="57A733AB" w14:textId="77777777" w:rsidR="001072E9" w:rsidRPr="0020383C" w:rsidRDefault="001072E9" w:rsidP="001072E9">
      <w:pPr>
        <w:rPr>
          <w:sz w:val="20"/>
          <w:szCs w:val="20"/>
        </w:rPr>
      </w:pPr>
      <w:r w:rsidRPr="0020383C">
        <w:rPr>
          <w:sz w:val="20"/>
          <w:szCs w:val="20"/>
        </w:rPr>
        <w:t>National Security Careers</w:t>
      </w:r>
    </w:p>
    <w:p w14:paraId="44760D66" w14:textId="77777777" w:rsidR="001072E9" w:rsidRPr="0020383C" w:rsidRDefault="001072E9" w:rsidP="001072E9">
      <w:pPr>
        <w:rPr>
          <w:sz w:val="20"/>
          <w:szCs w:val="20"/>
        </w:rPr>
      </w:pPr>
      <w:r w:rsidRPr="0020383C">
        <w:rPr>
          <w:sz w:val="20"/>
          <w:szCs w:val="20"/>
        </w:rPr>
        <w:t>Network System Design</w:t>
      </w:r>
    </w:p>
    <w:p w14:paraId="7FECD991" w14:textId="77777777" w:rsidR="001072E9" w:rsidRPr="0020383C" w:rsidRDefault="001072E9" w:rsidP="001072E9">
      <w:pPr>
        <w:rPr>
          <w:sz w:val="20"/>
          <w:szCs w:val="20"/>
        </w:rPr>
      </w:pPr>
      <w:r w:rsidRPr="0020383C">
        <w:rPr>
          <w:sz w:val="20"/>
          <w:szCs w:val="20"/>
        </w:rPr>
        <w:t>New Applications: Web Development in the 21st Century</w:t>
      </w:r>
    </w:p>
    <w:p w14:paraId="3C6395DF" w14:textId="77777777" w:rsidR="001072E9" w:rsidRPr="0020383C" w:rsidRDefault="001072E9" w:rsidP="001072E9">
      <w:pPr>
        <w:rPr>
          <w:sz w:val="20"/>
          <w:szCs w:val="20"/>
        </w:rPr>
      </w:pPr>
      <w:r w:rsidRPr="0020383C">
        <w:rPr>
          <w:sz w:val="20"/>
          <w:szCs w:val="20"/>
        </w:rPr>
        <w:t>Personal Care Services</w:t>
      </w:r>
    </w:p>
    <w:p w14:paraId="53797223" w14:textId="77777777" w:rsidR="001072E9" w:rsidRPr="0020383C" w:rsidRDefault="001072E9" w:rsidP="001072E9">
      <w:pPr>
        <w:rPr>
          <w:sz w:val="20"/>
          <w:szCs w:val="20"/>
        </w:rPr>
      </w:pPr>
      <w:r w:rsidRPr="0020383C">
        <w:rPr>
          <w:sz w:val="20"/>
          <w:szCs w:val="20"/>
        </w:rPr>
        <w:t>Physicians, Pharmacists, Dentists, Veterinarians and Other Doctors</w:t>
      </w:r>
    </w:p>
    <w:p w14:paraId="751C98A8" w14:textId="77777777" w:rsidR="001072E9" w:rsidRPr="0020383C" w:rsidRDefault="001072E9" w:rsidP="001072E9">
      <w:pPr>
        <w:rPr>
          <w:sz w:val="20"/>
          <w:szCs w:val="20"/>
        </w:rPr>
      </w:pPr>
      <w:r w:rsidRPr="0020383C">
        <w:rPr>
          <w:sz w:val="20"/>
          <w:szCs w:val="20"/>
        </w:rPr>
        <w:t>Planning Meetings and Special Events</w:t>
      </w:r>
    </w:p>
    <w:p w14:paraId="65194D1B" w14:textId="77777777" w:rsidR="001072E9" w:rsidRPr="0020383C" w:rsidRDefault="001072E9" w:rsidP="001072E9">
      <w:pPr>
        <w:rPr>
          <w:sz w:val="20"/>
          <w:szCs w:val="20"/>
        </w:rPr>
      </w:pPr>
      <w:r w:rsidRPr="0020383C">
        <w:rPr>
          <w:sz w:val="20"/>
          <w:szCs w:val="20"/>
        </w:rPr>
        <w:t>Power, Structural, and Technical Systems</w:t>
      </w:r>
    </w:p>
    <w:p w14:paraId="16AFEA30" w14:textId="77777777" w:rsidR="001072E9" w:rsidRPr="0020383C" w:rsidRDefault="001072E9" w:rsidP="001072E9">
      <w:pPr>
        <w:rPr>
          <w:sz w:val="20"/>
          <w:szCs w:val="20"/>
        </w:rPr>
      </w:pPr>
      <w:r w:rsidRPr="0020383C">
        <w:rPr>
          <w:sz w:val="20"/>
          <w:szCs w:val="20"/>
        </w:rPr>
        <w:t>Pre-Calculus</w:t>
      </w:r>
    </w:p>
    <w:p w14:paraId="75B8040F" w14:textId="77777777" w:rsidR="001072E9" w:rsidRPr="0020383C" w:rsidRDefault="001072E9" w:rsidP="001072E9">
      <w:pPr>
        <w:rPr>
          <w:sz w:val="20"/>
          <w:szCs w:val="20"/>
        </w:rPr>
      </w:pPr>
      <w:r w:rsidRPr="0020383C">
        <w:rPr>
          <w:sz w:val="20"/>
          <w:szCs w:val="20"/>
        </w:rPr>
        <w:t>Psychology</w:t>
      </w:r>
    </w:p>
    <w:p w14:paraId="2F809E60" w14:textId="77777777" w:rsidR="001072E9" w:rsidRPr="0020383C" w:rsidRDefault="001072E9" w:rsidP="001072E9">
      <w:pPr>
        <w:rPr>
          <w:sz w:val="20"/>
          <w:szCs w:val="20"/>
        </w:rPr>
      </w:pPr>
      <w:r w:rsidRPr="0020383C">
        <w:rPr>
          <w:sz w:val="20"/>
          <w:szCs w:val="20"/>
        </w:rPr>
        <w:t>Public Health: Discovering the Big Picture in Health Care</w:t>
      </w:r>
    </w:p>
    <w:p w14:paraId="74488424" w14:textId="77777777" w:rsidR="001072E9" w:rsidRPr="0020383C" w:rsidRDefault="001072E9" w:rsidP="001072E9">
      <w:pPr>
        <w:rPr>
          <w:sz w:val="20"/>
          <w:szCs w:val="20"/>
        </w:rPr>
      </w:pPr>
      <w:r w:rsidRPr="0020383C">
        <w:rPr>
          <w:sz w:val="20"/>
          <w:szCs w:val="20"/>
        </w:rPr>
        <w:t>Science and Mathematics in the Real World</w:t>
      </w:r>
    </w:p>
    <w:p w14:paraId="1D024CEB" w14:textId="77777777" w:rsidR="001072E9" w:rsidRPr="0020383C" w:rsidRDefault="001072E9" w:rsidP="001072E9">
      <w:pPr>
        <w:rPr>
          <w:sz w:val="20"/>
          <w:szCs w:val="20"/>
        </w:rPr>
      </w:pPr>
      <w:r w:rsidRPr="0020383C">
        <w:rPr>
          <w:sz w:val="20"/>
          <w:szCs w:val="20"/>
        </w:rPr>
        <w:t>Scientific Discovery and Development</w:t>
      </w:r>
    </w:p>
    <w:p w14:paraId="7C4DA650" w14:textId="77777777" w:rsidR="001072E9" w:rsidRPr="0020383C" w:rsidRDefault="001072E9" w:rsidP="001072E9">
      <w:pPr>
        <w:rPr>
          <w:sz w:val="20"/>
          <w:szCs w:val="20"/>
        </w:rPr>
      </w:pPr>
      <w:r w:rsidRPr="0020383C">
        <w:rPr>
          <w:sz w:val="20"/>
          <w:szCs w:val="20"/>
        </w:rPr>
        <w:t>Scientific Research</w:t>
      </w:r>
    </w:p>
    <w:p w14:paraId="49F24E30" w14:textId="77777777" w:rsidR="001072E9" w:rsidRPr="0020383C" w:rsidRDefault="001072E9" w:rsidP="001072E9">
      <w:pPr>
        <w:rPr>
          <w:sz w:val="20"/>
          <w:szCs w:val="20"/>
        </w:rPr>
      </w:pPr>
      <w:r w:rsidRPr="0020383C">
        <w:rPr>
          <w:sz w:val="20"/>
          <w:szCs w:val="20"/>
        </w:rPr>
        <w:t>Security and Protective Services</w:t>
      </w:r>
    </w:p>
    <w:p w14:paraId="6FAE5C7B" w14:textId="77777777" w:rsidR="001072E9" w:rsidRPr="0020383C" w:rsidRDefault="001072E9" w:rsidP="001072E9">
      <w:pPr>
        <w:rPr>
          <w:sz w:val="20"/>
          <w:szCs w:val="20"/>
        </w:rPr>
      </w:pPr>
      <w:r w:rsidRPr="0020383C">
        <w:rPr>
          <w:sz w:val="20"/>
          <w:szCs w:val="20"/>
        </w:rPr>
        <w:t>Small Business Entrepreneurship</w:t>
      </w:r>
    </w:p>
    <w:p w14:paraId="0F1EBABF" w14:textId="77777777" w:rsidR="001072E9" w:rsidRPr="0020383C" w:rsidRDefault="001072E9" w:rsidP="001072E9">
      <w:pPr>
        <w:rPr>
          <w:sz w:val="20"/>
          <w:szCs w:val="20"/>
        </w:rPr>
      </w:pPr>
      <w:r w:rsidRPr="0020383C">
        <w:rPr>
          <w:sz w:val="20"/>
          <w:szCs w:val="20"/>
        </w:rPr>
        <w:t>Software Development Tools</w:t>
      </w:r>
    </w:p>
    <w:p w14:paraId="28EEDFC5" w14:textId="77777777" w:rsidR="001072E9" w:rsidRPr="0020383C" w:rsidRDefault="001072E9" w:rsidP="001072E9">
      <w:pPr>
        <w:rPr>
          <w:sz w:val="20"/>
          <w:szCs w:val="20"/>
        </w:rPr>
      </w:pPr>
      <w:r w:rsidRPr="0020383C">
        <w:rPr>
          <w:sz w:val="20"/>
          <w:szCs w:val="20"/>
        </w:rPr>
        <w:t>STEM and Problem Solving</w:t>
      </w:r>
    </w:p>
    <w:p w14:paraId="6F0B4CC0" w14:textId="77777777" w:rsidR="001072E9" w:rsidRPr="0020383C" w:rsidRDefault="001072E9" w:rsidP="001072E9">
      <w:pPr>
        <w:rPr>
          <w:sz w:val="20"/>
          <w:szCs w:val="20"/>
        </w:rPr>
      </w:pPr>
      <w:r w:rsidRPr="0020383C">
        <w:rPr>
          <w:sz w:val="20"/>
          <w:szCs w:val="20"/>
        </w:rPr>
        <w:t>Sustainable Service Management for Hospitality and Tourism</w:t>
      </w:r>
    </w:p>
    <w:p w14:paraId="1F8C46D5" w14:textId="77777777" w:rsidR="001072E9" w:rsidRPr="0020383C" w:rsidRDefault="001072E9" w:rsidP="001072E9">
      <w:pPr>
        <w:rPr>
          <w:sz w:val="20"/>
          <w:szCs w:val="20"/>
        </w:rPr>
      </w:pPr>
      <w:r w:rsidRPr="0020383C">
        <w:rPr>
          <w:sz w:val="20"/>
          <w:szCs w:val="20"/>
        </w:rPr>
        <w:t>Technology and Business</w:t>
      </w:r>
    </w:p>
    <w:p w14:paraId="63860E34" w14:textId="77777777" w:rsidR="001072E9" w:rsidRPr="0020383C" w:rsidRDefault="001072E9" w:rsidP="001072E9">
      <w:pPr>
        <w:rPr>
          <w:sz w:val="20"/>
          <w:szCs w:val="20"/>
        </w:rPr>
      </w:pPr>
      <w:r w:rsidRPr="0020383C">
        <w:rPr>
          <w:sz w:val="20"/>
          <w:szCs w:val="20"/>
        </w:rPr>
        <w:t>Therapeutics: The Art of Restoring and Maintaining Wellness</w:t>
      </w:r>
    </w:p>
    <w:p w14:paraId="28DBBCE8" w14:textId="77777777" w:rsidR="001072E9" w:rsidRPr="0020383C" w:rsidRDefault="001072E9" w:rsidP="001072E9">
      <w:pPr>
        <w:rPr>
          <w:sz w:val="20"/>
          <w:szCs w:val="20"/>
        </w:rPr>
      </w:pPr>
      <w:r w:rsidRPr="0020383C">
        <w:rPr>
          <w:sz w:val="20"/>
          <w:szCs w:val="20"/>
        </w:rPr>
        <w:t>Transportation and Tours for the Traveler</w:t>
      </w:r>
    </w:p>
    <w:p w14:paraId="10EAC5DC" w14:textId="77777777" w:rsidR="001072E9" w:rsidRPr="0020383C" w:rsidRDefault="001072E9" w:rsidP="001072E9">
      <w:pPr>
        <w:rPr>
          <w:sz w:val="20"/>
          <w:szCs w:val="20"/>
        </w:rPr>
      </w:pPr>
      <w:r w:rsidRPr="0020383C">
        <w:rPr>
          <w:sz w:val="20"/>
          <w:szCs w:val="20"/>
        </w:rPr>
        <w:t>Twentieth Century American History</w:t>
      </w:r>
    </w:p>
    <w:p w14:paraId="19B53788" w14:textId="77777777" w:rsidR="001072E9" w:rsidRPr="0020383C" w:rsidRDefault="001072E9" w:rsidP="001072E9">
      <w:pPr>
        <w:rPr>
          <w:sz w:val="20"/>
          <w:szCs w:val="20"/>
        </w:rPr>
      </w:pPr>
      <w:r>
        <w:rPr>
          <w:sz w:val="20"/>
          <w:szCs w:val="20"/>
        </w:rPr>
        <w:t>Vietnam Era</w:t>
      </w:r>
    </w:p>
    <w:p w14:paraId="58200F22" w14:textId="77777777" w:rsidR="001072E9" w:rsidRPr="00CE12B6" w:rsidRDefault="001072E9" w:rsidP="001072E9">
      <w:pPr>
        <w:rPr>
          <w:b/>
          <w:sz w:val="20"/>
          <w:szCs w:val="20"/>
        </w:rPr>
      </w:pPr>
    </w:p>
    <w:p w14:paraId="60F16411" w14:textId="77777777" w:rsidR="001072E9" w:rsidRPr="00CE12B6" w:rsidRDefault="001072E9" w:rsidP="001072E9">
      <w:pPr>
        <w:autoSpaceDE w:val="0"/>
        <w:autoSpaceDN w:val="0"/>
        <w:adjustRightInd w:val="0"/>
        <w:rPr>
          <w:b/>
          <w:sz w:val="20"/>
          <w:szCs w:val="20"/>
        </w:rPr>
      </w:pPr>
      <w:r w:rsidRPr="00CE12B6">
        <w:rPr>
          <w:b/>
          <w:sz w:val="20"/>
          <w:szCs w:val="20"/>
        </w:rPr>
        <w:t xml:space="preserve">EdOptions Online Academy </w:t>
      </w:r>
    </w:p>
    <w:p w14:paraId="2798BC6A" w14:textId="77777777" w:rsidR="001072E9" w:rsidRDefault="001072E9" w:rsidP="001072E9">
      <w:pPr>
        <w:rPr>
          <w:b/>
          <w:sz w:val="20"/>
          <w:szCs w:val="20"/>
        </w:rPr>
      </w:pPr>
      <w:hyperlink r:id="rId65" w:history="1">
        <w:r w:rsidRPr="00D83236">
          <w:rPr>
            <w:rStyle w:val="Hyperlink"/>
            <w:b/>
            <w:sz w:val="20"/>
            <w:szCs w:val="20"/>
          </w:rPr>
          <w:t>http://www.edoptionsacademy.com/</w:t>
        </w:r>
      </w:hyperlink>
    </w:p>
    <w:p w14:paraId="2980F8FD" w14:textId="77777777" w:rsidR="001072E9" w:rsidRDefault="001072E9" w:rsidP="001072E9">
      <w:pPr>
        <w:rPr>
          <w:b/>
          <w:sz w:val="20"/>
          <w:szCs w:val="20"/>
        </w:rPr>
      </w:pPr>
    </w:p>
    <w:p w14:paraId="53DCCA84" w14:textId="77777777" w:rsidR="001072E9" w:rsidRPr="00AA0E2D" w:rsidRDefault="001072E9" w:rsidP="001072E9">
      <w:pPr>
        <w:rPr>
          <w:b/>
          <w:sz w:val="20"/>
          <w:szCs w:val="20"/>
        </w:rPr>
      </w:pPr>
      <w:r w:rsidRPr="00AA0E2D">
        <w:rPr>
          <w:b/>
          <w:sz w:val="20"/>
          <w:szCs w:val="20"/>
        </w:rPr>
        <w:t>Virginia Approved SOL Courses</w:t>
      </w:r>
    </w:p>
    <w:p w14:paraId="5852042A" w14:textId="77777777" w:rsidR="001072E9" w:rsidRPr="004C2287" w:rsidRDefault="001072E9" w:rsidP="001072E9">
      <w:pPr>
        <w:rPr>
          <w:sz w:val="20"/>
          <w:szCs w:val="20"/>
        </w:rPr>
      </w:pPr>
      <w:r w:rsidRPr="004C2287">
        <w:rPr>
          <w:sz w:val="20"/>
          <w:szCs w:val="20"/>
        </w:rPr>
        <w:t xml:space="preserve">Algebra 1 </w:t>
      </w:r>
    </w:p>
    <w:p w14:paraId="5D76B3C5" w14:textId="77777777" w:rsidR="001072E9" w:rsidRPr="004C2287" w:rsidRDefault="001072E9" w:rsidP="001072E9">
      <w:pPr>
        <w:rPr>
          <w:sz w:val="20"/>
          <w:szCs w:val="20"/>
        </w:rPr>
      </w:pPr>
      <w:r w:rsidRPr="004C2287">
        <w:rPr>
          <w:sz w:val="20"/>
          <w:szCs w:val="20"/>
        </w:rPr>
        <w:t xml:space="preserve">Algebra 2 </w:t>
      </w:r>
    </w:p>
    <w:p w14:paraId="2DDB77B7" w14:textId="77777777" w:rsidR="001072E9" w:rsidRPr="004C2287" w:rsidRDefault="001072E9" w:rsidP="001072E9">
      <w:pPr>
        <w:rPr>
          <w:sz w:val="20"/>
          <w:szCs w:val="20"/>
        </w:rPr>
      </w:pPr>
      <w:r w:rsidRPr="004C2287">
        <w:rPr>
          <w:sz w:val="20"/>
          <w:szCs w:val="20"/>
        </w:rPr>
        <w:t xml:space="preserve">Biology </w:t>
      </w:r>
    </w:p>
    <w:p w14:paraId="578C7794" w14:textId="77777777" w:rsidR="001072E9" w:rsidRPr="004C2287" w:rsidRDefault="001072E9" w:rsidP="001072E9">
      <w:pPr>
        <w:rPr>
          <w:sz w:val="20"/>
          <w:szCs w:val="20"/>
        </w:rPr>
      </w:pPr>
      <w:r w:rsidRPr="004C2287">
        <w:rPr>
          <w:sz w:val="20"/>
          <w:szCs w:val="20"/>
        </w:rPr>
        <w:t xml:space="preserve">Chemistry </w:t>
      </w:r>
    </w:p>
    <w:p w14:paraId="42D44946" w14:textId="77777777" w:rsidR="001072E9" w:rsidRPr="004C2287" w:rsidRDefault="001072E9" w:rsidP="001072E9">
      <w:pPr>
        <w:rPr>
          <w:sz w:val="20"/>
          <w:szCs w:val="20"/>
        </w:rPr>
      </w:pPr>
      <w:r w:rsidRPr="004C2287">
        <w:rPr>
          <w:sz w:val="20"/>
          <w:szCs w:val="20"/>
        </w:rPr>
        <w:t xml:space="preserve">Civics &amp; Economics  </w:t>
      </w:r>
    </w:p>
    <w:p w14:paraId="650BDA78" w14:textId="77777777" w:rsidR="001072E9" w:rsidRPr="004C2287" w:rsidRDefault="001072E9" w:rsidP="001072E9">
      <w:pPr>
        <w:rPr>
          <w:sz w:val="20"/>
          <w:szCs w:val="20"/>
        </w:rPr>
      </w:pPr>
      <w:r w:rsidRPr="004C2287">
        <w:rPr>
          <w:sz w:val="20"/>
          <w:szCs w:val="20"/>
        </w:rPr>
        <w:t xml:space="preserve">Earth Science </w:t>
      </w:r>
    </w:p>
    <w:p w14:paraId="12C917D8" w14:textId="77777777" w:rsidR="001072E9" w:rsidRPr="004C2287" w:rsidRDefault="001072E9" w:rsidP="001072E9">
      <w:pPr>
        <w:rPr>
          <w:sz w:val="20"/>
          <w:szCs w:val="20"/>
        </w:rPr>
      </w:pPr>
      <w:r w:rsidRPr="004C2287">
        <w:rPr>
          <w:sz w:val="20"/>
          <w:szCs w:val="20"/>
        </w:rPr>
        <w:t xml:space="preserve">English Grade 10 </w:t>
      </w:r>
    </w:p>
    <w:p w14:paraId="47A482AC" w14:textId="77777777" w:rsidR="001072E9" w:rsidRPr="004C2287" w:rsidRDefault="001072E9" w:rsidP="001072E9">
      <w:pPr>
        <w:rPr>
          <w:sz w:val="20"/>
          <w:szCs w:val="20"/>
        </w:rPr>
      </w:pPr>
      <w:r w:rsidRPr="004C2287">
        <w:rPr>
          <w:sz w:val="20"/>
          <w:szCs w:val="20"/>
        </w:rPr>
        <w:t xml:space="preserve">English Grade 11 </w:t>
      </w:r>
    </w:p>
    <w:p w14:paraId="0D35EC16" w14:textId="77777777" w:rsidR="001072E9" w:rsidRPr="004C2287" w:rsidRDefault="001072E9" w:rsidP="001072E9">
      <w:pPr>
        <w:rPr>
          <w:sz w:val="20"/>
          <w:szCs w:val="20"/>
        </w:rPr>
      </w:pPr>
      <w:r w:rsidRPr="004C2287">
        <w:rPr>
          <w:sz w:val="20"/>
          <w:szCs w:val="20"/>
        </w:rPr>
        <w:t xml:space="preserve">English Grade 12 </w:t>
      </w:r>
    </w:p>
    <w:p w14:paraId="68AEB52C" w14:textId="77777777" w:rsidR="001072E9" w:rsidRPr="004C2287" w:rsidRDefault="001072E9" w:rsidP="001072E9">
      <w:pPr>
        <w:rPr>
          <w:sz w:val="20"/>
          <w:szCs w:val="20"/>
        </w:rPr>
      </w:pPr>
      <w:r w:rsidRPr="004C2287">
        <w:rPr>
          <w:sz w:val="20"/>
          <w:szCs w:val="20"/>
        </w:rPr>
        <w:t xml:space="preserve">English Grade 6 </w:t>
      </w:r>
    </w:p>
    <w:p w14:paraId="11694722" w14:textId="77777777" w:rsidR="001072E9" w:rsidRPr="004C2287" w:rsidRDefault="001072E9" w:rsidP="001072E9">
      <w:pPr>
        <w:rPr>
          <w:sz w:val="20"/>
          <w:szCs w:val="20"/>
        </w:rPr>
      </w:pPr>
      <w:r w:rsidRPr="004C2287">
        <w:rPr>
          <w:sz w:val="20"/>
          <w:szCs w:val="20"/>
        </w:rPr>
        <w:t xml:space="preserve">English Grade 7 </w:t>
      </w:r>
    </w:p>
    <w:p w14:paraId="0EDA9748" w14:textId="77777777" w:rsidR="001072E9" w:rsidRPr="004C2287" w:rsidRDefault="001072E9" w:rsidP="001072E9">
      <w:pPr>
        <w:rPr>
          <w:sz w:val="20"/>
          <w:szCs w:val="20"/>
        </w:rPr>
      </w:pPr>
      <w:r w:rsidRPr="004C2287">
        <w:rPr>
          <w:sz w:val="20"/>
          <w:szCs w:val="20"/>
        </w:rPr>
        <w:t xml:space="preserve">English Grade 8 </w:t>
      </w:r>
    </w:p>
    <w:p w14:paraId="72EA53E9" w14:textId="77777777" w:rsidR="001072E9" w:rsidRPr="004C2287" w:rsidRDefault="001072E9" w:rsidP="001072E9">
      <w:pPr>
        <w:rPr>
          <w:sz w:val="20"/>
          <w:szCs w:val="20"/>
        </w:rPr>
      </w:pPr>
      <w:r w:rsidRPr="004C2287">
        <w:rPr>
          <w:sz w:val="20"/>
          <w:szCs w:val="20"/>
        </w:rPr>
        <w:t xml:space="preserve">English Grade 9 </w:t>
      </w:r>
    </w:p>
    <w:p w14:paraId="22A1F8AC" w14:textId="77777777" w:rsidR="001072E9" w:rsidRPr="004C2287" w:rsidRDefault="001072E9" w:rsidP="001072E9">
      <w:pPr>
        <w:rPr>
          <w:sz w:val="20"/>
          <w:szCs w:val="20"/>
        </w:rPr>
      </w:pPr>
      <w:r w:rsidRPr="004C2287">
        <w:rPr>
          <w:sz w:val="20"/>
          <w:szCs w:val="20"/>
        </w:rPr>
        <w:t xml:space="preserve">French I </w:t>
      </w:r>
    </w:p>
    <w:p w14:paraId="3ACDAF08" w14:textId="77777777" w:rsidR="001072E9" w:rsidRPr="004C2287" w:rsidRDefault="001072E9" w:rsidP="001072E9">
      <w:pPr>
        <w:rPr>
          <w:sz w:val="20"/>
          <w:szCs w:val="20"/>
        </w:rPr>
      </w:pPr>
      <w:r w:rsidRPr="004C2287">
        <w:rPr>
          <w:sz w:val="20"/>
          <w:szCs w:val="20"/>
        </w:rPr>
        <w:t xml:space="preserve">French II </w:t>
      </w:r>
    </w:p>
    <w:p w14:paraId="7FC0A9DB" w14:textId="77777777" w:rsidR="001072E9" w:rsidRPr="004C2287" w:rsidRDefault="001072E9" w:rsidP="001072E9">
      <w:pPr>
        <w:rPr>
          <w:sz w:val="20"/>
          <w:szCs w:val="20"/>
        </w:rPr>
      </w:pPr>
      <w:r w:rsidRPr="004C2287">
        <w:rPr>
          <w:sz w:val="20"/>
          <w:szCs w:val="20"/>
        </w:rPr>
        <w:t xml:space="preserve">Geometry </w:t>
      </w:r>
    </w:p>
    <w:p w14:paraId="1D41429A" w14:textId="77777777" w:rsidR="001072E9" w:rsidRPr="004C2287" w:rsidRDefault="001072E9" w:rsidP="001072E9">
      <w:pPr>
        <w:rPr>
          <w:sz w:val="20"/>
          <w:szCs w:val="20"/>
        </w:rPr>
      </w:pPr>
      <w:r w:rsidRPr="004C2287">
        <w:rPr>
          <w:sz w:val="20"/>
          <w:szCs w:val="20"/>
        </w:rPr>
        <w:t xml:space="preserve">German I </w:t>
      </w:r>
    </w:p>
    <w:p w14:paraId="6BA4D427" w14:textId="77777777" w:rsidR="001072E9" w:rsidRPr="004C2287" w:rsidRDefault="001072E9" w:rsidP="001072E9">
      <w:pPr>
        <w:rPr>
          <w:sz w:val="20"/>
          <w:szCs w:val="20"/>
        </w:rPr>
      </w:pPr>
      <w:r w:rsidRPr="004C2287">
        <w:rPr>
          <w:sz w:val="20"/>
          <w:szCs w:val="20"/>
        </w:rPr>
        <w:t xml:space="preserve">German II </w:t>
      </w:r>
    </w:p>
    <w:p w14:paraId="2D6BBD94" w14:textId="77777777" w:rsidR="001072E9" w:rsidRPr="004C2287" w:rsidRDefault="001072E9" w:rsidP="001072E9">
      <w:pPr>
        <w:rPr>
          <w:sz w:val="20"/>
          <w:szCs w:val="20"/>
        </w:rPr>
      </w:pPr>
      <w:r w:rsidRPr="004C2287">
        <w:rPr>
          <w:sz w:val="20"/>
          <w:szCs w:val="20"/>
        </w:rPr>
        <w:t xml:space="preserve">Health Grade 9 </w:t>
      </w:r>
    </w:p>
    <w:p w14:paraId="19548F57" w14:textId="77777777" w:rsidR="001072E9" w:rsidRPr="004C2287" w:rsidRDefault="001072E9" w:rsidP="001072E9">
      <w:pPr>
        <w:rPr>
          <w:sz w:val="20"/>
          <w:szCs w:val="20"/>
        </w:rPr>
      </w:pPr>
      <w:r w:rsidRPr="004C2287">
        <w:rPr>
          <w:sz w:val="20"/>
          <w:szCs w:val="20"/>
        </w:rPr>
        <w:t xml:space="preserve">Life Science </w:t>
      </w:r>
    </w:p>
    <w:p w14:paraId="5C0BB566" w14:textId="77777777" w:rsidR="001072E9" w:rsidRPr="004C2287" w:rsidRDefault="001072E9" w:rsidP="001072E9">
      <w:pPr>
        <w:rPr>
          <w:sz w:val="20"/>
          <w:szCs w:val="20"/>
        </w:rPr>
      </w:pPr>
      <w:r w:rsidRPr="004C2287">
        <w:rPr>
          <w:sz w:val="20"/>
          <w:szCs w:val="20"/>
        </w:rPr>
        <w:t xml:space="preserve">Mathematics Grade 6 </w:t>
      </w:r>
    </w:p>
    <w:p w14:paraId="483AFE1E" w14:textId="77777777" w:rsidR="001072E9" w:rsidRPr="004C2287" w:rsidRDefault="001072E9" w:rsidP="001072E9">
      <w:pPr>
        <w:rPr>
          <w:sz w:val="20"/>
          <w:szCs w:val="20"/>
        </w:rPr>
      </w:pPr>
      <w:r w:rsidRPr="004C2287">
        <w:rPr>
          <w:sz w:val="20"/>
          <w:szCs w:val="20"/>
        </w:rPr>
        <w:t>Mathematics Grade 7</w:t>
      </w:r>
    </w:p>
    <w:p w14:paraId="1A33AC9A" w14:textId="77777777" w:rsidR="001072E9" w:rsidRPr="004C2287" w:rsidRDefault="001072E9" w:rsidP="001072E9">
      <w:pPr>
        <w:rPr>
          <w:sz w:val="20"/>
          <w:szCs w:val="20"/>
        </w:rPr>
      </w:pPr>
      <w:r w:rsidRPr="004C2287">
        <w:rPr>
          <w:sz w:val="20"/>
          <w:szCs w:val="20"/>
        </w:rPr>
        <w:t xml:space="preserve">Mathematics Grade 8 </w:t>
      </w:r>
    </w:p>
    <w:p w14:paraId="4B715268" w14:textId="77777777" w:rsidR="001072E9" w:rsidRPr="004C2287" w:rsidRDefault="001072E9" w:rsidP="001072E9">
      <w:pPr>
        <w:rPr>
          <w:sz w:val="20"/>
          <w:szCs w:val="20"/>
        </w:rPr>
      </w:pPr>
      <w:r w:rsidRPr="004C2287">
        <w:rPr>
          <w:sz w:val="20"/>
          <w:szCs w:val="20"/>
        </w:rPr>
        <w:t xml:space="preserve">Physical Education Grade 10 </w:t>
      </w:r>
    </w:p>
    <w:p w14:paraId="55733E0A" w14:textId="77777777" w:rsidR="001072E9" w:rsidRPr="004C2287" w:rsidRDefault="001072E9" w:rsidP="001072E9">
      <w:pPr>
        <w:rPr>
          <w:sz w:val="20"/>
          <w:szCs w:val="20"/>
        </w:rPr>
      </w:pPr>
      <w:r w:rsidRPr="004C2287">
        <w:rPr>
          <w:sz w:val="20"/>
          <w:szCs w:val="20"/>
        </w:rPr>
        <w:t xml:space="preserve">Physical Education Grade 9 </w:t>
      </w:r>
    </w:p>
    <w:p w14:paraId="411FF2CE" w14:textId="77777777" w:rsidR="001072E9" w:rsidRPr="004C2287" w:rsidRDefault="001072E9" w:rsidP="001072E9">
      <w:pPr>
        <w:rPr>
          <w:sz w:val="20"/>
          <w:szCs w:val="20"/>
        </w:rPr>
      </w:pPr>
      <w:r w:rsidRPr="004C2287">
        <w:rPr>
          <w:sz w:val="20"/>
          <w:szCs w:val="20"/>
        </w:rPr>
        <w:t xml:space="preserve">Physical Science </w:t>
      </w:r>
    </w:p>
    <w:p w14:paraId="01B29544" w14:textId="77777777" w:rsidR="001072E9" w:rsidRPr="004C2287" w:rsidRDefault="001072E9" w:rsidP="001072E9">
      <w:pPr>
        <w:rPr>
          <w:sz w:val="20"/>
          <w:szCs w:val="20"/>
        </w:rPr>
      </w:pPr>
      <w:r w:rsidRPr="004C2287">
        <w:rPr>
          <w:sz w:val="20"/>
          <w:szCs w:val="20"/>
        </w:rPr>
        <w:t xml:space="preserve">Physics </w:t>
      </w:r>
    </w:p>
    <w:p w14:paraId="3B150FAB" w14:textId="77777777" w:rsidR="001072E9" w:rsidRPr="004C2287" w:rsidRDefault="001072E9" w:rsidP="001072E9">
      <w:pPr>
        <w:rPr>
          <w:sz w:val="20"/>
          <w:szCs w:val="20"/>
        </w:rPr>
      </w:pPr>
      <w:r w:rsidRPr="004C2287">
        <w:rPr>
          <w:sz w:val="20"/>
          <w:szCs w:val="20"/>
        </w:rPr>
        <w:t xml:space="preserve">Probability &amp; Statistics </w:t>
      </w:r>
    </w:p>
    <w:p w14:paraId="3206F548" w14:textId="77777777" w:rsidR="001072E9" w:rsidRPr="004C2287" w:rsidRDefault="001072E9" w:rsidP="001072E9">
      <w:pPr>
        <w:rPr>
          <w:sz w:val="20"/>
          <w:szCs w:val="20"/>
        </w:rPr>
      </w:pPr>
      <w:r w:rsidRPr="004C2287">
        <w:rPr>
          <w:sz w:val="20"/>
          <w:szCs w:val="20"/>
        </w:rPr>
        <w:t xml:space="preserve">Spanish I </w:t>
      </w:r>
    </w:p>
    <w:p w14:paraId="4FFC93B0" w14:textId="77777777" w:rsidR="001072E9" w:rsidRPr="004C2287" w:rsidRDefault="001072E9" w:rsidP="001072E9">
      <w:pPr>
        <w:rPr>
          <w:sz w:val="20"/>
          <w:szCs w:val="20"/>
        </w:rPr>
      </w:pPr>
      <w:r w:rsidRPr="004C2287">
        <w:rPr>
          <w:sz w:val="20"/>
          <w:szCs w:val="20"/>
        </w:rPr>
        <w:t xml:space="preserve">Spanish II </w:t>
      </w:r>
    </w:p>
    <w:p w14:paraId="27BA9A2F" w14:textId="77777777" w:rsidR="001072E9" w:rsidRPr="004C2287" w:rsidRDefault="001072E9" w:rsidP="001072E9">
      <w:pPr>
        <w:rPr>
          <w:sz w:val="20"/>
          <w:szCs w:val="20"/>
        </w:rPr>
      </w:pPr>
      <w:r w:rsidRPr="004C2287">
        <w:rPr>
          <w:sz w:val="20"/>
          <w:szCs w:val="20"/>
        </w:rPr>
        <w:t xml:space="preserve">Spanish III </w:t>
      </w:r>
    </w:p>
    <w:p w14:paraId="3CB9CF59" w14:textId="77777777" w:rsidR="001072E9" w:rsidRPr="004C2287" w:rsidRDefault="001072E9" w:rsidP="001072E9">
      <w:pPr>
        <w:rPr>
          <w:sz w:val="20"/>
          <w:szCs w:val="20"/>
        </w:rPr>
      </w:pPr>
      <w:r w:rsidRPr="004C2287">
        <w:rPr>
          <w:sz w:val="20"/>
          <w:szCs w:val="20"/>
        </w:rPr>
        <w:t xml:space="preserve">US History to 1865 </w:t>
      </w:r>
    </w:p>
    <w:p w14:paraId="3F544DBE" w14:textId="77777777" w:rsidR="001072E9" w:rsidRPr="004C2287" w:rsidRDefault="001072E9" w:rsidP="001072E9">
      <w:pPr>
        <w:rPr>
          <w:sz w:val="20"/>
          <w:szCs w:val="20"/>
        </w:rPr>
      </w:pPr>
      <w:r w:rsidRPr="004C2287">
        <w:rPr>
          <w:sz w:val="20"/>
          <w:szCs w:val="20"/>
        </w:rPr>
        <w:t xml:space="preserve">Virginia &amp; US Government </w:t>
      </w:r>
    </w:p>
    <w:p w14:paraId="203745A5" w14:textId="77777777" w:rsidR="001072E9" w:rsidRPr="004C2287" w:rsidRDefault="001072E9" w:rsidP="001072E9">
      <w:pPr>
        <w:rPr>
          <w:sz w:val="20"/>
          <w:szCs w:val="20"/>
        </w:rPr>
      </w:pPr>
      <w:r w:rsidRPr="004C2287">
        <w:rPr>
          <w:sz w:val="20"/>
          <w:szCs w:val="20"/>
        </w:rPr>
        <w:t>Virginia &amp; US History</w:t>
      </w:r>
    </w:p>
    <w:p w14:paraId="037799B2" w14:textId="77777777" w:rsidR="001072E9" w:rsidRPr="004C2287" w:rsidRDefault="001072E9" w:rsidP="001072E9">
      <w:pPr>
        <w:rPr>
          <w:sz w:val="20"/>
          <w:szCs w:val="20"/>
        </w:rPr>
      </w:pPr>
      <w:r w:rsidRPr="004C2287">
        <w:rPr>
          <w:sz w:val="20"/>
          <w:szCs w:val="20"/>
        </w:rPr>
        <w:lastRenderedPageBreak/>
        <w:t>World Geography</w:t>
      </w:r>
    </w:p>
    <w:p w14:paraId="1E4FF178" w14:textId="77777777" w:rsidR="001072E9" w:rsidRPr="004C2287" w:rsidRDefault="001072E9" w:rsidP="001072E9">
      <w:pPr>
        <w:rPr>
          <w:sz w:val="20"/>
          <w:szCs w:val="20"/>
        </w:rPr>
      </w:pPr>
      <w:r w:rsidRPr="004C2287">
        <w:rPr>
          <w:sz w:val="20"/>
          <w:szCs w:val="20"/>
        </w:rPr>
        <w:t xml:space="preserve">World History &amp; Geography 1500-Present </w:t>
      </w:r>
    </w:p>
    <w:p w14:paraId="7BEF5E15" w14:textId="77777777" w:rsidR="001072E9" w:rsidRPr="004C2287" w:rsidRDefault="001072E9" w:rsidP="001072E9">
      <w:pPr>
        <w:rPr>
          <w:sz w:val="20"/>
          <w:szCs w:val="20"/>
        </w:rPr>
      </w:pPr>
      <w:r w:rsidRPr="004C2287">
        <w:rPr>
          <w:sz w:val="20"/>
          <w:szCs w:val="20"/>
        </w:rPr>
        <w:t>World History &amp; Geography to 1500</w:t>
      </w:r>
    </w:p>
    <w:p w14:paraId="28F95580" w14:textId="77777777" w:rsidR="001072E9" w:rsidRDefault="001072E9" w:rsidP="001072E9">
      <w:pPr>
        <w:rPr>
          <w:sz w:val="20"/>
          <w:szCs w:val="20"/>
        </w:rPr>
      </w:pPr>
    </w:p>
    <w:p w14:paraId="0051CB5F" w14:textId="77777777" w:rsidR="001072E9" w:rsidRPr="004C2287" w:rsidRDefault="001072E9" w:rsidP="001072E9">
      <w:pPr>
        <w:rPr>
          <w:sz w:val="20"/>
          <w:szCs w:val="20"/>
        </w:rPr>
      </w:pPr>
    </w:p>
    <w:p w14:paraId="5CF3B402" w14:textId="77777777" w:rsidR="001072E9" w:rsidRPr="00AA0E2D" w:rsidRDefault="001072E9" w:rsidP="001072E9">
      <w:pPr>
        <w:rPr>
          <w:b/>
          <w:sz w:val="20"/>
          <w:szCs w:val="20"/>
        </w:rPr>
      </w:pPr>
      <w:r w:rsidRPr="00AA0E2D">
        <w:rPr>
          <w:b/>
          <w:sz w:val="20"/>
          <w:szCs w:val="20"/>
        </w:rPr>
        <w:t>CTE</w:t>
      </w:r>
      <w:r>
        <w:rPr>
          <w:b/>
          <w:sz w:val="20"/>
          <w:szCs w:val="20"/>
        </w:rPr>
        <w:t xml:space="preserve"> Courses</w:t>
      </w:r>
    </w:p>
    <w:p w14:paraId="0C4D88EC" w14:textId="77777777" w:rsidR="001072E9" w:rsidRPr="004C2287" w:rsidRDefault="001072E9" w:rsidP="001072E9">
      <w:pPr>
        <w:rPr>
          <w:sz w:val="20"/>
          <w:szCs w:val="20"/>
        </w:rPr>
      </w:pPr>
      <w:r w:rsidRPr="004C2287">
        <w:rPr>
          <w:sz w:val="20"/>
          <w:szCs w:val="20"/>
        </w:rPr>
        <w:t>Accounting</w:t>
      </w:r>
    </w:p>
    <w:p w14:paraId="158A7F95" w14:textId="77777777" w:rsidR="001072E9" w:rsidRPr="004C2287" w:rsidRDefault="001072E9" w:rsidP="001072E9">
      <w:pPr>
        <w:rPr>
          <w:sz w:val="20"/>
          <w:szCs w:val="20"/>
        </w:rPr>
      </w:pPr>
      <w:r w:rsidRPr="004C2287">
        <w:rPr>
          <w:sz w:val="20"/>
          <w:szCs w:val="20"/>
        </w:rPr>
        <w:t xml:space="preserve">Construction Technology </w:t>
      </w:r>
    </w:p>
    <w:p w14:paraId="7D4D334B" w14:textId="77777777" w:rsidR="001072E9" w:rsidRPr="004C2287" w:rsidRDefault="001072E9" w:rsidP="001072E9">
      <w:pPr>
        <w:rPr>
          <w:sz w:val="20"/>
          <w:szCs w:val="20"/>
        </w:rPr>
      </w:pPr>
      <w:r w:rsidRPr="004C2287">
        <w:rPr>
          <w:sz w:val="20"/>
          <w:szCs w:val="20"/>
        </w:rPr>
        <w:t>VA Computer Applications A/B (36 Weeks)</w:t>
      </w:r>
    </w:p>
    <w:p w14:paraId="15B5BEFB" w14:textId="77777777" w:rsidR="001072E9" w:rsidRDefault="001072E9" w:rsidP="001072E9">
      <w:pPr>
        <w:rPr>
          <w:sz w:val="20"/>
          <w:szCs w:val="20"/>
        </w:rPr>
      </w:pPr>
      <w:r w:rsidRPr="004C2287">
        <w:rPr>
          <w:sz w:val="20"/>
          <w:szCs w:val="20"/>
        </w:rPr>
        <w:t>VA Computer Information Systems A/B (36 Weeks)</w:t>
      </w:r>
    </w:p>
    <w:p w14:paraId="786C6B09" w14:textId="77777777" w:rsidR="001072E9" w:rsidRDefault="001072E9" w:rsidP="001072E9">
      <w:pPr>
        <w:rPr>
          <w:sz w:val="20"/>
          <w:szCs w:val="20"/>
        </w:rPr>
      </w:pPr>
    </w:p>
    <w:p w14:paraId="72533FE3" w14:textId="77777777" w:rsidR="001072E9" w:rsidRPr="00AA0E2D" w:rsidRDefault="001072E9" w:rsidP="001072E9">
      <w:pPr>
        <w:rPr>
          <w:b/>
          <w:sz w:val="20"/>
          <w:szCs w:val="20"/>
        </w:rPr>
      </w:pPr>
      <w:r w:rsidRPr="00AA0E2D">
        <w:rPr>
          <w:b/>
          <w:sz w:val="20"/>
          <w:szCs w:val="20"/>
        </w:rPr>
        <w:t>Approved</w:t>
      </w:r>
      <w:r>
        <w:rPr>
          <w:b/>
          <w:sz w:val="20"/>
          <w:szCs w:val="20"/>
        </w:rPr>
        <w:t xml:space="preserve"> Non-SOL</w:t>
      </w:r>
      <w:r w:rsidRPr="00AA0E2D">
        <w:rPr>
          <w:b/>
          <w:sz w:val="20"/>
          <w:szCs w:val="20"/>
        </w:rPr>
        <w:t xml:space="preserve"> / Electives</w:t>
      </w:r>
    </w:p>
    <w:p w14:paraId="7EC6DEF9" w14:textId="77777777" w:rsidR="001072E9" w:rsidRPr="004C2287" w:rsidRDefault="001072E9" w:rsidP="001072E9">
      <w:pPr>
        <w:rPr>
          <w:sz w:val="20"/>
          <w:szCs w:val="20"/>
        </w:rPr>
      </w:pPr>
      <w:r w:rsidRPr="004C2287">
        <w:rPr>
          <w:sz w:val="20"/>
          <w:szCs w:val="20"/>
        </w:rPr>
        <w:t>Academic Success</w:t>
      </w:r>
    </w:p>
    <w:p w14:paraId="2E64EBDF" w14:textId="77777777" w:rsidR="001072E9" w:rsidRPr="004C2287" w:rsidRDefault="001072E9" w:rsidP="001072E9">
      <w:pPr>
        <w:rPr>
          <w:sz w:val="20"/>
          <w:szCs w:val="20"/>
        </w:rPr>
      </w:pPr>
      <w:r w:rsidRPr="004C2287">
        <w:rPr>
          <w:sz w:val="20"/>
          <w:szCs w:val="20"/>
        </w:rPr>
        <w:t>Accuplacer Prep-Math</w:t>
      </w:r>
    </w:p>
    <w:p w14:paraId="70B995C3" w14:textId="77777777" w:rsidR="001072E9" w:rsidRPr="004C2287" w:rsidRDefault="001072E9" w:rsidP="001072E9">
      <w:pPr>
        <w:rPr>
          <w:sz w:val="20"/>
          <w:szCs w:val="20"/>
        </w:rPr>
      </w:pPr>
      <w:r w:rsidRPr="004C2287">
        <w:rPr>
          <w:sz w:val="20"/>
          <w:szCs w:val="20"/>
        </w:rPr>
        <w:t>Accuplacer Prep-Reading</w:t>
      </w:r>
    </w:p>
    <w:p w14:paraId="1AB34C2F" w14:textId="77777777" w:rsidR="001072E9" w:rsidRPr="004C2287" w:rsidRDefault="001072E9" w:rsidP="001072E9">
      <w:pPr>
        <w:rPr>
          <w:sz w:val="20"/>
          <w:szCs w:val="20"/>
        </w:rPr>
      </w:pPr>
      <w:r w:rsidRPr="004C2287">
        <w:rPr>
          <w:sz w:val="20"/>
          <w:szCs w:val="20"/>
        </w:rPr>
        <w:t>Accuplacer Prep-Sentence Skills</w:t>
      </w:r>
    </w:p>
    <w:p w14:paraId="6B7E61BE" w14:textId="77777777" w:rsidR="001072E9" w:rsidRPr="004C2287" w:rsidRDefault="001072E9" w:rsidP="001072E9">
      <w:pPr>
        <w:rPr>
          <w:sz w:val="20"/>
          <w:szCs w:val="20"/>
        </w:rPr>
      </w:pPr>
      <w:r w:rsidRPr="004C2287">
        <w:rPr>
          <w:sz w:val="20"/>
          <w:szCs w:val="20"/>
        </w:rPr>
        <w:t>ACT Prep English</w:t>
      </w:r>
    </w:p>
    <w:p w14:paraId="6A78987A" w14:textId="77777777" w:rsidR="001072E9" w:rsidRPr="004C2287" w:rsidRDefault="001072E9" w:rsidP="001072E9">
      <w:pPr>
        <w:rPr>
          <w:sz w:val="20"/>
          <w:szCs w:val="20"/>
        </w:rPr>
      </w:pPr>
      <w:r w:rsidRPr="004C2287">
        <w:rPr>
          <w:sz w:val="20"/>
          <w:szCs w:val="20"/>
        </w:rPr>
        <w:t>ACT Prep Mathematics</w:t>
      </w:r>
    </w:p>
    <w:p w14:paraId="2F7E743C" w14:textId="77777777" w:rsidR="001072E9" w:rsidRPr="004C2287" w:rsidRDefault="001072E9" w:rsidP="001072E9">
      <w:pPr>
        <w:rPr>
          <w:sz w:val="20"/>
          <w:szCs w:val="20"/>
        </w:rPr>
      </w:pPr>
      <w:r w:rsidRPr="004C2287">
        <w:rPr>
          <w:sz w:val="20"/>
          <w:szCs w:val="20"/>
        </w:rPr>
        <w:t>ACT Prep Reading</w:t>
      </w:r>
    </w:p>
    <w:p w14:paraId="213DFB90" w14:textId="77777777" w:rsidR="001072E9" w:rsidRPr="004C2287" w:rsidRDefault="001072E9" w:rsidP="001072E9">
      <w:pPr>
        <w:rPr>
          <w:sz w:val="20"/>
          <w:szCs w:val="20"/>
        </w:rPr>
      </w:pPr>
      <w:r w:rsidRPr="004C2287">
        <w:rPr>
          <w:sz w:val="20"/>
          <w:szCs w:val="20"/>
        </w:rPr>
        <w:t xml:space="preserve">ACT Prep Science Reasoning </w:t>
      </w:r>
    </w:p>
    <w:p w14:paraId="61E88E04" w14:textId="77777777" w:rsidR="001072E9" w:rsidRPr="004C2287" w:rsidRDefault="001072E9" w:rsidP="001072E9">
      <w:pPr>
        <w:rPr>
          <w:sz w:val="20"/>
          <w:szCs w:val="20"/>
        </w:rPr>
      </w:pPr>
      <w:r w:rsidRPr="004C2287">
        <w:rPr>
          <w:sz w:val="20"/>
          <w:szCs w:val="20"/>
        </w:rPr>
        <w:t>ACT WorkKeys - Graphic Literacy - Leveled</w:t>
      </w:r>
    </w:p>
    <w:p w14:paraId="319D0CF7" w14:textId="77777777" w:rsidR="001072E9" w:rsidRPr="004C2287" w:rsidRDefault="001072E9" w:rsidP="001072E9">
      <w:pPr>
        <w:rPr>
          <w:sz w:val="20"/>
          <w:szCs w:val="20"/>
        </w:rPr>
      </w:pPr>
      <w:r w:rsidRPr="004C2287">
        <w:rPr>
          <w:sz w:val="20"/>
          <w:szCs w:val="20"/>
        </w:rPr>
        <w:t xml:space="preserve">ACT WorkKeys - Workplace Documents - Leveled </w:t>
      </w:r>
    </w:p>
    <w:p w14:paraId="71072D94" w14:textId="77777777" w:rsidR="001072E9" w:rsidRPr="004C2287" w:rsidRDefault="001072E9" w:rsidP="001072E9">
      <w:pPr>
        <w:rPr>
          <w:sz w:val="20"/>
          <w:szCs w:val="20"/>
        </w:rPr>
      </w:pPr>
      <w:r w:rsidRPr="004C2287">
        <w:rPr>
          <w:sz w:val="20"/>
          <w:szCs w:val="20"/>
        </w:rPr>
        <w:t>ACT WorkKeys-Applied Mathematics-Leveled</w:t>
      </w:r>
    </w:p>
    <w:p w14:paraId="3B6C7C67" w14:textId="77777777" w:rsidR="001072E9" w:rsidRPr="004C2287" w:rsidRDefault="001072E9" w:rsidP="001072E9">
      <w:pPr>
        <w:rPr>
          <w:sz w:val="20"/>
          <w:szCs w:val="20"/>
        </w:rPr>
      </w:pPr>
      <w:r w:rsidRPr="004C2287">
        <w:rPr>
          <w:sz w:val="20"/>
          <w:szCs w:val="20"/>
        </w:rPr>
        <w:t>ACT WorkKeys-Comprehensive</w:t>
      </w:r>
    </w:p>
    <w:p w14:paraId="4BED5C26" w14:textId="77777777" w:rsidR="001072E9" w:rsidRPr="004C2287" w:rsidRDefault="001072E9" w:rsidP="001072E9">
      <w:pPr>
        <w:rPr>
          <w:sz w:val="20"/>
          <w:szCs w:val="20"/>
        </w:rPr>
      </w:pPr>
      <w:r w:rsidRPr="004C2287">
        <w:rPr>
          <w:sz w:val="20"/>
          <w:szCs w:val="20"/>
        </w:rPr>
        <w:t>ACT WorkKeys-Locating Information, Teamwork, Listening, and Applied Tech-Leveled</w:t>
      </w:r>
    </w:p>
    <w:p w14:paraId="6BF50AC0" w14:textId="77777777" w:rsidR="001072E9" w:rsidRPr="004C2287" w:rsidRDefault="001072E9" w:rsidP="001072E9">
      <w:pPr>
        <w:rPr>
          <w:sz w:val="20"/>
          <w:szCs w:val="20"/>
        </w:rPr>
      </w:pPr>
      <w:r w:rsidRPr="004C2287">
        <w:rPr>
          <w:sz w:val="20"/>
          <w:szCs w:val="20"/>
        </w:rPr>
        <w:t>ACT WorkKeys-Reading for Information-Leveled</w:t>
      </w:r>
    </w:p>
    <w:p w14:paraId="32AA45A3" w14:textId="77777777" w:rsidR="001072E9" w:rsidRPr="004C2287" w:rsidRDefault="001072E9" w:rsidP="001072E9">
      <w:pPr>
        <w:rPr>
          <w:sz w:val="20"/>
          <w:szCs w:val="20"/>
        </w:rPr>
      </w:pPr>
      <w:r w:rsidRPr="004C2287">
        <w:rPr>
          <w:sz w:val="20"/>
          <w:szCs w:val="20"/>
        </w:rPr>
        <w:t>ACT WorkKeys-Writing-Leveled</w:t>
      </w:r>
    </w:p>
    <w:p w14:paraId="493E489E" w14:textId="77777777" w:rsidR="001072E9" w:rsidRPr="004C2287" w:rsidRDefault="001072E9" w:rsidP="001072E9">
      <w:pPr>
        <w:rPr>
          <w:sz w:val="20"/>
          <w:szCs w:val="20"/>
        </w:rPr>
      </w:pPr>
      <w:r w:rsidRPr="004C2287">
        <w:rPr>
          <w:sz w:val="20"/>
          <w:szCs w:val="20"/>
        </w:rPr>
        <w:t>Advanced Reading Skills</w:t>
      </w:r>
    </w:p>
    <w:p w14:paraId="7574BD65" w14:textId="77777777" w:rsidR="001072E9" w:rsidRPr="004C2287" w:rsidRDefault="001072E9" w:rsidP="001072E9">
      <w:pPr>
        <w:rPr>
          <w:sz w:val="20"/>
          <w:szCs w:val="20"/>
        </w:rPr>
      </w:pPr>
      <w:r w:rsidRPr="004C2287">
        <w:rPr>
          <w:sz w:val="20"/>
          <w:szCs w:val="20"/>
        </w:rPr>
        <w:t>Advanced Writing Skills</w:t>
      </w:r>
    </w:p>
    <w:p w14:paraId="1A92D064" w14:textId="77777777" w:rsidR="001072E9" w:rsidRPr="004C2287" w:rsidRDefault="001072E9" w:rsidP="001072E9">
      <w:pPr>
        <w:rPr>
          <w:sz w:val="20"/>
          <w:szCs w:val="20"/>
        </w:rPr>
      </w:pPr>
      <w:r w:rsidRPr="004C2287">
        <w:rPr>
          <w:sz w:val="20"/>
          <w:szCs w:val="20"/>
        </w:rPr>
        <w:t>African American Studies</w:t>
      </w:r>
    </w:p>
    <w:p w14:paraId="0D515A2F" w14:textId="77777777" w:rsidR="001072E9" w:rsidRPr="004C2287" w:rsidRDefault="001072E9" w:rsidP="001072E9">
      <w:pPr>
        <w:rPr>
          <w:sz w:val="20"/>
          <w:szCs w:val="20"/>
        </w:rPr>
      </w:pPr>
      <w:r w:rsidRPr="004C2287">
        <w:rPr>
          <w:sz w:val="20"/>
          <w:szCs w:val="20"/>
        </w:rPr>
        <w:t xml:space="preserve">American Sign Language 1 A </w:t>
      </w:r>
    </w:p>
    <w:p w14:paraId="04FD65FD" w14:textId="77777777" w:rsidR="001072E9" w:rsidRPr="004C2287" w:rsidRDefault="001072E9" w:rsidP="001072E9">
      <w:pPr>
        <w:rPr>
          <w:sz w:val="20"/>
          <w:szCs w:val="20"/>
        </w:rPr>
      </w:pPr>
      <w:r w:rsidRPr="004C2287">
        <w:rPr>
          <w:sz w:val="20"/>
          <w:szCs w:val="20"/>
        </w:rPr>
        <w:t>American Sign Language 1 B</w:t>
      </w:r>
    </w:p>
    <w:p w14:paraId="083E5522" w14:textId="77777777" w:rsidR="001072E9" w:rsidRPr="004C2287" w:rsidRDefault="001072E9" w:rsidP="001072E9">
      <w:pPr>
        <w:rPr>
          <w:sz w:val="20"/>
          <w:szCs w:val="20"/>
        </w:rPr>
      </w:pPr>
      <w:r w:rsidRPr="004C2287">
        <w:rPr>
          <w:sz w:val="20"/>
          <w:szCs w:val="20"/>
        </w:rPr>
        <w:t>Anatomy</w:t>
      </w:r>
    </w:p>
    <w:p w14:paraId="5A54B1FF" w14:textId="77777777" w:rsidR="001072E9" w:rsidRPr="004C2287" w:rsidRDefault="001072E9" w:rsidP="001072E9">
      <w:pPr>
        <w:rPr>
          <w:sz w:val="20"/>
          <w:szCs w:val="20"/>
        </w:rPr>
      </w:pPr>
      <w:r w:rsidRPr="004C2287">
        <w:rPr>
          <w:sz w:val="20"/>
          <w:szCs w:val="20"/>
        </w:rPr>
        <w:t>Anthropology 1</w:t>
      </w:r>
    </w:p>
    <w:p w14:paraId="7E3D69C3" w14:textId="77777777" w:rsidR="001072E9" w:rsidRPr="004C2287" w:rsidRDefault="001072E9" w:rsidP="001072E9">
      <w:pPr>
        <w:rPr>
          <w:sz w:val="20"/>
          <w:szCs w:val="20"/>
        </w:rPr>
      </w:pPr>
      <w:r w:rsidRPr="004C2287">
        <w:rPr>
          <w:sz w:val="20"/>
          <w:szCs w:val="20"/>
        </w:rPr>
        <w:t>Anthropology 2</w:t>
      </w:r>
    </w:p>
    <w:p w14:paraId="150F4DC9" w14:textId="77777777" w:rsidR="001072E9" w:rsidRPr="004C2287" w:rsidRDefault="001072E9" w:rsidP="001072E9">
      <w:pPr>
        <w:rPr>
          <w:sz w:val="20"/>
          <w:szCs w:val="20"/>
        </w:rPr>
      </w:pPr>
      <w:r w:rsidRPr="004C2287">
        <w:rPr>
          <w:sz w:val="20"/>
          <w:szCs w:val="20"/>
        </w:rPr>
        <w:t>AP Biology</w:t>
      </w:r>
    </w:p>
    <w:p w14:paraId="0727D9E3" w14:textId="77777777" w:rsidR="001072E9" w:rsidRPr="004C2287" w:rsidRDefault="001072E9" w:rsidP="001072E9">
      <w:pPr>
        <w:rPr>
          <w:sz w:val="20"/>
          <w:szCs w:val="20"/>
        </w:rPr>
      </w:pPr>
      <w:r w:rsidRPr="004C2287">
        <w:rPr>
          <w:sz w:val="20"/>
          <w:szCs w:val="20"/>
        </w:rPr>
        <w:t xml:space="preserve">AP Calculus </w:t>
      </w:r>
    </w:p>
    <w:p w14:paraId="1EDE7FFB" w14:textId="77777777" w:rsidR="001072E9" w:rsidRPr="004C2287" w:rsidRDefault="001072E9" w:rsidP="001072E9">
      <w:pPr>
        <w:rPr>
          <w:sz w:val="20"/>
          <w:szCs w:val="20"/>
        </w:rPr>
      </w:pPr>
      <w:r w:rsidRPr="004C2287">
        <w:rPr>
          <w:sz w:val="20"/>
          <w:szCs w:val="20"/>
        </w:rPr>
        <w:t>AP Chemistry</w:t>
      </w:r>
    </w:p>
    <w:p w14:paraId="58E08198" w14:textId="77777777" w:rsidR="001072E9" w:rsidRPr="004C2287" w:rsidRDefault="001072E9" w:rsidP="001072E9">
      <w:pPr>
        <w:rPr>
          <w:sz w:val="20"/>
          <w:szCs w:val="20"/>
        </w:rPr>
      </w:pPr>
      <w:r w:rsidRPr="004C2287">
        <w:rPr>
          <w:sz w:val="20"/>
          <w:szCs w:val="20"/>
        </w:rPr>
        <w:t>AP Computer Science A</w:t>
      </w:r>
    </w:p>
    <w:p w14:paraId="37D89403" w14:textId="77777777" w:rsidR="001072E9" w:rsidRPr="004C2287" w:rsidRDefault="001072E9" w:rsidP="001072E9">
      <w:pPr>
        <w:rPr>
          <w:sz w:val="20"/>
          <w:szCs w:val="20"/>
        </w:rPr>
      </w:pPr>
      <w:r w:rsidRPr="004C2287">
        <w:rPr>
          <w:sz w:val="20"/>
          <w:szCs w:val="20"/>
        </w:rPr>
        <w:t>AP French</w:t>
      </w:r>
    </w:p>
    <w:p w14:paraId="0AB3113B" w14:textId="77777777" w:rsidR="001072E9" w:rsidRPr="004C2287" w:rsidRDefault="001072E9" w:rsidP="001072E9">
      <w:pPr>
        <w:rPr>
          <w:sz w:val="20"/>
          <w:szCs w:val="20"/>
        </w:rPr>
      </w:pPr>
      <w:r w:rsidRPr="004C2287">
        <w:rPr>
          <w:sz w:val="20"/>
          <w:szCs w:val="20"/>
        </w:rPr>
        <w:t>AP Literature and Composition</w:t>
      </w:r>
    </w:p>
    <w:p w14:paraId="12A8CB9E" w14:textId="77777777" w:rsidR="001072E9" w:rsidRPr="004C2287" w:rsidRDefault="001072E9" w:rsidP="001072E9">
      <w:pPr>
        <w:rPr>
          <w:sz w:val="20"/>
          <w:szCs w:val="20"/>
        </w:rPr>
      </w:pPr>
      <w:r w:rsidRPr="004C2287">
        <w:rPr>
          <w:sz w:val="20"/>
          <w:szCs w:val="20"/>
        </w:rPr>
        <w:t>AP Spanish</w:t>
      </w:r>
    </w:p>
    <w:p w14:paraId="7098354D" w14:textId="77777777" w:rsidR="001072E9" w:rsidRPr="004C2287" w:rsidRDefault="001072E9" w:rsidP="001072E9">
      <w:pPr>
        <w:rPr>
          <w:sz w:val="20"/>
          <w:szCs w:val="20"/>
        </w:rPr>
      </w:pPr>
      <w:r w:rsidRPr="004C2287">
        <w:rPr>
          <w:sz w:val="20"/>
          <w:szCs w:val="20"/>
        </w:rPr>
        <w:t>AP US History</w:t>
      </w:r>
    </w:p>
    <w:p w14:paraId="1A41C110" w14:textId="77777777" w:rsidR="001072E9" w:rsidRPr="004C2287" w:rsidRDefault="001072E9" w:rsidP="001072E9">
      <w:pPr>
        <w:rPr>
          <w:sz w:val="20"/>
          <w:szCs w:val="20"/>
        </w:rPr>
      </w:pPr>
      <w:r w:rsidRPr="004C2287">
        <w:rPr>
          <w:sz w:val="20"/>
          <w:szCs w:val="20"/>
        </w:rPr>
        <w:t>Archaeology</w:t>
      </w:r>
    </w:p>
    <w:p w14:paraId="6798407A" w14:textId="77777777" w:rsidR="001072E9" w:rsidRPr="004C2287" w:rsidRDefault="001072E9" w:rsidP="001072E9">
      <w:pPr>
        <w:rPr>
          <w:sz w:val="20"/>
          <w:szCs w:val="20"/>
        </w:rPr>
      </w:pPr>
      <w:r w:rsidRPr="004C2287">
        <w:rPr>
          <w:sz w:val="20"/>
          <w:szCs w:val="20"/>
        </w:rPr>
        <w:t>Art History &amp; Appreciation</w:t>
      </w:r>
    </w:p>
    <w:p w14:paraId="56EE74F7" w14:textId="77777777" w:rsidR="001072E9" w:rsidRPr="004C2287" w:rsidRDefault="001072E9" w:rsidP="001072E9">
      <w:pPr>
        <w:rPr>
          <w:sz w:val="20"/>
          <w:szCs w:val="20"/>
        </w:rPr>
      </w:pPr>
      <w:r w:rsidRPr="004C2287">
        <w:rPr>
          <w:sz w:val="20"/>
          <w:szCs w:val="20"/>
        </w:rPr>
        <w:t>Art in World Cultures</w:t>
      </w:r>
    </w:p>
    <w:p w14:paraId="150A101C" w14:textId="77777777" w:rsidR="001072E9" w:rsidRPr="004C2287" w:rsidRDefault="001072E9" w:rsidP="001072E9">
      <w:pPr>
        <w:rPr>
          <w:sz w:val="20"/>
          <w:szCs w:val="20"/>
        </w:rPr>
      </w:pPr>
      <w:r w:rsidRPr="004C2287">
        <w:rPr>
          <w:sz w:val="20"/>
          <w:szCs w:val="20"/>
        </w:rPr>
        <w:t>Artificial Intelligence</w:t>
      </w:r>
    </w:p>
    <w:p w14:paraId="3E18B69F" w14:textId="77777777" w:rsidR="001072E9" w:rsidRPr="004C2287" w:rsidRDefault="001072E9" w:rsidP="001072E9">
      <w:pPr>
        <w:rPr>
          <w:sz w:val="20"/>
          <w:szCs w:val="20"/>
        </w:rPr>
      </w:pPr>
      <w:r w:rsidRPr="004C2287">
        <w:rPr>
          <w:sz w:val="20"/>
          <w:szCs w:val="20"/>
        </w:rPr>
        <w:t>Astronomy</w:t>
      </w:r>
    </w:p>
    <w:p w14:paraId="5522D14B" w14:textId="77777777" w:rsidR="001072E9" w:rsidRPr="004C2287" w:rsidRDefault="001072E9" w:rsidP="001072E9">
      <w:pPr>
        <w:rPr>
          <w:sz w:val="20"/>
          <w:szCs w:val="20"/>
        </w:rPr>
      </w:pPr>
      <w:r w:rsidRPr="004C2287">
        <w:rPr>
          <w:sz w:val="20"/>
          <w:szCs w:val="20"/>
        </w:rPr>
        <w:t>ASVAB Prep Mathematics</w:t>
      </w:r>
    </w:p>
    <w:p w14:paraId="33C41ACA" w14:textId="77777777" w:rsidR="001072E9" w:rsidRPr="004C2287" w:rsidRDefault="001072E9" w:rsidP="001072E9">
      <w:pPr>
        <w:rPr>
          <w:sz w:val="20"/>
          <w:szCs w:val="20"/>
        </w:rPr>
      </w:pPr>
      <w:r w:rsidRPr="004C2287">
        <w:rPr>
          <w:sz w:val="20"/>
          <w:szCs w:val="20"/>
        </w:rPr>
        <w:t>ASVAB Prep Technology &amp; General Science, Part 1</w:t>
      </w:r>
    </w:p>
    <w:p w14:paraId="05448A7B" w14:textId="77777777" w:rsidR="001072E9" w:rsidRPr="004C2287" w:rsidRDefault="001072E9" w:rsidP="001072E9">
      <w:pPr>
        <w:rPr>
          <w:sz w:val="20"/>
          <w:szCs w:val="20"/>
        </w:rPr>
      </w:pPr>
      <w:r w:rsidRPr="004C2287">
        <w:rPr>
          <w:sz w:val="20"/>
          <w:szCs w:val="20"/>
        </w:rPr>
        <w:t>ASVAB Prep Technology &amp; General Science, Part 2</w:t>
      </w:r>
    </w:p>
    <w:p w14:paraId="31815505" w14:textId="77777777" w:rsidR="001072E9" w:rsidRPr="004C2287" w:rsidRDefault="001072E9" w:rsidP="001072E9">
      <w:pPr>
        <w:rPr>
          <w:sz w:val="20"/>
          <w:szCs w:val="20"/>
        </w:rPr>
      </w:pPr>
      <w:r w:rsidRPr="004C2287">
        <w:rPr>
          <w:sz w:val="20"/>
          <w:szCs w:val="20"/>
        </w:rPr>
        <w:t>ASVAB Prep Word Knowledge &amp; Paragraph Comprehension</w:t>
      </w:r>
    </w:p>
    <w:p w14:paraId="49A76D78" w14:textId="77777777" w:rsidR="001072E9" w:rsidRPr="004C2287" w:rsidRDefault="001072E9" w:rsidP="001072E9">
      <w:pPr>
        <w:rPr>
          <w:sz w:val="20"/>
          <w:szCs w:val="20"/>
        </w:rPr>
      </w:pPr>
      <w:r w:rsidRPr="004C2287">
        <w:rPr>
          <w:sz w:val="20"/>
          <w:szCs w:val="20"/>
        </w:rPr>
        <w:t>Basic Reading Skills</w:t>
      </w:r>
    </w:p>
    <w:p w14:paraId="371F6777" w14:textId="77777777" w:rsidR="001072E9" w:rsidRPr="004C2287" w:rsidRDefault="001072E9" w:rsidP="001072E9">
      <w:pPr>
        <w:rPr>
          <w:sz w:val="20"/>
          <w:szCs w:val="20"/>
        </w:rPr>
      </w:pPr>
      <w:r w:rsidRPr="004C2287">
        <w:rPr>
          <w:sz w:val="20"/>
          <w:szCs w:val="20"/>
        </w:rPr>
        <w:t>Basic Writing Skills</w:t>
      </w:r>
    </w:p>
    <w:p w14:paraId="4AD11606" w14:textId="77777777" w:rsidR="001072E9" w:rsidRPr="004C2287" w:rsidRDefault="001072E9" w:rsidP="001072E9">
      <w:pPr>
        <w:rPr>
          <w:sz w:val="20"/>
          <w:szCs w:val="20"/>
        </w:rPr>
      </w:pPr>
      <w:r w:rsidRPr="004C2287">
        <w:rPr>
          <w:sz w:val="20"/>
          <w:szCs w:val="20"/>
        </w:rPr>
        <w:t>Biotechnology: Unlocking Nature's Secrets</w:t>
      </w:r>
    </w:p>
    <w:p w14:paraId="5246BD32" w14:textId="77777777" w:rsidR="001072E9" w:rsidRPr="004C2287" w:rsidRDefault="001072E9" w:rsidP="001072E9">
      <w:pPr>
        <w:rPr>
          <w:sz w:val="20"/>
          <w:szCs w:val="20"/>
        </w:rPr>
      </w:pPr>
      <w:r w:rsidRPr="004C2287">
        <w:rPr>
          <w:sz w:val="20"/>
          <w:szCs w:val="20"/>
        </w:rPr>
        <w:t>Business English, Semester A</w:t>
      </w:r>
    </w:p>
    <w:p w14:paraId="7ED4F8E8" w14:textId="77777777" w:rsidR="001072E9" w:rsidRPr="004C2287" w:rsidRDefault="001072E9" w:rsidP="001072E9">
      <w:pPr>
        <w:rPr>
          <w:sz w:val="20"/>
          <w:szCs w:val="20"/>
        </w:rPr>
      </w:pPr>
      <w:r w:rsidRPr="004C2287">
        <w:rPr>
          <w:sz w:val="20"/>
          <w:szCs w:val="20"/>
        </w:rPr>
        <w:t>Business English, Semester B</w:t>
      </w:r>
    </w:p>
    <w:p w14:paraId="4B5DE301" w14:textId="77777777" w:rsidR="001072E9" w:rsidRPr="004C2287" w:rsidRDefault="001072E9" w:rsidP="001072E9">
      <w:pPr>
        <w:rPr>
          <w:sz w:val="20"/>
          <w:szCs w:val="20"/>
        </w:rPr>
      </w:pPr>
      <w:r w:rsidRPr="004C2287">
        <w:rPr>
          <w:sz w:val="20"/>
          <w:szCs w:val="20"/>
        </w:rPr>
        <w:t>Career Explorations</w:t>
      </w:r>
    </w:p>
    <w:p w14:paraId="6BDA679D" w14:textId="77777777" w:rsidR="001072E9" w:rsidRPr="004C2287" w:rsidRDefault="001072E9" w:rsidP="001072E9">
      <w:pPr>
        <w:rPr>
          <w:sz w:val="20"/>
          <w:szCs w:val="20"/>
        </w:rPr>
      </w:pPr>
      <w:r w:rsidRPr="004C2287">
        <w:rPr>
          <w:sz w:val="20"/>
          <w:szCs w:val="20"/>
        </w:rPr>
        <w:t>Careers in Criminal Justice</w:t>
      </w:r>
    </w:p>
    <w:p w14:paraId="34C5F277" w14:textId="77777777" w:rsidR="001072E9" w:rsidRPr="004C2287" w:rsidRDefault="001072E9" w:rsidP="001072E9">
      <w:pPr>
        <w:rPr>
          <w:sz w:val="20"/>
          <w:szCs w:val="20"/>
        </w:rPr>
      </w:pPr>
      <w:r w:rsidRPr="004C2287">
        <w:rPr>
          <w:sz w:val="20"/>
          <w:szCs w:val="20"/>
        </w:rPr>
        <w:t>CASAS Prep Competencies 0-4</w:t>
      </w:r>
    </w:p>
    <w:p w14:paraId="28F37F98" w14:textId="77777777" w:rsidR="001072E9" w:rsidRPr="004C2287" w:rsidRDefault="001072E9" w:rsidP="001072E9">
      <w:pPr>
        <w:rPr>
          <w:sz w:val="20"/>
          <w:szCs w:val="20"/>
        </w:rPr>
      </w:pPr>
      <w:r w:rsidRPr="004C2287">
        <w:rPr>
          <w:sz w:val="20"/>
          <w:szCs w:val="20"/>
        </w:rPr>
        <w:t>CASAS Prep Competencies 5</w:t>
      </w:r>
    </w:p>
    <w:p w14:paraId="2072C52F" w14:textId="77777777" w:rsidR="001072E9" w:rsidRPr="004C2287" w:rsidRDefault="001072E9" w:rsidP="001072E9">
      <w:pPr>
        <w:rPr>
          <w:sz w:val="20"/>
          <w:szCs w:val="20"/>
        </w:rPr>
      </w:pPr>
      <w:r w:rsidRPr="004C2287">
        <w:rPr>
          <w:sz w:val="20"/>
          <w:szCs w:val="20"/>
        </w:rPr>
        <w:t>CASAS Prep Competencies 6</w:t>
      </w:r>
    </w:p>
    <w:p w14:paraId="6E03632E" w14:textId="77777777" w:rsidR="001072E9" w:rsidRPr="004C2287" w:rsidRDefault="001072E9" w:rsidP="001072E9">
      <w:pPr>
        <w:rPr>
          <w:sz w:val="20"/>
          <w:szCs w:val="20"/>
        </w:rPr>
      </w:pPr>
      <w:r w:rsidRPr="004C2287">
        <w:rPr>
          <w:sz w:val="20"/>
          <w:szCs w:val="20"/>
        </w:rPr>
        <w:t>CASAS Prep Competencies 7-8</w:t>
      </w:r>
    </w:p>
    <w:p w14:paraId="1300C404" w14:textId="77777777" w:rsidR="001072E9" w:rsidRPr="004C2287" w:rsidRDefault="001072E9" w:rsidP="001072E9">
      <w:pPr>
        <w:rPr>
          <w:sz w:val="20"/>
          <w:szCs w:val="20"/>
        </w:rPr>
      </w:pPr>
      <w:r w:rsidRPr="004C2287">
        <w:rPr>
          <w:sz w:val="20"/>
          <w:szCs w:val="20"/>
        </w:rPr>
        <w:t>CASAS Prep Competencies Adult Secondary Writing Skills</w:t>
      </w:r>
    </w:p>
    <w:p w14:paraId="1F6C7AF0" w14:textId="77777777" w:rsidR="001072E9" w:rsidRPr="004C2287" w:rsidRDefault="001072E9" w:rsidP="001072E9">
      <w:pPr>
        <w:rPr>
          <w:sz w:val="20"/>
          <w:szCs w:val="20"/>
        </w:rPr>
      </w:pPr>
      <w:r w:rsidRPr="004C2287">
        <w:rPr>
          <w:sz w:val="20"/>
          <w:szCs w:val="20"/>
        </w:rPr>
        <w:t>CASAS Prep Competencies Basic Reading Skills</w:t>
      </w:r>
    </w:p>
    <w:p w14:paraId="1FB5067B" w14:textId="77777777" w:rsidR="001072E9" w:rsidRPr="004C2287" w:rsidRDefault="001072E9" w:rsidP="001072E9">
      <w:pPr>
        <w:rPr>
          <w:sz w:val="20"/>
          <w:szCs w:val="20"/>
        </w:rPr>
      </w:pPr>
      <w:r w:rsidRPr="004C2287">
        <w:rPr>
          <w:sz w:val="20"/>
          <w:szCs w:val="20"/>
        </w:rPr>
        <w:t>CASAS Prep Competencies Basic Writing Skills</w:t>
      </w:r>
    </w:p>
    <w:p w14:paraId="7EC6667C" w14:textId="77777777" w:rsidR="001072E9" w:rsidRPr="004C2287" w:rsidRDefault="001072E9" w:rsidP="001072E9">
      <w:pPr>
        <w:rPr>
          <w:sz w:val="20"/>
          <w:szCs w:val="20"/>
        </w:rPr>
      </w:pPr>
      <w:r w:rsidRPr="004C2287">
        <w:rPr>
          <w:sz w:val="20"/>
          <w:szCs w:val="20"/>
        </w:rPr>
        <w:t>Certified Nurse Aide, Semester A</w:t>
      </w:r>
    </w:p>
    <w:p w14:paraId="1C56A008" w14:textId="77777777" w:rsidR="001072E9" w:rsidRPr="004C2287" w:rsidRDefault="001072E9" w:rsidP="001072E9">
      <w:pPr>
        <w:rPr>
          <w:sz w:val="20"/>
          <w:szCs w:val="20"/>
        </w:rPr>
      </w:pPr>
      <w:r w:rsidRPr="004C2287">
        <w:rPr>
          <w:sz w:val="20"/>
          <w:szCs w:val="20"/>
        </w:rPr>
        <w:t>Certified Nurse Aide, Semester B</w:t>
      </w:r>
    </w:p>
    <w:p w14:paraId="4246057C" w14:textId="77777777" w:rsidR="001072E9" w:rsidRPr="004C2287" w:rsidRDefault="001072E9" w:rsidP="001072E9">
      <w:pPr>
        <w:rPr>
          <w:sz w:val="20"/>
          <w:szCs w:val="20"/>
        </w:rPr>
      </w:pPr>
      <w:r w:rsidRPr="004C2287">
        <w:rPr>
          <w:sz w:val="20"/>
          <w:szCs w:val="20"/>
        </w:rPr>
        <w:t>CompTIA A+ 220-1001</w:t>
      </w:r>
    </w:p>
    <w:p w14:paraId="134D30D4" w14:textId="77777777" w:rsidR="001072E9" w:rsidRPr="004C2287" w:rsidRDefault="001072E9" w:rsidP="001072E9">
      <w:pPr>
        <w:rPr>
          <w:sz w:val="20"/>
          <w:szCs w:val="20"/>
        </w:rPr>
      </w:pPr>
      <w:r w:rsidRPr="004C2287">
        <w:rPr>
          <w:sz w:val="20"/>
          <w:szCs w:val="20"/>
        </w:rPr>
        <w:t>CompTIA A+ 220-1002</w:t>
      </w:r>
    </w:p>
    <w:p w14:paraId="1356F322" w14:textId="77777777" w:rsidR="001072E9" w:rsidRPr="004C2287" w:rsidRDefault="001072E9" w:rsidP="001072E9">
      <w:pPr>
        <w:rPr>
          <w:sz w:val="20"/>
          <w:szCs w:val="20"/>
        </w:rPr>
      </w:pPr>
      <w:r w:rsidRPr="004C2287">
        <w:rPr>
          <w:sz w:val="20"/>
          <w:szCs w:val="20"/>
        </w:rPr>
        <w:t>CompTIA A+ 220-901</w:t>
      </w:r>
    </w:p>
    <w:p w14:paraId="09BA2916" w14:textId="77777777" w:rsidR="001072E9" w:rsidRPr="004C2287" w:rsidRDefault="001072E9" w:rsidP="001072E9">
      <w:pPr>
        <w:rPr>
          <w:sz w:val="20"/>
          <w:szCs w:val="20"/>
        </w:rPr>
      </w:pPr>
      <w:r w:rsidRPr="004C2287">
        <w:rPr>
          <w:sz w:val="20"/>
          <w:szCs w:val="20"/>
        </w:rPr>
        <w:t>CompTIA A+ 220-902</w:t>
      </w:r>
    </w:p>
    <w:p w14:paraId="45C6DA47" w14:textId="77777777" w:rsidR="001072E9" w:rsidRPr="004C2287" w:rsidRDefault="001072E9" w:rsidP="001072E9">
      <w:pPr>
        <w:rPr>
          <w:sz w:val="20"/>
          <w:szCs w:val="20"/>
        </w:rPr>
      </w:pPr>
      <w:r w:rsidRPr="004C2287">
        <w:rPr>
          <w:sz w:val="20"/>
          <w:szCs w:val="20"/>
        </w:rPr>
        <w:t xml:space="preserve">CompTIA Network+ Certification N10-007, Semester A </w:t>
      </w:r>
    </w:p>
    <w:p w14:paraId="78B0B2DA" w14:textId="77777777" w:rsidR="001072E9" w:rsidRPr="004C2287" w:rsidRDefault="001072E9" w:rsidP="001072E9">
      <w:pPr>
        <w:rPr>
          <w:sz w:val="20"/>
          <w:szCs w:val="20"/>
        </w:rPr>
      </w:pPr>
      <w:r w:rsidRPr="004C2287">
        <w:rPr>
          <w:sz w:val="20"/>
          <w:szCs w:val="20"/>
        </w:rPr>
        <w:t>CompTIA Network+ Certification N10-007, Semester B</w:t>
      </w:r>
    </w:p>
    <w:p w14:paraId="2DCA45F7" w14:textId="77777777" w:rsidR="001072E9" w:rsidRPr="004C2287" w:rsidRDefault="001072E9" w:rsidP="001072E9">
      <w:pPr>
        <w:rPr>
          <w:sz w:val="20"/>
          <w:szCs w:val="20"/>
        </w:rPr>
      </w:pPr>
      <w:r w:rsidRPr="004C2287">
        <w:rPr>
          <w:sz w:val="20"/>
          <w:szCs w:val="20"/>
        </w:rPr>
        <w:t>Computer Applications &amp; Technology</w:t>
      </w:r>
    </w:p>
    <w:p w14:paraId="43EAD671" w14:textId="77777777" w:rsidR="001072E9" w:rsidRPr="004C2287" w:rsidRDefault="001072E9" w:rsidP="001072E9">
      <w:pPr>
        <w:rPr>
          <w:sz w:val="20"/>
          <w:szCs w:val="20"/>
        </w:rPr>
      </w:pPr>
      <w:r w:rsidRPr="004C2287">
        <w:rPr>
          <w:sz w:val="20"/>
          <w:szCs w:val="20"/>
        </w:rPr>
        <w:t>Computer Programming IA</w:t>
      </w:r>
    </w:p>
    <w:p w14:paraId="2331925B" w14:textId="77777777" w:rsidR="001072E9" w:rsidRPr="004C2287" w:rsidRDefault="001072E9" w:rsidP="001072E9">
      <w:pPr>
        <w:rPr>
          <w:sz w:val="20"/>
          <w:szCs w:val="20"/>
        </w:rPr>
      </w:pPr>
      <w:r w:rsidRPr="004C2287">
        <w:rPr>
          <w:sz w:val="20"/>
          <w:szCs w:val="20"/>
        </w:rPr>
        <w:t>Computer Programming IB</w:t>
      </w:r>
    </w:p>
    <w:p w14:paraId="3FC876B7" w14:textId="77777777" w:rsidR="001072E9" w:rsidRPr="004C2287" w:rsidRDefault="001072E9" w:rsidP="001072E9">
      <w:pPr>
        <w:rPr>
          <w:sz w:val="20"/>
          <w:szCs w:val="20"/>
        </w:rPr>
      </w:pPr>
      <w:r w:rsidRPr="004C2287">
        <w:rPr>
          <w:sz w:val="20"/>
          <w:szCs w:val="20"/>
        </w:rPr>
        <w:t>Computing for College and Careers A</w:t>
      </w:r>
    </w:p>
    <w:p w14:paraId="087F132A" w14:textId="77777777" w:rsidR="001072E9" w:rsidRPr="004C2287" w:rsidRDefault="001072E9" w:rsidP="001072E9">
      <w:pPr>
        <w:rPr>
          <w:sz w:val="20"/>
          <w:szCs w:val="20"/>
        </w:rPr>
      </w:pPr>
      <w:r w:rsidRPr="004C2287">
        <w:rPr>
          <w:sz w:val="20"/>
          <w:szCs w:val="20"/>
        </w:rPr>
        <w:t>Computing for College and Careers B</w:t>
      </w:r>
    </w:p>
    <w:p w14:paraId="0E0EED14" w14:textId="77777777" w:rsidR="001072E9" w:rsidRPr="004C2287" w:rsidRDefault="001072E9" w:rsidP="001072E9">
      <w:pPr>
        <w:rPr>
          <w:sz w:val="20"/>
          <w:szCs w:val="20"/>
        </w:rPr>
      </w:pPr>
      <w:r w:rsidRPr="004C2287">
        <w:rPr>
          <w:sz w:val="20"/>
          <w:szCs w:val="20"/>
        </w:rPr>
        <w:t>Consumer Mathematics</w:t>
      </w:r>
    </w:p>
    <w:p w14:paraId="6DA9E24B" w14:textId="77777777" w:rsidR="001072E9" w:rsidRPr="004C2287" w:rsidRDefault="001072E9" w:rsidP="001072E9">
      <w:pPr>
        <w:rPr>
          <w:sz w:val="20"/>
          <w:szCs w:val="20"/>
        </w:rPr>
      </w:pPr>
      <w:r w:rsidRPr="004C2287">
        <w:rPr>
          <w:sz w:val="20"/>
          <w:szCs w:val="20"/>
        </w:rPr>
        <w:t>Contemporary World A</w:t>
      </w:r>
    </w:p>
    <w:p w14:paraId="295B42C5" w14:textId="77777777" w:rsidR="001072E9" w:rsidRPr="004C2287" w:rsidRDefault="001072E9" w:rsidP="001072E9">
      <w:pPr>
        <w:rPr>
          <w:sz w:val="20"/>
          <w:szCs w:val="20"/>
        </w:rPr>
      </w:pPr>
      <w:r w:rsidRPr="004C2287">
        <w:rPr>
          <w:sz w:val="20"/>
          <w:szCs w:val="20"/>
        </w:rPr>
        <w:t>Contemporary World B</w:t>
      </w:r>
    </w:p>
    <w:p w14:paraId="2D1D4C38" w14:textId="77777777" w:rsidR="001072E9" w:rsidRPr="004C2287" w:rsidRDefault="001072E9" w:rsidP="001072E9">
      <w:pPr>
        <w:rPr>
          <w:sz w:val="20"/>
          <w:szCs w:val="20"/>
        </w:rPr>
      </w:pPr>
      <w:r w:rsidRPr="004C2287">
        <w:rPr>
          <w:sz w:val="20"/>
          <w:szCs w:val="20"/>
        </w:rPr>
        <w:t>Creative Writing</w:t>
      </w:r>
    </w:p>
    <w:p w14:paraId="5801D337" w14:textId="77777777" w:rsidR="001072E9" w:rsidRPr="004C2287" w:rsidRDefault="001072E9" w:rsidP="001072E9">
      <w:pPr>
        <w:rPr>
          <w:sz w:val="20"/>
          <w:szCs w:val="20"/>
        </w:rPr>
      </w:pPr>
      <w:r w:rsidRPr="004C2287">
        <w:rPr>
          <w:sz w:val="20"/>
          <w:szCs w:val="20"/>
        </w:rPr>
        <w:t>Criminology: Inside the Criminal Mind</w:t>
      </w:r>
    </w:p>
    <w:p w14:paraId="5910BAC6" w14:textId="77777777" w:rsidR="001072E9" w:rsidRPr="004C2287" w:rsidRDefault="001072E9" w:rsidP="001072E9">
      <w:pPr>
        <w:rPr>
          <w:sz w:val="20"/>
          <w:szCs w:val="20"/>
        </w:rPr>
      </w:pPr>
      <w:r w:rsidRPr="004C2287">
        <w:rPr>
          <w:sz w:val="20"/>
          <w:szCs w:val="20"/>
        </w:rPr>
        <w:t>Developmental Math 1 - Pre-Algebra</w:t>
      </w:r>
    </w:p>
    <w:p w14:paraId="71DA16F1" w14:textId="77777777" w:rsidR="001072E9" w:rsidRPr="004C2287" w:rsidRDefault="001072E9" w:rsidP="001072E9">
      <w:pPr>
        <w:rPr>
          <w:sz w:val="20"/>
          <w:szCs w:val="20"/>
        </w:rPr>
      </w:pPr>
      <w:r w:rsidRPr="004C2287">
        <w:rPr>
          <w:sz w:val="20"/>
          <w:szCs w:val="20"/>
        </w:rPr>
        <w:t>Developmental Math 2 - Beginning Algebra</w:t>
      </w:r>
    </w:p>
    <w:p w14:paraId="56AF13A9" w14:textId="77777777" w:rsidR="001072E9" w:rsidRPr="004C2287" w:rsidRDefault="001072E9" w:rsidP="001072E9">
      <w:pPr>
        <w:rPr>
          <w:sz w:val="20"/>
          <w:szCs w:val="20"/>
        </w:rPr>
      </w:pPr>
      <w:r w:rsidRPr="004C2287">
        <w:rPr>
          <w:sz w:val="20"/>
          <w:szCs w:val="20"/>
        </w:rPr>
        <w:t>Developmental Math 3 - Intermediate Algebra</w:t>
      </w:r>
    </w:p>
    <w:p w14:paraId="15921AD5" w14:textId="77777777" w:rsidR="001072E9" w:rsidRPr="004C2287" w:rsidRDefault="001072E9" w:rsidP="001072E9">
      <w:pPr>
        <w:rPr>
          <w:sz w:val="20"/>
          <w:szCs w:val="20"/>
        </w:rPr>
      </w:pPr>
      <w:r w:rsidRPr="004C2287">
        <w:rPr>
          <w:sz w:val="20"/>
          <w:szCs w:val="20"/>
        </w:rPr>
        <w:t>Developmental Math 4 - Advanced Algebra</w:t>
      </w:r>
    </w:p>
    <w:p w14:paraId="211C0817" w14:textId="77777777" w:rsidR="001072E9" w:rsidRPr="004C2287" w:rsidRDefault="001072E9" w:rsidP="001072E9">
      <w:pPr>
        <w:rPr>
          <w:sz w:val="20"/>
          <w:szCs w:val="20"/>
        </w:rPr>
      </w:pPr>
      <w:r w:rsidRPr="004C2287">
        <w:rPr>
          <w:sz w:val="20"/>
          <w:szCs w:val="20"/>
        </w:rPr>
        <w:t>Digital Photography 1</w:t>
      </w:r>
    </w:p>
    <w:p w14:paraId="4B6F225C" w14:textId="77777777" w:rsidR="001072E9" w:rsidRPr="004C2287" w:rsidRDefault="001072E9" w:rsidP="001072E9">
      <w:pPr>
        <w:rPr>
          <w:sz w:val="20"/>
          <w:szCs w:val="20"/>
        </w:rPr>
      </w:pPr>
      <w:r w:rsidRPr="004C2287">
        <w:rPr>
          <w:sz w:val="20"/>
          <w:szCs w:val="20"/>
        </w:rPr>
        <w:t>Digital Photography 2</w:t>
      </w:r>
    </w:p>
    <w:p w14:paraId="0186129F" w14:textId="77777777" w:rsidR="001072E9" w:rsidRPr="004C2287" w:rsidRDefault="001072E9" w:rsidP="001072E9">
      <w:pPr>
        <w:rPr>
          <w:sz w:val="20"/>
          <w:szCs w:val="20"/>
        </w:rPr>
      </w:pPr>
      <w:r w:rsidRPr="004C2287">
        <w:rPr>
          <w:sz w:val="20"/>
          <w:szCs w:val="20"/>
        </w:rPr>
        <w:t>Drugs &amp; Alcohol (9-12)</w:t>
      </w:r>
    </w:p>
    <w:p w14:paraId="0F850028" w14:textId="77777777" w:rsidR="001072E9" w:rsidRPr="004C2287" w:rsidRDefault="001072E9" w:rsidP="001072E9">
      <w:pPr>
        <w:rPr>
          <w:sz w:val="20"/>
          <w:szCs w:val="20"/>
        </w:rPr>
      </w:pPr>
      <w:r w:rsidRPr="004C2287">
        <w:rPr>
          <w:sz w:val="20"/>
          <w:szCs w:val="20"/>
        </w:rPr>
        <w:t>Environmental Science A/B</w:t>
      </w:r>
    </w:p>
    <w:p w14:paraId="7C63C051" w14:textId="77777777" w:rsidR="001072E9" w:rsidRPr="004C2287" w:rsidRDefault="001072E9" w:rsidP="001072E9">
      <w:pPr>
        <w:rPr>
          <w:sz w:val="20"/>
          <w:szCs w:val="20"/>
        </w:rPr>
      </w:pPr>
      <w:r w:rsidRPr="004C2287">
        <w:rPr>
          <w:sz w:val="20"/>
          <w:szCs w:val="20"/>
        </w:rPr>
        <w:t>Essential Career Skills</w:t>
      </w:r>
    </w:p>
    <w:p w14:paraId="19D5DB34" w14:textId="77777777" w:rsidR="001072E9" w:rsidRPr="004C2287" w:rsidRDefault="001072E9" w:rsidP="001072E9">
      <w:pPr>
        <w:rPr>
          <w:sz w:val="20"/>
          <w:szCs w:val="20"/>
        </w:rPr>
      </w:pPr>
      <w:r w:rsidRPr="004C2287">
        <w:rPr>
          <w:sz w:val="20"/>
          <w:szCs w:val="20"/>
        </w:rPr>
        <w:t>Exercise Science (10-12)</w:t>
      </w:r>
    </w:p>
    <w:p w14:paraId="3C4707D2" w14:textId="77777777" w:rsidR="001072E9" w:rsidRPr="004C2287" w:rsidRDefault="001072E9" w:rsidP="001072E9">
      <w:pPr>
        <w:rPr>
          <w:sz w:val="20"/>
          <w:szCs w:val="20"/>
        </w:rPr>
      </w:pPr>
      <w:r w:rsidRPr="004C2287">
        <w:rPr>
          <w:sz w:val="20"/>
          <w:szCs w:val="20"/>
        </w:rPr>
        <w:t>Family &amp; Consumer Science</w:t>
      </w:r>
    </w:p>
    <w:p w14:paraId="0C03EA65" w14:textId="77777777" w:rsidR="001072E9" w:rsidRPr="004C2287" w:rsidRDefault="001072E9" w:rsidP="001072E9">
      <w:pPr>
        <w:rPr>
          <w:sz w:val="20"/>
          <w:szCs w:val="20"/>
        </w:rPr>
      </w:pPr>
      <w:r w:rsidRPr="004C2287">
        <w:rPr>
          <w:sz w:val="20"/>
          <w:szCs w:val="20"/>
        </w:rPr>
        <w:t>Family Living and Healthy Relationships</w:t>
      </w:r>
    </w:p>
    <w:p w14:paraId="0D43D5C6" w14:textId="77777777" w:rsidR="001072E9" w:rsidRPr="004C2287" w:rsidRDefault="001072E9" w:rsidP="001072E9">
      <w:pPr>
        <w:rPr>
          <w:sz w:val="20"/>
          <w:szCs w:val="20"/>
        </w:rPr>
      </w:pPr>
      <w:r w:rsidRPr="004C2287">
        <w:rPr>
          <w:sz w:val="20"/>
          <w:szCs w:val="20"/>
        </w:rPr>
        <w:t>Financial Algebra, Semester A</w:t>
      </w:r>
    </w:p>
    <w:p w14:paraId="7E6CBF6E" w14:textId="77777777" w:rsidR="001072E9" w:rsidRPr="004C2287" w:rsidRDefault="001072E9" w:rsidP="001072E9">
      <w:pPr>
        <w:rPr>
          <w:sz w:val="20"/>
          <w:szCs w:val="20"/>
        </w:rPr>
      </w:pPr>
      <w:r w:rsidRPr="004C2287">
        <w:rPr>
          <w:sz w:val="20"/>
          <w:szCs w:val="20"/>
        </w:rPr>
        <w:t>Financial Algebra, Semester B</w:t>
      </w:r>
    </w:p>
    <w:p w14:paraId="2CF8C923" w14:textId="77777777" w:rsidR="001072E9" w:rsidRPr="004C2287" w:rsidRDefault="001072E9" w:rsidP="001072E9">
      <w:pPr>
        <w:rPr>
          <w:sz w:val="20"/>
          <w:szCs w:val="20"/>
        </w:rPr>
      </w:pPr>
      <w:r w:rsidRPr="004C2287">
        <w:rPr>
          <w:sz w:val="20"/>
          <w:szCs w:val="20"/>
        </w:rPr>
        <w:t>First Aid &amp; Safety (10-12)</w:t>
      </w:r>
    </w:p>
    <w:p w14:paraId="5F490606" w14:textId="77777777" w:rsidR="001072E9" w:rsidRPr="004C2287" w:rsidRDefault="001072E9" w:rsidP="001072E9">
      <w:pPr>
        <w:rPr>
          <w:sz w:val="20"/>
          <w:szCs w:val="20"/>
        </w:rPr>
      </w:pPr>
      <w:r w:rsidRPr="004C2287">
        <w:rPr>
          <w:sz w:val="20"/>
          <w:szCs w:val="20"/>
        </w:rPr>
        <w:t>Fitness Basics 1 (MS)</w:t>
      </w:r>
    </w:p>
    <w:p w14:paraId="0F790ADF" w14:textId="77777777" w:rsidR="001072E9" w:rsidRPr="004C2287" w:rsidRDefault="001072E9" w:rsidP="001072E9">
      <w:pPr>
        <w:rPr>
          <w:sz w:val="20"/>
          <w:szCs w:val="20"/>
        </w:rPr>
      </w:pPr>
      <w:r w:rsidRPr="004C2287">
        <w:rPr>
          <w:sz w:val="20"/>
          <w:szCs w:val="20"/>
        </w:rPr>
        <w:t>Fitness Basics 2 (MS)</w:t>
      </w:r>
    </w:p>
    <w:p w14:paraId="31A2B5B3" w14:textId="77777777" w:rsidR="001072E9" w:rsidRPr="004C2287" w:rsidRDefault="001072E9" w:rsidP="001072E9">
      <w:pPr>
        <w:rPr>
          <w:sz w:val="20"/>
          <w:szCs w:val="20"/>
        </w:rPr>
      </w:pPr>
      <w:r w:rsidRPr="004C2287">
        <w:rPr>
          <w:sz w:val="20"/>
          <w:szCs w:val="20"/>
        </w:rPr>
        <w:t>Fitness Fundamentals 1</w:t>
      </w:r>
    </w:p>
    <w:p w14:paraId="4A215FB4" w14:textId="77777777" w:rsidR="001072E9" w:rsidRPr="004C2287" w:rsidRDefault="001072E9" w:rsidP="001072E9">
      <w:pPr>
        <w:rPr>
          <w:sz w:val="20"/>
          <w:szCs w:val="20"/>
        </w:rPr>
      </w:pPr>
      <w:r w:rsidRPr="004C2287">
        <w:rPr>
          <w:sz w:val="20"/>
          <w:szCs w:val="20"/>
        </w:rPr>
        <w:t>Fitness Fundamentals 2</w:t>
      </w:r>
    </w:p>
    <w:p w14:paraId="7D6167C2" w14:textId="77777777" w:rsidR="001072E9" w:rsidRPr="004C2287" w:rsidRDefault="001072E9" w:rsidP="001072E9">
      <w:pPr>
        <w:rPr>
          <w:sz w:val="20"/>
          <w:szCs w:val="20"/>
        </w:rPr>
      </w:pPr>
      <w:r w:rsidRPr="004C2287">
        <w:rPr>
          <w:sz w:val="20"/>
          <w:szCs w:val="20"/>
        </w:rPr>
        <w:t>Flexibility Training (9-12)</w:t>
      </w:r>
    </w:p>
    <w:p w14:paraId="1CD688D8" w14:textId="77777777" w:rsidR="001072E9" w:rsidRPr="004C2287" w:rsidRDefault="001072E9" w:rsidP="001072E9">
      <w:pPr>
        <w:rPr>
          <w:sz w:val="20"/>
          <w:szCs w:val="20"/>
        </w:rPr>
      </w:pPr>
      <w:r w:rsidRPr="004C2287">
        <w:rPr>
          <w:sz w:val="20"/>
          <w:szCs w:val="20"/>
        </w:rPr>
        <w:t>Food Handler and Food Manager Certifications</w:t>
      </w:r>
    </w:p>
    <w:p w14:paraId="6D4C9A9C" w14:textId="77777777" w:rsidR="001072E9" w:rsidRPr="004C2287" w:rsidRDefault="001072E9" w:rsidP="001072E9">
      <w:pPr>
        <w:rPr>
          <w:sz w:val="20"/>
          <w:szCs w:val="20"/>
        </w:rPr>
      </w:pPr>
      <w:r w:rsidRPr="004C2287">
        <w:rPr>
          <w:sz w:val="20"/>
          <w:szCs w:val="20"/>
        </w:rPr>
        <w:t>Forensic Science 2:  More Secrets of the Dead</w:t>
      </w:r>
    </w:p>
    <w:p w14:paraId="2ED45234" w14:textId="77777777" w:rsidR="001072E9" w:rsidRPr="004C2287" w:rsidRDefault="001072E9" w:rsidP="001072E9">
      <w:pPr>
        <w:rPr>
          <w:sz w:val="20"/>
          <w:szCs w:val="20"/>
        </w:rPr>
      </w:pPr>
      <w:r w:rsidRPr="004C2287">
        <w:rPr>
          <w:sz w:val="20"/>
          <w:szCs w:val="20"/>
        </w:rPr>
        <w:t>Forensic Science I: Secrets of the Dead</w:t>
      </w:r>
    </w:p>
    <w:p w14:paraId="22624E5D" w14:textId="77777777" w:rsidR="001072E9" w:rsidRPr="004C2287" w:rsidRDefault="001072E9" w:rsidP="001072E9">
      <w:pPr>
        <w:rPr>
          <w:sz w:val="20"/>
          <w:szCs w:val="20"/>
        </w:rPr>
      </w:pPr>
      <w:r w:rsidRPr="004C2287">
        <w:rPr>
          <w:sz w:val="20"/>
          <w:szCs w:val="20"/>
        </w:rPr>
        <w:lastRenderedPageBreak/>
        <w:t>Foundations of Green Energy, Semester A</w:t>
      </w:r>
    </w:p>
    <w:p w14:paraId="3065057A" w14:textId="77777777" w:rsidR="001072E9" w:rsidRPr="004C2287" w:rsidRDefault="001072E9" w:rsidP="001072E9">
      <w:pPr>
        <w:rPr>
          <w:sz w:val="20"/>
          <w:szCs w:val="20"/>
        </w:rPr>
      </w:pPr>
      <w:r w:rsidRPr="004C2287">
        <w:rPr>
          <w:sz w:val="20"/>
          <w:szCs w:val="20"/>
        </w:rPr>
        <w:t xml:space="preserve">Foundations of Green Energy, Semester B </w:t>
      </w:r>
    </w:p>
    <w:p w14:paraId="2E8FDBEF" w14:textId="77777777" w:rsidR="001072E9" w:rsidRPr="004C2287" w:rsidRDefault="001072E9" w:rsidP="001072E9">
      <w:pPr>
        <w:rPr>
          <w:sz w:val="20"/>
          <w:szCs w:val="20"/>
        </w:rPr>
      </w:pPr>
      <w:r w:rsidRPr="004C2287">
        <w:rPr>
          <w:sz w:val="20"/>
          <w:szCs w:val="20"/>
        </w:rPr>
        <w:t>Game Development</w:t>
      </w:r>
    </w:p>
    <w:p w14:paraId="5FF525A8" w14:textId="77777777" w:rsidR="001072E9" w:rsidRPr="004C2287" w:rsidRDefault="001072E9" w:rsidP="001072E9">
      <w:pPr>
        <w:rPr>
          <w:sz w:val="20"/>
          <w:szCs w:val="20"/>
        </w:rPr>
      </w:pPr>
      <w:r w:rsidRPr="004C2287">
        <w:rPr>
          <w:sz w:val="20"/>
          <w:szCs w:val="20"/>
        </w:rPr>
        <w:t>GED Prep Mathematics</w:t>
      </w:r>
    </w:p>
    <w:p w14:paraId="5AB282F5" w14:textId="77777777" w:rsidR="001072E9" w:rsidRPr="004C2287" w:rsidRDefault="001072E9" w:rsidP="001072E9">
      <w:pPr>
        <w:rPr>
          <w:sz w:val="20"/>
          <w:szCs w:val="20"/>
        </w:rPr>
      </w:pPr>
      <w:r w:rsidRPr="004C2287">
        <w:rPr>
          <w:sz w:val="20"/>
          <w:szCs w:val="20"/>
        </w:rPr>
        <w:t>GED Prep Reading Language Arts</w:t>
      </w:r>
    </w:p>
    <w:p w14:paraId="0D56E48C" w14:textId="77777777" w:rsidR="001072E9" w:rsidRPr="004C2287" w:rsidRDefault="001072E9" w:rsidP="001072E9">
      <w:pPr>
        <w:rPr>
          <w:sz w:val="20"/>
          <w:szCs w:val="20"/>
        </w:rPr>
      </w:pPr>
      <w:r w:rsidRPr="004C2287">
        <w:rPr>
          <w:sz w:val="20"/>
          <w:szCs w:val="20"/>
        </w:rPr>
        <w:t>GED Science</w:t>
      </w:r>
    </w:p>
    <w:p w14:paraId="598A85C8" w14:textId="77777777" w:rsidR="001072E9" w:rsidRPr="004C2287" w:rsidRDefault="001072E9" w:rsidP="001072E9">
      <w:pPr>
        <w:rPr>
          <w:sz w:val="20"/>
          <w:szCs w:val="20"/>
        </w:rPr>
      </w:pPr>
      <w:r w:rsidRPr="004C2287">
        <w:rPr>
          <w:sz w:val="20"/>
          <w:szCs w:val="20"/>
        </w:rPr>
        <w:t>GED Social Studies</w:t>
      </w:r>
    </w:p>
    <w:p w14:paraId="323B28F7" w14:textId="77777777" w:rsidR="001072E9" w:rsidRPr="004C2287" w:rsidRDefault="001072E9" w:rsidP="001072E9">
      <w:pPr>
        <w:rPr>
          <w:sz w:val="20"/>
          <w:szCs w:val="20"/>
        </w:rPr>
      </w:pPr>
      <w:r w:rsidRPr="004C2287">
        <w:rPr>
          <w:sz w:val="20"/>
          <w:szCs w:val="20"/>
        </w:rPr>
        <w:t>Gothic Literature</w:t>
      </w:r>
    </w:p>
    <w:p w14:paraId="229F675F" w14:textId="77777777" w:rsidR="001072E9" w:rsidRPr="004C2287" w:rsidRDefault="001072E9" w:rsidP="001072E9">
      <w:pPr>
        <w:rPr>
          <w:sz w:val="20"/>
          <w:szCs w:val="20"/>
        </w:rPr>
      </w:pPr>
      <w:r w:rsidRPr="004C2287">
        <w:rPr>
          <w:sz w:val="20"/>
          <w:szCs w:val="20"/>
        </w:rPr>
        <w:t>Gothic Literature: Monster Stories</w:t>
      </w:r>
    </w:p>
    <w:p w14:paraId="584D609B" w14:textId="77777777" w:rsidR="001072E9" w:rsidRPr="004C2287" w:rsidRDefault="001072E9" w:rsidP="001072E9">
      <w:pPr>
        <w:rPr>
          <w:sz w:val="20"/>
          <w:szCs w:val="20"/>
        </w:rPr>
      </w:pPr>
      <w:r w:rsidRPr="004C2287">
        <w:rPr>
          <w:sz w:val="20"/>
          <w:szCs w:val="20"/>
        </w:rPr>
        <w:t>Great Minds in Science: Ideas for a New Generation</w:t>
      </w:r>
    </w:p>
    <w:p w14:paraId="2B8003E2" w14:textId="77777777" w:rsidR="001072E9" w:rsidRPr="004C2287" w:rsidRDefault="001072E9" w:rsidP="001072E9">
      <w:pPr>
        <w:rPr>
          <w:sz w:val="20"/>
          <w:szCs w:val="20"/>
        </w:rPr>
      </w:pPr>
      <w:r w:rsidRPr="004C2287">
        <w:rPr>
          <w:sz w:val="20"/>
          <w:szCs w:val="20"/>
        </w:rPr>
        <w:t>Group Sports</w:t>
      </w:r>
    </w:p>
    <w:p w14:paraId="6921CC51" w14:textId="77777777" w:rsidR="001072E9" w:rsidRPr="004C2287" w:rsidRDefault="001072E9" w:rsidP="001072E9">
      <w:pPr>
        <w:rPr>
          <w:sz w:val="20"/>
          <w:szCs w:val="20"/>
        </w:rPr>
      </w:pPr>
      <w:r w:rsidRPr="004C2287">
        <w:rPr>
          <w:sz w:val="20"/>
          <w:szCs w:val="20"/>
        </w:rPr>
        <w:t>Health Science 1 A</w:t>
      </w:r>
    </w:p>
    <w:p w14:paraId="50A829C0" w14:textId="77777777" w:rsidR="001072E9" w:rsidRPr="004C2287" w:rsidRDefault="001072E9" w:rsidP="001072E9">
      <w:pPr>
        <w:rPr>
          <w:sz w:val="20"/>
          <w:szCs w:val="20"/>
        </w:rPr>
      </w:pPr>
      <w:r w:rsidRPr="004C2287">
        <w:rPr>
          <w:sz w:val="20"/>
          <w:szCs w:val="20"/>
        </w:rPr>
        <w:t>Health Science 1 B</w:t>
      </w:r>
    </w:p>
    <w:p w14:paraId="5E567AEC" w14:textId="77777777" w:rsidR="001072E9" w:rsidRPr="004C2287" w:rsidRDefault="001072E9" w:rsidP="001072E9">
      <w:pPr>
        <w:rPr>
          <w:sz w:val="20"/>
          <w:szCs w:val="20"/>
        </w:rPr>
      </w:pPr>
      <w:r w:rsidRPr="004C2287">
        <w:rPr>
          <w:sz w:val="20"/>
          <w:szCs w:val="20"/>
        </w:rPr>
        <w:t>Health Science 2 A</w:t>
      </w:r>
    </w:p>
    <w:p w14:paraId="36B69736" w14:textId="77777777" w:rsidR="001072E9" w:rsidRPr="004C2287" w:rsidRDefault="001072E9" w:rsidP="001072E9">
      <w:pPr>
        <w:rPr>
          <w:sz w:val="20"/>
          <w:szCs w:val="20"/>
        </w:rPr>
      </w:pPr>
      <w:r w:rsidRPr="004C2287">
        <w:rPr>
          <w:sz w:val="20"/>
          <w:szCs w:val="20"/>
        </w:rPr>
        <w:t>Health Science 2 B</w:t>
      </w:r>
    </w:p>
    <w:p w14:paraId="15D3C68A" w14:textId="77777777" w:rsidR="001072E9" w:rsidRPr="004C2287" w:rsidRDefault="001072E9" w:rsidP="001072E9">
      <w:pPr>
        <w:rPr>
          <w:sz w:val="20"/>
          <w:szCs w:val="20"/>
        </w:rPr>
      </w:pPr>
      <w:r w:rsidRPr="004C2287">
        <w:rPr>
          <w:sz w:val="20"/>
          <w:szCs w:val="20"/>
        </w:rPr>
        <w:t>HESI Prep</w:t>
      </w:r>
    </w:p>
    <w:p w14:paraId="78746064" w14:textId="77777777" w:rsidR="001072E9" w:rsidRPr="004C2287" w:rsidRDefault="001072E9" w:rsidP="001072E9">
      <w:pPr>
        <w:rPr>
          <w:sz w:val="20"/>
          <w:szCs w:val="20"/>
        </w:rPr>
      </w:pPr>
      <w:r w:rsidRPr="004C2287">
        <w:rPr>
          <w:sz w:val="20"/>
          <w:szCs w:val="20"/>
        </w:rPr>
        <w:t>HiSET Prep Language Arts-Reading, Part 1</w:t>
      </w:r>
    </w:p>
    <w:p w14:paraId="23A2C860" w14:textId="77777777" w:rsidR="001072E9" w:rsidRPr="004C2287" w:rsidRDefault="001072E9" w:rsidP="001072E9">
      <w:pPr>
        <w:rPr>
          <w:sz w:val="20"/>
          <w:szCs w:val="20"/>
        </w:rPr>
      </w:pPr>
      <w:r w:rsidRPr="004C2287">
        <w:rPr>
          <w:sz w:val="20"/>
          <w:szCs w:val="20"/>
        </w:rPr>
        <w:t>HiSET Prep Language Arts-Reading, Part 2</w:t>
      </w:r>
    </w:p>
    <w:p w14:paraId="36EDE204" w14:textId="77777777" w:rsidR="001072E9" w:rsidRPr="004C2287" w:rsidRDefault="001072E9" w:rsidP="001072E9">
      <w:pPr>
        <w:rPr>
          <w:sz w:val="20"/>
          <w:szCs w:val="20"/>
        </w:rPr>
      </w:pPr>
      <w:r w:rsidRPr="004C2287">
        <w:rPr>
          <w:sz w:val="20"/>
          <w:szCs w:val="20"/>
        </w:rPr>
        <w:t>HiSET Prep Language Arts-Writing, Part 1</w:t>
      </w:r>
    </w:p>
    <w:p w14:paraId="5F0496CE" w14:textId="77777777" w:rsidR="001072E9" w:rsidRPr="004C2287" w:rsidRDefault="001072E9" w:rsidP="001072E9">
      <w:pPr>
        <w:rPr>
          <w:sz w:val="20"/>
          <w:szCs w:val="20"/>
        </w:rPr>
      </w:pPr>
      <w:r w:rsidRPr="004C2287">
        <w:rPr>
          <w:sz w:val="20"/>
          <w:szCs w:val="20"/>
        </w:rPr>
        <w:t>HiSET Prep Language Arts-Writing, Part 2</w:t>
      </w:r>
    </w:p>
    <w:p w14:paraId="4E1A577E" w14:textId="77777777" w:rsidR="001072E9" w:rsidRPr="004C2287" w:rsidRDefault="001072E9" w:rsidP="001072E9">
      <w:pPr>
        <w:rPr>
          <w:sz w:val="20"/>
          <w:szCs w:val="20"/>
        </w:rPr>
      </w:pPr>
      <w:r w:rsidRPr="004C2287">
        <w:rPr>
          <w:sz w:val="20"/>
          <w:szCs w:val="20"/>
        </w:rPr>
        <w:t>HiSET Prep Mathematics, Part 1</w:t>
      </w:r>
    </w:p>
    <w:p w14:paraId="639B63DF" w14:textId="77777777" w:rsidR="001072E9" w:rsidRPr="004C2287" w:rsidRDefault="001072E9" w:rsidP="001072E9">
      <w:pPr>
        <w:rPr>
          <w:sz w:val="20"/>
          <w:szCs w:val="20"/>
        </w:rPr>
      </w:pPr>
      <w:r w:rsidRPr="004C2287">
        <w:rPr>
          <w:sz w:val="20"/>
          <w:szCs w:val="20"/>
        </w:rPr>
        <w:t>HiSET Prep Mathematics, Part 2</w:t>
      </w:r>
    </w:p>
    <w:p w14:paraId="5B535FD1" w14:textId="77777777" w:rsidR="001072E9" w:rsidRPr="004C2287" w:rsidRDefault="001072E9" w:rsidP="001072E9">
      <w:pPr>
        <w:rPr>
          <w:sz w:val="20"/>
          <w:szCs w:val="20"/>
        </w:rPr>
      </w:pPr>
      <w:r w:rsidRPr="004C2287">
        <w:rPr>
          <w:sz w:val="20"/>
          <w:szCs w:val="20"/>
        </w:rPr>
        <w:t>HiSET Prep Science, Part 1</w:t>
      </w:r>
    </w:p>
    <w:p w14:paraId="288FADCB" w14:textId="77777777" w:rsidR="001072E9" w:rsidRPr="004C2287" w:rsidRDefault="001072E9" w:rsidP="001072E9">
      <w:pPr>
        <w:rPr>
          <w:sz w:val="20"/>
          <w:szCs w:val="20"/>
        </w:rPr>
      </w:pPr>
      <w:r w:rsidRPr="004C2287">
        <w:rPr>
          <w:sz w:val="20"/>
          <w:szCs w:val="20"/>
        </w:rPr>
        <w:t>HiSET Prep Science, Part 2</w:t>
      </w:r>
    </w:p>
    <w:p w14:paraId="2B0B088F" w14:textId="77777777" w:rsidR="001072E9" w:rsidRPr="004C2287" w:rsidRDefault="001072E9" w:rsidP="001072E9">
      <w:pPr>
        <w:rPr>
          <w:sz w:val="20"/>
          <w:szCs w:val="20"/>
        </w:rPr>
      </w:pPr>
      <w:r w:rsidRPr="004C2287">
        <w:rPr>
          <w:sz w:val="20"/>
          <w:szCs w:val="20"/>
        </w:rPr>
        <w:t>HiSET Prep Social Studies, Part 1</w:t>
      </w:r>
    </w:p>
    <w:p w14:paraId="6154182F" w14:textId="77777777" w:rsidR="001072E9" w:rsidRPr="004C2287" w:rsidRDefault="001072E9" w:rsidP="001072E9">
      <w:pPr>
        <w:rPr>
          <w:sz w:val="20"/>
          <w:szCs w:val="20"/>
        </w:rPr>
      </w:pPr>
      <w:r w:rsidRPr="004C2287">
        <w:rPr>
          <w:sz w:val="20"/>
          <w:szCs w:val="20"/>
        </w:rPr>
        <w:t>HiSET Prep Social Studies, Part 2</w:t>
      </w:r>
    </w:p>
    <w:p w14:paraId="7230B2CA" w14:textId="77777777" w:rsidR="001072E9" w:rsidRPr="004C2287" w:rsidRDefault="001072E9" w:rsidP="001072E9">
      <w:pPr>
        <w:rPr>
          <w:sz w:val="20"/>
          <w:szCs w:val="20"/>
        </w:rPr>
      </w:pPr>
      <w:r w:rsidRPr="004C2287">
        <w:rPr>
          <w:sz w:val="20"/>
          <w:szCs w:val="20"/>
        </w:rPr>
        <w:t>History of the Holocaust</w:t>
      </w:r>
    </w:p>
    <w:p w14:paraId="5147E8EA" w14:textId="77777777" w:rsidR="001072E9" w:rsidRPr="004C2287" w:rsidRDefault="001072E9" w:rsidP="001072E9">
      <w:pPr>
        <w:rPr>
          <w:sz w:val="20"/>
          <w:szCs w:val="20"/>
        </w:rPr>
      </w:pPr>
      <w:r w:rsidRPr="004C2287">
        <w:rPr>
          <w:sz w:val="20"/>
          <w:szCs w:val="20"/>
        </w:rPr>
        <w:t>Holocaust Studies</w:t>
      </w:r>
    </w:p>
    <w:p w14:paraId="4EBF4AD3" w14:textId="77777777" w:rsidR="001072E9" w:rsidRPr="004C2287" w:rsidRDefault="001072E9" w:rsidP="001072E9">
      <w:pPr>
        <w:rPr>
          <w:sz w:val="20"/>
          <w:szCs w:val="20"/>
        </w:rPr>
      </w:pPr>
      <w:r w:rsidRPr="004C2287">
        <w:rPr>
          <w:sz w:val="20"/>
          <w:szCs w:val="20"/>
        </w:rPr>
        <w:t>HOPE</w:t>
      </w:r>
    </w:p>
    <w:p w14:paraId="1BA6571F" w14:textId="77777777" w:rsidR="001072E9" w:rsidRPr="004C2287" w:rsidRDefault="001072E9" w:rsidP="001072E9">
      <w:pPr>
        <w:rPr>
          <w:sz w:val="20"/>
          <w:szCs w:val="20"/>
        </w:rPr>
      </w:pPr>
      <w:r w:rsidRPr="004C2287">
        <w:rPr>
          <w:sz w:val="20"/>
          <w:szCs w:val="20"/>
        </w:rPr>
        <w:t>Hospitality &amp; Tourism: Traveling the Globe</w:t>
      </w:r>
    </w:p>
    <w:p w14:paraId="57690B44" w14:textId="77777777" w:rsidR="001072E9" w:rsidRPr="004C2287" w:rsidRDefault="001072E9" w:rsidP="001072E9">
      <w:pPr>
        <w:rPr>
          <w:sz w:val="20"/>
          <w:szCs w:val="20"/>
        </w:rPr>
      </w:pPr>
      <w:r w:rsidRPr="004C2287">
        <w:rPr>
          <w:sz w:val="20"/>
          <w:szCs w:val="20"/>
        </w:rPr>
        <w:t>Human Geography</w:t>
      </w:r>
    </w:p>
    <w:p w14:paraId="73E202B9" w14:textId="77777777" w:rsidR="001072E9" w:rsidRPr="004C2287" w:rsidRDefault="001072E9" w:rsidP="001072E9">
      <w:pPr>
        <w:rPr>
          <w:sz w:val="20"/>
          <w:szCs w:val="20"/>
        </w:rPr>
      </w:pPr>
      <w:r w:rsidRPr="004C2287">
        <w:rPr>
          <w:sz w:val="20"/>
          <w:szCs w:val="20"/>
        </w:rPr>
        <w:t>Integrated Math 1</w:t>
      </w:r>
    </w:p>
    <w:p w14:paraId="408F56F0" w14:textId="77777777" w:rsidR="001072E9" w:rsidRPr="004C2287" w:rsidRDefault="001072E9" w:rsidP="001072E9">
      <w:pPr>
        <w:rPr>
          <w:sz w:val="20"/>
          <w:szCs w:val="20"/>
        </w:rPr>
      </w:pPr>
      <w:r w:rsidRPr="004C2287">
        <w:rPr>
          <w:sz w:val="20"/>
          <w:szCs w:val="20"/>
        </w:rPr>
        <w:t>Integrated Math 2</w:t>
      </w:r>
    </w:p>
    <w:p w14:paraId="56070609" w14:textId="77777777" w:rsidR="001072E9" w:rsidRPr="004C2287" w:rsidRDefault="001072E9" w:rsidP="001072E9">
      <w:pPr>
        <w:rPr>
          <w:sz w:val="20"/>
          <w:szCs w:val="20"/>
        </w:rPr>
      </w:pPr>
      <w:r w:rsidRPr="004C2287">
        <w:rPr>
          <w:sz w:val="20"/>
          <w:szCs w:val="20"/>
        </w:rPr>
        <w:t>Integrated Math 3</w:t>
      </w:r>
    </w:p>
    <w:p w14:paraId="667F60BB" w14:textId="77777777" w:rsidR="001072E9" w:rsidRPr="004C2287" w:rsidRDefault="001072E9" w:rsidP="001072E9">
      <w:pPr>
        <w:rPr>
          <w:sz w:val="20"/>
          <w:szCs w:val="20"/>
        </w:rPr>
      </w:pPr>
      <w:r w:rsidRPr="004C2287">
        <w:rPr>
          <w:sz w:val="20"/>
          <w:szCs w:val="20"/>
        </w:rPr>
        <w:t>Integrated Physics &amp; Chemistry</w:t>
      </w:r>
    </w:p>
    <w:p w14:paraId="3FAEE17E" w14:textId="77777777" w:rsidR="001072E9" w:rsidRPr="004C2287" w:rsidRDefault="001072E9" w:rsidP="001072E9">
      <w:pPr>
        <w:rPr>
          <w:sz w:val="20"/>
          <w:szCs w:val="20"/>
        </w:rPr>
      </w:pPr>
      <w:r w:rsidRPr="004C2287">
        <w:rPr>
          <w:sz w:val="20"/>
          <w:szCs w:val="20"/>
        </w:rPr>
        <w:t>International Business</w:t>
      </w:r>
    </w:p>
    <w:p w14:paraId="330D6668" w14:textId="77777777" w:rsidR="001072E9" w:rsidRPr="004C2287" w:rsidRDefault="001072E9" w:rsidP="001072E9">
      <w:pPr>
        <w:rPr>
          <w:sz w:val="20"/>
          <w:szCs w:val="20"/>
        </w:rPr>
      </w:pPr>
      <w:r w:rsidRPr="004C2287">
        <w:rPr>
          <w:sz w:val="20"/>
          <w:szCs w:val="20"/>
        </w:rPr>
        <w:t>Intro to Coaching (10-12)</w:t>
      </w:r>
    </w:p>
    <w:p w14:paraId="241E7023" w14:textId="77777777" w:rsidR="001072E9" w:rsidRPr="004C2287" w:rsidRDefault="001072E9" w:rsidP="001072E9">
      <w:pPr>
        <w:rPr>
          <w:sz w:val="20"/>
          <w:szCs w:val="20"/>
        </w:rPr>
      </w:pPr>
      <w:r w:rsidRPr="004C2287">
        <w:rPr>
          <w:sz w:val="20"/>
          <w:szCs w:val="20"/>
        </w:rPr>
        <w:t>Intro to Group Sports 1 (MS)</w:t>
      </w:r>
    </w:p>
    <w:p w14:paraId="3EC0A5B6" w14:textId="77777777" w:rsidR="001072E9" w:rsidRPr="004C2287" w:rsidRDefault="001072E9" w:rsidP="001072E9">
      <w:pPr>
        <w:rPr>
          <w:sz w:val="20"/>
          <w:szCs w:val="20"/>
        </w:rPr>
      </w:pPr>
      <w:r w:rsidRPr="004C2287">
        <w:rPr>
          <w:sz w:val="20"/>
          <w:szCs w:val="20"/>
        </w:rPr>
        <w:t>Intro to Group Sports 2 (MS)</w:t>
      </w:r>
    </w:p>
    <w:p w14:paraId="7FA21D64" w14:textId="77777777" w:rsidR="001072E9" w:rsidRPr="004C2287" w:rsidRDefault="001072E9" w:rsidP="001072E9">
      <w:pPr>
        <w:rPr>
          <w:sz w:val="20"/>
          <w:szCs w:val="20"/>
        </w:rPr>
      </w:pPr>
      <w:r w:rsidRPr="004C2287">
        <w:rPr>
          <w:sz w:val="20"/>
          <w:szCs w:val="20"/>
        </w:rPr>
        <w:t>Intro to Individual Sports 1 (MS)</w:t>
      </w:r>
    </w:p>
    <w:p w14:paraId="094E8336" w14:textId="77777777" w:rsidR="001072E9" w:rsidRPr="004C2287" w:rsidRDefault="001072E9" w:rsidP="001072E9">
      <w:pPr>
        <w:rPr>
          <w:sz w:val="20"/>
          <w:szCs w:val="20"/>
        </w:rPr>
      </w:pPr>
      <w:r w:rsidRPr="004C2287">
        <w:rPr>
          <w:sz w:val="20"/>
          <w:szCs w:val="20"/>
        </w:rPr>
        <w:t>Intro to Individual Sports 2 (MS)</w:t>
      </w:r>
    </w:p>
    <w:p w14:paraId="240C6817" w14:textId="77777777" w:rsidR="001072E9" w:rsidRPr="004C2287" w:rsidRDefault="001072E9" w:rsidP="001072E9">
      <w:pPr>
        <w:rPr>
          <w:sz w:val="20"/>
          <w:szCs w:val="20"/>
        </w:rPr>
      </w:pPr>
      <w:r w:rsidRPr="004C2287">
        <w:rPr>
          <w:sz w:val="20"/>
          <w:szCs w:val="20"/>
        </w:rPr>
        <w:t>Intro to Nursing 1</w:t>
      </w:r>
    </w:p>
    <w:p w14:paraId="0B01FA0C" w14:textId="77777777" w:rsidR="001072E9" w:rsidRPr="004C2287" w:rsidRDefault="001072E9" w:rsidP="001072E9">
      <w:pPr>
        <w:rPr>
          <w:sz w:val="20"/>
          <w:szCs w:val="20"/>
        </w:rPr>
      </w:pPr>
      <w:r w:rsidRPr="004C2287">
        <w:rPr>
          <w:sz w:val="20"/>
          <w:szCs w:val="20"/>
        </w:rPr>
        <w:t>Intro to Nursing 2</w:t>
      </w:r>
    </w:p>
    <w:p w14:paraId="65E260F8" w14:textId="77777777" w:rsidR="001072E9" w:rsidRPr="004C2287" w:rsidRDefault="001072E9" w:rsidP="001072E9">
      <w:pPr>
        <w:rPr>
          <w:sz w:val="20"/>
          <w:szCs w:val="20"/>
        </w:rPr>
      </w:pPr>
      <w:r w:rsidRPr="004C2287">
        <w:rPr>
          <w:sz w:val="20"/>
          <w:szCs w:val="20"/>
        </w:rPr>
        <w:t>Introduction to Android Mobile App Development</w:t>
      </w:r>
    </w:p>
    <w:p w14:paraId="38AEF64A" w14:textId="77777777" w:rsidR="001072E9" w:rsidRPr="004C2287" w:rsidRDefault="001072E9" w:rsidP="001072E9">
      <w:pPr>
        <w:rPr>
          <w:sz w:val="20"/>
          <w:szCs w:val="20"/>
        </w:rPr>
      </w:pPr>
      <w:r w:rsidRPr="004C2287">
        <w:rPr>
          <w:sz w:val="20"/>
          <w:szCs w:val="20"/>
        </w:rPr>
        <w:t>Introduction to Anthropology</w:t>
      </w:r>
    </w:p>
    <w:p w14:paraId="2B2B59D0" w14:textId="77777777" w:rsidR="001072E9" w:rsidRPr="004C2287" w:rsidRDefault="001072E9" w:rsidP="001072E9">
      <w:pPr>
        <w:rPr>
          <w:sz w:val="20"/>
          <w:szCs w:val="20"/>
        </w:rPr>
      </w:pPr>
      <w:r w:rsidRPr="004C2287">
        <w:rPr>
          <w:sz w:val="20"/>
          <w:szCs w:val="20"/>
        </w:rPr>
        <w:t>Introduction to Archaeology</w:t>
      </w:r>
    </w:p>
    <w:p w14:paraId="39214DBD" w14:textId="77777777" w:rsidR="001072E9" w:rsidRPr="004C2287" w:rsidRDefault="001072E9" w:rsidP="001072E9">
      <w:pPr>
        <w:rPr>
          <w:sz w:val="20"/>
          <w:szCs w:val="20"/>
        </w:rPr>
      </w:pPr>
      <w:r w:rsidRPr="004C2287">
        <w:rPr>
          <w:sz w:val="20"/>
          <w:szCs w:val="20"/>
        </w:rPr>
        <w:t>Introduction to Astronomy</w:t>
      </w:r>
    </w:p>
    <w:p w14:paraId="4DB028F2" w14:textId="77777777" w:rsidR="001072E9" w:rsidRPr="004C2287" w:rsidRDefault="001072E9" w:rsidP="001072E9">
      <w:pPr>
        <w:rPr>
          <w:sz w:val="20"/>
          <w:szCs w:val="20"/>
        </w:rPr>
      </w:pPr>
      <w:r w:rsidRPr="004C2287">
        <w:rPr>
          <w:sz w:val="20"/>
          <w:szCs w:val="20"/>
        </w:rPr>
        <w:t>Introduction to Criminology</w:t>
      </w:r>
    </w:p>
    <w:p w14:paraId="7A1FAB38" w14:textId="77777777" w:rsidR="001072E9" w:rsidRPr="004C2287" w:rsidRDefault="001072E9" w:rsidP="001072E9">
      <w:pPr>
        <w:rPr>
          <w:sz w:val="20"/>
          <w:szCs w:val="20"/>
        </w:rPr>
      </w:pPr>
      <w:r w:rsidRPr="004C2287">
        <w:rPr>
          <w:sz w:val="20"/>
          <w:szCs w:val="20"/>
        </w:rPr>
        <w:t>Introduction to Cybersecurity</w:t>
      </w:r>
    </w:p>
    <w:p w14:paraId="2BF88559" w14:textId="77777777" w:rsidR="001072E9" w:rsidRPr="004C2287" w:rsidRDefault="001072E9" w:rsidP="001072E9">
      <w:pPr>
        <w:rPr>
          <w:sz w:val="20"/>
          <w:szCs w:val="20"/>
        </w:rPr>
      </w:pPr>
      <w:r w:rsidRPr="004C2287">
        <w:rPr>
          <w:sz w:val="20"/>
          <w:szCs w:val="20"/>
        </w:rPr>
        <w:t>Introduction to Finance</w:t>
      </w:r>
    </w:p>
    <w:p w14:paraId="78206080" w14:textId="77777777" w:rsidR="001072E9" w:rsidRPr="004C2287" w:rsidRDefault="001072E9" w:rsidP="001072E9">
      <w:pPr>
        <w:rPr>
          <w:sz w:val="20"/>
          <w:szCs w:val="20"/>
        </w:rPr>
      </w:pPr>
      <w:r w:rsidRPr="004C2287">
        <w:rPr>
          <w:sz w:val="20"/>
          <w:szCs w:val="20"/>
        </w:rPr>
        <w:t>Introduction to Forensic Science</w:t>
      </w:r>
    </w:p>
    <w:p w14:paraId="0D22FF0C" w14:textId="77777777" w:rsidR="001072E9" w:rsidRPr="004C2287" w:rsidRDefault="001072E9" w:rsidP="001072E9">
      <w:pPr>
        <w:rPr>
          <w:sz w:val="20"/>
          <w:szCs w:val="20"/>
        </w:rPr>
      </w:pPr>
      <w:r w:rsidRPr="004C2287">
        <w:rPr>
          <w:sz w:val="20"/>
          <w:szCs w:val="20"/>
        </w:rPr>
        <w:t>Introduction to iOS Mobile App Development</w:t>
      </w:r>
    </w:p>
    <w:p w14:paraId="129F1C3F" w14:textId="77777777" w:rsidR="001072E9" w:rsidRPr="004C2287" w:rsidRDefault="001072E9" w:rsidP="001072E9">
      <w:pPr>
        <w:rPr>
          <w:sz w:val="20"/>
          <w:szCs w:val="20"/>
        </w:rPr>
      </w:pPr>
      <w:r w:rsidRPr="004C2287">
        <w:rPr>
          <w:sz w:val="20"/>
          <w:szCs w:val="20"/>
        </w:rPr>
        <w:t>Introduction to Marine Biology</w:t>
      </w:r>
    </w:p>
    <w:p w14:paraId="7D0B48CB" w14:textId="77777777" w:rsidR="001072E9" w:rsidRPr="004C2287" w:rsidRDefault="001072E9" w:rsidP="001072E9">
      <w:pPr>
        <w:rPr>
          <w:sz w:val="20"/>
          <w:szCs w:val="20"/>
        </w:rPr>
      </w:pPr>
      <w:r w:rsidRPr="004C2287">
        <w:rPr>
          <w:sz w:val="20"/>
          <w:szCs w:val="20"/>
        </w:rPr>
        <w:t>Introduction to Military Careers</w:t>
      </w:r>
    </w:p>
    <w:p w14:paraId="34F47E85" w14:textId="77777777" w:rsidR="001072E9" w:rsidRPr="004C2287" w:rsidRDefault="001072E9" w:rsidP="001072E9">
      <w:pPr>
        <w:rPr>
          <w:sz w:val="20"/>
          <w:szCs w:val="20"/>
        </w:rPr>
      </w:pPr>
      <w:r w:rsidRPr="004C2287">
        <w:rPr>
          <w:sz w:val="20"/>
          <w:szCs w:val="20"/>
        </w:rPr>
        <w:t>Introduction to Philosophy</w:t>
      </w:r>
    </w:p>
    <w:p w14:paraId="22A68803" w14:textId="77777777" w:rsidR="001072E9" w:rsidRPr="004C2287" w:rsidRDefault="001072E9" w:rsidP="001072E9">
      <w:pPr>
        <w:rPr>
          <w:sz w:val="20"/>
          <w:szCs w:val="20"/>
        </w:rPr>
      </w:pPr>
      <w:r w:rsidRPr="004C2287">
        <w:rPr>
          <w:sz w:val="20"/>
          <w:szCs w:val="20"/>
        </w:rPr>
        <w:t>Introduction to Social Media</w:t>
      </w:r>
    </w:p>
    <w:p w14:paraId="69BCB0CE" w14:textId="77777777" w:rsidR="001072E9" w:rsidRPr="004C2287" w:rsidRDefault="001072E9" w:rsidP="001072E9">
      <w:pPr>
        <w:rPr>
          <w:sz w:val="20"/>
          <w:szCs w:val="20"/>
        </w:rPr>
      </w:pPr>
      <w:r w:rsidRPr="004C2287">
        <w:rPr>
          <w:sz w:val="20"/>
          <w:szCs w:val="20"/>
        </w:rPr>
        <w:t>Introduction to Social Media: Our Connected World</w:t>
      </w:r>
    </w:p>
    <w:p w14:paraId="06D7C740" w14:textId="77777777" w:rsidR="001072E9" w:rsidRPr="004C2287" w:rsidRDefault="001072E9" w:rsidP="001072E9">
      <w:pPr>
        <w:rPr>
          <w:sz w:val="20"/>
          <w:szCs w:val="20"/>
        </w:rPr>
      </w:pPr>
      <w:r w:rsidRPr="004C2287">
        <w:rPr>
          <w:sz w:val="20"/>
          <w:szCs w:val="20"/>
        </w:rPr>
        <w:t>Introduction to Veterinary Science</w:t>
      </w:r>
    </w:p>
    <w:p w14:paraId="1F0391C2" w14:textId="77777777" w:rsidR="001072E9" w:rsidRPr="004C2287" w:rsidRDefault="001072E9" w:rsidP="001072E9">
      <w:pPr>
        <w:rPr>
          <w:sz w:val="20"/>
          <w:szCs w:val="20"/>
        </w:rPr>
      </w:pPr>
      <w:r w:rsidRPr="004C2287">
        <w:rPr>
          <w:sz w:val="20"/>
          <w:szCs w:val="20"/>
        </w:rPr>
        <w:t>Introduction to Visual Arts</w:t>
      </w:r>
    </w:p>
    <w:p w14:paraId="66FB7918" w14:textId="77777777" w:rsidR="001072E9" w:rsidRPr="004C2287" w:rsidRDefault="001072E9" w:rsidP="001072E9">
      <w:pPr>
        <w:rPr>
          <w:sz w:val="20"/>
          <w:szCs w:val="20"/>
        </w:rPr>
      </w:pPr>
      <w:r w:rsidRPr="004C2287">
        <w:rPr>
          <w:sz w:val="20"/>
          <w:szCs w:val="20"/>
        </w:rPr>
        <w:t>Introduction to World Religions</w:t>
      </w:r>
    </w:p>
    <w:p w14:paraId="586181B5" w14:textId="77777777" w:rsidR="001072E9" w:rsidRPr="004C2287" w:rsidRDefault="001072E9" w:rsidP="001072E9">
      <w:pPr>
        <w:rPr>
          <w:sz w:val="20"/>
          <w:szCs w:val="20"/>
        </w:rPr>
      </w:pPr>
      <w:r w:rsidRPr="004C2287">
        <w:rPr>
          <w:sz w:val="20"/>
          <w:szCs w:val="20"/>
        </w:rPr>
        <w:t>Law &amp; Order: Introduction to Legal Studies</w:t>
      </w:r>
    </w:p>
    <w:p w14:paraId="2FB9DD7D" w14:textId="77777777" w:rsidR="001072E9" w:rsidRPr="004C2287" w:rsidRDefault="001072E9" w:rsidP="001072E9">
      <w:pPr>
        <w:rPr>
          <w:sz w:val="20"/>
          <w:szCs w:val="20"/>
        </w:rPr>
      </w:pPr>
      <w:r w:rsidRPr="004C2287">
        <w:rPr>
          <w:sz w:val="20"/>
          <w:szCs w:val="20"/>
        </w:rPr>
        <w:t>Life Skills (7-10)</w:t>
      </w:r>
    </w:p>
    <w:p w14:paraId="0872CAFF" w14:textId="77777777" w:rsidR="001072E9" w:rsidRPr="004C2287" w:rsidRDefault="001072E9" w:rsidP="001072E9">
      <w:pPr>
        <w:rPr>
          <w:sz w:val="20"/>
          <w:szCs w:val="20"/>
        </w:rPr>
      </w:pPr>
      <w:r w:rsidRPr="004C2287">
        <w:rPr>
          <w:sz w:val="20"/>
          <w:szCs w:val="20"/>
        </w:rPr>
        <w:t>Lifetime &amp; Leisure Sports (9-12)</w:t>
      </w:r>
    </w:p>
    <w:p w14:paraId="36E25029" w14:textId="77777777" w:rsidR="001072E9" w:rsidRPr="004C2287" w:rsidRDefault="001072E9" w:rsidP="001072E9">
      <w:pPr>
        <w:rPr>
          <w:sz w:val="20"/>
          <w:szCs w:val="20"/>
        </w:rPr>
      </w:pPr>
      <w:r w:rsidRPr="004C2287">
        <w:rPr>
          <w:sz w:val="20"/>
          <w:szCs w:val="20"/>
        </w:rPr>
        <w:t>Medical Terminology</w:t>
      </w:r>
    </w:p>
    <w:p w14:paraId="2329FF3A" w14:textId="77777777" w:rsidR="001072E9" w:rsidRPr="004C2287" w:rsidRDefault="001072E9" w:rsidP="001072E9">
      <w:pPr>
        <w:rPr>
          <w:sz w:val="20"/>
          <w:szCs w:val="20"/>
        </w:rPr>
      </w:pPr>
      <w:r w:rsidRPr="004C2287">
        <w:rPr>
          <w:sz w:val="20"/>
          <w:szCs w:val="20"/>
        </w:rPr>
        <w:t>Middle School Career Explorations</w:t>
      </w:r>
    </w:p>
    <w:p w14:paraId="1D310EBE" w14:textId="77777777" w:rsidR="001072E9" w:rsidRPr="004C2287" w:rsidRDefault="001072E9" w:rsidP="001072E9">
      <w:pPr>
        <w:rPr>
          <w:sz w:val="20"/>
          <w:szCs w:val="20"/>
        </w:rPr>
      </w:pPr>
      <w:r w:rsidRPr="004C2287">
        <w:rPr>
          <w:sz w:val="20"/>
          <w:szCs w:val="20"/>
        </w:rPr>
        <w:t>Middle School Health</w:t>
      </w:r>
    </w:p>
    <w:p w14:paraId="7E0F4B1D" w14:textId="77777777" w:rsidR="001072E9" w:rsidRPr="004C2287" w:rsidRDefault="001072E9" w:rsidP="001072E9">
      <w:pPr>
        <w:rPr>
          <w:sz w:val="20"/>
          <w:szCs w:val="20"/>
        </w:rPr>
      </w:pPr>
      <w:r w:rsidRPr="004C2287">
        <w:rPr>
          <w:sz w:val="20"/>
          <w:szCs w:val="20"/>
        </w:rPr>
        <w:t>Middle School Journalism</w:t>
      </w:r>
    </w:p>
    <w:p w14:paraId="2BC18B4D" w14:textId="77777777" w:rsidR="001072E9" w:rsidRPr="004C2287" w:rsidRDefault="001072E9" w:rsidP="001072E9">
      <w:pPr>
        <w:rPr>
          <w:sz w:val="20"/>
          <w:szCs w:val="20"/>
        </w:rPr>
      </w:pPr>
      <w:r w:rsidRPr="004C2287">
        <w:rPr>
          <w:sz w:val="20"/>
          <w:szCs w:val="20"/>
        </w:rPr>
        <w:t>Middle School Photography: Drawing with Light</w:t>
      </w:r>
    </w:p>
    <w:p w14:paraId="3B09D4E0" w14:textId="77777777" w:rsidR="001072E9" w:rsidRPr="004C2287" w:rsidRDefault="001072E9" w:rsidP="001072E9">
      <w:pPr>
        <w:rPr>
          <w:sz w:val="20"/>
          <w:szCs w:val="20"/>
        </w:rPr>
      </w:pPr>
      <w:r w:rsidRPr="004C2287">
        <w:rPr>
          <w:sz w:val="20"/>
          <w:szCs w:val="20"/>
        </w:rPr>
        <w:t>Middle School World History A/B</w:t>
      </w:r>
    </w:p>
    <w:p w14:paraId="03386F4B" w14:textId="77777777" w:rsidR="001072E9" w:rsidRPr="004C2287" w:rsidRDefault="001072E9" w:rsidP="001072E9">
      <w:pPr>
        <w:rPr>
          <w:sz w:val="20"/>
          <w:szCs w:val="20"/>
        </w:rPr>
      </w:pPr>
      <w:r w:rsidRPr="004C2287">
        <w:rPr>
          <w:sz w:val="20"/>
          <w:szCs w:val="20"/>
        </w:rPr>
        <w:t>Music Appreciation</w:t>
      </w:r>
    </w:p>
    <w:p w14:paraId="27124286" w14:textId="77777777" w:rsidR="001072E9" w:rsidRPr="004C2287" w:rsidRDefault="001072E9" w:rsidP="001072E9">
      <w:pPr>
        <w:rPr>
          <w:sz w:val="20"/>
          <w:szCs w:val="20"/>
        </w:rPr>
      </w:pPr>
      <w:r w:rsidRPr="004C2287">
        <w:rPr>
          <w:sz w:val="20"/>
          <w:szCs w:val="20"/>
        </w:rPr>
        <w:t>Music Appreciation: The Enjoyment of Listening</w:t>
      </w:r>
    </w:p>
    <w:p w14:paraId="028EE3F4" w14:textId="77777777" w:rsidR="001072E9" w:rsidRPr="004C2287" w:rsidRDefault="001072E9" w:rsidP="001072E9">
      <w:pPr>
        <w:rPr>
          <w:sz w:val="20"/>
          <w:szCs w:val="20"/>
        </w:rPr>
      </w:pPr>
      <w:r w:rsidRPr="004C2287">
        <w:rPr>
          <w:sz w:val="20"/>
          <w:szCs w:val="20"/>
        </w:rPr>
        <w:t>Mythology and Folklore</w:t>
      </w:r>
    </w:p>
    <w:p w14:paraId="3ECBC6E1" w14:textId="77777777" w:rsidR="001072E9" w:rsidRPr="004C2287" w:rsidRDefault="001072E9" w:rsidP="001072E9">
      <w:pPr>
        <w:rPr>
          <w:sz w:val="20"/>
          <w:szCs w:val="20"/>
        </w:rPr>
      </w:pPr>
      <w:r w:rsidRPr="004C2287">
        <w:rPr>
          <w:sz w:val="20"/>
          <w:szCs w:val="20"/>
        </w:rPr>
        <w:t>Native American Studies: Contemporary Perspectives</w:t>
      </w:r>
    </w:p>
    <w:p w14:paraId="2A998B45" w14:textId="77777777" w:rsidR="001072E9" w:rsidRPr="004C2287" w:rsidRDefault="001072E9" w:rsidP="001072E9">
      <w:pPr>
        <w:rPr>
          <w:sz w:val="20"/>
          <w:szCs w:val="20"/>
        </w:rPr>
      </w:pPr>
      <w:r w:rsidRPr="004C2287">
        <w:rPr>
          <w:sz w:val="20"/>
          <w:szCs w:val="20"/>
        </w:rPr>
        <w:t>Native American Studies: Historical Perspectives</w:t>
      </w:r>
    </w:p>
    <w:p w14:paraId="5F80A544" w14:textId="77777777" w:rsidR="001072E9" w:rsidRPr="004C2287" w:rsidRDefault="001072E9" w:rsidP="001072E9">
      <w:pPr>
        <w:rPr>
          <w:sz w:val="20"/>
          <w:szCs w:val="20"/>
        </w:rPr>
      </w:pPr>
      <w:r w:rsidRPr="004C2287">
        <w:rPr>
          <w:sz w:val="20"/>
          <w:szCs w:val="20"/>
        </w:rPr>
        <w:t>Nutrition &amp; Wellness</w:t>
      </w:r>
    </w:p>
    <w:p w14:paraId="6550FB51" w14:textId="77777777" w:rsidR="001072E9" w:rsidRPr="004C2287" w:rsidRDefault="001072E9" w:rsidP="001072E9">
      <w:pPr>
        <w:rPr>
          <w:sz w:val="20"/>
          <w:szCs w:val="20"/>
        </w:rPr>
      </w:pPr>
      <w:r w:rsidRPr="004C2287">
        <w:rPr>
          <w:sz w:val="20"/>
          <w:szCs w:val="20"/>
        </w:rPr>
        <w:t>Nutrition (9-12)</w:t>
      </w:r>
    </w:p>
    <w:p w14:paraId="6EC6358E" w14:textId="77777777" w:rsidR="001072E9" w:rsidRPr="004C2287" w:rsidRDefault="001072E9" w:rsidP="001072E9">
      <w:pPr>
        <w:rPr>
          <w:sz w:val="20"/>
          <w:szCs w:val="20"/>
        </w:rPr>
      </w:pPr>
      <w:r w:rsidRPr="004C2287">
        <w:rPr>
          <w:sz w:val="20"/>
          <w:szCs w:val="20"/>
        </w:rPr>
        <w:t>Outdoor Sports</w:t>
      </w:r>
    </w:p>
    <w:p w14:paraId="45016E57" w14:textId="77777777" w:rsidR="001072E9" w:rsidRPr="004C2287" w:rsidRDefault="001072E9" w:rsidP="001072E9">
      <w:pPr>
        <w:rPr>
          <w:sz w:val="20"/>
          <w:szCs w:val="20"/>
        </w:rPr>
      </w:pPr>
      <w:r w:rsidRPr="004C2287">
        <w:rPr>
          <w:sz w:val="20"/>
          <w:szCs w:val="20"/>
        </w:rPr>
        <w:t xml:space="preserve">Peer Counseling </w:t>
      </w:r>
    </w:p>
    <w:p w14:paraId="62F2CCDB" w14:textId="77777777" w:rsidR="001072E9" w:rsidRPr="004C2287" w:rsidRDefault="001072E9" w:rsidP="001072E9">
      <w:pPr>
        <w:rPr>
          <w:sz w:val="20"/>
          <w:szCs w:val="20"/>
        </w:rPr>
      </w:pPr>
      <w:r w:rsidRPr="004C2287">
        <w:rPr>
          <w:sz w:val="20"/>
          <w:szCs w:val="20"/>
        </w:rPr>
        <w:t>Personal Finance</w:t>
      </w:r>
    </w:p>
    <w:p w14:paraId="17A9D1D1" w14:textId="77777777" w:rsidR="001072E9" w:rsidRPr="004C2287" w:rsidRDefault="001072E9" w:rsidP="001072E9">
      <w:pPr>
        <w:rPr>
          <w:sz w:val="20"/>
          <w:szCs w:val="20"/>
        </w:rPr>
      </w:pPr>
      <w:r w:rsidRPr="004C2287">
        <w:rPr>
          <w:sz w:val="20"/>
          <w:szCs w:val="20"/>
        </w:rPr>
        <w:t>Personal Health &amp; Fitness</w:t>
      </w:r>
    </w:p>
    <w:p w14:paraId="68E2F3C0" w14:textId="77777777" w:rsidR="001072E9" w:rsidRPr="004C2287" w:rsidRDefault="001072E9" w:rsidP="001072E9">
      <w:pPr>
        <w:rPr>
          <w:sz w:val="20"/>
          <w:szCs w:val="20"/>
        </w:rPr>
      </w:pPr>
      <w:r w:rsidRPr="004C2287">
        <w:rPr>
          <w:sz w:val="20"/>
          <w:szCs w:val="20"/>
        </w:rPr>
        <w:t>Personal Psychology I: The Road to Self-Discovery</w:t>
      </w:r>
    </w:p>
    <w:p w14:paraId="65ADE8C3" w14:textId="77777777" w:rsidR="001072E9" w:rsidRPr="004C2287" w:rsidRDefault="001072E9" w:rsidP="001072E9">
      <w:pPr>
        <w:rPr>
          <w:sz w:val="20"/>
          <w:szCs w:val="20"/>
        </w:rPr>
      </w:pPr>
      <w:r w:rsidRPr="004C2287">
        <w:rPr>
          <w:sz w:val="20"/>
          <w:szCs w:val="20"/>
        </w:rPr>
        <w:t>Personal Psychology II: Living in a Complex World</w:t>
      </w:r>
    </w:p>
    <w:p w14:paraId="5BC75CC7" w14:textId="77777777" w:rsidR="001072E9" w:rsidRPr="004C2287" w:rsidRDefault="001072E9" w:rsidP="001072E9">
      <w:pPr>
        <w:rPr>
          <w:sz w:val="20"/>
          <w:szCs w:val="20"/>
        </w:rPr>
      </w:pPr>
      <w:r w:rsidRPr="004C2287">
        <w:rPr>
          <w:sz w:val="20"/>
          <w:szCs w:val="20"/>
        </w:rPr>
        <w:t>Personal Training Career Prep (10-12)</w:t>
      </w:r>
    </w:p>
    <w:p w14:paraId="0A3F1344" w14:textId="77777777" w:rsidR="001072E9" w:rsidRPr="004C2287" w:rsidRDefault="001072E9" w:rsidP="001072E9">
      <w:pPr>
        <w:rPr>
          <w:sz w:val="20"/>
          <w:szCs w:val="20"/>
        </w:rPr>
      </w:pPr>
      <w:r w:rsidRPr="004C2287">
        <w:rPr>
          <w:sz w:val="20"/>
          <w:szCs w:val="20"/>
        </w:rPr>
        <w:t>Personal Training Concepts (9-12)</w:t>
      </w:r>
    </w:p>
    <w:p w14:paraId="30D2CA6E" w14:textId="77777777" w:rsidR="001072E9" w:rsidRPr="004C2287" w:rsidRDefault="001072E9" w:rsidP="001072E9">
      <w:pPr>
        <w:rPr>
          <w:sz w:val="20"/>
          <w:szCs w:val="20"/>
        </w:rPr>
      </w:pPr>
      <w:r w:rsidRPr="004C2287">
        <w:rPr>
          <w:sz w:val="20"/>
          <w:szCs w:val="20"/>
        </w:rPr>
        <w:t>Philosophy: The Big Picture</w:t>
      </w:r>
    </w:p>
    <w:p w14:paraId="21ACB6AE" w14:textId="77777777" w:rsidR="001072E9" w:rsidRPr="004C2287" w:rsidRDefault="001072E9" w:rsidP="001072E9">
      <w:pPr>
        <w:rPr>
          <w:sz w:val="20"/>
          <w:szCs w:val="20"/>
        </w:rPr>
      </w:pPr>
      <w:r w:rsidRPr="004C2287">
        <w:rPr>
          <w:sz w:val="20"/>
          <w:szCs w:val="20"/>
        </w:rPr>
        <w:t>Physiology</w:t>
      </w:r>
    </w:p>
    <w:p w14:paraId="79E8E715" w14:textId="77777777" w:rsidR="001072E9" w:rsidRPr="004C2287" w:rsidRDefault="001072E9" w:rsidP="001072E9">
      <w:pPr>
        <w:rPr>
          <w:sz w:val="20"/>
          <w:szCs w:val="20"/>
        </w:rPr>
      </w:pPr>
      <w:r w:rsidRPr="004C2287">
        <w:rPr>
          <w:sz w:val="20"/>
          <w:szCs w:val="20"/>
        </w:rPr>
        <w:t>Praxis Prep-Core Academic Skills: Mathematics, Part 1</w:t>
      </w:r>
    </w:p>
    <w:p w14:paraId="76F60178" w14:textId="77777777" w:rsidR="001072E9" w:rsidRPr="004C2287" w:rsidRDefault="001072E9" w:rsidP="001072E9">
      <w:pPr>
        <w:rPr>
          <w:sz w:val="20"/>
          <w:szCs w:val="20"/>
        </w:rPr>
      </w:pPr>
      <w:r w:rsidRPr="004C2287">
        <w:rPr>
          <w:sz w:val="20"/>
          <w:szCs w:val="20"/>
        </w:rPr>
        <w:t>Praxis Prep-Core Academic Skills: Mathematics, Part 2</w:t>
      </w:r>
    </w:p>
    <w:p w14:paraId="56A347B6" w14:textId="77777777" w:rsidR="001072E9" w:rsidRPr="004C2287" w:rsidRDefault="001072E9" w:rsidP="001072E9">
      <w:pPr>
        <w:rPr>
          <w:sz w:val="20"/>
          <w:szCs w:val="20"/>
        </w:rPr>
      </w:pPr>
      <w:r w:rsidRPr="004C2287">
        <w:rPr>
          <w:sz w:val="20"/>
          <w:szCs w:val="20"/>
        </w:rPr>
        <w:t>Praxis Prep-Core Academic Skills: Reading, Part 1</w:t>
      </w:r>
    </w:p>
    <w:p w14:paraId="5102F957" w14:textId="77777777" w:rsidR="001072E9" w:rsidRPr="004C2287" w:rsidRDefault="001072E9" w:rsidP="001072E9">
      <w:pPr>
        <w:rPr>
          <w:sz w:val="20"/>
          <w:szCs w:val="20"/>
        </w:rPr>
      </w:pPr>
      <w:r w:rsidRPr="004C2287">
        <w:rPr>
          <w:sz w:val="20"/>
          <w:szCs w:val="20"/>
        </w:rPr>
        <w:t>Praxis Prep-Core Academic Skills: Reading, Part 2</w:t>
      </w:r>
    </w:p>
    <w:p w14:paraId="7A2471D8" w14:textId="77777777" w:rsidR="001072E9" w:rsidRPr="004C2287" w:rsidRDefault="001072E9" w:rsidP="001072E9">
      <w:pPr>
        <w:rPr>
          <w:sz w:val="20"/>
          <w:szCs w:val="20"/>
        </w:rPr>
      </w:pPr>
      <w:r w:rsidRPr="004C2287">
        <w:rPr>
          <w:sz w:val="20"/>
          <w:szCs w:val="20"/>
        </w:rPr>
        <w:t>Praxis Prep-Core Academic Skills: Writing, Part 1</w:t>
      </w:r>
    </w:p>
    <w:p w14:paraId="6330533E" w14:textId="77777777" w:rsidR="001072E9" w:rsidRPr="004C2287" w:rsidRDefault="001072E9" w:rsidP="001072E9">
      <w:pPr>
        <w:rPr>
          <w:sz w:val="20"/>
          <w:szCs w:val="20"/>
        </w:rPr>
      </w:pPr>
      <w:r w:rsidRPr="004C2287">
        <w:rPr>
          <w:sz w:val="20"/>
          <w:szCs w:val="20"/>
        </w:rPr>
        <w:t>Praxis Prep-Core Academic Skills: Writing, Part 2</w:t>
      </w:r>
    </w:p>
    <w:p w14:paraId="4FF66164" w14:textId="77777777" w:rsidR="001072E9" w:rsidRPr="004C2287" w:rsidRDefault="001072E9" w:rsidP="001072E9">
      <w:pPr>
        <w:rPr>
          <w:sz w:val="20"/>
          <w:szCs w:val="20"/>
        </w:rPr>
      </w:pPr>
      <w:r w:rsidRPr="004C2287">
        <w:rPr>
          <w:sz w:val="20"/>
          <w:szCs w:val="20"/>
        </w:rPr>
        <w:t>Pre</w:t>
      </w:r>
      <w:r>
        <w:rPr>
          <w:sz w:val="20"/>
          <w:szCs w:val="20"/>
        </w:rPr>
        <w:t>-</w:t>
      </w:r>
      <w:r w:rsidRPr="004C2287">
        <w:rPr>
          <w:sz w:val="20"/>
          <w:szCs w:val="20"/>
        </w:rPr>
        <w:t>calculus</w:t>
      </w:r>
    </w:p>
    <w:p w14:paraId="3A031A70" w14:textId="77777777" w:rsidR="001072E9" w:rsidRPr="004C2287" w:rsidRDefault="001072E9" w:rsidP="001072E9">
      <w:pPr>
        <w:rPr>
          <w:sz w:val="20"/>
          <w:szCs w:val="20"/>
        </w:rPr>
      </w:pPr>
      <w:r w:rsidRPr="004C2287">
        <w:rPr>
          <w:sz w:val="20"/>
          <w:szCs w:val="20"/>
        </w:rPr>
        <w:t>Principles of Agriculture, Food, &amp; Natural Resources</w:t>
      </w:r>
    </w:p>
    <w:p w14:paraId="2419FDC0" w14:textId="77777777" w:rsidR="001072E9" w:rsidRPr="004C2287" w:rsidRDefault="001072E9" w:rsidP="001072E9">
      <w:pPr>
        <w:rPr>
          <w:sz w:val="20"/>
          <w:szCs w:val="20"/>
        </w:rPr>
      </w:pPr>
      <w:r w:rsidRPr="004C2287">
        <w:rPr>
          <w:sz w:val="20"/>
          <w:szCs w:val="20"/>
        </w:rPr>
        <w:t>Principles of Education and Training A/B</w:t>
      </w:r>
    </w:p>
    <w:p w14:paraId="14287808" w14:textId="77777777" w:rsidR="001072E9" w:rsidRPr="004C2287" w:rsidRDefault="001072E9" w:rsidP="001072E9">
      <w:pPr>
        <w:rPr>
          <w:sz w:val="20"/>
          <w:szCs w:val="20"/>
        </w:rPr>
      </w:pPr>
      <w:r w:rsidRPr="004C2287">
        <w:rPr>
          <w:sz w:val="20"/>
          <w:szCs w:val="20"/>
        </w:rPr>
        <w:t>Principles of Government and Public Administration A/B</w:t>
      </w:r>
    </w:p>
    <w:p w14:paraId="6F91971B" w14:textId="77777777" w:rsidR="001072E9" w:rsidRPr="004C2287" w:rsidRDefault="001072E9" w:rsidP="001072E9">
      <w:pPr>
        <w:rPr>
          <w:sz w:val="20"/>
          <w:szCs w:val="20"/>
        </w:rPr>
      </w:pPr>
      <w:r w:rsidRPr="004C2287">
        <w:rPr>
          <w:sz w:val="20"/>
          <w:szCs w:val="20"/>
        </w:rPr>
        <w:t>Principles of Health Science A</w:t>
      </w:r>
    </w:p>
    <w:p w14:paraId="3F5EDC99" w14:textId="77777777" w:rsidR="001072E9" w:rsidRPr="004C2287" w:rsidRDefault="001072E9" w:rsidP="001072E9">
      <w:pPr>
        <w:rPr>
          <w:sz w:val="20"/>
          <w:szCs w:val="20"/>
        </w:rPr>
      </w:pPr>
      <w:r w:rsidRPr="004C2287">
        <w:rPr>
          <w:sz w:val="20"/>
          <w:szCs w:val="20"/>
        </w:rPr>
        <w:t>Principles of Health Science B</w:t>
      </w:r>
    </w:p>
    <w:p w14:paraId="3541A1BD" w14:textId="77777777" w:rsidR="001072E9" w:rsidRPr="004C2287" w:rsidRDefault="001072E9" w:rsidP="001072E9">
      <w:pPr>
        <w:rPr>
          <w:sz w:val="20"/>
          <w:szCs w:val="20"/>
        </w:rPr>
      </w:pPr>
      <w:r w:rsidRPr="004C2287">
        <w:rPr>
          <w:sz w:val="20"/>
          <w:szCs w:val="20"/>
        </w:rPr>
        <w:t>Principles of Human Services A/B</w:t>
      </w:r>
    </w:p>
    <w:p w14:paraId="31E6A66E" w14:textId="77777777" w:rsidR="001072E9" w:rsidRPr="004C2287" w:rsidRDefault="001072E9" w:rsidP="001072E9">
      <w:pPr>
        <w:rPr>
          <w:sz w:val="20"/>
          <w:szCs w:val="20"/>
        </w:rPr>
      </w:pPr>
      <w:r w:rsidRPr="004C2287">
        <w:rPr>
          <w:sz w:val="20"/>
          <w:szCs w:val="20"/>
        </w:rPr>
        <w:t>Principles of Law, Public Safety, Corrections and Security A/B</w:t>
      </w:r>
    </w:p>
    <w:p w14:paraId="788B8A79" w14:textId="77777777" w:rsidR="001072E9" w:rsidRPr="004C2287" w:rsidRDefault="001072E9" w:rsidP="001072E9">
      <w:pPr>
        <w:rPr>
          <w:sz w:val="20"/>
          <w:szCs w:val="20"/>
        </w:rPr>
      </w:pPr>
      <w:r w:rsidRPr="004C2287">
        <w:rPr>
          <w:sz w:val="20"/>
          <w:szCs w:val="20"/>
        </w:rPr>
        <w:t>Principles of Marketing, Advertising, &amp; Sales A/B</w:t>
      </w:r>
    </w:p>
    <w:p w14:paraId="1C4C2CDC" w14:textId="77777777" w:rsidR="001072E9" w:rsidRPr="004C2287" w:rsidRDefault="001072E9" w:rsidP="001072E9">
      <w:pPr>
        <w:rPr>
          <w:sz w:val="20"/>
          <w:szCs w:val="20"/>
        </w:rPr>
      </w:pPr>
      <w:r w:rsidRPr="004C2287">
        <w:rPr>
          <w:sz w:val="20"/>
          <w:szCs w:val="20"/>
        </w:rPr>
        <w:t>Principles of Public Service: To Serve &amp; Protect</w:t>
      </w:r>
    </w:p>
    <w:p w14:paraId="3161B2CA" w14:textId="77777777" w:rsidR="001072E9" w:rsidRPr="004C2287" w:rsidRDefault="001072E9" w:rsidP="001072E9">
      <w:pPr>
        <w:rPr>
          <w:sz w:val="20"/>
          <w:szCs w:val="20"/>
        </w:rPr>
      </w:pPr>
      <w:r w:rsidRPr="004C2287">
        <w:rPr>
          <w:sz w:val="20"/>
          <w:szCs w:val="20"/>
        </w:rPr>
        <w:t>Principles of Transportation, Distribution, and Logistics A/B</w:t>
      </w:r>
    </w:p>
    <w:p w14:paraId="0C14B213" w14:textId="77777777" w:rsidR="001072E9" w:rsidRPr="004C2287" w:rsidRDefault="001072E9" w:rsidP="001072E9">
      <w:pPr>
        <w:rPr>
          <w:sz w:val="20"/>
          <w:szCs w:val="20"/>
        </w:rPr>
      </w:pPr>
      <w:r w:rsidRPr="004C2287">
        <w:rPr>
          <w:sz w:val="20"/>
          <w:szCs w:val="20"/>
        </w:rPr>
        <w:t>Professional Communications</w:t>
      </w:r>
    </w:p>
    <w:p w14:paraId="11002958" w14:textId="77777777" w:rsidR="001072E9" w:rsidRPr="004C2287" w:rsidRDefault="001072E9" w:rsidP="001072E9">
      <w:pPr>
        <w:rPr>
          <w:sz w:val="20"/>
          <w:szCs w:val="20"/>
        </w:rPr>
      </w:pPr>
      <w:r w:rsidRPr="004C2287">
        <w:rPr>
          <w:sz w:val="20"/>
          <w:szCs w:val="20"/>
        </w:rPr>
        <w:t>Psychology</w:t>
      </w:r>
    </w:p>
    <w:p w14:paraId="4E3ECF6A" w14:textId="77777777" w:rsidR="001072E9" w:rsidRPr="004C2287" w:rsidRDefault="001072E9" w:rsidP="001072E9">
      <w:pPr>
        <w:rPr>
          <w:sz w:val="20"/>
          <w:szCs w:val="20"/>
        </w:rPr>
      </w:pPr>
      <w:r w:rsidRPr="004C2287">
        <w:rPr>
          <w:sz w:val="20"/>
          <w:szCs w:val="20"/>
        </w:rPr>
        <w:t xml:space="preserve">Public Speaking </w:t>
      </w:r>
    </w:p>
    <w:p w14:paraId="5AA7E30F" w14:textId="77777777" w:rsidR="001072E9" w:rsidRPr="004C2287" w:rsidRDefault="001072E9" w:rsidP="001072E9">
      <w:pPr>
        <w:rPr>
          <w:sz w:val="20"/>
          <w:szCs w:val="20"/>
        </w:rPr>
      </w:pPr>
      <w:r w:rsidRPr="004C2287">
        <w:rPr>
          <w:sz w:val="20"/>
          <w:szCs w:val="20"/>
        </w:rPr>
        <w:lastRenderedPageBreak/>
        <w:t>Real World Parenting</w:t>
      </w:r>
    </w:p>
    <w:p w14:paraId="75BE9036" w14:textId="77777777" w:rsidR="001072E9" w:rsidRPr="004C2287" w:rsidRDefault="001072E9" w:rsidP="001072E9">
      <w:pPr>
        <w:rPr>
          <w:sz w:val="20"/>
          <w:szCs w:val="20"/>
        </w:rPr>
      </w:pPr>
      <w:r w:rsidRPr="004C2287">
        <w:rPr>
          <w:sz w:val="20"/>
          <w:szCs w:val="20"/>
        </w:rPr>
        <w:t>Revolutionary Ideas in Science</w:t>
      </w:r>
    </w:p>
    <w:p w14:paraId="2AAF58B0" w14:textId="77777777" w:rsidR="001072E9" w:rsidRPr="004C2287" w:rsidRDefault="001072E9" w:rsidP="001072E9">
      <w:pPr>
        <w:rPr>
          <w:sz w:val="20"/>
          <w:szCs w:val="20"/>
        </w:rPr>
      </w:pPr>
      <w:r w:rsidRPr="004C2287">
        <w:rPr>
          <w:sz w:val="20"/>
          <w:szCs w:val="20"/>
        </w:rPr>
        <w:t>Robotics IA</w:t>
      </w:r>
    </w:p>
    <w:p w14:paraId="23EA0F29" w14:textId="77777777" w:rsidR="001072E9" w:rsidRPr="004C2287" w:rsidRDefault="001072E9" w:rsidP="001072E9">
      <w:pPr>
        <w:rPr>
          <w:sz w:val="20"/>
          <w:szCs w:val="20"/>
        </w:rPr>
      </w:pPr>
      <w:r w:rsidRPr="004C2287">
        <w:rPr>
          <w:sz w:val="20"/>
          <w:szCs w:val="20"/>
        </w:rPr>
        <w:t>Robotics IB</w:t>
      </w:r>
    </w:p>
    <w:p w14:paraId="65546CB6" w14:textId="77777777" w:rsidR="001072E9" w:rsidRPr="004C2287" w:rsidRDefault="001072E9" w:rsidP="001072E9">
      <w:pPr>
        <w:rPr>
          <w:sz w:val="20"/>
          <w:szCs w:val="20"/>
        </w:rPr>
      </w:pPr>
      <w:r w:rsidRPr="004C2287">
        <w:rPr>
          <w:sz w:val="20"/>
          <w:szCs w:val="20"/>
        </w:rPr>
        <w:t>Running (9-12)</w:t>
      </w:r>
    </w:p>
    <w:p w14:paraId="72DB73A1" w14:textId="77777777" w:rsidR="001072E9" w:rsidRPr="004C2287" w:rsidRDefault="001072E9" w:rsidP="001072E9">
      <w:pPr>
        <w:rPr>
          <w:sz w:val="20"/>
          <w:szCs w:val="20"/>
        </w:rPr>
      </w:pPr>
      <w:r w:rsidRPr="004C2287">
        <w:rPr>
          <w:sz w:val="20"/>
          <w:szCs w:val="20"/>
        </w:rPr>
        <w:t>SAT Prep: Mathematics</w:t>
      </w:r>
    </w:p>
    <w:p w14:paraId="67EFEECF" w14:textId="77777777" w:rsidR="001072E9" w:rsidRPr="004C2287" w:rsidRDefault="001072E9" w:rsidP="001072E9">
      <w:pPr>
        <w:rPr>
          <w:sz w:val="20"/>
          <w:szCs w:val="20"/>
        </w:rPr>
      </w:pPr>
      <w:r w:rsidRPr="004C2287">
        <w:rPr>
          <w:sz w:val="20"/>
          <w:szCs w:val="20"/>
        </w:rPr>
        <w:t>SAT Prep: Reading</w:t>
      </w:r>
    </w:p>
    <w:p w14:paraId="7AA956D5" w14:textId="77777777" w:rsidR="001072E9" w:rsidRPr="004C2287" w:rsidRDefault="001072E9" w:rsidP="001072E9">
      <w:pPr>
        <w:rPr>
          <w:sz w:val="20"/>
          <w:szCs w:val="20"/>
        </w:rPr>
      </w:pPr>
      <w:r w:rsidRPr="004C2287">
        <w:rPr>
          <w:sz w:val="20"/>
          <w:szCs w:val="20"/>
        </w:rPr>
        <w:t>SAT Prep: Writing and Language</w:t>
      </w:r>
    </w:p>
    <w:p w14:paraId="4D752F33" w14:textId="77777777" w:rsidR="001072E9" w:rsidRPr="004C2287" w:rsidRDefault="001072E9" w:rsidP="001072E9">
      <w:pPr>
        <w:rPr>
          <w:sz w:val="20"/>
          <w:szCs w:val="20"/>
        </w:rPr>
      </w:pPr>
      <w:r w:rsidRPr="004C2287">
        <w:rPr>
          <w:sz w:val="20"/>
          <w:szCs w:val="20"/>
        </w:rPr>
        <w:t>Social Issues</w:t>
      </w:r>
    </w:p>
    <w:p w14:paraId="23A0A141" w14:textId="77777777" w:rsidR="001072E9" w:rsidRPr="004C2287" w:rsidRDefault="001072E9" w:rsidP="001072E9">
      <w:pPr>
        <w:rPr>
          <w:sz w:val="20"/>
          <w:szCs w:val="20"/>
        </w:rPr>
      </w:pPr>
      <w:r w:rsidRPr="004C2287">
        <w:rPr>
          <w:sz w:val="20"/>
          <w:szCs w:val="20"/>
        </w:rPr>
        <w:t>Social Problems I: A World in Crisis</w:t>
      </w:r>
    </w:p>
    <w:p w14:paraId="6456F967" w14:textId="77777777" w:rsidR="001072E9" w:rsidRPr="004C2287" w:rsidRDefault="001072E9" w:rsidP="001072E9">
      <w:pPr>
        <w:rPr>
          <w:sz w:val="20"/>
          <w:szCs w:val="20"/>
        </w:rPr>
      </w:pPr>
      <w:r w:rsidRPr="004C2287">
        <w:rPr>
          <w:sz w:val="20"/>
          <w:szCs w:val="20"/>
        </w:rPr>
        <w:t>Social Problems II: Crisis, Conflicts &amp; Challenges</w:t>
      </w:r>
    </w:p>
    <w:p w14:paraId="77AAC67F" w14:textId="77777777" w:rsidR="001072E9" w:rsidRPr="004C2287" w:rsidRDefault="001072E9" w:rsidP="001072E9">
      <w:pPr>
        <w:rPr>
          <w:sz w:val="20"/>
          <w:szCs w:val="20"/>
        </w:rPr>
      </w:pPr>
      <w:r w:rsidRPr="004C2287">
        <w:rPr>
          <w:sz w:val="20"/>
          <w:szCs w:val="20"/>
        </w:rPr>
        <w:t>Sociology</w:t>
      </w:r>
    </w:p>
    <w:p w14:paraId="6D8DED6C" w14:textId="77777777" w:rsidR="001072E9" w:rsidRPr="004C2287" w:rsidRDefault="001072E9" w:rsidP="001072E9">
      <w:pPr>
        <w:rPr>
          <w:sz w:val="20"/>
          <w:szCs w:val="20"/>
        </w:rPr>
      </w:pPr>
      <w:r w:rsidRPr="004C2287">
        <w:rPr>
          <w:sz w:val="20"/>
          <w:szCs w:val="20"/>
        </w:rPr>
        <w:t>Sociology I: The Study of Human Relationships</w:t>
      </w:r>
    </w:p>
    <w:p w14:paraId="78DA28AA" w14:textId="77777777" w:rsidR="001072E9" w:rsidRPr="004C2287" w:rsidRDefault="001072E9" w:rsidP="001072E9">
      <w:pPr>
        <w:rPr>
          <w:sz w:val="20"/>
          <w:szCs w:val="20"/>
        </w:rPr>
      </w:pPr>
      <w:r w:rsidRPr="004C2287">
        <w:rPr>
          <w:sz w:val="20"/>
          <w:szCs w:val="20"/>
        </w:rPr>
        <w:t>Sociology II: Your Social Life</w:t>
      </w:r>
    </w:p>
    <w:p w14:paraId="6456F944" w14:textId="77777777" w:rsidR="001072E9" w:rsidRPr="004C2287" w:rsidRDefault="001072E9" w:rsidP="001072E9">
      <w:pPr>
        <w:rPr>
          <w:sz w:val="20"/>
          <w:szCs w:val="20"/>
        </w:rPr>
      </w:pPr>
      <w:r w:rsidRPr="004C2287">
        <w:rPr>
          <w:sz w:val="20"/>
          <w:szCs w:val="20"/>
        </w:rPr>
        <w:t>Sports Officiating (9-12)</w:t>
      </w:r>
    </w:p>
    <w:p w14:paraId="77A59B1D" w14:textId="77777777" w:rsidR="001072E9" w:rsidRPr="004C2287" w:rsidRDefault="001072E9" w:rsidP="001072E9">
      <w:pPr>
        <w:rPr>
          <w:sz w:val="20"/>
          <w:szCs w:val="20"/>
        </w:rPr>
      </w:pPr>
      <w:r w:rsidRPr="004C2287">
        <w:rPr>
          <w:sz w:val="20"/>
          <w:szCs w:val="20"/>
        </w:rPr>
        <w:t>Strength Training (10-12)</w:t>
      </w:r>
    </w:p>
    <w:p w14:paraId="273C9994" w14:textId="77777777" w:rsidR="001072E9" w:rsidRPr="004C2287" w:rsidRDefault="001072E9" w:rsidP="001072E9">
      <w:pPr>
        <w:rPr>
          <w:sz w:val="20"/>
          <w:szCs w:val="20"/>
        </w:rPr>
      </w:pPr>
      <w:r w:rsidRPr="004C2287">
        <w:rPr>
          <w:sz w:val="20"/>
          <w:szCs w:val="20"/>
        </w:rPr>
        <w:t>Structure of Writing</w:t>
      </w:r>
    </w:p>
    <w:p w14:paraId="5ADC87EC" w14:textId="77777777" w:rsidR="001072E9" w:rsidRPr="004C2287" w:rsidRDefault="001072E9" w:rsidP="001072E9">
      <w:pPr>
        <w:rPr>
          <w:sz w:val="20"/>
          <w:szCs w:val="20"/>
        </w:rPr>
      </w:pPr>
      <w:r w:rsidRPr="004C2287">
        <w:rPr>
          <w:sz w:val="20"/>
          <w:szCs w:val="20"/>
        </w:rPr>
        <w:t>TABE Prep Language Level A</w:t>
      </w:r>
    </w:p>
    <w:p w14:paraId="59575BAC" w14:textId="77777777" w:rsidR="001072E9" w:rsidRPr="004C2287" w:rsidRDefault="001072E9" w:rsidP="001072E9">
      <w:pPr>
        <w:rPr>
          <w:sz w:val="20"/>
          <w:szCs w:val="20"/>
        </w:rPr>
      </w:pPr>
      <w:r w:rsidRPr="004C2287">
        <w:rPr>
          <w:sz w:val="20"/>
          <w:szCs w:val="20"/>
        </w:rPr>
        <w:t>TABE Prep Language Level D</w:t>
      </w:r>
    </w:p>
    <w:p w14:paraId="0764C7C1" w14:textId="77777777" w:rsidR="001072E9" w:rsidRPr="004C2287" w:rsidRDefault="001072E9" w:rsidP="001072E9">
      <w:pPr>
        <w:rPr>
          <w:sz w:val="20"/>
          <w:szCs w:val="20"/>
        </w:rPr>
      </w:pPr>
      <w:r w:rsidRPr="004C2287">
        <w:rPr>
          <w:sz w:val="20"/>
          <w:szCs w:val="20"/>
        </w:rPr>
        <w:t>TABE Prep Language Level E</w:t>
      </w:r>
    </w:p>
    <w:p w14:paraId="404FEAAA" w14:textId="77777777" w:rsidR="001072E9" w:rsidRPr="004C2287" w:rsidRDefault="001072E9" w:rsidP="001072E9">
      <w:pPr>
        <w:rPr>
          <w:sz w:val="20"/>
          <w:szCs w:val="20"/>
        </w:rPr>
      </w:pPr>
      <w:r w:rsidRPr="004C2287">
        <w:rPr>
          <w:sz w:val="20"/>
          <w:szCs w:val="20"/>
        </w:rPr>
        <w:t>TABE Prep Language Level L</w:t>
      </w:r>
    </w:p>
    <w:p w14:paraId="54EA5466" w14:textId="77777777" w:rsidR="001072E9" w:rsidRPr="004C2287" w:rsidRDefault="001072E9" w:rsidP="001072E9">
      <w:pPr>
        <w:rPr>
          <w:sz w:val="20"/>
          <w:szCs w:val="20"/>
        </w:rPr>
      </w:pPr>
      <w:r w:rsidRPr="004C2287">
        <w:rPr>
          <w:sz w:val="20"/>
          <w:szCs w:val="20"/>
        </w:rPr>
        <w:t>TABE Prep Language Level M</w:t>
      </w:r>
    </w:p>
    <w:p w14:paraId="3CB4A253" w14:textId="77777777" w:rsidR="001072E9" w:rsidRPr="004C2287" w:rsidRDefault="001072E9" w:rsidP="001072E9">
      <w:pPr>
        <w:rPr>
          <w:sz w:val="20"/>
          <w:szCs w:val="20"/>
        </w:rPr>
      </w:pPr>
      <w:r w:rsidRPr="004C2287">
        <w:rPr>
          <w:sz w:val="20"/>
          <w:szCs w:val="20"/>
        </w:rPr>
        <w:t>TABE Prep Mathematics Level A, Part 1</w:t>
      </w:r>
    </w:p>
    <w:p w14:paraId="78C418C0" w14:textId="77777777" w:rsidR="001072E9" w:rsidRPr="004C2287" w:rsidRDefault="001072E9" w:rsidP="001072E9">
      <w:pPr>
        <w:rPr>
          <w:sz w:val="20"/>
          <w:szCs w:val="20"/>
        </w:rPr>
      </w:pPr>
      <w:r w:rsidRPr="004C2287">
        <w:rPr>
          <w:sz w:val="20"/>
          <w:szCs w:val="20"/>
        </w:rPr>
        <w:t>TABE Prep Mathematics Level A, Part 2</w:t>
      </w:r>
    </w:p>
    <w:p w14:paraId="15F66C59" w14:textId="77777777" w:rsidR="001072E9" w:rsidRPr="004C2287" w:rsidRDefault="001072E9" w:rsidP="001072E9">
      <w:pPr>
        <w:rPr>
          <w:sz w:val="20"/>
          <w:szCs w:val="20"/>
        </w:rPr>
      </w:pPr>
      <w:r w:rsidRPr="004C2287">
        <w:rPr>
          <w:sz w:val="20"/>
          <w:szCs w:val="20"/>
        </w:rPr>
        <w:t>TABE Prep Mathematics Level D</w:t>
      </w:r>
    </w:p>
    <w:p w14:paraId="29A749B5" w14:textId="77777777" w:rsidR="001072E9" w:rsidRPr="004C2287" w:rsidRDefault="001072E9" w:rsidP="001072E9">
      <w:pPr>
        <w:rPr>
          <w:sz w:val="20"/>
          <w:szCs w:val="20"/>
        </w:rPr>
      </w:pPr>
      <w:r w:rsidRPr="004C2287">
        <w:rPr>
          <w:sz w:val="20"/>
          <w:szCs w:val="20"/>
        </w:rPr>
        <w:t>TABE Prep Mathematics Level E</w:t>
      </w:r>
    </w:p>
    <w:p w14:paraId="11C36126" w14:textId="77777777" w:rsidR="001072E9" w:rsidRPr="004C2287" w:rsidRDefault="001072E9" w:rsidP="001072E9">
      <w:pPr>
        <w:rPr>
          <w:sz w:val="20"/>
          <w:szCs w:val="20"/>
        </w:rPr>
      </w:pPr>
      <w:r w:rsidRPr="004C2287">
        <w:rPr>
          <w:sz w:val="20"/>
          <w:szCs w:val="20"/>
        </w:rPr>
        <w:t>TABE Prep Mathematics Level L</w:t>
      </w:r>
    </w:p>
    <w:p w14:paraId="0F72B1B8" w14:textId="77777777" w:rsidR="001072E9" w:rsidRPr="004C2287" w:rsidRDefault="001072E9" w:rsidP="001072E9">
      <w:pPr>
        <w:rPr>
          <w:sz w:val="20"/>
          <w:szCs w:val="20"/>
        </w:rPr>
      </w:pPr>
      <w:r w:rsidRPr="004C2287">
        <w:rPr>
          <w:sz w:val="20"/>
          <w:szCs w:val="20"/>
        </w:rPr>
        <w:t>TABE Prep Mathematics Level M</w:t>
      </w:r>
    </w:p>
    <w:p w14:paraId="3E189B30" w14:textId="77777777" w:rsidR="001072E9" w:rsidRPr="004C2287" w:rsidRDefault="001072E9" w:rsidP="001072E9">
      <w:pPr>
        <w:rPr>
          <w:sz w:val="20"/>
          <w:szCs w:val="20"/>
        </w:rPr>
      </w:pPr>
      <w:r w:rsidRPr="004C2287">
        <w:rPr>
          <w:sz w:val="20"/>
          <w:szCs w:val="20"/>
        </w:rPr>
        <w:t>TABE Prep Reading Level A</w:t>
      </w:r>
    </w:p>
    <w:p w14:paraId="510654E2" w14:textId="77777777" w:rsidR="001072E9" w:rsidRPr="004C2287" w:rsidRDefault="001072E9" w:rsidP="001072E9">
      <w:pPr>
        <w:rPr>
          <w:sz w:val="20"/>
          <w:szCs w:val="20"/>
        </w:rPr>
      </w:pPr>
      <w:r w:rsidRPr="004C2287">
        <w:rPr>
          <w:sz w:val="20"/>
          <w:szCs w:val="20"/>
        </w:rPr>
        <w:t>TABE Prep Reading Level D</w:t>
      </w:r>
    </w:p>
    <w:p w14:paraId="7AF330C6" w14:textId="77777777" w:rsidR="001072E9" w:rsidRPr="004C2287" w:rsidRDefault="001072E9" w:rsidP="001072E9">
      <w:pPr>
        <w:rPr>
          <w:sz w:val="20"/>
          <w:szCs w:val="20"/>
        </w:rPr>
      </w:pPr>
      <w:r w:rsidRPr="004C2287">
        <w:rPr>
          <w:sz w:val="20"/>
          <w:szCs w:val="20"/>
        </w:rPr>
        <w:t>TABE Prep Reading Level E</w:t>
      </w:r>
    </w:p>
    <w:p w14:paraId="5EA3117E" w14:textId="77777777" w:rsidR="001072E9" w:rsidRPr="004C2287" w:rsidRDefault="001072E9" w:rsidP="001072E9">
      <w:pPr>
        <w:rPr>
          <w:sz w:val="20"/>
          <w:szCs w:val="20"/>
        </w:rPr>
      </w:pPr>
      <w:r w:rsidRPr="004C2287">
        <w:rPr>
          <w:sz w:val="20"/>
          <w:szCs w:val="20"/>
        </w:rPr>
        <w:t>TABE Prep Reading Level L</w:t>
      </w:r>
    </w:p>
    <w:p w14:paraId="30E2E877" w14:textId="77777777" w:rsidR="001072E9" w:rsidRPr="004C2287" w:rsidRDefault="001072E9" w:rsidP="001072E9">
      <w:pPr>
        <w:rPr>
          <w:sz w:val="20"/>
          <w:szCs w:val="20"/>
        </w:rPr>
      </w:pPr>
      <w:r w:rsidRPr="004C2287">
        <w:rPr>
          <w:sz w:val="20"/>
          <w:szCs w:val="20"/>
        </w:rPr>
        <w:t>TABE Prep Reading Level M</w:t>
      </w:r>
    </w:p>
    <w:p w14:paraId="0BFCE0F8" w14:textId="77777777" w:rsidR="001072E9" w:rsidRPr="004C2287" w:rsidRDefault="001072E9" w:rsidP="001072E9">
      <w:pPr>
        <w:rPr>
          <w:sz w:val="20"/>
          <w:szCs w:val="20"/>
        </w:rPr>
      </w:pPr>
      <w:r w:rsidRPr="004C2287">
        <w:rPr>
          <w:sz w:val="20"/>
          <w:szCs w:val="20"/>
        </w:rPr>
        <w:t>TASC Prep-Language Arts- Reading Part 1</w:t>
      </w:r>
    </w:p>
    <w:p w14:paraId="7F4F455C" w14:textId="77777777" w:rsidR="001072E9" w:rsidRPr="004C2287" w:rsidRDefault="001072E9" w:rsidP="001072E9">
      <w:pPr>
        <w:rPr>
          <w:sz w:val="20"/>
          <w:szCs w:val="20"/>
        </w:rPr>
      </w:pPr>
      <w:r w:rsidRPr="004C2287">
        <w:rPr>
          <w:sz w:val="20"/>
          <w:szCs w:val="20"/>
        </w:rPr>
        <w:t>TASC Prep-Language Arts- Reading Part 2</w:t>
      </w:r>
    </w:p>
    <w:p w14:paraId="1F24CE43" w14:textId="77777777" w:rsidR="001072E9" w:rsidRPr="004C2287" w:rsidRDefault="001072E9" w:rsidP="001072E9">
      <w:pPr>
        <w:rPr>
          <w:sz w:val="20"/>
          <w:szCs w:val="20"/>
        </w:rPr>
      </w:pPr>
      <w:r w:rsidRPr="004C2287">
        <w:rPr>
          <w:sz w:val="20"/>
          <w:szCs w:val="20"/>
        </w:rPr>
        <w:t>TASC Prep-Language Arts- Writing Part 1</w:t>
      </w:r>
    </w:p>
    <w:p w14:paraId="6209B349" w14:textId="77777777" w:rsidR="001072E9" w:rsidRPr="004C2287" w:rsidRDefault="001072E9" w:rsidP="001072E9">
      <w:pPr>
        <w:rPr>
          <w:sz w:val="20"/>
          <w:szCs w:val="20"/>
        </w:rPr>
      </w:pPr>
      <w:r w:rsidRPr="004C2287">
        <w:rPr>
          <w:sz w:val="20"/>
          <w:szCs w:val="20"/>
        </w:rPr>
        <w:t>TASC Prep-Language Arts- Writing Part 2</w:t>
      </w:r>
    </w:p>
    <w:p w14:paraId="292FD448" w14:textId="77777777" w:rsidR="001072E9" w:rsidRPr="004C2287" w:rsidRDefault="001072E9" w:rsidP="001072E9">
      <w:pPr>
        <w:rPr>
          <w:sz w:val="20"/>
          <w:szCs w:val="20"/>
        </w:rPr>
      </w:pPr>
      <w:r w:rsidRPr="004C2287">
        <w:rPr>
          <w:sz w:val="20"/>
          <w:szCs w:val="20"/>
        </w:rPr>
        <w:t>TASC Prep-Mathematics Part 1</w:t>
      </w:r>
    </w:p>
    <w:p w14:paraId="2AEFA30D" w14:textId="77777777" w:rsidR="001072E9" w:rsidRPr="004C2287" w:rsidRDefault="001072E9" w:rsidP="001072E9">
      <w:pPr>
        <w:rPr>
          <w:sz w:val="20"/>
          <w:szCs w:val="20"/>
        </w:rPr>
      </w:pPr>
      <w:r w:rsidRPr="004C2287">
        <w:rPr>
          <w:sz w:val="20"/>
          <w:szCs w:val="20"/>
        </w:rPr>
        <w:t>TASC Prep-Mathematics Part 2</w:t>
      </w:r>
    </w:p>
    <w:p w14:paraId="464EFBD8" w14:textId="77777777" w:rsidR="001072E9" w:rsidRPr="004C2287" w:rsidRDefault="001072E9" w:rsidP="001072E9">
      <w:pPr>
        <w:rPr>
          <w:sz w:val="20"/>
          <w:szCs w:val="20"/>
        </w:rPr>
      </w:pPr>
      <w:r w:rsidRPr="004C2287">
        <w:rPr>
          <w:sz w:val="20"/>
          <w:szCs w:val="20"/>
        </w:rPr>
        <w:t>TASC Prep-Science Part 1</w:t>
      </w:r>
    </w:p>
    <w:p w14:paraId="5F206A4E" w14:textId="77777777" w:rsidR="001072E9" w:rsidRPr="004C2287" w:rsidRDefault="001072E9" w:rsidP="001072E9">
      <w:pPr>
        <w:rPr>
          <w:sz w:val="20"/>
          <w:szCs w:val="20"/>
        </w:rPr>
      </w:pPr>
      <w:r w:rsidRPr="004C2287">
        <w:rPr>
          <w:sz w:val="20"/>
          <w:szCs w:val="20"/>
        </w:rPr>
        <w:t>TASC Prep-Science Part 2</w:t>
      </w:r>
    </w:p>
    <w:p w14:paraId="799B0E32" w14:textId="77777777" w:rsidR="001072E9" w:rsidRPr="004C2287" w:rsidRDefault="001072E9" w:rsidP="001072E9">
      <w:pPr>
        <w:rPr>
          <w:sz w:val="20"/>
          <w:szCs w:val="20"/>
        </w:rPr>
      </w:pPr>
      <w:r w:rsidRPr="004C2287">
        <w:rPr>
          <w:sz w:val="20"/>
          <w:szCs w:val="20"/>
        </w:rPr>
        <w:t>TASC Prep-Social Studies Part 1</w:t>
      </w:r>
    </w:p>
    <w:p w14:paraId="4C7C8887" w14:textId="77777777" w:rsidR="001072E9" w:rsidRPr="004C2287" w:rsidRDefault="001072E9" w:rsidP="001072E9">
      <w:pPr>
        <w:rPr>
          <w:sz w:val="20"/>
          <w:szCs w:val="20"/>
        </w:rPr>
      </w:pPr>
      <w:r w:rsidRPr="004C2287">
        <w:rPr>
          <w:sz w:val="20"/>
          <w:szCs w:val="20"/>
        </w:rPr>
        <w:t>TASC Prep-Social Studies Part 2</w:t>
      </w:r>
    </w:p>
    <w:p w14:paraId="608E8054" w14:textId="77777777" w:rsidR="001072E9" w:rsidRPr="004C2287" w:rsidRDefault="001072E9" w:rsidP="001072E9">
      <w:pPr>
        <w:rPr>
          <w:sz w:val="20"/>
          <w:szCs w:val="20"/>
        </w:rPr>
      </w:pPr>
      <w:r w:rsidRPr="004C2287">
        <w:rPr>
          <w:sz w:val="20"/>
          <w:szCs w:val="20"/>
        </w:rPr>
        <w:t>TEAS Prep-Test of Essential Academic Skills: English</w:t>
      </w:r>
    </w:p>
    <w:p w14:paraId="55DDF5D3" w14:textId="77777777" w:rsidR="001072E9" w:rsidRPr="004C2287" w:rsidRDefault="001072E9" w:rsidP="001072E9">
      <w:pPr>
        <w:rPr>
          <w:sz w:val="20"/>
          <w:szCs w:val="20"/>
        </w:rPr>
      </w:pPr>
      <w:r w:rsidRPr="004C2287">
        <w:rPr>
          <w:sz w:val="20"/>
          <w:szCs w:val="20"/>
        </w:rPr>
        <w:t>TEAS Prep-Test of Essential Academic Skills: Math</w:t>
      </w:r>
    </w:p>
    <w:p w14:paraId="3F2C7B4A" w14:textId="77777777" w:rsidR="001072E9" w:rsidRPr="004C2287" w:rsidRDefault="001072E9" w:rsidP="001072E9">
      <w:pPr>
        <w:rPr>
          <w:sz w:val="20"/>
          <w:szCs w:val="20"/>
        </w:rPr>
      </w:pPr>
      <w:r w:rsidRPr="004C2287">
        <w:rPr>
          <w:sz w:val="20"/>
          <w:szCs w:val="20"/>
        </w:rPr>
        <w:t>TEAS Prep-Test of Essential Academic Skills: Reading</w:t>
      </w:r>
    </w:p>
    <w:p w14:paraId="2882A558" w14:textId="77777777" w:rsidR="001072E9" w:rsidRPr="004C2287" w:rsidRDefault="001072E9" w:rsidP="001072E9">
      <w:pPr>
        <w:rPr>
          <w:sz w:val="20"/>
          <w:szCs w:val="20"/>
        </w:rPr>
      </w:pPr>
      <w:r w:rsidRPr="004C2287">
        <w:rPr>
          <w:sz w:val="20"/>
          <w:szCs w:val="20"/>
        </w:rPr>
        <w:t>TEAS Prep-Test of Essential Academic Skills: Science</w:t>
      </w:r>
    </w:p>
    <w:p w14:paraId="370DE42E" w14:textId="77777777" w:rsidR="001072E9" w:rsidRPr="004C2287" w:rsidRDefault="001072E9" w:rsidP="001072E9">
      <w:pPr>
        <w:rPr>
          <w:sz w:val="20"/>
          <w:szCs w:val="20"/>
        </w:rPr>
      </w:pPr>
      <w:r w:rsidRPr="004C2287">
        <w:rPr>
          <w:sz w:val="20"/>
          <w:szCs w:val="20"/>
        </w:rPr>
        <w:t>Theatre, Cinema, &amp; Film Production</w:t>
      </w:r>
    </w:p>
    <w:p w14:paraId="2AF78FEE" w14:textId="77777777" w:rsidR="001072E9" w:rsidRPr="004C2287" w:rsidRDefault="001072E9" w:rsidP="001072E9">
      <w:pPr>
        <w:rPr>
          <w:sz w:val="20"/>
          <w:szCs w:val="20"/>
        </w:rPr>
      </w:pPr>
      <w:r w:rsidRPr="004C2287">
        <w:rPr>
          <w:sz w:val="20"/>
          <w:szCs w:val="20"/>
        </w:rPr>
        <w:t>Walking Fitness (9-12)</w:t>
      </w:r>
    </w:p>
    <w:p w14:paraId="7659616B" w14:textId="77777777" w:rsidR="001072E9" w:rsidRPr="004C2287" w:rsidRDefault="001072E9" w:rsidP="001072E9">
      <w:pPr>
        <w:rPr>
          <w:sz w:val="20"/>
          <w:szCs w:val="20"/>
        </w:rPr>
      </w:pPr>
      <w:r w:rsidRPr="004C2287">
        <w:rPr>
          <w:sz w:val="20"/>
          <w:szCs w:val="20"/>
        </w:rPr>
        <w:t>Web Technologies</w:t>
      </w:r>
    </w:p>
    <w:p w14:paraId="5DFB3C68" w14:textId="77777777" w:rsidR="001072E9" w:rsidRPr="004C2287" w:rsidRDefault="001072E9" w:rsidP="001072E9">
      <w:pPr>
        <w:rPr>
          <w:sz w:val="20"/>
          <w:szCs w:val="20"/>
        </w:rPr>
      </w:pPr>
      <w:r w:rsidRPr="004C2287">
        <w:rPr>
          <w:sz w:val="20"/>
          <w:szCs w:val="20"/>
        </w:rPr>
        <w:t>Women's Studies</w:t>
      </w:r>
    </w:p>
    <w:p w14:paraId="0A494969" w14:textId="77777777" w:rsidR="001072E9" w:rsidRDefault="001072E9" w:rsidP="001072E9">
      <w:pPr>
        <w:rPr>
          <w:sz w:val="20"/>
          <w:szCs w:val="20"/>
        </w:rPr>
      </w:pPr>
      <w:r w:rsidRPr="004C2287">
        <w:rPr>
          <w:sz w:val="20"/>
          <w:szCs w:val="20"/>
        </w:rPr>
        <w:t>World Religions: Exploring Diversity</w:t>
      </w:r>
    </w:p>
    <w:p w14:paraId="3891FCA3" w14:textId="77777777" w:rsidR="001072E9" w:rsidRPr="004C2287" w:rsidRDefault="001072E9" w:rsidP="001072E9">
      <w:pPr>
        <w:rPr>
          <w:sz w:val="20"/>
          <w:szCs w:val="20"/>
        </w:rPr>
      </w:pPr>
    </w:p>
    <w:p w14:paraId="5395DB98" w14:textId="77777777" w:rsidR="001072E9" w:rsidRPr="00CE12B6" w:rsidRDefault="001072E9" w:rsidP="001072E9">
      <w:pPr>
        <w:autoSpaceDE w:val="0"/>
        <w:autoSpaceDN w:val="0"/>
        <w:adjustRightInd w:val="0"/>
        <w:rPr>
          <w:b/>
          <w:sz w:val="20"/>
          <w:szCs w:val="20"/>
        </w:rPr>
      </w:pPr>
      <w:r w:rsidRPr="00CE12B6">
        <w:rPr>
          <w:b/>
          <w:sz w:val="20"/>
          <w:szCs w:val="20"/>
        </w:rPr>
        <w:t>Edison Learning, Inc.</w:t>
      </w:r>
    </w:p>
    <w:p w14:paraId="37164304" w14:textId="77777777" w:rsidR="001072E9" w:rsidRDefault="001072E9" w:rsidP="001072E9">
      <w:pPr>
        <w:rPr>
          <w:b/>
          <w:sz w:val="20"/>
          <w:szCs w:val="20"/>
        </w:rPr>
      </w:pPr>
      <w:hyperlink r:id="rId66" w:history="1">
        <w:r w:rsidRPr="00D83236">
          <w:rPr>
            <w:rStyle w:val="Hyperlink"/>
            <w:b/>
            <w:sz w:val="20"/>
            <w:szCs w:val="20"/>
          </w:rPr>
          <w:t>http://www.edisonlearning.com/contact-us</w:t>
        </w:r>
      </w:hyperlink>
    </w:p>
    <w:p w14:paraId="6C15C066" w14:textId="77777777" w:rsidR="001072E9" w:rsidRDefault="001072E9" w:rsidP="001072E9">
      <w:pPr>
        <w:rPr>
          <w:b/>
          <w:sz w:val="20"/>
          <w:szCs w:val="20"/>
        </w:rPr>
      </w:pPr>
    </w:p>
    <w:p w14:paraId="198301FE" w14:textId="77777777" w:rsidR="001072E9" w:rsidRPr="00AA0E2D" w:rsidRDefault="001072E9" w:rsidP="001072E9">
      <w:pPr>
        <w:rPr>
          <w:b/>
          <w:sz w:val="20"/>
          <w:szCs w:val="20"/>
        </w:rPr>
      </w:pPr>
      <w:r w:rsidRPr="00AA0E2D">
        <w:rPr>
          <w:b/>
          <w:sz w:val="20"/>
          <w:szCs w:val="20"/>
        </w:rPr>
        <w:t>Virginia Approved SOL Courses</w:t>
      </w:r>
    </w:p>
    <w:p w14:paraId="51F02758" w14:textId="77777777" w:rsidR="001072E9" w:rsidRPr="000F531F" w:rsidRDefault="001072E9" w:rsidP="001072E9">
      <w:pPr>
        <w:rPr>
          <w:sz w:val="20"/>
          <w:szCs w:val="20"/>
        </w:rPr>
      </w:pPr>
      <w:r w:rsidRPr="000F531F">
        <w:rPr>
          <w:sz w:val="20"/>
          <w:szCs w:val="20"/>
        </w:rPr>
        <w:t xml:space="preserve">Algebra I </w:t>
      </w:r>
    </w:p>
    <w:p w14:paraId="05222C0C" w14:textId="77777777" w:rsidR="001072E9" w:rsidRPr="000F531F" w:rsidRDefault="001072E9" w:rsidP="001072E9">
      <w:pPr>
        <w:rPr>
          <w:sz w:val="20"/>
          <w:szCs w:val="20"/>
        </w:rPr>
      </w:pPr>
      <w:r w:rsidRPr="000F531F">
        <w:rPr>
          <w:sz w:val="20"/>
          <w:szCs w:val="20"/>
        </w:rPr>
        <w:t xml:space="preserve">Algebra II </w:t>
      </w:r>
    </w:p>
    <w:p w14:paraId="0B006A01" w14:textId="77777777" w:rsidR="001072E9" w:rsidRPr="000F531F" w:rsidRDefault="001072E9" w:rsidP="001072E9">
      <w:pPr>
        <w:rPr>
          <w:sz w:val="20"/>
          <w:szCs w:val="20"/>
        </w:rPr>
      </w:pPr>
      <w:r w:rsidRPr="000F531F">
        <w:rPr>
          <w:sz w:val="20"/>
          <w:szCs w:val="20"/>
        </w:rPr>
        <w:t>Algebra, Functions, and Data Analysis</w:t>
      </w:r>
    </w:p>
    <w:p w14:paraId="29EF7132" w14:textId="77777777" w:rsidR="001072E9" w:rsidRPr="000F531F" w:rsidRDefault="001072E9" w:rsidP="001072E9">
      <w:pPr>
        <w:rPr>
          <w:sz w:val="20"/>
          <w:szCs w:val="20"/>
        </w:rPr>
      </w:pPr>
      <w:r w:rsidRPr="000F531F">
        <w:rPr>
          <w:sz w:val="20"/>
          <w:szCs w:val="20"/>
        </w:rPr>
        <w:t xml:space="preserve">Biology </w:t>
      </w:r>
    </w:p>
    <w:p w14:paraId="61D653EB" w14:textId="77777777" w:rsidR="001072E9" w:rsidRPr="000F531F" w:rsidRDefault="001072E9" w:rsidP="001072E9">
      <w:pPr>
        <w:rPr>
          <w:sz w:val="20"/>
          <w:szCs w:val="20"/>
        </w:rPr>
      </w:pPr>
      <w:r w:rsidRPr="000F531F">
        <w:rPr>
          <w:sz w:val="20"/>
          <w:szCs w:val="20"/>
        </w:rPr>
        <w:t xml:space="preserve">Chemistry </w:t>
      </w:r>
    </w:p>
    <w:p w14:paraId="765E4685" w14:textId="77777777" w:rsidR="001072E9" w:rsidRPr="000F531F" w:rsidRDefault="001072E9" w:rsidP="001072E9">
      <w:pPr>
        <w:rPr>
          <w:sz w:val="20"/>
          <w:szCs w:val="20"/>
        </w:rPr>
      </w:pPr>
      <w:r w:rsidRPr="000F531F">
        <w:rPr>
          <w:sz w:val="20"/>
          <w:szCs w:val="20"/>
        </w:rPr>
        <w:t xml:space="preserve">Earth Science (MS) </w:t>
      </w:r>
    </w:p>
    <w:p w14:paraId="19C44897" w14:textId="77777777" w:rsidR="001072E9" w:rsidRPr="000F531F" w:rsidRDefault="001072E9" w:rsidP="001072E9">
      <w:pPr>
        <w:rPr>
          <w:sz w:val="20"/>
          <w:szCs w:val="20"/>
        </w:rPr>
      </w:pPr>
      <w:r w:rsidRPr="000F531F">
        <w:rPr>
          <w:sz w:val="20"/>
          <w:szCs w:val="20"/>
        </w:rPr>
        <w:t xml:space="preserve">Earth Science </w:t>
      </w:r>
    </w:p>
    <w:p w14:paraId="1A218E77" w14:textId="77777777" w:rsidR="001072E9" w:rsidRPr="000F531F" w:rsidRDefault="001072E9" w:rsidP="001072E9">
      <w:pPr>
        <w:rPr>
          <w:sz w:val="20"/>
          <w:szCs w:val="20"/>
        </w:rPr>
      </w:pPr>
      <w:r w:rsidRPr="000F531F">
        <w:rPr>
          <w:sz w:val="20"/>
          <w:szCs w:val="20"/>
        </w:rPr>
        <w:t xml:space="preserve">Economics and Personal Finance </w:t>
      </w:r>
    </w:p>
    <w:p w14:paraId="14633B42" w14:textId="77777777" w:rsidR="001072E9" w:rsidRPr="000F531F" w:rsidRDefault="001072E9" w:rsidP="001072E9">
      <w:pPr>
        <w:rPr>
          <w:sz w:val="20"/>
          <w:szCs w:val="20"/>
        </w:rPr>
      </w:pPr>
      <w:r w:rsidRPr="000F531F">
        <w:rPr>
          <w:sz w:val="20"/>
          <w:szCs w:val="20"/>
        </w:rPr>
        <w:t xml:space="preserve">English Grade 10 </w:t>
      </w:r>
    </w:p>
    <w:p w14:paraId="3DE50627" w14:textId="77777777" w:rsidR="001072E9" w:rsidRPr="000F531F" w:rsidRDefault="001072E9" w:rsidP="001072E9">
      <w:pPr>
        <w:rPr>
          <w:sz w:val="20"/>
          <w:szCs w:val="20"/>
        </w:rPr>
      </w:pPr>
      <w:r w:rsidRPr="000F531F">
        <w:rPr>
          <w:sz w:val="20"/>
          <w:szCs w:val="20"/>
        </w:rPr>
        <w:t xml:space="preserve">English Grade 11 </w:t>
      </w:r>
    </w:p>
    <w:p w14:paraId="1629E255" w14:textId="77777777" w:rsidR="001072E9" w:rsidRPr="000F531F" w:rsidRDefault="001072E9" w:rsidP="001072E9">
      <w:pPr>
        <w:rPr>
          <w:sz w:val="20"/>
          <w:szCs w:val="20"/>
        </w:rPr>
      </w:pPr>
      <w:r w:rsidRPr="000F531F">
        <w:rPr>
          <w:sz w:val="20"/>
          <w:szCs w:val="20"/>
        </w:rPr>
        <w:t xml:space="preserve">English Grade 12 </w:t>
      </w:r>
    </w:p>
    <w:p w14:paraId="5FDC9A63" w14:textId="77777777" w:rsidR="001072E9" w:rsidRPr="000F531F" w:rsidRDefault="001072E9" w:rsidP="001072E9">
      <w:pPr>
        <w:rPr>
          <w:sz w:val="20"/>
          <w:szCs w:val="20"/>
        </w:rPr>
      </w:pPr>
      <w:r w:rsidRPr="000F531F">
        <w:rPr>
          <w:sz w:val="20"/>
          <w:szCs w:val="20"/>
        </w:rPr>
        <w:t xml:space="preserve">English Grade 9 </w:t>
      </w:r>
    </w:p>
    <w:p w14:paraId="2D1BBB0E" w14:textId="77777777" w:rsidR="001072E9" w:rsidRPr="000F531F" w:rsidRDefault="001072E9" w:rsidP="001072E9">
      <w:pPr>
        <w:rPr>
          <w:sz w:val="20"/>
          <w:szCs w:val="20"/>
        </w:rPr>
      </w:pPr>
      <w:r w:rsidRPr="000F531F">
        <w:rPr>
          <w:sz w:val="20"/>
          <w:szCs w:val="20"/>
        </w:rPr>
        <w:t xml:space="preserve">Geometry </w:t>
      </w:r>
    </w:p>
    <w:p w14:paraId="1BE3E1ED" w14:textId="77777777" w:rsidR="001072E9" w:rsidRPr="000F531F" w:rsidRDefault="001072E9" w:rsidP="001072E9">
      <w:pPr>
        <w:rPr>
          <w:sz w:val="20"/>
          <w:szCs w:val="20"/>
        </w:rPr>
      </w:pPr>
      <w:r w:rsidRPr="000F531F">
        <w:rPr>
          <w:sz w:val="20"/>
          <w:szCs w:val="20"/>
        </w:rPr>
        <w:t xml:space="preserve">Life Science (MS) </w:t>
      </w:r>
    </w:p>
    <w:p w14:paraId="105F12C6" w14:textId="77777777" w:rsidR="001072E9" w:rsidRPr="000F531F" w:rsidRDefault="001072E9" w:rsidP="001072E9">
      <w:pPr>
        <w:rPr>
          <w:sz w:val="20"/>
          <w:szCs w:val="20"/>
        </w:rPr>
      </w:pPr>
      <w:r w:rsidRPr="000F531F">
        <w:rPr>
          <w:sz w:val="20"/>
          <w:szCs w:val="20"/>
        </w:rPr>
        <w:t xml:space="preserve">Mathematics - 6th Grade </w:t>
      </w:r>
    </w:p>
    <w:p w14:paraId="2A5FE8F5" w14:textId="77777777" w:rsidR="001072E9" w:rsidRPr="000F531F" w:rsidRDefault="001072E9" w:rsidP="001072E9">
      <w:pPr>
        <w:rPr>
          <w:sz w:val="20"/>
          <w:szCs w:val="20"/>
        </w:rPr>
      </w:pPr>
      <w:r w:rsidRPr="000F531F">
        <w:rPr>
          <w:sz w:val="20"/>
          <w:szCs w:val="20"/>
        </w:rPr>
        <w:t xml:space="preserve">Mathematics - 7th Grade </w:t>
      </w:r>
    </w:p>
    <w:p w14:paraId="3C78CD3B" w14:textId="77777777" w:rsidR="001072E9" w:rsidRPr="000F531F" w:rsidRDefault="001072E9" w:rsidP="001072E9">
      <w:pPr>
        <w:rPr>
          <w:sz w:val="20"/>
          <w:szCs w:val="20"/>
        </w:rPr>
      </w:pPr>
      <w:r w:rsidRPr="000F531F">
        <w:rPr>
          <w:sz w:val="20"/>
          <w:szCs w:val="20"/>
        </w:rPr>
        <w:t xml:space="preserve">Mathematics - 8th Grade </w:t>
      </w:r>
    </w:p>
    <w:p w14:paraId="01661C31" w14:textId="77777777" w:rsidR="001072E9" w:rsidRPr="000F531F" w:rsidRDefault="001072E9" w:rsidP="001072E9">
      <w:pPr>
        <w:rPr>
          <w:sz w:val="20"/>
          <w:szCs w:val="20"/>
        </w:rPr>
      </w:pPr>
      <w:r w:rsidRPr="000F531F">
        <w:rPr>
          <w:sz w:val="20"/>
          <w:szCs w:val="20"/>
        </w:rPr>
        <w:t xml:space="preserve">Physical Education (MS) </w:t>
      </w:r>
    </w:p>
    <w:p w14:paraId="4554296A" w14:textId="77777777" w:rsidR="001072E9" w:rsidRPr="000F531F" w:rsidRDefault="001072E9" w:rsidP="001072E9">
      <w:pPr>
        <w:rPr>
          <w:sz w:val="20"/>
          <w:szCs w:val="20"/>
        </w:rPr>
      </w:pPr>
      <w:r w:rsidRPr="000F531F">
        <w:rPr>
          <w:sz w:val="20"/>
          <w:szCs w:val="20"/>
        </w:rPr>
        <w:t xml:space="preserve">Physical Education 1 (HS) </w:t>
      </w:r>
    </w:p>
    <w:p w14:paraId="48C5A864" w14:textId="77777777" w:rsidR="001072E9" w:rsidRPr="000F531F" w:rsidRDefault="001072E9" w:rsidP="001072E9">
      <w:pPr>
        <w:rPr>
          <w:sz w:val="20"/>
          <w:szCs w:val="20"/>
        </w:rPr>
      </w:pPr>
      <w:r w:rsidRPr="000F531F">
        <w:rPr>
          <w:sz w:val="20"/>
          <w:szCs w:val="20"/>
        </w:rPr>
        <w:t xml:space="preserve">Physical Education 2 (HS) </w:t>
      </w:r>
    </w:p>
    <w:p w14:paraId="61D9E44F" w14:textId="77777777" w:rsidR="001072E9" w:rsidRPr="000F531F" w:rsidRDefault="001072E9" w:rsidP="001072E9">
      <w:pPr>
        <w:rPr>
          <w:sz w:val="20"/>
          <w:szCs w:val="20"/>
        </w:rPr>
      </w:pPr>
      <w:r w:rsidRPr="000F531F">
        <w:rPr>
          <w:sz w:val="20"/>
          <w:szCs w:val="20"/>
        </w:rPr>
        <w:t xml:space="preserve">Physical Science (MS) </w:t>
      </w:r>
    </w:p>
    <w:p w14:paraId="7F189EAF" w14:textId="77777777" w:rsidR="001072E9" w:rsidRPr="000F531F" w:rsidRDefault="001072E9" w:rsidP="001072E9">
      <w:pPr>
        <w:rPr>
          <w:sz w:val="20"/>
          <w:szCs w:val="20"/>
        </w:rPr>
      </w:pPr>
      <w:r w:rsidRPr="000F531F">
        <w:rPr>
          <w:sz w:val="20"/>
          <w:szCs w:val="20"/>
        </w:rPr>
        <w:t xml:space="preserve">Physics [Competency Based] </w:t>
      </w:r>
    </w:p>
    <w:p w14:paraId="6E8CA6AB" w14:textId="77777777" w:rsidR="001072E9" w:rsidRPr="000F531F" w:rsidRDefault="001072E9" w:rsidP="001072E9">
      <w:pPr>
        <w:rPr>
          <w:sz w:val="20"/>
          <w:szCs w:val="20"/>
        </w:rPr>
      </w:pPr>
      <w:r w:rsidRPr="000F531F">
        <w:rPr>
          <w:sz w:val="20"/>
          <w:szCs w:val="20"/>
        </w:rPr>
        <w:t xml:space="preserve">Spanish 1 </w:t>
      </w:r>
    </w:p>
    <w:p w14:paraId="24E2DB25" w14:textId="77777777" w:rsidR="001072E9" w:rsidRPr="000F531F" w:rsidRDefault="001072E9" w:rsidP="001072E9">
      <w:pPr>
        <w:rPr>
          <w:sz w:val="20"/>
          <w:szCs w:val="20"/>
        </w:rPr>
      </w:pPr>
      <w:r w:rsidRPr="000F531F">
        <w:rPr>
          <w:sz w:val="20"/>
          <w:szCs w:val="20"/>
        </w:rPr>
        <w:t>Spanish 2</w:t>
      </w:r>
    </w:p>
    <w:p w14:paraId="2DFDD902" w14:textId="77777777" w:rsidR="001072E9" w:rsidRPr="000F531F" w:rsidRDefault="001072E9" w:rsidP="001072E9">
      <w:pPr>
        <w:rPr>
          <w:sz w:val="20"/>
          <w:szCs w:val="20"/>
        </w:rPr>
      </w:pPr>
      <w:r w:rsidRPr="000F531F">
        <w:rPr>
          <w:sz w:val="20"/>
          <w:szCs w:val="20"/>
        </w:rPr>
        <w:t xml:space="preserve">Virginia and US Government </w:t>
      </w:r>
    </w:p>
    <w:p w14:paraId="7E7AEEE6" w14:textId="77777777" w:rsidR="001072E9" w:rsidRPr="000F531F" w:rsidRDefault="001072E9" w:rsidP="001072E9">
      <w:pPr>
        <w:rPr>
          <w:sz w:val="20"/>
          <w:szCs w:val="20"/>
        </w:rPr>
      </w:pPr>
      <w:r w:rsidRPr="000F531F">
        <w:rPr>
          <w:sz w:val="20"/>
          <w:szCs w:val="20"/>
        </w:rPr>
        <w:t xml:space="preserve">Virginia and US History </w:t>
      </w:r>
    </w:p>
    <w:p w14:paraId="4D2BF134" w14:textId="77777777" w:rsidR="001072E9" w:rsidRPr="000F531F" w:rsidRDefault="001072E9" w:rsidP="001072E9">
      <w:pPr>
        <w:rPr>
          <w:sz w:val="20"/>
          <w:szCs w:val="20"/>
        </w:rPr>
      </w:pPr>
      <w:r w:rsidRPr="000F531F">
        <w:rPr>
          <w:sz w:val="20"/>
          <w:szCs w:val="20"/>
        </w:rPr>
        <w:t xml:space="preserve">World Geography </w:t>
      </w:r>
    </w:p>
    <w:p w14:paraId="29D13747" w14:textId="77777777" w:rsidR="001072E9" w:rsidRPr="000F531F" w:rsidRDefault="001072E9" w:rsidP="001072E9">
      <w:pPr>
        <w:rPr>
          <w:sz w:val="20"/>
          <w:szCs w:val="20"/>
        </w:rPr>
      </w:pPr>
      <w:r w:rsidRPr="000F531F">
        <w:rPr>
          <w:sz w:val="20"/>
          <w:szCs w:val="20"/>
        </w:rPr>
        <w:t>World History 1500-Present</w:t>
      </w:r>
    </w:p>
    <w:p w14:paraId="5A425B09" w14:textId="77777777" w:rsidR="001072E9" w:rsidRDefault="001072E9" w:rsidP="001072E9">
      <w:pPr>
        <w:rPr>
          <w:b/>
          <w:sz w:val="20"/>
          <w:szCs w:val="20"/>
        </w:rPr>
      </w:pPr>
    </w:p>
    <w:p w14:paraId="3EAB439C" w14:textId="77777777" w:rsidR="001072E9" w:rsidRPr="00AA0E2D" w:rsidRDefault="001072E9" w:rsidP="001072E9">
      <w:pPr>
        <w:rPr>
          <w:b/>
          <w:sz w:val="20"/>
          <w:szCs w:val="20"/>
        </w:rPr>
      </w:pPr>
      <w:r w:rsidRPr="00AA0E2D">
        <w:rPr>
          <w:b/>
          <w:sz w:val="20"/>
          <w:szCs w:val="20"/>
        </w:rPr>
        <w:t>Approved Non-SOL / Electives</w:t>
      </w:r>
    </w:p>
    <w:p w14:paraId="4B4D7B42" w14:textId="77777777" w:rsidR="001072E9" w:rsidRPr="000F531F" w:rsidRDefault="001072E9" w:rsidP="001072E9">
      <w:pPr>
        <w:rPr>
          <w:sz w:val="20"/>
          <w:szCs w:val="20"/>
        </w:rPr>
      </w:pPr>
      <w:r w:rsidRPr="000F531F">
        <w:rPr>
          <w:sz w:val="20"/>
          <w:szCs w:val="20"/>
        </w:rPr>
        <w:t>Anatomy and Physiology</w:t>
      </w:r>
    </w:p>
    <w:p w14:paraId="767E66AB" w14:textId="77777777" w:rsidR="001072E9" w:rsidRPr="000F531F" w:rsidRDefault="001072E9" w:rsidP="001072E9">
      <w:pPr>
        <w:rPr>
          <w:sz w:val="20"/>
          <w:szCs w:val="20"/>
        </w:rPr>
      </w:pPr>
      <w:r w:rsidRPr="000F531F">
        <w:rPr>
          <w:sz w:val="20"/>
          <w:szCs w:val="20"/>
        </w:rPr>
        <w:t>Astronomy</w:t>
      </w:r>
    </w:p>
    <w:p w14:paraId="6A35AA33" w14:textId="77777777" w:rsidR="001072E9" w:rsidRPr="000F531F" w:rsidRDefault="001072E9" w:rsidP="001072E9">
      <w:pPr>
        <w:rPr>
          <w:sz w:val="20"/>
          <w:szCs w:val="20"/>
        </w:rPr>
      </w:pPr>
      <w:r w:rsidRPr="000F531F">
        <w:rPr>
          <w:sz w:val="20"/>
          <w:szCs w:val="20"/>
        </w:rPr>
        <w:t>Biotechnology</w:t>
      </w:r>
    </w:p>
    <w:p w14:paraId="27CF5EF0" w14:textId="77777777" w:rsidR="001072E9" w:rsidRPr="000F531F" w:rsidRDefault="001072E9" w:rsidP="001072E9">
      <w:pPr>
        <w:rPr>
          <w:sz w:val="20"/>
          <w:szCs w:val="20"/>
        </w:rPr>
      </w:pPr>
      <w:r w:rsidRPr="000F531F">
        <w:rPr>
          <w:sz w:val="20"/>
          <w:szCs w:val="20"/>
        </w:rPr>
        <w:t>Calculus</w:t>
      </w:r>
    </w:p>
    <w:p w14:paraId="5979F30E" w14:textId="77777777" w:rsidR="001072E9" w:rsidRPr="000F531F" w:rsidRDefault="001072E9" w:rsidP="001072E9">
      <w:pPr>
        <w:rPr>
          <w:sz w:val="20"/>
          <w:szCs w:val="20"/>
        </w:rPr>
      </w:pPr>
      <w:r w:rsidRPr="000F531F">
        <w:rPr>
          <w:sz w:val="20"/>
          <w:szCs w:val="20"/>
        </w:rPr>
        <w:t>Computer Engineering</w:t>
      </w:r>
    </w:p>
    <w:p w14:paraId="366E4012" w14:textId="77777777" w:rsidR="001072E9" w:rsidRPr="000F531F" w:rsidRDefault="001072E9" w:rsidP="001072E9">
      <w:pPr>
        <w:rPr>
          <w:sz w:val="20"/>
          <w:szCs w:val="20"/>
        </w:rPr>
      </w:pPr>
      <w:r w:rsidRPr="000F531F">
        <w:rPr>
          <w:sz w:val="20"/>
          <w:szCs w:val="20"/>
        </w:rPr>
        <w:t>Electrical Engineering</w:t>
      </w:r>
    </w:p>
    <w:p w14:paraId="3E9CC02A" w14:textId="77777777" w:rsidR="001072E9" w:rsidRPr="000F531F" w:rsidRDefault="001072E9" w:rsidP="001072E9">
      <w:pPr>
        <w:rPr>
          <w:sz w:val="20"/>
          <w:szCs w:val="20"/>
        </w:rPr>
      </w:pPr>
      <w:r w:rsidRPr="000F531F">
        <w:rPr>
          <w:sz w:val="20"/>
          <w:szCs w:val="20"/>
        </w:rPr>
        <w:t>Environmental Science</w:t>
      </w:r>
    </w:p>
    <w:p w14:paraId="1E84EBFE" w14:textId="77777777" w:rsidR="001072E9" w:rsidRPr="000F531F" w:rsidRDefault="001072E9" w:rsidP="001072E9">
      <w:pPr>
        <w:rPr>
          <w:sz w:val="20"/>
          <w:szCs w:val="20"/>
        </w:rPr>
      </w:pPr>
      <w:r w:rsidRPr="000F531F">
        <w:rPr>
          <w:sz w:val="20"/>
          <w:szCs w:val="20"/>
        </w:rPr>
        <w:t>Epidemiology</w:t>
      </w:r>
    </w:p>
    <w:p w14:paraId="6C5E35DA" w14:textId="77777777" w:rsidR="001072E9" w:rsidRPr="000F531F" w:rsidRDefault="001072E9" w:rsidP="001072E9">
      <w:pPr>
        <w:rPr>
          <w:sz w:val="20"/>
          <w:szCs w:val="20"/>
        </w:rPr>
      </w:pPr>
      <w:r w:rsidRPr="000F531F">
        <w:rPr>
          <w:sz w:val="20"/>
          <w:szCs w:val="20"/>
        </w:rPr>
        <w:t>Fitness</w:t>
      </w:r>
    </w:p>
    <w:p w14:paraId="7544F071" w14:textId="77777777" w:rsidR="001072E9" w:rsidRPr="000F531F" w:rsidRDefault="001072E9" w:rsidP="001072E9">
      <w:pPr>
        <w:rPr>
          <w:sz w:val="20"/>
          <w:szCs w:val="20"/>
        </w:rPr>
      </w:pPr>
      <w:r w:rsidRPr="000F531F">
        <w:rPr>
          <w:sz w:val="20"/>
          <w:szCs w:val="20"/>
        </w:rPr>
        <w:t>Forensics</w:t>
      </w:r>
    </w:p>
    <w:p w14:paraId="70C90FD1" w14:textId="77777777" w:rsidR="001072E9" w:rsidRPr="000F531F" w:rsidRDefault="001072E9" w:rsidP="001072E9">
      <w:pPr>
        <w:rPr>
          <w:sz w:val="20"/>
          <w:szCs w:val="20"/>
        </w:rPr>
      </w:pPr>
      <w:r w:rsidRPr="000F531F">
        <w:rPr>
          <w:sz w:val="20"/>
          <w:szCs w:val="20"/>
        </w:rPr>
        <w:t>General Math</w:t>
      </w:r>
    </w:p>
    <w:p w14:paraId="6C70AD00" w14:textId="77777777" w:rsidR="001072E9" w:rsidRPr="000F531F" w:rsidRDefault="001072E9" w:rsidP="001072E9">
      <w:pPr>
        <w:rPr>
          <w:sz w:val="20"/>
          <w:szCs w:val="20"/>
        </w:rPr>
      </w:pPr>
      <w:r w:rsidRPr="000F531F">
        <w:rPr>
          <w:sz w:val="20"/>
          <w:szCs w:val="20"/>
        </w:rPr>
        <w:t>Genetics</w:t>
      </w:r>
    </w:p>
    <w:p w14:paraId="39A9BE61" w14:textId="77777777" w:rsidR="001072E9" w:rsidRPr="000F531F" w:rsidRDefault="001072E9" w:rsidP="001072E9">
      <w:pPr>
        <w:rPr>
          <w:sz w:val="20"/>
          <w:szCs w:val="20"/>
        </w:rPr>
      </w:pPr>
      <w:r w:rsidRPr="000F531F">
        <w:rPr>
          <w:sz w:val="20"/>
          <w:szCs w:val="20"/>
        </w:rPr>
        <w:t>Health</w:t>
      </w:r>
    </w:p>
    <w:p w14:paraId="3FF95FF0" w14:textId="77777777" w:rsidR="001072E9" w:rsidRPr="000F531F" w:rsidRDefault="001072E9" w:rsidP="001072E9">
      <w:pPr>
        <w:rPr>
          <w:sz w:val="20"/>
          <w:szCs w:val="20"/>
        </w:rPr>
      </w:pPr>
      <w:r w:rsidRPr="000F531F">
        <w:rPr>
          <w:sz w:val="20"/>
          <w:szCs w:val="20"/>
        </w:rPr>
        <w:t>HTML</w:t>
      </w:r>
    </w:p>
    <w:p w14:paraId="5CE245B7" w14:textId="77777777" w:rsidR="001072E9" w:rsidRPr="000F531F" w:rsidRDefault="001072E9" w:rsidP="001072E9">
      <w:pPr>
        <w:rPr>
          <w:sz w:val="20"/>
          <w:szCs w:val="20"/>
        </w:rPr>
      </w:pPr>
      <w:r w:rsidRPr="000F531F">
        <w:rPr>
          <w:sz w:val="20"/>
          <w:szCs w:val="20"/>
        </w:rPr>
        <w:t>Internet Safety</w:t>
      </w:r>
    </w:p>
    <w:p w14:paraId="6F995AEA" w14:textId="77777777" w:rsidR="001072E9" w:rsidRPr="000F531F" w:rsidRDefault="001072E9" w:rsidP="001072E9">
      <w:pPr>
        <w:rPr>
          <w:sz w:val="20"/>
          <w:szCs w:val="20"/>
        </w:rPr>
      </w:pPr>
      <w:r w:rsidRPr="000F531F">
        <w:rPr>
          <w:sz w:val="20"/>
          <w:szCs w:val="20"/>
        </w:rPr>
        <w:t>Intro to Office Applications</w:t>
      </w:r>
    </w:p>
    <w:p w14:paraId="6941B040" w14:textId="77777777" w:rsidR="001072E9" w:rsidRPr="000F531F" w:rsidRDefault="001072E9" w:rsidP="001072E9">
      <w:pPr>
        <w:rPr>
          <w:sz w:val="20"/>
          <w:szCs w:val="20"/>
        </w:rPr>
      </w:pPr>
      <w:r w:rsidRPr="000F531F">
        <w:rPr>
          <w:sz w:val="20"/>
          <w:szCs w:val="20"/>
        </w:rPr>
        <w:t>Introduction to Technological</w:t>
      </w:r>
    </w:p>
    <w:p w14:paraId="18138129" w14:textId="77777777" w:rsidR="001072E9" w:rsidRPr="000F531F" w:rsidRDefault="001072E9" w:rsidP="001072E9">
      <w:pPr>
        <w:rPr>
          <w:sz w:val="20"/>
          <w:szCs w:val="20"/>
        </w:rPr>
      </w:pPr>
      <w:r w:rsidRPr="000F531F">
        <w:rPr>
          <w:sz w:val="20"/>
          <w:szCs w:val="20"/>
        </w:rPr>
        <w:t>Sciences</w:t>
      </w:r>
    </w:p>
    <w:p w14:paraId="3F4EC9AD" w14:textId="77777777" w:rsidR="001072E9" w:rsidRPr="000F531F" w:rsidRDefault="001072E9" w:rsidP="001072E9">
      <w:pPr>
        <w:rPr>
          <w:sz w:val="20"/>
          <w:szCs w:val="20"/>
        </w:rPr>
      </w:pPr>
      <w:r w:rsidRPr="000F531F">
        <w:rPr>
          <w:sz w:val="20"/>
          <w:szCs w:val="20"/>
        </w:rPr>
        <w:t>JAVA</w:t>
      </w:r>
    </w:p>
    <w:p w14:paraId="4C9BCC23" w14:textId="77777777" w:rsidR="001072E9" w:rsidRPr="000F531F" w:rsidRDefault="001072E9" w:rsidP="001072E9">
      <w:pPr>
        <w:rPr>
          <w:sz w:val="20"/>
          <w:szCs w:val="20"/>
        </w:rPr>
      </w:pPr>
      <w:r w:rsidRPr="000F531F">
        <w:rPr>
          <w:sz w:val="20"/>
          <w:szCs w:val="20"/>
        </w:rPr>
        <w:t>Life Science</w:t>
      </w:r>
    </w:p>
    <w:p w14:paraId="0FF32FD6" w14:textId="77777777" w:rsidR="001072E9" w:rsidRPr="000F531F" w:rsidRDefault="001072E9" w:rsidP="001072E9">
      <w:pPr>
        <w:rPr>
          <w:sz w:val="20"/>
          <w:szCs w:val="20"/>
        </w:rPr>
      </w:pPr>
      <w:r w:rsidRPr="000F531F">
        <w:rPr>
          <w:sz w:val="20"/>
          <w:szCs w:val="20"/>
        </w:rPr>
        <w:t>Life Skills</w:t>
      </w:r>
    </w:p>
    <w:p w14:paraId="7F7EE567" w14:textId="77777777" w:rsidR="001072E9" w:rsidRPr="000F531F" w:rsidRDefault="001072E9" w:rsidP="001072E9">
      <w:pPr>
        <w:rPr>
          <w:sz w:val="20"/>
          <w:szCs w:val="20"/>
        </w:rPr>
      </w:pPr>
      <w:r w:rsidRPr="000F531F">
        <w:rPr>
          <w:sz w:val="20"/>
          <w:szCs w:val="20"/>
        </w:rPr>
        <w:t>Macroeconomics</w:t>
      </w:r>
    </w:p>
    <w:p w14:paraId="42339741" w14:textId="77777777" w:rsidR="001072E9" w:rsidRPr="000F531F" w:rsidRDefault="001072E9" w:rsidP="001072E9">
      <w:pPr>
        <w:rPr>
          <w:sz w:val="20"/>
          <w:szCs w:val="20"/>
        </w:rPr>
      </w:pPr>
      <w:r w:rsidRPr="000F531F">
        <w:rPr>
          <w:sz w:val="20"/>
          <w:szCs w:val="20"/>
        </w:rPr>
        <w:lastRenderedPageBreak/>
        <w:t>Mechanical Engineering</w:t>
      </w:r>
    </w:p>
    <w:p w14:paraId="503E75C0" w14:textId="77777777" w:rsidR="001072E9" w:rsidRPr="000F531F" w:rsidRDefault="001072E9" w:rsidP="001072E9">
      <w:pPr>
        <w:rPr>
          <w:sz w:val="20"/>
          <w:szCs w:val="20"/>
        </w:rPr>
      </w:pPr>
      <w:r w:rsidRPr="000F531F">
        <w:rPr>
          <w:sz w:val="20"/>
          <w:szCs w:val="20"/>
        </w:rPr>
        <w:t>Microeconomics</w:t>
      </w:r>
    </w:p>
    <w:p w14:paraId="07381820" w14:textId="77777777" w:rsidR="001072E9" w:rsidRPr="000F531F" w:rsidRDefault="001072E9" w:rsidP="001072E9">
      <w:pPr>
        <w:rPr>
          <w:sz w:val="20"/>
          <w:szCs w:val="20"/>
        </w:rPr>
      </w:pPr>
      <w:r w:rsidRPr="000F531F">
        <w:rPr>
          <w:sz w:val="20"/>
          <w:szCs w:val="20"/>
        </w:rPr>
        <w:t>MS Art History and Appreciation</w:t>
      </w:r>
    </w:p>
    <w:p w14:paraId="0E024125" w14:textId="77777777" w:rsidR="001072E9" w:rsidRPr="000F531F" w:rsidRDefault="001072E9" w:rsidP="001072E9">
      <w:pPr>
        <w:rPr>
          <w:sz w:val="20"/>
          <w:szCs w:val="20"/>
        </w:rPr>
      </w:pPr>
      <w:r w:rsidRPr="000F531F">
        <w:rPr>
          <w:sz w:val="20"/>
          <w:szCs w:val="20"/>
        </w:rPr>
        <w:t>MS Health and Fitness</w:t>
      </w:r>
    </w:p>
    <w:p w14:paraId="0789E0CB" w14:textId="77777777" w:rsidR="001072E9" w:rsidRPr="000F531F" w:rsidRDefault="001072E9" w:rsidP="001072E9">
      <w:pPr>
        <w:rPr>
          <w:sz w:val="20"/>
          <w:szCs w:val="20"/>
        </w:rPr>
      </w:pPr>
      <w:r w:rsidRPr="000F531F">
        <w:rPr>
          <w:sz w:val="20"/>
          <w:szCs w:val="20"/>
        </w:rPr>
        <w:t>MS Music Theory and</w:t>
      </w:r>
    </w:p>
    <w:p w14:paraId="4F816FA3" w14:textId="77777777" w:rsidR="001072E9" w:rsidRPr="000F531F" w:rsidRDefault="001072E9" w:rsidP="001072E9">
      <w:pPr>
        <w:rPr>
          <w:sz w:val="20"/>
          <w:szCs w:val="20"/>
        </w:rPr>
      </w:pPr>
      <w:r w:rsidRPr="000F531F">
        <w:rPr>
          <w:sz w:val="20"/>
          <w:szCs w:val="20"/>
        </w:rPr>
        <w:t>Appreciation</w:t>
      </w:r>
    </w:p>
    <w:p w14:paraId="33A49A48" w14:textId="77777777" w:rsidR="001072E9" w:rsidRPr="000F531F" w:rsidRDefault="001072E9" w:rsidP="001072E9">
      <w:pPr>
        <w:rPr>
          <w:sz w:val="20"/>
          <w:szCs w:val="20"/>
        </w:rPr>
      </w:pPr>
      <w:r w:rsidRPr="000F531F">
        <w:rPr>
          <w:sz w:val="20"/>
          <w:szCs w:val="20"/>
        </w:rPr>
        <w:t>MS Problem Solving</w:t>
      </w:r>
    </w:p>
    <w:p w14:paraId="4CBF7C5F" w14:textId="77777777" w:rsidR="001072E9" w:rsidRPr="000F531F" w:rsidRDefault="001072E9" w:rsidP="001072E9">
      <w:pPr>
        <w:rPr>
          <w:sz w:val="20"/>
          <w:szCs w:val="20"/>
        </w:rPr>
      </w:pPr>
      <w:r w:rsidRPr="000F531F">
        <w:rPr>
          <w:sz w:val="20"/>
          <w:szCs w:val="20"/>
        </w:rPr>
        <w:t>Music Theory</w:t>
      </w:r>
    </w:p>
    <w:p w14:paraId="69131589" w14:textId="77777777" w:rsidR="001072E9" w:rsidRPr="000F531F" w:rsidRDefault="001072E9" w:rsidP="001072E9">
      <w:pPr>
        <w:rPr>
          <w:sz w:val="20"/>
          <w:szCs w:val="20"/>
        </w:rPr>
      </w:pPr>
      <w:r w:rsidRPr="000F531F">
        <w:rPr>
          <w:sz w:val="20"/>
          <w:szCs w:val="20"/>
        </w:rPr>
        <w:t>Natural Disasters</w:t>
      </w:r>
    </w:p>
    <w:p w14:paraId="1C2E1E7C" w14:textId="77777777" w:rsidR="001072E9" w:rsidRPr="000F531F" w:rsidRDefault="001072E9" w:rsidP="001072E9">
      <w:pPr>
        <w:rPr>
          <w:sz w:val="20"/>
          <w:szCs w:val="20"/>
        </w:rPr>
      </w:pPr>
      <w:r w:rsidRPr="000F531F">
        <w:rPr>
          <w:sz w:val="20"/>
          <w:szCs w:val="20"/>
        </w:rPr>
        <w:t>Physical Science</w:t>
      </w:r>
    </w:p>
    <w:p w14:paraId="30543C3C" w14:textId="77777777" w:rsidR="001072E9" w:rsidRPr="000F531F" w:rsidRDefault="001072E9" w:rsidP="001072E9">
      <w:pPr>
        <w:rPr>
          <w:sz w:val="20"/>
          <w:szCs w:val="20"/>
        </w:rPr>
      </w:pPr>
      <w:r w:rsidRPr="000F531F">
        <w:rPr>
          <w:sz w:val="20"/>
          <w:szCs w:val="20"/>
        </w:rPr>
        <w:t>Pre-Algebra</w:t>
      </w:r>
    </w:p>
    <w:p w14:paraId="2A97A4B0" w14:textId="77777777" w:rsidR="001072E9" w:rsidRPr="000F531F" w:rsidRDefault="001072E9" w:rsidP="001072E9">
      <w:pPr>
        <w:rPr>
          <w:sz w:val="20"/>
          <w:szCs w:val="20"/>
        </w:rPr>
      </w:pPr>
      <w:r w:rsidRPr="000F531F">
        <w:rPr>
          <w:sz w:val="20"/>
          <w:szCs w:val="20"/>
        </w:rPr>
        <w:t>Pre-Calculus</w:t>
      </w:r>
    </w:p>
    <w:p w14:paraId="1695B414" w14:textId="77777777" w:rsidR="001072E9" w:rsidRPr="000F531F" w:rsidRDefault="001072E9" w:rsidP="001072E9">
      <w:pPr>
        <w:rPr>
          <w:sz w:val="20"/>
          <w:szCs w:val="20"/>
        </w:rPr>
      </w:pPr>
      <w:r w:rsidRPr="000F531F">
        <w:rPr>
          <w:sz w:val="20"/>
          <w:szCs w:val="20"/>
        </w:rPr>
        <w:t>Psychology</w:t>
      </w:r>
    </w:p>
    <w:p w14:paraId="082A2954" w14:textId="77777777" w:rsidR="001072E9" w:rsidRPr="000F531F" w:rsidRDefault="001072E9" w:rsidP="001072E9">
      <w:pPr>
        <w:rPr>
          <w:sz w:val="20"/>
          <w:szCs w:val="20"/>
        </w:rPr>
      </w:pPr>
      <w:r w:rsidRPr="000F531F">
        <w:rPr>
          <w:sz w:val="20"/>
          <w:szCs w:val="20"/>
        </w:rPr>
        <w:t>Science of Computing</w:t>
      </w:r>
    </w:p>
    <w:p w14:paraId="5480289F" w14:textId="77777777" w:rsidR="001072E9" w:rsidRPr="000F531F" w:rsidRDefault="001072E9" w:rsidP="001072E9">
      <w:pPr>
        <w:rPr>
          <w:sz w:val="20"/>
          <w:szCs w:val="20"/>
        </w:rPr>
      </w:pPr>
      <w:r w:rsidRPr="000F531F">
        <w:rPr>
          <w:sz w:val="20"/>
          <w:szCs w:val="20"/>
        </w:rPr>
        <w:t>Sociology</w:t>
      </w:r>
    </w:p>
    <w:p w14:paraId="53A342F0" w14:textId="77777777" w:rsidR="001072E9" w:rsidRPr="000F531F" w:rsidRDefault="001072E9" w:rsidP="001072E9">
      <w:pPr>
        <w:rPr>
          <w:sz w:val="20"/>
          <w:szCs w:val="20"/>
        </w:rPr>
      </w:pPr>
      <w:r w:rsidRPr="000F531F">
        <w:rPr>
          <w:sz w:val="20"/>
          <w:szCs w:val="20"/>
        </w:rPr>
        <w:t>Sports Science</w:t>
      </w:r>
    </w:p>
    <w:p w14:paraId="394BCF99" w14:textId="77777777" w:rsidR="001072E9" w:rsidRPr="000F531F" w:rsidRDefault="001072E9" w:rsidP="001072E9">
      <w:pPr>
        <w:rPr>
          <w:sz w:val="20"/>
          <w:szCs w:val="20"/>
        </w:rPr>
      </w:pPr>
      <w:r w:rsidRPr="000F531F">
        <w:rPr>
          <w:sz w:val="20"/>
          <w:szCs w:val="20"/>
        </w:rPr>
        <w:t>Statistics</w:t>
      </w:r>
    </w:p>
    <w:p w14:paraId="2C67F554" w14:textId="77777777" w:rsidR="001072E9" w:rsidRPr="000F531F" w:rsidRDefault="001072E9" w:rsidP="001072E9">
      <w:pPr>
        <w:rPr>
          <w:sz w:val="20"/>
          <w:szCs w:val="20"/>
        </w:rPr>
      </w:pPr>
      <w:r w:rsidRPr="000F531F">
        <w:rPr>
          <w:sz w:val="20"/>
          <w:szCs w:val="20"/>
        </w:rPr>
        <w:t>Superstars of Science</w:t>
      </w:r>
    </w:p>
    <w:p w14:paraId="2B3B5BB4" w14:textId="77777777" w:rsidR="001072E9" w:rsidRDefault="001072E9" w:rsidP="001072E9">
      <w:pPr>
        <w:rPr>
          <w:sz w:val="20"/>
          <w:szCs w:val="20"/>
        </w:rPr>
      </w:pPr>
      <w:r w:rsidRPr="000F531F">
        <w:rPr>
          <w:sz w:val="20"/>
          <w:szCs w:val="20"/>
        </w:rPr>
        <w:t>Trigonometry</w:t>
      </w:r>
    </w:p>
    <w:p w14:paraId="1F39C71C" w14:textId="77777777" w:rsidR="001072E9" w:rsidRPr="000F531F" w:rsidRDefault="001072E9" w:rsidP="001072E9">
      <w:pPr>
        <w:rPr>
          <w:sz w:val="20"/>
          <w:szCs w:val="20"/>
        </w:rPr>
      </w:pPr>
    </w:p>
    <w:p w14:paraId="069831ED" w14:textId="77777777" w:rsidR="001072E9" w:rsidRDefault="001072E9" w:rsidP="001072E9">
      <w:pPr>
        <w:autoSpaceDE w:val="0"/>
        <w:autoSpaceDN w:val="0"/>
        <w:adjustRightInd w:val="0"/>
        <w:rPr>
          <w:b/>
          <w:sz w:val="20"/>
          <w:szCs w:val="20"/>
        </w:rPr>
      </w:pPr>
      <w:r w:rsidRPr="00CE12B6">
        <w:rPr>
          <w:b/>
          <w:sz w:val="20"/>
          <w:szCs w:val="20"/>
        </w:rPr>
        <w:t xml:space="preserve">Florida Virtual School </w:t>
      </w:r>
    </w:p>
    <w:p w14:paraId="17BFFFC8" w14:textId="77777777" w:rsidR="001072E9" w:rsidRDefault="001072E9" w:rsidP="001072E9">
      <w:pPr>
        <w:autoSpaceDE w:val="0"/>
        <w:autoSpaceDN w:val="0"/>
        <w:adjustRightInd w:val="0"/>
        <w:rPr>
          <w:b/>
          <w:sz w:val="20"/>
          <w:szCs w:val="20"/>
        </w:rPr>
      </w:pPr>
      <w:hyperlink r:id="rId67" w:history="1">
        <w:r w:rsidRPr="00040BCE">
          <w:rPr>
            <w:rStyle w:val="Hyperlink"/>
            <w:b/>
            <w:sz w:val="20"/>
            <w:szCs w:val="20"/>
          </w:rPr>
          <w:t>https://www.flvs.net/</w:t>
        </w:r>
      </w:hyperlink>
    </w:p>
    <w:p w14:paraId="3BC4555A" w14:textId="77777777" w:rsidR="001072E9" w:rsidRDefault="001072E9" w:rsidP="001072E9">
      <w:pPr>
        <w:autoSpaceDE w:val="0"/>
        <w:autoSpaceDN w:val="0"/>
        <w:adjustRightInd w:val="0"/>
        <w:rPr>
          <w:b/>
          <w:sz w:val="20"/>
          <w:szCs w:val="20"/>
        </w:rPr>
      </w:pPr>
    </w:p>
    <w:p w14:paraId="760B3249" w14:textId="77777777" w:rsidR="001072E9" w:rsidRPr="00B10A02" w:rsidRDefault="001072E9" w:rsidP="001072E9">
      <w:pPr>
        <w:autoSpaceDE w:val="0"/>
        <w:autoSpaceDN w:val="0"/>
        <w:adjustRightInd w:val="0"/>
        <w:rPr>
          <w:b/>
          <w:sz w:val="20"/>
          <w:szCs w:val="20"/>
        </w:rPr>
      </w:pPr>
      <w:r w:rsidRPr="00B10A02">
        <w:rPr>
          <w:b/>
          <w:sz w:val="20"/>
          <w:szCs w:val="20"/>
        </w:rPr>
        <w:t>Virginia Approved SOL Courses</w:t>
      </w:r>
    </w:p>
    <w:p w14:paraId="26951D7F" w14:textId="77777777" w:rsidR="001072E9" w:rsidRPr="00F41AFF" w:rsidRDefault="001072E9" w:rsidP="001072E9">
      <w:pPr>
        <w:autoSpaceDE w:val="0"/>
        <w:autoSpaceDN w:val="0"/>
        <w:adjustRightInd w:val="0"/>
        <w:rPr>
          <w:sz w:val="20"/>
          <w:szCs w:val="20"/>
        </w:rPr>
      </w:pPr>
      <w:r w:rsidRPr="00F41AFF">
        <w:rPr>
          <w:sz w:val="20"/>
          <w:szCs w:val="20"/>
        </w:rPr>
        <w:t xml:space="preserve">Algebra I </w:t>
      </w:r>
    </w:p>
    <w:p w14:paraId="41995818" w14:textId="77777777" w:rsidR="001072E9" w:rsidRPr="00F41AFF" w:rsidRDefault="001072E9" w:rsidP="001072E9">
      <w:pPr>
        <w:autoSpaceDE w:val="0"/>
        <w:autoSpaceDN w:val="0"/>
        <w:adjustRightInd w:val="0"/>
        <w:rPr>
          <w:sz w:val="20"/>
          <w:szCs w:val="20"/>
        </w:rPr>
      </w:pPr>
      <w:r w:rsidRPr="00F41AFF">
        <w:rPr>
          <w:sz w:val="20"/>
          <w:szCs w:val="20"/>
        </w:rPr>
        <w:t xml:space="preserve">Algebra II </w:t>
      </w:r>
    </w:p>
    <w:p w14:paraId="32D56B15" w14:textId="77777777" w:rsidR="001072E9" w:rsidRPr="00F41AFF" w:rsidRDefault="001072E9" w:rsidP="001072E9">
      <w:pPr>
        <w:autoSpaceDE w:val="0"/>
        <w:autoSpaceDN w:val="0"/>
        <w:adjustRightInd w:val="0"/>
        <w:rPr>
          <w:sz w:val="20"/>
          <w:szCs w:val="20"/>
        </w:rPr>
      </w:pPr>
      <w:r w:rsidRPr="00F41AFF">
        <w:rPr>
          <w:sz w:val="20"/>
          <w:szCs w:val="20"/>
        </w:rPr>
        <w:t xml:space="preserve">Biology </w:t>
      </w:r>
    </w:p>
    <w:p w14:paraId="4079E0B7" w14:textId="77777777" w:rsidR="001072E9" w:rsidRPr="00F41AFF" w:rsidRDefault="001072E9" w:rsidP="001072E9">
      <w:pPr>
        <w:autoSpaceDE w:val="0"/>
        <w:autoSpaceDN w:val="0"/>
        <w:adjustRightInd w:val="0"/>
        <w:rPr>
          <w:sz w:val="20"/>
          <w:szCs w:val="20"/>
        </w:rPr>
      </w:pPr>
      <w:r w:rsidRPr="00F41AFF">
        <w:rPr>
          <w:sz w:val="20"/>
          <w:szCs w:val="20"/>
        </w:rPr>
        <w:t xml:space="preserve">Chemistry </w:t>
      </w:r>
    </w:p>
    <w:p w14:paraId="1EAEAF63" w14:textId="77777777" w:rsidR="001072E9" w:rsidRPr="00F41AFF" w:rsidRDefault="001072E9" w:rsidP="001072E9">
      <w:pPr>
        <w:autoSpaceDE w:val="0"/>
        <w:autoSpaceDN w:val="0"/>
        <w:adjustRightInd w:val="0"/>
        <w:rPr>
          <w:sz w:val="20"/>
          <w:szCs w:val="20"/>
        </w:rPr>
      </w:pPr>
      <w:r w:rsidRPr="00F41AFF">
        <w:rPr>
          <w:sz w:val="20"/>
          <w:szCs w:val="20"/>
        </w:rPr>
        <w:t xml:space="preserve">Chinese I </w:t>
      </w:r>
    </w:p>
    <w:p w14:paraId="2E8B39D0" w14:textId="77777777" w:rsidR="001072E9" w:rsidRPr="00F41AFF" w:rsidRDefault="001072E9" w:rsidP="001072E9">
      <w:pPr>
        <w:autoSpaceDE w:val="0"/>
        <w:autoSpaceDN w:val="0"/>
        <w:adjustRightInd w:val="0"/>
        <w:rPr>
          <w:sz w:val="20"/>
          <w:szCs w:val="20"/>
        </w:rPr>
      </w:pPr>
      <w:r w:rsidRPr="00F41AFF">
        <w:rPr>
          <w:sz w:val="20"/>
          <w:szCs w:val="20"/>
        </w:rPr>
        <w:t xml:space="preserve">Chinese II </w:t>
      </w:r>
    </w:p>
    <w:p w14:paraId="2E35BA07" w14:textId="77777777" w:rsidR="001072E9" w:rsidRPr="00F41AFF" w:rsidRDefault="001072E9" w:rsidP="001072E9">
      <w:pPr>
        <w:autoSpaceDE w:val="0"/>
        <w:autoSpaceDN w:val="0"/>
        <w:adjustRightInd w:val="0"/>
        <w:rPr>
          <w:sz w:val="20"/>
          <w:szCs w:val="20"/>
        </w:rPr>
      </w:pPr>
      <w:r w:rsidRPr="00F41AFF">
        <w:rPr>
          <w:sz w:val="20"/>
          <w:szCs w:val="20"/>
        </w:rPr>
        <w:t xml:space="preserve">Earth Science </w:t>
      </w:r>
    </w:p>
    <w:p w14:paraId="5E2E73BC" w14:textId="77777777" w:rsidR="001072E9" w:rsidRPr="00F41AFF" w:rsidRDefault="001072E9" w:rsidP="001072E9">
      <w:pPr>
        <w:autoSpaceDE w:val="0"/>
        <w:autoSpaceDN w:val="0"/>
        <w:adjustRightInd w:val="0"/>
        <w:rPr>
          <w:sz w:val="20"/>
          <w:szCs w:val="20"/>
        </w:rPr>
      </w:pPr>
      <w:r w:rsidRPr="00F41AFF">
        <w:rPr>
          <w:sz w:val="20"/>
          <w:szCs w:val="20"/>
        </w:rPr>
        <w:t xml:space="preserve">English Grade 10 </w:t>
      </w:r>
    </w:p>
    <w:p w14:paraId="371AE14B" w14:textId="77777777" w:rsidR="001072E9" w:rsidRPr="00F41AFF" w:rsidRDefault="001072E9" w:rsidP="001072E9">
      <w:pPr>
        <w:autoSpaceDE w:val="0"/>
        <w:autoSpaceDN w:val="0"/>
        <w:adjustRightInd w:val="0"/>
        <w:rPr>
          <w:sz w:val="20"/>
          <w:szCs w:val="20"/>
        </w:rPr>
      </w:pPr>
      <w:r w:rsidRPr="00F41AFF">
        <w:rPr>
          <w:sz w:val="20"/>
          <w:szCs w:val="20"/>
        </w:rPr>
        <w:t xml:space="preserve">English Grade 11 </w:t>
      </w:r>
    </w:p>
    <w:p w14:paraId="1D41C69A" w14:textId="77777777" w:rsidR="001072E9" w:rsidRPr="00F41AFF" w:rsidRDefault="001072E9" w:rsidP="001072E9">
      <w:pPr>
        <w:autoSpaceDE w:val="0"/>
        <w:autoSpaceDN w:val="0"/>
        <w:adjustRightInd w:val="0"/>
        <w:rPr>
          <w:sz w:val="20"/>
          <w:szCs w:val="20"/>
        </w:rPr>
      </w:pPr>
      <w:r w:rsidRPr="00F41AFF">
        <w:rPr>
          <w:sz w:val="20"/>
          <w:szCs w:val="20"/>
        </w:rPr>
        <w:t xml:space="preserve">English Grade 12 </w:t>
      </w:r>
    </w:p>
    <w:p w14:paraId="7F6CB8F0" w14:textId="77777777" w:rsidR="001072E9" w:rsidRPr="00F41AFF" w:rsidRDefault="001072E9" w:rsidP="001072E9">
      <w:pPr>
        <w:autoSpaceDE w:val="0"/>
        <w:autoSpaceDN w:val="0"/>
        <w:adjustRightInd w:val="0"/>
        <w:rPr>
          <w:sz w:val="20"/>
          <w:szCs w:val="20"/>
        </w:rPr>
      </w:pPr>
      <w:r w:rsidRPr="00F41AFF">
        <w:rPr>
          <w:sz w:val="20"/>
          <w:szCs w:val="20"/>
        </w:rPr>
        <w:t xml:space="preserve">English Grade 6 </w:t>
      </w:r>
    </w:p>
    <w:p w14:paraId="08FFDBD5" w14:textId="77777777" w:rsidR="001072E9" w:rsidRPr="00F41AFF" w:rsidRDefault="001072E9" w:rsidP="001072E9">
      <w:pPr>
        <w:autoSpaceDE w:val="0"/>
        <w:autoSpaceDN w:val="0"/>
        <w:adjustRightInd w:val="0"/>
        <w:rPr>
          <w:sz w:val="20"/>
          <w:szCs w:val="20"/>
        </w:rPr>
      </w:pPr>
      <w:r w:rsidRPr="00F41AFF">
        <w:rPr>
          <w:sz w:val="20"/>
          <w:szCs w:val="20"/>
        </w:rPr>
        <w:t>English Grade 9</w:t>
      </w:r>
    </w:p>
    <w:p w14:paraId="5AA12B9B" w14:textId="77777777" w:rsidR="001072E9" w:rsidRPr="00F41AFF" w:rsidRDefault="001072E9" w:rsidP="001072E9">
      <w:pPr>
        <w:autoSpaceDE w:val="0"/>
        <w:autoSpaceDN w:val="0"/>
        <w:adjustRightInd w:val="0"/>
        <w:rPr>
          <w:sz w:val="20"/>
          <w:szCs w:val="20"/>
        </w:rPr>
      </w:pPr>
      <w:r w:rsidRPr="00F41AFF">
        <w:rPr>
          <w:sz w:val="20"/>
          <w:szCs w:val="20"/>
        </w:rPr>
        <w:t>French I</w:t>
      </w:r>
    </w:p>
    <w:p w14:paraId="7412C01B" w14:textId="77777777" w:rsidR="001072E9" w:rsidRPr="00F41AFF" w:rsidRDefault="001072E9" w:rsidP="001072E9">
      <w:pPr>
        <w:autoSpaceDE w:val="0"/>
        <w:autoSpaceDN w:val="0"/>
        <w:adjustRightInd w:val="0"/>
        <w:rPr>
          <w:sz w:val="20"/>
          <w:szCs w:val="20"/>
        </w:rPr>
      </w:pPr>
      <w:r w:rsidRPr="00F41AFF">
        <w:rPr>
          <w:sz w:val="20"/>
          <w:szCs w:val="20"/>
        </w:rPr>
        <w:t>French II</w:t>
      </w:r>
    </w:p>
    <w:p w14:paraId="0E60D41B" w14:textId="77777777" w:rsidR="001072E9" w:rsidRPr="00F41AFF" w:rsidRDefault="001072E9" w:rsidP="001072E9">
      <w:pPr>
        <w:autoSpaceDE w:val="0"/>
        <w:autoSpaceDN w:val="0"/>
        <w:adjustRightInd w:val="0"/>
        <w:rPr>
          <w:sz w:val="20"/>
          <w:szCs w:val="20"/>
        </w:rPr>
      </w:pPr>
      <w:r w:rsidRPr="00F41AFF">
        <w:rPr>
          <w:sz w:val="20"/>
          <w:szCs w:val="20"/>
        </w:rPr>
        <w:t xml:space="preserve">Geometry </w:t>
      </w:r>
    </w:p>
    <w:p w14:paraId="33B5D2DF" w14:textId="77777777" w:rsidR="001072E9" w:rsidRPr="00F41AFF" w:rsidRDefault="001072E9" w:rsidP="001072E9">
      <w:pPr>
        <w:autoSpaceDE w:val="0"/>
        <w:autoSpaceDN w:val="0"/>
        <w:adjustRightInd w:val="0"/>
        <w:rPr>
          <w:sz w:val="20"/>
          <w:szCs w:val="20"/>
        </w:rPr>
      </w:pPr>
      <w:r w:rsidRPr="00F41AFF">
        <w:rPr>
          <w:sz w:val="20"/>
          <w:szCs w:val="20"/>
        </w:rPr>
        <w:t xml:space="preserve">Health Grade 9 </w:t>
      </w:r>
    </w:p>
    <w:p w14:paraId="61677E4A" w14:textId="77777777" w:rsidR="001072E9" w:rsidRPr="00F41AFF" w:rsidRDefault="001072E9" w:rsidP="001072E9">
      <w:pPr>
        <w:autoSpaceDE w:val="0"/>
        <w:autoSpaceDN w:val="0"/>
        <w:adjustRightInd w:val="0"/>
        <w:rPr>
          <w:sz w:val="20"/>
          <w:szCs w:val="20"/>
        </w:rPr>
      </w:pPr>
      <w:r w:rsidRPr="00F41AFF">
        <w:rPr>
          <w:sz w:val="20"/>
          <w:szCs w:val="20"/>
        </w:rPr>
        <w:t xml:space="preserve">Math 6 </w:t>
      </w:r>
    </w:p>
    <w:p w14:paraId="5A64CF72" w14:textId="77777777" w:rsidR="001072E9" w:rsidRPr="00F41AFF" w:rsidRDefault="001072E9" w:rsidP="001072E9">
      <w:pPr>
        <w:autoSpaceDE w:val="0"/>
        <w:autoSpaceDN w:val="0"/>
        <w:adjustRightInd w:val="0"/>
        <w:rPr>
          <w:sz w:val="20"/>
          <w:szCs w:val="20"/>
        </w:rPr>
      </w:pPr>
      <w:r w:rsidRPr="00F41AFF">
        <w:rPr>
          <w:sz w:val="20"/>
          <w:szCs w:val="20"/>
        </w:rPr>
        <w:t xml:space="preserve">Math 7 </w:t>
      </w:r>
    </w:p>
    <w:p w14:paraId="68773E33" w14:textId="77777777" w:rsidR="001072E9" w:rsidRPr="00F41AFF" w:rsidRDefault="001072E9" w:rsidP="001072E9">
      <w:pPr>
        <w:autoSpaceDE w:val="0"/>
        <w:autoSpaceDN w:val="0"/>
        <w:adjustRightInd w:val="0"/>
        <w:rPr>
          <w:sz w:val="20"/>
          <w:szCs w:val="20"/>
        </w:rPr>
      </w:pPr>
      <w:r w:rsidRPr="00F41AFF">
        <w:rPr>
          <w:sz w:val="20"/>
          <w:szCs w:val="20"/>
        </w:rPr>
        <w:t xml:space="preserve">Physics </w:t>
      </w:r>
    </w:p>
    <w:p w14:paraId="419A190C" w14:textId="77777777" w:rsidR="001072E9" w:rsidRPr="00F41AFF" w:rsidRDefault="001072E9" w:rsidP="001072E9">
      <w:pPr>
        <w:autoSpaceDE w:val="0"/>
        <w:autoSpaceDN w:val="0"/>
        <w:adjustRightInd w:val="0"/>
        <w:rPr>
          <w:sz w:val="20"/>
          <w:szCs w:val="20"/>
        </w:rPr>
      </w:pPr>
      <w:r w:rsidRPr="00F41AFF">
        <w:rPr>
          <w:sz w:val="20"/>
          <w:szCs w:val="20"/>
        </w:rPr>
        <w:t>Science Grade 2</w:t>
      </w:r>
    </w:p>
    <w:p w14:paraId="4FBFB820" w14:textId="77777777" w:rsidR="001072E9" w:rsidRPr="00F41AFF" w:rsidRDefault="001072E9" w:rsidP="001072E9">
      <w:pPr>
        <w:autoSpaceDE w:val="0"/>
        <w:autoSpaceDN w:val="0"/>
        <w:adjustRightInd w:val="0"/>
        <w:rPr>
          <w:sz w:val="20"/>
          <w:szCs w:val="20"/>
        </w:rPr>
      </w:pPr>
      <w:r w:rsidRPr="00F41AFF">
        <w:rPr>
          <w:sz w:val="20"/>
          <w:szCs w:val="20"/>
        </w:rPr>
        <w:t>Science Grade 6</w:t>
      </w:r>
    </w:p>
    <w:p w14:paraId="09078A81" w14:textId="77777777" w:rsidR="001072E9" w:rsidRPr="00F41AFF" w:rsidRDefault="001072E9" w:rsidP="001072E9">
      <w:pPr>
        <w:autoSpaceDE w:val="0"/>
        <w:autoSpaceDN w:val="0"/>
        <w:adjustRightInd w:val="0"/>
        <w:rPr>
          <w:sz w:val="20"/>
          <w:szCs w:val="20"/>
        </w:rPr>
      </w:pPr>
      <w:r w:rsidRPr="00F41AFF">
        <w:rPr>
          <w:sz w:val="20"/>
          <w:szCs w:val="20"/>
        </w:rPr>
        <w:t>Spanish I</w:t>
      </w:r>
    </w:p>
    <w:p w14:paraId="01593967" w14:textId="77777777" w:rsidR="001072E9" w:rsidRPr="00F41AFF" w:rsidRDefault="001072E9" w:rsidP="001072E9">
      <w:pPr>
        <w:autoSpaceDE w:val="0"/>
        <w:autoSpaceDN w:val="0"/>
        <w:adjustRightInd w:val="0"/>
        <w:rPr>
          <w:sz w:val="20"/>
          <w:szCs w:val="20"/>
        </w:rPr>
      </w:pPr>
      <w:r w:rsidRPr="00F41AFF">
        <w:rPr>
          <w:sz w:val="20"/>
          <w:szCs w:val="20"/>
        </w:rPr>
        <w:t xml:space="preserve">US &amp; World Government </w:t>
      </w:r>
    </w:p>
    <w:p w14:paraId="56FBE348" w14:textId="77777777" w:rsidR="001072E9" w:rsidRPr="00F41AFF" w:rsidRDefault="001072E9" w:rsidP="001072E9">
      <w:pPr>
        <w:autoSpaceDE w:val="0"/>
        <w:autoSpaceDN w:val="0"/>
        <w:adjustRightInd w:val="0"/>
        <w:rPr>
          <w:sz w:val="20"/>
          <w:szCs w:val="20"/>
        </w:rPr>
      </w:pPr>
      <w:r w:rsidRPr="00F41AFF">
        <w:rPr>
          <w:sz w:val="20"/>
          <w:szCs w:val="20"/>
        </w:rPr>
        <w:t xml:space="preserve">US &amp; World History </w:t>
      </w:r>
    </w:p>
    <w:p w14:paraId="184B2A36" w14:textId="77777777" w:rsidR="001072E9" w:rsidRPr="00F41AFF" w:rsidRDefault="001072E9" w:rsidP="001072E9">
      <w:pPr>
        <w:autoSpaceDE w:val="0"/>
        <w:autoSpaceDN w:val="0"/>
        <w:adjustRightInd w:val="0"/>
        <w:rPr>
          <w:sz w:val="20"/>
          <w:szCs w:val="20"/>
        </w:rPr>
      </w:pPr>
      <w:r w:rsidRPr="00F41AFF">
        <w:rPr>
          <w:sz w:val="20"/>
          <w:szCs w:val="20"/>
        </w:rPr>
        <w:t xml:space="preserve">Virginia and US History </w:t>
      </w:r>
    </w:p>
    <w:p w14:paraId="169F0B86" w14:textId="77777777" w:rsidR="001072E9" w:rsidRDefault="001072E9" w:rsidP="001072E9">
      <w:pPr>
        <w:autoSpaceDE w:val="0"/>
        <w:autoSpaceDN w:val="0"/>
        <w:adjustRightInd w:val="0"/>
        <w:rPr>
          <w:sz w:val="20"/>
          <w:szCs w:val="20"/>
        </w:rPr>
      </w:pPr>
      <w:r w:rsidRPr="00F41AFF">
        <w:rPr>
          <w:sz w:val="20"/>
          <w:szCs w:val="20"/>
        </w:rPr>
        <w:t>World History and Geography 1500 to Present</w:t>
      </w:r>
    </w:p>
    <w:p w14:paraId="6E89C61B" w14:textId="77777777" w:rsidR="001072E9" w:rsidRDefault="001072E9" w:rsidP="001072E9">
      <w:pPr>
        <w:autoSpaceDE w:val="0"/>
        <w:autoSpaceDN w:val="0"/>
        <w:adjustRightInd w:val="0"/>
        <w:rPr>
          <w:sz w:val="20"/>
          <w:szCs w:val="20"/>
        </w:rPr>
      </w:pPr>
    </w:p>
    <w:p w14:paraId="3681DD04" w14:textId="77777777" w:rsidR="001072E9" w:rsidRPr="00B10A02" w:rsidRDefault="001072E9" w:rsidP="001072E9">
      <w:pPr>
        <w:autoSpaceDE w:val="0"/>
        <w:autoSpaceDN w:val="0"/>
        <w:adjustRightInd w:val="0"/>
        <w:rPr>
          <w:b/>
          <w:sz w:val="20"/>
          <w:szCs w:val="20"/>
        </w:rPr>
      </w:pPr>
      <w:r w:rsidRPr="00B10A02">
        <w:rPr>
          <w:b/>
          <w:sz w:val="20"/>
          <w:szCs w:val="20"/>
        </w:rPr>
        <w:t>Approved Non-SOL / Electives</w:t>
      </w:r>
    </w:p>
    <w:p w14:paraId="2F08A8D0" w14:textId="77777777" w:rsidR="001072E9" w:rsidRPr="00F41AFF" w:rsidRDefault="001072E9" w:rsidP="001072E9">
      <w:pPr>
        <w:autoSpaceDE w:val="0"/>
        <w:autoSpaceDN w:val="0"/>
        <w:adjustRightInd w:val="0"/>
        <w:rPr>
          <w:sz w:val="20"/>
          <w:szCs w:val="20"/>
        </w:rPr>
      </w:pPr>
      <w:r w:rsidRPr="00F41AFF">
        <w:rPr>
          <w:sz w:val="20"/>
          <w:szCs w:val="20"/>
        </w:rPr>
        <w:t>(MJ=Middle School; LRC=Learning Recovery Course)</w:t>
      </w:r>
    </w:p>
    <w:p w14:paraId="7A40FC8A" w14:textId="77777777" w:rsidR="001072E9" w:rsidRPr="00F41AFF" w:rsidRDefault="001072E9" w:rsidP="001072E9">
      <w:pPr>
        <w:autoSpaceDE w:val="0"/>
        <w:autoSpaceDN w:val="0"/>
        <w:adjustRightInd w:val="0"/>
        <w:rPr>
          <w:sz w:val="20"/>
          <w:szCs w:val="20"/>
        </w:rPr>
      </w:pPr>
      <w:r w:rsidRPr="00F41AFF">
        <w:rPr>
          <w:sz w:val="20"/>
          <w:szCs w:val="20"/>
        </w:rPr>
        <w:t>Advance Algebra w/Financial Application</w:t>
      </w:r>
    </w:p>
    <w:p w14:paraId="2A253731" w14:textId="77777777" w:rsidR="001072E9" w:rsidRPr="00F41AFF" w:rsidRDefault="001072E9" w:rsidP="001072E9">
      <w:pPr>
        <w:autoSpaceDE w:val="0"/>
        <w:autoSpaceDN w:val="0"/>
        <w:adjustRightInd w:val="0"/>
        <w:rPr>
          <w:sz w:val="20"/>
          <w:szCs w:val="20"/>
        </w:rPr>
      </w:pPr>
      <w:r w:rsidRPr="00F41AFF">
        <w:rPr>
          <w:sz w:val="20"/>
          <w:szCs w:val="20"/>
        </w:rPr>
        <w:t>Algebra I (LRC)</w:t>
      </w:r>
    </w:p>
    <w:p w14:paraId="70C30C6B" w14:textId="77777777" w:rsidR="001072E9" w:rsidRPr="00F41AFF" w:rsidRDefault="001072E9" w:rsidP="001072E9">
      <w:pPr>
        <w:autoSpaceDE w:val="0"/>
        <w:autoSpaceDN w:val="0"/>
        <w:adjustRightInd w:val="0"/>
        <w:rPr>
          <w:sz w:val="20"/>
          <w:szCs w:val="20"/>
        </w:rPr>
      </w:pPr>
      <w:r w:rsidRPr="00F41AFF">
        <w:rPr>
          <w:sz w:val="20"/>
          <w:szCs w:val="20"/>
        </w:rPr>
        <w:t xml:space="preserve">Algebra II (LRC) </w:t>
      </w:r>
    </w:p>
    <w:p w14:paraId="05C058DD" w14:textId="77777777" w:rsidR="001072E9" w:rsidRPr="00F41AFF" w:rsidRDefault="001072E9" w:rsidP="001072E9">
      <w:pPr>
        <w:autoSpaceDE w:val="0"/>
        <w:autoSpaceDN w:val="0"/>
        <w:adjustRightInd w:val="0"/>
        <w:rPr>
          <w:sz w:val="20"/>
          <w:szCs w:val="20"/>
        </w:rPr>
      </w:pPr>
      <w:r w:rsidRPr="00F41AFF">
        <w:rPr>
          <w:sz w:val="20"/>
          <w:szCs w:val="20"/>
        </w:rPr>
        <w:t>Algebra Readiness</w:t>
      </w:r>
    </w:p>
    <w:p w14:paraId="3F1DD0A8" w14:textId="77777777" w:rsidR="001072E9" w:rsidRPr="00F41AFF" w:rsidRDefault="001072E9" w:rsidP="001072E9">
      <w:pPr>
        <w:autoSpaceDE w:val="0"/>
        <w:autoSpaceDN w:val="0"/>
        <w:adjustRightInd w:val="0"/>
        <w:rPr>
          <w:sz w:val="20"/>
          <w:szCs w:val="20"/>
        </w:rPr>
      </w:pPr>
      <w:r w:rsidRPr="00F41AFF">
        <w:rPr>
          <w:sz w:val="20"/>
          <w:szCs w:val="20"/>
        </w:rPr>
        <w:t xml:space="preserve">American Government (LRC) </w:t>
      </w:r>
    </w:p>
    <w:p w14:paraId="75DA839C" w14:textId="77777777" w:rsidR="001072E9" w:rsidRPr="00F41AFF" w:rsidRDefault="001072E9" w:rsidP="001072E9">
      <w:pPr>
        <w:autoSpaceDE w:val="0"/>
        <w:autoSpaceDN w:val="0"/>
        <w:adjustRightInd w:val="0"/>
        <w:rPr>
          <w:sz w:val="20"/>
          <w:szCs w:val="20"/>
        </w:rPr>
      </w:pPr>
      <w:r w:rsidRPr="00F41AFF">
        <w:rPr>
          <w:sz w:val="20"/>
          <w:szCs w:val="20"/>
        </w:rPr>
        <w:t xml:space="preserve">American History (LRC) </w:t>
      </w:r>
    </w:p>
    <w:p w14:paraId="5AF7FBEB" w14:textId="77777777" w:rsidR="001072E9" w:rsidRPr="00F41AFF" w:rsidRDefault="001072E9" w:rsidP="001072E9">
      <w:pPr>
        <w:autoSpaceDE w:val="0"/>
        <w:autoSpaceDN w:val="0"/>
        <w:adjustRightInd w:val="0"/>
        <w:rPr>
          <w:sz w:val="20"/>
          <w:szCs w:val="20"/>
        </w:rPr>
      </w:pPr>
      <w:r w:rsidRPr="00F41AFF">
        <w:rPr>
          <w:sz w:val="20"/>
          <w:szCs w:val="20"/>
        </w:rPr>
        <w:t>American Sign Language I</w:t>
      </w:r>
    </w:p>
    <w:p w14:paraId="76885723" w14:textId="77777777" w:rsidR="001072E9" w:rsidRPr="00F41AFF" w:rsidRDefault="001072E9" w:rsidP="001072E9">
      <w:pPr>
        <w:autoSpaceDE w:val="0"/>
        <w:autoSpaceDN w:val="0"/>
        <w:adjustRightInd w:val="0"/>
        <w:rPr>
          <w:sz w:val="20"/>
          <w:szCs w:val="20"/>
        </w:rPr>
      </w:pPr>
      <w:r w:rsidRPr="00F41AFF">
        <w:rPr>
          <w:sz w:val="20"/>
          <w:szCs w:val="20"/>
        </w:rPr>
        <w:t>American Sign Language II</w:t>
      </w:r>
    </w:p>
    <w:p w14:paraId="6783C1B7" w14:textId="77777777" w:rsidR="001072E9" w:rsidRPr="00F41AFF" w:rsidRDefault="001072E9" w:rsidP="001072E9">
      <w:pPr>
        <w:autoSpaceDE w:val="0"/>
        <w:autoSpaceDN w:val="0"/>
        <w:adjustRightInd w:val="0"/>
        <w:rPr>
          <w:sz w:val="20"/>
          <w:szCs w:val="20"/>
        </w:rPr>
      </w:pPr>
      <w:r w:rsidRPr="00F41AFF">
        <w:rPr>
          <w:sz w:val="20"/>
          <w:szCs w:val="20"/>
        </w:rPr>
        <w:t xml:space="preserve">AP Art History </w:t>
      </w:r>
    </w:p>
    <w:p w14:paraId="44AB67D1" w14:textId="77777777" w:rsidR="001072E9" w:rsidRPr="00F41AFF" w:rsidRDefault="001072E9" w:rsidP="001072E9">
      <w:pPr>
        <w:autoSpaceDE w:val="0"/>
        <w:autoSpaceDN w:val="0"/>
        <w:adjustRightInd w:val="0"/>
        <w:rPr>
          <w:sz w:val="20"/>
          <w:szCs w:val="20"/>
        </w:rPr>
      </w:pPr>
      <w:r w:rsidRPr="00F41AFF">
        <w:rPr>
          <w:sz w:val="20"/>
          <w:szCs w:val="20"/>
        </w:rPr>
        <w:t xml:space="preserve">AP Biology </w:t>
      </w:r>
    </w:p>
    <w:p w14:paraId="7EBA8AB3" w14:textId="77777777" w:rsidR="001072E9" w:rsidRPr="00F41AFF" w:rsidRDefault="001072E9" w:rsidP="001072E9">
      <w:pPr>
        <w:autoSpaceDE w:val="0"/>
        <w:autoSpaceDN w:val="0"/>
        <w:adjustRightInd w:val="0"/>
        <w:rPr>
          <w:sz w:val="20"/>
          <w:szCs w:val="20"/>
        </w:rPr>
      </w:pPr>
      <w:r w:rsidRPr="00F41AFF">
        <w:rPr>
          <w:sz w:val="20"/>
          <w:szCs w:val="20"/>
        </w:rPr>
        <w:t xml:space="preserve">AP Calculus AB </w:t>
      </w:r>
    </w:p>
    <w:p w14:paraId="5567E3B2" w14:textId="77777777" w:rsidR="001072E9" w:rsidRPr="00F41AFF" w:rsidRDefault="001072E9" w:rsidP="001072E9">
      <w:pPr>
        <w:autoSpaceDE w:val="0"/>
        <w:autoSpaceDN w:val="0"/>
        <w:adjustRightInd w:val="0"/>
        <w:rPr>
          <w:sz w:val="20"/>
          <w:szCs w:val="20"/>
        </w:rPr>
      </w:pPr>
      <w:r w:rsidRPr="00F41AFF">
        <w:rPr>
          <w:sz w:val="20"/>
          <w:szCs w:val="20"/>
        </w:rPr>
        <w:t xml:space="preserve">AP Calculus BC </w:t>
      </w:r>
    </w:p>
    <w:p w14:paraId="0D970872" w14:textId="77777777" w:rsidR="001072E9" w:rsidRPr="00F41AFF" w:rsidRDefault="001072E9" w:rsidP="001072E9">
      <w:pPr>
        <w:autoSpaceDE w:val="0"/>
        <w:autoSpaceDN w:val="0"/>
        <w:adjustRightInd w:val="0"/>
        <w:rPr>
          <w:sz w:val="20"/>
          <w:szCs w:val="20"/>
        </w:rPr>
      </w:pPr>
      <w:r w:rsidRPr="00F41AFF">
        <w:rPr>
          <w:sz w:val="20"/>
          <w:szCs w:val="20"/>
        </w:rPr>
        <w:t xml:space="preserve">AP Computer Science A </w:t>
      </w:r>
    </w:p>
    <w:p w14:paraId="762BBCA7" w14:textId="77777777" w:rsidR="001072E9" w:rsidRPr="00F41AFF" w:rsidRDefault="001072E9" w:rsidP="001072E9">
      <w:pPr>
        <w:autoSpaceDE w:val="0"/>
        <w:autoSpaceDN w:val="0"/>
        <w:adjustRightInd w:val="0"/>
        <w:rPr>
          <w:sz w:val="20"/>
          <w:szCs w:val="20"/>
        </w:rPr>
      </w:pPr>
      <w:r w:rsidRPr="00F41AFF">
        <w:rPr>
          <w:sz w:val="20"/>
          <w:szCs w:val="20"/>
        </w:rPr>
        <w:t>AP English Comp</w:t>
      </w:r>
    </w:p>
    <w:p w14:paraId="06F13833" w14:textId="77777777" w:rsidR="001072E9" w:rsidRPr="00F41AFF" w:rsidRDefault="001072E9" w:rsidP="001072E9">
      <w:pPr>
        <w:autoSpaceDE w:val="0"/>
        <w:autoSpaceDN w:val="0"/>
        <w:adjustRightInd w:val="0"/>
        <w:rPr>
          <w:sz w:val="20"/>
          <w:szCs w:val="20"/>
        </w:rPr>
      </w:pPr>
      <w:r w:rsidRPr="00F41AFF">
        <w:rPr>
          <w:sz w:val="20"/>
          <w:szCs w:val="20"/>
        </w:rPr>
        <w:t>AP English Language and Composition</w:t>
      </w:r>
    </w:p>
    <w:p w14:paraId="6F05B4CC" w14:textId="77777777" w:rsidR="001072E9" w:rsidRPr="00F41AFF" w:rsidRDefault="001072E9" w:rsidP="001072E9">
      <w:pPr>
        <w:autoSpaceDE w:val="0"/>
        <w:autoSpaceDN w:val="0"/>
        <w:adjustRightInd w:val="0"/>
        <w:rPr>
          <w:sz w:val="20"/>
          <w:szCs w:val="20"/>
        </w:rPr>
      </w:pPr>
      <w:r w:rsidRPr="00F41AFF">
        <w:rPr>
          <w:sz w:val="20"/>
          <w:szCs w:val="20"/>
        </w:rPr>
        <w:t>AP English Lit</w:t>
      </w:r>
    </w:p>
    <w:p w14:paraId="48F5DFC2" w14:textId="77777777" w:rsidR="001072E9" w:rsidRPr="00F41AFF" w:rsidRDefault="001072E9" w:rsidP="001072E9">
      <w:pPr>
        <w:autoSpaceDE w:val="0"/>
        <w:autoSpaceDN w:val="0"/>
        <w:adjustRightInd w:val="0"/>
        <w:rPr>
          <w:sz w:val="20"/>
          <w:szCs w:val="20"/>
        </w:rPr>
      </w:pPr>
      <w:r w:rsidRPr="00F41AFF">
        <w:rPr>
          <w:sz w:val="20"/>
          <w:szCs w:val="20"/>
        </w:rPr>
        <w:t>AP English Literature and Composition</w:t>
      </w:r>
    </w:p>
    <w:p w14:paraId="1B95F3D0" w14:textId="77777777" w:rsidR="001072E9" w:rsidRPr="00F41AFF" w:rsidRDefault="001072E9" w:rsidP="001072E9">
      <w:pPr>
        <w:autoSpaceDE w:val="0"/>
        <w:autoSpaceDN w:val="0"/>
        <w:adjustRightInd w:val="0"/>
        <w:rPr>
          <w:sz w:val="20"/>
          <w:szCs w:val="20"/>
        </w:rPr>
      </w:pPr>
      <w:r w:rsidRPr="00F41AFF">
        <w:rPr>
          <w:sz w:val="20"/>
          <w:szCs w:val="20"/>
        </w:rPr>
        <w:t xml:space="preserve">AP Environmental Science </w:t>
      </w:r>
    </w:p>
    <w:p w14:paraId="62B74056" w14:textId="77777777" w:rsidR="001072E9" w:rsidRPr="00F41AFF" w:rsidRDefault="001072E9" w:rsidP="001072E9">
      <w:pPr>
        <w:autoSpaceDE w:val="0"/>
        <w:autoSpaceDN w:val="0"/>
        <w:adjustRightInd w:val="0"/>
        <w:rPr>
          <w:sz w:val="20"/>
          <w:szCs w:val="20"/>
        </w:rPr>
      </w:pPr>
      <w:r w:rsidRPr="00F41AFF">
        <w:rPr>
          <w:sz w:val="20"/>
          <w:szCs w:val="20"/>
        </w:rPr>
        <w:t>AP Macroeconomics</w:t>
      </w:r>
    </w:p>
    <w:p w14:paraId="2B2C11EA" w14:textId="77777777" w:rsidR="001072E9" w:rsidRPr="00F41AFF" w:rsidRDefault="001072E9" w:rsidP="001072E9">
      <w:pPr>
        <w:autoSpaceDE w:val="0"/>
        <w:autoSpaceDN w:val="0"/>
        <w:adjustRightInd w:val="0"/>
        <w:rPr>
          <w:sz w:val="20"/>
          <w:szCs w:val="20"/>
        </w:rPr>
      </w:pPr>
      <w:r w:rsidRPr="00F41AFF">
        <w:rPr>
          <w:sz w:val="20"/>
          <w:szCs w:val="20"/>
        </w:rPr>
        <w:t>AP Microeconomics</w:t>
      </w:r>
    </w:p>
    <w:p w14:paraId="54B7FC59" w14:textId="77777777" w:rsidR="001072E9" w:rsidRPr="00F41AFF" w:rsidRDefault="001072E9" w:rsidP="001072E9">
      <w:pPr>
        <w:autoSpaceDE w:val="0"/>
        <w:autoSpaceDN w:val="0"/>
        <w:adjustRightInd w:val="0"/>
        <w:rPr>
          <w:sz w:val="20"/>
          <w:szCs w:val="20"/>
        </w:rPr>
      </w:pPr>
      <w:r w:rsidRPr="00F41AFF">
        <w:rPr>
          <w:sz w:val="20"/>
          <w:szCs w:val="20"/>
        </w:rPr>
        <w:t xml:space="preserve">AP Psychology </w:t>
      </w:r>
    </w:p>
    <w:p w14:paraId="3158C0F8" w14:textId="77777777" w:rsidR="001072E9" w:rsidRPr="00F41AFF" w:rsidRDefault="001072E9" w:rsidP="001072E9">
      <w:pPr>
        <w:autoSpaceDE w:val="0"/>
        <w:autoSpaceDN w:val="0"/>
        <w:adjustRightInd w:val="0"/>
        <w:rPr>
          <w:sz w:val="20"/>
          <w:szCs w:val="20"/>
        </w:rPr>
      </w:pPr>
      <w:r w:rsidRPr="00F41AFF">
        <w:rPr>
          <w:sz w:val="20"/>
          <w:szCs w:val="20"/>
        </w:rPr>
        <w:t>AP Statistics</w:t>
      </w:r>
    </w:p>
    <w:p w14:paraId="34EFAD61" w14:textId="77777777" w:rsidR="001072E9" w:rsidRPr="00F41AFF" w:rsidRDefault="001072E9" w:rsidP="001072E9">
      <w:pPr>
        <w:autoSpaceDE w:val="0"/>
        <w:autoSpaceDN w:val="0"/>
        <w:adjustRightInd w:val="0"/>
        <w:rPr>
          <w:sz w:val="20"/>
          <w:szCs w:val="20"/>
        </w:rPr>
      </w:pPr>
      <w:r w:rsidRPr="00F41AFF">
        <w:rPr>
          <w:sz w:val="20"/>
          <w:szCs w:val="20"/>
        </w:rPr>
        <w:t xml:space="preserve">AP United States Government and Politics </w:t>
      </w:r>
    </w:p>
    <w:p w14:paraId="69DB406C" w14:textId="77777777" w:rsidR="001072E9" w:rsidRPr="00F41AFF" w:rsidRDefault="001072E9" w:rsidP="001072E9">
      <w:pPr>
        <w:autoSpaceDE w:val="0"/>
        <w:autoSpaceDN w:val="0"/>
        <w:adjustRightInd w:val="0"/>
        <w:rPr>
          <w:sz w:val="20"/>
          <w:szCs w:val="20"/>
        </w:rPr>
      </w:pPr>
      <w:r w:rsidRPr="00F41AFF">
        <w:rPr>
          <w:sz w:val="20"/>
          <w:szCs w:val="20"/>
        </w:rPr>
        <w:t xml:space="preserve">Biology (LRC) </w:t>
      </w:r>
    </w:p>
    <w:p w14:paraId="1B435570" w14:textId="77777777" w:rsidR="001072E9" w:rsidRPr="00F41AFF" w:rsidRDefault="001072E9" w:rsidP="001072E9">
      <w:pPr>
        <w:autoSpaceDE w:val="0"/>
        <w:autoSpaceDN w:val="0"/>
        <w:adjustRightInd w:val="0"/>
        <w:rPr>
          <w:sz w:val="20"/>
          <w:szCs w:val="20"/>
        </w:rPr>
      </w:pPr>
      <w:r w:rsidRPr="00F41AFF">
        <w:rPr>
          <w:sz w:val="20"/>
          <w:szCs w:val="20"/>
        </w:rPr>
        <w:t xml:space="preserve">Calculus </w:t>
      </w:r>
    </w:p>
    <w:p w14:paraId="01317A3D" w14:textId="77777777" w:rsidR="001072E9" w:rsidRPr="00F41AFF" w:rsidRDefault="001072E9" w:rsidP="001072E9">
      <w:pPr>
        <w:autoSpaceDE w:val="0"/>
        <w:autoSpaceDN w:val="0"/>
        <w:adjustRightInd w:val="0"/>
        <w:rPr>
          <w:sz w:val="20"/>
          <w:szCs w:val="20"/>
        </w:rPr>
      </w:pPr>
      <w:r w:rsidRPr="00F41AFF">
        <w:rPr>
          <w:sz w:val="20"/>
          <w:szCs w:val="20"/>
        </w:rPr>
        <w:t xml:space="preserve">Chemistry (LRC) </w:t>
      </w:r>
    </w:p>
    <w:p w14:paraId="622B33C0" w14:textId="77777777" w:rsidR="001072E9" w:rsidRPr="00F41AFF" w:rsidRDefault="001072E9" w:rsidP="001072E9">
      <w:pPr>
        <w:autoSpaceDE w:val="0"/>
        <w:autoSpaceDN w:val="0"/>
        <w:adjustRightInd w:val="0"/>
        <w:rPr>
          <w:sz w:val="20"/>
          <w:szCs w:val="20"/>
        </w:rPr>
      </w:pPr>
      <w:r w:rsidRPr="00F41AFF">
        <w:rPr>
          <w:sz w:val="20"/>
          <w:szCs w:val="20"/>
        </w:rPr>
        <w:t xml:space="preserve">Chinese I </w:t>
      </w:r>
    </w:p>
    <w:p w14:paraId="2E6D326E" w14:textId="77777777" w:rsidR="001072E9" w:rsidRPr="00F41AFF" w:rsidRDefault="001072E9" w:rsidP="001072E9">
      <w:pPr>
        <w:autoSpaceDE w:val="0"/>
        <w:autoSpaceDN w:val="0"/>
        <w:adjustRightInd w:val="0"/>
        <w:rPr>
          <w:sz w:val="20"/>
          <w:szCs w:val="20"/>
        </w:rPr>
      </w:pPr>
      <w:r w:rsidRPr="00F41AFF">
        <w:rPr>
          <w:sz w:val="20"/>
          <w:szCs w:val="20"/>
        </w:rPr>
        <w:t xml:space="preserve">Chinese II </w:t>
      </w:r>
    </w:p>
    <w:p w14:paraId="2E34778F" w14:textId="77777777" w:rsidR="001072E9" w:rsidRPr="00F41AFF" w:rsidRDefault="001072E9" w:rsidP="001072E9">
      <w:pPr>
        <w:autoSpaceDE w:val="0"/>
        <w:autoSpaceDN w:val="0"/>
        <w:adjustRightInd w:val="0"/>
        <w:rPr>
          <w:sz w:val="20"/>
          <w:szCs w:val="20"/>
        </w:rPr>
      </w:pPr>
      <w:r w:rsidRPr="00F41AFF">
        <w:rPr>
          <w:sz w:val="20"/>
          <w:szCs w:val="20"/>
        </w:rPr>
        <w:t xml:space="preserve">Chinese III </w:t>
      </w:r>
    </w:p>
    <w:p w14:paraId="2DDB7B5F" w14:textId="77777777" w:rsidR="001072E9" w:rsidRPr="00F41AFF" w:rsidRDefault="001072E9" w:rsidP="001072E9">
      <w:pPr>
        <w:autoSpaceDE w:val="0"/>
        <w:autoSpaceDN w:val="0"/>
        <w:adjustRightInd w:val="0"/>
        <w:rPr>
          <w:sz w:val="20"/>
          <w:szCs w:val="20"/>
        </w:rPr>
      </w:pPr>
      <w:r w:rsidRPr="00F41AFF">
        <w:rPr>
          <w:sz w:val="20"/>
          <w:szCs w:val="20"/>
        </w:rPr>
        <w:t>Computer Programming I</w:t>
      </w:r>
    </w:p>
    <w:p w14:paraId="5818BDDB" w14:textId="77777777" w:rsidR="001072E9" w:rsidRPr="00F41AFF" w:rsidRDefault="001072E9" w:rsidP="001072E9">
      <w:pPr>
        <w:autoSpaceDE w:val="0"/>
        <w:autoSpaceDN w:val="0"/>
        <w:adjustRightInd w:val="0"/>
        <w:rPr>
          <w:sz w:val="20"/>
          <w:szCs w:val="20"/>
        </w:rPr>
      </w:pPr>
      <w:r w:rsidRPr="00F41AFF">
        <w:rPr>
          <w:sz w:val="20"/>
          <w:szCs w:val="20"/>
        </w:rPr>
        <w:t>Computing for College and Careers</w:t>
      </w:r>
    </w:p>
    <w:p w14:paraId="48386C4D" w14:textId="77777777" w:rsidR="001072E9" w:rsidRPr="00F41AFF" w:rsidRDefault="001072E9" w:rsidP="001072E9">
      <w:pPr>
        <w:autoSpaceDE w:val="0"/>
        <w:autoSpaceDN w:val="0"/>
        <w:adjustRightInd w:val="0"/>
        <w:rPr>
          <w:sz w:val="20"/>
          <w:szCs w:val="20"/>
        </w:rPr>
      </w:pPr>
      <w:r w:rsidRPr="00F41AFF">
        <w:rPr>
          <w:sz w:val="20"/>
          <w:szCs w:val="20"/>
        </w:rPr>
        <w:t>Critical Thinking 6/7</w:t>
      </w:r>
    </w:p>
    <w:p w14:paraId="379F9579" w14:textId="77777777" w:rsidR="001072E9" w:rsidRPr="00F41AFF" w:rsidRDefault="001072E9" w:rsidP="001072E9">
      <w:pPr>
        <w:autoSpaceDE w:val="0"/>
        <w:autoSpaceDN w:val="0"/>
        <w:adjustRightInd w:val="0"/>
        <w:rPr>
          <w:sz w:val="20"/>
          <w:szCs w:val="20"/>
        </w:rPr>
      </w:pPr>
      <w:r w:rsidRPr="00F41AFF">
        <w:rPr>
          <w:sz w:val="20"/>
          <w:szCs w:val="20"/>
        </w:rPr>
        <w:t xml:space="preserve">Earth Space Science </w:t>
      </w:r>
    </w:p>
    <w:p w14:paraId="00361216" w14:textId="77777777" w:rsidR="001072E9" w:rsidRPr="00F41AFF" w:rsidRDefault="001072E9" w:rsidP="001072E9">
      <w:pPr>
        <w:autoSpaceDE w:val="0"/>
        <w:autoSpaceDN w:val="0"/>
        <w:adjustRightInd w:val="0"/>
        <w:rPr>
          <w:sz w:val="20"/>
          <w:szCs w:val="20"/>
        </w:rPr>
      </w:pPr>
      <w:r w:rsidRPr="00F41AFF">
        <w:rPr>
          <w:sz w:val="20"/>
          <w:szCs w:val="20"/>
        </w:rPr>
        <w:t xml:space="preserve">Earth Space Science (LRC) </w:t>
      </w:r>
    </w:p>
    <w:p w14:paraId="35608247" w14:textId="77777777" w:rsidR="001072E9" w:rsidRPr="00F41AFF" w:rsidRDefault="001072E9" w:rsidP="001072E9">
      <w:pPr>
        <w:autoSpaceDE w:val="0"/>
        <w:autoSpaceDN w:val="0"/>
        <w:adjustRightInd w:val="0"/>
        <w:rPr>
          <w:sz w:val="20"/>
          <w:szCs w:val="20"/>
        </w:rPr>
      </w:pPr>
      <w:r w:rsidRPr="00F41AFF">
        <w:rPr>
          <w:sz w:val="20"/>
          <w:szCs w:val="20"/>
        </w:rPr>
        <w:t xml:space="preserve">Economics (LRC) </w:t>
      </w:r>
    </w:p>
    <w:p w14:paraId="52729EAE" w14:textId="77777777" w:rsidR="001072E9" w:rsidRPr="00F41AFF" w:rsidRDefault="001072E9" w:rsidP="001072E9">
      <w:pPr>
        <w:autoSpaceDE w:val="0"/>
        <w:autoSpaceDN w:val="0"/>
        <w:adjustRightInd w:val="0"/>
        <w:rPr>
          <w:sz w:val="20"/>
          <w:szCs w:val="20"/>
        </w:rPr>
      </w:pPr>
      <w:r w:rsidRPr="00F41AFF">
        <w:rPr>
          <w:sz w:val="20"/>
          <w:szCs w:val="20"/>
        </w:rPr>
        <w:t xml:space="preserve">Economics with Financial Literacy </w:t>
      </w:r>
    </w:p>
    <w:p w14:paraId="123E6CFA"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1 </w:t>
      </w:r>
    </w:p>
    <w:p w14:paraId="7FE77EA5"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2  </w:t>
      </w:r>
    </w:p>
    <w:p w14:paraId="6EF2793F"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3  </w:t>
      </w:r>
    </w:p>
    <w:p w14:paraId="67226916"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4  </w:t>
      </w:r>
    </w:p>
    <w:p w14:paraId="2E264CEE"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5  </w:t>
      </w:r>
    </w:p>
    <w:p w14:paraId="0E621B6F" w14:textId="77777777" w:rsidR="001072E9" w:rsidRPr="00F41AFF" w:rsidRDefault="001072E9" w:rsidP="001072E9">
      <w:pPr>
        <w:autoSpaceDE w:val="0"/>
        <w:autoSpaceDN w:val="0"/>
        <w:adjustRightInd w:val="0"/>
        <w:rPr>
          <w:sz w:val="20"/>
          <w:szCs w:val="20"/>
        </w:rPr>
      </w:pPr>
      <w:r w:rsidRPr="00F41AFF">
        <w:rPr>
          <w:sz w:val="20"/>
          <w:szCs w:val="20"/>
        </w:rPr>
        <w:t xml:space="preserve">Elementary Art Grade K </w:t>
      </w:r>
    </w:p>
    <w:p w14:paraId="64C3240C"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1 </w:t>
      </w:r>
    </w:p>
    <w:p w14:paraId="2D4ADF70"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2  </w:t>
      </w:r>
    </w:p>
    <w:p w14:paraId="2C6AA7ED"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3 </w:t>
      </w:r>
    </w:p>
    <w:p w14:paraId="12B8F994" w14:textId="77777777" w:rsidR="001072E9" w:rsidRPr="00F41AFF" w:rsidRDefault="001072E9" w:rsidP="001072E9">
      <w:pPr>
        <w:autoSpaceDE w:val="0"/>
        <w:autoSpaceDN w:val="0"/>
        <w:adjustRightInd w:val="0"/>
        <w:rPr>
          <w:sz w:val="20"/>
          <w:szCs w:val="20"/>
        </w:rPr>
      </w:pPr>
      <w:r w:rsidRPr="00F41AFF">
        <w:rPr>
          <w:sz w:val="20"/>
          <w:szCs w:val="20"/>
        </w:rPr>
        <w:t xml:space="preserve">Elementary PE Grade 4 </w:t>
      </w:r>
    </w:p>
    <w:p w14:paraId="5D4B6B5F" w14:textId="77777777" w:rsidR="001072E9" w:rsidRPr="00F41AFF" w:rsidRDefault="001072E9" w:rsidP="001072E9">
      <w:pPr>
        <w:autoSpaceDE w:val="0"/>
        <w:autoSpaceDN w:val="0"/>
        <w:adjustRightInd w:val="0"/>
        <w:rPr>
          <w:sz w:val="20"/>
          <w:szCs w:val="20"/>
        </w:rPr>
      </w:pPr>
      <w:r w:rsidRPr="00F41AFF">
        <w:rPr>
          <w:sz w:val="20"/>
          <w:szCs w:val="20"/>
        </w:rPr>
        <w:t>Elementary PE Grade 5</w:t>
      </w:r>
    </w:p>
    <w:p w14:paraId="3162F5BA" w14:textId="77777777" w:rsidR="001072E9" w:rsidRPr="00F41AFF" w:rsidRDefault="001072E9" w:rsidP="001072E9">
      <w:pPr>
        <w:autoSpaceDE w:val="0"/>
        <w:autoSpaceDN w:val="0"/>
        <w:adjustRightInd w:val="0"/>
        <w:rPr>
          <w:sz w:val="20"/>
          <w:szCs w:val="20"/>
        </w:rPr>
      </w:pPr>
      <w:r w:rsidRPr="00F41AFF">
        <w:rPr>
          <w:sz w:val="20"/>
          <w:szCs w:val="20"/>
        </w:rPr>
        <w:t>Elementary Spanish Grade 1</w:t>
      </w:r>
    </w:p>
    <w:p w14:paraId="3C79AEB9" w14:textId="77777777" w:rsidR="001072E9" w:rsidRPr="00F41AFF" w:rsidRDefault="001072E9" w:rsidP="001072E9">
      <w:pPr>
        <w:autoSpaceDE w:val="0"/>
        <w:autoSpaceDN w:val="0"/>
        <w:adjustRightInd w:val="0"/>
        <w:rPr>
          <w:sz w:val="20"/>
          <w:szCs w:val="20"/>
        </w:rPr>
      </w:pPr>
      <w:r w:rsidRPr="00F41AFF">
        <w:rPr>
          <w:sz w:val="20"/>
          <w:szCs w:val="20"/>
        </w:rPr>
        <w:t>Elementary Spanish Grade 2</w:t>
      </w:r>
    </w:p>
    <w:p w14:paraId="2330B3FE"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3 </w:t>
      </w:r>
    </w:p>
    <w:p w14:paraId="1E75E760"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4 </w:t>
      </w:r>
    </w:p>
    <w:p w14:paraId="2C3A0805"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5 </w:t>
      </w:r>
    </w:p>
    <w:p w14:paraId="49527FDB" w14:textId="77777777" w:rsidR="001072E9" w:rsidRPr="00F41AFF" w:rsidRDefault="001072E9" w:rsidP="001072E9">
      <w:pPr>
        <w:autoSpaceDE w:val="0"/>
        <w:autoSpaceDN w:val="0"/>
        <w:adjustRightInd w:val="0"/>
        <w:rPr>
          <w:sz w:val="20"/>
          <w:szCs w:val="20"/>
        </w:rPr>
      </w:pPr>
      <w:r w:rsidRPr="00F41AFF">
        <w:rPr>
          <w:sz w:val="20"/>
          <w:szCs w:val="20"/>
        </w:rPr>
        <w:t xml:space="preserve">Elementary Spanish Grade K </w:t>
      </w:r>
    </w:p>
    <w:p w14:paraId="7CFFDECE" w14:textId="77777777" w:rsidR="001072E9" w:rsidRPr="00F41AFF" w:rsidRDefault="001072E9" w:rsidP="001072E9">
      <w:pPr>
        <w:autoSpaceDE w:val="0"/>
        <w:autoSpaceDN w:val="0"/>
        <w:adjustRightInd w:val="0"/>
        <w:rPr>
          <w:sz w:val="20"/>
          <w:szCs w:val="20"/>
        </w:rPr>
      </w:pPr>
      <w:r w:rsidRPr="00F41AFF">
        <w:rPr>
          <w:sz w:val="20"/>
          <w:szCs w:val="20"/>
        </w:rPr>
        <w:t xml:space="preserve">English I (LRC) </w:t>
      </w:r>
    </w:p>
    <w:p w14:paraId="7F137467" w14:textId="77777777" w:rsidR="001072E9" w:rsidRPr="00F41AFF" w:rsidRDefault="001072E9" w:rsidP="001072E9">
      <w:pPr>
        <w:autoSpaceDE w:val="0"/>
        <w:autoSpaceDN w:val="0"/>
        <w:adjustRightInd w:val="0"/>
        <w:rPr>
          <w:sz w:val="20"/>
          <w:szCs w:val="20"/>
        </w:rPr>
      </w:pPr>
      <w:r w:rsidRPr="00F41AFF">
        <w:rPr>
          <w:sz w:val="20"/>
          <w:szCs w:val="20"/>
        </w:rPr>
        <w:t xml:space="preserve">English II (LRC) </w:t>
      </w:r>
    </w:p>
    <w:p w14:paraId="28657F17" w14:textId="77777777" w:rsidR="001072E9" w:rsidRPr="00F41AFF" w:rsidRDefault="001072E9" w:rsidP="001072E9">
      <w:pPr>
        <w:autoSpaceDE w:val="0"/>
        <w:autoSpaceDN w:val="0"/>
        <w:adjustRightInd w:val="0"/>
        <w:rPr>
          <w:sz w:val="20"/>
          <w:szCs w:val="20"/>
        </w:rPr>
      </w:pPr>
      <w:r w:rsidRPr="00F41AFF">
        <w:rPr>
          <w:sz w:val="20"/>
          <w:szCs w:val="20"/>
        </w:rPr>
        <w:t xml:space="preserve">English III (LRC) </w:t>
      </w:r>
    </w:p>
    <w:p w14:paraId="58C96FF1" w14:textId="77777777" w:rsidR="001072E9" w:rsidRPr="00F41AFF" w:rsidRDefault="001072E9" w:rsidP="001072E9">
      <w:pPr>
        <w:autoSpaceDE w:val="0"/>
        <w:autoSpaceDN w:val="0"/>
        <w:adjustRightInd w:val="0"/>
        <w:rPr>
          <w:sz w:val="20"/>
          <w:szCs w:val="20"/>
        </w:rPr>
      </w:pPr>
      <w:r w:rsidRPr="00F41AFF">
        <w:rPr>
          <w:sz w:val="20"/>
          <w:szCs w:val="20"/>
        </w:rPr>
        <w:t xml:space="preserve">English IV (LRC) </w:t>
      </w:r>
    </w:p>
    <w:p w14:paraId="42D8618B" w14:textId="77777777" w:rsidR="001072E9" w:rsidRPr="00F41AFF" w:rsidRDefault="001072E9" w:rsidP="001072E9">
      <w:pPr>
        <w:autoSpaceDE w:val="0"/>
        <w:autoSpaceDN w:val="0"/>
        <w:adjustRightInd w:val="0"/>
        <w:rPr>
          <w:sz w:val="20"/>
          <w:szCs w:val="20"/>
        </w:rPr>
      </w:pPr>
      <w:r w:rsidRPr="00F41AFF">
        <w:rPr>
          <w:sz w:val="20"/>
          <w:szCs w:val="20"/>
        </w:rPr>
        <w:t xml:space="preserve">Fitness Grade 6 </w:t>
      </w:r>
    </w:p>
    <w:p w14:paraId="0222E80B" w14:textId="77777777" w:rsidR="001072E9" w:rsidRPr="00F41AFF" w:rsidRDefault="001072E9" w:rsidP="001072E9">
      <w:pPr>
        <w:autoSpaceDE w:val="0"/>
        <w:autoSpaceDN w:val="0"/>
        <w:adjustRightInd w:val="0"/>
        <w:rPr>
          <w:sz w:val="20"/>
          <w:szCs w:val="20"/>
        </w:rPr>
      </w:pPr>
      <w:r w:rsidRPr="00F41AFF">
        <w:rPr>
          <w:sz w:val="20"/>
          <w:szCs w:val="20"/>
        </w:rPr>
        <w:lastRenderedPageBreak/>
        <w:t>Fitness Lifestyle Design</w:t>
      </w:r>
    </w:p>
    <w:p w14:paraId="102C999C" w14:textId="77777777" w:rsidR="001072E9" w:rsidRPr="00F41AFF" w:rsidRDefault="001072E9" w:rsidP="001072E9">
      <w:pPr>
        <w:autoSpaceDE w:val="0"/>
        <w:autoSpaceDN w:val="0"/>
        <w:adjustRightInd w:val="0"/>
        <w:rPr>
          <w:sz w:val="20"/>
          <w:szCs w:val="20"/>
        </w:rPr>
      </w:pPr>
      <w:r w:rsidRPr="00F41AFF">
        <w:rPr>
          <w:sz w:val="20"/>
          <w:szCs w:val="20"/>
        </w:rPr>
        <w:t>Forensic Science</w:t>
      </w:r>
    </w:p>
    <w:p w14:paraId="1A0D9E37" w14:textId="77777777" w:rsidR="001072E9" w:rsidRPr="00F41AFF" w:rsidRDefault="001072E9" w:rsidP="001072E9">
      <w:pPr>
        <w:autoSpaceDE w:val="0"/>
        <w:autoSpaceDN w:val="0"/>
        <w:adjustRightInd w:val="0"/>
        <w:rPr>
          <w:sz w:val="20"/>
          <w:szCs w:val="20"/>
        </w:rPr>
      </w:pPr>
      <w:r w:rsidRPr="00F41AFF">
        <w:rPr>
          <w:sz w:val="20"/>
          <w:szCs w:val="20"/>
        </w:rPr>
        <w:t xml:space="preserve">Geometry (LRC) </w:t>
      </w:r>
    </w:p>
    <w:p w14:paraId="177B525D" w14:textId="77777777" w:rsidR="001072E9" w:rsidRPr="00F41AFF" w:rsidRDefault="001072E9" w:rsidP="001072E9">
      <w:pPr>
        <w:autoSpaceDE w:val="0"/>
        <w:autoSpaceDN w:val="0"/>
        <w:adjustRightInd w:val="0"/>
        <w:rPr>
          <w:sz w:val="20"/>
          <w:szCs w:val="20"/>
        </w:rPr>
      </w:pPr>
      <w:r w:rsidRPr="00F41AFF">
        <w:rPr>
          <w:sz w:val="20"/>
          <w:szCs w:val="20"/>
        </w:rPr>
        <w:t xml:space="preserve">Global Studies </w:t>
      </w:r>
    </w:p>
    <w:p w14:paraId="71137DF8" w14:textId="77777777" w:rsidR="001072E9" w:rsidRPr="00F41AFF" w:rsidRDefault="001072E9" w:rsidP="001072E9">
      <w:pPr>
        <w:autoSpaceDE w:val="0"/>
        <w:autoSpaceDN w:val="0"/>
        <w:adjustRightInd w:val="0"/>
        <w:rPr>
          <w:sz w:val="20"/>
          <w:szCs w:val="20"/>
        </w:rPr>
      </w:pPr>
      <w:r w:rsidRPr="00F41AFF">
        <w:rPr>
          <w:sz w:val="20"/>
          <w:szCs w:val="20"/>
        </w:rPr>
        <w:t>HOPE</w:t>
      </w:r>
    </w:p>
    <w:p w14:paraId="13D4782D" w14:textId="77777777" w:rsidR="001072E9" w:rsidRPr="00F41AFF" w:rsidRDefault="001072E9" w:rsidP="001072E9">
      <w:pPr>
        <w:autoSpaceDE w:val="0"/>
        <w:autoSpaceDN w:val="0"/>
        <w:adjustRightInd w:val="0"/>
        <w:rPr>
          <w:sz w:val="20"/>
          <w:szCs w:val="20"/>
        </w:rPr>
      </w:pPr>
      <w:r w:rsidRPr="00F41AFF">
        <w:rPr>
          <w:sz w:val="20"/>
          <w:szCs w:val="20"/>
        </w:rPr>
        <w:t>Journalism</w:t>
      </w:r>
    </w:p>
    <w:p w14:paraId="59130B2C" w14:textId="77777777" w:rsidR="001072E9" w:rsidRPr="00F41AFF" w:rsidRDefault="001072E9" w:rsidP="001072E9">
      <w:pPr>
        <w:autoSpaceDE w:val="0"/>
        <w:autoSpaceDN w:val="0"/>
        <w:adjustRightInd w:val="0"/>
        <w:rPr>
          <w:sz w:val="20"/>
          <w:szCs w:val="20"/>
        </w:rPr>
      </w:pPr>
      <w:r w:rsidRPr="00F41AFF">
        <w:rPr>
          <w:sz w:val="20"/>
          <w:szCs w:val="20"/>
        </w:rPr>
        <w:t>Law Studies</w:t>
      </w:r>
    </w:p>
    <w:p w14:paraId="4AA072FF" w14:textId="77777777" w:rsidR="001072E9" w:rsidRPr="00F41AFF" w:rsidRDefault="001072E9" w:rsidP="001072E9">
      <w:pPr>
        <w:autoSpaceDE w:val="0"/>
        <w:autoSpaceDN w:val="0"/>
        <w:adjustRightInd w:val="0"/>
        <w:rPr>
          <w:sz w:val="20"/>
          <w:szCs w:val="20"/>
        </w:rPr>
      </w:pPr>
      <w:r w:rsidRPr="00F41AFF">
        <w:rPr>
          <w:sz w:val="20"/>
          <w:szCs w:val="20"/>
        </w:rPr>
        <w:t>Leadership Skills Development</w:t>
      </w:r>
    </w:p>
    <w:p w14:paraId="08687C94" w14:textId="77777777" w:rsidR="001072E9" w:rsidRPr="00F41AFF" w:rsidRDefault="001072E9" w:rsidP="001072E9">
      <w:pPr>
        <w:autoSpaceDE w:val="0"/>
        <w:autoSpaceDN w:val="0"/>
        <w:adjustRightInd w:val="0"/>
        <w:rPr>
          <w:sz w:val="20"/>
          <w:szCs w:val="20"/>
        </w:rPr>
      </w:pPr>
      <w:r w:rsidRPr="00F41AFF">
        <w:rPr>
          <w:sz w:val="20"/>
          <w:szCs w:val="20"/>
        </w:rPr>
        <w:t xml:space="preserve">Liberal Arts Mathematics </w:t>
      </w:r>
    </w:p>
    <w:p w14:paraId="2B7FE85F" w14:textId="77777777" w:rsidR="001072E9" w:rsidRPr="00F41AFF" w:rsidRDefault="001072E9" w:rsidP="001072E9">
      <w:pPr>
        <w:autoSpaceDE w:val="0"/>
        <w:autoSpaceDN w:val="0"/>
        <w:adjustRightInd w:val="0"/>
        <w:rPr>
          <w:sz w:val="20"/>
          <w:szCs w:val="20"/>
        </w:rPr>
      </w:pPr>
      <w:r w:rsidRPr="00F41AFF">
        <w:rPr>
          <w:sz w:val="20"/>
          <w:szCs w:val="20"/>
        </w:rPr>
        <w:t xml:space="preserve">Life Management Skills </w:t>
      </w:r>
    </w:p>
    <w:p w14:paraId="65025D99" w14:textId="77777777" w:rsidR="001072E9" w:rsidRPr="00F41AFF" w:rsidRDefault="001072E9" w:rsidP="001072E9">
      <w:pPr>
        <w:autoSpaceDE w:val="0"/>
        <w:autoSpaceDN w:val="0"/>
        <w:adjustRightInd w:val="0"/>
        <w:rPr>
          <w:sz w:val="20"/>
          <w:szCs w:val="20"/>
        </w:rPr>
      </w:pPr>
      <w:r w:rsidRPr="00F41AFF">
        <w:rPr>
          <w:sz w:val="20"/>
          <w:szCs w:val="20"/>
        </w:rPr>
        <w:t>Marine Science</w:t>
      </w:r>
    </w:p>
    <w:p w14:paraId="26CDB5AA" w14:textId="77777777" w:rsidR="001072E9" w:rsidRPr="00F41AFF" w:rsidRDefault="001072E9" w:rsidP="001072E9">
      <w:pPr>
        <w:autoSpaceDE w:val="0"/>
        <w:autoSpaceDN w:val="0"/>
        <w:adjustRightInd w:val="0"/>
        <w:rPr>
          <w:sz w:val="20"/>
          <w:szCs w:val="20"/>
        </w:rPr>
      </w:pPr>
      <w:r w:rsidRPr="00F41AFF">
        <w:rPr>
          <w:sz w:val="20"/>
          <w:szCs w:val="20"/>
        </w:rPr>
        <w:t xml:space="preserve">Middle School Business Keyboarding </w:t>
      </w:r>
    </w:p>
    <w:p w14:paraId="3CBEF0A2" w14:textId="77777777" w:rsidR="001072E9" w:rsidRPr="00F41AFF" w:rsidRDefault="001072E9" w:rsidP="001072E9">
      <w:pPr>
        <w:autoSpaceDE w:val="0"/>
        <w:autoSpaceDN w:val="0"/>
        <w:adjustRightInd w:val="0"/>
        <w:rPr>
          <w:sz w:val="20"/>
          <w:szCs w:val="20"/>
        </w:rPr>
      </w:pPr>
      <w:r w:rsidRPr="00F41AFF">
        <w:rPr>
          <w:sz w:val="20"/>
          <w:szCs w:val="20"/>
        </w:rPr>
        <w:t>Middle School Career Research and Decision Making</w:t>
      </w:r>
    </w:p>
    <w:p w14:paraId="04224156" w14:textId="77777777" w:rsidR="001072E9" w:rsidRPr="00F41AFF" w:rsidRDefault="001072E9" w:rsidP="001072E9">
      <w:pPr>
        <w:autoSpaceDE w:val="0"/>
        <w:autoSpaceDN w:val="0"/>
        <w:adjustRightInd w:val="0"/>
        <w:rPr>
          <w:sz w:val="20"/>
          <w:szCs w:val="20"/>
        </w:rPr>
      </w:pPr>
      <w:r w:rsidRPr="00F41AFF">
        <w:rPr>
          <w:sz w:val="20"/>
          <w:szCs w:val="20"/>
        </w:rPr>
        <w:t>Middle School Civics</w:t>
      </w:r>
    </w:p>
    <w:p w14:paraId="3131227C" w14:textId="77777777" w:rsidR="001072E9" w:rsidRPr="00F41AFF" w:rsidRDefault="001072E9" w:rsidP="001072E9">
      <w:pPr>
        <w:autoSpaceDE w:val="0"/>
        <w:autoSpaceDN w:val="0"/>
        <w:adjustRightInd w:val="0"/>
        <w:rPr>
          <w:sz w:val="20"/>
          <w:szCs w:val="20"/>
        </w:rPr>
      </w:pPr>
      <w:r w:rsidRPr="00F41AFF">
        <w:rPr>
          <w:sz w:val="20"/>
          <w:szCs w:val="20"/>
        </w:rPr>
        <w:t xml:space="preserve">Middle School Comprehensive Science I  </w:t>
      </w:r>
    </w:p>
    <w:p w14:paraId="4504C943" w14:textId="77777777" w:rsidR="001072E9" w:rsidRPr="00F41AFF" w:rsidRDefault="001072E9" w:rsidP="001072E9">
      <w:pPr>
        <w:autoSpaceDE w:val="0"/>
        <w:autoSpaceDN w:val="0"/>
        <w:adjustRightInd w:val="0"/>
        <w:rPr>
          <w:sz w:val="20"/>
          <w:szCs w:val="20"/>
        </w:rPr>
      </w:pPr>
      <w:r w:rsidRPr="00F41AFF">
        <w:rPr>
          <w:sz w:val="20"/>
          <w:szCs w:val="20"/>
        </w:rPr>
        <w:t>Middle School Computer Science Elective</w:t>
      </w:r>
    </w:p>
    <w:p w14:paraId="63A9DD7D" w14:textId="77777777" w:rsidR="001072E9" w:rsidRPr="00F41AFF" w:rsidRDefault="001072E9" w:rsidP="001072E9">
      <w:pPr>
        <w:autoSpaceDE w:val="0"/>
        <w:autoSpaceDN w:val="0"/>
        <w:adjustRightInd w:val="0"/>
        <w:rPr>
          <w:sz w:val="20"/>
          <w:szCs w:val="20"/>
        </w:rPr>
      </w:pPr>
      <w:r w:rsidRPr="00F41AFF">
        <w:rPr>
          <w:sz w:val="20"/>
          <w:szCs w:val="20"/>
        </w:rPr>
        <w:t>Middle School Spanish I</w:t>
      </w:r>
    </w:p>
    <w:p w14:paraId="06A2EF90" w14:textId="77777777" w:rsidR="001072E9" w:rsidRPr="00F41AFF" w:rsidRDefault="001072E9" w:rsidP="001072E9">
      <w:pPr>
        <w:autoSpaceDE w:val="0"/>
        <w:autoSpaceDN w:val="0"/>
        <w:adjustRightInd w:val="0"/>
        <w:rPr>
          <w:sz w:val="20"/>
          <w:szCs w:val="20"/>
        </w:rPr>
      </w:pPr>
      <w:r w:rsidRPr="00F41AFF">
        <w:rPr>
          <w:sz w:val="20"/>
          <w:szCs w:val="20"/>
        </w:rPr>
        <w:t>Middle School U.S. History</w:t>
      </w:r>
    </w:p>
    <w:p w14:paraId="33CD110C"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PE Grades 6/7 </w:t>
      </w:r>
    </w:p>
    <w:p w14:paraId="5D13D9DE"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PE Grades 7/8  </w:t>
      </w:r>
    </w:p>
    <w:p w14:paraId="5D99F1B0"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Science 2 </w:t>
      </w:r>
    </w:p>
    <w:p w14:paraId="75D9D72F" w14:textId="77777777" w:rsidR="001072E9" w:rsidRPr="00F41AFF" w:rsidRDefault="001072E9" w:rsidP="001072E9">
      <w:pPr>
        <w:autoSpaceDE w:val="0"/>
        <w:autoSpaceDN w:val="0"/>
        <w:adjustRightInd w:val="0"/>
        <w:rPr>
          <w:sz w:val="20"/>
          <w:szCs w:val="20"/>
        </w:rPr>
      </w:pPr>
      <w:r w:rsidRPr="00F41AFF">
        <w:rPr>
          <w:sz w:val="20"/>
          <w:szCs w:val="20"/>
        </w:rPr>
        <w:t xml:space="preserve">MJ Comprehensive Science 3 </w:t>
      </w:r>
    </w:p>
    <w:p w14:paraId="412115A5" w14:textId="77777777" w:rsidR="001072E9" w:rsidRPr="00F41AFF" w:rsidRDefault="001072E9" w:rsidP="001072E9">
      <w:pPr>
        <w:autoSpaceDE w:val="0"/>
        <w:autoSpaceDN w:val="0"/>
        <w:adjustRightInd w:val="0"/>
        <w:rPr>
          <w:sz w:val="20"/>
          <w:szCs w:val="20"/>
        </w:rPr>
      </w:pPr>
      <w:r w:rsidRPr="00F41AFF">
        <w:rPr>
          <w:sz w:val="20"/>
          <w:szCs w:val="20"/>
        </w:rPr>
        <w:t>MJ Critical Thinking- Problem Solving- Learning Strategies</w:t>
      </w:r>
    </w:p>
    <w:p w14:paraId="2D482040" w14:textId="77777777" w:rsidR="001072E9" w:rsidRPr="00F41AFF" w:rsidRDefault="001072E9" w:rsidP="001072E9">
      <w:pPr>
        <w:autoSpaceDE w:val="0"/>
        <w:autoSpaceDN w:val="0"/>
        <w:adjustRightInd w:val="0"/>
        <w:rPr>
          <w:sz w:val="20"/>
          <w:szCs w:val="20"/>
        </w:rPr>
      </w:pPr>
      <w:r w:rsidRPr="00F41AFF">
        <w:rPr>
          <w:sz w:val="20"/>
          <w:szCs w:val="20"/>
        </w:rPr>
        <w:t xml:space="preserve">MJ Fitness Grade 6 </w:t>
      </w:r>
    </w:p>
    <w:p w14:paraId="430A11C3" w14:textId="77777777" w:rsidR="001072E9" w:rsidRPr="00F41AFF" w:rsidRDefault="001072E9" w:rsidP="001072E9">
      <w:pPr>
        <w:autoSpaceDE w:val="0"/>
        <w:autoSpaceDN w:val="0"/>
        <w:adjustRightInd w:val="0"/>
        <w:rPr>
          <w:sz w:val="20"/>
          <w:szCs w:val="20"/>
        </w:rPr>
      </w:pPr>
      <w:r w:rsidRPr="00F41AFF">
        <w:rPr>
          <w:sz w:val="20"/>
          <w:szCs w:val="20"/>
        </w:rPr>
        <w:t xml:space="preserve">MJ Keyboarding </w:t>
      </w:r>
    </w:p>
    <w:p w14:paraId="74584FDC" w14:textId="77777777" w:rsidR="001072E9" w:rsidRPr="00F41AFF" w:rsidRDefault="001072E9" w:rsidP="001072E9">
      <w:pPr>
        <w:autoSpaceDE w:val="0"/>
        <w:autoSpaceDN w:val="0"/>
        <w:adjustRightInd w:val="0"/>
        <w:rPr>
          <w:sz w:val="20"/>
          <w:szCs w:val="20"/>
        </w:rPr>
      </w:pPr>
      <w:r w:rsidRPr="00F41AFF">
        <w:rPr>
          <w:sz w:val="20"/>
          <w:szCs w:val="20"/>
        </w:rPr>
        <w:t>MJ Language Arts 2</w:t>
      </w:r>
    </w:p>
    <w:p w14:paraId="7AFCABF2" w14:textId="77777777" w:rsidR="001072E9" w:rsidRPr="00F41AFF" w:rsidRDefault="001072E9" w:rsidP="001072E9">
      <w:pPr>
        <w:autoSpaceDE w:val="0"/>
        <w:autoSpaceDN w:val="0"/>
        <w:adjustRightInd w:val="0"/>
        <w:rPr>
          <w:sz w:val="20"/>
          <w:szCs w:val="20"/>
        </w:rPr>
      </w:pPr>
      <w:r w:rsidRPr="00F41AFF">
        <w:rPr>
          <w:sz w:val="20"/>
          <w:szCs w:val="20"/>
        </w:rPr>
        <w:t>MJ Language Arts 3</w:t>
      </w:r>
    </w:p>
    <w:p w14:paraId="4A5D5B06" w14:textId="77777777" w:rsidR="001072E9" w:rsidRPr="00F41AFF" w:rsidRDefault="001072E9" w:rsidP="001072E9">
      <w:pPr>
        <w:autoSpaceDE w:val="0"/>
        <w:autoSpaceDN w:val="0"/>
        <w:adjustRightInd w:val="0"/>
        <w:rPr>
          <w:sz w:val="20"/>
          <w:szCs w:val="20"/>
        </w:rPr>
      </w:pPr>
      <w:r w:rsidRPr="00F41AFF">
        <w:rPr>
          <w:sz w:val="20"/>
          <w:szCs w:val="20"/>
        </w:rPr>
        <w:t>MJ Mathematics 1 (LRC)</w:t>
      </w:r>
    </w:p>
    <w:p w14:paraId="7A79D59C" w14:textId="77777777" w:rsidR="001072E9" w:rsidRPr="00F41AFF" w:rsidRDefault="001072E9" w:rsidP="001072E9">
      <w:pPr>
        <w:autoSpaceDE w:val="0"/>
        <w:autoSpaceDN w:val="0"/>
        <w:adjustRightInd w:val="0"/>
        <w:rPr>
          <w:sz w:val="20"/>
          <w:szCs w:val="20"/>
        </w:rPr>
      </w:pPr>
      <w:r w:rsidRPr="00F41AFF">
        <w:rPr>
          <w:sz w:val="20"/>
          <w:szCs w:val="20"/>
        </w:rPr>
        <w:t>MJ Mathematics 2 (LRC)</w:t>
      </w:r>
    </w:p>
    <w:p w14:paraId="2F04B91C" w14:textId="77777777" w:rsidR="001072E9" w:rsidRPr="00F41AFF" w:rsidRDefault="001072E9" w:rsidP="001072E9">
      <w:pPr>
        <w:autoSpaceDE w:val="0"/>
        <w:autoSpaceDN w:val="0"/>
        <w:adjustRightInd w:val="0"/>
        <w:rPr>
          <w:sz w:val="20"/>
          <w:szCs w:val="20"/>
        </w:rPr>
      </w:pPr>
      <w:r w:rsidRPr="00F41AFF">
        <w:rPr>
          <w:sz w:val="20"/>
          <w:szCs w:val="20"/>
        </w:rPr>
        <w:t>MJ Mathematics 3 (LRC)</w:t>
      </w:r>
    </w:p>
    <w:p w14:paraId="633E2F53" w14:textId="77777777" w:rsidR="001072E9" w:rsidRPr="00F41AFF" w:rsidRDefault="001072E9" w:rsidP="001072E9">
      <w:pPr>
        <w:autoSpaceDE w:val="0"/>
        <w:autoSpaceDN w:val="0"/>
        <w:adjustRightInd w:val="0"/>
        <w:rPr>
          <w:sz w:val="20"/>
          <w:szCs w:val="20"/>
        </w:rPr>
      </w:pPr>
      <w:r w:rsidRPr="00F41AFF">
        <w:rPr>
          <w:sz w:val="20"/>
          <w:szCs w:val="20"/>
        </w:rPr>
        <w:t xml:space="preserve">MJ Reading 1 </w:t>
      </w:r>
    </w:p>
    <w:p w14:paraId="63AA8048" w14:textId="77777777" w:rsidR="001072E9" w:rsidRPr="00F41AFF" w:rsidRDefault="001072E9" w:rsidP="001072E9">
      <w:pPr>
        <w:autoSpaceDE w:val="0"/>
        <w:autoSpaceDN w:val="0"/>
        <w:adjustRightInd w:val="0"/>
        <w:rPr>
          <w:sz w:val="20"/>
          <w:szCs w:val="20"/>
        </w:rPr>
      </w:pPr>
      <w:r w:rsidRPr="00F41AFF">
        <w:rPr>
          <w:sz w:val="20"/>
          <w:szCs w:val="20"/>
        </w:rPr>
        <w:t xml:space="preserve">MJ Spanish 1 </w:t>
      </w:r>
    </w:p>
    <w:p w14:paraId="1F083109" w14:textId="77777777" w:rsidR="001072E9" w:rsidRPr="00F41AFF" w:rsidRDefault="001072E9" w:rsidP="001072E9">
      <w:pPr>
        <w:autoSpaceDE w:val="0"/>
        <w:autoSpaceDN w:val="0"/>
        <w:adjustRightInd w:val="0"/>
        <w:rPr>
          <w:sz w:val="20"/>
          <w:szCs w:val="20"/>
        </w:rPr>
      </w:pPr>
      <w:r w:rsidRPr="00F41AFF">
        <w:rPr>
          <w:sz w:val="20"/>
          <w:szCs w:val="20"/>
        </w:rPr>
        <w:t>MJ Spanish 2</w:t>
      </w:r>
    </w:p>
    <w:p w14:paraId="184DE8CF" w14:textId="77777777" w:rsidR="001072E9" w:rsidRPr="00F41AFF" w:rsidRDefault="001072E9" w:rsidP="001072E9">
      <w:pPr>
        <w:autoSpaceDE w:val="0"/>
        <w:autoSpaceDN w:val="0"/>
        <w:adjustRightInd w:val="0"/>
        <w:rPr>
          <w:sz w:val="20"/>
          <w:szCs w:val="20"/>
        </w:rPr>
      </w:pPr>
      <w:r w:rsidRPr="00F41AFF">
        <w:rPr>
          <w:sz w:val="20"/>
          <w:szCs w:val="20"/>
        </w:rPr>
        <w:t>MJ Spanish 2 v9</w:t>
      </w:r>
    </w:p>
    <w:p w14:paraId="7FE90C0F" w14:textId="77777777" w:rsidR="001072E9" w:rsidRPr="00F41AFF" w:rsidRDefault="001072E9" w:rsidP="001072E9">
      <w:pPr>
        <w:autoSpaceDE w:val="0"/>
        <w:autoSpaceDN w:val="0"/>
        <w:adjustRightInd w:val="0"/>
        <w:rPr>
          <w:sz w:val="20"/>
          <w:szCs w:val="20"/>
        </w:rPr>
      </w:pPr>
      <w:r w:rsidRPr="00F41AFF">
        <w:rPr>
          <w:sz w:val="20"/>
          <w:szCs w:val="20"/>
        </w:rPr>
        <w:t xml:space="preserve">MJ U.S. History </w:t>
      </w:r>
    </w:p>
    <w:p w14:paraId="2A80AADD" w14:textId="77777777" w:rsidR="001072E9" w:rsidRPr="00F41AFF" w:rsidRDefault="001072E9" w:rsidP="001072E9">
      <w:pPr>
        <w:autoSpaceDE w:val="0"/>
        <w:autoSpaceDN w:val="0"/>
        <w:adjustRightInd w:val="0"/>
        <w:rPr>
          <w:sz w:val="20"/>
          <w:szCs w:val="20"/>
        </w:rPr>
      </w:pPr>
      <w:r w:rsidRPr="00F41AFF">
        <w:rPr>
          <w:sz w:val="20"/>
          <w:szCs w:val="20"/>
        </w:rPr>
        <w:t>Personal Fitness</w:t>
      </w:r>
    </w:p>
    <w:p w14:paraId="2527AD3D" w14:textId="77777777" w:rsidR="001072E9" w:rsidRPr="00F41AFF" w:rsidRDefault="001072E9" w:rsidP="001072E9">
      <w:pPr>
        <w:autoSpaceDE w:val="0"/>
        <w:autoSpaceDN w:val="0"/>
        <w:adjustRightInd w:val="0"/>
        <w:rPr>
          <w:sz w:val="20"/>
          <w:szCs w:val="20"/>
        </w:rPr>
      </w:pPr>
      <w:r w:rsidRPr="00F41AFF">
        <w:rPr>
          <w:sz w:val="20"/>
          <w:szCs w:val="20"/>
        </w:rPr>
        <w:t xml:space="preserve">Personal Fitness- Adaptive IEP or 504 Plan </w:t>
      </w:r>
    </w:p>
    <w:p w14:paraId="7E2DC58A" w14:textId="77777777" w:rsidR="001072E9" w:rsidRPr="00F41AFF" w:rsidRDefault="001072E9" w:rsidP="001072E9">
      <w:pPr>
        <w:autoSpaceDE w:val="0"/>
        <w:autoSpaceDN w:val="0"/>
        <w:adjustRightInd w:val="0"/>
        <w:rPr>
          <w:sz w:val="20"/>
          <w:szCs w:val="20"/>
        </w:rPr>
      </w:pPr>
      <w:r w:rsidRPr="00F41AFF">
        <w:rPr>
          <w:sz w:val="20"/>
          <w:szCs w:val="20"/>
        </w:rPr>
        <w:t xml:space="preserve">Physical Science (LRC) </w:t>
      </w:r>
    </w:p>
    <w:p w14:paraId="3D002ACE" w14:textId="77777777" w:rsidR="001072E9" w:rsidRPr="00F41AFF" w:rsidRDefault="001072E9" w:rsidP="001072E9">
      <w:pPr>
        <w:autoSpaceDE w:val="0"/>
        <w:autoSpaceDN w:val="0"/>
        <w:adjustRightInd w:val="0"/>
        <w:rPr>
          <w:sz w:val="20"/>
          <w:szCs w:val="20"/>
        </w:rPr>
      </w:pPr>
      <w:r w:rsidRPr="00F41AFF">
        <w:rPr>
          <w:sz w:val="20"/>
          <w:szCs w:val="20"/>
        </w:rPr>
        <w:t xml:space="preserve">Physics (LRC) </w:t>
      </w:r>
    </w:p>
    <w:p w14:paraId="4A76FB6D" w14:textId="77777777" w:rsidR="001072E9" w:rsidRPr="00F41AFF" w:rsidRDefault="001072E9" w:rsidP="001072E9">
      <w:pPr>
        <w:autoSpaceDE w:val="0"/>
        <w:autoSpaceDN w:val="0"/>
        <w:adjustRightInd w:val="0"/>
        <w:rPr>
          <w:sz w:val="20"/>
          <w:szCs w:val="20"/>
        </w:rPr>
      </w:pPr>
      <w:r w:rsidRPr="00F41AFF">
        <w:rPr>
          <w:sz w:val="20"/>
          <w:szCs w:val="20"/>
        </w:rPr>
        <w:t xml:space="preserve">Pre-Calculus </w:t>
      </w:r>
    </w:p>
    <w:p w14:paraId="51984F3A" w14:textId="77777777" w:rsidR="001072E9" w:rsidRPr="00F41AFF" w:rsidRDefault="001072E9" w:rsidP="001072E9">
      <w:pPr>
        <w:autoSpaceDE w:val="0"/>
        <w:autoSpaceDN w:val="0"/>
        <w:adjustRightInd w:val="0"/>
        <w:rPr>
          <w:sz w:val="20"/>
          <w:szCs w:val="20"/>
        </w:rPr>
      </w:pPr>
      <w:r w:rsidRPr="00F41AFF">
        <w:rPr>
          <w:sz w:val="20"/>
          <w:szCs w:val="20"/>
        </w:rPr>
        <w:t xml:space="preserve">Psychology I </w:t>
      </w:r>
    </w:p>
    <w:p w14:paraId="5B243A9C" w14:textId="77777777" w:rsidR="001072E9" w:rsidRPr="00F41AFF" w:rsidRDefault="001072E9" w:rsidP="001072E9">
      <w:pPr>
        <w:autoSpaceDE w:val="0"/>
        <w:autoSpaceDN w:val="0"/>
        <w:adjustRightInd w:val="0"/>
        <w:rPr>
          <w:sz w:val="20"/>
          <w:szCs w:val="20"/>
        </w:rPr>
      </w:pPr>
      <w:r w:rsidRPr="00F41AFF">
        <w:rPr>
          <w:sz w:val="20"/>
          <w:szCs w:val="20"/>
        </w:rPr>
        <w:t>Reading 6/7/8</w:t>
      </w:r>
    </w:p>
    <w:p w14:paraId="17E96B02" w14:textId="77777777" w:rsidR="001072E9" w:rsidRPr="00F41AFF" w:rsidRDefault="001072E9" w:rsidP="001072E9">
      <w:pPr>
        <w:autoSpaceDE w:val="0"/>
        <w:autoSpaceDN w:val="0"/>
        <w:adjustRightInd w:val="0"/>
        <w:rPr>
          <w:sz w:val="20"/>
          <w:szCs w:val="20"/>
        </w:rPr>
      </w:pPr>
      <w:r w:rsidRPr="00F41AFF">
        <w:rPr>
          <w:sz w:val="20"/>
          <w:szCs w:val="20"/>
        </w:rPr>
        <w:t xml:space="preserve">Reading for College Success </w:t>
      </w:r>
    </w:p>
    <w:p w14:paraId="70BAFAA0" w14:textId="77777777" w:rsidR="001072E9" w:rsidRPr="00F41AFF" w:rsidRDefault="001072E9" w:rsidP="001072E9">
      <w:pPr>
        <w:autoSpaceDE w:val="0"/>
        <w:autoSpaceDN w:val="0"/>
        <w:adjustRightInd w:val="0"/>
        <w:rPr>
          <w:sz w:val="20"/>
          <w:szCs w:val="20"/>
        </w:rPr>
      </w:pPr>
      <w:r w:rsidRPr="00F41AFF">
        <w:rPr>
          <w:sz w:val="20"/>
          <w:szCs w:val="20"/>
        </w:rPr>
        <w:t>Social Media I</w:t>
      </w:r>
    </w:p>
    <w:p w14:paraId="502DB03B" w14:textId="77777777" w:rsidR="001072E9" w:rsidRPr="00F41AFF" w:rsidRDefault="001072E9" w:rsidP="001072E9">
      <w:pPr>
        <w:autoSpaceDE w:val="0"/>
        <w:autoSpaceDN w:val="0"/>
        <w:adjustRightInd w:val="0"/>
        <w:rPr>
          <w:sz w:val="20"/>
          <w:szCs w:val="20"/>
        </w:rPr>
      </w:pPr>
      <w:r w:rsidRPr="00F41AFF">
        <w:rPr>
          <w:sz w:val="20"/>
          <w:szCs w:val="20"/>
        </w:rPr>
        <w:t xml:space="preserve">Thinking and Learning Strategies </w:t>
      </w:r>
    </w:p>
    <w:p w14:paraId="03CE94B0" w14:textId="77777777" w:rsidR="001072E9" w:rsidRPr="00F41AFF" w:rsidRDefault="001072E9" w:rsidP="001072E9">
      <w:pPr>
        <w:autoSpaceDE w:val="0"/>
        <w:autoSpaceDN w:val="0"/>
        <w:adjustRightInd w:val="0"/>
        <w:rPr>
          <w:sz w:val="20"/>
          <w:szCs w:val="20"/>
        </w:rPr>
      </w:pPr>
      <w:r w:rsidRPr="00F41AFF">
        <w:rPr>
          <w:sz w:val="20"/>
          <w:szCs w:val="20"/>
        </w:rPr>
        <w:t xml:space="preserve">Web Design I </w:t>
      </w:r>
    </w:p>
    <w:p w14:paraId="272AE1D5" w14:textId="77777777" w:rsidR="001072E9" w:rsidRPr="00F41AFF" w:rsidRDefault="001072E9" w:rsidP="001072E9">
      <w:pPr>
        <w:autoSpaceDE w:val="0"/>
        <w:autoSpaceDN w:val="0"/>
        <w:adjustRightInd w:val="0"/>
        <w:rPr>
          <w:sz w:val="20"/>
          <w:szCs w:val="20"/>
        </w:rPr>
      </w:pPr>
      <w:r w:rsidRPr="00F41AFF">
        <w:rPr>
          <w:sz w:val="20"/>
          <w:szCs w:val="20"/>
        </w:rPr>
        <w:t>World History (LRC)</w:t>
      </w:r>
    </w:p>
    <w:p w14:paraId="33265D34" w14:textId="77777777" w:rsidR="001072E9" w:rsidRPr="00CE12B6" w:rsidRDefault="001072E9" w:rsidP="001072E9">
      <w:pPr>
        <w:autoSpaceDE w:val="0"/>
        <w:autoSpaceDN w:val="0"/>
        <w:adjustRightInd w:val="0"/>
        <w:rPr>
          <w:b/>
          <w:sz w:val="20"/>
          <w:szCs w:val="20"/>
        </w:rPr>
      </w:pPr>
      <w:r w:rsidRPr="00CE12B6">
        <w:rPr>
          <w:b/>
          <w:sz w:val="20"/>
          <w:szCs w:val="20"/>
        </w:rPr>
        <w:t xml:space="preserve"> </w:t>
      </w:r>
    </w:p>
    <w:p w14:paraId="61D26FE7" w14:textId="77777777" w:rsidR="001072E9" w:rsidRPr="00CE12B6" w:rsidRDefault="001072E9" w:rsidP="001072E9">
      <w:pPr>
        <w:rPr>
          <w:b/>
          <w:sz w:val="20"/>
          <w:szCs w:val="20"/>
        </w:rPr>
      </w:pPr>
      <w:r w:rsidRPr="00CE12B6">
        <w:rPr>
          <w:b/>
          <w:sz w:val="20"/>
          <w:szCs w:val="20"/>
        </w:rPr>
        <w:t>Founders Education</w:t>
      </w:r>
    </w:p>
    <w:p w14:paraId="611BCCDA" w14:textId="77777777" w:rsidR="001072E9" w:rsidRDefault="001072E9" w:rsidP="001072E9">
      <w:pPr>
        <w:rPr>
          <w:b/>
          <w:sz w:val="20"/>
          <w:szCs w:val="20"/>
        </w:rPr>
      </w:pPr>
      <w:hyperlink r:id="rId68" w:history="1">
        <w:r w:rsidRPr="00D83236">
          <w:rPr>
            <w:rStyle w:val="Hyperlink"/>
            <w:b/>
            <w:sz w:val="20"/>
            <w:szCs w:val="20"/>
          </w:rPr>
          <w:t>http://www.founderseducation.net/</w:t>
        </w:r>
      </w:hyperlink>
    </w:p>
    <w:p w14:paraId="028EC288" w14:textId="77777777" w:rsidR="001072E9" w:rsidRDefault="001072E9" w:rsidP="001072E9">
      <w:pPr>
        <w:rPr>
          <w:b/>
          <w:sz w:val="20"/>
          <w:szCs w:val="20"/>
        </w:rPr>
      </w:pPr>
    </w:p>
    <w:p w14:paraId="39C98E22" w14:textId="77777777" w:rsidR="001072E9" w:rsidRPr="00B10A02" w:rsidRDefault="001072E9" w:rsidP="001072E9">
      <w:pPr>
        <w:rPr>
          <w:b/>
          <w:sz w:val="20"/>
          <w:szCs w:val="20"/>
        </w:rPr>
      </w:pPr>
      <w:r w:rsidRPr="00B10A02">
        <w:rPr>
          <w:b/>
          <w:sz w:val="20"/>
          <w:szCs w:val="20"/>
        </w:rPr>
        <w:t>Virginia Approved SOL Courses</w:t>
      </w:r>
    </w:p>
    <w:p w14:paraId="045E8713" w14:textId="77777777" w:rsidR="001072E9" w:rsidRPr="00F41AFF" w:rsidRDefault="001072E9" w:rsidP="001072E9">
      <w:pPr>
        <w:rPr>
          <w:sz w:val="20"/>
          <w:szCs w:val="20"/>
        </w:rPr>
      </w:pPr>
      <w:r w:rsidRPr="00F41AFF">
        <w:rPr>
          <w:sz w:val="20"/>
          <w:szCs w:val="20"/>
        </w:rPr>
        <w:t>Algebra I</w:t>
      </w:r>
    </w:p>
    <w:p w14:paraId="39708A6B" w14:textId="77777777" w:rsidR="001072E9" w:rsidRPr="00F41AFF" w:rsidRDefault="001072E9" w:rsidP="001072E9">
      <w:pPr>
        <w:rPr>
          <w:sz w:val="20"/>
          <w:szCs w:val="20"/>
        </w:rPr>
      </w:pPr>
      <w:r w:rsidRPr="00F41AFF">
        <w:rPr>
          <w:sz w:val="20"/>
          <w:szCs w:val="20"/>
        </w:rPr>
        <w:t>Algebra II</w:t>
      </w:r>
    </w:p>
    <w:p w14:paraId="2D7AEC49" w14:textId="77777777" w:rsidR="001072E9" w:rsidRPr="00F41AFF" w:rsidRDefault="001072E9" w:rsidP="001072E9">
      <w:pPr>
        <w:rPr>
          <w:sz w:val="20"/>
          <w:szCs w:val="20"/>
        </w:rPr>
      </w:pPr>
      <w:r w:rsidRPr="00F41AFF">
        <w:rPr>
          <w:sz w:val="20"/>
          <w:szCs w:val="20"/>
        </w:rPr>
        <w:t>Algebra II and Trigonometry</w:t>
      </w:r>
    </w:p>
    <w:p w14:paraId="5FC775F3" w14:textId="77777777" w:rsidR="001072E9" w:rsidRPr="00F41AFF" w:rsidRDefault="001072E9" w:rsidP="001072E9">
      <w:pPr>
        <w:rPr>
          <w:sz w:val="20"/>
          <w:szCs w:val="20"/>
        </w:rPr>
      </w:pPr>
      <w:r w:rsidRPr="00F41AFF">
        <w:rPr>
          <w:sz w:val="20"/>
          <w:szCs w:val="20"/>
        </w:rPr>
        <w:t>Biology</w:t>
      </w:r>
    </w:p>
    <w:p w14:paraId="0204C56C" w14:textId="77777777" w:rsidR="001072E9" w:rsidRPr="00F41AFF" w:rsidRDefault="001072E9" w:rsidP="001072E9">
      <w:pPr>
        <w:rPr>
          <w:sz w:val="20"/>
          <w:szCs w:val="20"/>
        </w:rPr>
      </w:pPr>
      <w:r w:rsidRPr="00F41AFF">
        <w:rPr>
          <w:sz w:val="20"/>
          <w:szCs w:val="20"/>
        </w:rPr>
        <w:t>Chemistry</w:t>
      </w:r>
    </w:p>
    <w:p w14:paraId="0C16610E" w14:textId="77777777" w:rsidR="001072E9" w:rsidRPr="00F41AFF" w:rsidRDefault="001072E9" w:rsidP="001072E9">
      <w:pPr>
        <w:rPr>
          <w:sz w:val="20"/>
          <w:szCs w:val="20"/>
        </w:rPr>
      </w:pPr>
      <w:r w:rsidRPr="00F41AFF">
        <w:rPr>
          <w:sz w:val="20"/>
          <w:szCs w:val="20"/>
        </w:rPr>
        <w:t>Earth Science</w:t>
      </w:r>
    </w:p>
    <w:p w14:paraId="51961EFE" w14:textId="77777777" w:rsidR="001072E9" w:rsidRPr="00F41AFF" w:rsidRDefault="001072E9" w:rsidP="001072E9">
      <w:pPr>
        <w:rPr>
          <w:sz w:val="20"/>
          <w:szCs w:val="20"/>
        </w:rPr>
      </w:pPr>
      <w:r w:rsidRPr="00F41AFF">
        <w:rPr>
          <w:sz w:val="20"/>
          <w:szCs w:val="20"/>
        </w:rPr>
        <w:t>French I</w:t>
      </w:r>
    </w:p>
    <w:p w14:paraId="072FDCFF" w14:textId="77777777" w:rsidR="001072E9" w:rsidRPr="00F41AFF" w:rsidRDefault="001072E9" w:rsidP="001072E9">
      <w:pPr>
        <w:rPr>
          <w:sz w:val="20"/>
          <w:szCs w:val="20"/>
        </w:rPr>
      </w:pPr>
      <w:r w:rsidRPr="00F41AFF">
        <w:rPr>
          <w:sz w:val="20"/>
          <w:szCs w:val="20"/>
        </w:rPr>
        <w:t>Geometry</w:t>
      </w:r>
    </w:p>
    <w:p w14:paraId="523DC7F3" w14:textId="77777777" w:rsidR="001072E9" w:rsidRPr="00F41AFF" w:rsidRDefault="001072E9" w:rsidP="001072E9">
      <w:pPr>
        <w:rPr>
          <w:sz w:val="20"/>
          <w:szCs w:val="20"/>
        </w:rPr>
      </w:pPr>
      <w:r w:rsidRPr="00F41AFF">
        <w:rPr>
          <w:sz w:val="20"/>
          <w:szCs w:val="20"/>
        </w:rPr>
        <w:t>Health Education 9</w:t>
      </w:r>
    </w:p>
    <w:p w14:paraId="272CA0A7" w14:textId="77777777" w:rsidR="001072E9" w:rsidRPr="00F41AFF" w:rsidRDefault="001072E9" w:rsidP="001072E9">
      <w:pPr>
        <w:rPr>
          <w:sz w:val="20"/>
          <w:szCs w:val="20"/>
        </w:rPr>
      </w:pPr>
      <w:r w:rsidRPr="00F41AFF">
        <w:rPr>
          <w:sz w:val="20"/>
          <w:szCs w:val="20"/>
        </w:rPr>
        <w:t>Health Education 10</w:t>
      </w:r>
    </w:p>
    <w:p w14:paraId="761BE54E" w14:textId="77777777" w:rsidR="001072E9" w:rsidRPr="00F41AFF" w:rsidRDefault="001072E9" w:rsidP="001072E9">
      <w:pPr>
        <w:rPr>
          <w:sz w:val="20"/>
          <w:szCs w:val="20"/>
        </w:rPr>
      </w:pPr>
      <w:r w:rsidRPr="00F41AFF">
        <w:rPr>
          <w:sz w:val="20"/>
          <w:szCs w:val="20"/>
        </w:rPr>
        <w:t>Language Arts 9</w:t>
      </w:r>
    </w:p>
    <w:p w14:paraId="2738DBD8" w14:textId="77777777" w:rsidR="001072E9" w:rsidRPr="00F41AFF" w:rsidRDefault="001072E9" w:rsidP="001072E9">
      <w:pPr>
        <w:rPr>
          <w:sz w:val="20"/>
          <w:szCs w:val="20"/>
        </w:rPr>
      </w:pPr>
      <w:r w:rsidRPr="00F41AFF">
        <w:rPr>
          <w:sz w:val="20"/>
          <w:szCs w:val="20"/>
        </w:rPr>
        <w:t>Language Arts 10</w:t>
      </w:r>
    </w:p>
    <w:p w14:paraId="4B56C6B5" w14:textId="77777777" w:rsidR="001072E9" w:rsidRPr="00F41AFF" w:rsidRDefault="001072E9" w:rsidP="001072E9">
      <w:pPr>
        <w:rPr>
          <w:sz w:val="20"/>
          <w:szCs w:val="20"/>
        </w:rPr>
      </w:pPr>
      <w:r w:rsidRPr="00F41AFF">
        <w:rPr>
          <w:sz w:val="20"/>
          <w:szCs w:val="20"/>
        </w:rPr>
        <w:t>Language Arts 11</w:t>
      </w:r>
    </w:p>
    <w:p w14:paraId="5B11F468" w14:textId="77777777" w:rsidR="001072E9" w:rsidRPr="00F41AFF" w:rsidRDefault="001072E9" w:rsidP="001072E9">
      <w:pPr>
        <w:rPr>
          <w:sz w:val="20"/>
          <w:szCs w:val="20"/>
        </w:rPr>
      </w:pPr>
      <w:r w:rsidRPr="00F41AFF">
        <w:rPr>
          <w:sz w:val="20"/>
          <w:szCs w:val="20"/>
        </w:rPr>
        <w:t>Language Arts 12</w:t>
      </w:r>
    </w:p>
    <w:p w14:paraId="5ADA0DC6" w14:textId="77777777" w:rsidR="001072E9" w:rsidRPr="00F41AFF" w:rsidRDefault="001072E9" w:rsidP="001072E9">
      <w:pPr>
        <w:rPr>
          <w:sz w:val="20"/>
          <w:szCs w:val="20"/>
        </w:rPr>
      </w:pPr>
      <w:r w:rsidRPr="00F41AFF">
        <w:rPr>
          <w:sz w:val="20"/>
          <w:szCs w:val="20"/>
        </w:rPr>
        <w:t>PE 9</w:t>
      </w:r>
    </w:p>
    <w:p w14:paraId="7A4F5685" w14:textId="77777777" w:rsidR="001072E9" w:rsidRPr="00F41AFF" w:rsidRDefault="001072E9" w:rsidP="001072E9">
      <w:pPr>
        <w:rPr>
          <w:sz w:val="20"/>
          <w:szCs w:val="20"/>
        </w:rPr>
      </w:pPr>
      <w:r w:rsidRPr="00F41AFF">
        <w:rPr>
          <w:sz w:val="20"/>
          <w:szCs w:val="20"/>
        </w:rPr>
        <w:t>PE 10</w:t>
      </w:r>
    </w:p>
    <w:p w14:paraId="50B7143E" w14:textId="77777777" w:rsidR="001072E9" w:rsidRPr="00F41AFF" w:rsidRDefault="001072E9" w:rsidP="001072E9">
      <w:pPr>
        <w:rPr>
          <w:sz w:val="20"/>
          <w:szCs w:val="20"/>
        </w:rPr>
      </w:pPr>
      <w:r w:rsidRPr="00F41AFF">
        <w:rPr>
          <w:sz w:val="20"/>
          <w:szCs w:val="20"/>
        </w:rPr>
        <w:t>Physics</w:t>
      </w:r>
    </w:p>
    <w:p w14:paraId="1A9065F8" w14:textId="77777777" w:rsidR="001072E9" w:rsidRPr="00F41AFF" w:rsidRDefault="001072E9" w:rsidP="001072E9">
      <w:pPr>
        <w:rPr>
          <w:sz w:val="20"/>
          <w:szCs w:val="20"/>
        </w:rPr>
      </w:pPr>
      <w:r w:rsidRPr="00F41AFF">
        <w:rPr>
          <w:sz w:val="20"/>
          <w:szCs w:val="20"/>
        </w:rPr>
        <w:t>Spanish I</w:t>
      </w:r>
    </w:p>
    <w:p w14:paraId="30A48D99" w14:textId="77777777" w:rsidR="001072E9" w:rsidRPr="00F41AFF" w:rsidRDefault="001072E9" w:rsidP="001072E9">
      <w:pPr>
        <w:rPr>
          <w:sz w:val="20"/>
          <w:szCs w:val="20"/>
        </w:rPr>
      </w:pPr>
      <w:r w:rsidRPr="00F41AFF">
        <w:rPr>
          <w:sz w:val="20"/>
          <w:szCs w:val="20"/>
        </w:rPr>
        <w:t>Spanish III</w:t>
      </w:r>
    </w:p>
    <w:p w14:paraId="33D8EA65" w14:textId="77777777" w:rsidR="001072E9" w:rsidRPr="00F41AFF" w:rsidRDefault="001072E9" w:rsidP="001072E9">
      <w:pPr>
        <w:rPr>
          <w:sz w:val="20"/>
          <w:szCs w:val="20"/>
        </w:rPr>
      </w:pPr>
      <w:r w:rsidRPr="00F41AFF">
        <w:rPr>
          <w:sz w:val="20"/>
          <w:szCs w:val="20"/>
        </w:rPr>
        <w:t>Spanish III</w:t>
      </w:r>
    </w:p>
    <w:p w14:paraId="23A4E6EE" w14:textId="77777777" w:rsidR="001072E9" w:rsidRPr="00F41AFF" w:rsidRDefault="001072E9" w:rsidP="001072E9">
      <w:pPr>
        <w:rPr>
          <w:sz w:val="20"/>
          <w:szCs w:val="20"/>
        </w:rPr>
      </w:pPr>
      <w:r w:rsidRPr="00F41AFF">
        <w:rPr>
          <w:sz w:val="20"/>
          <w:szCs w:val="20"/>
        </w:rPr>
        <w:t>Trigonometry</w:t>
      </w:r>
    </w:p>
    <w:p w14:paraId="083C01D2" w14:textId="77777777" w:rsidR="001072E9" w:rsidRPr="00F41AFF" w:rsidRDefault="001072E9" w:rsidP="001072E9">
      <w:pPr>
        <w:rPr>
          <w:sz w:val="20"/>
          <w:szCs w:val="20"/>
        </w:rPr>
      </w:pPr>
      <w:r w:rsidRPr="00F41AFF">
        <w:rPr>
          <w:sz w:val="20"/>
          <w:szCs w:val="20"/>
        </w:rPr>
        <w:t>Virginia and US Government</w:t>
      </w:r>
    </w:p>
    <w:p w14:paraId="011E821A" w14:textId="77777777" w:rsidR="001072E9" w:rsidRPr="00F41AFF" w:rsidRDefault="001072E9" w:rsidP="001072E9">
      <w:pPr>
        <w:rPr>
          <w:sz w:val="20"/>
          <w:szCs w:val="20"/>
        </w:rPr>
      </w:pPr>
      <w:r w:rsidRPr="00F41AFF">
        <w:rPr>
          <w:sz w:val="20"/>
          <w:szCs w:val="20"/>
        </w:rPr>
        <w:t>Virginia and US History</w:t>
      </w:r>
    </w:p>
    <w:p w14:paraId="0A71C463" w14:textId="77777777" w:rsidR="001072E9" w:rsidRPr="00F41AFF" w:rsidRDefault="001072E9" w:rsidP="001072E9">
      <w:pPr>
        <w:rPr>
          <w:sz w:val="20"/>
          <w:szCs w:val="20"/>
        </w:rPr>
      </w:pPr>
      <w:r w:rsidRPr="00F41AFF">
        <w:rPr>
          <w:sz w:val="20"/>
          <w:szCs w:val="20"/>
        </w:rPr>
        <w:t>World History and Geography to 1500</w:t>
      </w:r>
    </w:p>
    <w:p w14:paraId="4987D27F" w14:textId="77777777" w:rsidR="001072E9" w:rsidRPr="00F41AFF" w:rsidRDefault="001072E9" w:rsidP="001072E9">
      <w:pPr>
        <w:rPr>
          <w:sz w:val="20"/>
          <w:szCs w:val="20"/>
        </w:rPr>
      </w:pPr>
      <w:r w:rsidRPr="00F41AFF">
        <w:rPr>
          <w:sz w:val="20"/>
          <w:szCs w:val="20"/>
        </w:rPr>
        <w:t>World History and Geography 1500 - Present</w:t>
      </w:r>
    </w:p>
    <w:p w14:paraId="7AA330E1" w14:textId="77777777" w:rsidR="001072E9" w:rsidRPr="00F41AFF" w:rsidRDefault="001072E9" w:rsidP="001072E9">
      <w:pPr>
        <w:rPr>
          <w:sz w:val="20"/>
          <w:szCs w:val="20"/>
        </w:rPr>
      </w:pPr>
    </w:p>
    <w:p w14:paraId="61972F0F" w14:textId="77777777" w:rsidR="001072E9" w:rsidRPr="009070C8" w:rsidRDefault="001072E9" w:rsidP="001072E9">
      <w:pPr>
        <w:rPr>
          <w:b/>
          <w:sz w:val="20"/>
          <w:szCs w:val="20"/>
        </w:rPr>
      </w:pPr>
      <w:r>
        <w:rPr>
          <w:b/>
          <w:sz w:val="20"/>
          <w:szCs w:val="20"/>
        </w:rPr>
        <w:t>CTE Courses</w:t>
      </w:r>
    </w:p>
    <w:p w14:paraId="7FF52E15" w14:textId="77777777" w:rsidR="001072E9" w:rsidRPr="00F41AFF" w:rsidRDefault="001072E9" w:rsidP="001072E9">
      <w:pPr>
        <w:rPr>
          <w:sz w:val="20"/>
          <w:szCs w:val="20"/>
        </w:rPr>
      </w:pPr>
      <w:r w:rsidRPr="00F41AFF">
        <w:rPr>
          <w:sz w:val="20"/>
          <w:szCs w:val="20"/>
        </w:rPr>
        <w:t>Economics and Personal Finance</w:t>
      </w:r>
    </w:p>
    <w:p w14:paraId="7BF5E173" w14:textId="77777777" w:rsidR="001072E9" w:rsidRDefault="001072E9" w:rsidP="001072E9">
      <w:pPr>
        <w:rPr>
          <w:b/>
          <w:sz w:val="20"/>
          <w:szCs w:val="20"/>
        </w:rPr>
      </w:pPr>
    </w:p>
    <w:p w14:paraId="22D6E281" w14:textId="77777777" w:rsidR="001072E9" w:rsidRDefault="001072E9" w:rsidP="001072E9">
      <w:pPr>
        <w:rPr>
          <w:b/>
          <w:sz w:val="20"/>
          <w:szCs w:val="20"/>
        </w:rPr>
      </w:pPr>
      <w:r>
        <w:rPr>
          <w:b/>
          <w:sz w:val="20"/>
          <w:szCs w:val="20"/>
        </w:rPr>
        <w:t>Greenways Academy</w:t>
      </w:r>
    </w:p>
    <w:p w14:paraId="28BC2DBB" w14:textId="77777777" w:rsidR="001072E9" w:rsidRDefault="001072E9" w:rsidP="001072E9">
      <w:pPr>
        <w:rPr>
          <w:b/>
          <w:sz w:val="20"/>
          <w:szCs w:val="20"/>
        </w:rPr>
      </w:pPr>
      <w:hyperlink r:id="rId69" w:history="1">
        <w:r w:rsidRPr="00D83236">
          <w:rPr>
            <w:rStyle w:val="Hyperlink"/>
            <w:b/>
            <w:sz w:val="20"/>
            <w:szCs w:val="20"/>
          </w:rPr>
          <w:t>https://www.greenwaysacademy.com/</w:t>
        </w:r>
      </w:hyperlink>
    </w:p>
    <w:p w14:paraId="5633219E" w14:textId="77777777" w:rsidR="001072E9" w:rsidRDefault="001072E9" w:rsidP="001072E9">
      <w:pPr>
        <w:rPr>
          <w:b/>
          <w:sz w:val="20"/>
          <w:szCs w:val="20"/>
        </w:rPr>
      </w:pPr>
    </w:p>
    <w:p w14:paraId="029D9D91" w14:textId="77777777" w:rsidR="001072E9" w:rsidRPr="00B10A02" w:rsidRDefault="001072E9" w:rsidP="001072E9">
      <w:pPr>
        <w:rPr>
          <w:b/>
          <w:sz w:val="20"/>
          <w:szCs w:val="20"/>
        </w:rPr>
      </w:pPr>
      <w:r w:rsidRPr="00B10A02">
        <w:rPr>
          <w:b/>
          <w:sz w:val="20"/>
          <w:szCs w:val="20"/>
        </w:rPr>
        <w:t>Virginia Approved SOL Courses</w:t>
      </w:r>
    </w:p>
    <w:p w14:paraId="73B27E1E" w14:textId="77777777" w:rsidR="001072E9" w:rsidRPr="00ED2762" w:rsidRDefault="001072E9" w:rsidP="001072E9">
      <w:pPr>
        <w:rPr>
          <w:sz w:val="20"/>
          <w:szCs w:val="20"/>
        </w:rPr>
      </w:pPr>
      <w:r w:rsidRPr="00ED2762">
        <w:rPr>
          <w:sz w:val="20"/>
          <w:szCs w:val="20"/>
        </w:rPr>
        <w:t>Algebra 1</w:t>
      </w:r>
    </w:p>
    <w:p w14:paraId="219D38D1" w14:textId="77777777" w:rsidR="001072E9" w:rsidRPr="00ED2762" w:rsidRDefault="001072E9" w:rsidP="001072E9">
      <w:pPr>
        <w:rPr>
          <w:sz w:val="20"/>
          <w:szCs w:val="20"/>
        </w:rPr>
      </w:pPr>
      <w:r w:rsidRPr="00ED2762">
        <w:rPr>
          <w:sz w:val="20"/>
          <w:szCs w:val="20"/>
        </w:rPr>
        <w:t>Algebra II</w:t>
      </w:r>
    </w:p>
    <w:p w14:paraId="27997455" w14:textId="77777777" w:rsidR="001072E9" w:rsidRPr="00ED2762" w:rsidRDefault="001072E9" w:rsidP="001072E9">
      <w:pPr>
        <w:rPr>
          <w:sz w:val="20"/>
          <w:szCs w:val="20"/>
        </w:rPr>
      </w:pPr>
      <w:r w:rsidRPr="00ED2762">
        <w:rPr>
          <w:sz w:val="20"/>
          <w:szCs w:val="20"/>
        </w:rPr>
        <w:t>Biology I</w:t>
      </w:r>
    </w:p>
    <w:p w14:paraId="4510A284" w14:textId="77777777" w:rsidR="001072E9" w:rsidRPr="00ED2762" w:rsidRDefault="001072E9" w:rsidP="001072E9">
      <w:pPr>
        <w:rPr>
          <w:sz w:val="20"/>
          <w:szCs w:val="20"/>
        </w:rPr>
      </w:pPr>
      <w:r w:rsidRPr="00ED2762">
        <w:rPr>
          <w:sz w:val="20"/>
          <w:szCs w:val="20"/>
        </w:rPr>
        <w:t>Chemistry I</w:t>
      </w:r>
    </w:p>
    <w:p w14:paraId="2A37804A" w14:textId="77777777" w:rsidR="001072E9" w:rsidRPr="00ED2762" w:rsidRDefault="001072E9" w:rsidP="001072E9">
      <w:pPr>
        <w:rPr>
          <w:sz w:val="20"/>
          <w:szCs w:val="20"/>
        </w:rPr>
      </w:pPr>
      <w:r w:rsidRPr="00ED2762">
        <w:rPr>
          <w:sz w:val="20"/>
          <w:szCs w:val="20"/>
        </w:rPr>
        <w:t>Civics and Economics</w:t>
      </w:r>
    </w:p>
    <w:p w14:paraId="2E4164A9" w14:textId="77777777" w:rsidR="001072E9" w:rsidRPr="00ED2762" w:rsidRDefault="001072E9" w:rsidP="001072E9">
      <w:pPr>
        <w:rPr>
          <w:sz w:val="20"/>
          <w:szCs w:val="20"/>
        </w:rPr>
      </w:pPr>
      <w:r w:rsidRPr="00ED2762">
        <w:rPr>
          <w:sz w:val="20"/>
          <w:szCs w:val="20"/>
        </w:rPr>
        <w:t>Earth Science</w:t>
      </w:r>
    </w:p>
    <w:p w14:paraId="1DBF6FB4" w14:textId="77777777" w:rsidR="001072E9" w:rsidRPr="00ED2762" w:rsidRDefault="001072E9" w:rsidP="001072E9">
      <w:pPr>
        <w:rPr>
          <w:sz w:val="20"/>
          <w:szCs w:val="20"/>
        </w:rPr>
      </w:pPr>
      <w:r w:rsidRPr="00ED2762">
        <w:rPr>
          <w:sz w:val="20"/>
          <w:szCs w:val="20"/>
        </w:rPr>
        <w:t>English Grade 10</w:t>
      </w:r>
    </w:p>
    <w:p w14:paraId="542D0ABB" w14:textId="77777777" w:rsidR="001072E9" w:rsidRPr="00ED2762" w:rsidRDefault="001072E9" w:rsidP="001072E9">
      <w:pPr>
        <w:rPr>
          <w:sz w:val="20"/>
          <w:szCs w:val="20"/>
        </w:rPr>
      </w:pPr>
      <w:r w:rsidRPr="00ED2762">
        <w:rPr>
          <w:sz w:val="20"/>
          <w:szCs w:val="20"/>
        </w:rPr>
        <w:t>English Grade 11</w:t>
      </w:r>
    </w:p>
    <w:p w14:paraId="5F018691" w14:textId="77777777" w:rsidR="001072E9" w:rsidRPr="00ED2762" w:rsidRDefault="001072E9" w:rsidP="001072E9">
      <w:pPr>
        <w:rPr>
          <w:sz w:val="20"/>
          <w:szCs w:val="20"/>
        </w:rPr>
      </w:pPr>
      <w:r w:rsidRPr="00ED2762">
        <w:rPr>
          <w:sz w:val="20"/>
          <w:szCs w:val="20"/>
        </w:rPr>
        <w:t>English Grade 12</w:t>
      </w:r>
    </w:p>
    <w:p w14:paraId="58945253" w14:textId="77777777" w:rsidR="001072E9" w:rsidRPr="00ED2762" w:rsidRDefault="001072E9" w:rsidP="001072E9">
      <w:pPr>
        <w:rPr>
          <w:sz w:val="20"/>
          <w:szCs w:val="20"/>
        </w:rPr>
      </w:pPr>
      <w:r w:rsidRPr="00ED2762">
        <w:rPr>
          <w:sz w:val="20"/>
          <w:szCs w:val="20"/>
        </w:rPr>
        <w:t>English Grade 6</w:t>
      </w:r>
    </w:p>
    <w:p w14:paraId="4D271856" w14:textId="77777777" w:rsidR="001072E9" w:rsidRPr="00ED2762" w:rsidRDefault="001072E9" w:rsidP="001072E9">
      <w:pPr>
        <w:rPr>
          <w:sz w:val="20"/>
          <w:szCs w:val="20"/>
        </w:rPr>
      </w:pPr>
      <w:r w:rsidRPr="00ED2762">
        <w:rPr>
          <w:sz w:val="20"/>
          <w:szCs w:val="20"/>
        </w:rPr>
        <w:t>English Grade 7</w:t>
      </w:r>
    </w:p>
    <w:p w14:paraId="6FDD8171" w14:textId="77777777" w:rsidR="001072E9" w:rsidRPr="00ED2762" w:rsidRDefault="001072E9" w:rsidP="001072E9">
      <w:pPr>
        <w:rPr>
          <w:sz w:val="20"/>
          <w:szCs w:val="20"/>
        </w:rPr>
      </w:pPr>
      <w:r w:rsidRPr="00ED2762">
        <w:rPr>
          <w:sz w:val="20"/>
          <w:szCs w:val="20"/>
        </w:rPr>
        <w:t>English Grade 8</w:t>
      </w:r>
    </w:p>
    <w:p w14:paraId="1FBBC2F7" w14:textId="77777777" w:rsidR="001072E9" w:rsidRPr="00ED2762" w:rsidRDefault="001072E9" w:rsidP="001072E9">
      <w:pPr>
        <w:rPr>
          <w:sz w:val="20"/>
          <w:szCs w:val="20"/>
        </w:rPr>
      </w:pPr>
      <w:r w:rsidRPr="00ED2762">
        <w:rPr>
          <w:sz w:val="20"/>
          <w:szCs w:val="20"/>
        </w:rPr>
        <w:t>English Grade 9</w:t>
      </w:r>
    </w:p>
    <w:p w14:paraId="01333B67" w14:textId="77777777" w:rsidR="001072E9" w:rsidRPr="00ED2762" w:rsidRDefault="001072E9" w:rsidP="001072E9">
      <w:pPr>
        <w:rPr>
          <w:sz w:val="20"/>
          <w:szCs w:val="20"/>
        </w:rPr>
      </w:pPr>
      <w:r w:rsidRPr="00ED2762">
        <w:rPr>
          <w:sz w:val="20"/>
          <w:szCs w:val="20"/>
        </w:rPr>
        <w:t>French I - Regular Course</w:t>
      </w:r>
    </w:p>
    <w:p w14:paraId="257A7E57" w14:textId="77777777" w:rsidR="001072E9" w:rsidRPr="00ED2762" w:rsidRDefault="001072E9" w:rsidP="001072E9">
      <w:pPr>
        <w:rPr>
          <w:sz w:val="20"/>
          <w:szCs w:val="20"/>
        </w:rPr>
      </w:pPr>
      <w:r w:rsidRPr="00ED2762">
        <w:rPr>
          <w:sz w:val="20"/>
          <w:szCs w:val="20"/>
        </w:rPr>
        <w:t>French II</w:t>
      </w:r>
    </w:p>
    <w:p w14:paraId="674D919E" w14:textId="77777777" w:rsidR="001072E9" w:rsidRPr="00ED2762" w:rsidRDefault="001072E9" w:rsidP="001072E9">
      <w:pPr>
        <w:rPr>
          <w:sz w:val="20"/>
          <w:szCs w:val="20"/>
        </w:rPr>
      </w:pPr>
      <w:r w:rsidRPr="00ED2762">
        <w:rPr>
          <w:sz w:val="20"/>
          <w:szCs w:val="20"/>
        </w:rPr>
        <w:t>Geometry</w:t>
      </w:r>
    </w:p>
    <w:p w14:paraId="25D840B7" w14:textId="77777777" w:rsidR="001072E9" w:rsidRPr="00ED2762" w:rsidRDefault="001072E9" w:rsidP="001072E9">
      <w:pPr>
        <w:rPr>
          <w:sz w:val="20"/>
          <w:szCs w:val="20"/>
        </w:rPr>
      </w:pPr>
      <w:r w:rsidRPr="00ED2762">
        <w:rPr>
          <w:sz w:val="20"/>
          <w:szCs w:val="20"/>
        </w:rPr>
        <w:t>German I - Regular Course</w:t>
      </w:r>
    </w:p>
    <w:p w14:paraId="74377442" w14:textId="77777777" w:rsidR="001072E9" w:rsidRPr="00ED2762" w:rsidRDefault="001072E9" w:rsidP="001072E9">
      <w:pPr>
        <w:rPr>
          <w:sz w:val="20"/>
          <w:szCs w:val="20"/>
        </w:rPr>
      </w:pPr>
      <w:r w:rsidRPr="00ED2762">
        <w:rPr>
          <w:sz w:val="20"/>
          <w:szCs w:val="20"/>
        </w:rPr>
        <w:t>German II</w:t>
      </w:r>
    </w:p>
    <w:p w14:paraId="0E7408A2" w14:textId="77777777" w:rsidR="001072E9" w:rsidRPr="00ED2762" w:rsidRDefault="001072E9" w:rsidP="001072E9">
      <w:pPr>
        <w:rPr>
          <w:sz w:val="20"/>
          <w:szCs w:val="20"/>
        </w:rPr>
      </w:pPr>
      <w:r w:rsidRPr="00ED2762">
        <w:rPr>
          <w:sz w:val="20"/>
          <w:szCs w:val="20"/>
        </w:rPr>
        <w:t>Health Education - Grade 9 (not Driver Education)</w:t>
      </w:r>
    </w:p>
    <w:p w14:paraId="147BDDAF" w14:textId="77777777" w:rsidR="001072E9" w:rsidRPr="00ED2762" w:rsidRDefault="001072E9" w:rsidP="001072E9">
      <w:pPr>
        <w:rPr>
          <w:sz w:val="20"/>
          <w:szCs w:val="20"/>
        </w:rPr>
      </w:pPr>
      <w:r w:rsidRPr="00ED2762">
        <w:rPr>
          <w:sz w:val="20"/>
          <w:szCs w:val="20"/>
        </w:rPr>
        <w:t>Health Education - Grade 10 (not Driver Education)</w:t>
      </w:r>
    </w:p>
    <w:p w14:paraId="6EF44A34" w14:textId="77777777" w:rsidR="001072E9" w:rsidRPr="00ED2762" w:rsidRDefault="001072E9" w:rsidP="001072E9">
      <w:pPr>
        <w:rPr>
          <w:sz w:val="20"/>
          <w:szCs w:val="20"/>
        </w:rPr>
      </w:pPr>
      <w:r w:rsidRPr="00ED2762">
        <w:rPr>
          <w:sz w:val="20"/>
          <w:szCs w:val="20"/>
        </w:rPr>
        <w:t>Health Education - Grade 11</w:t>
      </w:r>
    </w:p>
    <w:p w14:paraId="2CCF9F9B" w14:textId="77777777" w:rsidR="001072E9" w:rsidRPr="00ED2762" w:rsidRDefault="001072E9" w:rsidP="001072E9">
      <w:pPr>
        <w:rPr>
          <w:sz w:val="20"/>
          <w:szCs w:val="20"/>
        </w:rPr>
      </w:pPr>
      <w:r w:rsidRPr="00ED2762">
        <w:rPr>
          <w:sz w:val="20"/>
          <w:szCs w:val="20"/>
        </w:rPr>
        <w:t>Health Education - Grade 12</w:t>
      </w:r>
    </w:p>
    <w:p w14:paraId="342ADABF" w14:textId="77777777" w:rsidR="001072E9" w:rsidRPr="00ED2762" w:rsidRDefault="001072E9" w:rsidP="001072E9">
      <w:pPr>
        <w:rPr>
          <w:sz w:val="20"/>
          <w:szCs w:val="20"/>
        </w:rPr>
      </w:pPr>
      <w:r w:rsidRPr="00ED2762">
        <w:rPr>
          <w:sz w:val="20"/>
          <w:szCs w:val="20"/>
        </w:rPr>
        <w:t>Life Science</w:t>
      </w:r>
    </w:p>
    <w:p w14:paraId="6B169844" w14:textId="77777777" w:rsidR="001072E9" w:rsidRPr="00ED2762" w:rsidRDefault="001072E9" w:rsidP="001072E9">
      <w:pPr>
        <w:rPr>
          <w:sz w:val="20"/>
          <w:szCs w:val="20"/>
        </w:rPr>
      </w:pPr>
      <w:r w:rsidRPr="00ED2762">
        <w:rPr>
          <w:sz w:val="20"/>
          <w:szCs w:val="20"/>
        </w:rPr>
        <w:t>Mathematics Grade 6</w:t>
      </w:r>
    </w:p>
    <w:p w14:paraId="5CDC6276" w14:textId="77777777" w:rsidR="001072E9" w:rsidRPr="00ED2762" w:rsidRDefault="001072E9" w:rsidP="001072E9">
      <w:pPr>
        <w:rPr>
          <w:sz w:val="20"/>
          <w:szCs w:val="20"/>
        </w:rPr>
      </w:pPr>
      <w:r w:rsidRPr="00ED2762">
        <w:rPr>
          <w:sz w:val="20"/>
          <w:szCs w:val="20"/>
        </w:rPr>
        <w:t>Mathematics Grade 7</w:t>
      </w:r>
    </w:p>
    <w:p w14:paraId="0DBA2927" w14:textId="77777777" w:rsidR="001072E9" w:rsidRPr="00ED2762" w:rsidRDefault="001072E9" w:rsidP="001072E9">
      <w:pPr>
        <w:rPr>
          <w:sz w:val="20"/>
          <w:szCs w:val="20"/>
        </w:rPr>
      </w:pPr>
      <w:r w:rsidRPr="00ED2762">
        <w:rPr>
          <w:sz w:val="20"/>
          <w:szCs w:val="20"/>
        </w:rPr>
        <w:lastRenderedPageBreak/>
        <w:t>Mathematics Grade 8</w:t>
      </w:r>
    </w:p>
    <w:p w14:paraId="39C9804E" w14:textId="77777777" w:rsidR="001072E9" w:rsidRPr="00ED2762" w:rsidRDefault="001072E9" w:rsidP="001072E9">
      <w:pPr>
        <w:rPr>
          <w:sz w:val="20"/>
          <w:szCs w:val="20"/>
        </w:rPr>
      </w:pPr>
      <w:r w:rsidRPr="00ED2762">
        <w:rPr>
          <w:sz w:val="20"/>
          <w:szCs w:val="20"/>
        </w:rPr>
        <w:t>Physical Education Grade 10</w:t>
      </w:r>
    </w:p>
    <w:p w14:paraId="024C0097" w14:textId="77777777" w:rsidR="001072E9" w:rsidRPr="00ED2762" w:rsidRDefault="001072E9" w:rsidP="001072E9">
      <w:pPr>
        <w:rPr>
          <w:sz w:val="20"/>
          <w:szCs w:val="20"/>
        </w:rPr>
      </w:pPr>
      <w:r w:rsidRPr="00ED2762">
        <w:rPr>
          <w:sz w:val="20"/>
          <w:szCs w:val="20"/>
        </w:rPr>
        <w:t>Physical Education Grade 9</w:t>
      </w:r>
    </w:p>
    <w:p w14:paraId="38BF4293" w14:textId="77777777" w:rsidR="001072E9" w:rsidRPr="00ED2762" w:rsidRDefault="001072E9" w:rsidP="001072E9">
      <w:pPr>
        <w:rPr>
          <w:sz w:val="20"/>
          <w:szCs w:val="20"/>
        </w:rPr>
      </w:pPr>
      <w:r w:rsidRPr="00ED2762">
        <w:rPr>
          <w:sz w:val="20"/>
          <w:szCs w:val="20"/>
        </w:rPr>
        <w:t>Physical Science</w:t>
      </w:r>
    </w:p>
    <w:p w14:paraId="1C69D135" w14:textId="77777777" w:rsidR="001072E9" w:rsidRPr="00ED2762" w:rsidRDefault="001072E9" w:rsidP="001072E9">
      <w:pPr>
        <w:rPr>
          <w:sz w:val="20"/>
          <w:szCs w:val="20"/>
        </w:rPr>
      </w:pPr>
      <w:r w:rsidRPr="00ED2762">
        <w:rPr>
          <w:sz w:val="20"/>
          <w:szCs w:val="20"/>
        </w:rPr>
        <w:t>Physics I</w:t>
      </w:r>
    </w:p>
    <w:p w14:paraId="228B9388" w14:textId="77777777" w:rsidR="001072E9" w:rsidRPr="00ED2762" w:rsidRDefault="001072E9" w:rsidP="001072E9">
      <w:pPr>
        <w:rPr>
          <w:sz w:val="20"/>
          <w:szCs w:val="20"/>
        </w:rPr>
      </w:pPr>
      <w:r w:rsidRPr="00ED2762">
        <w:rPr>
          <w:sz w:val="20"/>
          <w:szCs w:val="20"/>
        </w:rPr>
        <w:t>Probability &amp; Statistics</w:t>
      </w:r>
    </w:p>
    <w:p w14:paraId="5FA78180" w14:textId="77777777" w:rsidR="001072E9" w:rsidRPr="00ED2762" w:rsidRDefault="001072E9" w:rsidP="001072E9">
      <w:pPr>
        <w:rPr>
          <w:sz w:val="20"/>
          <w:szCs w:val="20"/>
        </w:rPr>
      </w:pPr>
      <w:r w:rsidRPr="00ED2762">
        <w:rPr>
          <w:sz w:val="20"/>
          <w:szCs w:val="20"/>
        </w:rPr>
        <w:t>Spanish I - Regular Course</w:t>
      </w:r>
    </w:p>
    <w:p w14:paraId="381FF513" w14:textId="77777777" w:rsidR="001072E9" w:rsidRPr="00ED2762" w:rsidRDefault="001072E9" w:rsidP="001072E9">
      <w:pPr>
        <w:rPr>
          <w:sz w:val="20"/>
          <w:szCs w:val="20"/>
        </w:rPr>
      </w:pPr>
      <w:r w:rsidRPr="00ED2762">
        <w:rPr>
          <w:sz w:val="20"/>
          <w:szCs w:val="20"/>
        </w:rPr>
        <w:t>Spanish II</w:t>
      </w:r>
    </w:p>
    <w:p w14:paraId="3D09B11F" w14:textId="77777777" w:rsidR="001072E9" w:rsidRPr="00ED2762" w:rsidRDefault="001072E9" w:rsidP="001072E9">
      <w:pPr>
        <w:rPr>
          <w:sz w:val="20"/>
          <w:szCs w:val="20"/>
        </w:rPr>
      </w:pPr>
      <w:r w:rsidRPr="00ED2762">
        <w:rPr>
          <w:sz w:val="20"/>
          <w:szCs w:val="20"/>
        </w:rPr>
        <w:t>Spanish III</w:t>
      </w:r>
    </w:p>
    <w:p w14:paraId="37DCB639" w14:textId="77777777" w:rsidR="001072E9" w:rsidRPr="00ED2762" w:rsidRDefault="001072E9" w:rsidP="001072E9">
      <w:pPr>
        <w:rPr>
          <w:sz w:val="20"/>
          <w:szCs w:val="20"/>
        </w:rPr>
      </w:pPr>
      <w:r w:rsidRPr="00ED2762">
        <w:rPr>
          <w:sz w:val="20"/>
          <w:szCs w:val="20"/>
        </w:rPr>
        <w:t>Virginia &amp; US Government</w:t>
      </w:r>
    </w:p>
    <w:p w14:paraId="294778E2" w14:textId="77777777" w:rsidR="001072E9" w:rsidRPr="00ED2762" w:rsidRDefault="001072E9" w:rsidP="001072E9">
      <w:pPr>
        <w:rPr>
          <w:sz w:val="20"/>
          <w:szCs w:val="20"/>
        </w:rPr>
      </w:pPr>
      <w:r w:rsidRPr="00ED2762">
        <w:rPr>
          <w:sz w:val="20"/>
          <w:szCs w:val="20"/>
        </w:rPr>
        <w:t>Virginia &amp; US History</w:t>
      </w:r>
    </w:p>
    <w:p w14:paraId="35F53737" w14:textId="77777777" w:rsidR="001072E9" w:rsidRPr="00ED2762" w:rsidRDefault="001072E9" w:rsidP="001072E9">
      <w:pPr>
        <w:rPr>
          <w:sz w:val="20"/>
          <w:szCs w:val="20"/>
        </w:rPr>
      </w:pPr>
      <w:r w:rsidRPr="00ED2762">
        <w:rPr>
          <w:sz w:val="20"/>
          <w:szCs w:val="20"/>
        </w:rPr>
        <w:t>World Geography</w:t>
      </w:r>
    </w:p>
    <w:p w14:paraId="1B540CE7" w14:textId="77777777" w:rsidR="001072E9" w:rsidRPr="00ED2762" w:rsidRDefault="001072E9" w:rsidP="001072E9">
      <w:pPr>
        <w:rPr>
          <w:sz w:val="20"/>
          <w:szCs w:val="20"/>
        </w:rPr>
      </w:pPr>
      <w:r w:rsidRPr="00ED2762">
        <w:rPr>
          <w:sz w:val="20"/>
          <w:szCs w:val="20"/>
        </w:rPr>
        <w:t>World History &amp; Geography 1500-Present</w:t>
      </w:r>
    </w:p>
    <w:p w14:paraId="027FBE2F" w14:textId="77777777" w:rsidR="001072E9" w:rsidRDefault="001072E9" w:rsidP="001072E9">
      <w:pPr>
        <w:rPr>
          <w:sz w:val="20"/>
          <w:szCs w:val="20"/>
        </w:rPr>
      </w:pPr>
      <w:r w:rsidRPr="00ED2762">
        <w:rPr>
          <w:sz w:val="20"/>
          <w:szCs w:val="20"/>
        </w:rPr>
        <w:t>World History &amp; Geography to 1500</w:t>
      </w:r>
    </w:p>
    <w:p w14:paraId="79AFB064" w14:textId="77777777" w:rsidR="001072E9" w:rsidRDefault="001072E9" w:rsidP="001072E9">
      <w:pPr>
        <w:rPr>
          <w:sz w:val="20"/>
          <w:szCs w:val="20"/>
        </w:rPr>
      </w:pPr>
    </w:p>
    <w:p w14:paraId="640EE9AF" w14:textId="77777777" w:rsidR="001072E9" w:rsidRPr="00167418" w:rsidRDefault="001072E9" w:rsidP="001072E9">
      <w:pPr>
        <w:rPr>
          <w:b/>
          <w:sz w:val="20"/>
          <w:szCs w:val="20"/>
        </w:rPr>
      </w:pPr>
      <w:r w:rsidRPr="00167418">
        <w:rPr>
          <w:b/>
          <w:sz w:val="20"/>
          <w:szCs w:val="20"/>
        </w:rPr>
        <w:t>Approved Non-SOL / Electives</w:t>
      </w:r>
    </w:p>
    <w:p w14:paraId="2B27CAFF" w14:textId="77777777" w:rsidR="001072E9" w:rsidRPr="00ED2762" w:rsidRDefault="001072E9" w:rsidP="001072E9">
      <w:pPr>
        <w:rPr>
          <w:sz w:val="20"/>
          <w:szCs w:val="20"/>
        </w:rPr>
      </w:pPr>
      <w:r w:rsidRPr="00ED2762">
        <w:rPr>
          <w:sz w:val="20"/>
          <w:szCs w:val="20"/>
        </w:rPr>
        <w:t>Academic Success</w:t>
      </w:r>
    </w:p>
    <w:p w14:paraId="30A36C1C" w14:textId="77777777" w:rsidR="001072E9" w:rsidRPr="00ED2762" w:rsidRDefault="001072E9" w:rsidP="001072E9">
      <w:pPr>
        <w:rPr>
          <w:sz w:val="20"/>
          <w:szCs w:val="20"/>
        </w:rPr>
      </w:pPr>
      <w:r w:rsidRPr="00ED2762">
        <w:rPr>
          <w:sz w:val="20"/>
          <w:szCs w:val="20"/>
        </w:rPr>
        <w:t>ACT Prep English</w:t>
      </w:r>
    </w:p>
    <w:p w14:paraId="08772EFD" w14:textId="77777777" w:rsidR="001072E9" w:rsidRPr="00ED2762" w:rsidRDefault="001072E9" w:rsidP="001072E9">
      <w:pPr>
        <w:rPr>
          <w:sz w:val="20"/>
          <w:szCs w:val="20"/>
        </w:rPr>
      </w:pPr>
      <w:r w:rsidRPr="00ED2762">
        <w:rPr>
          <w:sz w:val="20"/>
          <w:szCs w:val="20"/>
        </w:rPr>
        <w:t>ACT Prep Reading</w:t>
      </w:r>
    </w:p>
    <w:p w14:paraId="5F5257F4" w14:textId="77777777" w:rsidR="001072E9" w:rsidRPr="00ED2762" w:rsidRDefault="001072E9" w:rsidP="001072E9">
      <w:pPr>
        <w:rPr>
          <w:sz w:val="20"/>
          <w:szCs w:val="20"/>
        </w:rPr>
      </w:pPr>
      <w:r w:rsidRPr="00ED2762">
        <w:rPr>
          <w:sz w:val="20"/>
          <w:szCs w:val="20"/>
        </w:rPr>
        <w:t>ACT Prep Science Reasoning</w:t>
      </w:r>
    </w:p>
    <w:p w14:paraId="750526BF" w14:textId="77777777" w:rsidR="001072E9" w:rsidRPr="00ED2762" w:rsidRDefault="001072E9" w:rsidP="001072E9">
      <w:pPr>
        <w:rPr>
          <w:sz w:val="20"/>
          <w:szCs w:val="20"/>
        </w:rPr>
      </w:pPr>
      <w:r w:rsidRPr="00ED2762">
        <w:rPr>
          <w:sz w:val="20"/>
          <w:szCs w:val="20"/>
        </w:rPr>
        <w:t>ACT Workkeys Graphic Literacy Leveled</w:t>
      </w:r>
    </w:p>
    <w:p w14:paraId="61AC57EF" w14:textId="77777777" w:rsidR="001072E9" w:rsidRPr="00ED2762" w:rsidRDefault="001072E9" w:rsidP="001072E9">
      <w:pPr>
        <w:rPr>
          <w:sz w:val="20"/>
          <w:szCs w:val="20"/>
        </w:rPr>
      </w:pPr>
      <w:r w:rsidRPr="00ED2762">
        <w:rPr>
          <w:sz w:val="20"/>
          <w:szCs w:val="20"/>
        </w:rPr>
        <w:t>ACT Workkeys Workplace Documents Leveled</w:t>
      </w:r>
    </w:p>
    <w:p w14:paraId="2BB6510E" w14:textId="77777777" w:rsidR="001072E9" w:rsidRPr="00ED2762" w:rsidRDefault="001072E9" w:rsidP="001072E9">
      <w:pPr>
        <w:rPr>
          <w:sz w:val="20"/>
          <w:szCs w:val="20"/>
        </w:rPr>
      </w:pPr>
      <w:r w:rsidRPr="00ED2762">
        <w:rPr>
          <w:sz w:val="20"/>
          <w:szCs w:val="20"/>
        </w:rPr>
        <w:t>ACT WorkKeys-Applied Mathematics-Leveled</w:t>
      </w:r>
    </w:p>
    <w:p w14:paraId="0C5048C7" w14:textId="77777777" w:rsidR="001072E9" w:rsidRPr="00ED2762" w:rsidRDefault="001072E9" w:rsidP="001072E9">
      <w:pPr>
        <w:rPr>
          <w:sz w:val="20"/>
          <w:szCs w:val="20"/>
        </w:rPr>
      </w:pPr>
      <w:r w:rsidRPr="00ED2762">
        <w:rPr>
          <w:sz w:val="20"/>
          <w:szCs w:val="20"/>
        </w:rPr>
        <w:t>African American History</w:t>
      </w:r>
    </w:p>
    <w:p w14:paraId="7F04A0BA" w14:textId="77777777" w:rsidR="001072E9" w:rsidRPr="00ED2762" w:rsidRDefault="001072E9" w:rsidP="001072E9">
      <w:pPr>
        <w:rPr>
          <w:sz w:val="20"/>
          <w:szCs w:val="20"/>
        </w:rPr>
      </w:pPr>
      <w:r w:rsidRPr="00ED2762">
        <w:rPr>
          <w:sz w:val="20"/>
          <w:szCs w:val="20"/>
        </w:rPr>
        <w:t>African American Studies</w:t>
      </w:r>
    </w:p>
    <w:p w14:paraId="6F9706BD" w14:textId="77777777" w:rsidR="001072E9" w:rsidRPr="00ED2762" w:rsidRDefault="001072E9" w:rsidP="001072E9">
      <w:pPr>
        <w:rPr>
          <w:sz w:val="20"/>
          <w:szCs w:val="20"/>
        </w:rPr>
      </w:pPr>
      <w:r w:rsidRPr="00ED2762">
        <w:rPr>
          <w:sz w:val="20"/>
          <w:szCs w:val="20"/>
        </w:rPr>
        <w:t>Anatomy</w:t>
      </w:r>
    </w:p>
    <w:p w14:paraId="0FEA7494" w14:textId="77777777" w:rsidR="001072E9" w:rsidRPr="00ED2762" w:rsidRDefault="001072E9" w:rsidP="001072E9">
      <w:pPr>
        <w:rPr>
          <w:sz w:val="20"/>
          <w:szCs w:val="20"/>
        </w:rPr>
      </w:pPr>
      <w:r w:rsidRPr="00ED2762">
        <w:rPr>
          <w:sz w:val="20"/>
          <w:szCs w:val="20"/>
        </w:rPr>
        <w:t>Anthropology</w:t>
      </w:r>
    </w:p>
    <w:p w14:paraId="3087053E" w14:textId="77777777" w:rsidR="001072E9" w:rsidRPr="00ED2762" w:rsidRDefault="001072E9" w:rsidP="001072E9">
      <w:pPr>
        <w:rPr>
          <w:sz w:val="20"/>
          <w:szCs w:val="20"/>
        </w:rPr>
      </w:pPr>
      <w:r w:rsidRPr="00ED2762">
        <w:rPr>
          <w:sz w:val="20"/>
          <w:szCs w:val="20"/>
        </w:rPr>
        <w:t>Anthropology</w:t>
      </w:r>
    </w:p>
    <w:p w14:paraId="46E0ED32" w14:textId="77777777" w:rsidR="001072E9" w:rsidRPr="00ED2762" w:rsidRDefault="001072E9" w:rsidP="001072E9">
      <w:pPr>
        <w:rPr>
          <w:sz w:val="20"/>
          <w:szCs w:val="20"/>
        </w:rPr>
      </w:pPr>
      <w:r w:rsidRPr="00ED2762">
        <w:rPr>
          <w:sz w:val="20"/>
          <w:szCs w:val="20"/>
        </w:rPr>
        <w:t>AP Biology</w:t>
      </w:r>
    </w:p>
    <w:p w14:paraId="3DF8708E" w14:textId="77777777" w:rsidR="001072E9" w:rsidRPr="00ED2762" w:rsidRDefault="001072E9" w:rsidP="001072E9">
      <w:pPr>
        <w:rPr>
          <w:sz w:val="20"/>
          <w:szCs w:val="20"/>
        </w:rPr>
      </w:pPr>
      <w:r w:rsidRPr="00ED2762">
        <w:rPr>
          <w:sz w:val="20"/>
          <w:szCs w:val="20"/>
        </w:rPr>
        <w:t>AP Biology</w:t>
      </w:r>
    </w:p>
    <w:p w14:paraId="7F02C5CF" w14:textId="77777777" w:rsidR="001072E9" w:rsidRPr="00ED2762" w:rsidRDefault="001072E9" w:rsidP="001072E9">
      <w:pPr>
        <w:rPr>
          <w:sz w:val="20"/>
          <w:szCs w:val="20"/>
        </w:rPr>
      </w:pPr>
      <w:r w:rsidRPr="00ED2762">
        <w:rPr>
          <w:sz w:val="20"/>
          <w:szCs w:val="20"/>
        </w:rPr>
        <w:t>AP Calculus AB</w:t>
      </w:r>
    </w:p>
    <w:p w14:paraId="286B8851" w14:textId="77777777" w:rsidR="001072E9" w:rsidRPr="00ED2762" w:rsidRDefault="001072E9" w:rsidP="001072E9">
      <w:pPr>
        <w:rPr>
          <w:sz w:val="20"/>
          <w:szCs w:val="20"/>
        </w:rPr>
      </w:pPr>
      <w:r w:rsidRPr="00ED2762">
        <w:rPr>
          <w:sz w:val="20"/>
          <w:szCs w:val="20"/>
        </w:rPr>
        <w:t>AP Chemistry</w:t>
      </w:r>
    </w:p>
    <w:p w14:paraId="4059577A" w14:textId="77777777" w:rsidR="001072E9" w:rsidRPr="00ED2762" w:rsidRDefault="001072E9" w:rsidP="001072E9">
      <w:pPr>
        <w:rPr>
          <w:sz w:val="20"/>
          <w:szCs w:val="20"/>
        </w:rPr>
      </w:pPr>
      <w:r w:rsidRPr="00ED2762">
        <w:rPr>
          <w:sz w:val="20"/>
          <w:szCs w:val="20"/>
        </w:rPr>
        <w:t>AP Chemistry</w:t>
      </w:r>
    </w:p>
    <w:p w14:paraId="3E7DCB2C" w14:textId="77777777" w:rsidR="001072E9" w:rsidRPr="00ED2762" w:rsidRDefault="001072E9" w:rsidP="001072E9">
      <w:pPr>
        <w:rPr>
          <w:sz w:val="20"/>
          <w:szCs w:val="20"/>
        </w:rPr>
      </w:pPr>
      <w:r w:rsidRPr="00ED2762">
        <w:rPr>
          <w:sz w:val="20"/>
          <w:szCs w:val="20"/>
        </w:rPr>
        <w:t>AP Computer Science Principles</w:t>
      </w:r>
    </w:p>
    <w:p w14:paraId="7AE82761" w14:textId="77777777" w:rsidR="001072E9" w:rsidRPr="00ED2762" w:rsidRDefault="001072E9" w:rsidP="001072E9">
      <w:pPr>
        <w:rPr>
          <w:sz w:val="20"/>
          <w:szCs w:val="20"/>
        </w:rPr>
      </w:pPr>
      <w:r w:rsidRPr="00ED2762">
        <w:rPr>
          <w:sz w:val="20"/>
          <w:szCs w:val="20"/>
        </w:rPr>
        <w:t>AP English Literature and Composition</w:t>
      </w:r>
    </w:p>
    <w:p w14:paraId="373BB09F" w14:textId="77777777" w:rsidR="001072E9" w:rsidRPr="00ED2762" w:rsidRDefault="001072E9" w:rsidP="001072E9">
      <w:pPr>
        <w:rPr>
          <w:sz w:val="20"/>
          <w:szCs w:val="20"/>
        </w:rPr>
      </w:pPr>
      <w:r w:rsidRPr="00ED2762">
        <w:rPr>
          <w:sz w:val="20"/>
          <w:szCs w:val="20"/>
        </w:rPr>
        <w:t>AP US History</w:t>
      </w:r>
    </w:p>
    <w:p w14:paraId="07F38B52" w14:textId="77777777" w:rsidR="001072E9" w:rsidRPr="00ED2762" w:rsidRDefault="001072E9" w:rsidP="001072E9">
      <w:pPr>
        <w:rPr>
          <w:sz w:val="20"/>
          <w:szCs w:val="20"/>
        </w:rPr>
      </w:pPr>
      <w:r w:rsidRPr="00ED2762">
        <w:rPr>
          <w:sz w:val="20"/>
          <w:szCs w:val="20"/>
        </w:rPr>
        <w:t>Art History</w:t>
      </w:r>
    </w:p>
    <w:p w14:paraId="25348E2D" w14:textId="77777777" w:rsidR="001072E9" w:rsidRPr="00ED2762" w:rsidRDefault="001072E9" w:rsidP="001072E9">
      <w:pPr>
        <w:rPr>
          <w:sz w:val="20"/>
          <w:szCs w:val="20"/>
        </w:rPr>
      </w:pPr>
      <w:r w:rsidRPr="00ED2762">
        <w:rPr>
          <w:sz w:val="20"/>
          <w:szCs w:val="20"/>
        </w:rPr>
        <w:t>Art in World Cultures</w:t>
      </w:r>
    </w:p>
    <w:p w14:paraId="6C3F0F77" w14:textId="77777777" w:rsidR="001072E9" w:rsidRPr="00ED2762" w:rsidRDefault="001072E9" w:rsidP="001072E9">
      <w:pPr>
        <w:rPr>
          <w:sz w:val="20"/>
          <w:szCs w:val="20"/>
        </w:rPr>
      </w:pPr>
      <w:r w:rsidRPr="00ED2762">
        <w:rPr>
          <w:sz w:val="20"/>
          <w:szCs w:val="20"/>
        </w:rPr>
        <w:t>Artificial Intelligence</w:t>
      </w:r>
    </w:p>
    <w:p w14:paraId="4A412E22" w14:textId="77777777" w:rsidR="001072E9" w:rsidRPr="00ED2762" w:rsidRDefault="001072E9" w:rsidP="001072E9">
      <w:pPr>
        <w:rPr>
          <w:sz w:val="20"/>
          <w:szCs w:val="20"/>
        </w:rPr>
      </w:pPr>
      <w:r w:rsidRPr="00ED2762">
        <w:rPr>
          <w:sz w:val="20"/>
          <w:szCs w:val="20"/>
        </w:rPr>
        <w:t>Earth Science II - Astronomy</w:t>
      </w:r>
    </w:p>
    <w:p w14:paraId="4193A964" w14:textId="77777777" w:rsidR="001072E9" w:rsidRPr="00ED2762" w:rsidRDefault="001072E9" w:rsidP="001072E9">
      <w:pPr>
        <w:rPr>
          <w:sz w:val="20"/>
          <w:szCs w:val="20"/>
        </w:rPr>
      </w:pPr>
      <w:r w:rsidRPr="00ED2762">
        <w:rPr>
          <w:sz w:val="20"/>
          <w:szCs w:val="20"/>
        </w:rPr>
        <w:t>Earth Science II - Astronomy</w:t>
      </w:r>
    </w:p>
    <w:p w14:paraId="58D62F67" w14:textId="77777777" w:rsidR="001072E9" w:rsidRPr="00ED2762" w:rsidRDefault="001072E9" w:rsidP="001072E9">
      <w:pPr>
        <w:rPr>
          <w:sz w:val="20"/>
          <w:szCs w:val="20"/>
        </w:rPr>
      </w:pPr>
      <w:r w:rsidRPr="00ED2762">
        <w:rPr>
          <w:sz w:val="20"/>
          <w:szCs w:val="20"/>
        </w:rPr>
        <w:t>Biotechnology 1a: Introduction</w:t>
      </w:r>
    </w:p>
    <w:p w14:paraId="2BE56699" w14:textId="77777777" w:rsidR="001072E9" w:rsidRPr="00ED2762" w:rsidRDefault="001072E9" w:rsidP="001072E9">
      <w:pPr>
        <w:rPr>
          <w:sz w:val="20"/>
          <w:szCs w:val="20"/>
        </w:rPr>
      </w:pPr>
      <w:r w:rsidRPr="00ED2762">
        <w:rPr>
          <w:sz w:val="20"/>
          <w:szCs w:val="20"/>
        </w:rPr>
        <w:t>Biotechnology 1b: Unlocking Nature's Secrets</w:t>
      </w:r>
    </w:p>
    <w:p w14:paraId="1A9DCFCE" w14:textId="77777777" w:rsidR="001072E9" w:rsidRPr="00ED2762" w:rsidRDefault="001072E9" w:rsidP="001072E9">
      <w:pPr>
        <w:rPr>
          <w:sz w:val="20"/>
          <w:szCs w:val="20"/>
        </w:rPr>
      </w:pPr>
      <w:r w:rsidRPr="00ED2762">
        <w:rPr>
          <w:sz w:val="20"/>
          <w:szCs w:val="20"/>
        </w:rPr>
        <w:t>Business English, Semester A</w:t>
      </w:r>
    </w:p>
    <w:p w14:paraId="3339CB9B" w14:textId="77777777" w:rsidR="001072E9" w:rsidRPr="00ED2762" w:rsidRDefault="001072E9" w:rsidP="001072E9">
      <w:pPr>
        <w:rPr>
          <w:sz w:val="20"/>
          <w:szCs w:val="20"/>
        </w:rPr>
      </w:pPr>
      <w:r w:rsidRPr="00ED2762">
        <w:rPr>
          <w:sz w:val="20"/>
          <w:szCs w:val="20"/>
        </w:rPr>
        <w:t>Business English, Semester B</w:t>
      </w:r>
    </w:p>
    <w:p w14:paraId="4B44D4DF" w14:textId="77777777" w:rsidR="001072E9" w:rsidRPr="00ED2762" w:rsidRDefault="001072E9" w:rsidP="001072E9">
      <w:pPr>
        <w:rPr>
          <w:sz w:val="20"/>
          <w:szCs w:val="20"/>
        </w:rPr>
      </w:pPr>
      <w:r w:rsidRPr="00ED2762">
        <w:rPr>
          <w:sz w:val="20"/>
          <w:szCs w:val="20"/>
        </w:rPr>
        <w:t>Career Investigations</w:t>
      </w:r>
    </w:p>
    <w:p w14:paraId="2AA74781" w14:textId="77777777" w:rsidR="001072E9" w:rsidRPr="00ED2762" w:rsidRDefault="001072E9" w:rsidP="001072E9">
      <w:pPr>
        <w:rPr>
          <w:sz w:val="20"/>
          <w:szCs w:val="20"/>
        </w:rPr>
      </w:pPr>
      <w:r w:rsidRPr="00ED2762">
        <w:rPr>
          <w:sz w:val="20"/>
          <w:szCs w:val="20"/>
        </w:rPr>
        <w:t>Careers in Criminal Justice 1a: Introduction</w:t>
      </w:r>
    </w:p>
    <w:p w14:paraId="6E6EE731" w14:textId="77777777" w:rsidR="001072E9" w:rsidRPr="00ED2762" w:rsidRDefault="001072E9" w:rsidP="001072E9">
      <w:pPr>
        <w:rPr>
          <w:sz w:val="20"/>
          <w:szCs w:val="20"/>
        </w:rPr>
      </w:pPr>
      <w:r w:rsidRPr="00ED2762">
        <w:rPr>
          <w:sz w:val="20"/>
          <w:szCs w:val="20"/>
        </w:rPr>
        <w:t>Careers in Criminal Justice 1b: Finding Your Specialty</w:t>
      </w:r>
    </w:p>
    <w:p w14:paraId="2FA84002" w14:textId="77777777" w:rsidR="001072E9" w:rsidRPr="00ED2762" w:rsidRDefault="001072E9" w:rsidP="001072E9">
      <w:pPr>
        <w:rPr>
          <w:sz w:val="20"/>
          <w:szCs w:val="20"/>
        </w:rPr>
      </w:pPr>
      <w:r w:rsidRPr="00ED2762">
        <w:rPr>
          <w:sz w:val="20"/>
          <w:szCs w:val="20"/>
        </w:rPr>
        <w:t>Certified Nurse Aide, Semester A</w:t>
      </w:r>
    </w:p>
    <w:p w14:paraId="64AC5448" w14:textId="77777777" w:rsidR="001072E9" w:rsidRPr="00ED2762" w:rsidRDefault="001072E9" w:rsidP="001072E9">
      <w:pPr>
        <w:rPr>
          <w:sz w:val="20"/>
          <w:szCs w:val="20"/>
        </w:rPr>
      </w:pPr>
      <w:r w:rsidRPr="00ED2762">
        <w:rPr>
          <w:sz w:val="20"/>
          <w:szCs w:val="20"/>
        </w:rPr>
        <w:t>Certified Nurse Aide, Semester B</w:t>
      </w:r>
    </w:p>
    <w:p w14:paraId="422A39E7" w14:textId="77777777" w:rsidR="001072E9" w:rsidRPr="00ED2762" w:rsidRDefault="001072E9" w:rsidP="001072E9">
      <w:pPr>
        <w:rPr>
          <w:sz w:val="20"/>
          <w:szCs w:val="20"/>
        </w:rPr>
      </w:pPr>
      <w:r w:rsidRPr="00ED2762">
        <w:rPr>
          <w:sz w:val="20"/>
          <w:szCs w:val="20"/>
        </w:rPr>
        <w:t>Coding 1a: Introduction to Programming</w:t>
      </w:r>
    </w:p>
    <w:p w14:paraId="68FC3466" w14:textId="77777777" w:rsidR="001072E9" w:rsidRPr="00ED2762" w:rsidRDefault="001072E9" w:rsidP="001072E9">
      <w:pPr>
        <w:rPr>
          <w:sz w:val="20"/>
          <w:szCs w:val="20"/>
        </w:rPr>
      </w:pPr>
      <w:r w:rsidRPr="00ED2762">
        <w:rPr>
          <w:sz w:val="20"/>
          <w:szCs w:val="20"/>
        </w:rPr>
        <w:t>Coding 1b: Programming</w:t>
      </w:r>
    </w:p>
    <w:p w14:paraId="2E7312F5" w14:textId="77777777" w:rsidR="001072E9" w:rsidRPr="00ED2762" w:rsidRDefault="001072E9" w:rsidP="001072E9">
      <w:pPr>
        <w:rPr>
          <w:sz w:val="20"/>
          <w:szCs w:val="20"/>
        </w:rPr>
      </w:pPr>
      <w:r w:rsidRPr="00ED2762">
        <w:rPr>
          <w:sz w:val="20"/>
          <w:szCs w:val="20"/>
        </w:rPr>
        <w:t>Computer Programming IA</w:t>
      </w:r>
    </w:p>
    <w:p w14:paraId="0FAB1C0C" w14:textId="77777777" w:rsidR="001072E9" w:rsidRPr="00ED2762" w:rsidRDefault="001072E9" w:rsidP="001072E9">
      <w:pPr>
        <w:rPr>
          <w:sz w:val="20"/>
          <w:szCs w:val="20"/>
        </w:rPr>
      </w:pPr>
      <w:r w:rsidRPr="00ED2762">
        <w:rPr>
          <w:sz w:val="20"/>
          <w:szCs w:val="20"/>
        </w:rPr>
        <w:t>Computer Programming IB</w:t>
      </w:r>
    </w:p>
    <w:p w14:paraId="325FA013" w14:textId="77777777" w:rsidR="001072E9" w:rsidRPr="00ED2762" w:rsidRDefault="001072E9" w:rsidP="001072E9">
      <w:pPr>
        <w:rPr>
          <w:sz w:val="20"/>
          <w:szCs w:val="20"/>
        </w:rPr>
      </w:pPr>
      <w:r w:rsidRPr="00ED2762">
        <w:rPr>
          <w:sz w:val="20"/>
          <w:szCs w:val="20"/>
        </w:rPr>
        <w:t>Computing for College and Careers A</w:t>
      </w:r>
    </w:p>
    <w:p w14:paraId="198CB6B9" w14:textId="77777777" w:rsidR="001072E9" w:rsidRPr="00ED2762" w:rsidRDefault="001072E9" w:rsidP="001072E9">
      <w:pPr>
        <w:rPr>
          <w:sz w:val="20"/>
          <w:szCs w:val="20"/>
        </w:rPr>
      </w:pPr>
      <w:r w:rsidRPr="00ED2762">
        <w:rPr>
          <w:sz w:val="20"/>
          <w:szCs w:val="20"/>
        </w:rPr>
        <w:t>Computing for College and Careers B</w:t>
      </w:r>
    </w:p>
    <w:p w14:paraId="464A8510" w14:textId="77777777" w:rsidR="001072E9" w:rsidRPr="00ED2762" w:rsidRDefault="001072E9" w:rsidP="001072E9">
      <w:pPr>
        <w:rPr>
          <w:sz w:val="20"/>
          <w:szCs w:val="20"/>
        </w:rPr>
      </w:pPr>
      <w:r w:rsidRPr="00ED2762">
        <w:rPr>
          <w:sz w:val="20"/>
          <w:szCs w:val="20"/>
        </w:rPr>
        <w:t>Consumer Mathematics</w:t>
      </w:r>
    </w:p>
    <w:p w14:paraId="33DF96F2" w14:textId="77777777" w:rsidR="001072E9" w:rsidRPr="00ED2762" w:rsidRDefault="001072E9" w:rsidP="001072E9">
      <w:pPr>
        <w:rPr>
          <w:sz w:val="20"/>
          <w:szCs w:val="20"/>
        </w:rPr>
      </w:pPr>
      <w:r w:rsidRPr="00ED2762">
        <w:rPr>
          <w:sz w:val="20"/>
          <w:szCs w:val="20"/>
        </w:rPr>
        <w:t>Contemporary World Issues</w:t>
      </w:r>
    </w:p>
    <w:p w14:paraId="23AE9D7A" w14:textId="77777777" w:rsidR="001072E9" w:rsidRPr="00ED2762" w:rsidRDefault="001072E9" w:rsidP="001072E9">
      <w:pPr>
        <w:rPr>
          <w:sz w:val="20"/>
          <w:szCs w:val="20"/>
        </w:rPr>
      </w:pPr>
      <w:r w:rsidRPr="00ED2762">
        <w:rPr>
          <w:sz w:val="20"/>
          <w:szCs w:val="20"/>
        </w:rPr>
        <w:t>Contemporary World Issues</w:t>
      </w:r>
    </w:p>
    <w:p w14:paraId="7CDC29CF" w14:textId="77777777" w:rsidR="001072E9" w:rsidRPr="00ED2762" w:rsidRDefault="001072E9" w:rsidP="001072E9">
      <w:pPr>
        <w:rPr>
          <w:sz w:val="20"/>
          <w:szCs w:val="20"/>
        </w:rPr>
      </w:pPr>
      <w:r w:rsidRPr="00ED2762">
        <w:rPr>
          <w:sz w:val="20"/>
          <w:szCs w:val="20"/>
        </w:rPr>
        <w:t>Creative Writing</w:t>
      </w:r>
    </w:p>
    <w:p w14:paraId="253CD7E5" w14:textId="77777777" w:rsidR="001072E9" w:rsidRPr="00ED2762" w:rsidRDefault="001072E9" w:rsidP="001072E9">
      <w:pPr>
        <w:rPr>
          <w:sz w:val="20"/>
          <w:szCs w:val="20"/>
        </w:rPr>
      </w:pPr>
      <w:r w:rsidRPr="00ED2762">
        <w:rPr>
          <w:sz w:val="20"/>
          <w:szCs w:val="20"/>
        </w:rPr>
        <w:t>Creative Writing</w:t>
      </w:r>
    </w:p>
    <w:p w14:paraId="2A334309" w14:textId="77777777" w:rsidR="001072E9" w:rsidRPr="00ED2762" w:rsidRDefault="001072E9" w:rsidP="001072E9">
      <w:pPr>
        <w:rPr>
          <w:sz w:val="20"/>
          <w:szCs w:val="20"/>
        </w:rPr>
      </w:pPr>
      <w:r w:rsidRPr="00ED2762">
        <w:rPr>
          <w:sz w:val="20"/>
          <w:szCs w:val="20"/>
        </w:rPr>
        <w:t>Criminology: Inside the Criminal Mind</w:t>
      </w:r>
    </w:p>
    <w:p w14:paraId="0B9F77C1" w14:textId="77777777" w:rsidR="001072E9" w:rsidRPr="00ED2762" w:rsidRDefault="001072E9" w:rsidP="001072E9">
      <w:pPr>
        <w:rPr>
          <w:sz w:val="20"/>
          <w:szCs w:val="20"/>
        </w:rPr>
      </w:pPr>
      <w:r w:rsidRPr="00ED2762">
        <w:rPr>
          <w:sz w:val="20"/>
          <w:szCs w:val="20"/>
        </w:rPr>
        <w:t>Digital Photography 1a: Introduction</w:t>
      </w:r>
    </w:p>
    <w:p w14:paraId="7FC1E586" w14:textId="77777777" w:rsidR="001072E9" w:rsidRPr="00ED2762" w:rsidRDefault="001072E9" w:rsidP="001072E9">
      <w:pPr>
        <w:rPr>
          <w:sz w:val="20"/>
          <w:szCs w:val="20"/>
        </w:rPr>
      </w:pPr>
      <w:r w:rsidRPr="00ED2762">
        <w:rPr>
          <w:sz w:val="20"/>
          <w:szCs w:val="20"/>
        </w:rPr>
        <w:t>Digital Photography 1b: Creating Images with Impact</w:t>
      </w:r>
    </w:p>
    <w:p w14:paraId="4C8F51A5" w14:textId="77777777" w:rsidR="001072E9" w:rsidRPr="00ED2762" w:rsidRDefault="001072E9" w:rsidP="001072E9">
      <w:pPr>
        <w:rPr>
          <w:sz w:val="20"/>
          <w:szCs w:val="20"/>
        </w:rPr>
      </w:pPr>
      <w:r w:rsidRPr="00ED2762">
        <w:rPr>
          <w:sz w:val="20"/>
          <w:szCs w:val="20"/>
        </w:rPr>
        <w:t>Digital Photography 2: Discovering Your Creative Potential</w:t>
      </w:r>
    </w:p>
    <w:p w14:paraId="313C0C78" w14:textId="77777777" w:rsidR="001072E9" w:rsidRPr="00ED2762" w:rsidRDefault="001072E9" w:rsidP="001072E9">
      <w:pPr>
        <w:rPr>
          <w:sz w:val="20"/>
          <w:szCs w:val="20"/>
        </w:rPr>
      </w:pPr>
      <w:r w:rsidRPr="00ED2762">
        <w:rPr>
          <w:sz w:val="20"/>
          <w:szCs w:val="20"/>
        </w:rPr>
        <w:t>Drugs &amp; Alcohol (9-12)</w:t>
      </w:r>
    </w:p>
    <w:p w14:paraId="67B73627" w14:textId="77777777" w:rsidR="001072E9" w:rsidRPr="00ED2762" w:rsidRDefault="001072E9" w:rsidP="001072E9">
      <w:pPr>
        <w:rPr>
          <w:sz w:val="20"/>
          <w:szCs w:val="20"/>
        </w:rPr>
      </w:pPr>
      <w:r w:rsidRPr="00ED2762">
        <w:rPr>
          <w:sz w:val="20"/>
          <w:szCs w:val="20"/>
        </w:rPr>
        <w:t>Environmental Science</w:t>
      </w:r>
    </w:p>
    <w:p w14:paraId="7AA558D8" w14:textId="77777777" w:rsidR="001072E9" w:rsidRPr="00ED2762" w:rsidRDefault="001072E9" w:rsidP="001072E9">
      <w:pPr>
        <w:rPr>
          <w:sz w:val="20"/>
          <w:szCs w:val="20"/>
        </w:rPr>
      </w:pPr>
      <w:r w:rsidRPr="00ED2762">
        <w:rPr>
          <w:sz w:val="20"/>
          <w:szCs w:val="20"/>
        </w:rPr>
        <w:t>Environmental Science</w:t>
      </w:r>
    </w:p>
    <w:p w14:paraId="344E5F24" w14:textId="77777777" w:rsidR="001072E9" w:rsidRPr="00ED2762" w:rsidRDefault="001072E9" w:rsidP="001072E9">
      <w:pPr>
        <w:rPr>
          <w:sz w:val="20"/>
          <w:szCs w:val="20"/>
        </w:rPr>
      </w:pPr>
      <w:r w:rsidRPr="00ED2762">
        <w:rPr>
          <w:sz w:val="20"/>
          <w:szCs w:val="20"/>
        </w:rPr>
        <w:t>Essential Career Skills</w:t>
      </w:r>
    </w:p>
    <w:p w14:paraId="3DA4A78B" w14:textId="77777777" w:rsidR="001072E9" w:rsidRPr="00ED2762" w:rsidRDefault="001072E9" w:rsidP="001072E9">
      <w:pPr>
        <w:rPr>
          <w:sz w:val="20"/>
          <w:szCs w:val="20"/>
        </w:rPr>
      </w:pPr>
      <w:r w:rsidRPr="00ED2762">
        <w:rPr>
          <w:sz w:val="20"/>
          <w:szCs w:val="20"/>
        </w:rPr>
        <w:t>Sport, Exercise &amp; Health Science</w:t>
      </w:r>
    </w:p>
    <w:p w14:paraId="70BC5390" w14:textId="77777777" w:rsidR="001072E9" w:rsidRPr="00ED2762" w:rsidRDefault="001072E9" w:rsidP="001072E9">
      <w:pPr>
        <w:rPr>
          <w:sz w:val="20"/>
          <w:szCs w:val="20"/>
        </w:rPr>
      </w:pPr>
      <w:r w:rsidRPr="00ED2762">
        <w:rPr>
          <w:sz w:val="20"/>
          <w:szCs w:val="20"/>
        </w:rPr>
        <w:t>Family &amp; Consumer Sciences Exploratory III (18 Weeks)</w:t>
      </w:r>
    </w:p>
    <w:p w14:paraId="03DEB3E0" w14:textId="77777777" w:rsidR="001072E9" w:rsidRPr="00ED2762" w:rsidRDefault="001072E9" w:rsidP="001072E9">
      <w:pPr>
        <w:rPr>
          <w:sz w:val="20"/>
          <w:szCs w:val="20"/>
        </w:rPr>
      </w:pPr>
      <w:r w:rsidRPr="00ED2762">
        <w:rPr>
          <w:sz w:val="20"/>
          <w:szCs w:val="20"/>
        </w:rPr>
        <w:t>Family Living and Healthy Relationships</w:t>
      </w:r>
    </w:p>
    <w:p w14:paraId="11A755E5" w14:textId="77777777" w:rsidR="001072E9" w:rsidRPr="00ED2762" w:rsidRDefault="001072E9" w:rsidP="001072E9">
      <w:pPr>
        <w:rPr>
          <w:sz w:val="20"/>
          <w:szCs w:val="20"/>
        </w:rPr>
      </w:pPr>
      <w:r w:rsidRPr="00ED2762">
        <w:rPr>
          <w:sz w:val="20"/>
          <w:szCs w:val="20"/>
        </w:rPr>
        <w:t>Financial Mathematics, Semester A</w:t>
      </w:r>
    </w:p>
    <w:p w14:paraId="5B96EA89" w14:textId="77777777" w:rsidR="001072E9" w:rsidRPr="00ED2762" w:rsidRDefault="001072E9" w:rsidP="001072E9">
      <w:pPr>
        <w:rPr>
          <w:sz w:val="20"/>
          <w:szCs w:val="20"/>
        </w:rPr>
      </w:pPr>
      <w:r w:rsidRPr="00ED2762">
        <w:rPr>
          <w:sz w:val="20"/>
          <w:szCs w:val="20"/>
        </w:rPr>
        <w:t>Financial Mathematics, Semester B</w:t>
      </w:r>
    </w:p>
    <w:p w14:paraId="47B07A63" w14:textId="77777777" w:rsidR="001072E9" w:rsidRPr="00ED2762" w:rsidRDefault="001072E9" w:rsidP="001072E9">
      <w:pPr>
        <w:rPr>
          <w:sz w:val="20"/>
          <w:szCs w:val="20"/>
        </w:rPr>
      </w:pPr>
      <w:r w:rsidRPr="00ED2762">
        <w:rPr>
          <w:sz w:val="20"/>
          <w:szCs w:val="20"/>
        </w:rPr>
        <w:t>Safety &amp; First Aid</w:t>
      </w:r>
    </w:p>
    <w:p w14:paraId="58540207" w14:textId="77777777" w:rsidR="001072E9" w:rsidRPr="00ED2762" w:rsidRDefault="001072E9" w:rsidP="001072E9">
      <w:pPr>
        <w:rPr>
          <w:sz w:val="20"/>
          <w:szCs w:val="20"/>
        </w:rPr>
      </w:pPr>
      <w:r w:rsidRPr="00ED2762">
        <w:rPr>
          <w:sz w:val="20"/>
          <w:szCs w:val="20"/>
        </w:rPr>
        <w:t>Fitness Basics 1 (MS)</w:t>
      </w:r>
    </w:p>
    <w:p w14:paraId="29DEAD1F" w14:textId="77777777" w:rsidR="001072E9" w:rsidRPr="00ED2762" w:rsidRDefault="001072E9" w:rsidP="001072E9">
      <w:pPr>
        <w:rPr>
          <w:sz w:val="20"/>
          <w:szCs w:val="20"/>
        </w:rPr>
      </w:pPr>
      <w:r w:rsidRPr="00ED2762">
        <w:rPr>
          <w:sz w:val="20"/>
          <w:szCs w:val="20"/>
        </w:rPr>
        <w:t>Physical Education - Grade 11/Personal Fitness I</w:t>
      </w:r>
    </w:p>
    <w:p w14:paraId="5EA44B49" w14:textId="77777777" w:rsidR="001072E9" w:rsidRPr="00ED2762" w:rsidRDefault="001072E9" w:rsidP="001072E9">
      <w:pPr>
        <w:rPr>
          <w:sz w:val="20"/>
          <w:szCs w:val="20"/>
        </w:rPr>
      </w:pPr>
      <w:r w:rsidRPr="00ED2762">
        <w:rPr>
          <w:sz w:val="20"/>
          <w:szCs w:val="20"/>
        </w:rPr>
        <w:t>Physical Education - Grade 12/Personal Fitness II</w:t>
      </w:r>
    </w:p>
    <w:p w14:paraId="5FE9253B" w14:textId="77777777" w:rsidR="001072E9" w:rsidRPr="00ED2762" w:rsidRDefault="001072E9" w:rsidP="001072E9">
      <w:pPr>
        <w:rPr>
          <w:sz w:val="20"/>
          <w:szCs w:val="20"/>
        </w:rPr>
      </w:pPr>
      <w:r w:rsidRPr="00ED2762">
        <w:rPr>
          <w:sz w:val="20"/>
          <w:szCs w:val="20"/>
        </w:rPr>
        <w:t>Flexibility Training (9-12)</w:t>
      </w:r>
    </w:p>
    <w:p w14:paraId="0E462FFD" w14:textId="77777777" w:rsidR="001072E9" w:rsidRPr="00ED2762" w:rsidRDefault="001072E9" w:rsidP="001072E9">
      <w:pPr>
        <w:rPr>
          <w:sz w:val="20"/>
          <w:szCs w:val="20"/>
        </w:rPr>
      </w:pPr>
      <w:r w:rsidRPr="00ED2762">
        <w:rPr>
          <w:sz w:val="20"/>
          <w:szCs w:val="20"/>
        </w:rPr>
        <w:t>Forensic Science 1: Secrets of the Dead</w:t>
      </w:r>
    </w:p>
    <w:p w14:paraId="35ABB170" w14:textId="77777777" w:rsidR="001072E9" w:rsidRPr="00ED2762" w:rsidRDefault="001072E9" w:rsidP="001072E9">
      <w:pPr>
        <w:rPr>
          <w:sz w:val="20"/>
          <w:szCs w:val="20"/>
        </w:rPr>
      </w:pPr>
      <w:r w:rsidRPr="00ED2762">
        <w:rPr>
          <w:sz w:val="20"/>
          <w:szCs w:val="20"/>
        </w:rPr>
        <w:t>Forensic Science 2: More Secrets of the Dead</w:t>
      </w:r>
    </w:p>
    <w:p w14:paraId="16C2D5D4" w14:textId="77777777" w:rsidR="001072E9" w:rsidRPr="00ED2762" w:rsidRDefault="001072E9" w:rsidP="001072E9">
      <w:pPr>
        <w:rPr>
          <w:sz w:val="20"/>
          <w:szCs w:val="20"/>
        </w:rPr>
      </w:pPr>
      <w:r w:rsidRPr="00ED2762">
        <w:rPr>
          <w:sz w:val="20"/>
          <w:szCs w:val="20"/>
        </w:rPr>
        <w:t>Forensics: The Science of Crime</w:t>
      </w:r>
    </w:p>
    <w:p w14:paraId="4B91EC13" w14:textId="77777777" w:rsidR="001072E9" w:rsidRPr="00ED2762" w:rsidRDefault="001072E9" w:rsidP="001072E9">
      <w:pPr>
        <w:rPr>
          <w:sz w:val="20"/>
          <w:szCs w:val="20"/>
        </w:rPr>
      </w:pPr>
      <w:r w:rsidRPr="00ED2762">
        <w:rPr>
          <w:sz w:val="20"/>
          <w:szCs w:val="20"/>
        </w:rPr>
        <w:t>Game Design and Development</w:t>
      </w:r>
    </w:p>
    <w:p w14:paraId="381A6860" w14:textId="77777777" w:rsidR="001072E9" w:rsidRPr="00ED2762" w:rsidRDefault="001072E9" w:rsidP="001072E9">
      <w:pPr>
        <w:rPr>
          <w:sz w:val="20"/>
          <w:szCs w:val="20"/>
        </w:rPr>
      </w:pPr>
      <w:r w:rsidRPr="00ED2762">
        <w:rPr>
          <w:sz w:val="20"/>
          <w:szCs w:val="20"/>
        </w:rPr>
        <w:t>ISAEP/GED Program</w:t>
      </w:r>
    </w:p>
    <w:p w14:paraId="6822EBB0" w14:textId="77777777" w:rsidR="001072E9" w:rsidRPr="00ED2762" w:rsidRDefault="001072E9" w:rsidP="001072E9">
      <w:pPr>
        <w:rPr>
          <w:sz w:val="20"/>
          <w:szCs w:val="20"/>
        </w:rPr>
      </w:pPr>
      <w:r w:rsidRPr="00ED2762">
        <w:rPr>
          <w:sz w:val="20"/>
          <w:szCs w:val="20"/>
        </w:rPr>
        <w:t>ISAEP/GED Program</w:t>
      </w:r>
    </w:p>
    <w:p w14:paraId="1EB89D59" w14:textId="77777777" w:rsidR="001072E9" w:rsidRPr="00ED2762" w:rsidRDefault="001072E9" w:rsidP="001072E9">
      <w:pPr>
        <w:rPr>
          <w:sz w:val="20"/>
          <w:szCs w:val="20"/>
        </w:rPr>
      </w:pPr>
      <w:r w:rsidRPr="00ED2762">
        <w:rPr>
          <w:sz w:val="20"/>
          <w:szCs w:val="20"/>
        </w:rPr>
        <w:t>ISAEP/GED Program</w:t>
      </w:r>
    </w:p>
    <w:p w14:paraId="2B793414" w14:textId="77777777" w:rsidR="001072E9" w:rsidRPr="00ED2762" w:rsidRDefault="001072E9" w:rsidP="001072E9">
      <w:pPr>
        <w:rPr>
          <w:sz w:val="20"/>
          <w:szCs w:val="20"/>
        </w:rPr>
      </w:pPr>
      <w:r w:rsidRPr="00ED2762">
        <w:rPr>
          <w:sz w:val="20"/>
          <w:szCs w:val="20"/>
        </w:rPr>
        <w:t>ISAEP/GED Program</w:t>
      </w:r>
    </w:p>
    <w:p w14:paraId="63CFA773" w14:textId="77777777" w:rsidR="001072E9" w:rsidRPr="00ED2762" w:rsidRDefault="001072E9" w:rsidP="001072E9">
      <w:pPr>
        <w:rPr>
          <w:sz w:val="20"/>
          <w:szCs w:val="20"/>
        </w:rPr>
      </w:pPr>
      <w:r w:rsidRPr="00ED2762">
        <w:rPr>
          <w:sz w:val="20"/>
          <w:szCs w:val="20"/>
        </w:rPr>
        <w:t>Gothic Literature</w:t>
      </w:r>
    </w:p>
    <w:p w14:paraId="3057CBDB" w14:textId="77777777" w:rsidR="001072E9" w:rsidRPr="00ED2762" w:rsidRDefault="001072E9" w:rsidP="001072E9">
      <w:pPr>
        <w:rPr>
          <w:sz w:val="20"/>
          <w:szCs w:val="20"/>
        </w:rPr>
      </w:pPr>
      <w:r w:rsidRPr="00ED2762">
        <w:rPr>
          <w:sz w:val="20"/>
          <w:szCs w:val="20"/>
        </w:rPr>
        <w:t>Gothic Literature: Monster Stories</w:t>
      </w:r>
    </w:p>
    <w:p w14:paraId="33346BAC" w14:textId="77777777" w:rsidR="001072E9" w:rsidRPr="00ED2762" w:rsidRDefault="001072E9" w:rsidP="001072E9">
      <w:pPr>
        <w:rPr>
          <w:sz w:val="20"/>
          <w:szCs w:val="20"/>
        </w:rPr>
      </w:pPr>
      <w:r w:rsidRPr="00ED2762">
        <w:rPr>
          <w:sz w:val="20"/>
          <w:szCs w:val="20"/>
        </w:rPr>
        <w:t>Great Minds in Science: Ideas for a New Generation</w:t>
      </w:r>
    </w:p>
    <w:p w14:paraId="7D137A86" w14:textId="77777777" w:rsidR="001072E9" w:rsidRPr="00ED2762" w:rsidRDefault="001072E9" w:rsidP="001072E9">
      <w:pPr>
        <w:rPr>
          <w:sz w:val="20"/>
          <w:szCs w:val="20"/>
        </w:rPr>
      </w:pPr>
      <w:r w:rsidRPr="00ED2762">
        <w:rPr>
          <w:sz w:val="20"/>
          <w:szCs w:val="20"/>
        </w:rPr>
        <w:t>Team Sports</w:t>
      </w:r>
    </w:p>
    <w:p w14:paraId="6F506D19" w14:textId="77777777" w:rsidR="001072E9" w:rsidRPr="00ED2762" w:rsidRDefault="001072E9" w:rsidP="001072E9">
      <w:pPr>
        <w:rPr>
          <w:sz w:val="20"/>
          <w:szCs w:val="20"/>
        </w:rPr>
      </w:pPr>
      <w:r w:rsidRPr="00ED2762">
        <w:rPr>
          <w:sz w:val="20"/>
          <w:szCs w:val="20"/>
        </w:rPr>
        <w:t>Sport, Exercise &amp; Health Science</w:t>
      </w:r>
    </w:p>
    <w:p w14:paraId="7B765330" w14:textId="77777777" w:rsidR="001072E9" w:rsidRPr="00ED2762" w:rsidRDefault="001072E9" w:rsidP="001072E9">
      <w:pPr>
        <w:rPr>
          <w:sz w:val="20"/>
          <w:szCs w:val="20"/>
        </w:rPr>
      </w:pPr>
      <w:r w:rsidRPr="00ED2762">
        <w:rPr>
          <w:sz w:val="20"/>
          <w:szCs w:val="20"/>
        </w:rPr>
        <w:t>Sport, Exercise &amp; Health Science</w:t>
      </w:r>
    </w:p>
    <w:p w14:paraId="05624310" w14:textId="77777777" w:rsidR="001072E9" w:rsidRPr="00ED2762" w:rsidRDefault="001072E9" w:rsidP="001072E9">
      <w:pPr>
        <w:rPr>
          <w:sz w:val="20"/>
          <w:szCs w:val="20"/>
        </w:rPr>
      </w:pPr>
      <w:r w:rsidRPr="00ED2762">
        <w:rPr>
          <w:sz w:val="20"/>
          <w:szCs w:val="20"/>
        </w:rPr>
        <w:t>Sport, Exercise &amp; Health Science</w:t>
      </w:r>
    </w:p>
    <w:p w14:paraId="25B38293" w14:textId="77777777" w:rsidR="001072E9" w:rsidRPr="00ED2762" w:rsidRDefault="001072E9" w:rsidP="001072E9">
      <w:pPr>
        <w:rPr>
          <w:sz w:val="20"/>
          <w:szCs w:val="20"/>
        </w:rPr>
      </w:pPr>
      <w:r w:rsidRPr="00ED2762">
        <w:rPr>
          <w:sz w:val="20"/>
          <w:szCs w:val="20"/>
        </w:rPr>
        <w:t>Sport, Exercise &amp; Health Science</w:t>
      </w:r>
    </w:p>
    <w:p w14:paraId="72A4F8FF" w14:textId="77777777" w:rsidR="001072E9" w:rsidRPr="00ED2762" w:rsidRDefault="001072E9" w:rsidP="001072E9">
      <w:pPr>
        <w:rPr>
          <w:sz w:val="20"/>
          <w:szCs w:val="20"/>
        </w:rPr>
      </w:pPr>
      <w:r w:rsidRPr="00ED2762">
        <w:rPr>
          <w:sz w:val="20"/>
          <w:szCs w:val="20"/>
        </w:rPr>
        <w:t>History of the Holocaust</w:t>
      </w:r>
    </w:p>
    <w:p w14:paraId="3DF1464C" w14:textId="77777777" w:rsidR="001072E9" w:rsidRPr="00ED2762" w:rsidRDefault="001072E9" w:rsidP="001072E9">
      <w:pPr>
        <w:rPr>
          <w:sz w:val="20"/>
          <w:szCs w:val="20"/>
        </w:rPr>
      </w:pPr>
      <w:r w:rsidRPr="00ED2762">
        <w:rPr>
          <w:sz w:val="20"/>
          <w:szCs w:val="20"/>
        </w:rPr>
        <w:t>Holocaust Studies</w:t>
      </w:r>
    </w:p>
    <w:p w14:paraId="6C22AE98" w14:textId="77777777" w:rsidR="001072E9" w:rsidRPr="00ED2762" w:rsidRDefault="001072E9" w:rsidP="001072E9">
      <w:pPr>
        <w:rPr>
          <w:sz w:val="20"/>
          <w:szCs w:val="20"/>
        </w:rPr>
      </w:pPr>
      <w:r w:rsidRPr="00ED2762">
        <w:rPr>
          <w:sz w:val="20"/>
          <w:szCs w:val="20"/>
        </w:rPr>
        <w:t>HOPE 1</w:t>
      </w:r>
    </w:p>
    <w:p w14:paraId="0990E705" w14:textId="77777777" w:rsidR="001072E9" w:rsidRPr="00ED2762" w:rsidRDefault="001072E9" w:rsidP="001072E9">
      <w:pPr>
        <w:rPr>
          <w:sz w:val="20"/>
          <w:szCs w:val="20"/>
        </w:rPr>
      </w:pPr>
      <w:r w:rsidRPr="00ED2762">
        <w:rPr>
          <w:sz w:val="20"/>
          <w:szCs w:val="20"/>
        </w:rPr>
        <w:t>HOPE 2</w:t>
      </w:r>
    </w:p>
    <w:p w14:paraId="16FB7094" w14:textId="77777777" w:rsidR="001072E9" w:rsidRPr="00ED2762" w:rsidRDefault="001072E9" w:rsidP="001072E9">
      <w:pPr>
        <w:rPr>
          <w:sz w:val="20"/>
          <w:szCs w:val="20"/>
        </w:rPr>
      </w:pPr>
      <w:r w:rsidRPr="00ED2762">
        <w:rPr>
          <w:sz w:val="20"/>
          <w:szCs w:val="20"/>
        </w:rPr>
        <w:t>Hospitality &amp; Tourism 1: Traveling the Globe</w:t>
      </w:r>
    </w:p>
    <w:p w14:paraId="471A955D" w14:textId="77777777" w:rsidR="001072E9" w:rsidRPr="00ED2762" w:rsidRDefault="001072E9" w:rsidP="001072E9">
      <w:pPr>
        <w:rPr>
          <w:sz w:val="20"/>
          <w:szCs w:val="20"/>
        </w:rPr>
      </w:pPr>
      <w:r w:rsidRPr="00ED2762">
        <w:rPr>
          <w:sz w:val="20"/>
          <w:szCs w:val="20"/>
        </w:rPr>
        <w:t>Hospitality &amp; Tourism 2a: Hotel and Restaurant Management</w:t>
      </w:r>
    </w:p>
    <w:p w14:paraId="61E0E215" w14:textId="77777777" w:rsidR="001072E9" w:rsidRPr="00ED2762" w:rsidRDefault="001072E9" w:rsidP="001072E9">
      <w:pPr>
        <w:rPr>
          <w:sz w:val="20"/>
          <w:szCs w:val="20"/>
        </w:rPr>
      </w:pPr>
      <w:r w:rsidRPr="00ED2762">
        <w:rPr>
          <w:sz w:val="20"/>
          <w:szCs w:val="20"/>
        </w:rPr>
        <w:t>Hospitality &amp; Tourism 2b: Hotel and Restaurant Management</w:t>
      </w:r>
    </w:p>
    <w:p w14:paraId="0B4E1C8B" w14:textId="77777777" w:rsidR="001072E9" w:rsidRPr="00ED2762" w:rsidRDefault="001072E9" w:rsidP="001072E9">
      <w:pPr>
        <w:rPr>
          <w:sz w:val="20"/>
          <w:szCs w:val="20"/>
        </w:rPr>
      </w:pPr>
      <w:r w:rsidRPr="00ED2762">
        <w:rPr>
          <w:sz w:val="20"/>
          <w:szCs w:val="20"/>
        </w:rPr>
        <w:t>Human Geography: Our Global Identity</w:t>
      </w:r>
    </w:p>
    <w:p w14:paraId="4EA9BCF6" w14:textId="77777777" w:rsidR="001072E9" w:rsidRPr="00ED2762" w:rsidRDefault="001072E9" w:rsidP="001072E9">
      <w:pPr>
        <w:rPr>
          <w:sz w:val="20"/>
          <w:szCs w:val="20"/>
        </w:rPr>
      </w:pPr>
      <w:r w:rsidRPr="00ED2762">
        <w:rPr>
          <w:sz w:val="20"/>
          <w:szCs w:val="20"/>
        </w:rPr>
        <w:t>Geometry/Algebra II/Mathematical Analysis - 3 Year Sequence Part I</w:t>
      </w:r>
    </w:p>
    <w:p w14:paraId="60C3199C" w14:textId="77777777" w:rsidR="001072E9" w:rsidRPr="00ED2762" w:rsidRDefault="001072E9" w:rsidP="001072E9">
      <w:pPr>
        <w:rPr>
          <w:sz w:val="20"/>
          <w:szCs w:val="20"/>
        </w:rPr>
      </w:pPr>
      <w:r w:rsidRPr="00ED2762">
        <w:rPr>
          <w:sz w:val="20"/>
          <w:szCs w:val="20"/>
        </w:rPr>
        <w:t>Geometry/Algebra II/Mathematical Analysis - 3 Year Sequence Part I</w:t>
      </w:r>
    </w:p>
    <w:p w14:paraId="37BA5342" w14:textId="77777777" w:rsidR="001072E9" w:rsidRPr="00ED2762" w:rsidRDefault="001072E9" w:rsidP="001072E9">
      <w:pPr>
        <w:rPr>
          <w:sz w:val="20"/>
          <w:szCs w:val="20"/>
        </w:rPr>
      </w:pPr>
      <w:r w:rsidRPr="00ED2762">
        <w:rPr>
          <w:sz w:val="20"/>
          <w:szCs w:val="20"/>
        </w:rPr>
        <w:lastRenderedPageBreak/>
        <w:t>Geometry/Algebra II/Mathematical Analysis - 3 Year Sequence Part II</w:t>
      </w:r>
    </w:p>
    <w:p w14:paraId="0218DFCD" w14:textId="77777777" w:rsidR="001072E9" w:rsidRPr="00ED2762" w:rsidRDefault="001072E9" w:rsidP="001072E9">
      <w:pPr>
        <w:rPr>
          <w:sz w:val="20"/>
          <w:szCs w:val="20"/>
        </w:rPr>
      </w:pPr>
      <w:r w:rsidRPr="00ED2762">
        <w:rPr>
          <w:sz w:val="20"/>
          <w:szCs w:val="20"/>
        </w:rPr>
        <w:t>Geometry/Algebra II/Mathematical Analysis - 3 Year Sequence Part II</w:t>
      </w:r>
    </w:p>
    <w:p w14:paraId="0F4E6044" w14:textId="77777777" w:rsidR="001072E9" w:rsidRPr="00ED2762" w:rsidRDefault="001072E9" w:rsidP="001072E9">
      <w:pPr>
        <w:rPr>
          <w:sz w:val="20"/>
          <w:szCs w:val="20"/>
        </w:rPr>
      </w:pPr>
      <w:r w:rsidRPr="00ED2762">
        <w:rPr>
          <w:sz w:val="20"/>
          <w:szCs w:val="20"/>
        </w:rPr>
        <w:t>Geometry/Algebra II/Mathematical Analysis - 3 Year Sequence Part III</w:t>
      </w:r>
    </w:p>
    <w:p w14:paraId="4CCFCB4D" w14:textId="77777777" w:rsidR="001072E9" w:rsidRPr="00ED2762" w:rsidRDefault="001072E9" w:rsidP="001072E9">
      <w:pPr>
        <w:rPr>
          <w:sz w:val="20"/>
          <w:szCs w:val="20"/>
        </w:rPr>
      </w:pPr>
      <w:r w:rsidRPr="00ED2762">
        <w:rPr>
          <w:sz w:val="20"/>
          <w:szCs w:val="20"/>
        </w:rPr>
        <w:t>Geometry/Algebra II/Mathematical Analysis - 3 Year Sequence Part III</w:t>
      </w:r>
    </w:p>
    <w:p w14:paraId="5AB71519" w14:textId="77777777" w:rsidR="001072E9" w:rsidRPr="00ED2762" w:rsidRDefault="001072E9" w:rsidP="001072E9">
      <w:pPr>
        <w:rPr>
          <w:sz w:val="20"/>
          <w:szCs w:val="20"/>
        </w:rPr>
      </w:pPr>
      <w:r w:rsidRPr="00ED2762">
        <w:rPr>
          <w:sz w:val="20"/>
          <w:szCs w:val="20"/>
        </w:rPr>
        <w:t>Integrated Physics &amp; Chemistry A</w:t>
      </w:r>
    </w:p>
    <w:p w14:paraId="3CB14EE7" w14:textId="77777777" w:rsidR="001072E9" w:rsidRPr="00ED2762" w:rsidRDefault="001072E9" w:rsidP="001072E9">
      <w:pPr>
        <w:rPr>
          <w:sz w:val="20"/>
          <w:szCs w:val="20"/>
        </w:rPr>
      </w:pPr>
      <w:r w:rsidRPr="00ED2762">
        <w:rPr>
          <w:sz w:val="20"/>
          <w:szCs w:val="20"/>
        </w:rPr>
        <w:t>Integrated Physics &amp; Chemistry B</w:t>
      </w:r>
    </w:p>
    <w:p w14:paraId="792CC031" w14:textId="77777777" w:rsidR="001072E9" w:rsidRPr="00ED2762" w:rsidRDefault="001072E9" w:rsidP="001072E9">
      <w:pPr>
        <w:rPr>
          <w:sz w:val="20"/>
          <w:szCs w:val="20"/>
        </w:rPr>
      </w:pPr>
      <w:r w:rsidRPr="00ED2762">
        <w:rPr>
          <w:sz w:val="20"/>
          <w:szCs w:val="20"/>
        </w:rPr>
        <w:t>International Business</w:t>
      </w:r>
    </w:p>
    <w:p w14:paraId="44D6148E" w14:textId="77777777" w:rsidR="001072E9" w:rsidRPr="00ED2762" w:rsidRDefault="001072E9" w:rsidP="001072E9">
      <w:pPr>
        <w:rPr>
          <w:sz w:val="20"/>
          <w:szCs w:val="20"/>
        </w:rPr>
      </w:pPr>
      <w:r w:rsidRPr="00ED2762">
        <w:rPr>
          <w:sz w:val="20"/>
          <w:szCs w:val="20"/>
        </w:rPr>
        <w:t>International Business - Global Commerce in the 21st Century</w:t>
      </w:r>
    </w:p>
    <w:p w14:paraId="63DF760F" w14:textId="77777777" w:rsidR="001072E9" w:rsidRPr="00ED2762" w:rsidRDefault="001072E9" w:rsidP="001072E9">
      <w:pPr>
        <w:rPr>
          <w:sz w:val="20"/>
          <w:szCs w:val="20"/>
        </w:rPr>
      </w:pPr>
      <w:r w:rsidRPr="00ED2762">
        <w:rPr>
          <w:sz w:val="20"/>
          <w:szCs w:val="20"/>
        </w:rPr>
        <w:t>Intro to Coaching (10-12)</w:t>
      </w:r>
    </w:p>
    <w:p w14:paraId="0EC0FB90" w14:textId="77777777" w:rsidR="001072E9" w:rsidRPr="00ED2762" w:rsidRDefault="001072E9" w:rsidP="001072E9">
      <w:pPr>
        <w:rPr>
          <w:sz w:val="20"/>
          <w:szCs w:val="20"/>
        </w:rPr>
      </w:pPr>
      <w:r w:rsidRPr="00ED2762">
        <w:rPr>
          <w:sz w:val="20"/>
          <w:szCs w:val="20"/>
        </w:rPr>
        <w:t>Intro to Group Sports 1 (MS)</w:t>
      </w:r>
    </w:p>
    <w:p w14:paraId="1C7F7C30" w14:textId="77777777" w:rsidR="001072E9" w:rsidRPr="00ED2762" w:rsidRDefault="001072E9" w:rsidP="001072E9">
      <w:pPr>
        <w:rPr>
          <w:sz w:val="20"/>
          <w:szCs w:val="20"/>
        </w:rPr>
      </w:pPr>
      <w:r w:rsidRPr="00ED2762">
        <w:rPr>
          <w:sz w:val="20"/>
          <w:szCs w:val="20"/>
        </w:rPr>
        <w:t>Intro to Group Sports 2 (MS)</w:t>
      </w:r>
    </w:p>
    <w:p w14:paraId="61CBEBBE" w14:textId="77777777" w:rsidR="001072E9" w:rsidRPr="00ED2762" w:rsidRDefault="001072E9" w:rsidP="001072E9">
      <w:pPr>
        <w:rPr>
          <w:sz w:val="20"/>
          <w:szCs w:val="20"/>
        </w:rPr>
      </w:pPr>
      <w:r w:rsidRPr="00ED2762">
        <w:rPr>
          <w:sz w:val="20"/>
          <w:szCs w:val="20"/>
        </w:rPr>
        <w:t>Intro to Individual Sports 1 (MS)</w:t>
      </w:r>
    </w:p>
    <w:p w14:paraId="671FBB9A" w14:textId="77777777" w:rsidR="001072E9" w:rsidRPr="00ED2762" w:rsidRDefault="001072E9" w:rsidP="001072E9">
      <w:pPr>
        <w:rPr>
          <w:sz w:val="20"/>
          <w:szCs w:val="20"/>
        </w:rPr>
      </w:pPr>
      <w:r w:rsidRPr="00ED2762">
        <w:rPr>
          <w:sz w:val="20"/>
          <w:szCs w:val="20"/>
        </w:rPr>
        <w:t>Intro to Individual Sports 2 (MS)</w:t>
      </w:r>
    </w:p>
    <w:p w14:paraId="476CEC25" w14:textId="77777777" w:rsidR="001072E9" w:rsidRPr="00ED2762" w:rsidRDefault="001072E9" w:rsidP="001072E9">
      <w:pPr>
        <w:rPr>
          <w:sz w:val="20"/>
          <w:szCs w:val="20"/>
        </w:rPr>
      </w:pPr>
      <w:r w:rsidRPr="00ED2762">
        <w:rPr>
          <w:sz w:val="20"/>
          <w:szCs w:val="20"/>
        </w:rPr>
        <w:t>Intro to Nursing 1</w:t>
      </w:r>
    </w:p>
    <w:p w14:paraId="38AC222E" w14:textId="77777777" w:rsidR="001072E9" w:rsidRPr="00ED2762" w:rsidRDefault="001072E9" w:rsidP="001072E9">
      <w:pPr>
        <w:rPr>
          <w:sz w:val="20"/>
          <w:szCs w:val="20"/>
        </w:rPr>
      </w:pPr>
      <w:r w:rsidRPr="00ED2762">
        <w:rPr>
          <w:sz w:val="20"/>
          <w:szCs w:val="20"/>
        </w:rPr>
        <w:t>Intro to Nursing 2</w:t>
      </w:r>
    </w:p>
    <w:p w14:paraId="3EA81747" w14:textId="77777777" w:rsidR="001072E9" w:rsidRPr="00ED2762" w:rsidRDefault="001072E9" w:rsidP="001072E9">
      <w:pPr>
        <w:rPr>
          <w:sz w:val="20"/>
          <w:szCs w:val="20"/>
        </w:rPr>
      </w:pPr>
      <w:r w:rsidRPr="00ED2762">
        <w:rPr>
          <w:sz w:val="20"/>
          <w:szCs w:val="20"/>
        </w:rPr>
        <w:t>Introduction to Android Mobile App Development</w:t>
      </w:r>
    </w:p>
    <w:p w14:paraId="5191CD18" w14:textId="77777777" w:rsidR="001072E9" w:rsidRPr="00ED2762" w:rsidRDefault="001072E9" w:rsidP="001072E9">
      <w:pPr>
        <w:rPr>
          <w:sz w:val="20"/>
          <w:szCs w:val="20"/>
        </w:rPr>
      </w:pPr>
      <w:r w:rsidRPr="00ED2762">
        <w:rPr>
          <w:sz w:val="20"/>
          <w:szCs w:val="20"/>
        </w:rPr>
        <w:t>Anthropology</w:t>
      </w:r>
    </w:p>
    <w:p w14:paraId="6175E470" w14:textId="77777777" w:rsidR="001072E9" w:rsidRPr="00ED2762" w:rsidRDefault="001072E9" w:rsidP="001072E9">
      <w:pPr>
        <w:rPr>
          <w:sz w:val="20"/>
          <w:szCs w:val="20"/>
        </w:rPr>
      </w:pPr>
      <w:r w:rsidRPr="00ED2762">
        <w:rPr>
          <w:sz w:val="20"/>
          <w:szCs w:val="20"/>
        </w:rPr>
        <w:t>Introduction to Archaeology</w:t>
      </w:r>
    </w:p>
    <w:p w14:paraId="02C98AE9" w14:textId="77777777" w:rsidR="001072E9" w:rsidRPr="00ED2762" w:rsidRDefault="001072E9" w:rsidP="001072E9">
      <w:pPr>
        <w:rPr>
          <w:sz w:val="20"/>
          <w:szCs w:val="20"/>
        </w:rPr>
      </w:pPr>
      <w:r w:rsidRPr="00ED2762">
        <w:rPr>
          <w:sz w:val="20"/>
          <w:szCs w:val="20"/>
        </w:rPr>
        <w:t>Earth Science II - Astronomy</w:t>
      </w:r>
    </w:p>
    <w:p w14:paraId="08E2C78B" w14:textId="77777777" w:rsidR="001072E9" w:rsidRPr="00ED2762" w:rsidRDefault="001072E9" w:rsidP="001072E9">
      <w:pPr>
        <w:rPr>
          <w:sz w:val="20"/>
          <w:szCs w:val="20"/>
        </w:rPr>
      </w:pPr>
      <w:r w:rsidRPr="00ED2762">
        <w:rPr>
          <w:sz w:val="20"/>
          <w:szCs w:val="20"/>
        </w:rPr>
        <w:t>Introduction to Criminology</w:t>
      </w:r>
    </w:p>
    <w:p w14:paraId="7F0DCA21" w14:textId="77777777" w:rsidR="001072E9" w:rsidRPr="00ED2762" w:rsidRDefault="001072E9" w:rsidP="001072E9">
      <w:pPr>
        <w:rPr>
          <w:sz w:val="20"/>
          <w:szCs w:val="20"/>
        </w:rPr>
      </w:pPr>
      <w:r w:rsidRPr="00ED2762">
        <w:rPr>
          <w:sz w:val="20"/>
          <w:szCs w:val="20"/>
        </w:rPr>
        <w:t>Cybersecurity Fundamentals</w:t>
      </w:r>
    </w:p>
    <w:p w14:paraId="4F105262" w14:textId="77777777" w:rsidR="001072E9" w:rsidRPr="00ED2762" w:rsidRDefault="001072E9" w:rsidP="001072E9">
      <w:pPr>
        <w:rPr>
          <w:sz w:val="20"/>
          <w:szCs w:val="20"/>
        </w:rPr>
      </w:pPr>
      <w:r w:rsidRPr="00ED2762">
        <w:rPr>
          <w:sz w:val="20"/>
          <w:szCs w:val="20"/>
        </w:rPr>
        <w:t>Introduction to Finance</w:t>
      </w:r>
    </w:p>
    <w:p w14:paraId="403554A4" w14:textId="77777777" w:rsidR="001072E9" w:rsidRPr="00ED2762" w:rsidRDefault="001072E9" w:rsidP="001072E9">
      <w:pPr>
        <w:rPr>
          <w:sz w:val="20"/>
          <w:szCs w:val="20"/>
        </w:rPr>
      </w:pPr>
      <w:r w:rsidRPr="00ED2762">
        <w:rPr>
          <w:sz w:val="20"/>
          <w:szCs w:val="20"/>
        </w:rPr>
        <w:t>Introduction to Forensic Science</w:t>
      </w:r>
    </w:p>
    <w:p w14:paraId="58FCE5A7" w14:textId="77777777" w:rsidR="001072E9" w:rsidRPr="00ED2762" w:rsidRDefault="001072E9" w:rsidP="001072E9">
      <w:pPr>
        <w:rPr>
          <w:sz w:val="20"/>
          <w:szCs w:val="20"/>
        </w:rPr>
      </w:pPr>
      <w:r w:rsidRPr="00ED2762">
        <w:rPr>
          <w:sz w:val="20"/>
          <w:szCs w:val="20"/>
        </w:rPr>
        <w:t>Introduction to iOS Mobile App Development</w:t>
      </w:r>
    </w:p>
    <w:p w14:paraId="79031BD8" w14:textId="77777777" w:rsidR="001072E9" w:rsidRPr="00ED2762" w:rsidRDefault="001072E9" w:rsidP="001072E9">
      <w:pPr>
        <w:rPr>
          <w:sz w:val="20"/>
          <w:szCs w:val="20"/>
        </w:rPr>
      </w:pPr>
      <w:r w:rsidRPr="00ED2762">
        <w:rPr>
          <w:sz w:val="20"/>
          <w:szCs w:val="20"/>
        </w:rPr>
        <w:t>Introduction to Marine Biology</w:t>
      </w:r>
    </w:p>
    <w:p w14:paraId="0750280E" w14:textId="77777777" w:rsidR="001072E9" w:rsidRPr="00ED2762" w:rsidRDefault="001072E9" w:rsidP="001072E9">
      <w:pPr>
        <w:rPr>
          <w:sz w:val="20"/>
          <w:szCs w:val="20"/>
        </w:rPr>
      </w:pPr>
      <w:r w:rsidRPr="00ED2762">
        <w:rPr>
          <w:sz w:val="20"/>
          <w:szCs w:val="20"/>
        </w:rPr>
        <w:t>Introduction to Military Careers</w:t>
      </w:r>
    </w:p>
    <w:p w14:paraId="291D5ADB" w14:textId="77777777" w:rsidR="001072E9" w:rsidRPr="00ED2762" w:rsidRDefault="001072E9" w:rsidP="001072E9">
      <w:pPr>
        <w:rPr>
          <w:sz w:val="20"/>
          <w:szCs w:val="20"/>
        </w:rPr>
      </w:pPr>
      <w:r w:rsidRPr="00ED2762">
        <w:rPr>
          <w:sz w:val="20"/>
          <w:szCs w:val="20"/>
        </w:rPr>
        <w:t>Introduction to Philosophy</w:t>
      </w:r>
    </w:p>
    <w:p w14:paraId="66335F1E" w14:textId="77777777" w:rsidR="001072E9" w:rsidRPr="00ED2762" w:rsidRDefault="001072E9" w:rsidP="001072E9">
      <w:pPr>
        <w:rPr>
          <w:sz w:val="20"/>
          <w:szCs w:val="20"/>
        </w:rPr>
      </w:pPr>
      <w:r w:rsidRPr="00ED2762">
        <w:rPr>
          <w:sz w:val="20"/>
          <w:szCs w:val="20"/>
        </w:rPr>
        <w:t>Introduction to Social Media</w:t>
      </w:r>
    </w:p>
    <w:p w14:paraId="5BD500C0" w14:textId="77777777" w:rsidR="001072E9" w:rsidRPr="00ED2762" w:rsidRDefault="001072E9" w:rsidP="001072E9">
      <w:pPr>
        <w:rPr>
          <w:sz w:val="20"/>
          <w:szCs w:val="20"/>
        </w:rPr>
      </w:pPr>
      <w:r w:rsidRPr="00ED2762">
        <w:rPr>
          <w:sz w:val="20"/>
          <w:szCs w:val="20"/>
        </w:rPr>
        <w:t>Social Media: Our Connected World</w:t>
      </w:r>
    </w:p>
    <w:p w14:paraId="158AB373" w14:textId="77777777" w:rsidR="001072E9" w:rsidRPr="00ED2762" w:rsidRDefault="001072E9" w:rsidP="001072E9">
      <w:pPr>
        <w:rPr>
          <w:sz w:val="20"/>
          <w:szCs w:val="20"/>
        </w:rPr>
      </w:pPr>
      <w:r w:rsidRPr="00ED2762">
        <w:rPr>
          <w:sz w:val="20"/>
          <w:szCs w:val="20"/>
        </w:rPr>
        <w:t>Introduction to Veterinary Science</w:t>
      </w:r>
    </w:p>
    <w:p w14:paraId="0512F343" w14:textId="77777777" w:rsidR="001072E9" w:rsidRPr="00ED2762" w:rsidRDefault="001072E9" w:rsidP="001072E9">
      <w:pPr>
        <w:rPr>
          <w:sz w:val="20"/>
          <w:szCs w:val="20"/>
        </w:rPr>
      </w:pPr>
      <w:r w:rsidRPr="00ED2762">
        <w:rPr>
          <w:sz w:val="20"/>
          <w:szCs w:val="20"/>
        </w:rPr>
        <w:t>Introduction to Visual Arts</w:t>
      </w:r>
    </w:p>
    <w:p w14:paraId="430AF275" w14:textId="77777777" w:rsidR="001072E9" w:rsidRPr="00ED2762" w:rsidRDefault="001072E9" w:rsidP="001072E9">
      <w:pPr>
        <w:rPr>
          <w:sz w:val="20"/>
          <w:szCs w:val="20"/>
        </w:rPr>
      </w:pPr>
      <w:r w:rsidRPr="00ED2762">
        <w:rPr>
          <w:sz w:val="20"/>
          <w:szCs w:val="20"/>
        </w:rPr>
        <w:t>Introduction to World Religions</w:t>
      </w:r>
    </w:p>
    <w:p w14:paraId="16045749" w14:textId="77777777" w:rsidR="001072E9" w:rsidRPr="00ED2762" w:rsidRDefault="001072E9" w:rsidP="001072E9">
      <w:pPr>
        <w:rPr>
          <w:sz w:val="20"/>
          <w:szCs w:val="20"/>
        </w:rPr>
      </w:pPr>
      <w:r w:rsidRPr="00ED2762">
        <w:rPr>
          <w:sz w:val="20"/>
          <w:szCs w:val="20"/>
        </w:rPr>
        <w:t>Law &amp; Order: Introduction to Legal Studies</w:t>
      </w:r>
    </w:p>
    <w:p w14:paraId="3F954AC2" w14:textId="77777777" w:rsidR="001072E9" w:rsidRPr="00ED2762" w:rsidRDefault="001072E9" w:rsidP="001072E9">
      <w:pPr>
        <w:rPr>
          <w:sz w:val="20"/>
          <w:szCs w:val="20"/>
        </w:rPr>
      </w:pPr>
      <w:r w:rsidRPr="00ED2762">
        <w:rPr>
          <w:sz w:val="20"/>
          <w:szCs w:val="20"/>
        </w:rPr>
        <w:t>Life Skills (7-10)</w:t>
      </w:r>
    </w:p>
    <w:p w14:paraId="5D61DA01" w14:textId="77777777" w:rsidR="001072E9" w:rsidRPr="00ED2762" w:rsidRDefault="001072E9" w:rsidP="001072E9">
      <w:pPr>
        <w:rPr>
          <w:sz w:val="20"/>
          <w:szCs w:val="20"/>
        </w:rPr>
      </w:pPr>
      <w:r w:rsidRPr="00ED2762">
        <w:rPr>
          <w:sz w:val="20"/>
          <w:szCs w:val="20"/>
        </w:rPr>
        <w:t>Lifetime &amp; Leisure Sports (9-12)</w:t>
      </w:r>
    </w:p>
    <w:p w14:paraId="0DF536ED" w14:textId="77777777" w:rsidR="001072E9" w:rsidRPr="00ED2762" w:rsidRDefault="001072E9" w:rsidP="001072E9">
      <w:pPr>
        <w:rPr>
          <w:sz w:val="20"/>
          <w:szCs w:val="20"/>
        </w:rPr>
      </w:pPr>
      <w:r w:rsidRPr="00ED2762">
        <w:rPr>
          <w:sz w:val="20"/>
          <w:szCs w:val="20"/>
        </w:rPr>
        <w:t>Medical Terminology</w:t>
      </w:r>
    </w:p>
    <w:p w14:paraId="1348DE6B" w14:textId="77777777" w:rsidR="001072E9" w:rsidRPr="00ED2762" w:rsidRDefault="001072E9" w:rsidP="001072E9">
      <w:pPr>
        <w:rPr>
          <w:sz w:val="20"/>
          <w:szCs w:val="20"/>
        </w:rPr>
      </w:pPr>
      <w:r w:rsidRPr="00ED2762">
        <w:rPr>
          <w:sz w:val="20"/>
          <w:szCs w:val="20"/>
        </w:rPr>
        <w:t>Middle School Career Explorations</w:t>
      </w:r>
    </w:p>
    <w:p w14:paraId="6D896AD0" w14:textId="77777777" w:rsidR="001072E9" w:rsidRPr="00ED2762" w:rsidRDefault="001072E9" w:rsidP="001072E9">
      <w:pPr>
        <w:rPr>
          <w:sz w:val="20"/>
          <w:szCs w:val="20"/>
        </w:rPr>
      </w:pPr>
      <w:r w:rsidRPr="00ED2762">
        <w:rPr>
          <w:sz w:val="20"/>
          <w:szCs w:val="20"/>
        </w:rPr>
        <w:t>Health Education Grade 6</w:t>
      </w:r>
    </w:p>
    <w:p w14:paraId="4BD39364" w14:textId="77777777" w:rsidR="001072E9" w:rsidRPr="00ED2762" w:rsidRDefault="001072E9" w:rsidP="001072E9">
      <w:pPr>
        <w:rPr>
          <w:sz w:val="20"/>
          <w:szCs w:val="20"/>
        </w:rPr>
      </w:pPr>
      <w:r w:rsidRPr="00ED2762">
        <w:rPr>
          <w:sz w:val="20"/>
          <w:szCs w:val="20"/>
        </w:rPr>
        <w:t>Health Education Grade 7</w:t>
      </w:r>
    </w:p>
    <w:p w14:paraId="0ECA377A" w14:textId="77777777" w:rsidR="001072E9" w:rsidRPr="00ED2762" w:rsidRDefault="001072E9" w:rsidP="001072E9">
      <w:pPr>
        <w:rPr>
          <w:sz w:val="20"/>
          <w:szCs w:val="20"/>
        </w:rPr>
      </w:pPr>
      <w:r w:rsidRPr="00ED2762">
        <w:rPr>
          <w:sz w:val="20"/>
          <w:szCs w:val="20"/>
        </w:rPr>
        <w:t>Health Education Grade 8</w:t>
      </w:r>
    </w:p>
    <w:p w14:paraId="7EBEF61E" w14:textId="77777777" w:rsidR="001072E9" w:rsidRPr="00ED2762" w:rsidRDefault="001072E9" w:rsidP="001072E9">
      <w:pPr>
        <w:rPr>
          <w:sz w:val="20"/>
          <w:szCs w:val="20"/>
        </w:rPr>
      </w:pPr>
      <w:r w:rsidRPr="00ED2762">
        <w:rPr>
          <w:sz w:val="20"/>
          <w:szCs w:val="20"/>
        </w:rPr>
        <w:t>Middle School Journalism</w:t>
      </w:r>
    </w:p>
    <w:p w14:paraId="7EF4E2F1" w14:textId="77777777" w:rsidR="001072E9" w:rsidRPr="00ED2762" w:rsidRDefault="001072E9" w:rsidP="001072E9">
      <w:pPr>
        <w:rPr>
          <w:sz w:val="20"/>
          <w:szCs w:val="20"/>
        </w:rPr>
      </w:pPr>
      <w:r w:rsidRPr="00ED2762">
        <w:rPr>
          <w:sz w:val="20"/>
          <w:szCs w:val="20"/>
        </w:rPr>
        <w:t>Middle School Photography 1a: Introduction</w:t>
      </w:r>
    </w:p>
    <w:p w14:paraId="13B3361C" w14:textId="77777777" w:rsidR="001072E9" w:rsidRPr="00ED2762" w:rsidRDefault="001072E9" w:rsidP="001072E9">
      <w:pPr>
        <w:rPr>
          <w:sz w:val="20"/>
          <w:szCs w:val="20"/>
        </w:rPr>
      </w:pPr>
      <w:r w:rsidRPr="00ED2762">
        <w:rPr>
          <w:sz w:val="20"/>
          <w:szCs w:val="20"/>
        </w:rPr>
        <w:t>Middle School Photography 1b: Drawing with Light</w:t>
      </w:r>
    </w:p>
    <w:p w14:paraId="5D2F7BB4" w14:textId="77777777" w:rsidR="001072E9" w:rsidRPr="00ED2762" w:rsidRDefault="001072E9" w:rsidP="001072E9">
      <w:pPr>
        <w:rPr>
          <w:sz w:val="20"/>
          <w:szCs w:val="20"/>
        </w:rPr>
      </w:pPr>
      <w:r w:rsidRPr="00ED2762">
        <w:rPr>
          <w:sz w:val="20"/>
          <w:szCs w:val="20"/>
        </w:rPr>
        <w:t>Middle School World History A/B</w:t>
      </w:r>
    </w:p>
    <w:p w14:paraId="01A996B0" w14:textId="77777777" w:rsidR="001072E9" w:rsidRPr="00ED2762" w:rsidRDefault="001072E9" w:rsidP="001072E9">
      <w:pPr>
        <w:rPr>
          <w:sz w:val="20"/>
          <w:szCs w:val="20"/>
        </w:rPr>
      </w:pPr>
      <w:r w:rsidRPr="00ED2762">
        <w:rPr>
          <w:sz w:val="20"/>
          <w:szCs w:val="20"/>
        </w:rPr>
        <w:t>Middle School World History A/B</w:t>
      </w:r>
    </w:p>
    <w:p w14:paraId="62069FCC" w14:textId="77777777" w:rsidR="001072E9" w:rsidRPr="00ED2762" w:rsidRDefault="001072E9" w:rsidP="001072E9">
      <w:pPr>
        <w:rPr>
          <w:sz w:val="20"/>
          <w:szCs w:val="20"/>
        </w:rPr>
      </w:pPr>
      <w:r w:rsidRPr="00ED2762">
        <w:rPr>
          <w:sz w:val="20"/>
          <w:szCs w:val="20"/>
        </w:rPr>
        <w:t>Music Appreciation</w:t>
      </w:r>
    </w:p>
    <w:p w14:paraId="332D485A" w14:textId="77777777" w:rsidR="001072E9" w:rsidRPr="00ED2762" w:rsidRDefault="001072E9" w:rsidP="001072E9">
      <w:pPr>
        <w:rPr>
          <w:sz w:val="20"/>
          <w:szCs w:val="20"/>
        </w:rPr>
      </w:pPr>
      <w:r w:rsidRPr="00ED2762">
        <w:rPr>
          <w:sz w:val="20"/>
          <w:szCs w:val="20"/>
        </w:rPr>
        <w:t>Music Appreciation: The Enjoyment of Listening</w:t>
      </w:r>
    </w:p>
    <w:p w14:paraId="6B3D7192" w14:textId="77777777" w:rsidR="001072E9" w:rsidRPr="00ED2762" w:rsidRDefault="001072E9" w:rsidP="001072E9">
      <w:pPr>
        <w:rPr>
          <w:sz w:val="20"/>
          <w:szCs w:val="20"/>
        </w:rPr>
      </w:pPr>
      <w:r w:rsidRPr="00ED2762">
        <w:rPr>
          <w:sz w:val="20"/>
          <w:szCs w:val="20"/>
        </w:rPr>
        <w:t>Mythology and Folklore</w:t>
      </w:r>
    </w:p>
    <w:p w14:paraId="2F3AD5D1" w14:textId="77777777" w:rsidR="001072E9" w:rsidRPr="00ED2762" w:rsidRDefault="001072E9" w:rsidP="001072E9">
      <w:pPr>
        <w:rPr>
          <w:sz w:val="20"/>
          <w:szCs w:val="20"/>
        </w:rPr>
      </w:pPr>
      <w:r w:rsidRPr="00ED2762">
        <w:rPr>
          <w:sz w:val="20"/>
          <w:szCs w:val="20"/>
        </w:rPr>
        <w:t>Native American Studies: Contemporary Perspectives</w:t>
      </w:r>
    </w:p>
    <w:p w14:paraId="7F297C6D" w14:textId="77777777" w:rsidR="001072E9" w:rsidRPr="00ED2762" w:rsidRDefault="001072E9" w:rsidP="001072E9">
      <w:pPr>
        <w:rPr>
          <w:sz w:val="20"/>
          <w:szCs w:val="20"/>
        </w:rPr>
      </w:pPr>
      <w:r w:rsidRPr="00ED2762">
        <w:rPr>
          <w:sz w:val="20"/>
          <w:szCs w:val="20"/>
        </w:rPr>
        <w:t>Native American Studies: Historical Perspectives</w:t>
      </w:r>
    </w:p>
    <w:p w14:paraId="75976911" w14:textId="77777777" w:rsidR="001072E9" w:rsidRPr="00ED2762" w:rsidRDefault="001072E9" w:rsidP="001072E9">
      <w:pPr>
        <w:rPr>
          <w:sz w:val="20"/>
          <w:szCs w:val="20"/>
        </w:rPr>
      </w:pPr>
      <w:r w:rsidRPr="00ED2762">
        <w:rPr>
          <w:sz w:val="20"/>
          <w:szCs w:val="20"/>
        </w:rPr>
        <w:t>Nutrition &amp; Wellness (18 weeks)</w:t>
      </w:r>
    </w:p>
    <w:p w14:paraId="4CA69A99" w14:textId="77777777" w:rsidR="001072E9" w:rsidRPr="00ED2762" w:rsidRDefault="001072E9" w:rsidP="001072E9">
      <w:pPr>
        <w:rPr>
          <w:sz w:val="20"/>
          <w:szCs w:val="20"/>
        </w:rPr>
      </w:pPr>
      <w:r w:rsidRPr="00ED2762">
        <w:rPr>
          <w:sz w:val="20"/>
          <w:szCs w:val="20"/>
        </w:rPr>
        <w:t>Nutrition (9-12)</w:t>
      </w:r>
    </w:p>
    <w:p w14:paraId="2E85CF4D" w14:textId="77777777" w:rsidR="001072E9" w:rsidRPr="00ED2762" w:rsidRDefault="001072E9" w:rsidP="001072E9">
      <w:pPr>
        <w:rPr>
          <w:sz w:val="20"/>
          <w:szCs w:val="20"/>
        </w:rPr>
      </w:pPr>
      <w:r w:rsidRPr="00ED2762">
        <w:rPr>
          <w:sz w:val="20"/>
          <w:szCs w:val="20"/>
        </w:rPr>
        <w:t>Outdoor Sports</w:t>
      </w:r>
    </w:p>
    <w:p w14:paraId="5E6E9024" w14:textId="77777777" w:rsidR="001072E9" w:rsidRPr="00ED2762" w:rsidRDefault="001072E9" w:rsidP="001072E9">
      <w:pPr>
        <w:rPr>
          <w:sz w:val="20"/>
          <w:szCs w:val="20"/>
        </w:rPr>
      </w:pPr>
      <w:r w:rsidRPr="00ED2762">
        <w:rPr>
          <w:sz w:val="20"/>
          <w:szCs w:val="20"/>
        </w:rPr>
        <w:t>Peer Counseling</w:t>
      </w:r>
    </w:p>
    <w:p w14:paraId="529CA6BE" w14:textId="77777777" w:rsidR="001072E9" w:rsidRPr="00ED2762" w:rsidRDefault="001072E9" w:rsidP="001072E9">
      <w:pPr>
        <w:rPr>
          <w:sz w:val="20"/>
          <w:szCs w:val="20"/>
        </w:rPr>
      </w:pPr>
      <w:r w:rsidRPr="00ED2762">
        <w:rPr>
          <w:sz w:val="20"/>
          <w:szCs w:val="20"/>
        </w:rPr>
        <w:t>Personal Finance</w:t>
      </w:r>
    </w:p>
    <w:p w14:paraId="5EB5B5EA" w14:textId="77777777" w:rsidR="001072E9" w:rsidRPr="00ED2762" w:rsidRDefault="001072E9" w:rsidP="001072E9">
      <w:pPr>
        <w:rPr>
          <w:sz w:val="20"/>
          <w:szCs w:val="20"/>
        </w:rPr>
      </w:pPr>
      <w:r w:rsidRPr="00ED2762">
        <w:rPr>
          <w:sz w:val="20"/>
          <w:szCs w:val="20"/>
        </w:rPr>
        <w:t>Personal Health &amp; Fitness</w:t>
      </w:r>
    </w:p>
    <w:p w14:paraId="7C10CB9D" w14:textId="77777777" w:rsidR="001072E9" w:rsidRPr="00ED2762" w:rsidRDefault="001072E9" w:rsidP="001072E9">
      <w:pPr>
        <w:rPr>
          <w:sz w:val="20"/>
          <w:szCs w:val="20"/>
        </w:rPr>
      </w:pPr>
      <w:r w:rsidRPr="00ED2762">
        <w:rPr>
          <w:sz w:val="20"/>
          <w:szCs w:val="20"/>
        </w:rPr>
        <w:t>Personal Psychology I: The Road to Self-Discovery</w:t>
      </w:r>
    </w:p>
    <w:p w14:paraId="2B603EAC" w14:textId="77777777" w:rsidR="001072E9" w:rsidRPr="00ED2762" w:rsidRDefault="001072E9" w:rsidP="001072E9">
      <w:pPr>
        <w:rPr>
          <w:sz w:val="20"/>
          <w:szCs w:val="20"/>
        </w:rPr>
      </w:pPr>
      <w:r w:rsidRPr="00ED2762">
        <w:rPr>
          <w:sz w:val="20"/>
          <w:szCs w:val="20"/>
        </w:rPr>
        <w:t>Personal Psychology II: Living in a Complex World</w:t>
      </w:r>
    </w:p>
    <w:p w14:paraId="2651110C" w14:textId="77777777" w:rsidR="001072E9" w:rsidRPr="00ED2762" w:rsidRDefault="001072E9" w:rsidP="001072E9">
      <w:pPr>
        <w:rPr>
          <w:sz w:val="20"/>
          <w:szCs w:val="20"/>
        </w:rPr>
      </w:pPr>
      <w:r w:rsidRPr="00ED2762">
        <w:rPr>
          <w:sz w:val="20"/>
          <w:szCs w:val="20"/>
        </w:rPr>
        <w:t>Personal Training Career Prep (10-12)</w:t>
      </w:r>
    </w:p>
    <w:p w14:paraId="0F07B48E" w14:textId="77777777" w:rsidR="001072E9" w:rsidRPr="00ED2762" w:rsidRDefault="001072E9" w:rsidP="001072E9">
      <w:pPr>
        <w:rPr>
          <w:sz w:val="20"/>
          <w:szCs w:val="20"/>
        </w:rPr>
      </w:pPr>
      <w:r w:rsidRPr="00ED2762">
        <w:rPr>
          <w:sz w:val="20"/>
          <w:szCs w:val="20"/>
        </w:rPr>
        <w:t>Personal Training Concepts (9-12)</w:t>
      </w:r>
    </w:p>
    <w:p w14:paraId="35A67218" w14:textId="77777777" w:rsidR="001072E9" w:rsidRPr="00ED2762" w:rsidRDefault="001072E9" w:rsidP="001072E9">
      <w:pPr>
        <w:rPr>
          <w:sz w:val="20"/>
          <w:szCs w:val="20"/>
        </w:rPr>
      </w:pPr>
      <w:r w:rsidRPr="00ED2762">
        <w:rPr>
          <w:sz w:val="20"/>
          <w:szCs w:val="20"/>
        </w:rPr>
        <w:t>Philosophy</w:t>
      </w:r>
    </w:p>
    <w:p w14:paraId="4D73D9A3" w14:textId="77777777" w:rsidR="001072E9" w:rsidRPr="00ED2762" w:rsidRDefault="001072E9" w:rsidP="001072E9">
      <w:pPr>
        <w:rPr>
          <w:sz w:val="20"/>
          <w:szCs w:val="20"/>
        </w:rPr>
      </w:pPr>
      <w:r w:rsidRPr="00ED2762">
        <w:rPr>
          <w:sz w:val="20"/>
          <w:szCs w:val="20"/>
        </w:rPr>
        <w:t>Physiology</w:t>
      </w:r>
    </w:p>
    <w:p w14:paraId="707110AA" w14:textId="77777777" w:rsidR="001072E9" w:rsidRPr="00ED2762" w:rsidRDefault="001072E9" w:rsidP="001072E9">
      <w:pPr>
        <w:rPr>
          <w:sz w:val="20"/>
          <w:szCs w:val="20"/>
        </w:rPr>
      </w:pPr>
      <w:r w:rsidRPr="00ED2762">
        <w:rPr>
          <w:sz w:val="20"/>
          <w:szCs w:val="20"/>
        </w:rPr>
        <w:t>Mathematical Analysis/Pre-Calculus</w:t>
      </w:r>
    </w:p>
    <w:p w14:paraId="3C992A6A" w14:textId="77777777" w:rsidR="001072E9" w:rsidRPr="00ED2762" w:rsidRDefault="001072E9" w:rsidP="001072E9">
      <w:pPr>
        <w:rPr>
          <w:sz w:val="20"/>
          <w:szCs w:val="20"/>
        </w:rPr>
      </w:pPr>
      <w:r w:rsidRPr="00ED2762">
        <w:rPr>
          <w:sz w:val="20"/>
          <w:szCs w:val="20"/>
        </w:rPr>
        <w:t>Mathematical Analysis/Pre-Calculus</w:t>
      </w:r>
    </w:p>
    <w:p w14:paraId="5AFD0AA2" w14:textId="77777777" w:rsidR="001072E9" w:rsidRPr="00ED2762" w:rsidRDefault="001072E9" w:rsidP="001072E9">
      <w:pPr>
        <w:rPr>
          <w:sz w:val="20"/>
          <w:szCs w:val="20"/>
        </w:rPr>
      </w:pPr>
      <w:r w:rsidRPr="00ED2762">
        <w:rPr>
          <w:sz w:val="20"/>
          <w:szCs w:val="20"/>
        </w:rPr>
        <w:t>Foundations of Agriculture, Food, &amp; Natural Resources</w:t>
      </w:r>
    </w:p>
    <w:p w14:paraId="388DD8CC" w14:textId="77777777" w:rsidR="001072E9" w:rsidRPr="00ED2762" w:rsidRDefault="001072E9" w:rsidP="001072E9">
      <w:pPr>
        <w:rPr>
          <w:sz w:val="20"/>
          <w:szCs w:val="20"/>
        </w:rPr>
      </w:pPr>
      <w:r w:rsidRPr="00ED2762">
        <w:rPr>
          <w:sz w:val="20"/>
          <w:szCs w:val="20"/>
        </w:rPr>
        <w:t xml:space="preserve">Foundations of Agriculture, Food, &amp; Natural Resources </w:t>
      </w:r>
    </w:p>
    <w:p w14:paraId="34C2CBD3" w14:textId="77777777" w:rsidR="001072E9" w:rsidRPr="00ED2762" w:rsidRDefault="001072E9" w:rsidP="001072E9">
      <w:pPr>
        <w:rPr>
          <w:sz w:val="20"/>
          <w:szCs w:val="20"/>
        </w:rPr>
      </w:pPr>
      <w:r w:rsidRPr="00ED2762">
        <w:rPr>
          <w:sz w:val="20"/>
          <w:szCs w:val="20"/>
        </w:rPr>
        <w:t>Principles of Education and Training A/B</w:t>
      </w:r>
    </w:p>
    <w:p w14:paraId="30121C98" w14:textId="77777777" w:rsidR="001072E9" w:rsidRPr="00ED2762" w:rsidRDefault="001072E9" w:rsidP="001072E9">
      <w:pPr>
        <w:rPr>
          <w:sz w:val="20"/>
          <w:szCs w:val="20"/>
        </w:rPr>
      </w:pPr>
      <w:r w:rsidRPr="00ED2762">
        <w:rPr>
          <w:sz w:val="20"/>
          <w:szCs w:val="20"/>
        </w:rPr>
        <w:t>Principles of Education and Training A/B</w:t>
      </w:r>
    </w:p>
    <w:p w14:paraId="41DFBCE0" w14:textId="77777777" w:rsidR="001072E9" w:rsidRPr="00ED2762" w:rsidRDefault="001072E9" w:rsidP="001072E9">
      <w:pPr>
        <w:rPr>
          <w:sz w:val="20"/>
          <w:szCs w:val="20"/>
        </w:rPr>
      </w:pPr>
      <w:r w:rsidRPr="00ED2762">
        <w:rPr>
          <w:sz w:val="20"/>
          <w:szCs w:val="20"/>
        </w:rPr>
        <w:t>Principles of Government and Public Administration A/B</w:t>
      </w:r>
    </w:p>
    <w:p w14:paraId="3F5DA60E" w14:textId="77777777" w:rsidR="001072E9" w:rsidRPr="00ED2762" w:rsidRDefault="001072E9" w:rsidP="001072E9">
      <w:pPr>
        <w:rPr>
          <w:sz w:val="20"/>
          <w:szCs w:val="20"/>
        </w:rPr>
      </w:pPr>
      <w:r w:rsidRPr="00ED2762">
        <w:rPr>
          <w:sz w:val="20"/>
          <w:szCs w:val="20"/>
        </w:rPr>
        <w:t>Principles of Government and Public Administration A/B</w:t>
      </w:r>
    </w:p>
    <w:p w14:paraId="06B84846" w14:textId="77777777" w:rsidR="001072E9" w:rsidRPr="00ED2762" w:rsidRDefault="001072E9" w:rsidP="001072E9">
      <w:pPr>
        <w:rPr>
          <w:sz w:val="20"/>
          <w:szCs w:val="20"/>
        </w:rPr>
      </w:pPr>
      <w:r w:rsidRPr="00ED2762">
        <w:rPr>
          <w:sz w:val="20"/>
          <w:szCs w:val="20"/>
        </w:rPr>
        <w:t>Principles of Health Science A</w:t>
      </w:r>
    </w:p>
    <w:p w14:paraId="66B94918" w14:textId="77777777" w:rsidR="001072E9" w:rsidRPr="00ED2762" w:rsidRDefault="001072E9" w:rsidP="001072E9">
      <w:pPr>
        <w:rPr>
          <w:sz w:val="20"/>
          <w:szCs w:val="20"/>
        </w:rPr>
      </w:pPr>
      <w:r w:rsidRPr="00ED2762">
        <w:rPr>
          <w:sz w:val="20"/>
          <w:szCs w:val="20"/>
        </w:rPr>
        <w:t>Principles of Health Science B</w:t>
      </w:r>
    </w:p>
    <w:p w14:paraId="6D36093D" w14:textId="77777777" w:rsidR="001072E9" w:rsidRPr="00ED2762" w:rsidRDefault="001072E9" w:rsidP="001072E9">
      <w:pPr>
        <w:rPr>
          <w:sz w:val="20"/>
          <w:szCs w:val="20"/>
        </w:rPr>
      </w:pPr>
      <w:r w:rsidRPr="00ED2762">
        <w:rPr>
          <w:sz w:val="20"/>
          <w:szCs w:val="20"/>
        </w:rPr>
        <w:t>Principles of Human Services A</w:t>
      </w:r>
    </w:p>
    <w:p w14:paraId="4D0D5C1A" w14:textId="77777777" w:rsidR="001072E9" w:rsidRPr="00ED2762" w:rsidRDefault="001072E9" w:rsidP="001072E9">
      <w:pPr>
        <w:rPr>
          <w:sz w:val="20"/>
          <w:szCs w:val="20"/>
        </w:rPr>
      </w:pPr>
      <w:r w:rsidRPr="00ED2762">
        <w:rPr>
          <w:sz w:val="20"/>
          <w:szCs w:val="20"/>
        </w:rPr>
        <w:t>Principles of Human Services B</w:t>
      </w:r>
    </w:p>
    <w:p w14:paraId="14931D80" w14:textId="77777777" w:rsidR="001072E9" w:rsidRPr="00ED2762" w:rsidRDefault="001072E9" w:rsidP="001072E9">
      <w:pPr>
        <w:rPr>
          <w:sz w:val="20"/>
          <w:szCs w:val="20"/>
        </w:rPr>
      </w:pPr>
      <w:r w:rsidRPr="00ED2762">
        <w:rPr>
          <w:sz w:val="20"/>
          <w:szCs w:val="20"/>
        </w:rPr>
        <w:t>Principles of Law, Public Safety, Corrections and Security A</w:t>
      </w:r>
    </w:p>
    <w:p w14:paraId="6ADF78FC" w14:textId="77777777" w:rsidR="001072E9" w:rsidRPr="00ED2762" w:rsidRDefault="001072E9" w:rsidP="001072E9">
      <w:pPr>
        <w:rPr>
          <w:sz w:val="20"/>
          <w:szCs w:val="20"/>
        </w:rPr>
      </w:pPr>
      <w:r w:rsidRPr="00ED2762">
        <w:rPr>
          <w:sz w:val="20"/>
          <w:szCs w:val="20"/>
        </w:rPr>
        <w:t>Principles of Law, Public Safety, Corrections and Security B</w:t>
      </w:r>
    </w:p>
    <w:p w14:paraId="1A315250" w14:textId="77777777" w:rsidR="001072E9" w:rsidRPr="00ED2762" w:rsidRDefault="001072E9" w:rsidP="001072E9">
      <w:pPr>
        <w:rPr>
          <w:sz w:val="20"/>
          <w:szCs w:val="20"/>
        </w:rPr>
      </w:pPr>
      <w:r w:rsidRPr="00ED2762">
        <w:rPr>
          <w:sz w:val="20"/>
          <w:szCs w:val="20"/>
        </w:rPr>
        <w:t xml:space="preserve">Marketing, Advertising, &amp; Sales </w:t>
      </w:r>
    </w:p>
    <w:p w14:paraId="712F76CA" w14:textId="77777777" w:rsidR="001072E9" w:rsidRPr="00ED2762" w:rsidRDefault="001072E9" w:rsidP="001072E9">
      <w:pPr>
        <w:rPr>
          <w:sz w:val="20"/>
          <w:szCs w:val="20"/>
        </w:rPr>
      </w:pPr>
      <w:r w:rsidRPr="00ED2762">
        <w:rPr>
          <w:sz w:val="20"/>
          <w:szCs w:val="20"/>
        </w:rPr>
        <w:t>Principles of Public Service: To Serve &amp; Protect</w:t>
      </w:r>
    </w:p>
    <w:p w14:paraId="44ED1845" w14:textId="77777777" w:rsidR="001072E9" w:rsidRPr="00ED2762" w:rsidRDefault="001072E9" w:rsidP="001072E9">
      <w:pPr>
        <w:rPr>
          <w:sz w:val="20"/>
          <w:szCs w:val="20"/>
        </w:rPr>
      </w:pPr>
      <w:r w:rsidRPr="00ED2762">
        <w:rPr>
          <w:sz w:val="20"/>
          <w:szCs w:val="20"/>
        </w:rPr>
        <w:t>Principles of Transportation, Distribution, and Logistics A</w:t>
      </w:r>
    </w:p>
    <w:p w14:paraId="56C8F6B1" w14:textId="77777777" w:rsidR="001072E9" w:rsidRPr="00ED2762" w:rsidRDefault="001072E9" w:rsidP="001072E9">
      <w:pPr>
        <w:rPr>
          <w:sz w:val="20"/>
          <w:szCs w:val="20"/>
        </w:rPr>
      </w:pPr>
      <w:r w:rsidRPr="00ED2762">
        <w:rPr>
          <w:sz w:val="20"/>
          <w:szCs w:val="20"/>
        </w:rPr>
        <w:t>Principles of Transportation, Distribution, and Logistics B</w:t>
      </w:r>
    </w:p>
    <w:p w14:paraId="76ACC627" w14:textId="77777777" w:rsidR="001072E9" w:rsidRPr="00ED2762" w:rsidRDefault="001072E9" w:rsidP="001072E9">
      <w:pPr>
        <w:rPr>
          <w:sz w:val="20"/>
          <w:szCs w:val="20"/>
        </w:rPr>
      </w:pPr>
      <w:r w:rsidRPr="00ED2762">
        <w:rPr>
          <w:sz w:val="20"/>
          <w:szCs w:val="20"/>
        </w:rPr>
        <w:t>Psychology</w:t>
      </w:r>
    </w:p>
    <w:p w14:paraId="5D3ACEE9" w14:textId="77777777" w:rsidR="001072E9" w:rsidRPr="00ED2762" w:rsidRDefault="001072E9" w:rsidP="001072E9">
      <w:pPr>
        <w:rPr>
          <w:sz w:val="20"/>
          <w:szCs w:val="20"/>
        </w:rPr>
      </w:pPr>
      <w:r w:rsidRPr="00ED2762">
        <w:rPr>
          <w:sz w:val="20"/>
          <w:szCs w:val="20"/>
        </w:rPr>
        <w:t>Communications</w:t>
      </w:r>
    </w:p>
    <w:p w14:paraId="3420AD84" w14:textId="77777777" w:rsidR="001072E9" w:rsidRPr="00ED2762" w:rsidRDefault="001072E9" w:rsidP="001072E9">
      <w:pPr>
        <w:rPr>
          <w:sz w:val="20"/>
          <w:szCs w:val="20"/>
        </w:rPr>
      </w:pPr>
      <w:r w:rsidRPr="00ED2762">
        <w:rPr>
          <w:sz w:val="20"/>
          <w:szCs w:val="20"/>
        </w:rPr>
        <w:t>Public Speaking</w:t>
      </w:r>
    </w:p>
    <w:p w14:paraId="64AD77DE" w14:textId="77777777" w:rsidR="001072E9" w:rsidRPr="00ED2762" w:rsidRDefault="001072E9" w:rsidP="001072E9">
      <w:pPr>
        <w:rPr>
          <w:sz w:val="20"/>
          <w:szCs w:val="20"/>
        </w:rPr>
      </w:pPr>
      <w:r w:rsidRPr="00ED2762">
        <w:rPr>
          <w:sz w:val="20"/>
          <w:szCs w:val="20"/>
        </w:rPr>
        <w:t>Public Speaking</w:t>
      </w:r>
    </w:p>
    <w:p w14:paraId="6DDC7476" w14:textId="77777777" w:rsidR="001072E9" w:rsidRPr="00ED2762" w:rsidRDefault="001072E9" w:rsidP="001072E9">
      <w:pPr>
        <w:rPr>
          <w:sz w:val="20"/>
          <w:szCs w:val="20"/>
        </w:rPr>
      </w:pPr>
      <w:r w:rsidRPr="00ED2762">
        <w:rPr>
          <w:sz w:val="20"/>
          <w:szCs w:val="20"/>
        </w:rPr>
        <w:t>Real World Parenting</w:t>
      </w:r>
    </w:p>
    <w:p w14:paraId="3D6CB386" w14:textId="77777777" w:rsidR="001072E9" w:rsidRPr="00ED2762" w:rsidRDefault="001072E9" w:rsidP="001072E9">
      <w:pPr>
        <w:rPr>
          <w:sz w:val="20"/>
          <w:szCs w:val="20"/>
        </w:rPr>
      </w:pPr>
      <w:r w:rsidRPr="00ED2762">
        <w:rPr>
          <w:sz w:val="20"/>
          <w:szCs w:val="20"/>
        </w:rPr>
        <w:t>Revolutionary Ideas in Science</w:t>
      </w:r>
    </w:p>
    <w:p w14:paraId="0E3001CF" w14:textId="77777777" w:rsidR="001072E9" w:rsidRPr="00ED2762" w:rsidRDefault="001072E9" w:rsidP="001072E9">
      <w:pPr>
        <w:rPr>
          <w:sz w:val="20"/>
          <w:szCs w:val="20"/>
        </w:rPr>
      </w:pPr>
      <w:r w:rsidRPr="00ED2762">
        <w:rPr>
          <w:sz w:val="20"/>
          <w:szCs w:val="20"/>
        </w:rPr>
        <w:t>Robotics</w:t>
      </w:r>
    </w:p>
    <w:p w14:paraId="62C22BC7" w14:textId="77777777" w:rsidR="001072E9" w:rsidRPr="00ED2762" w:rsidRDefault="001072E9" w:rsidP="001072E9">
      <w:pPr>
        <w:rPr>
          <w:sz w:val="20"/>
          <w:szCs w:val="20"/>
        </w:rPr>
      </w:pPr>
      <w:r w:rsidRPr="00ED2762">
        <w:rPr>
          <w:sz w:val="20"/>
          <w:szCs w:val="20"/>
        </w:rPr>
        <w:t>Robotics</w:t>
      </w:r>
    </w:p>
    <w:p w14:paraId="4E16595E" w14:textId="77777777" w:rsidR="001072E9" w:rsidRPr="00ED2762" w:rsidRDefault="001072E9" w:rsidP="001072E9">
      <w:pPr>
        <w:rPr>
          <w:sz w:val="20"/>
          <w:szCs w:val="20"/>
        </w:rPr>
      </w:pPr>
      <w:r w:rsidRPr="00ED2762">
        <w:rPr>
          <w:sz w:val="20"/>
          <w:szCs w:val="20"/>
        </w:rPr>
        <w:t>Running (9-12)</w:t>
      </w:r>
    </w:p>
    <w:p w14:paraId="4A6F5074" w14:textId="77777777" w:rsidR="001072E9" w:rsidRPr="00ED2762" w:rsidRDefault="001072E9" w:rsidP="001072E9">
      <w:pPr>
        <w:rPr>
          <w:sz w:val="20"/>
          <w:szCs w:val="20"/>
        </w:rPr>
      </w:pPr>
      <w:r w:rsidRPr="00ED2762">
        <w:rPr>
          <w:sz w:val="20"/>
          <w:szCs w:val="20"/>
        </w:rPr>
        <w:t>SAT Prep: Mathematics</w:t>
      </w:r>
    </w:p>
    <w:p w14:paraId="2B6E3BCC" w14:textId="77777777" w:rsidR="001072E9" w:rsidRPr="00ED2762" w:rsidRDefault="001072E9" w:rsidP="001072E9">
      <w:pPr>
        <w:rPr>
          <w:sz w:val="20"/>
          <w:szCs w:val="20"/>
        </w:rPr>
      </w:pPr>
      <w:r w:rsidRPr="00ED2762">
        <w:rPr>
          <w:sz w:val="20"/>
          <w:szCs w:val="20"/>
        </w:rPr>
        <w:t>SAT Prep: Reading</w:t>
      </w:r>
    </w:p>
    <w:p w14:paraId="3EF8C9CA" w14:textId="77777777" w:rsidR="001072E9" w:rsidRPr="00ED2762" w:rsidRDefault="001072E9" w:rsidP="001072E9">
      <w:pPr>
        <w:rPr>
          <w:sz w:val="20"/>
          <w:szCs w:val="20"/>
        </w:rPr>
      </w:pPr>
      <w:r w:rsidRPr="00ED2762">
        <w:rPr>
          <w:sz w:val="20"/>
          <w:szCs w:val="20"/>
        </w:rPr>
        <w:t>SAT Prep: Writing and Language</w:t>
      </w:r>
    </w:p>
    <w:p w14:paraId="69622B90" w14:textId="77777777" w:rsidR="001072E9" w:rsidRPr="00ED2762" w:rsidRDefault="001072E9" w:rsidP="001072E9">
      <w:pPr>
        <w:rPr>
          <w:sz w:val="20"/>
          <w:szCs w:val="20"/>
        </w:rPr>
      </w:pPr>
      <w:r w:rsidRPr="00ED2762">
        <w:rPr>
          <w:sz w:val="20"/>
          <w:szCs w:val="20"/>
        </w:rPr>
        <w:t>Social Issues</w:t>
      </w:r>
    </w:p>
    <w:p w14:paraId="762E23B4" w14:textId="77777777" w:rsidR="001072E9" w:rsidRPr="00ED2762" w:rsidRDefault="001072E9" w:rsidP="001072E9">
      <w:pPr>
        <w:rPr>
          <w:sz w:val="20"/>
          <w:szCs w:val="20"/>
        </w:rPr>
      </w:pPr>
      <w:r w:rsidRPr="00ED2762">
        <w:rPr>
          <w:sz w:val="20"/>
          <w:szCs w:val="20"/>
        </w:rPr>
        <w:t>Social Problems I: A World in Crisis</w:t>
      </w:r>
    </w:p>
    <w:p w14:paraId="631C9BE9" w14:textId="77777777" w:rsidR="001072E9" w:rsidRPr="00ED2762" w:rsidRDefault="001072E9" w:rsidP="001072E9">
      <w:pPr>
        <w:rPr>
          <w:sz w:val="20"/>
          <w:szCs w:val="20"/>
        </w:rPr>
      </w:pPr>
      <w:r w:rsidRPr="00ED2762">
        <w:rPr>
          <w:sz w:val="20"/>
          <w:szCs w:val="20"/>
        </w:rPr>
        <w:t>Social Problems II: Crisis, Conflicts &amp; Challenges</w:t>
      </w:r>
    </w:p>
    <w:p w14:paraId="5B962CA8" w14:textId="77777777" w:rsidR="001072E9" w:rsidRPr="00ED2762" w:rsidRDefault="001072E9" w:rsidP="001072E9">
      <w:pPr>
        <w:rPr>
          <w:sz w:val="20"/>
          <w:szCs w:val="20"/>
        </w:rPr>
      </w:pPr>
      <w:r w:rsidRPr="00ED2762">
        <w:rPr>
          <w:sz w:val="20"/>
          <w:szCs w:val="20"/>
        </w:rPr>
        <w:t>Sociology</w:t>
      </w:r>
    </w:p>
    <w:p w14:paraId="2B3C2244" w14:textId="77777777" w:rsidR="001072E9" w:rsidRPr="00ED2762" w:rsidRDefault="001072E9" w:rsidP="001072E9">
      <w:pPr>
        <w:rPr>
          <w:sz w:val="20"/>
          <w:szCs w:val="20"/>
        </w:rPr>
      </w:pPr>
      <w:r w:rsidRPr="00ED2762">
        <w:rPr>
          <w:sz w:val="20"/>
          <w:szCs w:val="20"/>
        </w:rPr>
        <w:t>Sociology</w:t>
      </w:r>
    </w:p>
    <w:p w14:paraId="3CFB607F" w14:textId="77777777" w:rsidR="001072E9" w:rsidRPr="00ED2762" w:rsidRDefault="001072E9" w:rsidP="001072E9">
      <w:pPr>
        <w:rPr>
          <w:sz w:val="20"/>
          <w:szCs w:val="20"/>
        </w:rPr>
      </w:pPr>
      <w:r w:rsidRPr="00ED2762">
        <w:rPr>
          <w:sz w:val="20"/>
          <w:szCs w:val="20"/>
        </w:rPr>
        <w:t>Sociology</w:t>
      </w:r>
    </w:p>
    <w:p w14:paraId="12B1C128" w14:textId="77777777" w:rsidR="001072E9" w:rsidRPr="00ED2762" w:rsidRDefault="001072E9" w:rsidP="001072E9">
      <w:pPr>
        <w:rPr>
          <w:sz w:val="20"/>
          <w:szCs w:val="20"/>
        </w:rPr>
      </w:pPr>
      <w:r w:rsidRPr="00ED2762">
        <w:rPr>
          <w:sz w:val="20"/>
          <w:szCs w:val="20"/>
        </w:rPr>
        <w:lastRenderedPageBreak/>
        <w:t>Sports Officiating (9-12)</w:t>
      </w:r>
    </w:p>
    <w:p w14:paraId="484BC6EA" w14:textId="77777777" w:rsidR="001072E9" w:rsidRPr="00ED2762" w:rsidRDefault="001072E9" w:rsidP="001072E9">
      <w:pPr>
        <w:rPr>
          <w:sz w:val="20"/>
          <w:szCs w:val="20"/>
        </w:rPr>
      </w:pPr>
      <w:r w:rsidRPr="00ED2762">
        <w:rPr>
          <w:sz w:val="20"/>
          <w:szCs w:val="20"/>
        </w:rPr>
        <w:t>Strength Training (10-12)</w:t>
      </w:r>
    </w:p>
    <w:p w14:paraId="1E1ADF5E" w14:textId="77777777" w:rsidR="001072E9" w:rsidRPr="00ED2762" w:rsidRDefault="001072E9" w:rsidP="001072E9">
      <w:pPr>
        <w:rPr>
          <w:sz w:val="20"/>
          <w:szCs w:val="20"/>
        </w:rPr>
      </w:pPr>
      <w:r w:rsidRPr="00ED2762">
        <w:rPr>
          <w:sz w:val="20"/>
          <w:szCs w:val="20"/>
        </w:rPr>
        <w:t>Structure of Writing</w:t>
      </w:r>
    </w:p>
    <w:p w14:paraId="07F7E342" w14:textId="77777777" w:rsidR="001072E9" w:rsidRPr="00ED2762" w:rsidRDefault="001072E9" w:rsidP="001072E9">
      <w:pPr>
        <w:rPr>
          <w:sz w:val="20"/>
          <w:szCs w:val="20"/>
        </w:rPr>
      </w:pPr>
      <w:r w:rsidRPr="00ED2762">
        <w:rPr>
          <w:sz w:val="20"/>
          <w:szCs w:val="20"/>
        </w:rPr>
        <w:t>TASC Prep-Language Arts- Reading Part 1</w:t>
      </w:r>
    </w:p>
    <w:p w14:paraId="4BD600BD" w14:textId="77777777" w:rsidR="001072E9" w:rsidRPr="00ED2762" w:rsidRDefault="001072E9" w:rsidP="001072E9">
      <w:pPr>
        <w:rPr>
          <w:sz w:val="20"/>
          <w:szCs w:val="20"/>
        </w:rPr>
      </w:pPr>
      <w:r w:rsidRPr="00ED2762">
        <w:rPr>
          <w:sz w:val="20"/>
          <w:szCs w:val="20"/>
        </w:rPr>
        <w:t>TASC Prep-Language Arts- Reading Part 2</w:t>
      </w:r>
    </w:p>
    <w:p w14:paraId="6BE7417A" w14:textId="77777777" w:rsidR="001072E9" w:rsidRPr="00ED2762" w:rsidRDefault="001072E9" w:rsidP="001072E9">
      <w:pPr>
        <w:rPr>
          <w:sz w:val="20"/>
          <w:szCs w:val="20"/>
        </w:rPr>
      </w:pPr>
      <w:r w:rsidRPr="00ED2762">
        <w:rPr>
          <w:sz w:val="20"/>
          <w:szCs w:val="20"/>
        </w:rPr>
        <w:t xml:space="preserve">TASC Prep-Language Arts- Writing Part 1 </w:t>
      </w:r>
    </w:p>
    <w:p w14:paraId="21C7D7F6" w14:textId="77777777" w:rsidR="001072E9" w:rsidRPr="00ED2762" w:rsidRDefault="001072E9" w:rsidP="001072E9">
      <w:pPr>
        <w:rPr>
          <w:sz w:val="20"/>
          <w:szCs w:val="20"/>
        </w:rPr>
      </w:pPr>
      <w:r w:rsidRPr="00ED2762">
        <w:rPr>
          <w:sz w:val="20"/>
          <w:szCs w:val="20"/>
        </w:rPr>
        <w:t>TASC Prep-Language Arts- Writing Part 2</w:t>
      </w:r>
    </w:p>
    <w:p w14:paraId="0AB4CEEA" w14:textId="77777777" w:rsidR="001072E9" w:rsidRPr="00ED2762" w:rsidRDefault="001072E9" w:rsidP="001072E9">
      <w:pPr>
        <w:rPr>
          <w:sz w:val="20"/>
          <w:szCs w:val="20"/>
        </w:rPr>
      </w:pPr>
      <w:r w:rsidRPr="00ED2762">
        <w:rPr>
          <w:sz w:val="20"/>
          <w:szCs w:val="20"/>
        </w:rPr>
        <w:t>TASC Prep-Mathematics Part 1</w:t>
      </w:r>
    </w:p>
    <w:p w14:paraId="5572929D" w14:textId="77777777" w:rsidR="001072E9" w:rsidRPr="00ED2762" w:rsidRDefault="001072E9" w:rsidP="001072E9">
      <w:pPr>
        <w:rPr>
          <w:sz w:val="20"/>
          <w:szCs w:val="20"/>
        </w:rPr>
      </w:pPr>
      <w:r w:rsidRPr="00ED2762">
        <w:rPr>
          <w:sz w:val="20"/>
          <w:szCs w:val="20"/>
        </w:rPr>
        <w:t>TASC Prep-Mathematics Part 2</w:t>
      </w:r>
    </w:p>
    <w:p w14:paraId="276F864D" w14:textId="77777777" w:rsidR="001072E9" w:rsidRPr="00ED2762" w:rsidRDefault="001072E9" w:rsidP="001072E9">
      <w:pPr>
        <w:rPr>
          <w:sz w:val="20"/>
          <w:szCs w:val="20"/>
        </w:rPr>
      </w:pPr>
      <w:r w:rsidRPr="00ED2762">
        <w:rPr>
          <w:sz w:val="20"/>
          <w:szCs w:val="20"/>
        </w:rPr>
        <w:t>TASC Prep-Science Part 1</w:t>
      </w:r>
    </w:p>
    <w:p w14:paraId="7C7FF5B6" w14:textId="77777777" w:rsidR="001072E9" w:rsidRPr="00ED2762" w:rsidRDefault="001072E9" w:rsidP="001072E9">
      <w:pPr>
        <w:rPr>
          <w:sz w:val="20"/>
          <w:szCs w:val="20"/>
        </w:rPr>
      </w:pPr>
      <w:r w:rsidRPr="00ED2762">
        <w:rPr>
          <w:sz w:val="20"/>
          <w:szCs w:val="20"/>
        </w:rPr>
        <w:t>TASC Prep-Science Part 2</w:t>
      </w:r>
    </w:p>
    <w:p w14:paraId="54023ABB" w14:textId="77777777" w:rsidR="001072E9" w:rsidRPr="00ED2762" w:rsidRDefault="001072E9" w:rsidP="001072E9">
      <w:pPr>
        <w:rPr>
          <w:sz w:val="20"/>
          <w:szCs w:val="20"/>
        </w:rPr>
      </w:pPr>
      <w:r w:rsidRPr="00ED2762">
        <w:rPr>
          <w:sz w:val="20"/>
          <w:szCs w:val="20"/>
        </w:rPr>
        <w:t>TASC Prep-Social Studies Part 1</w:t>
      </w:r>
    </w:p>
    <w:p w14:paraId="7493FC42" w14:textId="77777777" w:rsidR="001072E9" w:rsidRPr="00ED2762" w:rsidRDefault="001072E9" w:rsidP="001072E9">
      <w:pPr>
        <w:rPr>
          <w:sz w:val="20"/>
          <w:szCs w:val="20"/>
        </w:rPr>
      </w:pPr>
      <w:r w:rsidRPr="00ED2762">
        <w:rPr>
          <w:sz w:val="20"/>
          <w:szCs w:val="20"/>
        </w:rPr>
        <w:t>TASC Prep-Social Studies Part 2</w:t>
      </w:r>
    </w:p>
    <w:p w14:paraId="6C41787E" w14:textId="77777777" w:rsidR="001072E9" w:rsidRPr="00ED2762" w:rsidRDefault="001072E9" w:rsidP="001072E9">
      <w:pPr>
        <w:rPr>
          <w:sz w:val="20"/>
          <w:szCs w:val="20"/>
        </w:rPr>
      </w:pPr>
      <w:r w:rsidRPr="00ED2762">
        <w:rPr>
          <w:sz w:val="20"/>
          <w:szCs w:val="20"/>
        </w:rPr>
        <w:t>Theatre, Cinema, &amp; Film Production</w:t>
      </w:r>
    </w:p>
    <w:p w14:paraId="26B8782E" w14:textId="77777777" w:rsidR="001072E9" w:rsidRPr="00ED2762" w:rsidRDefault="001072E9" w:rsidP="001072E9">
      <w:pPr>
        <w:rPr>
          <w:sz w:val="20"/>
          <w:szCs w:val="20"/>
        </w:rPr>
      </w:pPr>
      <w:r w:rsidRPr="00ED2762">
        <w:rPr>
          <w:sz w:val="20"/>
          <w:szCs w:val="20"/>
        </w:rPr>
        <w:t>Walking Fitness (9-12)</w:t>
      </w:r>
    </w:p>
    <w:p w14:paraId="0DE740AD" w14:textId="77777777" w:rsidR="001072E9" w:rsidRPr="00ED2762" w:rsidRDefault="001072E9" w:rsidP="001072E9">
      <w:pPr>
        <w:rPr>
          <w:sz w:val="20"/>
          <w:szCs w:val="20"/>
        </w:rPr>
      </w:pPr>
      <w:r w:rsidRPr="00ED2762">
        <w:rPr>
          <w:sz w:val="20"/>
          <w:szCs w:val="20"/>
        </w:rPr>
        <w:t>Web Technologies</w:t>
      </w:r>
    </w:p>
    <w:p w14:paraId="7BA8D6A8" w14:textId="77777777" w:rsidR="001072E9" w:rsidRPr="00ED2762" w:rsidRDefault="001072E9" w:rsidP="001072E9">
      <w:pPr>
        <w:rPr>
          <w:sz w:val="20"/>
          <w:szCs w:val="20"/>
        </w:rPr>
      </w:pPr>
      <w:r w:rsidRPr="00ED2762">
        <w:rPr>
          <w:sz w:val="20"/>
          <w:szCs w:val="20"/>
        </w:rPr>
        <w:t>Web Technologies</w:t>
      </w:r>
    </w:p>
    <w:p w14:paraId="173FD283" w14:textId="77777777" w:rsidR="001072E9" w:rsidRPr="00ED2762" w:rsidRDefault="001072E9" w:rsidP="001072E9">
      <w:pPr>
        <w:rPr>
          <w:sz w:val="20"/>
          <w:szCs w:val="20"/>
        </w:rPr>
      </w:pPr>
      <w:r w:rsidRPr="00ED2762">
        <w:rPr>
          <w:sz w:val="20"/>
          <w:szCs w:val="20"/>
        </w:rPr>
        <w:t>Women's Studies</w:t>
      </w:r>
    </w:p>
    <w:p w14:paraId="067B993A" w14:textId="77777777" w:rsidR="001072E9" w:rsidRPr="00ED2762" w:rsidRDefault="001072E9" w:rsidP="001072E9">
      <w:pPr>
        <w:rPr>
          <w:sz w:val="20"/>
          <w:szCs w:val="20"/>
        </w:rPr>
      </w:pPr>
      <w:r w:rsidRPr="00ED2762">
        <w:rPr>
          <w:sz w:val="20"/>
          <w:szCs w:val="20"/>
        </w:rPr>
        <w:t>World Religions: Exploring Diversity</w:t>
      </w:r>
    </w:p>
    <w:p w14:paraId="4EB1EAEF" w14:textId="77777777" w:rsidR="001072E9" w:rsidRPr="009E54A7" w:rsidRDefault="001072E9" w:rsidP="001072E9">
      <w:pPr>
        <w:rPr>
          <w:b/>
          <w:sz w:val="20"/>
          <w:szCs w:val="20"/>
        </w:rPr>
      </w:pPr>
    </w:p>
    <w:p w14:paraId="1A8EBAC1" w14:textId="77777777" w:rsidR="001072E9" w:rsidRPr="00CE12B6" w:rsidRDefault="001072E9" w:rsidP="001072E9">
      <w:pPr>
        <w:rPr>
          <w:b/>
          <w:sz w:val="20"/>
          <w:szCs w:val="20"/>
        </w:rPr>
      </w:pPr>
      <w:r w:rsidRPr="00CE12B6">
        <w:rPr>
          <w:b/>
          <w:noProof/>
          <w:sz w:val="20"/>
          <w:szCs w:val="20"/>
        </w:rPr>
        <w:t>Middleton Academy</w:t>
      </w:r>
    </w:p>
    <w:p w14:paraId="709F2F1D" w14:textId="77777777" w:rsidR="001072E9" w:rsidRPr="00671AFC" w:rsidRDefault="001072E9" w:rsidP="001072E9">
      <w:pPr>
        <w:rPr>
          <w:b/>
          <w:sz w:val="20"/>
          <w:szCs w:val="20"/>
        </w:rPr>
      </w:pPr>
      <w:hyperlink r:id="rId70" w:history="1">
        <w:r w:rsidRPr="00671AFC">
          <w:rPr>
            <w:rStyle w:val="Hyperlink"/>
            <w:b/>
            <w:sz w:val="20"/>
            <w:szCs w:val="20"/>
          </w:rPr>
          <w:t>https://catapultlearning.com/middleton-academy/</w:t>
        </w:r>
      </w:hyperlink>
    </w:p>
    <w:p w14:paraId="25DF63CC" w14:textId="77777777" w:rsidR="001072E9" w:rsidRDefault="001072E9" w:rsidP="001072E9">
      <w:pPr>
        <w:rPr>
          <w:sz w:val="20"/>
          <w:szCs w:val="20"/>
        </w:rPr>
      </w:pPr>
    </w:p>
    <w:p w14:paraId="0604511F" w14:textId="77777777" w:rsidR="001072E9" w:rsidRPr="00CE12B6" w:rsidRDefault="001072E9" w:rsidP="001072E9">
      <w:pPr>
        <w:rPr>
          <w:sz w:val="20"/>
          <w:szCs w:val="20"/>
        </w:rPr>
      </w:pPr>
      <w:r w:rsidRPr="00250348">
        <w:rPr>
          <w:sz w:val="20"/>
          <w:szCs w:val="20"/>
        </w:rPr>
        <w:t>Middleton Academy is approved to offer the Apex Learning curriculum of virtual courses approved by the Virginia Department of Education (VDOE). The Apex Learning courses may not be modified or edited without the submission of these courses to the VDOE during a multidivision online provider application period.</w:t>
      </w:r>
    </w:p>
    <w:p w14:paraId="6EA8B4BA" w14:textId="77777777" w:rsidR="001072E9" w:rsidRPr="00CE12B6" w:rsidRDefault="001072E9" w:rsidP="001072E9">
      <w:pPr>
        <w:rPr>
          <w:sz w:val="20"/>
          <w:szCs w:val="20"/>
        </w:rPr>
      </w:pPr>
    </w:p>
    <w:p w14:paraId="592A32B0" w14:textId="77777777" w:rsidR="001072E9" w:rsidRDefault="001072E9" w:rsidP="001072E9">
      <w:pPr>
        <w:rPr>
          <w:b/>
          <w:sz w:val="20"/>
          <w:szCs w:val="20"/>
        </w:rPr>
      </w:pPr>
      <w:r w:rsidRPr="00CE12B6">
        <w:rPr>
          <w:b/>
          <w:sz w:val="20"/>
          <w:szCs w:val="20"/>
        </w:rPr>
        <w:t>My Virtual Academy</w:t>
      </w:r>
    </w:p>
    <w:p w14:paraId="42E7722A" w14:textId="77777777" w:rsidR="001072E9" w:rsidRDefault="001072E9" w:rsidP="001072E9">
      <w:pPr>
        <w:rPr>
          <w:b/>
          <w:sz w:val="20"/>
          <w:szCs w:val="20"/>
        </w:rPr>
      </w:pPr>
      <w:hyperlink r:id="rId71" w:history="1">
        <w:r w:rsidRPr="00D83236">
          <w:rPr>
            <w:rStyle w:val="Hyperlink"/>
            <w:b/>
            <w:sz w:val="20"/>
            <w:szCs w:val="20"/>
          </w:rPr>
          <w:t>https://www.myvirtualacademy.com/</w:t>
        </w:r>
      </w:hyperlink>
    </w:p>
    <w:p w14:paraId="44138222" w14:textId="77777777" w:rsidR="001072E9" w:rsidRPr="00CE12B6" w:rsidRDefault="001072E9" w:rsidP="001072E9">
      <w:pPr>
        <w:rPr>
          <w:b/>
          <w:sz w:val="20"/>
          <w:szCs w:val="20"/>
        </w:rPr>
      </w:pPr>
    </w:p>
    <w:p w14:paraId="3B743A21" w14:textId="77777777" w:rsidR="001072E9" w:rsidRDefault="001072E9" w:rsidP="001072E9">
      <w:pPr>
        <w:rPr>
          <w:sz w:val="20"/>
          <w:szCs w:val="20"/>
        </w:rPr>
      </w:pPr>
      <w:r w:rsidRPr="00CE12B6">
        <w:rPr>
          <w:sz w:val="20"/>
          <w:szCs w:val="20"/>
        </w:rPr>
        <w:t>My Virtual Academy is approved to offer the following Edmentum (owned by EdOptions Online Academy) courses that have been approved by the Department of Education (DOE). The Edmentum courses may not be modified or edited without the submission of these courses to the DOE during a multidivision online provider application period.</w:t>
      </w:r>
    </w:p>
    <w:p w14:paraId="74E6CD6A" w14:textId="77777777" w:rsidR="001072E9" w:rsidRDefault="001072E9" w:rsidP="001072E9">
      <w:pPr>
        <w:rPr>
          <w:sz w:val="20"/>
          <w:szCs w:val="20"/>
        </w:rPr>
      </w:pPr>
    </w:p>
    <w:p w14:paraId="55635C02" w14:textId="77777777" w:rsidR="001072E9" w:rsidRPr="00167418" w:rsidRDefault="001072E9" w:rsidP="001072E9">
      <w:pPr>
        <w:rPr>
          <w:b/>
          <w:sz w:val="20"/>
          <w:szCs w:val="20"/>
        </w:rPr>
      </w:pPr>
      <w:r w:rsidRPr="00167418">
        <w:rPr>
          <w:b/>
          <w:sz w:val="20"/>
          <w:szCs w:val="20"/>
        </w:rPr>
        <w:t>Virginia Approved SOL Courses</w:t>
      </w:r>
    </w:p>
    <w:p w14:paraId="5FCDA658" w14:textId="77777777" w:rsidR="001072E9" w:rsidRPr="009C111D" w:rsidRDefault="001072E9" w:rsidP="001072E9">
      <w:pPr>
        <w:rPr>
          <w:sz w:val="20"/>
          <w:szCs w:val="20"/>
        </w:rPr>
      </w:pPr>
      <w:r w:rsidRPr="009C111D">
        <w:rPr>
          <w:sz w:val="20"/>
          <w:szCs w:val="20"/>
        </w:rPr>
        <w:t xml:space="preserve">Algebra 1 </w:t>
      </w:r>
    </w:p>
    <w:p w14:paraId="6F737434" w14:textId="77777777" w:rsidR="001072E9" w:rsidRPr="009C111D" w:rsidRDefault="001072E9" w:rsidP="001072E9">
      <w:pPr>
        <w:rPr>
          <w:sz w:val="20"/>
          <w:szCs w:val="20"/>
        </w:rPr>
      </w:pPr>
      <w:r w:rsidRPr="009C111D">
        <w:rPr>
          <w:sz w:val="20"/>
          <w:szCs w:val="20"/>
        </w:rPr>
        <w:t xml:space="preserve">Algebra 2 </w:t>
      </w:r>
    </w:p>
    <w:p w14:paraId="3B3DE0DB" w14:textId="77777777" w:rsidR="001072E9" w:rsidRPr="009C111D" w:rsidRDefault="001072E9" w:rsidP="001072E9">
      <w:pPr>
        <w:rPr>
          <w:sz w:val="20"/>
          <w:szCs w:val="20"/>
        </w:rPr>
      </w:pPr>
      <w:r w:rsidRPr="009C111D">
        <w:rPr>
          <w:sz w:val="20"/>
          <w:szCs w:val="20"/>
        </w:rPr>
        <w:t xml:space="preserve">Chemistry </w:t>
      </w:r>
    </w:p>
    <w:p w14:paraId="4FE81609" w14:textId="77777777" w:rsidR="001072E9" w:rsidRPr="009C111D" w:rsidRDefault="001072E9" w:rsidP="001072E9">
      <w:pPr>
        <w:rPr>
          <w:sz w:val="20"/>
          <w:szCs w:val="20"/>
        </w:rPr>
      </w:pPr>
      <w:r w:rsidRPr="009C111D">
        <w:rPr>
          <w:sz w:val="20"/>
          <w:szCs w:val="20"/>
        </w:rPr>
        <w:t xml:space="preserve">English Grade 10 </w:t>
      </w:r>
    </w:p>
    <w:p w14:paraId="15A2475D" w14:textId="77777777" w:rsidR="001072E9" w:rsidRPr="009C111D" w:rsidRDefault="001072E9" w:rsidP="001072E9">
      <w:pPr>
        <w:rPr>
          <w:sz w:val="20"/>
          <w:szCs w:val="20"/>
        </w:rPr>
      </w:pPr>
      <w:r w:rsidRPr="009C111D">
        <w:rPr>
          <w:sz w:val="20"/>
          <w:szCs w:val="20"/>
        </w:rPr>
        <w:t xml:space="preserve">English Grade 11 </w:t>
      </w:r>
    </w:p>
    <w:p w14:paraId="0D988A70" w14:textId="77777777" w:rsidR="001072E9" w:rsidRPr="009C111D" w:rsidRDefault="001072E9" w:rsidP="001072E9">
      <w:pPr>
        <w:rPr>
          <w:sz w:val="20"/>
          <w:szCs w:val="20"/>
        </w:rPr>
      </w:pPr>
      <w:r w:rsidRPr="009C111D">
        <w:rPr>
          <w:sz w:val="20"/>
          <w:szCs w:val="20"/>
        </w:rPr>
        <w:t xml:space="preserve">English Grade 12 </w:t>
      </w:r>
    </w:p>
    <w:p w14:paraId="3003A163" w14:textId="77777777" w:rsidR="001072E9" w:rsidRPr="009C111D" w:rsidRDefault="001072E9" w:rsidP="001072E9">
      <w:pPr>
        <w:rPr>
          <w:sz w:val="20"/>
          <w:szCs w:val="20"/>
        </w:rPr>
      </w:pPr>
      <w:r w:rsidRPr="009C111D">
        <w:rPr>
          <w:sz w:val="20"/>
          <w:szCs w:val="20"/>
        </w:rPr>
        <w:t xml:space="preserve">English Grade 9 </w:t>
      </w:r>
    </w:p>
    <w:p w14:paraId="16531D5F" w14:textId="77777777" w:rsidR="001072E9" w:rsidRPr="009C111D" w:rsidRDefault="001072E9" w:rsidP="001072E9">
      <w:pPr>
        <w:rPr>
          <w:sz w:val="20"/>
          <w:szCs w:val="20"/>
        </w:rPr>
      </w:pPr>
      <w:r w:rsidRPr="009C111D">
        <w:rPr>
          <w:sz w:val="20"/>
          <w:szCs w:val="20"/>
        </w:rPr>
        <w:t xml:space="preserve">French I </w:t>
      </w:r>
    </w:p>
    <w:p w14:paraId="0D9A8727" w14:textId="77777777" w:rsidR="001072E9" w:rsidRPr="009C111D" w:rsidRDefault="001072E9" w:rsidP="001072E9">
      <w:pPr>
        <w:rPr>
          <w:sz w:val="20"/>
          <w:szCs w:val="20"/>
        </w:rPr>
      </w:pPr>
      <w:r w:rsidRPr="009C111D">
        <w:rPr>
          <w:sz w:val="20"/>
          <w:szCs w:val="20"/>
        </w:rPr>
        <w:t xml:space="preserve">French II </w:t>
      </w:r>
    </w:p>
    <w:p w14:paraId="7C3F9B23" w14:textId="77777777" w:rsidR="001072E9" w:rsidRPr="009C111D" w:rsidRDefault="001072E9" w:rsidP="001072E9">
      <w:pPr>
        <w:rPr>
          <w:sz w:val="20"/>
          <w:szCs w:val="20"/>
        </w:rPr>
      </w:pPr>
      <w:r w:rsidRPr="009C111D">
        <w:rPr>
          <w:sz w:val="20"/>
          <w:szCs w:val="20"/>
        </w:rPr>
        <w:t xml:space="preserve">Geometry </w:t>
      </w:r>
    </w:p>
    <w:p w14:paraId="2F2F81DB" w14:textId="77777777" w:rsidR="001072E9" w:rsidRPr="009C111D" w:rsidRDefault="001072E9" w:rsidP="001072E9">
      <w:pPr>
        <w:rPr>
          <w:sz w:val="20"/>
          <w:szCs w:val="20"/>
        </w:rPr>
      </w:pPr>
      <w:r w:rsidRPr="009C111D">
        <w:rPr>
          <w:sz w:val="20"/>
          <w:szCs w:val="20"/>
        </w:rPr>
        <w:t>Health Grade 9</w:t>
      </w:r>
    </w:p>
    <w:p w14:paraId="4C957704" w14:textId="77777777" w:rsidR="001072E9" w:rsidRPr="009C111D" w:rsidRDefault="001072E9" w:rsidP="001072E9">
      <w:pPr>
        <w:rPr>
          <w:sz w:val="20"/>
          <w:szCs w:val="20"/>
        </w:rPr>
      </w:pPr>
      <w:r w:rsidRPr="009C111D">
        <w:rPr>
          <w:sz w:val="20"/>
          <w:szCs w:val="20"/>
        </w:rPr>
        <w:t xml:space="preserve">Life Science </w:t>
      </w:r>
    </w:p>
    <w:p w14:paraId="1D03A0BC" w14:textId="77777777" w:rsidR="001072E9" w:rsidRPr="009C111D" w:rsidRDefault="001072E9" w:rsidP="001072E9">
      <w:pPr>
        <w:rPr>
          <w:sz w:val="20"/>
          <w:szCs w:val="20"/>
        </w:rPr>
      </w:pPr>
      <w:r w:rsidRPr="009C111D">
        <w:rPr>
          <w:sz w:val="20"/>
          <w:szCs w:val="20"/>
        </w:rPr>
        <w:t xml:space="preserve">Health and Physical Education Level I </w:t>
      </w:r>
    </w:p>
    <w:p w14:paraId="2F39FC54" w14:textId="77777777" w:rsidR="001072E9" w:rsidRPr="009C111D" w:rsidRDefault="001072E9" w:rsidP="001072E9">
      <w:pPr>
        <w:rPr>
          <w:sz w:val="20"/>
          <w:szCs w:val="20"/>
        </w:rPr>
      </w:pPr>
      <w:r w:rsidRPr="009C111D">
        <w:rPr>
          <w:sz w:val="20"/>
          <w:szCs w:val="20"/>
        </w:rPr>
        <w:t xml:space="preserve">Physical Science </w:t>
      </w:r>
    </w:p>
    <w:p w14:paraId="5E91E68D" w14:textId="77777777" w:rsidR="001072E9" w:rsidRPr="009C111D" w:rsidRDefault="001072E9" w:rsidP="001072E9">
      <w:pPr>
        <w:rPr>
          <w:sz w:val="20"/>
          <w:szCs w:val="20"/>
        </w:rPr>
      </w:pPr>
      <w:r w:rsidRPr="009C111D">
        <w:rPr>
          <w:sz w:val="20"/>
          <w:szCs w:val="20"/>
        </w:rPr>
        <w:t>Physics</w:t>
      </w:r>
    </w:p>
    <w:p w14:paraId="1E46865E" w14:textId="77777777" w:rsidR="001072E9" w:rsidRPr="009C111D" w:rsidRDefault="001072E9" w:rsidP="001072E9">
      <w:pPr>
        <w:rPr>
          <w:sz w:val="20"/>
          <w:szCs w:val="20"/>
        </w:rPr>
      </w:pPr>
      <w:r w:rsidRPr="009C111D">
        <w:rPr>
          <w:sz w:val="20"/>
          <w:szCs w:val="20"/>
        </w:rPr>
        <w:t xml:space="preserve">Probability &amp; Statistics </w:t>
      </w:r>
    </w:p>
    <w:p w14:paraId="129D8125" w14:textId="77777777" w:rsidR="001072E9" w:rsidRPr="009C111D" w:rsidRDefault="001072E9" w:rsidP="001072E9">
      <w:pPr>
        <w:rPr>
          <w:sz w:val="20"/>
          <w:szCs w:val="20"/>
        </w:rPr>
      </w:pPr>
      <w:r w:rsidRPr="009C111D">
        <w:rPr>
          <w:sz w:val="20"/>
          <w:szCs w:val="20"/>
        </w:rPr>
        <w:t>Spanish I</w:t>
      </w:r>
    </w:p>
    <w:p w14:paraId="3F70165F" w14:textId="77777777" w:rsidR="001072E9" w:rsidRPr="009C111D" w:rsidRDefault="001072E9" w:rsidP="001072E9">
      <w:pPr>
        <w:rPr>
          <w:sz w:val="20"/>
          <w:szCs w:val="20"/>
        </w:rPr>
      </w:pPr>
      <w:r w:rsidRPr="009C111D">
        <w:rPr>
          <w:sz w:val="20"/>
          <w:szCs w:val="20"/>
        </w:rPr>
        <w:t xml:space="preserve">Spanish II </w:t>
      </w:r>
    </w:p>
    <w:p w14:paraId="4A17219D" w14:textId="77777777" w:rsidR="001072E9" w:rsidRPr="009C111D" w:rsidRDefault="001072E9" w:rsidP="001072E9">
      <w:pPr>
        <w:rPr>
          <w:sz w:val="20"/>
          <w:szCs w:val="20"/>
        </w:rPr>
      </w:pPr>
      <w:r w:rsidRPr="009C111D">
        <w:rPr>
          <w:sz w:val="20"/>
          <w:szCs w:val="20"/>
        </w:rPr>
        <w:t>US History to 1865</w:t>
      </w:r>
    </w:p>
    <w:p w14:paraId="74715B79" w14:textId="77777777" w:rsidR="001072E9" w:rsidRPr="009C111D" w:rsidRDefault="001072E9" w:rsidP="001072E9">
      <w:pPr>
        <w:rPr>
          <w:sz w:val="20"/>
          <w:szCs w:val="20"/>
        </w:rPr>
      </w:pPr>
      <w:r w:rsidRPr="009C111D">
        <w:rPr>
          <w:sz w:val="20"/>
          <w:szCs w:val="20"/>
        </w:rPr>
        <w:t xml:space="preserve">Virginia &amp; US Government </w:t>
      </w:r>
    </w:p>
    <w:p w14:paraId="3BCF3030" w14:textId="77777777" w:rsidR="001072E9" w:rsidRDefault="001072E9" w:rsidP="001072E9">
      <w:pPr>
        <w:rPr>
          <w:sz w:val="20"/>
          <w:szCs w:val="20"/>
        </w:rPr>
      </w:pPr>
      <w:r w:rsidRPr="009C111D">
        <w:rPr>
          <w:sz w:val="20"/>
          <w:szCs w:val="20"/>
        </w:rPr>
        <w:t>World History and Geography</w:t>
      </w:r>
    </w:p>
    <w:p w14:paraId="16786566" w14:textId="77777777" w:rsidR="001072E9" w:rsidRDefault="001072E9" w:rsidP="001072E9">
      <w:pPr>
        <w:rPr>
          <w:sz w:val="20"/>
          <w:szCs w:val="20"/>
        </w:rPr>
      </w:pPr>
    </w:p>
    <w:p w14:paraId="23D6CA3B" w14:textId="77777777" w:rsidR="001072E9" w:rsidRPr="00167418" w:rsidRDefault="001072E9" w:rsidP="001072E9">
      <w:pPr>
        <w:rPr>
          <w:b/>
          <w:sz w:val="20"/>
          <w:szCs w:val="20"/>
        </w:rPr>
      </w:pPr>
      <w:r w:rsidRPr="00167418">
        <w:rPr>
          <w:b/>
          <w:sz w:val="20"/>
          <w:szCs w:val="20"/>
        </w:rPr>
        <w:t>Approved Non-SOL / Electives</w:t>
      </w:r>
    </w:p>
    <w:p w14:paraId="0218FA8D" w14:textId="77777777" w:rsidR="001072E9" w:rsidRPr="009C111D" w:rsidRDefault="001072E9" w:rsidP="001072E9">
      <w:pPr>
        <w:rPr>
          <w:sz w:val="20"/>
          <w:szCs w:val="20"/>
        </w:rPr>
      </w:pPr>
      <w:r w:rsidRPr="009C111D">
        <w:rPr>
          <w:sz w:val="20"/>
          <w:szCs w:val="20"/>
        </w:rPr>
        <w:t>Advanced Computer Science</w:t>
      </w:r>
    </w:p>
    <w:p w14:paraId="1350A0C8" w14:textId="77777777" w:rsidR="001072E9" w:rsidRPr="009C111D" w:rsidRDefault="001072E9" w:rsidP="001072E9">
      <w:pPr>
        <w:rPr>
          <w:sz w:val="20"/>
          <w:szCs w:val="20"/>
        </w:rPr>
      </w:pPr>
      <w:r w:rsidRPr="009C111D">
        <w:rPr>
          <w:sz w:val="20"/>
          <w:szCs w:val="20"/>
        </w:rPr>
        <w:t>Applied Medical Terminology A</w:t>
      </w:r>
    </w:p>
    <w:p w14:paraId="1734DCEC" w14:textId="77777777" w:rsidR="001072E9" w:rsidRPr="009C111D" w:rsidRDefault="001072E9" w:rsidP="001072E9">
      <w:pPr>
        <w:rPr>
          <w:sz w:val="20"/>
          <w:szCs w:val="20"/>
        </w:rPr>
      </w:pPr>
      <w:r w:rsidRPr="009C111D">
        <w:rPr>
          <w:sz w:val="20"/>
          <w:szCs w:val="20"/>
        </w:rPr>
        <w:t>Applied Medical Terminology B</w:t>
      </w:r>
    </w:p>
    <w:p w14:paraId="620C000E" w14:textId="77777777" w:rsidR="001072E9" w:rsidRPr="009C111D" w:rsidRDefault="001072E9" w:rsidP="001072E9">
      <w:pPr>
        <w:rPr>
          <w:sz w:val="20"/>
          <w:szCs w:val="20"/>
        </w:rPr>
      </w:pPr>
      <w:r w:rsidRPr="009C111D">
        <w:rPr>
          <w:sz w:val="20"/>
          <w:szCs w:val="20"/>
        </w:rPr>
        <w:t>Art History and Appreciation</w:t>
      </w:r>
    </w:p>
    <w:p w14:paraId="016B0D61" w14:textId="77777777" w:rsidR="001072E9" w:rsidRPr="009C111D" w:rsidRDefault="001072E9" w:rsidP="001072E9">
      <w:pPr>
        <w:rPr>
          <w:sz w:val="20"/>
          <w:szCs w:val="20"/>
        </w:rPr>
      </w:pPr>
      <w:r w:rsidRPr="009C111D">
        <w:rPr>
          <w:sz w:val="20"/>
          <w:szCs w:val="20"/>
        </w:rPr>
        <w:t>Artificial Intelligence</w:t>
      </w:r>
    </w:p>
    <w:p w14:paraId="02ECF21F" w14:textId="77777777" w:rsidR="001072E9" w:rsidRPr="009C111D" w:rsidRDefault="001072E9" w:rsidP="001072E9">
      <w:pPr>
        <w:rPr>
          <w:sz w:val="20"/>
          <w:szCs w:val="20"/>
        </w:rPr>
      </w:pPr>
      <w:r w:rsidRPr="009C111D">
        <w:rPr>
          <w:sz w:val="20"/>
          <w:szCs w:val="20"/>
        </w:rPr>
        <w:t>Audio Video Production A</w:t>
      </w:r>
    </w:p>
    <w:p w14:paraId="5711455C" w14:textId="77777777" w:rsidR="001072E9" w:rsidRPr="009C111D" w:rsidRDefault="001072E9" w:rsidP="001072E9">
      <w:pPr>
        <w:rPr>
          <w:sz w:val="20"/>
          <w:szCs w:val="20"/>
        </w:rPr>
      </w:pPr>
      <w:r w:rsidRPr="009C111D">
        <w:rPr>
          <w:sz w:val="20"/>
          <w:szCs w:val="20"/>
        </w:rPr>
        <w:t>Audio Video Production B</w:t>
      </w:r>
    </w:p>
    <w:p w14:paraId="4C9EC54E" w14:textId="77777777" w:rsidR="001072E9" w:rsidRPr="009C111D" w:rsidRDefault="001072E9" w:rsidP="001072E9">
      <w:pPr>
        <w:rPr>
          <w:sz w:val="20"/>
          <w:szCs w:val="20"/>
        </w:rPr>
      </w:pPr>
      <w:r w:rsidRPr="009C111D">
        <w:rPr>
          <w:sz w:val="20"/>
          <w:szCs w:val="20"/>
        </w:rPr>
        <w:t>Business Information Management A</w:t>
      </w:r>
    </w:p>
    <w:p w14:paraId="02041BA1" w14:textId="77777777" w:rsidR="001072E9" w:rsidRPr="009C111D" w:rsidRDefault="001072E9" w:rsidP="001072E9">
      <w:pPr>
        <w:rPr>
          <w:sz w:val="20"/>
          <w:szCs w:val="20"/>
        </w:rPr>
      </w:pPr>
      <w:r w:rsidRPr="009C111D">
        <w:rPr>
          <w:sz w:val="20"/>
          <w:szCs w:val="20"/>
        </w:rPr>
        <w:t>Business Information Management B</w:t>
      </w:r>
    </w:p>
    <w:p w14:paraId="72A49E3E" w14:textId="77777777" w:rsidR="001072E9" w:rsidRPr="009C111D" w:rsidRDefault="001072E9" w:rsidP="001072E9">
      <w:pPr>
        <w:rPr>
          <w:sz w:val="20"/>
          <w:szCs w:val="20"/>
        </w:rPr>
      </w:pPr>
      <w:r w:rsidRPr="009C111D">
        <w:rPr>
          <w:sz w:val="20"/>
          <w:szCs w:val="20"/>
        </w:rPr>
        <w:t>Child Development and Parenting A</w:t>
      </w:r>
    </w:p>
    <w:p w14:paraId="3057978E" w14:textId="77777777" w:rsidR="001072E9" w:rsidRPr="009C111D" w:rsidRDefault="001072E9" w:rsidP="001072E9">
      <w:pPr>
        <w:rPr>
          <w:sz w:val="20"/>
          <w:szCs w:val="20"/>
        </w:rPr>
      </w:pPr>
      <w:r w:rsidRPr="009C111D">
        <w:rPr>
          <w:sz w:val="20"/>
          <w:szCs w:val="20"/>
        </w:rPr>
        <w:t>Child Development and Parenting B</w:t>
      </w:r>
    </w:p>
    <w:p w14:paraId="2B5DE3B3" w14:textId="77777777" w:rsidR="001072E9" w:rsidRPr="009C111D" w:rsidRDefault="001072E9" w:rsidP="001072E9">
      <w:pPr>
        <w:rPr>
          <w:sz w:val="20"/>
          <w:szCs w:val="20"/>
        </w:rPr>
      </w:pPr>
      <w:r w:rsidRPr="009C111D">
        <w:rPr>
          <w:sz w:val="20"/>
          <w:szCs w:val="20"/>
        </w:rPr>
        <w:t>Computer Programming A</w:t>
      </w:r>
    </w:p>
    <w:p w14:paraId="4BF51DF2" w14:textId="77777777" w:rsidR="001072E9" w:rsidRPr="009C111D" w:rsidRDefault="001072E9" w:rsidP="001072E9">
      <w:pPr>
        <w:rPr>
          <w:sz w:val="20"/>
          <w:szCs w:val="20"/>
        </w:rPr>
      </w:pPr>
      <w:r w:rsidRPr="009C111D">
        <w:rPr>
          <w:sz w:val="20"/>
          <w:szCs w:val="20"/>
        </w:rPr>
        <w:t>Computer Programming B</w:t>
      </w:r>
    </w:p>
    <w:p w14:paraId="158AB78A" w14:textId="77777777" w:rsidR="001072E9" w:rsidRPr="009C111D" w:rsidRDefault="001072E9" w:rsidP="001072E9">
      <w:pPr>
        <w:rPr>
          <w:sz w:val="20"/>
          <w:szCs w:val="20"/>
        </w:rPr>
      </w:pPr>
      <w:r w:rsidRPr="009C111D">
        <w:rPr>
          <w:sz w:val="20"/>
          <w:szCs w:val="20"/>
        </w:rPr>
        <w:t>Consumer Mathematics</w:t>
      </w:r>
    </w:p>
    <w:p w14:paraId="05AFEED2" w14:textId="77777777" w:rsidR="001072E9" w:rsidRPr="009C111D" w:rsidRDefault="001072E9" w:rsidP="001072E9">
      <w:pPr>
        <w:rPr>
          <w:sz w:val="20"/>
          <w:szCs w:val="20"/>
        </w:rPr>
      </w:pPr>
      <w:r w:rsidRPr="009C111D">
        <w:rPr>
          <w:sz w:val="20"/>
          <w:szCs w:val="20"/>
        </w:rPr>
        <w:t>Creative Writing</w:t>
      </w:r>
    </w:p>
    <w:p w14:paraId="49699EEB" w14:textId="77777777" w:rsidR="001072E9" w:rsidRPr="009C111D" w:rsidRDefault="001072E9" w:rsidP="001072E9">
      <w:pPr>
        <w:rPr>
          <w:sz w:val="20"/>
          <w:szCs w:val="20"/>
        </w:rPr>
      </w:pPr>
      <w:r w:rsidRPr="009C111D">
        <w:rPr>
          <w:sz w:val="20"/>
          <w:szCs w:val="20"/>
        </w:rPr>
        <w:t>Digital and Interactive Media A</w:t>
      </w:r>
    </w:p>
    <w:p w14:paraId="740272C9" w14:textId="77777777" w:rsidR="001072E9" w:rsidRPr="009C111D" w:rsidRDefault="001072E9" w:rsidP="001072E9">
      <w:pPr>
        <w:rPr>
          <w:sz w:val="20"/>
          <w:szCs w:val="20"/>
        </w:rPr>
      </w:pPr>
      <w:r w:rsidRPr="009C111D">
        <w:rPr>
          <w:sz w:val="20"/>
          <w:szCs w:val="20"/>
        </w:rPr>
        <w:t>Digital and Interactive Media B</w:t>
      </w:r>
    </w:p>
    <w:p w14:paraId="1CFA8BEC" w14:textId="77777777" w:rsidR="001072E9" w:rsidRPr="009C111D" w:rsidRDefault="001072E9" w:rsidP="001072E9">
      <w:pPr>
        <w:rPr>
          <w:sz w:val="20"/>
          <w:szCs w:val="20"/>
        </w:rPr>
      </w:pPr>
      <w:r w:rsidRPr="009C111D">
        <w:rPr>
          <w:sz w:val="20"/>
          <w:szCs w:val="20"/>
        </w:rPr>
        <w:t>Drafting and Design A</w:t>
      </w:r>
    </w:p>
    <w:p w14:paraId="52D69CCC" w14:textId="77777777" w:rsidR="001072E9" w:rsidRPr="009C111D" w:rsidRDefault="001072E9" w:rsidP="001072E9">
      <w:pPr>
        <w:rPr>
          <w:sz w:val="20"/>
          <w:szCs w:val="20"/>
        </w:rPr>
      </w:pPr>
      <w:r w:rsidRPr="009C111D">
        <w:rPr>
          <w:sz w:val="20"/>
          <w:szCs w:val="20"/>
        </w:rPr>
        <w:t>Drafting and Design B</w:t>
      </w:r>
    </w:p>
    <w:p w14:paraId="0E4A2391" w14:textId="77777777" w:rsidR="001072E9" w:rsidRPr="009C111D" w:rsidRDefault="001072E9" w:rsidP="001072E9">
      <w:pPr>
        <w:rPr>
          <w:sz w:val="20"/>
          <w:szCs w:val="20"/>
        </w:rPr>
      </w:pPr>
      <w:r w:rsidRPr="009C111D">
        <w:rPr>
          <w:sz w:val="20"/>
          <w:szCs w:val="20"/>
        </w:rPr>
        <w:t>Earth Space Science A</w:t>
      </w:r>
    </w:p>
    <w:p w14:paraId="4D4322E7" w14:textId="77777777" w:rsidR="001072E9" w:rsidRPr="009C111D" w:rsidRDefault="001072E9" w:rsidP="001072E9">
      <w:pPr>
        <w:rPr>
          <w:sz w:val="20"/>
          <w:szCs w:val="20"/>
        </w:rPr>
      </w:pPr>
      <w:r w:rsidRPr="009C111D">
        <w:rPr>
          <w:sz w:val="20"/>
          <w:szCs w:val="20"/>
        </w:rPr>
        <w:t>Earth Space Science B</w:t>
      </w:r>
    </w:p>
    <w:p w14:paraId="239EDEB9" w14:textId="77777777" w:rsidR="001072E9" w:rsidRPr="009C111D" w:rsidRDefault="001072E9" w:rsidP="001072E9">
      <w:pPr>
        <w:rPr>
          <w:sz w:val="20"/>
          <w:szCs w:val="20"/>
        </w:rPr>
      </w:pPr>
      <w:r w:rsidRPr="009C111D">
        <w:rPr>
          <w:sz w:val="20"/>
          <w:szCs w:val="20"/>
        </w:rPr>
        <w:t>Economics</w:t>
      </w:r>
    </w:p>
    <w:p w14:paraId="20D31AC7" w14:textId="77777777" w:rsidR="001072E9" w:rsidRPr="009C111D" w:rsidRDefault="001072E9" w:rsidP="001072E9">
      <w:pPr>
        <w:rPr>
          <w:sz w:val="20"/>
          <w:szCs w:val="20"/>
        </w:rPr>
      </w:pPr>
      <w:r w:rsidRPr="009C111D">
        <w:rPr>
          <w:sz w:val="20"/>
          <w:szCs w:val="20"/>
        </w:rPr>
        <w:t>Education and Training A</w:t>
      </w:r>
    </w:p>
    <w:p w14:paraId="5DB70747" w14:textId="77777777" w:rsidR="001072E9" w:rsidRPr="009C111D" w:rsidRDefault="001072E9" w:rsidP="001072E9">
      <w:pPr>
        <w:rPr>
          <w:sz w:val="20"/>
          <w:szCs w:val="20"/>
        </w:rPr>
      </w:pPr>
      <w:r w:rsidRPr="009C111D">
        <w:rPr>
          <w:sz w:val="20"/>
          <w:szCs w:val="20"/>
        </w:rPr>
        <w:t>Education and Training B</w:t>
      </w:r>
    </w:p>
    <w:p w14:paraId="519F1778" w14:textId="77777777" w:rsidR="001072E9" w:rsidRPr="009C111D" w:rsidRDefault="001072E9" w:rsidP="001072E9">
      <w:pPr>
        <w:rPr>
          <w:sz w:val="20"/>
          <w:szCs w:val="20"/>
        </w:rPr>
      </w:pPr>
      <w:r w:rsidRPr="009C111D">
        <w:rPr>
          <w:sz w:val="20"/>
          <w:szCs w:val="20"/>
        </w:rPr>
        <w:t>Entrepreneurship A</w:t>
      </w:r>
    </w:p>
    <w:p w14:paraId="5F5426EA" w14:textId="77777777" w:rsidR="001072E9" w:rsidRPr="009C111D" w:rsidRDefault="001072E9" w:rsidP="001072E9">
      <w:pPr>
        <w:rPr>
          <w:sz w:val="20"/>
          <w:szCs w:val="20"/>
        </w:rPr>
      </w:pPr>
      <w:r w:rsidRPr="009C111D">
        <w:rPr>
          <w:sz w:val="20"/>
          <w:szCs w:val="20"/>
        </w:rPr>
        <w:t>Entrepreneurship B</w:t>
      </w:r>
    </w:p>
    <w:p w14:paraId="3A65D46C" w14:textId="77777777" w:rsidR="001072E9" w:rsidRPr="009C111D" w:rsidRDefault="001072E9" w:rsidP="001072E9">
      <w:pPr>
        <w:rPr>
          <w:sz w:val="20"/>
          <w:szCs w:val="20"/>
        </w:rPr>
      </w:pPr>
      <w:r w:rsidRPr="009C111D">
        <w:rPr>
          <w:sz w:val="20"/>
          <w:szCs w:val="20"/>
        </w:rPr>
        <w:t>Environmental Science A</w:t>
      </w:r>
    </w:p>
    <w:p w14:paraId="6F92FEE9" w14:textId="77777777" w:rsidR="001072E9" w:rsidRPr="009C111D" w:rsidRDefault="001072E9" w:rsidP="001072E9">
      <w:pPr>
        <w:rPr>
          <w:sz w:val="20"/>
          <w:szCs w:val="20"/>
        </w:rPr>
      </w:pPr>
      <w:r w:rsidRPr="009C111D">
        <w:rPr>
          <w:sz w:val="20"/>
          <w:szCs w:val="20"/>
        </w:rPr>
        <w:t>Environmental Science B</w:t>
      </w:r>
    </w:p>
    <w:p w14:paraId="754A1C04" w14:textId="77777777" w:rsidR="001072E9" w:rsidRPr="009C111D" w:rsidRDefault="001072E9" w:rsidP="001072E9">
      <w:pPr>
        <w:rPr>
          <w:sz w:val="20"/>
          <w:szCs w:val="20"/>
        </w:rPr>
      </w:pPr>
      <w:r w:rsidRPr="009C111D">
        <w:rPr>
          <w:sz w:val="20"/>
          <w:szCs w:val="20"/>
        </w:rPr>
        <w:t>Game Development</w:t>
      </w:r>
    </w:p>
    <w:p w14:paraId="3721AA88" w14:textId="77777777" w:rsidR="001072E9" w:rsidRPr="009C111D" w:rsidRDefault="001072E9" w:rsidP="001072E9">
      <w:pPr>
        <w:rPr>
          <w:sz w:val="20"/>
          <w:szCs w:val="20"/>
        </w:rPr>
      </w:pPr>
      <w:r w:rsidRPr="009C111D">
        <w:rPr>
          <w:sz w:val="20"/>
          <w:szCs w:val="20"/>
        </w:rPr>
        <w:t>Gothic Literature</w:t>
      </w:r>
    </w:p>
    <w:p w14:paraId="2197FE99" w14:textId="77777777" w:rsidR="001072E9" w:rsidRPr="009C111D" w:rsidRDefault="001072E9" w:rsidP="001072E9">
      <w:pPr>
        <w:rPr>
          <w:sz w:val="20"/>
          <w:szCs w:val="20"/>
        </w:rPr>
      </w:pPr>
      <w:r w:rsidRPr="009C111D">
        <w:rPr>
          <w:sz w:val="20"/>
          <w:szCs w:val="20"/>
        </w:rPr>
        <w:t>Government, Law, and Public Safety A</w:t>
      </w:r>
    </w:p>
    <w:p w14:paraId="5F0EE93B" w14:textId="77777777" w:rsidR="001072E9" w:rsidRPr="009C111D" w:rsidRDefault="001072E9" w:rsidP="001072E9">
      <w:pPr>
        <w:rPr>
          <w:sz w:val="20"/>
          <w:szCs w:val="20"/>
        </w:rPr>
      </w:pPr>
      <w:r w:rsidRPr="009C111D">
        <w:rPr>
          <w:sz w:val="20"/>
          <w:szCs w:val="20"/>
        </w:rPr>
        <w:t>Government, Law, and Public Safety B</w:t>
      </w:r>
    </w:p>
    <w:p w14:paraId="5A16585F" w14:textId="77777777" w:rsidR="001072E9" w:rsidRPr="009C111D" w:rsidRDefault="001072E9" w:rsidP="001072E9">
      <w:pPr>
        <w:rPr>
          <w:sz w:val="20"/>
          <w:szCs w:val="20"/>
        </w:rPr>
      </w:pPr>
      <w:r w:rsidRPr="009C111D">
        <w:rPr>
          <w:sz w:val="20"/>
          <w:szCs w:val="20"/>
        </w:rPr>
        <w:t>Graphic Design and Illustration A</w:t>
      </w:r>
    </w:p>
    <w:p w14:paraId="2649097B" w14:textId="77777777" w:rsidR="001072E9" w:rsidRPr="009C111D" w:rsidRDefault="001072E9" w:rsidP="001072E9">
      <w:pPr>
        <w:rPr>
          <w:sz w:val="20"/>
          <w:szCs w:val="20"/>
        </w:rPr>
      </w:pPr>
      <w:r w:rsidRPr="009C111D">
        <w:rPr>
          <w:sz w:val="20"/>
          <w:szCs w:val="20"/>
        </w:rPr>
        <w:t>Graphic Design and Illustration B</w:t>
      </w:r>
    </w:p>
    <w:p w14:paraId="5AFD8CC6" w14:textId="77777777" w:rsidR="001072E9" w:rsidRPr="009C111D" w:rsidRDefault="001072E9" w:rsidP="001072E9">
      <w:pPr>
        <w:rPr>
          <w:sz w:val="20"/>
          <w:szCs w:val="20"/>
        </w:rPr>
      </w:pPr>
      <w:r w:rsidRPr="009C111D">
        <w:rPr>
          <w:sz w:val="20"/>
          <w:szCs w:val="20"/>
        </w:rPr>
        <w:t>Health Science 1 A</w:t>
      </w:r>
    </w:p>
    <w:p w14:paraId="4C0E60A5" w14:textId="77777777" w:rsidR="001072E9" w:rsidRPr="009C111D" w:rsidRDefault="001072E9" w:rsidP="001072E9">
      <w:pPr>
        <w:rPr>
          <w:sz w:val="20"/>
          <w:szCs w:val="20"/>
        </w:rPr>
      </w:pPr>
      <w:r w:rsidRPr="009C111D">
        <w:rPr>
          <w:sz w:val="20"/>
          <w:szCs w:val="20"/>
        </w:rPr>
        <w:t>Health Science 1 B</w:t>
      </w:r>
    </w:p>
    <w:p w14:paraId="5E9E762D" w14:textId="77777777" w:rsidR="001072E9" w:rsidRPr="009C111D" w:rsidRDefault="001072E9" w:rsidP="001072E9">
      <w:pPr>
        <w:rPr>
          <w:sz w:val="20"/>
          <w:szCs w:val="20"/>
        </w:rPr>
      </w:pPr>
      <w:r w:rsidRPr="009C111D">
        <w:rPr>
          <w:sz w:val="20"/>
          <w:szCs w:val="20"/>
        </w:rPr>
        <w:t>Health Science 2 A</w:t>
      </w:r>
    </w:p>
    <w:p w14:paraId="00288D32" w14:textId="77777777" w:rsidR="001072E9" w:rsidRPr="009C111D" w:rsidRDefault="001072E9" w:rsidP="001072E9">
      <w:pPr>
        <w:rPr>
          <w:sz w:val="20"/>
          <w:szCs w:val="20"/>
        </w:rPr>
      </w:pPr>
      <w:r w:rsidRPr="009C111D">
        <w:rPr>
          <w:sz w:val="20"/>
          <w:szCs w:val="20"/>
        </w:rPr>
        <w:t>Health Science 2 B</w:t>
      </w:r>
    </w:p>
    <w:p w14:paraId="2EBD5968" w14:textId="77777777" w:rsidR="001072E9" w:rsidRPr="009C111D" w:rsidRDefault="001072E9" w:rsidP="001072E9">
      <w:pPr>
        <w:rPr>
          <w:sz w:val="20"/>
          <w:szCs w:val="20"/>
        </w:rPr>
      </w:pPr>
      <w:r w:rsidRPr="009C111D">
        <w:rPr>
          <w:sz w:val="20"/>
          <w:szCs w:val="20"/>
        </w:rPr>
        <w:t>Integrated Physics and Chemistry A</w:t>
      </w:r>
    </w:p>
    <w:p w14:paraId="311BC4FF" w14:textId="77777777" w:rsidR="001072E9" w:rsidRPr="009C111D" w:rsidRDefault="001072E9" w:rsidP="001072E9">
      <w:pPr>
        <w:rPr>
          <w:sz w:val="20"/>
          <w:szCs w:val="20"/>
        </w:rPr>
      </w:pPr>
      <w:r w:rsidRPr="009C111D">
        <w:rPr>
          <w:sz w:val="20"/>
          <w:szCs w:val="20"/>
        </w:rPr>
        <w:t>Integrated Physics and Chemistry B</w:t>
      </w:r>
    </w:p>
    <w:p w14:paraId="1161472D" w14:textId="77777777" w:rsidR="001072E9" w:rsidRPr="009C111D" w:rsidRDefault="001072E9" w:rsidP="001072E9">
      <w:pPr>
        <w:rPr>
          <w:sz w:val="20"/>
          <w:szCs w:val="20"/>
        </w:rPr>
      </w:pPr>
      <w:r w:rsidRPr="009C111D">
        <w:rPr>
          <w:sz w:val="20"/>
          <w:szCs w:val="20"/>
        </w:rPr>
        <w:t xml:space="preserve">Introduction to Android Mobile App Development </w:t>
      </w:r>
    </w:p>
    <w:p w14:paraId="5BF44956" w14:textId="77777777" w:rsidR="001072E9" w:rsidRPr="009C111D" w:rsidRDefault="001072E9" w:rsidP="001072E9">
      <w:pPr>
        <w:rPr>
          <w:sz w:val="20"/>
          <w:szCs w:val="20"/>
        </w:rPr>
      </w:pPr>
      <w:r w:rsidRPr="009C111D">
        <w:rPr>
          <w:sz w:val="20"/>
          <w:szCs w:val="20"/>
        </w:rPr>
        <w:t>Introduction to Anthropology</w:t>
      </w:r>
    </w:p>
    <w:p w14:paraId="45AE46BA" w14:textId="77777777" w:rsidR="001072E9" w:rsidRPr="009C111D" w:rsidRDefault="001072E9" w:rsidP="001072E9">
      <w:pPr>
        <w:rPr>
          <w:sz w:val="20"/>
          <w:szCs w:val="20"/>
        </w:rPr>
      </w:pPr>
      <w:r w:rsidRPr="009C111D">
        <w:rPr>
          <w:sz w:val="20"/>
          <w:szCs w:val="20"/>
        </w:rPr>
        <w:t>Introduction to Archaeology</w:t>
      </w:r>
    </w:p>
    <w:p w14:paraId="49DC2948" w14:textId="77777777" w:rsidR="001072E9" w:rsidRPr="009C111D" w:rsidRDefault="001072E9" w:rsidP="001072E9">
      <w:pPr>
        <w:rPr>
          <w:sz w:val="20"/>
          <w:szCs w:val="20"/>
        </w:rPr>
      </w:pPr>
      <w:r w:rsidRPr="009C111D">
        <w:rPr>
          <w:sz w:val="20"/>
          <w:szCs w:val="20"/>
        </w:rPr>
        <w:t>Introduction to Astronomy</w:t>
      </w:r>
    </w:p>
    <w:p w14:paraId="1E289596" w14:textId="77777777" w:rsidR="001072E9" w:rsidRPr="009C111D" w:rsidRDefault="001072E9" w:rsidP="001072E9">
      <w:pPr>
        <w:rPr>
          <w:sz w:val="20"/>
          <w:szCs w:val="20"/>
        </w:rPr>
      </w:pPr>
      <w:r w:rsidRPr="009C111D">
        <w:rPr>
          <w:sz w:val="20"/>
          <w:szCs w:val="20"/>
        </w:rPr>
        <w:t xml:space="preserve">Introduction to Criminology </w:t>
      </w:r>
    </w:p>
    <w:p w14:paraId="15FF5A96" w14:textId="77777777" w:rsidR="001072E9" w:rsidRPr="009C111D" w:rsidRDefault="001072E9" w:rsidP="001072E9">
      <w:pPr>
        <w:rPr>
          <w:sz w:val="20"/>
          <w:szCs w:val="20"/>
        </w:rPr>
      </w:pPr>
      <w:r w:rsidRPr="009C111D">
        <w:rPr>
          <w:sz w:val="20"/>
          <w:szCs w:val="20"/>
        </w:rPr>
        <w:t xml:space="preserve">Introduction to Culinary Art </w:t>
      </w:r>
    </w:p>
    <w:p w14:paraId="0042DDB9" w14:textId="77777777" w:rsidR="001072E9" w:rsidRPr="009C111D" w:rsidRDefault="001072E9" w:rsidP="001072E9">
      <w:pPr>
        <w:rPr>
          <w:sz w:val="20"/>
          <w:szCs w:val="20"/>
        </w:rPr>
      </w:pPr>
      <w:r w:rsidRPr="009C111D">
        <w:rPr>
          <w:sz w:val="20"/>
          <w:szCs w:val="20"/>
        </w:rPr>
        <w:lastRenderedPageBreak/>
        <w:t>Introduction to Cyber Security</w:t>
      </w:r>
    </w:p>
    <w:p w14:paraId="2040C2A6" w14:textId="77777777" w:rsidR="001072E9" w:rsidRPr="009C111D" w:rsidRDefault="001072E9" w:rsidP="001072E9">
      <w:pPr>
        <w:rPr>
          <w:sz w:val="20"/>
          <w:szCs w:val="20"/>
        </w:rPr>
      </w:pPr>
      <w:r w:rsidRPr="009C111D">
        <w:rPr>
          <w:sz w:val="20"/>
          <w:szCs w:val="20"/>
        </w:rPr>
        <w:t>Introduction to Fashion Design</w:t>
      </w:r>
    </w:p>
    <w:p w14:paraId="6F7815DF" w14:textId="77777777" w:rsidR="001072E9" w:rsidRPr="009C111D" w:rsidRDefault="001072E9" w:rsidP="001072E9">
      <w:pPr>
        <w:rPr>
          <w:sz w:val="20"/>
          <w:szCs w:val="20"/>
        </w:rPr>
      </w:pPr>
      <w:r w:rsidRPr="009C111D">
        <w:rPr>
          <w:sz w:val="20"/>
          <w:szCs w:val="20"/>
        </w:rPr>
        <w:t>Introduction to Finance</w:t>
      </w:r>
    </w:p>
    <w:p w14:paraId="6CEC03BF" w14:textId="77777777" w:rsidR="001072E9" w:rsidRPr="009C111D" w:rsidRDefault="001072E9" w:rsidP="001072E9">
      <w:pPr>
        <w:rPr>
          <w:sz w:val="20"/>
          <w:szCs w:val="20"/>
        </w:rPr>
      </w:pPr>
      <w:r w:rsidRPr="009C111D">
        <w:rPr>
          <w:sz w:val="20"/>
          <w:szCs w:val="20"/>
        </w:rPr>
        <w:t>Introduction to Forensic Science</w:t>
      </w:r>
    </w:p>
    <w:p w14:paraId="35589A6B" w14:textId="77777777" w:rsidR="001072E9" w:rsidRPr="009C111D" w:rsidRDefault="001072E9" w:rsidP="001072E9">
      <w:pPr>
        <w:rPr>
          <w:sz w:val="20"/>
          <w:szCs w:val="20"/>
        </w:rPr>
      </w:pPr>
      <w:r w:rsidRPr="009C111D">
        <w:rPr>
          <w:sz w:val="20"/>
          <w:szCs w:val="20"/>
        </w:rPr>
        <w:t>Introduction to iOS Mobile App Development</w:t>
      </w:r>
    </w:p>
    <w:p w14:paraId="2328C13B" w14:textId="77777777" w:rsidR="001072E9" w:rsidRPr="009C111D" w:rsidRDefault="001072E9" w:rsidP="001072E9">
      <w:pPr>
        <w:rPr>
          <w:sz w:val="20"/>
          <w:szCs w:val="20"/>
        </w:rPr>
      </w:pPr>
      <w:r w:rsidRPr="009C111D">
        <w:rPr>
          <w:sz w:val="20"/>
          <w:szCs w:val="20"/>
        </w:rPr>
        <w:t>Introduction to Marine Biology</w:t>
      </w:r>
    </w:p>
    <w:p w14:paraId="6D89BD69" w14:textId="77777777" w:rsidR="001072E9" w:rsidRPr="009C111D" w:rsidRDefault="001072E9" w:rsidP="001072E9">
      <w:pPr>
        <w:rPr>
          <w:sz w:val="20"/>
          <w:szCs w:val="20"/>
        </w:rPr>
      </w:pPr>
      <w:r w:rsidRPr="009C111D">
        <w:rPr>
          <w:sz w:val="20"/>
          <w:szCs w:val="20"/>
        </w:rPr>
        <w:t>Introduction to Military Careers</w:t>
      </w:r>
    </w:p>
    <w:p w14:paraId="58346233" w14:textId="77777777" w:rsidR="001072E9" w:rsidRPr="009C111D" w:rsidRDefault="001072E9" w:rsidP="001072E9">
      <w:pPr>
        <w:rPr>
          <w:sz w:val="20"/>
          <w:szCs w:val="20"/>
        </w:rPr>
      </w:pPr>
      <w:r w:rsidRPr="009C111D">
        <w:rPr>
          <w:sz w:val="20"/>
          <w:szCs w:val="20"/>
        </w:rPr>
        <w:t>Introduction to Philosophy</w:t>
      </w:r>
    </w:p>
    <w:p w14:paraId="6CA81E82" w14:textId="77777777" w:rsidR="001072E9" w:rsidRPr="009C111D" w:rsidRDefault="001072E9" w:rsidP="001072E9">
      <w:pPr>
        <w:rPr>
          <w:sz w:val="20"/>
          <w:szCs w:val="20"/>
        </w:rPr>
      </w:pPr>
      <w:r w:rsidRPr="009C111D">
        <w:rPr>
          <w:sz w:val="20"/>
          <w:szCs w:val="20"/>
        </w:rPr>
        <w:t>Introduction to Photography A</w:t>
      </w:r>
    </w:p>
    <w:p w14:paraId="08A75538" w14:textId="77777777" w:rsidR="001072E9" w:rsidRPr="009C111D" w:rsidRDefault="001072E9" w:rsidP="001072E9">
      <w:pPr>
        <w:rPr>
          <w:sz w:val="20"/>
          <w:szCs w:val="20"/>
        </w:rPr>
      </w:pPr>
      <w:r w:rsidRPr="009C111D">
        <w:rPr>
          <w:sz w:val="20"/>
          <w:szCs w:val="20"/>
        </w:rPr>
        <w:t>Introduction to Photography B</w:t>
      </w:r>
    </w:p>
    <w:p w14:paraId="167CFFB7" w14:textId="77777777" w:rsidR="001072E9" w:rsidRPr="009C111D" w:rsidRDefault="001072E9" w:rsidP="001072E9">
      <w:pPr>
        <w:rPr>
          <w:sz w:val="20"/>
          <w:szCs w:val="20"/>
        </w:rPr>
      </w:pPr>
      <w:r w:rsidRPr="009C111D">
        <w:rPr>
          <w:sz w:val="20"/>
          <w:szCs w:val="20"/>
        </w:rPr>
        <w:t>Introduction to Social Media</w:t>
      </w:r>
    </w:p>
    <w:p w14:paraId="546AD610" w14:textId="77777777" w:rsidR="001072E9" w:rsidRPr="009C111D" w:rsidRDefault="001072E9" w:rsidP="001072E9">
      <w:pPr>
        <w:rPr>
          <w:sz w:val="20"/>
          <w:szCs w:val="20"/>
        </w:rPr>
      </w:pPr>
      <w:r w:rsidRPr="009C111D">
        <w:rPr>
          <w:sz w:val="20"/>
          <w:szCs w:val="20"/>
        </w:rPr>
        <w:t>Introduction to Visual Arts</w:t>
      </w:r>
    </w:p>
    <w:p w14:paraId="21A301B3" w14:textId="77777777" w:rsidR="001072E9" w:rsidRPr="009C111D" w:rsidRDefault="001072E9" w:rsidP="001072E9">
      <w:pPr>
        <w:rPr>
          <w:sz w:val="20"/>
          <w:szCs w:val="20"/>
        </w:rPr>
      </w:pPr>
      <w:r w:rsidRPr="009C111D">
        <w:rPr>
          <w:sz w:val="20"/>
          <w:szCs w:val="20"/>
        </w:rPr>
        <w:t>Introduction to World Religions</w:t>
      </w:r>
    </w:p>
    <w:p w14:paraId="0584FA5C" w14:textId="77777777" w:rsidR="001072E9" w:rsidRPr="009C111D" w:rsidRDefault="001072E9" w:rsidP="001072E9">
      <w:pPr>
        <w:rPr>
          <w:sz w:val="20"/>
          <w:szCs w:val="20"/>
        </w:rPr>
      </w:pPr>
      <w:r w:rsidRPr="009C111D">
        <w:rPr>
          <w:sz w:val="20"/>
          <w:szCs w:val="20"/>
        </w:rPr>
        <w:t>Music Appreciation</w:t>
      </w:r>
    </w:p>
    <w:p w14:paraId="59855617" w14:textId="77777777" w:rsidR="001072E9" w:rsidRPr="009C111D" w:rsidRDefault="001072E9" w:rsidP="001072E9">
      <w:pPr>
        <w:rPr>
          <w:sz w:val="20"/>
          <w:szCs w:val="20"/>
        </w:rPr>
      </w:pPr>
      <w:r w:rsidRPr="009C111D">
        <w:rPr>
          <w:sz w:val="20"/>
          <w:szCs w:val="20"/>
        </w:rPr>
        <w:t>Mythology and Folklore</w:t>
      </w:r>
    </w:p>
    <w:p w14:paraId="6B4492CF" w14:textId="77777777" w:rsidR="001072E9" w:rsidRPr="009C111D" w:rsidRDefault="001072E9" w:rsidP="001072E9">
      <w:pPr>
        <w:rPr>
          <w:sz w:val="20"/>
          <w:szCs w:val="20"/>
        </w:rPr>
      </w:pPr>
      <w:r w:rsidRPr="009C111D">
        <w:rPr>
          <w:sz w:val="20"/>
          <w:szCs w:val="20"/>
        </w:rPr>
        <w:t>Nutrition and Wellness</w:t>
      </w:r>
    </w:p>
    <w:p w14:paraId="40C102F7" w14:textId="77777777" w:rsidR="001072E9" w:rsidRPr="009C111D" w:rsidRDefault="001072E9" w:rsidP="001072E9">
      <w:pPr>
        <w:rPr>
          <w:sz w:val="20"/>
          <w:szCs w:val="20"/>
        </w:rPr>
      </w:pPr>
      <w:r w:rsidRPr="009C111D">
        <w:rPr>
          <w:sz w:val="20"/>
          <w:szCs w:val="20"/>
        </w:rPr>
        <w:t>Personal Finance</w:t>
      </w:r>
    </w:p>
    <w:p w14:paraId="479B89A2" w14:textId="77777777" w:rsidR="001072E9" w:rsidRPr="009C111D" w:rsidRDefault="001072E9" w:rsidP="001072E9">
      <w:pPr>
        <w:rPr>
          <w:sz w:val="20"/>
          <w:szCs w:val="20"/>
        </w:rPr>
      </w:pPr>
      <w:r w:rsidRPr="009C111D">
        <w:rPr>
          <w:sz w:val="20"/>
          <w:szCs w:val="20"/>
        </w:rPr>
        <w:t>Pre-Algebra A</w:t>
      </w:r>
    </w:p>
    <w:p w14:paraId="34FBE5C4" w14:textId="77777777" w:rsidR="001072E9" w:rsidRPr="009C111D" w:rsidRDefault="001072E9" w:rsidP="001072E9">
      <w:pPr>
        <w:rPr>
          <w:sz w:val="20"/>
          <w:szCs w:val="20"/>
        </w:rPr>
      </w:pPr>
      <w:r w:rsidRPr="009C111D">
        <w:rPr>
          <w:sz w:val="20"/>
          <w:szCs w:val="20"/>
        </w:rPr>
        <w:t>Pre-Algebra B</w:t>
      </w:r>
    </w:p>
    <w:p w14:paraId="3EAA68D8" w14:textId="77777777" w:rsidR="001072E9" w:rsidRPr="009C111D" w:rsidRDefault="001072E9" w:rsidP="001072E9">
      <w:pPr>
        <w:rPr>
          <w:sz w:val="20"/>
          <w:szCs w:val="20"/>
        </w:rPr>
      </w:pPr>
      <w:r w:rsidRPr="009C111D">
        <w:rPr>
          <w:sz w:val="20"/>
          <w:szCs w:val="20"/>
        </w:rPr>
        <w:t>Pre-Calculus A</w:t>
      </w:r>
    </w:p>
    <w:p w14:paraId="2A84FBBD" w14:textId="77777777" w:rsidR="001072E9" w:rsidRPr="009C111D" w:rsidRDefault="001072E9" w:rsidP="001072E9">
      <w:pPr>
        <w:rPr>
          <w:sz w:val="20"/>
          <w:szCs w:val="20"/>
        </w:rPr>
      </w:pPr>
      <w:r w:rsidRPr="009C111D">
        <w:rPr>
          <w:sz w:val="20"/>
          <w:szCs w:val="20"/>
        </w:rPr>
        <w:t>Pre-Calculus B</w:t>
      </w:r>
    </w:p>
    <w:p w14:paraId="4ABA5042" w14:textId="77777777" w:rsidR="001072E9" w:rsidRPr="009C111D" w:rsidRDefault="001072E9" w:rsidP="001072E9">
      <w:pPr>
        <w:rPr>
          <w:sz w:val="20"/>
          <w:szCs w:val="20"/>
        </w:rPr>
      </w:pPr>
      <w:r w:rsidRPr="009C111D">
        <w:rPr>
          <w:sz w:val="20"/>
          <w:szCs w:val="20"/>
        </w:rPr>
        <w:t>Principles of Agriculture, Food, and Natural Resources A</w:t>
      </w:r>
    </w:p>
    <w:p w14:paraId="68A5E292" w14:textId="77777777" w:rsidR="001072E9" w:rsidRPr="009C111D" w:rsidRDefault="001072E9" w:rsidP="001072E9">
      <w:pPr>
        <w:rPr>
          <w:sz w:val="20"/>
          <w:szCs w:val="20"/>
        </w:rPr>
      </w:pPr>
      <w:r w:rsidRPr="009C111D">
        <w:rPr>
          <w:sz w:val="20"/>
          <w:szCs w:val="20"/>
        </w:rPr>
        <w:t>Principles of Agriculture, Food, and Natural Resources B</w:t>
      </w:r>
    </w:p>
    <w:p w14:paraId="3EF1D8C6" w14:textId="77777777" w:rsidR="001072E9" w:rsidRPr="009C111D" w:rsidRDefault="001072E9" w:rsidP="001072E9">
      <w:pPr>
        <w:rPr>
          <w:sz w:val="20"/>
          <w:szCs w:val="20"/>
        </w:rPr>
      </w:pPr>
      <w:r w:rsidRPr="009C111D">
        <w:rPr>
          <w:sz w:val="20"/>
          <w:szCs w:val="20"/>
        </w:rPr>
        <w:t>Principles of Arts, A/V Technology, and Communications A</w:t>
      </w:r>
    </w:p>
    <w:p w14:paraId="5F1606AF" w14:textId="77777777" w:rsidR="001072E9" w:rsidRPr="009C111D" w:rsidRDefault="001072E9" w:rsidP="001072E9">
      <w:pPr>
        <w:rPr>
          <w:sz w:val="20"/>
          <w:szCs w:val="20"/>
        </w:rPr>
      </w:pPr>
      <w:r w:rsidRPr="009C111D">
        <w:rPr>
          <w:sz w:val="20"/>
          <w:szCs w:val="20"/>
        </w:rPr>
        <w:t>Principles of Arts, A/V Technology, and Communications B</w:t>
      </w:r>
    </w:p>
    <w:p w14:paraId="6B0B50D9" w14:textId="77777777" w:rsidR="001072E9" w:rsidRPr="009C111D" w:rsidRDefault="001072E9" w:rsidP="001072E9">
      <w:pPr>
        <w:rPr>
          <w:sz w:val="20"/>
          <w:szCs w:val="20"/>
        </w:rPr>
      </w:pPr>
      <w:r w:rsidRPr="009C111D">
        <w:rPr>
          <w:sz w:val="20"/>
          <w:szCs w:val="20"/>
        </w:rPr>
        <w:t>Principles of Engineering and Technology A</w:t>
      </w:r>
    </w:p>
    <w:p w14:paraId="2C29768A" w14:textId="77777777" w:rsidR="001072E9" w:rsidRPr="009C111D" w:rsidRDefault="001072E9" w:rsidP="001072E9">
      <w:pPr>
        <w:rPr>
          <w:sz w:val="20"/>
          <w:szCs w:val="20"/>
        </w:rPr>
      </w:pPr>
      <w:r w:rsidRPr="009C111D">
        <w:rPr>
          <w:sz w:val="20"/>
          <w:szCs w:val="20"/>
        </w:rPr>
        <w:t>Principles of Engineering and Technology B</w:t>
      </w:r>
    </w:p>
    <w:p w14:paraId="4DB56094" w14:textId="77777777" w:rsidR="001072E9" w:rsidRPr="009C111D" w:rsidRDefault="001072E9" w:rsidP="001072E9">
      <w:pPr>
        <w:rPr>
          <w:sz w:val="20"/>
          <w:szCs w:val="20"/>
        </w:rPr>
      </w:pPr>
      <w:r w:rsidRPr="009C111D">
        <w:rPr>
          <w:sz w:val="20"/>
          <w:szCs w:val="20"/>
        </w:rPr>
        <w:t>Principles of Hospitality and Tourism A</w:t>
      </w:r>
    </w:p>
    <w:p w14:paraId="4246DC71" w14:textId="77777777" w:rsidR="001072E9" w:rsidRPr="009C111D" w:rsidRDefault="001072E9" w:rsidP="001072E9">
      <w:pPr>
        <w:rPr>
          <w:sz w:val="20"/>
          <w:szCs w:val="20"/>
        </w:rPr>
      </w:pPr>
      <w:r w:rsidRPr="009C111D">
        <w:rPr>
          <w:sz w:val="20"/>
          <w:szCs w:val="20"/>
        </w:rPr>
        <w:t>Principles of Hospitality and Tourism B</w:t>
      </w:r>
    </w:p>
    <w:p w14:paraId="3383AA40" w14:textId="77777777" w:rsidR="001072E9" w:rsidRPr="009C111D" w:rsidRDefault="001072E9" w:rsidP="001072E9">
      <w:pPr>
        <w:rPr>
          <w:sz w:val="20"/>
          <w:szCs w:val="20"/>
        </w:rPr>
      </w:pPr>
      <w:r w:rsidRPr="009C111D">
        <w:rPr>
          <w:sz w:val="20"/>
          <w:szCs w:val="20"/>
        </w:rPr>
        <w:t>Principles of Human Services A</w:t>
      </w:r>
    </w:p>
    <w:p w14:paraId="5D2732DD" w14:textId="77777777" w:rsidR="001072E9" w:rsidRPr="009C111D" w:rsidRDefault="001072E9" w:rsidP="001072E9">
      <w:pPr>
        <w:rPr>
          <w:sz w:val="20"/>
          <w:szCs w:val="20"/>
        </w:rPr>
      </w:pPr>
      <w:r w:rsidRPr="009C111D">
        <w:rPr>
          <w:sz w:val="20"/>
          <w:szCs w:val="20"/>
        </w:rPr>
        <w:t>Principles of Human Services B</w:t>
      </w:r>
    </w:p>
    <w:p w14:paraId="43D72B6A" w14:textId="77777777" w:rsidR="001072E9" w:rsidRPr="009C111D" w:rsidRDefault="001072E9" w:rsidP="001072E9">
      <w:pPr>
        <w:rPr>
          <w:sz w:val="20"/>
          <w:szCs w:val="20"/>
        </w:rPr>
      </w:pPr>
      <w:r w:rsidRPr="009C111D">
        <w:rPr>
          <w:sz w:val="20"/>
          <w:szCs w:val="20"/>
        </w:rPr>
        <w:t>Principles of Manufacturing A</w:t>
      </w:r>
    </w:p>
    <w:p w14:paraId="30A96743" w14:textId="77777777" w:rsidR="001072E9" w:rsidRPr="009C111D" w:rsidRDefault="001072E9" w:rsidP="001072E9">
      <w:pPr>
        <w:rPr>
          <w:sz w:val="20"/>
          <w:szCs w:val="20"/>
        </w:rPr>
      </w:pPr>
      <w:r w:rsidRPr="009C111D">
        <w:rPr>
          <w:sz w:val="20"/>
          <w:szCs w:val="20"/>
        </w:rPr>
        <w:t>Principles of Manufacturing B</w:t>
      </w:r>
    </w:p>
    <w:p w14:paraId="6DEB4270" w14:textId="77777777" w:rsidR="001072E9" w:rsidRPr="009C111D" w:rsidRDefault="001072E9" w:rsidP="001072E9">
      <w:pPr>
        <w:rPr>
          <w:sz w:val="20"/>
          <w:szCs w:val="20"/>
        </w:rPr>
      </w:pPr>
      <w:r w:rsidRPr="009C111D">
        <w:rPr>
          <w:sz w:val="20"/>
          <w:szCs w:val="20"/>
        </w:rPr>
        <w:t>Principles of Transportation, Distribution, and Logistics A</w:t>
      </w:r>
    </w:p>
    <w:p w14:paraId="7560BF5E" w14:textId="77777777" w:rsidR="001072E9" w:rsidRPr="009C111D" w:rsidRDefault="001072E9" w:rsidP="001072E9">
      <w:pPr>
        <w:rPr>
          <w:sz w:val="20"/>
          <w:szCs w:val="20"/>
        </w:rPr>
      </w:pPr>
      <w:r w:rsidRPr="009C111D">
        <w:rPr>
          <w:sz w:val="20"/>
          <w:szCs w:val="20"/>
        </w:rPr>
        <w:t>Principles of Transportation, Distribution, and Logistics B</w:t>
      </w:r>
    </w:p>
    <w:p w14:paraId="1B9A5C95" w14:textId="77777777" w:rsidR="001072E9" w:rsidRPr="009C111D" w:rsidRDefault="001072E9" w:rsidP="001072E9">
      <w:pPr>
        <w:rPr>
          <w:sz w:val="20"/>
          <w:szCs w:val="20"/>
        </w:rPr>
      </w:pPr>
      <w:r w:rsidRPr="009C111D">
        <w:rPr>
          <w:sz w:val="20"/>
          <w:szCs w:val="20"/>
        </w:rPr>
        <w:t>Professional Communications</w:t>
      </w:r>
    </w:p>
    <w:p w14:paraId="0BDE751B" w14:textId="77777777" w:rsidR="001072E9" w:rsidRPr="009C111D" w:rsidRDefault="001072E9" w:rsidP="001072E9">
      <w:pPr>
        <w:rPr>
          <w:sz w:val="20"/>
          <w:szCs w:val="20"/>
        </w:rPr>
      </w:pPr>
      <w:r w:rsidRPr="009C111D">
        <w:rPr>
          <w:sz w:val="20"/>
          <w:szCs w:val="20"/>
        </w:rPr>
        <w:t>Psychology</w:t>
      </w:r>
    </w:p>
    <w:p w14:paraId="703F5064" w14:textId="77777777" w:rsidR="001072E9" w:rsidRPr="009C111D" w:rsidRDefault="001072E9" w:rsidP="001072E9">
      <w:pPr>
        <w:rPr>
          <w:sz w:val="20"/>
          <w:szCs w:val="20"/>
        </w:rPr>
      </w:pPr>
      <w:r w:rsidRPr="009C111D">
        <w:rPr>
          <w:sz w:val="20"/>
          <w:szCs w:val="20"/>
        </w:rPr>
        <w:t>Revolutionary Ideas in Science</w:t>
      </w:r>
    </w:p>
    <w:p w14:paraId="47FC0663" w14:textId="77777777" w:rsidR="001072E9" w:rsidRPr="009C111D" w:rsidRDefault="001072E9" w:rsidP="001072E9">
      <w:pPr>
        <w:rPr>
          <w:sz w:val="20"/>
          <w:szCs w:val="20"/>
        </w:rPr>
      </w:pPr>
      <w:r w:rsidRPr="009C111D">
        <w:rPr>
          <w:sz w:val="20"/>
          <w:szCs w:val="20"/>
        </w:rPr>
        <w:t>Robotics A</w:t>
      </w:r>
    </w:p>
    <w:p w14:paraId="2A8DD9C2" w14:textId="77777777" w:rsidR="001072E9" w:rsidRPr="009C111D" w:rsidRDefault="001072E9" w:rsidP="001072E9">
      <w:pPr>
        <w:rPr>
          <w:sz w:val="20"/>
          <w:szCs w:val="20"/>
        </w:rPr>
      </w:pPr>
      <w:r w:rsidRPr="009C111D">
        <w:rPr>
          <w:sz w:val="20"/>
          <w:szCs w:val="20"/>
        </w:rPr>
        <w:t>Robotics B</w:t>
      </w:r>
    </w:p>
    <w:p w14:paraId="1EE7C07E" w14:textId="77777777" w:rsidR="001072E9" w:rsidRPr="009C111D" w:rsidRDefault="001072E9" w:rsidP="001072E9">
      <w:pPr>
        <w:rPr>
          <w:sz w:val="20"/>
          <w:szCs w:val="20"/>
        </w:rPr>
      </w:pPr>
      <w:r w:rsidRPr="009C111D">
        <w:rPr>
          <w:sz w:val="20"/>
          <w:szCs w:val="20"/>
        </w:rPr>
        <w:t>Sociology</w:t>
      </w:r>
    </w:p>
    <w:p w14:paraId="3BD07385" w14:textId="77777777" w:rsidR="001072E9" w:rsidRPr="009C111D" w:rsidRDefault="001072E9" w:rsidP="001072E9">
      <w:pPr>
        <w:rPr>
          <w:sz w:val="20"/>
          <w:szCs w:val="20"/>
        </w:rPr>
      </w:pPr>
      <w:r w:rsidRPr="009C111D">
        <w:rPr>
          <w:sz w:val="20"/>
          <w:szCs w:val="20"/>
        </w:rPr>
        <w:t>Sports and Entertainment Marketing</w:t>
      </w:r>
    </w:p>
    <w:p w14:paraId="46EC95AD" w14:textId="77777777" w:rsidR="001072E9" w:rsidRPr="009C111D" w:rsidRDefault="001072E9" w:rsidP="001072E9">
      <w:pPr>
        <w:rPr>
          <w:sz w:val="20"/>
          <w:szCs w:val="20"/>
        </w:rPr>
      </w:pPr>
      <w:r w:rsidRPr="009C111D">
        <w:rPr>
          <w:sz w:val="20"/>
          <w:szCs w:val="20"/>
        </w:rPr>
        <w:t>Theatre, Cinema, and Film Production</w:t>
      </w:r>
    </w:p>
    <w:p w14:paraId="7D36D7F3" w14:textId="77777777" w:rsidR="001072E9" w:rsidRPr="009C111D" w:rsidRDefault="001072E9" w:rsidP="001072E9">
      <w:pPr>
        <w:rPr>
          <w:sz w:val="20"/>
          <w:szCs w:val="20"/>
        </w:rPr>
      </w:pPr>
      <w:r w:rsidRPr="009C111D">
        <w:rPr>
          <w:sz w:val="20"/>
          <w:szCs w:val="20"/>
        </w:rPr>
        <w:t>Web Technologies</w:t>
      </w:r>
    </w:p>
    <w:p w14:paraId="3C0777C5" w14:textId="77777777" w:rsidR="001072E9" w:rsidRDefault="001072E9" w:rsidP="001072E9">
      <w:pPr>
        <w:rPr>
          <w:sz w:val="20"/>
          <w:szCs w:val="20"/>
        </w:rPr>
      </w:pPr>
      <w:r w:rsidRPr="009C111D">
        <w:rPr>
          <w:sz w:val="20"/>
          <w:szCs w:val="20"/>
        </w:rPr>
        <w:t>Women’s Studies</w:t>
      </w:r>
    </w:p>
    <w:p w14:paraId="058A8907" w14:textId="77777777" w:rsidR="001072E9" w:rsidRDefault="001072E9" w:rsidP="001072E9">
      <w:pPr>
        <w:rPr>
          <w:sz w:val="20"/>
          <w:szCs w:val="20"/>
        </w:rPr>
      </w:pPr>
    </w:p>
    <w:p w14:paraId="2EB77775" w14:textId="77777777" w:rsidR="001072E9" w:rsidRDefault="001072E9" w:rsidP="001072E9">
      <w:pPr>
        <w:rPr>
          <w:b/>
          <w:sz w:val="20"/>
          <w:szCs w:val="20"/>
        </w:rPr>
      </w:pPr>
      <w:r w:rsidRPr="00CE12B6">
        <w:rPr>
          <w:b/>
          <w:sz w:val="20"/>
          <w:szCs w:val="20"/>
        </w:rPr>
        <w:t>Nextide Academy</w:t>
      </w:r>
    </w:p>
    <w:p w14:paraId="4F6E99E5" w14:textId="77777777" w:rsidR="001072E9" w:rsidRDefault="001072E9" w:rsidP="001072E9">
      <w:pPr>
        <w:rPr>
          <w:b/>
          <w:sz w:val="20"/>
          <w:szCs w:val="20"/>
        </w:rPr>
      </w:pPr>
      <w:hyperlink r:id="rId72" w:history="1">
        <w:r w:rsidRPr="00D83236">
          <w:rPr>
            <w:rStyle w:val="Hyperlink"/>
            <w:b/>
            <w:sz w:val="20"/>
            <w:szCs w:val="20"/>
          </w:rPr>
          <w:t>http://www.nextideacademy.org</w:t>
        </w:r>
      </w:hyperlink>
    </w:p>
    <w:p w14:paraId="6112D096" w14:textId="77777777" w:rsidR="001072E9" w:rsidRDefault="001072E9" w:rsidP="001072E9">
      <w:pPr>
        <w:rPr>
          <w:b/>
          <w:sz w:val="20"/>
          <w:szCs w:val="20"/>
        </w:rPr>
      </w:pPr>
    </w:p>
    <w:p w14:paraId="29D90800" w14:textId="77777777" w:rsidR="001072E9" w:rsidRPr="00E01846" w:rsidRDefault="001072E9" w:rsidP="001072E9">
      <w:pPr>
        <w:rPr>
          <w:sz w:val="20"/>
          <w:szCs w:val="20"/>
        </w:rPr>
      </w:pPr>
      <w:r w:rsidRPr="00CE12B6">
        <w:rPr>
          <w:sz w:val="20"/>
          <w:szCs w:val="20"/>
        </w:rPr>
        <w:t xml:space="preserve">Nextide Academy is approved to offer the following Edmentum (owned by Ed Options Online Academy) courses that have been approved by the Department of Education (DOE). The Edmentum courses may not be modified or edited without the submission of these courses to the DOE during a multidivision online provider application period. </w:t>
      </w:r>
    </w:p>
    <w:p w14:paraId="0614A4FF" w14:textId="77777777" w:rsidR="001072E9" w:rsidRPr="009C111D" w:rsidRDefault="001072E9" w:rsidP="001072E9">
      <w:pPr>
        <w:rPr>
          <w:sz w:val="20"/>
          <w:szCs w:val="20"/>
        </w:rPr>
      </w:pPr>
    </w:p>
    <w:p w14:paraId="610A7891" w14:textId="77777777" w:rsidR="001072E9" w:rsidRPr="00167418" w:rsidRDefault="001072E9" w:rsidP="001072E9">
      <w:pPr>
        <w:rPr>
          <w:b/>
          <w:sz w:val="20"/>
          <w:szCs w:val="20"/>
        </w:rPr>
      </w:pPr>
      <w:r w:rsidRPr="00167418">
        <w:rPr>
          <w:b/>
          <w:sz w:val="20"/>
          <w:szCs w:val="20"/>
        </w:rPr>
        <w:t>Virginia Approved AOL Courses</w:t>
      </w:r>
    </w:p>
    <w:p w14:paraId="69C039C6" w14:textId="77777777" w:rsidR="001072E9" w:rsidRPr="009C1AD4" w:rsidRDefault="001072E9" w:rsidP="001072E9">
      <w:pPr>
        <w:rPr>
          <w:sz w:val="20"/>
          <w:szCs w:val="20"/>
        </w:rPr>
      </w:pPr>
      <w:r w:rsidRPr="009C1AD4">
        <w:rPr>
          <w:sz w:val="20"/>
          <w:szCs w:val="20"/>
        </w:rPr>
        <w:t>Math 6</w:t>
      </w:r>
    </w:p>
    <w:p w14:paraId="0E755EBD" w14:textId="77777777" w:rsidR="001072E9" w:rsidRPr="009C1AD4" w:rsidRDefault="001072E9" w:rsidP="001072E9">
      <w:pPr>
        <w:rPr>
          <w:sz w:val="20"/>
          <w:szCs w:val="20"/>
        </w:rPr>
      </w:pPr>
      <w:r w:rsidRPr="009C1AD4">
        <w:rPr>
          <w:sz w:val="20"/>
          <w:szCs w:val="20"/>
        </w:rPr>
        <w:t>Math 7</w:t>
      </w:r>
    </w:p>
    <w:p w14:paraId="47C02B29" w14:textId="77777777" w:rsidR="001072E9" w:rsidRPr="009C1AD4" w:rsidRDefault="001072E9" w:rsidP="001072E9">
      <w:pPr>
        <w:rPr>
          <w:sz w:val="20"/>
          <w:szCs w:val="20"/>
        </w:rPr>
      </w:pPr>
      <w:r w:rsidRPr="009C1AD4">
        <w:rPr>
          <w:sz w:val="20"/>
          <w:szCs w:val="20"/>
        </w:rPr>
        <w:t>Math 8</w:t>
      </w:r>
    </w:p>
    <w:p w14:paraId="3244AE12" w14:textId="77777777" w:rsidR="001072E9" w:rsidRPr="009C1AD4" w:rsidRDefault="001072E9" w:rsidP="001072E9">
      <w:pPr>
        <w:rPr>
          <w:sz w:val="20"/>
          <w:szCs w:val="20"/>
        </w:rPr>
      </w:pPr>
      <w:r w:rsidRPr="009C1AD4">
        <w:rPr>
          <w:sz w:val="20"/>
          <w:szCs w:val="20"/>
        </w:rPr>
        <w:t>Algebra 1</w:t>
      </w:r>
    </w:p>
    <w:p w14:paraId="0FD6AAC7" w14:textId="77777777" w:rsidR="001072E9" w:rsidRPr="009C1AD4" w:rsidRDefault="001072E9" w:rsidP="001072E9">
      <w:pPr>
        <w:rPr>
          <w:sz w:val="20"/>
          <w:szCs w:val="20"/>
        </w:rPr>
      </w:pPr>
      <w:r w:rsidRPr="009C1AD4">
        <w:rPr>
          <w:sz w:val="20"/>
          <w:szCs w:val="20"/>
        </w:rPr>
        <w:t xml:space="preserve">Algebra 2 </w:t>
      </w:r>
    </w:p>
    <w:p w14:paraId="39625DA6" w14:textId="77777777" w:rsidR="001072E9" w:rsidRPr="009C1AD4" w:rsidRDefault="001072E9" w:rsidP="001072E9">
      <w:pPr>
        <w:rPr>
          <w:sz w:val="20"/>
          <w:szCs w:val="20"/>
        </w:rPr>
      </w:pPr>
      <w:r w:rsidRPr="009C1AD4">
        <w:rPr>
          <w:sz w:val="20"/>
          <w:szCs w:val="20"/>
        </w:rPr>
        <w:t xml:space="preserve">Geometry </w:t>
      </w:r>
    </w:p>
    <w:p w14:paraId="0DAF7C7A" w14:textId="77777777" w:rsidR="001072E9" w:rsidRPr="009C1AD4" w:rsidRDefault="001072E9" w:rsidP="001072E9">
      <w:pPr>
        <w:rPr>
          <w:sz w:val="20"/>
          <w:szCs w:val="20"/>
        </w:rPr>
      </w:pPr>
      <w:r w:rsidRPr="009C1AD4">
        <w:rPr>
          <w:sz w:val="20"/>
          <w:szCs w:val="20"/>
        </w:rPr>
        <w:t>English 6</w:t>
      </w:r>
    </w:p>
    <w:p w14:paraId="20471FA0" w14:textId="77777777" w:rsidR="001072E9" w:rsidRPr="009C1AD4" w:rsidRDefault="001072E9" w:rsidP="001072E9">
      <w:pPr>
        <w:rPr>
          <w:sz w:val="20"/>
          <w:szCs w:val="20"/>
        </w:rPr>
      </w:pPr>
      <w:r w:rsidRPr="009C1AD4">
        <w:rPr>
          <w:sz w:val="20"/>
          <w:szCs w:val="20"/>
        </w:rPr>
        <w:t>English 7</w:t>
      </w:r>
    </w:p>
    <w:p w14:paraId="639505A7" w14:textId="77777777" w:rsidR="001072E9" w:rsidRPr="009C1AD4" w:rsidRDefault="001072E9" w:rsidP="001072E9">
      <w:pPr>
        <w:rPr>
          <w:sz w:val="20"/>
          <w:szCs w:val="20"/>
        </w:rPr>
      </w:pPr>
      <w:r w:rsidRPr="009C1AD4">
        <w:rPr>
          <w:sz w:val="20"/>
          <w:szCs w:val="20"/>
        </w:rPr>
        <w:t>English 8</w:t>
      </w:r>
    </w:p>
    <w:p w14:paraId="6706D146" w14:textId="77777777" w:rsidR="001072E9" w:rsidRPr="009C1AD4" w:rsidRDefault="001072E9" w:rsidP="001072E9">
      <w:pPr>
        <w:rPr>
          <w:sz w:val="20"/>
          <w:szCs w:val="20"/>
        </w:rPr>
      </w:pPr>
      <w:r w:rsidRPr="009C1AD4">
        <w:rPr>
          <w:sz w:val="20"/>
          <w:szCs w:val="20"/>
        </w:rPr>
        <w:t>English 9</w:t>
      </w:r>
    </w:p>
    <w:p w14:paraId="0B976311" w14:textId="77777777" w:rsidR="001072E9" w:rsidRPr="009C1AD4" w:rsidRDefault="001072E9" w:rsidP="001072E9">
      <w:pPr>
        <w:rPr>
          <w:sz w:val="20"/>
          <w:szCs w:val="20"/>
        </w:rPr>
      </w:pPr>
      <w:r w:rsidRPr="009C1AD4">
        <w:rPr>
          <w:sz w:val="20"/>
          <w:szCs w:val="20"/>
        </w:rPr>
        <w:t>English 10</w:t>
      </w:r>
    </w:p>
    <w:p w14:paraId="49C04796" w14:textId="77777777" w:rsidR="001072E9" w:rsidRPr="009C1AD4" w:rsidRDefault="001072E9" w:rsidP="001072E9">
      <w:pPr>
        <w:rPr>
          <w:sz w:val="20"/>
          <w:szCs w:val="20"/>
        </w:rPr>
      </w:pPr>
      <w:r w:rsidRPr="009C1AD4">
        <w:rPr>
          <w:sz w:val="20"/>
          <w:szCs w:val="20"/>
        </w:rPr>
        <w:t>English 11</w:t>
      </w:r>
    </w:p>
    <w:p w14:paraId="7087191C" w14:textId="77777777" w:rsidR="001072E9" w:rsidRPr="009C1AD4" w:rsidRDefault="001072E9" w:rsidP="001072E9">
      <w:pPr>
        <w:rPr>
          <w:sz w:val="20"/>
          <w:szCs w:val="20"/>
        </w:rPr>
      </w:pPr>
      <w:r w:rsidRPr="009C1AD4">
        <w:rPr>
          <w:sz w:val="20"/>
          <w:szCs w:val="20"/>
        </w:rPr>
        <w:t>English 12</w:t>
      </w:r>
    </w:p>
    <w:p w14:paraId="09DB3C4A" w14:textId="77777777" w:rsidR="001072E9" w:rsidRPr="009C1AD4" w:rsidRDefault="001072E9" w:rsidP="001072E9">
      <w:pPr>
        <w:rPr>
          <w:sz w:val="20"/>
          <w:szCs w:val="20"/>
        </w:rPr>
      </w:pPr>
      <w:r w:rsidRPr="009C1AD4">
        <w:rPr>
          <w:sz w:val="20"/>
          <w:szCs w:val="20"/>
        </w:rPr>
        <w:t xml:space="preserve">Health </w:t>
      </w:r>
    </w:p>
    <w:p w14:paraId="3AA492C3" w14:textId="77777777" w:rsidR="001072E9" w:rsidRPr="009C1AD4" w:rsidRDefault="001072E9" w:rsidP="001072E9">
      <w:pPr>
        <w:rPr>
          <w:sz w:val="20"/>
          <w:szCs w:val="20"/>
        </w:rPr>
      </w:pPr>
      <w:r w:rsidRPr="009C1AD4">
        <w:rPr>
          <w:sz w:val="20"/>
          <w:szCs w:val="20"/>
        </w:rPr>
        <w:t xml:space="preserve">Physical Education </w:t>
      </w:r>
    </w:p>
    <w:p w14:paraId="569F1F4D" w14:textId="77777777" w:rsidR="001072E9" w:rsidRPr="009C1AD4" w:rsidRDefault="001072E9" w:rsidP="001072E9">
      <w:pPr>
        <w:rPr>
          <w:sz w:val="20"/>
          <w:szCs w:val="20"/>
        </w:rPr>
      </w:pPr>
      <w:r w:rsidRPr="009C1AD4">
        <w:rPr>
          <w:sz w:val="20"/>
          <w:szCs w:val="20"/>
        </w:rPr>
        <w:t xml:space="preserve">Earth &amp; Space Science </w:t>
      </w:r>
    </w:p>
    <w:p w14:paraId="3180AC5C" w14:textId="77777777" w:rsidR="001072E9" w:rsidRPr="009C1AD4" w:rsidRDefault="001072E9" w:rsidP="001072E9">
      <w:pPr>
        <w:rPr>
          <w:sz w:val="20"/>
          <w:szCs w:val="20"/>
        </w:rPr>
      </w:pPr>
      <w:r w:rsidRPr="009C1AD4">
        <w:rPr>
          <w:sz w:val="20"/>
          <w:szCs w:val="20"/>
        </w:rPr>
        <w:t xml:space="preserve">Life Science </w:t>
      </w:r>
    </w:p>
    <w:p w14:paraId="306101AA" w14:textId="77777777" w:rsidR="001072E9" w:rsidRPr="009C1AD4" w:rsidRDefault="001072E9" w:rsidP="001072E9">
      <w:pPr>
        <w:rPr>
          <w:sz w:val="20"/>
          <w:szCs w:val="20"/>
        </w:rPr>
      </w:pPr>
      <w:r w:rsidRPr="009C1AD4">
        <w:rPr>
          <w:sz w:val="20"/>
          <w:szCs w:val="20"/>
        </w:rPr>
        <w:t xml:space="preserve">Physical </w:t>
      </w:r>
    </w:p>
    <w:p w14:paraId="1489B219" w14:textId="77777777" w:rsidR="001072E9" w:rsidRPr="009C1AD4" w:rsidRDefault="001072E9" w:rsidP="001072E9">
      <w:pPr>
        <w:rPr>
          <w:sz w:val="20"/>
          <w:szCs w:val="20"/>
        </w:rPr>
      </w:pPr>
      <w:r w:rsidRPr="009C1AD4">
        <w:rPr>
          <w:sz w:val="20"/>
          <w:szCs w:val="20"/>
        </w:rPr>
        <w:t xml:space="preserve">Biology </w:t>
      </w:r>
    </w:p>
    <w:p w14:paraId="01822CAC" w14:textId="77777777" w:rsidR="001072E9" w:rsidRPr="009C1AD4" w:rsidRDefault="001072E9" w:rsidP="001072E9">
      <w:pPr>
        <w:rPr>
          <w:sz w:val="20"/>
          <w:szCs w:val="20"/>
        </w:rPr>
      </w:pPr>
      <w:r w:rsidRPr="009C1AD4">
        <w:rPr>
          <w:sz w:val="20"/>
          <w:szCs w:val="20"/>
        </w:rPr>
        <w:t xml:space="preserve">Chemistry </w:t>
      </w:r>
    </w:p>
    <w:p w14:paraId="79F86FD0" w14:textId="77777777" w:rsidR="001072E9" w:rsidRPr="009C1AD4" w:rsidRDefault="001072E9" w:rsidP="001072E9">
      <w:pPr>
        <w:rPr>
          <w:sz w:val="20"/>
          <w:szCs w:val="20"/>
        </w:rPr>
      </w:pPr>
      <w:r w:rsidRPr="009C1AD4">
        <w:rPr>
          <w:sz w:val="20"/>
          <w:szCs w:val="20"/>
        </w:rPr>
        <w:t xml:space="preserve">Physics </w:t>
      </w:r>
    </w:p>
    <w:p w14:paraId="4AE67AA5" w14:textId="77777777" w:rsidR="001072E9" w:rsidRPr="009C1AD4" w:rsidRDefault="001072E9" w:rsidP="001072E9">
      <w:pPr>
        <w:rPr>
          <w:sz w:val="20"/>
          <w:szCs w:val="20"/>
        </w:rPr>
      </w:pPr>
      <w:r w:rsidRPr="009C1AD4">
        <w:rPr>
          <w:sz w:val="20"/>
          <w:szCs w:val="20"/>
        </w:rPr>
        <w:t xml:space="preserve">French </w:t>
      </w:r>
    </w:p>
    <w:p w14:paraId="06FBE988" w14:textId="77777777" w:rsidR="001072E9" w:rsidRPr="009C1AD4" w:rsidRDefault="001072E9" w:rsidP="001072E9">
      <w:pPr>
        <w:rPr>
          <w:sz w:val="20"/>
          <w:szCs w:val="20"/>
        </w:rPr>
      </w:pPr>
      <w:r w:rsidRPr="009C1AD4">
        <w:rPr>
          <w:sz w:val="20"/>
          <w:szCs w:val="20"/>
        </w:rPr>
        <w:t xml:space="preserve">French 2 </w:t>
      </w:r>
    </w:p>
    <w:p w14:paraId="093AB4DE" w14:textId="77777777" w:rsidR="001072E9" w:rsidRPr="009C1AD4" w:rsidRDefault="001072E9" w:rsidP="001072E9">
      <w:pPr>
        <w:rPr>
          <w:sz w:val="20"/>
          <w:szCs w:val="20"/>
        </w:rPr>
      </w:pPr>
      <w:r w:rsidRPr="009C1AD4">
        <w:rPr>
          <w:sz w:val="20"/>
          <w:szCs w:val="20"/>
        </w:rPr>
        <w:t>German 1</w:t>
      </w:r>
    </w:p>
    <w:p w14:paraId="2C394D71" w14:textId="77777777" w:rsidR="001072E9" w:rsidRPr="009C1AD4" w:rsidRDefault="001072E9" w:rsidP="001072E9">
      <w:pPr>
        <w:rPr>
          <w:sz w:val="20"/>
          <w:szCs w:val="20"/>
        </w:rPr>
      </w:pPr>
      <w:r w:rsidRPr="009C1AD4">
        <w:rPr>
          <w:sz w:val="20"/>
          <w:szCs w:val="20"/>
        </w:rPr>
        <w:t xml:space="preserve">German 2 </w:t>
      </w:r>
    </w:p>
    <w:p w14:paraId="2D5CA2A5" w14:textId="77777777" w:rsidR="001072E9" w:rsidRPr="009C1AD4" w:rsidRDefault="001072E9" w:rsidP="001072E9">
      <w:pPr>
        <w:rPr>
          <w:sz w:val="20"/>
          <w:szCs w:val="20"/>
        </w:rPr>
      </w:pPr>
      <w:r w:rsidRPr="009C1AD4">
        <w:rPr>
          <w:sz w:val="20"/>
          <w:szCs w:val="20"/>
        </w:rPr>
        <w:t>Spanish 1</w:t>
      </w:r>
    </w:p>
    <w:p w14:paraId="55D86F6E" w14:textId="77777777" w:rsidR="001072E9" w:rsidRPr="009C1AD4" w:rsidRDefault="001072E9" w:rsidP="001072E9">
      <w:pPr>
        <w:rPr>
          <w:sz w:val="20"/>
          <w:szCs w:val="20"/>
        </w:rPr>
      </w:pPr>
      <w:r w:rsidRPr="009C1AD4">
        <w:rPr>
          <w:sz w:val="20"/>
          <w:szCs w:val="20"/>
        </w:rPr>
        <w:t xml:space="preserve">Spanish 2 </w:t>
      </w:r>
    </w:p>
    <w:p w14:paraId="6B37A07B" w14:textId="77777777" w:rsidR="001072E9" w:rsidRPr="009C1AD4" w:rsidRDefault="001072E9" w:rsidP="001072E9">
      <w:pPr>
        <w:rPr>
          <w:sz w:val="20"/>
          <w:szCs w:val="20"/>
        </w:rPr>
      </w:pPr>
      <w:r w:rsidRPr="009C1AD4">
        <w:rPr>
          <w:sz w:val="20"/>
          <w:szCs w:val="20"/>
        </w:rPr>
        <w:t xml:space="preserve">Spanish 3 </w:t>
      </w:r>
    </w:p>
    <w:p w14:paraId="50148080" w14:textId="77777777" w:rsidR="001072E9" w:rsidRPr="009C1AD4" w:rsidRDefault="001072E9" w:rsidP="001072E9">
      <w:pPr>
        <w:rPr>
          <w:sz w:val="20"/>
          <w:szCs w:val="20"/>
        </w:rPr>
      </w:pPr>
      <w:r w:rsidRPr="009C1AD4">
        <w:rPr>
          <w:sz w:val="20"/>
          <w:szCs w:val="20"/>
        </w:rPr>
        <w:t xml:space="preserve">Civics </w:t>
      </w:r>
    </w:p>
    <w:p w14:paraId="3D92850B" w14:textId="77777777" w:rsidR="001072E9" w:rsidRPr="009C1AD4" w:rsidRDefault="001072E9" w:rsidP="001072E9">
      <w:pPr>
        <w:rPr>
          <w:sz w:val="20"/>
          <w:szCs w:val="20"/>
        </w:rPr>
      </w:pPr>
      <w:r w:rsidRPr="009C1AD4">
        <w:rPr>
          <w:sz w:val="20"/>
          <w:szCs w:val="20"/>
        </w:rPr>
        <w:t xml:space="preserve">World </w:t>
      </w:r>
    </w:p>
    <w:p w14:paraId="3906C8F8" w14:textId="77777777" w:rsidR="001072E9" w:rsidRPr="009C1AD4" w:rsidRDefault="001072E9" w:rsidP="001072E9">
      <w:pPr>
        <w:rPr>
          <w:sz w:val="20"/>
          <w:szCs w:val="20"/>
        </w:rPr>
      </w:pPr>
      <w:r w:rsidRPr="009C1AD4">
        <w:rPr>
          <w:sz w:val="20"/>
          <w:szCs w:val="20"/>
        </w:rPr>
        <w:t xml:space="preserve">Virginia &amp; US Government </w:t>
      </w:r>
    </w:p>
    <w:p w14:paraId="5458A0FE" w14:textId="77777777" w:rsidR="001072E9" w:rsidRPr="009C1AD4" w:rsidRDefault="001072E9" w:rsidP="001072E9">
      <w:pPr>
        <w:rPr>
          <w:sz w:val="20"/>
          <w:szCs w:val="20"/>
        </w:rPr>
      </w:pPr>
      <w:r w:rsidRPr="009C1AD4">
        <w:rPr>
          <w:sz w:val="20"/>
          <w:szCs w:val="20"/>
        </w:rPr>
        <w:t xml:space="preserve">US History </w:t>
      </w:r>
    </w:p>
    <w:p w14:paraId="67251460" w14:textId="77777777" w:rsidR="001072E9" w:rsidRDefault="001072E9" w:rsidP="001072E9">
      <w:pPr>
        <w:rPr>
          <w:sz w:val="20"/>
          <w:szCs w:val="20"/>
        </w:rPr>
      </w:pPr>
      <w:r w:rsidRPr="009C1AD4">
        <w:rPr>
          <w:sz w:val="20"/>
          <w:szCs w:val="20"/>
        </w:rPr>
        <w:t>World History</w:t>
      </w:r>
    </w:p>
    <w:p w14:paraId="148B9A7E" w14:textId="77777777" w:rsidR="001072E9" w:rsidRDefault="001072E9" w:rsidP="001072E9">
      <w:pPr>
        <w:rPr>
          <w:sz w:val="20"/>
          <w:szCs w:val="20"/>
        </w:rPr>
      </w:pPr>
    </w:p>
    <w:p w14:paraId="4AB291AA" w14:textId="77777777" w:rsidR="001072E9" w:rsidRPr="00167418" w:rsidRDefault="001072E9" w:rsidP="001072E9">
      <w:pPr>
        <w:rPr>
          <w:b/>
          <w:sz w:val="20"/>
          <w:szCs w:val="20"/>
        </w:rPr>
      </w:pPr>
      <w:r w:rsidRPr="00167418">
        <w:rPr>
          <w:b/>
          <w:sz w:val="20"/>
          <w:szCs w:val="20"/>
        </w:rPr>
        <w:t>Approved Non-SOL / Electives</w:t>
      </w:r>
    </w:p>
    <w:p w14:paraId="3F8B01F2" w14:textId="77777777" w:rsidR="001072E9" w:rsidRPr="009C1AD4" w:rsidRDefault="001072E9" w:rsidP="001072E9">
      <w:pPr>
        <w:rPr>
          <w:sz w:val="20"/>
          <w:szCs w:val="20"/>
        </w:rPr>
      </w:pPr>
      <w:r w:rsidRPr="009C1AD4">
        <w:rPr>
          <w:sz w:val="20"/>
          <w:szCs w:val="20"/>
        </w:rPr>
        <w:t xml:space="preserve">Academic Success </w:t>
      </w:r>
    </w:p>
    <w:p w14:paraId="52D67CED" w14:textId="77777777" w:rsidR="001072E9" w:rsidRPr="00146319" w:rsidRDefault="001072E9" w:rsidP="001072E9">
      <w:pPr>
        <w:rPr>
          <w:sz w:val="20"/>
          <w:szCs w:val="20"/>
        </w:rPr>
      </w:pPr>
      <w:r w:rsidRPr="009C1AD4">
        <w:rPr>
          <w:sz w:val="20"/>
          <w:szCs w:val="20"/>
        </w:rPr>
        <w:t>World History Survey</w:t>
      </w:r>
    </w:p>
    <w:p w14:paraId="09836C0A" w14:textId="77777777" w:rsidR="001072E9" w:rsidRPr="00CE12B6" w:rsidRDefault="001072E9" w:rsidP="001072E9">
      <w:pPr>
        <w:rPr>
          <w:sz w:val="20"/>
          <w:szCs w:val="20"/>
        </w:rPr>
      </w:pPr>
    </w:p>
    <w:p w14:paraId="11D46A3E" w14:textId="77777777" w:rsidR="001072E9" w:rsidRPr="00CE12B6" w:rsidRDefault="001072E9" w:rsidP="001072E9">
      <w:pPr>
        <w:rPr>
          <w:b/>
          <w:sz w:val="20"/>
          <w:szCs w:val="20"/>
        </w:rPr>
      </w:pPr>
      <w:r>
        <w:rPr>
          <w:b/>
          <w:sz w:val="20"/>
          <w:szCs w:val="20"/>
        </w:rPr>
        <w:t>Proximity Learning, Inc.</w:t>
      </w:r>
    </w:p>
    <w:p w14:paraId="1CFC7F41" w14:textId="77777777" w:rsidR="001072E9" w:rsidRDefault="001072E9" w:rsidP="001072E9">
      <w:pPr>
        <w:rPr>
          <w:sz w:val="20"/>
          <w:szCs w:val="20"/>
        </w:rPr>
      </w:pPr>
      <w:hyperlink r:id="rId73" w:history="1">
        <w:r w:rsidRPr="00D83236">
          <w:rPr>
            <w:rStyle w:val="Hyperlink"/>
            <w:sz w:val="20"/>
            <w:szCs w:val="20"/>
          </w:rPr>
          <w:t>http://www.proxlearn.com</w:t>
        </w:r>
      </w:hyperlink>
    </w:p>
    <w:p w14:paraId="1DAA92F8" w14:textId="77777777" w:rsidR="001072E9" w:rsidRPr="00146319" w:rsidRDefault="001072E9" w:rsidP="001072E9">
      <w:pPr>
        <w:rPr>
          <w:sz w:val="20"/>
          <w:szCs w:val="20"/>
        </w:rPr>
      </w:pPr>
      <w:r w:rsidRPr="00146319">
        <w:rPr>
          <w:sz w:val="20"/>
          <w:szCs w:val="20"/>
        </w:rPr>
        <w:t>Virginia Approved SOL Courses</w:t>
      </w:r>
    </w:p>
    <w:p w14:paraId="33D4E9F8" w14:textId="77777777" w:rsidR="001072E9" w:rsidRPr="00146319" w:rsidRDefault="001072E9" w:rsidP="001072E9">
      <w:pPr>
        <w:rPr>
          <w:sz w:val="20"/>
          <w:szCs w:val="20"/>
        </w:rPr>
      </w:pPr>
      <w:r w:rsidRPr="00146319">
        <w:rPr>
          <w:sz w:val="20"/>
          <w:szCs w:val="20"/>
        </w:rPr>
        <w:t>American Sign Language I</w:t>
      </w:r>
    </w:p>
    <w:p w14:paraId="0A209993" w14:textId="77777777" w:rsidR="001072E9" w:rsidRPr="00146319" w:rsidRDefault="001072E9" w:rsidP="001072E9">
      <w:pPr>
        <w:rPr>
          <w:sz w:val="20"/>
          <w:szCs w:val="20"/>
        </w:rPr>
      </w:pPr>
      <w:r w:rsidRPr="00146319">
        <w:rPr>
          <w:sz w:val="20"/>
          <w:szCs w:val="20"/>
        </w:rPr>
        <w:t>American Sign Language II</w:t>
      </w:r>
    </w:p>
    <w:p w14:paraId="1FB06503" w14:textId="77777777" w:rsidR="001072E9" w:rsidRPr="00146319" w:rsidRDefault="001072E9" w:rsidP="001072E9">
      <w:pPr>
        <w:rPr>
          <w:sz w:val="20"/>
          <w:szCs w:val="20"/>
        </w:rPr>
      </w:pPr>
      <w:r w:rsidRPr="00146319">
        <w:rPr>
          <w:sz w:val="20"/>
          <w:szCs w:val="20"/>
        </w:rPr>
        <w:t>Chinese I</w:t>
      </w:r>
    </w:p>
    <w:p w14:paraId="4D1FD7F1" w14:textId="77777777" w:rsidR="001072E9" w:rsidRPr="00146319" w:rsidRDefault="001072E9" w:rsidP="001072E9">
      <w:pPr>
        <w:rPr>
          <w:sz w:val="20"/>
          <w:szCs w:val="20"/>
        </w:rPr>
      </w:pPr>
      <w:r w:rsidRPr="00146319">
        <w:rPr>
          <w:sz w:val="20"/>
          <w:szCs w:val="20"/>
        </w:rPr>
        <w:t>Chinese II</w:t>
      </w:r>
    </w:p>
    <w:p w14:paraId="59AC06B3" w14:textId="77777777" w:rsidR="001072E9" w:rsidRPr="00146319" w:rsidRDefault="001072E9" w:rsidP="001072E9">
      <w:pPr>
        <w:rPr>
          <w:sz w:val="20"/>
          <w:szCs w:val="20"/>
        </w:rPr>
      </w:pPr>
    </w:p>
    <w:p w14:paraId="3789EC2D" w14:textId="77777777" w:rsidR="001072E9" w:rsidRPr="00167418" w:rsidRDefault="001072E9" w:rsidP="001072E9">
      <w:pPr>
        <w:rPr>
          <w:b/>
          <w:sz w:val="20"/>
          <w:szCs w:val="20"/>
        </w:rPr>
      </w:pPr>
      <w:r w:rsidRPr="00167418">
        <w:rPr>
          <w:b/>
          <w:sz w:val="20"/>
          <w:szCs w:val="20"/>
        </w:rPr>
        <w:t>CTE</w:t>
      </w:r>
      <w:r>
        <w:rPr>
          <w:b/>
          <w:sz w:val="20"/>
          <w:szCs w:val="20"/>
        </w:rPr>
        <w:t xml:space="preserve"> Courses</w:t>
      </w:r>
    </w:p>
    <w:p w14:paraId="41364A72" w14:textId="77777777" w:rsidR="001072E9" w:rsidRDefault="001072E9" w:rsidP="001072E9">
      <w:pPr>
        <w:rPr>
          <w:sz w:val="20"/>
          <w:szCs w:val="20"/>
        </w:rPr>
      </w:pPr>
      <w:r w:rsidRPr="00146319">
        <w:rPr>
          <w:sz w:val="20"/>
          <w:szCs w:val="20"/>
        </w:rPr>
        <w:lastRenderedPageBreak/>
        <w:t>Foundations of Game Design</w:t>
      </w:r>
    </w:p>
    <w:p w14:paraId="5AD2D7EC" w14:textId="77777777" w:rsidR="001072E9" w:rsidRDefault="001072E9" w:rsidP="001072E9">
      <w:pPr>
        <w:rPr>
          <w:sz w:val="20"/>
          <w:szCs w:val="20"/>
        </w:rPr>
      </w:pPr>
    </w:p>
    <w:p w14:paraId="65B250C6" w14:textId="77777777" w:rsidR="001072E9" w:rsidRPr="00167418" w:rsidRDefault="001072E9" w:rsidP="001072E9">
      <w:pPr>
        <w:rPr>
          <w:b/>
          <w:sz w:val="20"/>
          <w:szCs w:val="20"/>
        </w:rPr>
      </w:pPr>
      <w:r w:rsidRPr="00167418">
        <w:rPr>
          <w:b/>
          <w:sz w:val="20"/>
          <w:szCs w:val="20"/>
        </w:rPr>
        <w:t>Approved Non-SOL / Electives</w:t>
      </w:r>
    </w:p>
    <w:p w14:paraId="04D1A62F" w14:textId="77777777" w:rsidR="001072E9" w:rsidRPr="00146319" w:rsidRDefault="001072E9" w:rsidP="001072E9">
      <w:pPr>
        <w:rPr>
          <w:sz w:val="20"/>
          <w:szCs w:val="20"/>
        </w:rPr>
      </w:pPr>
      <w:r w:rsidRPr="00146319">
        <w:rPr>
          <w:sz w:val="20"/>
          <w:szCs w:val="20"/>
        </w:rPr>
        <w:t xml:space="preserve">Agriscience 1:  Introduction </w:t>
      </w:r>
    </w:p>
    <w:p w14:paraId="79E0FBEA" w14:textId="77777777" w:rsidR="001072E9" w:rsidRPr="00146319" w:rsidRDefault="001072E9" w:rsidP="001072E9">
      <w:pPr>
        <w:rPr>
          <w:sz w:val="20"/>
          <w:szCs w:val="20"/>
        </w:rPr>
      </w:pPr>
      <w:r w:rsidRPr="00146319">
        <w:rPr>
          <w:sz w:val="20"/>
          <w:szCs w:val="20"/>
        </w:rPr>
        <w:t>Agriscience 2:  Sustaining Human Life</w:t>
      </w:r>
    </w:p>
    <w:p w14:paraId="472D2B9B" w14:textId="77777777" w:rsidR="001072E9" w:rsidRPr="00146319" w:rsidRDefault="001072E9" w:rsidP="001072E9">
      <w:pPr>
        <w:rPr>
          <w:sz w:val="20"/>
          <w:szCs w:val="20"/>
        </w:rPr>
      </w:pPr>
      <w:r w:rsidRPr="00146319">
        <w:rPr>
          <w:sz w:val="20"/>
          <w:szCs w:val="20"/>
        </w:rPr>
        <w:t>Careers in Criminal Justice</w:t>
      </w:r>
    </w:p>
    <w:p w14:paraId="2AEEACDB" w14:textId="77777777" w:rsidR="001072E9" w:rsidRPr="00146319" w:rsidRDefault="001072E9" w:rsidP="001072E9">
      <w:pPr>
        <w:rPr>
          <w:sz w:val="20"/>
          <w:szCs w:val="20"/>
        </w:rPr>
      </w:pPr>
      <w:r w:rsidRPr="00146319">
        <w:rPr>
          <w:sz w:val="20"/>
          <w:szCs w:val="20"/>
        </w:rPr>
        <w:t>Cosmetology 1:  Cutting Edge Styles</w:t>
      </w:r>
    </w:p>
    <w:p w14:paraId="216A1558" w14:textId="77777777" w:rsidR="001072E9" w:rsidRPr="00146319" w:rsidRDefault="001072E9" w:rsidP="001072E9">
      <w:pPr>
        <w:rPr>
          <w:sz w:val="20"/>
          <w:szCs w:val="20"/>
        </w:rPr>
      </w:pPr>
      <w:r w:rsidRPr="00146319">
        <w:rPr>
          <w:sz w:val="20"/>
          <w:szCs w:val="20"/>
        </w:rPr>
        <w:t xml:space="preserve">Cosmetology 3a / 3b </w:t>
      </w:r>
    </w:p>
    <w:p w14:paraId="7DC184E4" w14:textId="77777777" w:rsidR="001072E9" w:rsidRPr="00146319" w:rsidRDefault="001072E9" w:rsidP="001072E9">
      <w:pPr>
        <w:rPr>
          <w:sz w:val="20"/>
          <w:szCs w:val="20"/>
        </w:rPr>
      </w:pPr>
      <w:r w:rsidRPr="00146319">
        <w:rPr>
          <w:sz w:val="20"/>
          <w:szCs w:val="20"/>
        </w:rPr>
        <w:t xml:space="preserve">Culinary Arts 1a / 1b </w:t>
      </w:r>
    </w:p>
    <w:p w14:paraId="04141A50" w14:textId="77777777" w:rsidR="001072E9" w:rsidRPr="00146319" w:rsidRDefault="001072E9" w:rsidP="001072E9">
      <w:pPr>
        <w:rPr>
          <w:sz w:val="20"/>
          <w:szCs w:val="20"/>
        </w:rPr>
      </w:pPr>
      <w:r w:rsidRPr="00146319">
        <w:rPr>
          <w:sz w:val="20"/>
          <w:szCs w:val="20"/>
        </w:rPr>
        <w:t xml:space="preserve">Early Childhood Education 1a / 1b </w:t>
      </w:r>
    </w:p>
    <w:p w14:paraId="12422FBB" w14:textId="77777777" w:rsidR="001072E9" w:rsidRPr="00146319" w:rsidRDefault="001072E9" w:rsidP="001072E9">
      <w:pPr>
        <w:rPr>
          <w:sz w:val="20"/>
          <w:szCs w:val="20"/>
        </w:rPr>
      </w:pPr>
      <w:r w:rsidRPr="00146319">
        <w:rPr>
          <w:sz w:val="20"/>
          <w:szCs w:val="20"/>
        </w:rPr>
        <w:t>Entrepreneurship:  Starting Your Business</w:t>
      </w:r>
    </w:p>
    <w:p w14:paraId="102DC30C" w14:textId="77777777" w:rsidR="001072E9" w:rsidRPr="00146319" w:rsidRDefault="001072E9" w:rsidP="001072E9">
      <w:pPr>
        <w:rPr>
          <w:sz w:val="20"/>
          <w:szCs w:val="20"/>
        </w:rPr>
      </w:pPr>
      <w:r w:rsidRPr="00146319">
        <w:rPr>
          <w:sz w:val="20"/>
          <w:szCs w:val="20"/>
        </w:rPr>
        <w:t xml:space="preserve">Health Science Foundations 1a / 1b </w:t>
      </w:r>
    </w:p>
    <w:p w14:paraId="46A059FB" w14:textId="77777777" w:rsidR="001072E9" w:rsidRPr="00146319" w:rsidRDefault="001072E9" w:rsidP="001072E9">
      <w:pPr>
        <w:rPr>
          <w:sz w:val="20"/>
          <w:szCs w:val="20"/>
        </w:rPr>
      </w:pPr>
      <w:r w:rsidRPr="00146319">
        <w:rPr>
          <w:sz w:val="20"/>
          <w:szCs w:val="20"/>
        </w:rPr>
        <w:t xml:space="preserve">Marketing Foundations 1a / 1b </w:t>
      </w:r>
    </w:p>
    <w:p w14:paraId="10A8DBFC" w14:textId="77777777" w:rsidR="001072E9" w:rsidRPr="00146319" w:rsidRDefault="001072E9" w:rsidP="001072E9">
      <w:pPr>
        <w:rPr>
          <w:sz w:val="20"/>
          <w:szCs w:val="20"/>
        </w:rPr>
      </w:pPr>
      <w:r w:rsidRPr="00146319">
        <w:rPr>
          <w:sz w:val="20"/>
          <w:szCs w:val="20"/>
        </w:rPr>
        <w:t xml:space="preserve">Medical Terminology 1a / 1b </w:t>
      </w:r>
    </w:p>
    <w:p w14:paraId="390C184E" w14:textId="77777777" w:rsidR="001072E9" w:rsidRPr="00146319" w:rsidRDefault="001072E9" w:rsidP="001072E9">
      <w:pPr>
        <w:rPr>
          <w:sz w:val="20"/>
          <w:szCs w:val="20"/>
        </w:rPr>
      </w:pPr>
      <w:r w:rsidRPr="00146319">
        <w:rPr>
          <w:sz w:val="20"/>
          <w:szCs w:val="20"/>
        </w:rPr>
        <w:t xml:space="preserve">Principles of Business, Marketing, Finance 1a / 1b </w:t>
      </w:r>
    </w:p>
    <w:p w14:paraId="200D464C" w14:textId="77777777" w:rsidR="001072E9" w:rsidRPr="00146319" w:rsidRDefault="001072E9" w:rsidP="001072E9">
      <w:pPr>
        <w:rPr>
          <w:sz w:val="20"/>
          <w:szCs w:val="20"/>
        </w:rPr>
      </w:pPr>
      <w:r w:rsidRPr="00146319">
        <w:rPr>
          <w:sz w:val="20"/>
          <w:szCs w:val="20"/>
        </w:rPr>
        <w:t>Principles of Information Technology 1a / 1b</w:t>
      </w:r>
    </w:p>
    <w:p w14:paraId="384EA2E8" w14:textId="77777777" w:rsidR="001072E9" w:rsidRPr="00146319" w:rsidRDefault="001072E9" w:rsidP="001072E9">
      <w:pPr>
        <w:rPr>
          <w:sz w:val="20"/>
          <w:szCs w:val="20"/>
        </w:rPr>
      </w:pPr>
      <w:r w:rsidRPr="00146319">
        <w:rPr>
          <w:sz w:val="20"/>
          <w:szCs w:val="20"/>
        </w:rPr>
        <w:t xml:space="preserve">Anatomy and Physiology 1a / 1b </w:t>
      </w:r>
    </w:p>
    <w:p w14:paraId="3BCC7B31" w14:textId="77777777" w:rsidR="001072E9" w:rsidRPr="00146319" w:rsidRDefault="001072E9" w:rsidP="001072E9">
      <w:pPr>
        <w:rPr>
          <w:sz w:val="20"/>
          <w:szCs w:val="20"/>
        </w:rPr>
      </w:pPr>
      <w:r w:rsidRPr="00146319">
        <w:rPr>
          <w:sz w:val="20"/>
          <w:szCs w:val="20"/>
        </w:rPr>
        <w:t xml:space="preserve">Digital Media Fundamentals 1a / 1b </w:t>
      </w:r>
    </w:p>
    <w:p w14:paraId="2E9EE9A2" w14:textId="77777777" w:rsidR="001072E9" w:rsidRPr="00146319" w:rsidRDefault="001072E9" w:rsidP="001072E9">
      <w:pPr>
        <w:rPr>
          <w:sz w:val="20"/>
          <w:szCs w:val="20"/>
        </w:rPr>
      </w:pPr>
      <w:r w:rsidRPr="00146319">
        <w:rPr>
          <w:sz w:val="20"/>
          <w:szCs w:val="20"/>
        </w:rPr>
        <w:t xml:space="preserve">Introduction to Programming 1a / 1b </w:t>
      </w:r>
    </w:p>
    <w:p w14:paraId="2175B5BC" w14:textId="77777777" w:rsidR="001072E9" w:rsidRPr="00146319" w:rsidRDefault="001072E9" w:rsidP="001072E9">
      <w:pPr>
        <w:rPr>
          <w:sz w:val="20"/>
          <w:szCs w:val="20"/>
        </w:rPr>
      </w:pPr>
      <w:r w:rsidRPr="00146319">
        <w:rPr>
          <w:sz w:val="20"/>
          <w:szCs w:val="20"/>
        </w:rPr>
        <w:t xml:space="preserve">Middle School Coding 1a / 1b </w:t>
      </w:r>
    </w:p>
    <w:p w14:paraId="3BC9A485" w14:textId="77777777" w:rsidR="001072E9" w:rsidRPr="00146319" w:rsidRDefault="001072E9" w:rsidP="001072E9">
      <w:pPr>
        <w:rPr>
          <w:sz w:val="20"/>
          <w:szCs w:val="20"/>
        </w:rPr>
      </w:pPr>
      <w:r w:rsidRPr="00146319">
        <w:rPr>
          <w:sz w:val="20"/>
          <w:szCs w:val="20"/>
        </w:rPr>
        <w:t xml:space="preserve">American Sign Language 1a / 1b </w:t>
      </w:r>
    </w:p>
    <w:p w14:paraId="41B95723" w14:textId="77777777" w:rsidR="001072E9" w:rsidRPr="00146319" w:rsidRDefault="001072E9" w:rsidP="001072E9">
      <w:pPr>
        <w:rPr>
          <w:sz w:val="20"/>
          <w:szCs w:val="20"/>
        </w:rPr>
      </w:pPr>
      <w:r w:rsidRPr="00146319">
        <w:rPr>
          <w:sz w:val="20"/>
          <w:szCs w:val="20"/>
        </w:rPr>
        <w:t>American Sign Language 2a / 2b</w:t>
      </w:r>
    </w:p>
    <w:p w14:paraId="7E50A4DD" w14:textId="77777777" w:rsidR="001072E9" w:rsidRPr="00146319" w:rsidRDefault="001072E9" w:rsidP="001072E9">
      <w:pPr>
        <w:rPr>
          <w:sz w:val="20"/>
          <w:szCs w:val="20"/>
        </w:rPr>
      </w:pPr>
      <w:r w:rsidRPr="00146319">
        <w:rPr>
          <w:sz w:val="20"/>
          <w:szCs w:val="20"/>
        </w:rPr>
        <w:t xml:space="preserve">Astronomy 1a / 1b  </w:t>
      </w:r>
    </w:p>
    <w:p w14:paraId="76D1B99A" w14:textId="77777777" w:rsidR="001072E9" w:rsidRPr="00146319" w:rsidRDefault="001072E9" w:rsidP="001072E9">
      <w:pPr>
        <w:rPr>
          <w:sz w:val="20"/>
          <w:szCs w:val="20"/>
        </w:rPr>
      </w:pPr>
      <w:r w:rsidRPr="00146319">
        <w:rPr>
          <w:sz w:val="20"/>
          <w:szCs w:val="20"/>
        </w:rPr>
        <w:t xml:space="preserve">Biotechnology 1a / 1b </w:t>
      </w:r>
    </w:p>
    <w:p w14:paraId="66CA4AF2" w14:textId="77777777" w:rsidR="001072E9" w:rsidRDefault="001072E9" w:rsidP="001072E9">
      <w:pPr>
        <w:rPr>
          <w:sz w:val="20"/>
          <w:szCs w:val="20"/>
        </w:rPr>
      </w:pPr>
      <w:r w:rsidRPr="00146319">
        <w:rPr>
          <w:sz w:val="20"/>
          <w:szCs w:val="20"/>
        </w:rPr>
        <w:t>Personal and Family Finance</w:t>
      </w:r>
    </w:p>
    <w:p w14:paraId="79AA0572" w14:textId="77777777" w:rsidR="001072E9" w:rsidRPr="00CE12B6" w:rsidRDefault="001072E9" w:rsidP="001072E9">
      <w:pPr>
        <w:rPr>
          <w:sz w:val="20"/>
          <w:szCs w:val="20"/>
        </w:rPr>
      </w:pPr>
    </w:p>
    <w:p w14:paraId="0A9FD6F6" w14:textId="77777777" w:rsidR="001072E9" w:rsidRPr="00CE12B6" w:rsidRDefault="001072E9" w:rsidP="001072E9">
      <w:pPr>
        <w:rPr>
          <w:b/>
          <w:sz w:val="20"/>
          <w:szCs w:val="20"/>
        </w:rPr>
      </w:pPr>
      <w:r w:rsidRPr="00CE12B6">
        <w:rPr>
          <w:b/>
          <w:sz w:val="20"/>
          <w:szCs w:val="20"/>
        </w:rPr>
        <w:t>R</w:t>
      </w:r>
      <w:r>
        <w:rPr>
          <w:b/>
          <w:sz w:val="20"/>
          <w:szCs w:val="20"/>
        </w:rPr>
        <w:t>.</w:t>
      </w:r>
      <w:r w:rsidRPr="00CE12B6">
        <w:rPr>
          <w:b/>
          <w:sz w:val="20"/>
          <w:szCs w:val="20"/>
        </w:rPr>
        <w:t>I</w:t>
      </w:r>
      <w:r>
        <w:rPr>
          <w:b/>
          <w:sz w:val="20"/>
          <w:szCs w:val="20"/>
        </w:rPr>
        <w:t>.</w:t>
      </w:r>
      <w:r w:rsidRPr="00CE12B6">
        <w:rPr>
          <w:b/>
          <w:sz w:val="20"/>
          <w:szCs w:val="20"/>
        </w:rPr>
        <w:t>S</w:t>
      </w:r>
      <w:r>
        <w:rPr>
          <w:b/>
          <w:sz w:val="20"/>
          <w:szCs w:val="20"/>
        </w:rPr>
        <w:t>.</w:t>
      </w:r>
      <w:r w:rsidRPr="00CE12B6">
        <w:rPr>
          <w:b/>
          <w:sz w:val="20"/>
          <w:szCs w:val="20"/>
        </w:rPr>
        <w:t>E</w:t>
      </w:r>
      <w:r>
        <w:rPr>
          <w:b/>
          <w:sz w:val="20"/>
          <w:szCs w:val="20"/>
        </w:rPr>
        <w:t>.</w:t>
      </w:r>
      <w:r w:rsidRPr="00CE12B6">
        <w:rPr>
          <w:b/>
          <w:sz w:val="20"/>
          <w:szCs w:val="20"/>
        </w:rPr>
        <w:t xml:space="preserve"> Hybrid Academy</w:t>
      </w:r>
    </w:p>
    <w:p w14:paraId="31064840" w14:textId="77777777" w:rsidR="001072E9" w:rsidRDefault="001072E9" w:rsidP="001072E9">
      <w:pPr>
        <w:rPr>
          <w:b/>
          <w:sz w:val="20"/>
          <w:szCs w:val="20"/>
        </w:rPr>
      </w:pPr>
      <w:hyperlink r:id="rId74" w:history="1">
        <w:r w:rsidRPr="00D83236">
          <w:rPr>
            <w:rStyle w:val="Hyperlink"/>
            <w:b/>
            <w:sz w:val="20"/>
            <w:szCs w:val="20"/>
          </w:rPr>
          <w:t>https://www.risehybridacademy.com/</w:t>
        </w:r>
      </w:hyperlink>
    </w:p>
    <w:p w14:paraId="590E9185" w14:textId="77777777" w:rsidR="001072E9" w:rsidRDefault="001072E9" w:rsidP="001072E9">
      <w:pPr>
        <w:rPr>
          <w:b/>
          <w:sz w:val="20"/>
          <w:szCs w:val="20"/>
        </w:rPr>
      </w:pPr>
    </w:p>
    <w:p w14:paraId="1EF18617" w14:textId="77777777" w:rsidR="001072E9" w:rsidRPr="00167418" w:rsidRDefault="001072E9" w:rsidP="001072E9">
      <w:pPr>
        <w:rPr>
          <w:b/>
          <w:sz w:val="20"/>
          <w:szCs w:val="20"/>
        </w:rPr>
      </w:pPr>
      <w:r w:rsidRPr="00167418">
        <w:rPr>
          <w:b/>
          <w:sz w:val="20"/>
          <w:szCs w:val="20"/>
        </w:rPr>
        <w:t xml:space="preserve">Virginia Approved SOL Courses </w:t>
      </w:r>
    </w:p>
    <w:p w14:paraId="32B1F3FA" w14:textId="77777777" w:rsidR="001072E9" w:rsidRPr="005611E8" w:rsidRDefault="001072E9" w:rsidP="001072E9">
      <w:pPr>
        <w:rPr>
          <w:sz w:val="20"/>
          <w:szCs w:val="20"/>
        </w:rPr>
      </w:pPr>
      <w:r w:rsidRPr="005611E8">
        <w:rPr>
          <w:sz w:val="20"/>
          <w:szCs w:val="20"/>
        </w:rPr>
        <w:t>Algebra I</w:t>
      </w:r>
    </w:p>
    <w:p w14:paraId="6FE98C91" w14:textId="77777777" w:rsidR="001072E9" w:rsidRPr="005611E8" w:rsidRDefault="001072E9" w:rsidP="001072E9">
      <w:pPr>
        <w:rPr>
          <w:sz w:val="20"/>
          <w:szCs w:val="20"/>
        </w:rPr>
      </w:pPr>
      <w:r w:rsidRPr="005611E8">
        <w:rPr>
          <w:sz w:val="20"/>
          <w:szCs w:val="20"/>
        </w:rPr>
        <w:t>Algebra II</w:t>
      </w:r>
    </w:p>
    <w:p w14:paraId="6DC29334" w14:textId="77777777" w:rsidR="001072E9" w:rsidRPr="005611E8" w:rsidRDefault="001072E9" w:rsidP="001072E9">
      <w:pPr>
        <w:rPr>
          <w:sz w:val="20"/>
          <w:szCs w:val="20"/>
        </w:rPr>
      </w:pPr>
      <w:r w:rsidRPr="005611E8">
        <w:rPr>
          <w:sz w:val="20"/>
          <w:szCs w:val="20"/>
        </w:rPr>
        <w:t xml:space="preserve">English Grade 10 </w:t>
      </w:r>
    </w:p>
    <w:p w14:paraId="5C962DE5" w14:textId="77777777" w:rsidR="001072E9" w:rsidRPr="005611E8" w:rsidRDefault="001072E9" w:rsidP="001072E9">
      <w:pPr>
        <w:rPr>
          <w:sz w:val="20"/>
          <w:szCs w:val="20"/>
        </w:rPr>
      </w:pPr>
      <w:r w:rsidRPr="005611E8">
        <w:rPr>
          <w:sz w:val="20"/>
          <w:szCs w:val="20"/>
        </w:rPr>
        <w:t xml:space="preserve">English Grade 11 </w:t>
      </w:r>
    </w:p>
    <w:p w14:paraId="086B9BB6" w14:textId="77777777" w:rsidR="001072E9" w:rsidRPr="005611E8" w:rsidRDefault="001072E9" w:rsidP="001072E9">
      <w:pPr>
        <w:rPr>
          <w:sz w:val="20"/>
          <w:szCs w:val="20"/>
        </w:rPr>
      </w:pPr>
      <w:r w:rsidRPr="005611E8">
        <w:rPr>
          <w:sz w:val="20"/>
          <w:szCs w:val="20"/>
        </w:rPr>
        <w:t xml:space="preserve">English Grade 12 </w:t>
      </w:r>
    </w:p>
    <w:p w14:paraId="23414FB7" w14:textId="77777777" w:rsidR="001072E9" w:rsidRPr="005611E8" w:rsidRDefault="001072E9" w:rsidP="001072E9">
      <w:pPr>
        <w:rPr>
          <w:sz w:val="20"/>
          <w:szCs w:val="20"/>
        </w:rPr>
      </w:pPr>
      <w:r w:rsidRPr="005611E8">
        <w:rPr>
          <w:sz w:val="20"/>
          <w:szCs w:val="20"/>
        </w:rPr>
        <w:t xml:space="preserve">English Grade 3 </w:t>
      </w:r>
    </w:p>
    <w:p w14:paraId="1B9BD49B" w14:textId="77777777" w:rsidR="001072E9" w:rsidRPr="005611E8" w:rsidRDefault="001072E9" w:rsidP="001072E9">
      <w:pPr>
        <w:rPr>
          <w:sz w:val="20"/>
          <w:szCs w:val="20"/>
        </w:rPr>
      </w:pPr>
      <w:r w:rsidRPr="005611E8">
        <w:rPr>
          <w:sz w:val="20"/>
          <w:szCs w:val="20"/>
        </w:rPr>
        <w:t xml:space="preserve">English Grade 4 </w:t>
      </w:r>
    </w:p>
    <w:p w14:paraId="44380FD5" w14:textId="77777777" w:rsidR="001072E9" w:rsidRPr="005611E8" w:rsidRDefault="001072E9" w:rsidP="001072E9">
      <w:pPr>
        <w:rPr>
          <w:sz w:val="20"/>
          <w:szCs w:val="20"/>
        </w:rPr>
      </w:pPr>
      <w:r w:rsidRPr="005611E8">
        <w:rPr>
          <w:sz w:val="20"/>
          <w:szCs w:val="20"/>
        </w:rPr>
        <w:t xml:space="preserve">English Grade 5 </w:t>
      </w:r>
    </w:p>
    <w:p w14:paraId="35C429D5" w14:textId="77777777" w:rsidR="001072E9" w:rsidRPr="005611E8" w:rsidRDefault="001072E9" w:rsidP="001072E9">
      <w:pPr>
        <w:rPr>
          <w:sz w:val="20"/>
          <w:szCs w:val="20"/>
        </w:rPr>
      </w:pPr>
      <w:r w:rsidRPr="005611E8">
        <w:rPr>
          <w:sz w:val="20"/>
          <w:szCs w:val="20"/>
        </w:rPr>
        <w:t xml:space="preserve">English Grade 6 </w:t>
      </w:r>
    </w:p>
    <w:p w14:paraId="4185A6D9" w14:textId="77777777" w:rsidR="001072E9" w:rsidRPr="005611E8" w:rsidRDefault="001072E9" w:rsidP="001072E9">
      <w:pPr>
        <w:rPr>
          <w:sz w:val="20"/>
          <w:szCs w:val="20"/>
        </w:rPr>
      </w:pPr>
      <w:r w:rsidRPr="005611E8">
        <w:rPr>
          <w:sz w:val="20"/>
          <w:szCs w:val="20"/>
        </w:rPr>
        <w:t xml:space="preserve">English Grade 7 </w:t>
      </w:r>
    </w:p>
    <w:p w14:paraId="3F5E9DD6" w14:textId="77777777" w:rsidR="001072E9" w:rsidRPr="005611E8" w:rsidRDefault="001072E9" w:rsidP="001072E9">
      <w:pPr>
        <w:rPr>
          <w:sz w:val="20"/>
          <w:szCs w:val="20"/>
        </w:rPr>
      </w:pPr>
      <w:r w:rsidRPr="005611E8">
        <w:rPr>
          <w:sz w:val="20"/>
          <w:szCs w:val="20"/>
        </w:rPr>
        <w:t xml:space="preserve">English Grade 8 </w:t>
      </w:r>
    </w:p>
    <w:p w14:paraId="2BD9EDC4" w14:textId="77777777" w:rsidR="001072E9" w:rsidRPr="005611E8" w:rsidRDefault="001072E9" w:rsidP="001072E9">
      <w:pPr>
        <w:rPr>
          <w:sz w:val="20"/>
          <w:szCs w:val="20"/>
        </w:rPr>
      </w:pPr>
      <w:r w:rsidRPr="005611E8">
        <w:rPr>
          <w:sz w:val="20"/>
          <w:szCs w:val="20"/>
        </w:rPr>
        <w:t xml:space="preserve">English Grade 9 </w:t>
      </w:r>
    </w:p>
    <w:p w14:paraId="62833591" w14:textId="77777777" w:rsidR="001072E9" w:rsidRPr="005611E8" w:rsidRDefault="001072E9" w:rsidP="001072E9">
      <w:pPr>
        <w:rPr>
          <w:sz w:val="20"/>
          <w:szCs w:val="20"/>
        </w:rPr>
      </w:pPr>
      <w:r w:rsidRPr="005611E8">
        <w:rPr>
          <w:sz w:val="20"/>
          <w:szCs w:val="20"/>
        </w:rPr>
        <w:t>Geometry</w:t>
      </w:r>
    </w:p>
    <w:p w14:paraId="5EAAF2CF" w14:textId="77777777" w:rsidR="001072E9" w:rsidRPr="005611E8" w:rsidRDefault="001072E9" w:rsidP="001072E9">
      <w:pPr>
        <w:rPr>
          <w:sz w:val="20"/>
          <w:szCs w:val="20"/>
        </w:rPr>
      </w:pPr>
      <w:r w:rsidRPr="005611E8">
        <w:rPr>
          <w:sz w:val="20"/>
          <w:szCs w:val="20"/>
        </w:rPr>
        <w:t>Language Arts First Grade</w:t>
      </w:r>
    </w:p>
    <w:p w14:paraId="5F31E80F" w14:textId="77777777" w:rsidR="001072E9" w:rsidRPr="005611E8" w:rsidRDefault="001072E9" w:rsidP="001072E9">
      <w:pPr>
        <w:rPr>
          <w:sz w:val="20"/>
          <w:szCs w:val="20"/>
        </w:rPr>
      </w:pPr>
      <w:r w:rsidRPr="005611E8">
        <w:rPr>
          <w:sz w:val="20"/>
          <w:szCs w:val="20"/>
        </w:rPr>
        <w:t>Language Arts Kindergarten</w:t>
      </w:r>
    </w:p>
    <w:p w14:paraId="18A060C4" w14:textId="77777777" w:rsidR="001072E9" w:rsidRPr="005611E8" w:rsidRDefault="001072E9" w:rsidP="001072E9">
      <w:pPr>
        <w:rPr>
          <w:sz w:val="20"/>
          <w:szCs w:val="20"/>
        </w:rPr>
      </w:pPr>
      <w:r w:rsidRPr="005611E8">
        <w:rPr>
          <w:sz w:val="20"/>
          <w:szCs w:val="20"/>
        </w:rPr>
        <w:t>Language Arts Second Grade</w:t>
      </w:r>
    </w:p>
    <w:p w14:paraId="5BAD0675" w14:textId="77777777" w:rsidR="001072E9" w:rsidRPr="005611E8" w:rsidRDefault="001072E9" w:rsidP="001072E9">
      <w:pPr>
        <w:rPr>
          <w:sz w:val="20"/>
          <w:szCs w:val="20"/>
        </w:rPr>
      </w:pPr>
      <w:r w:rsidRPr="005611E8">
        <w:rPr>
          <w:sz w:val="20"/>
          <w:szCs w:val="20"/>
        </w:rPr>
        <w:t>Math First Grade</w:t>
      </w:r>
    </w:p>
    <w:p w14:paraId="17DDACBE" w14:textId="77777777" w:rsidR="001072E9" w:rsidRPr="005611E8" w:rsidRDefault="001072E9" w:rsidP="001072E9">
      <w:pPr>
        <w:rPr>
          <w:sz w:val="20"/>
          <w:szCs w:val="20"/>
        </w:rPr>
      </w:pPr>
      <w:r w:rsidRPr="005611E8">
        <w:rPr>
          <w:sz w:val="20"/>
          <w:szCs w:val="20"/>
        </w:rPr>
        <w:t xml:space="preserve">Math Grade 3 </w:t>
      </w:r>
    </w:p>
    <w:p w14:paraId="2E38C0A1" w14:textId="77777777" w:rsidR="001072E9" w:rsidRPr="005611E8" w:rsidRDefault="001072E9" w:rsidP="001072E9">
      <w:pPr>
        <w:rPr>
          <w:sz w:val="20"/>
          <w:szCs w:val="20"/>
        </w:rPr>
      </w:pPr>
      <w:r w:rsidRPr="005611E8">
        <w:rPr>
          <w:sz w:val="20"/>
          <w:szCs w:val="20"/>
        </w:rPr>
        <w:t xml:space="preserve">Math Grade 4 </w:t>
      </w:r>
    </w:p>
    <w:p w14:paraId="52429E87" w14:textId="77777777" w:rsidR="001072E9" w:rsidRPr="005611E8" w:rsidRDefault="001072E9" w:rsidP="001072E9">
      <w:pPr>
        <w:rPr>
          <w:sz w:val="20"/>
          <w:szCs w:val="20"/>
        </w:rPr>
      </w:pPr>
      <w:r w:rsidRPr="005611E8">
        <w:rPr>
          <w:sz w:val="20"/>
          <w:szCs w:val="20"/>
        </w:rPr>
        <w:t xml:space="preserve">Math Grade 5 </w:t>
      </w:r>
    </w:p>
    <w:p w14:paraId="60C88A2A" w14:textId="77777777" w:rsidR="001072E9" w:rsidRPr="005611E8" w:rsidRDefault="001072E9" w:rsidP="001072E9">
      <w:pPr>
        <w:rPr>
          <w:sz w:val="20"/>
          <w:szCs w:val="20"/>
        </w:rPr>
      </w:pPr>
      <w:r w:rsidRPr="005611E8">
        <w:rPr>
          <w:sz w:val="20"/>
          <w:szCs w:val="20"/>
        </w:rPr>
        <w:t xml:space="preserve">Math Grade 6 </w:t>
      </w:r>
    </w:p>
    <w:p w14:paraId="08696765" w14:textId="77777777" w:rsidR="001072E9" w:rsidRPr="005611E8" w:rsidRDefault="001072E9" w:rsidP="001072E9">
      <w:pPr>
        <w:rPr>
          <w:sz w:val="20"/>
          <w:szCs w:val="20"/>
        </w:rPr>
      </w:pPr>
      <w:r w:rsidRPr="005611E8">
        <w:rPr>
          <w:sz w:val="20"/>
          <w:szCs w:val="20"/>
        </w:rPr>
        <w:t xml:space="preserve">Math Grade 7 </w:t>
      </w:r>
    </w:p>
    <w:p w14:paraId="4EB04404" w14:textId="77777777" w:rsidR="001072E9" w:rsidRPr="005611E8" w:rsidRDefault="001072E9" w:rsidP="001072E9">
      <w:pPr>
        <w:rPr>
          <w:sz w:val="20"/>
          <w:szCs w:val="20"/>
        </w:rPr>
      </w:pPr>
      <w:r w:rsidRPr="005611E8">
        <w:rPr>
          <w:sz w:val="20"/>
          <w:szCs w:val="20"/>
        </w:rPr>
        <w:t xml:space="preserve">Math Grade 8 </w:t>
      </w:r>
    </w:p>
    <w:p w14:paraId="5B2E1B61" w14:textId="77777777" w:rsidR="001072E9" w:rsidRPr="005611E8" w:rsidRDefault="001072E9" w:rsidP="001072E9">
      <w:pPr>
        <w:rPr>
          <w:sz w:val="20"/>
          <w:szCs w:val="20"/>
        </w:rPr>
      </w:pPr>
      <w:r w:rsidRPr="005611E8">
        <w:rPr>
          <w:sz w:val="20"/>
          <w:szCs w:val="20"/>
        </w:rPr>
        <w:t>Math Kindergarten</w:t>
      </w:r>
    </w:p>
    <w:p w14:paraId="12DD2E7C" w14:textId="77777777" w:rsidR="001072E9" w:rsidRPr="005611E8" w:rsidRDefault="001072E9" w:rsidP="001072E9">
      <w:pPr>
        <w:rPr>
          <w:sz w:val="20"/>
          <w:szCs w:val="20"/>
        </w:rPr>
      </w:pPr>
      <w:r w:rsidRPr="005611E8">
        <w:rPr>
          <w:sz w:val="20"/>
          <w:szCs w:val="20"/>
        </w:rPr>
        <w:t>Math Second Grade</w:t>
      </w:r>
    </w:p>
    <w:p w14:paraId="4A4D0125" w14:textId="77777777" w:rsidR="001072E9" w:rsidRPr="005611E8" w:rsidRDefault="001072E9" w:rsidP="001072E9">
      <w:pPr>
        <w:rPr>
          <w:sz w:val="20"/>
          <w:szCs w:val="20"/>
        </w:rPr>
      </w:pPr>
      <w:r w:rsidRPr="005611E8">
        <w:rPr>
          <w:sz w:val="20"/>
          <w:szCs w:val="20"/>
        </w:rPr>
        <w:t>Social Studies 2</w:t>
      </w:r>
    </w:p>
    <w:p w14:paraId="0731C7D4" w14:textId="77777777" w:rsidR="001072E9" w:rsidRPr="005611E8" w:rsidRDefault="001072E9" w:rsidP="001072E9">
      <w:pPr>
        <w:rPr>
          <w:sz w:val="20"/>
          <w:szCs w:val="20"/>
        </w:rPr>
      </w:pPr>
      <w:r w:rsidRPr="005611E8">
        <w:rPr>
          <w:sz w:val="20"/>
          <w:szCs w:val="20"/>
        </w:rPr>
        <w:t>Social Studies 3</w:t>
      </w:r>
    </w:p>
    <w:p w14:paraId="1BCBCC43" w14:textId="77777777" w:rsidR="001072E9" w:rsidRPr="005611E8" w:rsidRDefault="001072E9" w:rsidP="001072E9">
      <w:pPr>
        <w:rPr>
          <w:sz w:val="20"/>
          <w:szCs w:val="20"/>
        </w:rPr>
      </w:pPr>
      <w:r w:rsidRPr="005611E8">
        <w:rPr>
          <w:sz w:val="20"/>
          <w:szCs w:val="20"/>
        </w:rPr>
        <w:t xml:space="preserve">US I: US History to 1865 </w:t>
      </w:r>
    </w:p>
    <w:p w14:paraId="7467DB50" w14:textId="77777777" w:rsidR="001072E9" w:rsidRPr="005611E8" w:rsidRDefault="001072E9" w:rsidP="001072E9">
      <w:pPr>
        <w:rPr>
          <w:sz w:val="20"/>
          <w:szCs w:val="20"/>
        </w:rPr>
      </w:pPr>
      <w:r w:rsidRPr="005611E8">
        <w:rPr>
          <w:sz w:val="20"/>
          <w:szCs w:val="20"/>
        </w:rPr>
        <w:t xml:space="preserve">US II: US History 1865 to the Present </w:t>
      </w:r>
    </w:p>
    <w:p w14:paraId="4F557603" w14:textId="77777777" w:rsidR="001072E9" w:rsidRPr="005611E8" w:rsidRDefault="001072E9" w:rsidP="001072E9">
      <w:pPr>
        <w:rPr>
          <w:sz w:val="20"/>
          <w:szCs w:val="20"/>
        </w:rPr>
      </w:pPr>
      <w:r w:rsidRPr="005611E8">
        <w:rPr>
          <w:sz w:val="20"/>
          <w:szCs w:val="20"/>
        </w:rPr>
        <w:t>Virginia Studies</w:t>
      </w:r>
    </w:p>
    <w:p w14:paraId="1C9D24F0" w14:textId="77777777" w:rsidR="001072E9" w:rsidRDefault="001072E9" w:rsidP="001072E9">
      <w:pPr>
        <w:rPr>
          <w:b/>
          <w:sz w:val="20"/>
          <w:szCs w:val="20"/>
        </w:rPr>
      </w:pPr>
    </w:p>
    <w:p w14:paraId="539EC87A" w14:textId="77777777" w:rsidR="001072E9" w:rsidRDefault="001072E9" w:rsidP="001072E9">
      <w:pPr>
        <w:rPr>
          <w:b/>
          <w:color w:val="000000"/>
          <w:sz w:val="20"/>
          <w:szCs w:val="20"/>
        </w:rPr>
      </w:pPr>
      <w:r>
        <w:rPr>
          <w:b/>
          <w:color w:val="000000"/>
          <w:sz w:val="20"/>
          <w:szCs w:val="20"/>
        </w:rPr>
        <w:t>Stride Learning Solutions</w:t>
      </w:r>
    </w:p>
    <w:p w14:paraId="0D7DE07E" w14:textId="77777777" w:rsidR="001072E9" w:rsidRDefault="001072E9" w:rsidP="001072E9">
      <w:pPr>
        <w:rPr>
          <w:b/>
          <w:sz w:val="20"/>
          <w:szCs w:val="20"/>
        </w:rPr>
      </w:pPr>
      <w:hyperlink r:id="rId75" w:history="1">
        <w:r w:rsidRPr="00D83236">
          <w:rPr>
            <w:rStyle w:val="Hyperlink"/>
            <w:b/>
            <w:sz w:val="20"/>
            <w:szCs w:val="20"/>
          </w:rPr>
          <w:t>www.stridelearning.com/learning-solutions.html</w:t>
        </w:r>
      </w:hyperlink>
    </w:p>
    <w:p w14:paraId="3119F207" w14:textId="77777777" w:rsidR="001072E9" w:rsidRDefault="001072E9" w:rsidP="001072E9">
      <w:pPr>
        <w:rPr>
          <w:b/>
          <w:sz w:val="20"/>
          <w:szCs w:val="20"/>
        </w:rPr>
      </w:pPr>
    </w:p>
    <w:p w14:paraId="4B66CF7C" w14:textId="77777777" w:rsidR="001072E9" w:rsidRPr="00167418" w:rsidRDefault="001072E9" w:rsidP="001072E9">
      <w:pPr>
        <w:rPr>
          <w:b/>
          <w:sz w:val="20"/>
          <w:szCs w:val="20"/>
        </w:rPr>
      </w:pPr>
      <w:r w:rsidRPr="00167418">
        <w:rPr>
          <w:b/>
          <w:sz w:val="20"/>
          <w:szCs w:val="20"/>
        </w:rPr>
        <w:t>Virginia Approved SOL Courses</w:t>
      </w:r>
    </w:p>
    <w:p w14:paraId="423292D3" w14:textId="77777777" w:rsidR="001072E9" w:rsidRPr="007D1349" w:rsidRDefault="001072E9" w:rsidP="001072E9">
      <w:pPr>
        <w:rPr>
          <w:sz w:val="20"/>
          <w:szCs w:val="20"/>
        </w:rPr>
      </w:pPr>
      <w:r w:rsidRPr="007D1349">
        <w:rPr>
          <w:sz w:val="20"/>
          <w:szCs w:val="20"/>
        </w:rPr>
        <w:t xml:space="preserve">English Grade K </w:t>
      </w:r>
    </w:p>
    <w:p w14:paraId="29378D22" w14:textId="77777777" w:rsidR="001072E9" w:rsidRPr="007D1349" w:rsidRDefault="001072E9" w:rsidP="001072E9">
      <w:pPr>
        <w:rPr>
          <w:sz w:val="20"/>
          <w:szCs w:val="20"/>
        </w:rPr>
      </w:pPr>
      <w:r w:rsidRPr="007D1349">
        <w:rPr>
          <w:sz w:val="20"/>
          <w:szCs w:val="20"/>
        </w:rPr>
        <w:t xml:space="preserve">English Grade 1 </w:t>
      </w:r>
    </w:p>
    <w:p w14:paraId="532E1B15" w14:textId="77777777" w:rsidR="001072E9" w:rsidRPr="007D1349" w:rsidRDefault="001072E9" w:rsidP="001072E9">
      <w:pPr>
        <w:rPr>
          <w:sz w:val="20"/>
          <w:szCs w:val="20"/>
        </w:rPr>
      </w:pPr>
      <w:r w:rsidRPr="007D1349">
        <w:rPr>
          <w:sz w:val="20"/>
          <w:szCs w:val="20"/>
        </w:rPr>
        <w:t xml:space="preserve">English Grade 2 </w:t>
      </w:r>
    </w:p>
    <w:p w14:paraId="2AD1C448" w14:textId="77777777" w:rsidR="001072E9" w:rsidRPr="007D1349" w:rsidRDefault="001072E9" w:rsidP="001072E9">
      <w:pPr>
        <w:rPr>
          <w:sz w:val="20"/>
          <w:szCs w:val="20"/>
        </w:rPr>
      </w:pPr>
      <w:r w:rsidRPr="007D1349">
        <w:rPr>
          <w:sz w:val="20"/>
          <w:szCs w:val="20"/>
        </w:rPr>
        <w:t xml:space="preserve">English Grade 3 </w:t>
      </w:r>
    </w:p>
    <w:p w14:paraId="4C63B4DA" w14:textId="77777777" w:rsidR="001072E9" w:rsidRPr="007D1349" w:rsidRDefault="001072E9" w:rsidP="001072E9">
      <w:pPr>
        <w:rPr>
          <w:sz w:val="20"/>
          <w:szCs w:val="20"/>
        </w:rPr>
      </w:pPr>
      <w:r w:rsidRPr="007D1349">
        <w:rPr>
          <w:sz w:val="20"/>
          <w:szCs w:val="20"/>
        </w:rPr>
        <w:t xml:space="preserve">English Grade 4 </w:t>
      </w:r>
    </w:p>
    <w:p w14:paraId="281DFFF7" w14:textId="77777777" w:rsidR="001072E9" w:rsidRPr="007D1349" w:rsidRDefault="001072E9" w:rsidP="001072E9">
      <w:pPr>
        <w:rPr>
          <w:sz w:val="20"/>
          <w:szCs w:val="20"/>
        </w:rPr>
      </w:pPr>
      <w:r w:rsidRPr="007D1349">
        <w:rPr>
          <w:sz w:val="20"/>
          <w:szCs w:val="20"/>
        </w:rPr>
        <w:t xml:space="preserve">English Grade 5 </w:t>
      </w:r>
    </w:p>
    <w:p w14:paraId="21F1685F" w14:textId="77777777" w:rsidR="001072E9" w:rsidRPr="007D1349" w:rsidRDefault="001072E9" w:rsidP="001072E9">
      <w:pPr>
        <w:rPr>
          <w:sz w:val="20"/>
          <w:szCs w:val="20"/>
        </w:rPr>
      </w:pPr>
      <w:r w:rsidRPr="007D1349">
        <w:rPr>
          <w:sz w:val="20"/>
          <w:szCs w:val="20"/>
        </w:rPr>
        <w:t xml:space="preserve">English Grade 6 </w:t>
      </w:r>
    </w:p>
    <w:p w14:paraId="453DBC7C" w14:textId="77777777" w:rsidR="001072E9" w:rsidRPr="007D1349" w:rsidRDefault="001072E9" w:rsidP="001072E9">
      <w:pPr>
        <w:rPr>
          <w:sz w:val="20"/>
          <w:szCs w:val="20"/>
        </w:rPr>
      </w:pPr>
      <w:r w:rsidRPr="007D1349">
        <w:rPr>
          <w:sz w:val="20"/>
          <w:szCs w:val="20"/>
        </w:rPr>
        <w:t xml:space="preserve">English Grade 7 </w:t>
      </w:r>
    </w:p>
    <w:p w14:paraId="6C74AED2" w14:textId="77777777" w:rsidR="001072E9" w:rsidRPr="007D1349" w:rsidRDefault="001072E9" w:rsidP="001072E9">
      <w:pPr>
        <w:rPr>
          <w:sz w:val="20"/>
          <w:szCs w:val="20"/>
        </w:rPr>
      </w:pPr>
      <w:r w:rsidRPr="007D1349">
        <w:rPr>
          <w:sz w:val="20"/>
          <w:szCs w:val="20"/>
        </w:rPr>
        <w:t xml:space="preserve">English Grade 8 </w:t>
      </w:r>
    </w:p>
    <w:p w14:paraId="53639CF5" w14:textId="77777777" w:rsidR="001072E9" w:rsidRPr="007D1349" w:rsidRDefault="001072E9" w:rsidP="001072E9">
      <w:pPr>
        <w:rPr>
          <w:sz w:val="20"/>
          <w:szCs w:val="20"/>
        </w:rPr>
      </w:pPr>
      <w:r w:rsidRPr="007D1349">
        <w:rPr>
          <w:sz w:val="20"/>
          <w:szCs w:val="20"/>
        </w:rPr>
        <w:t xml:space="preserve">English Grade 9 </w:t>
      </w:r>
    </w:p>
    <w:p w14:paraId="2F8947C9" w14:textId="77777777" w:rsidR="001072E9" w:rsidRPr="007D1349" w:rsidRDefault="001072E9" w:rsidP="001072E9">
      <w:pPr>
        <w:rPr>
          <w:sz w:val="20"/>
          <w:szCs w:val="20"/>
        </w:rPr>
      </w:pPr>
      <w:r w:rsidRPr="007D1349">
        <w:rPr>
          <w:sz w:val="20"/>
          <w:szCs w:val="20"/>
        </w:rPr>
        <w:t xml:space="preserve">English Grade 10 </w:t>
      </w:r>
    </w:p>
    <w:p w14:paraId="4093A942" w14:textId="77777777" w:rsidR="001072E9" w:rsidRPr="007D1349" w:rsidRDefault="001072E9" w:rsidP="001072E9">
      <w:pPr>
        <w:rPr>
          <w:sz w:val="20"/>
          <w:szCs w:val="20"/>
        </w:rPr>
      </w:pPr>
      <w:r w:rsidRPr="007D1349">
        <w:rPr>
          <w:sz w:val="20"/>
          <w:szCs w:val="20"/>
        </w:rPr>
        <w:t xml:space="preserve">English Grade 11 </w:t>
      </w:r>
    </w:p>
    <w:p w14:paraId="7BD12E80" w14:textId="77777777" w:rsidR="001072E9" w:rsidRPr="007D1349" w:rsidRDefault="001072E9" w:rsidP="001072E9">
      <w:pPr>
        <w:rPr>
          <w:sz w:val="20"/>
          <w:szCs w:val="20"/>
        </w:rPr>
      </w:pPr>
      <w:r w:rsidRPr="007D1349">
        <w:rPr>
          <w:sz w:val="20"/>
          <w:szCs w:val="20"/>
        </w:rPr>
        <w:t xml:space="preserve">English Grade 12 </w:t>
      </w:r>
    </w:p>
    <w:p w14:paraId="22F1E96D" w14:textId="77777777" w:rsidR="001072E9" w:rsidRPr="007D1349" w:rsidRDefault="001072E9" w:rsidP="001072E9">
      <w:pPr>
        <w:rPr>
          <w:sz w:val="20"/>
          <w:szCs w:val="20"/>
        </w:rPr>
      </w:pPr>
      <w:r w:rsidRPr="007D1349">
        <w:rPr>
          <w:sz w:val="20"/>
          <w:szCs w:val="20"/>
        </w:rPr>
        <w:t xml:space="preserve">6-8 General Music </w:t>
      </w:r>
    </w:p>
    <w:p w14:paraId="3594B711" w14:textId="77777777" w:rsidR="001072E9" w:rsidRPr="007D1349" w:rsidRDefault="001072E9" w:rsidP="001072E9">
      <w:pPr>
        <w:rPr>
          <w:sz w:val="20"/>
          <w:szCs w:val="20"/>
        </w:rPr>
      </w:pPr>
      <w:r w:rsidRPr="007D1349">
        <w:rPr>
          <w:sz w:val="20"/>
          <w:szCs w:val="20"/>
        </w:rPr>
        <w:t xml:space="preserve">9-12 General Music </w:t>
      </w:r>
    </w:p>
    <w:p w14:paraId="253FD10F" w14:textId="77777777" w:rsidR="001072E9" w:rsidRPr="007D1349" w:rsidRDefault="001072E9" w:rsidP="001072E9">
      <w:pPr>
        <w:rPr>
          <w:sz w:val="20"/>
          <w:szCs w:val="20"/>
        </w:rPr>
      </w:pPr>
      <w:r w:rsidRPr="007D1349">
        <w:rPr>
          <w:sz w:val="20"/>
          <w:szCs w:val="20"/>
        </w:rPr>
        <w:t>Arts I: Arts Foundation</w:t>
      </w:r>
    </w:p>
    <w:p w14:paraId="1C43E3AD" w14:textId="77777777" w:rsidR="001072E9" w:rsidRPr="007D1349" w:rsidRDefault="001072E9" w:rsidP="001072E9">
      <w:pPr>
        <w:rPr>
          <w:sz w:val="20"/>
          <w:szCs w:val="20"/>
        </w:rPr>
      </w:pPr>
      <w:r w:rsidRPr="007D1349">
        <w:rPr>
          <w:sz w:val="20"/>
          <w:szCs w:val="20"/>
        </w:rPr>
        <w:t xml:space="preserve">Music Grade 1 </w:t>
      </w:r>
    </w:p>
    <w:p w14:paraId="7382124D" w14:textId="77777777" w:rsidR="001072E9" w:rsidRPr="007D1349" w:rsidRDefault="001072E9" w:rsidP="001072E9">
      <w:pPr>
        <w:rPr>
          <w:sz w:val="20"/>
          <w:szCs w:val="20"/>
        </w:rPr>
      </w:pPr>
      <w:r w:rsidRPr="007D1349">
        <w:rPr>
          <w:sz w:val="20"/>
          <w:szCs w:val="20"/>
        </w:rPr>
        <w:t xml:space="preserve">Music Grade 2 </w:t>
      </w:r>
    </w:p>
    <w:p w14:paraId="6005057D" w14:textId="77777777" w:rsidR="001072E9" w:rsidRPr="007D1349" w:rsidRDefault="001072E9" w:rsidP="001072E9">
      <w:pPr>
        <w:rPr>
          <w:sz w:val="20"/>
          <w:szCs w:val="20"/>
        </w:rPr>
      </w:pPr>
      <w:r w:rsidRPr="007D1349">
        <w:rPr>
          <w:sz w:val="20"/>
          <w:szCs w:val="20"/>
        </w:rPr>
        <w:t xml:space="preserve">Music Grade 3 </w:t>
      </w:r>
    </w:p>
    <w:p w14:paraId="3BB06D71" w14:textId="77777777" w:rsidR="001072E9" w:rsidRPr="007D1349" w:rsidRDefault="001072E9" w:rsidP="001072E9">
      <w:pPr>
        <w:rPr>
          <w:sz w:val="20"/>
          <w:szCs w:val="20"/>
        </w:rPr>
      </w:pPr>
      <w:r w:rsidRPr="007D1349">
        <w:rPr>
          <w:sz w:val="20"/>
          <w:szCs w:val="20"/>
        </w:rPr>
        <w:t xml:space="preserve">Music Grade 4 </w:t>
      </w:r>
    </w:p>
    <w:p w14:paraId="7A636A81" w14:textId="77777777" w:rsidR="001072E9" w:rsidRPr="007D1349" w:rsidRDefault="001072E9" w:rsidP="001072E9">
      <w:pPr>
        <w:rPr>
          <w:sz w:val="20"/>
          <w:szCs w:val="20"/>
        </w:rPr>
      </w:pPr>
      <w:r w:rsidRPr="007D1349">
        <w:rPr>
          <w:sz w:val="20"/>
          <w:szCs w:val="20"/>
        </w:rPr>
        <w:t xml:space="preserve">Music Grade 5 </w:t>
      </w:r>
    </w:p>
    <w:p w14:paraId="52F9CAA0" w14:textId="77777777" w:rsidR="001072E9" w:rsidRPr="007D1349" w:rsidRDefault="001072E9" w:rsidP="001072E9">
      <w:pPr>
        <w:rPr>
          <w:sz w:val="20"/>
          <w:szCs w:val="20"/>
        </w:rPr>
      </w:pPr>
      <w:r w:rsidRPr="007D1349">
        <w:rPr>
          <w:sz w:val="20"/>
          <w:szCs w:val="20"/>
        </w:rPr>
        <w:t xml:space="preserve">Music Grade K </w:t>
      </w:r>
    </w:p>
    <w:p w14:paraId="53DF4E64" w14:textId="77777777" w:rsidR="001072E9" w:rsidRPr="007D1349" w:rsidRDefault="001072E9" w:rsidP="001072E9">
      <w:pPr>
        <w:rPr>
          <w:sz w:val="20"/>
          <w:szCs w:val="20"/>
        </w:rPr>
      </w:pPr>
      <w:r w:rsidRPr="007D1349">
        <w:rPr>
          <w:sz w:val="20"/>
          <w:szCs w:val="20"/>
        </w:rPr>
        <w:t xml:space="preserve">Visual Arts Grade 1 </w:t>
      </w:r>
    </w:p>
    <w:p w14:paraId="38CF2C3E" w14:textId="77777777" w:rsidR="001072E9" w:rsidRPr="007D1349" w:rsidRDefault="001072E9" w:rsidP="001072E9">
      <w:pPr>
        <w:rPr>
          <w:sz w:val="20"/>
          <w:szCs w:val="20"/>
        </w:rPr>
      </w:pPr>
      <w:r w:rsidRPr="007D1349">
        <w:rPr>
          <w:sz w:val="20"/>
          <w:szCs w:val="20"/>
        </w:rPr>
        <w:t>Visual Arts Grade 2</w:t>
      </w:r>
    </w:p>
    <w:p w14:paraId="7EE11F29" w14:textId="77777777" w:rsidR="001072E9" w:rsidRPr="007D1349" w:rsidRDefault="001072E9" w:rsidP="001072E9">
      <w:pPr>
        <w:rPr>
          <w:sz w:val="20"/>
          <w:szCs w:val="20"/>
        </w:rPr>
      </w:pPr>
      <w:r w:rsidRPr="007D1349">
        <w:rPr>
          <w:sz w:val="20"/>
          <w:szCs w:val="20"/>
        </w:rPr>
        <w:t xml:space="preserve">Visual Arts Grade 3 </w:t>
      </w:r>
    </w:p>
    <w:p w14:paraId="1D756387" w14:textId="77777777" w:rsidR="001072E9" w:rsidRPr="007D1349" w:rsidRDefault="001072E9" w:rsidP="001072E9">
      <w:pPr>
        <w:rPr>
          <w:sz w:val="20"/>
          <w:szCs w:val="20"/>
        </w:rPr>
      </w:pPr>
      <w:r w:rsidRPr="007D1349">
        <w:rPr>
          <w:sz w:val="20"/>
          <w:szCs w:val="20"/>
        </w:rPr>
        <w:t xml:space="preserve">Visual Arts Grade 4 </w:t>
      </w:r>
    </w:p>
    <w:p w14:paraId="3B7800CB" w14:textId="77777777" w:rsidR="001072E9" w:rsidRPr="007D1349" w:rsidRDefault="001072E9" w:rsidP="001072E9">
      <w:pPr>
        <w:rPr>
          <w:sz w:val="20"/>
          <w:szCs w:val="20"/>
        </w:rPr>
      </w:pPr>
      <w:r w:rsidRPr="007D1349">
        <w:rPr>
          <w:sz w:val="20"/>
          <w:szCs w:val="20"/>
        </w:rPr>
        <w:t xml:space="preserve">Visual Arts Grade 5 </w:t>
      </w:r>
    </w:p>
    <w:p w14:paraId="05C341EB" w14:textId="77777777" w:rsidR="001072E9" w:rsidRPr="007D1349" w:rsidRDefault="001072E9" w:rsidP="001072E9">
      <w:pPr>
        <w:rPr>
          <w:sz w:val="20"/>
          <w:szCs w:val="20"/>
        </w:rPr>
      </w:pPr>
      <w:r w:rsidRPr="007D1349">
        <w:rPr>
          <w:sz w:val="20"/>
          <w:szCs w:val="20"/>
        </w:rPr>
        <w:t xml:space="preserve">Visual Arts Grade 6 </w:t>
      </w:r>
    </w:p>
    <w:p w14:paraId="2EC48381" w14:textId="77777777" w:rsidR="001072E9" w:rsidRPr="007D1349" w:rsidRDefault="001072E9" w:rsidP="001072E9">
      <w:pPr>
        <w:rPr>
          <w:sz w:val="20"/>
          <w:szCs w:val="20"/>
        </w:rPr>
      </w:pPr>
      <w:r w:rsidRPr="007D1349">
        <w:rPr>
          <w:sz w:val="20"/>
          <w:szCs w:val="20"/>
        </w:rPr>
        <w:t xml:space="preserve">Visual Arts Grade 7 </w:t>
      </w:r>
    </w:p>
    <w:p w14:paraId="43F5A901" w14:textId="77777777" w:rsidR="001072E9" w:rsidRPr="007D1349" w:rsidRDefault="001072E9" w:rsidP="001072E9">
      <w:pPr>
        <w:rPr>
          <w:sz w:val="20"/>
          <w:szCs w:val="20"/>
        </w:rPr>
      </w:pPr>
      <w:r w:rsidRPr="007D1349">
        <w:rPr>
          <w:sz w:val="20"/>
          <w:szCs w:val="20"/>
        </w:rPr>
        <w:t xml:space="preserve">Visual Arts Grade 8 </w:t>
      </w:r>
    </w:p>
    <w:p w14:paraId="42616D98" w14:textId="77777777" w:rsidR="001072E9" w:rsidRPr="007D1349" w:rsidRDefault="001072E9" w:rsidP="001072E9">
      <w:pPr>
        <w:rPr>
          <w:sz w:val="20"/>
          <w:szCs w:val="20"/>
        </w:rPr>
      </w:pPr>
      <w:r w:rsidRPr="007D1349">
        <w:rPr>
          <w:sz w:val="20"/>
          <w:szCs w:val="20"/>
        </w:rPr>
        <w:t xml:space="preserve">Visual Arts Kindergarten </w:t>
      </w:r>
    </w:p>
    <w:p w14:paraId="2EB63F14" w14:textId="77777777" w:rsidR="001072E9" w:rsidRPr="007D1349" w:rsidRDefault="001072E9" w:rsidP="001072E9">
      <w:pPr>
        <w:rPr>
          <w:sz w:val="20"/>
          <w:szCs w:val="20"/>
        </w:rPr>
      </w:pPr>
      <w:r w:rsidRPr="007D1349">
        <w:rPr>
          <w:sz w:val="20"/>
          <w:szCs w:val="20"/>
        </w:rPr>
        <w:t xml:space="preserve">Health Grade K </w:t>
      </w:r>
    </w:p>
    <w:p w14:paraId="209EBA75" w14:textId="77777777" w:rsidR="001072E9" w:rsidRPr="007D1349" w:rsidRDefault="001072E9" w:rsidP="001072E9">
      <w:pPr>
        <w:rPr>
          <w:sz w:val="20"/>
          <w:szCs w:val="20"/>
        </w:rPr>
      </w:pPr>
      <w:r w:rsidRPr="007D1349">
        <w:rPr>
          <w:sz w:val="20"/>
          <w:szCs w:val="20"/>
        </w:rPr>
        <w:t xml:space="preserve">Health Grade 1 </w:t>
      </w:r>
    </w:p>
    <w:p w14:paraId="0463EC54" w14:textId="77777777" w:rsidR="001072E9" w:rsidRPr="007D1349" w:rsidRDefault="001072E9" w:rsidP="001072E9">
      <w:pPr>
        <w:rPr>
          <w:sz w:val="20"/>
          <w:szCs w:val="20"/>
        </w:rPr>
      </w:pPr>
      <w:r w:rsidRPr="007D1349">
        <w:rPr>
          <w:sz w:val="20"/>
          <w:szCs w:val="20"/>
        </w:rPr>
        <w:t xml:space="preserve">Health Grade 2 </w:t>
      </w:r>
    </w:p>
    <w:p w14:paraId="086E137B" w14:textId="77777777" w:rsidR="001072E9" w:rsidRPr="007D1349" w:rsidRDefault="001072E9" w:rsidP="001072E9">
      <w:pPr>
        <w:rPr>
          <w:sz w:val="20"/>
          <w:szCs w:val="20"/>
        </w:rPr>
      </w:pPr>
      <w:r w:rsidRPr="007D1349">
        <w:rPr>
          <w:sz w:val="20"/>
          <w:szCs w:val="20"/>
        </w:rPr>
        <w:t xml:space="preserve">Health Grade 3 </w:t>
      </w:r>
    </w:p>
    <w:p w14:paraId="01EE1BAC" w14:textId="77777777" w:rsidR="001072E9" w:rsidRPr="007D1349" w:rsidRDefault="001072E9" w:rsidP="001072E9">
      <w:pPr>
        <w:rPr>
          <w:sz w:val="20"/>
          <w:szCs w:val="20"/>
        </w:rPr>
      </w:pPr>
      <w:r w:rsidRPr="007D1349">
        <w:rPr>
          <w:sz w:val="20"/>
          <w:szCs w:val="20"/>
        </w:rPr>
        <w:t xml:space="preserve">Health Grade 4 </w:t>
      </w:r>
    </w:p>
    <w:p w14:paraId="26A83BA0" w14:textId="77777777" w:rsidR="001072E9" w:rsidRPr="007D1349" w:rsidRDefault="001072E9" w:rsidP="001072E9">
      <w:pPr>
        <w:rPr>
          <w:sz w:val="20"/>
          <w:szCs w:val="20"/>
        </w:rPr>
      </w:pPr>
      <w:r w:rsidRPr="007D1349">
        <w:rPr>
          <w:sz w:val="20"/>
          <w:szCs w:val="20"/>
        </w:rPr>
        <w:t xml:space="preserve">Health Grade 5 </w:t>
      </w:r>
    </w:p>
    <w:p w14:paraId="1F042E10" w14:textId="77777777" w:rsidR="001072E9" w:rsidRPr="007D1349" w:rsidRDefault="001072E9" w:rsidP="001072E9">
      <w:pPr>
        <w:rPr>
          <w:sz w:val="20"/>
          <w:szCs w:val="20"/>
        </w:rPr>
      </w:pPr>
      <w:r w:rsidRPr="007D1349">
        <w:rPr>
          <w:sz w:val="20"/>
          <w:szCs w:val="20"/>
        </w:rPr>
        <w:t xml:space="preserve">Health Grade 6 </w:t>
      </w:r>
    </w:p>
    <w:p w14:paraId="7E67EA7C" w14:textId="77777777" w:rsidR="001072E9" w:rsidRPr="007D1349" w:rsidRDefault="001072E9" w:rsidP="001072E9">
      <w:pPr>
        <w:rPr>
          <w:sz w:val="20"/>
          <w:szCs w:val="20"/>
        </w:rPr>
      </w:pPr>
      <w:r w:rsidRPr="007D1349">
        <w:rPr>
          <w:sz w:val="20"/>
          <w:szCs w:val="20"/>
        </w:rPr>
        <w:t xml:space="preserve">Health Grade 7 </w:t>
      </w:r>
    </w:p>
    <w:p w14:paraId="739B8C9B" w14:textId="77777777" w:rsidR="001072E9" w:rsidRPr="007D1349" w:rsidRDefault="001072E9" w:rsidP="001072E9">
      <w:pPr>
        <w:rPr>
          <w:sz w:val="20"/>
          <w:szCs w:val="20"/>
        </w:rPr>
      </w:pPr>
      <w:r w:rsidRPr="007D1349">
        <w:rPr>
          <w:sz w:val="20"/>
          <w:szCs w:val="20"/>
        </w:rPr>
        <w:t xml:space="preserve">Health Grade 8 </w:t>
      </w:r>
    </w:p>
    <w:p w14:paraId="316E165D" w14:textId="77777777" w:rsidR="001072E9" w:rsidRPr="007D1349" w:rsidRDefault="001072E9" w:rsidP="001072E9">
      <w:pPr>
        <w:rPr>
          <w:sz w:val="20"/>
          <w:szCs w:val="20"/>
        </w:rPr>
      </w:pPr>
      <w:r w:rsidRPr="007D1349">
        <w:rPr>
          <w:sz w:val="20"/>
          <w:szCs w:val="20"/>
        </w:rPr>
        <w:t xml:space="preserve">Health Grade 9 </w:t>
      </w:r>
    </w:p>
    <w:p w14:paraId="675CB198" w14:textId="77777777" w:rsidR="001072E9" w:rsidRPr="007D1349" w:rsidRDefault="001072E9" w:rsidP="001072E9">
      <w:pPr>
        <w:rPr>
          <w:sz w:val="20"/>
          <w:szCs w:val="20"/>
        </w:rPr>
      </w:pPr>
      <w:r w:rsidRPr="007D1349">
        <w:rPr>
          <w:sz w:val="20"/>
          <w:szCs w:val="20"/>
        </w:rPr>
        <w:t xml:space="preserve">Health Grade 10 </w:t>
      </w:r>
    </w:p>
    <w:p w14:paraId="6A15FCD1" w14:textId="77777777" w:rsidR="001072E9" w:rsidRPr="007D1349" w:rsidRDefault="001072E9" w:rsidP="001072E9">
      <w:pPr>
        <w:rPr>
          <w:sz w:val="20"/>
          <w:szCs w:val="20"/>
        </w:rPr>
      </w:pPr>
      <w:r w:rsidRPr="007D1349">
        <w:rPr>
          <w:sz w:val="20"/>
          <w:szCs w:val="20"/>
        </w:rPr>
        <w:t xml:space="preserve">Civics and Economics </w:t>
      </w:r>
    </w:p>
    <w:p w14:paraId="6890CDA4" w14:textId="77777777" w:rsidR="001072E9" w:rsidRPr="007D1349" w:rsidRDefault="001072E9" w:rsidP="001072E9">
      <w:pPr>
        <w:rPr>
          <w:sz w:val="20"/>
          <w:szCs w:val="20"/>
        </w:rPr>
      </w:pPr>
      <w:r w:rsidRPr="007D1349">
        <w:rPr>
          <w:sz w:val="20"/>
          <w:szCs w:val="20"/>
        </w:rPr>
        <w:t xml:space="preserve">United States History 1865 to Present </w:t>
      </w:r>
    </w:p>
    <w:p w14:paraId="162E061D" w14:textId="77777777" w:rsidR="001072E9" w:rsidRPr="007D1349" w:rsidRDefault="001072E9" w:rsidP="001072E9">
      <w:pPr>
        <w:rPr>
          <w:sz w:val="20"/>
          <w:szCs w:val="20"/>
        </w:rPr>
      </w:pPr>
      <w:r w:rsidRPr="007D1349">
        <w:rPr>
          <w:sz w:val="20"/>
          <w:szCs w:val="20"/>
        </w:rPr>
        <w:t xml:space="preserve">United States History to 1865 </w:t>
      </w:r>
    </w:p>
    <w:p w14:paraId="7EAD51D6" w14:textId="77777777" w:rsidR="001072E9" w:rsidRPr="007D1349" w:rsidRDefault="001072E9" w:rsidP="001072E9">
      <w:pPr>
        <w:rPr>
          <w:sz w:val="20"/>
          <w:szCs w:val="20"/>
        </w:rPr>
      </w:pPr>
      <w:r w:rsidRPr="007D1349">
        <w:rPr>
          <w:sz w:val="20"/>
          <w:szCs w:val="20"/>
        </w:rPr>
        <w:t xml:space="preserve">World Geography </w:t>
      </w:r>
    </w:p>
    <w:p w14:paraId="5A296DA3" w14:textId="77777777" w:rsidR="001072E9" w:rsidRPr="007D1349" w:rsidRDefault="001072E9" w:rsidP="001072E9">
      <w:pPr>
        <w:rPr>
          <w:sz w:val="20"/>
          <w:szCs w:val="20"/>
        </w:rPr>
      </w:pPr>
      <w:r w:rsidRPr="007D1349">
        <w:rPr>
          <w:sz w:val="20"/>
          <w:szCs w:val="20"/>
        </w:rPr>
        <w:t xml:space="preserve">World History and Geography 1500 to Present </w:t>
      </w:r>
    </w:p>
    <w:p w14:paraId="025FD977" w14:textId="77777777" w:rsidR="001072E9" w:rsidRPr="007D1349" w:rsidRDefault="001072E9" w:rsidP="001072E9">
      <w:pPr>
        <w:rPr>
          <w:sz w:val="20"/>
          <w:szCs w:val="20"/>
        </w:rPr>
      </w:pPr>
      <w:r w:rsidRPr="007D1349">
        <w:rPr>
          <w:sz w:val="20"/>
          <w:szCs w:val="20"/>
        </w:rPr>
        <w:lastRenderedPageBreak/>
        <w:t xml:space="preserve">World History and Geography to 1500 </w:t>
      </w:r>
    </w:p>
    <w:p w14:paraId="32265624" w14:textId="77777777" w:rsidR="001072E9" w:rsidRPr="007D1349" w:rsidRDefault="001072E9" w:rsidP="001072E9">
      <w:pPr>
        <w:rPr>
          <w:sz w:val="20"/>
          <w:szCs w:val="20"/>
        </w:rPr>
      </w:pPr>
      <w:r w:rsidRPr="007D1349">
        <w:rPr>
          <w:sz w:val="20"/>
          <w:szCs w:val="20"/>
        </w:rPr>
        <w:t xml:space="preserve">Virginia and US History </w:t>
      </w:r>
    </w:p>
    <w:p w14:paraId="03C3677E" w14:textId="77777777" w:rsidR="001072E9" w:rsidRPr="007D1349" w:rsidRDefault="001072E9" w:rsidP="001072E9">
      <w:pPr>
        <w:rPr>
          <w:sz w:val="20"/>
          <w:szCs w:val="20"/>
        </w:rPr>
      </w:pPr>
      <w:r w:rsidRPr="007D1349">
        <w:rPr>
          <w:sz w:val="20"/>
          <w:szCs w:val="20"/>
        </w:rPr>
        <w:t xml:space="preserve">Virginia &amp; US Government History Kindergarten </w:t>
      </w:r>
    </w:p>
    <w:p w14:paraId="7A661108" w14:textId="77777777" w:rsidR="001072E9" w:rsidRPr="007D1349" w:rsidRDefault="001072E9" w:rsidP="001072E9">
      <w:pPr>
        <w:rPr>
          <w:sz w:val="20"/>
          <w:szCs w:val="20"/>
        </w:rPr>
      </w:pPr>
      <w:r w:rsidRPr="007D1349">
        <w:rPr>
          <w:sz w:val="20"/>
          <w:szCs w:val="20"/>
        </w:rPr>
        <w:t xml:space="preserve">History Grade 1 </w:t>
      </w:r>
    </w:p>
    <w:p w14:paraId="38A84BF4" w14:textId="77777777" w:rsidR="001072E9" w:rsidRPr="007D1349" w:rsidRDefault="001072E9" w:rsidP="001072E9">
      <w:pPr>
        <w:rPr>
          <w:sz w:val="20"/>
          <w:szCs w:val="20"/>
        </w:rPr>
      </w:pPr>
      <w:r w:rsidRPr="007D1349">
        <w:rPr>
          <w:sz w:val="20"/>
          <w:szCs w:val="20"/>
        </w:rPr>
        <w:t xml:space="preserve">History Grade 2 </w:t>
      </w:r>
    </w:p>
    <w:p w14:paraId="2B76A6C9" w14:textId="77777777" w:rsidR="001072E9" w:rsidRPr="007D1349" w:rsidRDefault="001072E9" w:rsidP="001072E9">
      <w:pPr>
        <w:rPr>
          <w:sz w:val="20"/>
          <w:szCs w:val="20"/>
        </w:rPr>
      </w:pPr>
      <w:r w:rsidRPr="007D1349">
        <w:rPr>
          <w:sz w:val="20"/>
          <w:szCs w:val="20"/>
        </w:rPr>
        <w:t xml:space="preserve">History Grade 3 </w:t>
      </w:r>
    </w:p>
    <w:p w14:paraId="01E92A04" w14:textId="77777777" w:rsidR="001072E9" w:rsidRPr="007D1349" w:rsidRDefault="001072E9" w:rsidP="001072E9">
      <w:pPr>
        <w:rPr>
          <w:sz w:val="20"/>
          <w:szCs w:val="20"/>
        </w:rPr>
      </w:pPr>
      <w:r w:rsidRPr="007D1349">
        <w:rPr>
          <w:sz w:val="20"/>
          <w:szCs w:val="20"/>
        </w:rPr>
        <w:t xml:space="preserve">Virginia Studies </w:t>
      </w:r>
    </w:p>
    <w:p w14:paraId="68FD8962" w14:textId="77777777" w:rsidR="001072E9" w:rsidRPr="007D1349" w:rsidRDefault="001072E9" w:rsidP="001072E9">
      <w:pPr>
        <w:rPr>
          <w:sz w:val="20"/>
          <w:szCs w:val="20"/>
        </w:rPr>
      </w:pPr>
      <w:r w:rsidRPr="007D1349">
        <w:rPr>
          <w:sz w:val="20"/>
          <w:szCs w:val="20"/>
        </w:rPr>
        <w:t xml:space="preserve">Math Grade 6 </w:t>
      </w:r>
    </w:p>
    <w:p w14:paraId="618C5BB4" w14:textId="77777777" w:rsidR="001072E9" w:rsidRPr="007D1349" w:rsidRDefault="001072E9" w:rsidP="001072E9">
      <w:pPr>
        <w:rPr>
          <w:sz w:val="20"/>
          <w:szCs w:val="20"/>
        </w:rPr>
      </w:pPr>
      <w:r w:rsidRPr="007D1349">
        <w:rPr>
          <w:sz w:val="20"/>
          <w:szCs w:val="20"/>
        </w:rPr>
        <w:t xml:space="preserve">Math Grade 7 </w:t>
      </w:r>
    </w:p>
    <w:p w14:paraId="60A6F6D5" w14:textId="77777777" w:rsidR="001072E9" w:rsidRPr="007D1349" w:rsidRDefault="001072E9" w:rsidP="001072E9">
      <w:pPr>
        <w:rPr>
          <w:sz w:val="20"/>
          <w:szCs w:val="20"/>
        </w:rPr>
      </w:pPr>
      <w:r w:rsidRPr="007D1349">
        <w:rPr>
          <w:sz w:val="20"/>
          <w:szCs w:val="20"/>
        </w:rPr>
        <w:t>Math Grade 8</w:t>
      </w:r>
    </w:p>
    <w:p w14:paraId="00583F8C" w14:textId="77777777" w:rsidR="001072E9" w:rsidRPr="007D1349" w:rsidRDefault="001072E9" w:rsidP="001072E9">
      <w:pPr>
        <w:rPr>
          <w:sz w:val="20"/>
          <w:szCs w:val="20"/>
        </w:rPr>
      </w:pPr>
      <w:r w:rsidRPr="007D1349">
        <w:rPr>
          <w:sz w:val="20"/>
          <w:szCs w:val="20"/>
        </w:rPr>
        <w:t>Mathematics Grade K</w:t>
      </w:r>
    </w:p>
    <w:p w14:paraId="548A7C21" w14:textId="77777777" w:rsidR="001072E9" w:rsidRPr="007D1349" w:rsidRDefault="001072E9" w:rsidP="001072E9">
      <w:pPr>
        <w:rPr>
          <w:sz w:val="20"/>
          <w:szCs w:val="20"/>
        </w:rPr>
      </w:pPr>
      <w:r w:rsidRPr="007D1349">
        <w:rPr>
          <w:sz w:val="20"/>
          <w:szCs w:val="20"/>
        </w:rPr>
        <w:t xml:space="preserve">Mathematics Grade 1 </w:t>
      </w:r>
    </w:p>
    <w:p w14:paraId="5FC8E683" w14:textId="77777777" w:rsidR="001072E9" w:rsidRPr="007D1349" w:rsidRDefault="001072E9" w:rsidP="001072E9">
      <w:pPr>
        <w:rPr>
          <w:sz w:val="20"/>
          <w:szCs w:val="20"/>
        </w:rPr>
      </w:pPr>
      <w:r w:rsidRPr="007D1349">
        <w:rPr>
          <w:sz w:val="20"/>
          <w:szCs w:val="20"/>
        </w:rPr>
        <w:t xml:space="preserve">Mathematics Grade 2 </w:t>
      </w:r>
    </w:p>
    <w:p w14:paraId="394026BA" w14:textId="77777777" w:rsidR="001072E9" w:rsidRPr="007D1349" w:rsidRDefault="001072E9" w:rsidP="001072E9">
      <w:pPr>
        <w:rPr>
          <w:sz w:val="20"/>
          <w:szCs w:val="20"/>
        </w:rPr>
      </w:pPr>
      <w:r w:rsidRPr="007D1349">
        <w:rPr>
          <w:sz w:val="20"/>
          <w:szCs w:val="20"/>
        </w:rPr>
        <w:t xml:space="preserve">Mathematics Grade 3 </w:t>
      </w:r>
    </w:p>
    <w:p w14:paraId="6D1A8010" w14:textId="77777777" w:rsidR="001072E9" w:rsidRPr="007D1349" w:rsidRDefault="001072E9" w:rsidP="001072E9">
      <w:pPr>
        <w:rPr>
          <w:sz w:val="20"/>
          <w:szCs w:val="20"/>
        </w:rPr>
      </w:pPr>
      <w:r w:rsidRPr="007D1349">
        <w:rPr>
          <w:sz w:val="20"/>
          <w:szCs w:val="20"/>
        </w:rPr>
        <w:t xml:space="preserve">Mathematics Grade 4 </w:t>
      </w:r>
    </w:p>
    <w:p w14:paraId="2CAFE57E" w14:textId="77777777" w:rsidR="001072E9" w:rsidRPr="007D1349" w:rsidRDefault="001072E9" w:rsidP="001072E9">
      <w:pPr>
        <w:rPr>
          <w:sz w:val="20"/>
          <w:szCs w:val="20"/>
        </w:rPr>
      </w:pPr>
      <w:r w:rsidRPr="007D1349">
        <w:rPr>
          <w:sz w:val="20"/>
          <w:szCs w:val="20"/>
        </w:rPr>
        <w:t xml:space="preserve">Mathematics Grade 5 </w:t>
      </w:r>
    </w:p>
    <w:p w14:paraId="7303DA07" w14:textId="77777777" w:rsidR="001072E9" w:rsidRPr="007D1349" w:rsidRDefault="001072E9" w:rsidP="001072E9">
      <w:pPr>
        <w:rPr>
          <w:sz w:val="20"/>
          <w:szCs w:val="20"/>
        </w:rPr>
      </w:pPr>
      <w:r w:rsidRPr="007D1349">
        <w:rPr>
          <w:sz w:val="20"/>
          <w:szCs w:val="20"/>
        </w:rPr>
        <w:t xml:space="preserve">Algebra I </w:t>
      </w:r>
    </w:p>
    <w:p w14:paraId="75D034C7" w14:textId="77777777" w:rsidR="001072E9" w:rsidRPr="007D1349" w:rsidRDefault="001072E9" w:rsidP="001072E9">
      <w:pPr>
        <w:rPr>
          <w:sz w:val="20"/>
          <w:szCs w:val="20"/>
        </w:rPr>
      </w:pPr>
      <w:r w:rsidRPr="007D1349">
        <w:rPr>
          <w:sz w:val="20"/>
          <w:szCs w:val="20"/>
        </w:rPr>
        <w:t xml:space="preserve">Algebra II </w:t>
      </w:r>
    </w:p>
    <w:p w14:paraId="4F85A868" w14:textId="77777777" w:rsidR="001072E9" w:rsidRPr="007D1349" w:rsidRDefault="001072E9" w:rsidP="001072E9">
      <w:pPr>
        <w:rPr>
          <w:sz w:val="20"/>
          <w:szCs w:val="20"/>
        </w:rPr>
      </w:pPr>
      <w:r w:rsidRPr="007D1349">
        <w:rPr>
          <w:sz w:val="20"/>
          <w:szCs w:val="20"/>
        </w:rPr>
        <w:t xml:space="preserve">Algebra, Functions &amp; Data Analysis </w:t>
      </w:r>
    </w:p>
    <w:p w14:paraId="559A9032" w14:textId="77777777" w:rsidR="001072E9" w:rsidRPr="007D1349" w:rsidRDefault="001072E9" w:rsidP="001072E9">
      <w:pPr>
        <w:rPr>
          <w:sz w:val="20"/>
          <w:szCs w:val="20"/>
        </w:rPr>
      </w:pPr>
      <w:r w:rsidRPr="007D1349">
        <w:rPr>
          <w:sz w:val="20"/>
          <w:szCs w:val="20"/>
        </w:rPr>
        <w:t xml:space="preserve">Geometry </w:t>
      </w:r>
    </w:p>
    <w:p w14:paraId="259AB604" w14:textId="77777777" w:rsidR="001072E9" w:rsidRPr="007D1349" w:rsidRDefault="001072E9" w:rsidP="001072E9">
      <w:pPr>
        <w:rPr>
          <w:sz w:val="20"/>
          <w:szCs w:val="20"/>
        </w:rPr>
      </w:pPr>
      <w:r w:rsidRPr="007D1349">
        <w:rPr>
          <w:sz w:val="20"/>
          <w:szCs w:val="20"/>
        </w:rPr>
        <w:t xml:space="preserve">Math Analysis </w:t>
      </w:r>
    </w:p>
    <w:p w14:paraId="3B4587DA" w14:textId="77777777" w:rsidR="001072E9" w:rsidRPr="007D1349" w:rsidRDefault="001072E9" w:rsidP="001072E9">
      <w:pPr>
        <w:rPr>
          <w:sz w:val="20"/>
          <w:szCs w:val="20"/>
        </w:rPr>
      </w:pPr>
      <w:r w:rsidRPr="007D1349">
        <w:rPr>
          <w:sz w:val="20"/>
          <w:szCs w:val="20"/>
        </w:rPr>
        <w:t xml:space="preserve">Physical Education Grade K </w:t>
      </w:r>
    </w:p>
    <w:p w14:paraId="75798C36" w14:textId="77777777" w:rsidR="001072E9" w:rsidRPr="007D1349" w:rsidRDefault="001072E9" w:rsidP="001072E9">
      <w:pPr>
        <w:rPr>
          <w:sz w:val="20"/>
          <w:szCs w:val="20"/>
        </w:rPr>
      </w:pPr>
      <w:r w:rsidRPr="007D1349">
        <w:rPr>
          <w:sz w:val="20"/>
          <w:szCs w:val="20"/>
        </w:rPr>
        <w:t xml:space="preserve">Physical Education Grade 1 </w:t>
      </w:r>
    </w:p>
    <w:p w14:paraId="5304E189" w14:textId="77777777" w:rsidR="001072E9" w:rsidRPr="007D1349" w:rsidRDefault="001072E9" w:rsidP="001072E9">
      <w:pPr>
        <w:rPr>
          <w:sz w:val="20"/>
          <w:szCs w:val="20"/>
        </w:rPr>
      </w:pPr>
      <w:r w:rsidRPr="007D1349">
        <w:rPr>
          <w:sz w:val="20"/>
          <w:szCs w:val="20"/>
        </w:rPr>
        <w:t xml:space="preserve">Physical Education Grade 2 </w:t>
      </w:r>
    </w:p>
    <w:p w14:paraId="7D4D3097" w14:textId="77777777" w:rsidR="001072E9" w:rsidRPr="007D1349" w:rsidRDefault="001072E9" w:rsidP="001072E9">
      <w:pPr>
        <w:rPr>
          <w:sz w:val="20"/>
          <w:szCs w:val="20"/>
        </w:rPr>
      </w:pPr>
      <w:r w:rsidRPr="007D1349">
        <w:rPr>
          <w:sz w:val="20"/>
          <w:szCs w:val="20"/>
        </w:rPr>
        <w:t xml:space="preserve">Physical Education Grade 3 </w:t>
      </w:r>
    </w:p>
    <w:p w14:paraId="154DF94F" w14:textId="77777777" w:rsidR="001072E9" w:rsidRPr="007D1349" w:rsidRDefault="001072E9" w:rsidP="001072E9">
      <w:pPr>
        <w:rPr>
          <w:sz w:val="20"/>
          <w:szCs w:val="20"/>
        </w:rPr>
      </w:pPr>
      <w:r w:rsidRPr="007D1349">
        <w:rPr>
          <w:sz w:val="20"/>
          <w:szCs w:val="20"/>
        </w:rPr>
        <w:t xml:space="preserve">Physical Education Grade 4 </w:t>
      </w:r>
    </w:p>
    <w:p w14:paraId="6B620744" w14:textId="77777777" w:rsidR="001072E9" w:rsidRPr="007D1349" w:rsidRDefault="001072E9" w:rsidP="001072E9">
      <w:pPr>
        <w:rPr>
          <w:sz w:val="20"/>
          <w:szCs w:val="20"/>
        </w:rPr>
      </w:pPr>
      <w:r w:rsidRPr="007D1349">
        <w:rPr>
          <w:sz w:val="20"/>
          <w:szCs w:val="20"/>
        </w:rPr>
        <w:t xml:space="preserve">Physical Education Grade 5 </w:t>
      </w:r>
    </w:p>
    <w:p w14:paraId="2ABDA50E" w14:textId="77777777" w:rsidR="001072E9" w:rsidRPr="007D1349" w:rsidRDefault="001072E9" w:rsidP="001072E9">
      <w:pPr>
        <w:rPr>
          <w:sz w:val="20"/>
          <w:szCs w:val="20"/>
        </w:rPr>
      </w:pPr>
      <w:r w:rsidRPr="007D1349">
        <w:rPr>
          <w:sz w:val="20"/>
          <w:szCs w:val="20"/>
        </w:rPr>
        <w:t>Physical Education 6</w:t>
      </w:r>
    </w:p>
    <w:p w14:paraId="4871CC8C" w14:textId="77777777" w:rsidR="001072E9" w:rsidRPr="007D1349" w:rsidRDefault="001072E9" w:rsidP="001072E9">
      <w:pPr>
        <w:rPr>
          <w:sz w:val="20"/>
          <w:szCs w:val="20"/>
        </w:rPr>
      </w:pPr>
      <w:r w:rsidRPr="007D1349">
        <w:rPr>
          <w:sz w:val="20"/>
          <w:szCs w:val="20"/>
        </w:rPr>
        <w:t xml:space="preserve">Physical Education Grade 7 </w:t>
      </w:r>
    </w:p>
    <w:p w14:paraId="50C0F51E" w14:textId="77777777" w:rsidR="001072E9" w:rsidRPr="007D1349" w:rsidRDefault="001072E9" w:rsidP="001072E9">
      <w:pPr>
        <w:rPr>
          <w:sz w:val="20"/>
          <w:szCs w:val="20"/>
        </w:rPr>
      </w:pPr>
      <w:r w:rsidRPr="007D1349">
        <w:rPr>
          <w:sz w:val="20"/>
          <w:szCs w:val="20"/>
        </w:rPr>
        <w:t xml:space="preserve">Physical Education Grade 8 </w:t>
      </w:r>
    </w:p>
    <w:p w14:paraId="15886D12" w14:textId="77777777" w:rsidR="001072E9" w:rsidRPr="007D1349" w:rsidRDefault="001072E9" w:rsidP="001072E9">
      <w:pPr>
        <w:rPr>
          <w:sz w:val="20"/>
          <w:szCs w:val="20"/>
        </w:rPr>
      </w:pPr>
      <w:r w:rsidRPr="007D1349">
        <w:rPr>
          <w:sz w:val="20"/>
          <w:szCs w:val="20"/>
        </w:rPr>
        <w:t xml:space="preserve">Physical Education Grade 9 </w:t>
      </w:r>
    </w:p>
    <w:p w14:paraId="2DCD17F8" w14:textId="77777777" w:rsidR="001072E9" w:rsidRPr="007D1349" w:rsidRDefault="001072E9" w:rsidP="001072E9">
      <w:pPr>
        <w:rPr>
          <w:sz w:val="20"/>
          <w:szCs w:val="20"/>
        </w:rPr>
      </w:pPr>
      <w:r w:rsidRPr="007D1349">
        <w:rPr>
          <w:sz w:val="20"/>
          <w:szCs w:val="20"/>
        </w:rPr>
        <w:t xml:space="preserve">Physical Education Grade 10 </w:t>
      </w:r>
    </w:p>
    <w:p w14:paraId="301D4310" w14:textId="77777777" w:rsidR="001072E9" w:rsidRPr="007D1349" w:rsidRDefault="001072E9" w:rsidP="001072E9">
      <w:pPr>
        <w:rPr>
          <w:sz w:val="20"/>
          <w:szCs w:val="20"/>
        </w:rPr>
      </w:pPr>
      <w:r w:rsidRPr="007D1349">
        <w:rPr>
          <w:sz w:val="20"/>
          <w:szCs w:val="20"/>
        </w:rPr>
        <w:t xml:space="preserve">Chemistry </w:t>
      </w:r>
    </w:p>
    <w:p w14:paraId="6DA2789A" w14:textId="77777777" w:rsidR="001072E9" w:rsidRPr="007D1349" w:rsidRDefault="001072E9" w:rsidP="001072E9">
      <w:pPr>
        <w:rPr>
          <w:sz w:val="20"/>
          <w:szCs w:val="20"/>
        </w:rPr>
      </w:pPr>
      <w:r w:rsidRPr="007D1349">
        <w:rPr>
          <w:sz w:val="20"/>
          <w:szCs w:val="20"/>
        </w:rPr>
        <w:t xml:space="preserve">Earth Science </w:t>
      </w:r>
    </w:p>
    <w:p w14:paraId="0CF9AA34" w14:textId="77777777" w:rsidR="001072E9" w:rsidRPr="007D1349" w:rsidRDefault="001072E9" w:rsidP="001072E9">
      <w:pPr>
        <w:rPr>
          <w:sz w:val="20"/>
          <w:szCs w:val="20"/>
        </w:rPr>
      </w:pPr>
      <w:r w:rsidRPr="007D1349">
        <w:rPr>
          <w:sz w:val="20"/>
          <w:szCs w:val="20"/>
        </w:rPr>
        <w:t xml:space="preserve">Science Grade 6 </w:t>
      </w:r>
    </w:p>
    <w:p w14:paraId="610342EA" w14:textId="77777777" w:rsidR="001072E9" w:rsidRPr="007D1349" w:rsidRDefault="001072E9" w:rsidP="001072E9">
      <w:pPr>
        <w:rPr>
          <w:sz w:val="20"/>
          <w:szCs w:val="20"/>
        </w:rPr>
      </w:pPr>
      <w:r w:rsidRPr="007D1349">
        <w:rPr>
          <w:sz w:val="20"/>
          <w:szCs w:val="20"/>
        </w:rPr>
        <w:t xml:space="preserve">Life Science </w:t>
      </w:r>
    </w:p>
    <w:p w14:paraId="552AE36C" w14:textId="77777777" w:rsidR="001072E9" w:rsidRPr="007D1349" w:rsidRDefault="001072E9" w:rsidP="001072E9">
      <w:pPr>
        <w:rPr>
          <w:sz w:val="20"/>
          <w:szCs w:val="20"/>
        </w:rPr>
      </w:pPr>
      <w:r w:rsidRPr="007D1349">
        <w:rPr>
          <w:sz w:val="20"/>
          <w:szCs w:val="20"/>
        </w:rPr>
        <w:t xml:space="preserve">Physical Science </w:t>
      </w:r>
    </w:p>
    <w:p w14:paraId="69638CF5" w14:textId="77777777" w:rsidR="001072E9" w:rsidRPr="007D1349" w:rsidRDefault="001072E9" w:rsidP="001072E9">
      <w:pPr>
        <w:rPr>
          <w:sz w:val="20"/>
          <w:szCs w:val="20"/>
        </w:rPr>
      </w:pPr>
      <w:r w:rsidRPr="007D1349">
        <w:rPr>
          <w:sz w:val="20"/>
          <w:szCs w:val="20"/>
        </w:rPr>
        <w:t xml:space="preserve">Physics </w:t>
      </w:r>
    </w:p>
    <w:p w14:paraId="2B239455" w14:textId="77777777" w:rsidR="001072E9" w:rsidRPr="007D1349" w:rsidRDefault="001072E9" w:rsidP="001072E9">
      <w:pPr>
        <w:rPr>
          <w:sz w:val="20"/>
          <w:szCs w:val="20"/>
        </w:rPr>
      </w:pPr>
      <w:r w:rsidRPr="007D1349">
        <w:rPr>
          <w:sz w:val="20"/>
          <w:szCs w:val="20"/>
        </w:rPr>
        <w:t xml:space="preserve">Science Grade 1 </w:t>
      </w:r>
    </w:p>
    <w:p w14:paraId="0EFE47FD" w14:textId="77777777" w:rsidR="001072E9" w:rsidRPr="007D1349" w:rsidRDefault="001072E9" w:rsidP="001072E9">
      <w:pPr>
        <w:rPr>
          <w:sz w:val="20"/>
          <w:szCs w:val="20"/>
        </w:rPr>
      </w:pPr>
      <w:r w:rsidRPr="007D1349">
        <w:rPr>
          <w:sz w:val="20"/>
          <w:szCs w:val="20"/>
        </w:rPr>
        <w:t xml:space="preserve">Science Grade 2 </w:t>
      </w:r>
    </w:p>
    <w:p w14:paraId="4C1C76D9" w14:textId="77777777" w:rsidR="001072E9" w:rsidRPr="007D1349" w:rsidRDefault="001072E9" w:rsidP="001072E9">
      <w:pPr>
        <w:rPr>
          <w:sz w:val="20"/>
          <w:szCs w:val="20"/>
        </w:rPr>
      </w:pPr>
      <w:r w:rsidRPr="007D1349">
        <w:rPr>
          <w:sz w:val="20"/>
          <w:szCs w:val="20"/>
        </w:rPr>
        <w:t xml:space="preserve">Science Grade 3 </w:t>
      </w:r>
    </w:p>
    <w:p w14:paraId="7B0836AC" w14:textId="77777777" w:rsidR="001072E9" w:rsidRPr="007D1349" w:rsidRDefault="001072E9" w:rsidP="001072E9">
      <w:pPr>
        <w:rPr>
          <w:sz w:val="20"/>
          <w:szCs w:val="20"/>
        </w:rPr>
      </w:pPr>
      <w:r w:rsidRPr="007D1349">
        <w:rPr>
          <w:sz w:val="20"/>
          <w:szCs w:val="20"/>
        </w:rPr>
        <w:t xml:space="preserve">Science Grade 4 </w:t>
      </w:r>
    </w:p>
    <w:p w14:paraId="05266E82" w14:textId="77777777" w:rsidR="001072E9" w:rsidRPr="007D1349" w:rsidRDefault="001072E9" w:rsidP="001072E9">
      <w:pPr>
        <w:rPr>
          <w:sz w:val="20"/>
          <w:szCs w:val="20"/>
        </w:rPr>
      </w:pPr>
      <w:r w:rsidRPr="007D1349">
        <w:rPr>
          <w:sz w:val="20"/>
          <w:szCs w:val="20"/>
        </w:rPr>
        <w:t xml:space="preserve">Science Grade 5 </w:t>
      </w:r>
    </w:p>
    <w:p w14:paraId="2E6A14D2" w14:textId="77777777" w:rsidR="001072E9" w:rsidRPr="007D1349" w:rsidRDefault="001072E9" w:rsidP="001072E9">
      <w:pPr>
        <w:rPr>
          <w:sz w:val="20"/>
          <w:szCs w:val="20"/>
        </w:rPr>
      </w:pPr>
      <w:r w:rsidRPr="007D1349">
        <w:rPr>
          <w:sz w:val="20"/>
          <w:szCs w:val="20"/>
        </w:rPr>
        <w:t xml:space="preserve">Science Kindergarten </w:t>
      </w:r>
    </w:p>
    <w:p w14:paraId="36AD7A7B" w14:textId="77777777" w:rsidR="001072E9" w:rsidRPr="007D1349" w:rsidRDefault="001072E9" w:rsidP="001072E9">
      <w:pPr>
        <w:rPr>
          <w:sz w:val="20"/>
          <w:szCs w:val="20"/>
        </w:rPr>
      </w:pPr>
      <w:r w:rsidRPr="007D1349">
        <w:rPr>
          <w:sz w:val="20"/>
          <w:szCs w:val="20"/>
        </w:rPr>
        <w:t xml:space="preserve">Biology </w:t>
      </w:r>
    </w:p>
    <w:p w14:paraId="38409162" w14:textId="77777777" w:rsidR="001072E9" w:rsidRPr="007D1349" w:rsidRDefault="001072E9" w:rsidP="001072E9">
      <w:pPr>
        <w:rPr>
          <w:sz w:val="20"/>
          <w:szCs w:val="20"/>
        </w:rPr>
      </w:pPr>
      <w:r w:rsidRPr="007D1349">
        <w:rPr>
          <w:sz w:val="20"/>
          <w:szCs w:val="20"/>
        </w:rPr>
        <w:t>Chinese I MS</w:t>
      </w:r>
    </w:p>
    <w:p w14:paraId="20162822" w14:textId="77777777" w:rsidR="001072E9" w:rsidRPr="007D1349" w:rsidRDefault="001072E9" w:rsidP="001072E9">
      <w:pPr>
        <w:rPr>
          <w:sz w:val="20"/>
          <w:szCs w:val="20"/>
        </w:rPr>
      </w:pPr>
      <w:r w:rsidRPr="007D1349">
        <w:rPr>
          <w:sz w:val="20"/>
          <w:szCs w:val="20"/>
        </w:rPr>
        <w:t xml:space="preserve">Chinese I Fluency </w:t>
      </w:r>
    </w:p>
    <w:p w14:paraId="0D0E576D" w14:textId="77777777" w:rsidR="001072E9" w:rsidRPr="007D1349" w:rsidRDefault="001072E9" w:rsidP="001072E9">
      <w:pPr>
        <w:rPr>
          <w:sz w:val="20"/>
          <w:szCs w:val="20"/>
        </w:rPr>
      </w:pPr>
      <w:r w:rsidRPr="007D1349">
        <w:rPr>
          <w:sz w:val="20"/>
          <w:szCs w:val="20"/>
        </w:rPr>
        <w:t xml:space="preserve">Chinese I </w:t>
      </w:r>
    </w:p>
    <w:p w14:paraId="7A3CB77A" w14:textId="77777777" w:rsidR="001072E9" w:rsidRPr="007D1349" w:rsidRDefault="001072E9" w:rsidP="001072E9">
      <w:pPr>
        <w:rPr>
          <w:sz w:val="20"/>
          <w:szCs w:val="20"/>
        </w:rPr>
      </w:pPr>
      <w:r w:rsidRPr="007D1349">
        <w:rPr>
          <w:sz w:val="20"/>
          <w:szCs w:val="20"/>
        </w:rPr>
        <w:t xml:space="preserve">Chinese II Fluency </w:t>
      </w:r>
    </w:p>
    <w:p w14:paraId="0657BD15" w14:textId="77777777" w:rsidR="001072E9" w:rsidRPr="007D1349" w:rsidRDefault="001072E9" w:rsidP="001072E9">
      <w:pPr>
        <w:rPr>
          <w:sz w:val="20"/>
          <w:szCs w:val="20"/>
        </w:rPr>
      </w:pPr>
      <w:r w:rsidRPr="007D1349">
        <w:rPr>
          <w:sz w:val="20"/>
          <w:szCs w:val="20"/>
        </w:rPr>
        <w:t xml:space="preserve">Chinese II </w:t>
      </w:r>
    </w:p>
    <w:p w14:paraId="6EFD888C" w14:textId="77777777" w:rsidR="001072E9" w:rsidRPr="007D1349" w:rsidRDefault="001072E9" w:rsidP="001072E9">
      <w:pPr>
        <w:rPr>
          <w:sz w:val="20"/>
          <w:szCs w:val="20"/>
        </w:rPr>
      </w:pPr>
      <w:r w:rsidRPr="007D1349">
        <w:rPr>
          <w:sz w:val="20"/>
          <w:szCs w:val="20"/>
        </w:rPr>
        <w:t>French I MS</w:t>
      </w:r>
    </w:p>
    <w:p w14:paraId="0F6C4C5D" w14:textId="77777777" w:rsidR="001072E9" w:rsidRPr="007D1349" w:rsidRDefault="001072E9" w:rsidP="001072E9">
      <w:pPr>
        <w:rPr>
          <w:sz w:val="20"/>
          <w:szCs w:val="20"/>
        </w:rPr>
      </w:pPr>
      <w:r w:rsidRPr="007D1349">
        <w:rPr>
          <w:sz w:val="20"/>
          <w:szCs w:val="20"/>
        </w:rPr>
        <w:t xml:space="preserve">French I Fluency </w:t>
      </w:r>
    </w:p>
    <w:p w14:paraId="48BA35AB" w14:textId="77777777" w:rsidR="001072E9" w:rsidRPr="007D1349" w:rsidRDefault="001072E9" w:rsidP="001072E9">
      <w:pPr>
        <w:rPr>
          <w:sz w:val="20"/>
          <w:szCs w:val="20"/>
        </w:rPr>
      </w:pPr>
      <w:r w:rsidRPr="007D1349">
        <w:rPr>
          <w:sz w:val="20"/>
          <w:szCs w:val="20"/>
        </w:rPr>
        <w:t xml:space="preserve">French I </w:t>
      </w:r>
    </w:p>
    <w:p w14:paraId="2AA9CF91" w14:textId="77777777" w:rsidR="001072E9" w:rsidRPr="007D1349" w:rsidRDefault="001072E9" w:rsidP="001072E9">
      <w:pPr>
        <w:rPr>
          <w:sz w:val="20"/>
          <w:szCs w:val="20"/>
        </w:rPr>
      </w:pPr>
      <w:r w:rsidRPr="007D1349">
        <w:rPr>
          <w:sz w:val="20"/>
          <w:szCs w:val="20"/>
        </w:rPr>
        <w:t xml:space="preserve">French II Fluency </w:t>
      </w:r>
    </w:p>
    <w:p w14:paraId="4F8CBD79" w14:textId="77777777" w:rsidR="001072E9" w:rsidRPr="007D1349" w:rsidRDefault="001072E9" w:rsidP="001072E9">
      <w:pPr>
        <w:rPr>
          <w:sz w:val="20"/>
          <w:szCs w:val="20"/>
        </w:rPr>
      </w:pPr>
      <w:r w:rsidRPr="007D1349">
        <w:rPr>
          <w:sz w:val="20"/>
          <w:szCs w:val="20"/>
        </w:rPr>
        <w:t xml:space="preserve">French II </w:t>
      </w:r>
    </w:p>
    <w:p w14:paraId="654DB5F4" w14:textId="77777777" w:rsidR="001072E9" w:rsidRPr="007D1349" w:rsidRDefault="001072E9" w:rsidP="001072E9">
      <w:pPr>
        <w:rPr>
          <w:sz w:val="20"/>
          <w:szCs w:val="20"/>
        </w:rPr>
      </w:pPr>
      <w:r w:rsidRPr="007D1349">
        <w:rPr>
          <w:sz w:val="20"/>
          <w:szCs w:val="20"/>
        </w:rPr>
        <w:t xml:space="preserve">French III </w:t>
      </w:r>
    </w:p>
    <w:p w14:paraId="714A3A2A" w14:textId="77777777" w:rsidR="001072E9" w:rsidRPr="007D1349" w:rsidRDefault="001072E9" w:rsidP="001072E9">
      <w:pPr>
        <w:rPr>
          <w:sz w:val="20"/>
          <w:szCs w:val="20"/>
        </w:rPr>
      </w:pPr>
      <w:r w:rsidRPr="007D1349">
        <w:rPr>
          <w:sz w:val="20"/>
          <w:szCs w:val="20"/>
        </w:rPr>
        <w:t xml:space="preserve">German I </w:t>
      </w:r>
    </w:p>
    <w:p w14:paraId="47A64602" w14:textId="77777777" w:rsidR="001072E9" w:rsidRPr="007D1349" w:rsidRDefault="001072E9" w:rsidP="001072E9">
      <w:pPr>
        <w:rPr>
          <w:sz w:val="20"/>
          <w:szCs w:val="20"/>
        </w:rPr>
      </w:pPr>
      <w:r w:rsidRPr="007D1349">
        <w:rPr>
          <w:sz w:val="20"/>
          <w:szCs w:val="20"/>
        </w:rPr>
        <w:t>German I MS</w:t>
      </w:r>
    </w:p>
    <w:p w14:paraId="50D8922B" w14:textId="77777777" w:rsidR="001072E9" w:rsidRPr="007D1349" w:rsidRDefault="001072E9" w:rsidP="001072E9">
      <w:pPr>
        <w:rPr>
          <w:sz w:val="20"/>
          <w:szCs w:val="20"/>
        </w:rPr>
      </w:pPr>
      <w:r w:rsidRPr="007D1349">
        <w:rPr>
          <w:sz w:val="20"/>
          <w:szCs w:val="20"/>
        </w:rPr>
        <w:t xml:space="preserve">German II </w:t>
      </w:r>
    </w:p>
    <w:p w14:paraId="1F6C547D" w14:textId="77777777" w:rsidR="001072E9" w:rsidRPr="007D1349" w:rsidRDefault="001072E9" w:rsidP="001072E9">
      <w:pPr>
        <w:rPr>
          <w:sz w:val="20"/>
          <w:szCs w:val="20"/>
        </w:rPr>
      </w:pPr>
      <w:r w:rsidRPr="007D1349">
        <w:rPr>
          <w:sz w:val="20"/>
          <w:szCs w:val="20"/>
        </w:rPr>
        <w:t>Latin I MS</w:t>
      </w:r>
    </w:p>
    <w:p w14:paraId="19F20339" w14:textId="77777777" w:rsidR="001072E9" w:rsidRPr="007D1349" w:rsidRDefault="001072E9" w:rsidP="001072E9">
      <w:pPr>
        <w:rPr>
          <w:sz w:val="20"/>
          <w:szCs w:val="20"/>
        </w:rPr>
      </w:pPr>
      <w:r w:rsidRPr="007D1349">
        <w:rPr>
          <w:sz w:val="20"/>
          <w:szCs w:val="20"/>
        </w:rPr>
        <w:t xml:space="preserve">Latin I </w:t>
      </w:r>
    </w:p>
    <w:p w14:paraId="747263F1" w14:textId="77777777" w:rsidR="001072E9" w:rsidRPr="007D1349" w:rsidRDefault="001072E9" w:rsidP="001072E9">
      <w:pPr>
        <w:rPr>
          <w:sz w:val="20"/>
          <w:szCs w:val="20"/>
        </w:rPr>
      </w:pPr>
      <w:r w:rsidRPr="007D1349">
        <w:rPr>
          <w:sz w:val="20"/>
          <w:szCs w:val="20"/>
        </w:rPr>
        <w:t xml:space="preserve">Latin II </w:t>
      </w:r>
    </w:p>
    <w:p w14:paraId="63710444" w14:textId="77777777" w:rsidR="001072E9" w:rsidRPr="007D1349" w:rsidRDefault="001072E9" w:rsidP="001072E9">
      <w:pPr>
        <w:rPr>
          <w:sz w:val="20"/>
          <w:szCs w:val="20"/>
        </w:rPr>
      </w:pPr>
      <w:r w:rsidRPr="007D1349">
        <w:rPr>
          <w:sz w:val="20"/>
          <w:szCs w:val="20"/>
        </w:rPr>
        <w:t>Spanish I MS</w:t>
      </w:r>
    </w:p>
    <w:p w14:paraId="01BD9E51" w14:textId="77777777" w:rsidR="001072E9" w:rsidRPr="007D1349" w:rsidRDefault="001072E9" w:rsidP="001072E9">
      <w:pPr>
        <w:rPr>
          <w:sz w:val="20"/>
          <w:szCs w:val="20"/>
        </w:rPr>
      </w:pPr>
      <w:r w:rsidRPr="007D1349">
        <w:rPr>
          <w:sz w:val="20"/>
          <w:szCs w:val="20"/>
        </w:rPr>
        <w:t>Spanish I Fluency</w:t>
      </w:r>
    </w:p>
    <w:p w14:paraId="626F3555" w14:textId="77777777" w:rsidR="001072E9" w:rsidRPr="007D1349" w:rsidRDefault="001072E9" w:rsidP="001072E9">
      <w:pPr>
        <w:rPr>
          <w:sz w:val="20"/>
          <w:szCs w:val="20"/>
        </w:rPr>
      </w:pPr>
      <w:r w:rsidRPr="007D1349">
        <w:rPr>
          <w:sz w:val="20"/>
          <w:szCs w:val="20"/>
        </w:rPr>
        <w:t xml:space="preserve">Spanish I </w:t>
      </w:r>
    </w:p>
    <w:p w14:paraId="5F5DE8A7" w14:textId="77777777" w:rsidR="001072E9" w:rsidRPr="007D1349" w:rsidRDefault="001072E9" w:rsidP="001072E9">
      <w:pPr>
        <w:rPr>
          <w:sz w:val="20"/>
          <w:szCs w:val="20"/>
        </w:rPr>
      </w:pPr>
      <w:r w:rsidRPr="007D1349">
        <w:rPr>
          <w:sz w:val="20"/>
          <w:szCs w:val="20"/>
        </w:rPr>
        <w:t xml:space="preserve">Spanish II Fluency </w:t>
      </w:r>
    </w:p>
    <w:p w14:paraId="30B3394B" w14:textId="77777777" w:rsidR="001072E9" w:rsidRPr="007D1349" w:rsidRDefault="001072E9" w:rsidP="001072E9">
      <w:pPr>
        <w:rPr>
          <w:sz w:val="20"/>
          <w:szCs w:val="20"/>
        </w:rPr>
      </w:pPr>
      <w:r w:rsidRPr="007D1349">
        <w:rPr>
          <w:sz w:val="20"/>
          <w:szCs w:val="20"/>
        </w:rPr>
        <w:t xml:space="preserve">Spanish II </w:t>
      </w:r>
    </w:p>
    <w:p w14:paraId="66A9B7ED" w14:textId="77777777" w:rsidR="001072E9" w:rsidRPr="007D1349" w:rsidRDefault="001072E9" w:rsidP="001072E9">
      <w:pPr>
        <w:rPr>
          <w:sz w:val="20"/>
          <w:szCs w:val="20"/>
        </w:rPr>
      </w:pPr>
      <w:r w:rsidRPr="007D1349">
        <w:rPr>
          <w:sz w:val="20"/>
          <w:szCs w:val="20"/>
        </w:rPr>
        <w:t>Spanish III</w:t>
      </w:r>
    </w:p>
    <w:p w14:paraId="1801FC75" w14:textId="77777777" w:rsidR="001072E9" w:rsidRPr="007D1349" w:rsidRDefault="001072E9" w:rsidP="001072E9">
      <w:pPr>
        <w:rPr>
          <w:sz w:val="20"/>
          <w:szCs w:val="20"/>
        </w:rPr>
      </w:pPr>
    </w:p>
    <w:p w14:paraId="1F3EC390" w14:textId="77777777" w:rsidR="001072E9" w:rsidRPr="00167418" w:rsidRDefault="001072E9" w:rsidP="001072E9">
      <w:pPr>
        <w:rPr>
          <w:b/>
          <w:sz w:val="20"/>
          <w:szCs w:val="20"/>
        </w:rPr>
      </w:pPr>
      <w:r w:rsidRPr="00167418">
        <w:rPr>
          <w:b/>
          <w:sz w:val="20"/>
          <w:szCs w:val="20"/>
        </w:rPr>
        <w:t>CTE Courses</w:t>
      </w:r>
    </w:p>
    <w:p w14:paraId="45E1217C" w14:textId="77777777" w:rsidR="001072E9" w:rsidRPr="007D1349" w:rsidRDefault="001072E9" w:rsidP="001072E9">
      <w:pPr>
        <w:rPr>
          <w:sz w:val="20"/>
          <w:szCs w:val="20"/>
        </w:rPr>
      </w:pPr>
      <w:r w:rsidRPr="007D1349">
        <w:rPr>
          <w:sz w:val="20"/>
          <w:szCs w:val="20"/>
        </w:rPr>
        <w:t>Economics and Personal Finance</w:t>
      </w:r>
    </w:p>
    <w:p w14:paraId="68CE7866" w14:textId="77777777" w:rsidR="001072E9" w:rsidRPr="007D1349" w:rsidRDefault="001072E9" w:rsidP="001072E9">
      <w:pPr>
        <w:rPr>
          <w:sz w:val="20"/>
          <w:szCs w:val="20"/>
        </w:rPr>
      </w:pPr>
      <w:r w:rsidRPr="007D1349">
        <w:rPr>
          <w:sz w:val="20"/>
          <w:szCs w:val="20"/>
        </w:rPr>
        <w:t xml:space="preserve">AP Microeconomics </w:t>
      </w:r>
    </w:p>
    <w:p w14:paraId="53EDBF8A" w14:textId="77777777" w:rsidR="001072E9" w:rsidRPr="007D1349" w:rsidRDefault="001072E9" w:rsidP="001072E9">
      <w:pPr>
        <w:rPr>
          <w:sz w:val="20"/>
          <w:szCs w:val="20"/>
        </w:rPr>
      </w:pPr>
      <w:r w:rsidRPr="007D1349">
        <w:rPr>
          <w:sz w:val="20"/>
          <w:szCs w:val="20"/>
        </w:rPr>
        <w:t xml:space="preserve">Principles of Business and Marketing </w:t>
      </w:r>
    </w:p>
    <w:p w14:paraId="62D9ECD8" w14:textId="77777777" w:rsidR="001072E9" w:rsidRPr="007D1349" w:rsidRDefault="001072E9" w:rsidP="001072E9">
      <w:pPr>
        <w:rPr>
          <w:sz w:val="20"/>
          <w:szCs w:val="20"/>
        </w:rPr>
      </w:pPr>
      <w:r w:rsidRPr="007D1349">
        <w:rPr>
          <w:sz w:val="20"/>
          <w:szCs w:val="20"/>
        </w:rPr>
        <w:t>Design, Multimedia, and Web Technologies</w:t>
      </w:r>
    </w:p>
    <w:p w14:paraId="5D6000E5" w14:textId="77777777" w:rsidR="001072E9" w:rsidRPr="007D1349" w:rsidRDefault="001072E9" w:rsidP="001072E9">
      <w:pPr>
        <w:rPr>
          <w:sz w:val="20"/>
          <w:szCs w:val="20"/>
        </w:rPr>
      </w:pPr>
      <w:r w:rsidRPr="007D1349">
        <w:rPr>
          <w:sz w:val="20"/>
          <w:szCs w:val="20"/>
        </w:rPr>
        <w:t xml:space="preserve">Engineering Explorations I </w:t>
      </w:r>
    </w:p>
    <w:p w14:paraId="470F36A5" w14:textId="77777777" w:rsidR="001072E9" w:rsidRPr="007D1349" w:rsidRDefault="001072E9" w:rsidP="001072E9">
      <w:pPr>
        <w:rPr>
          <w:sz w:val="20"/>
          <w:szCs w:val="20"/>
        </w:rPr>
      </w:pPr>
      <w:r w:rsidRPr="007D1349">
        <w:rPr>
          <w:sz w:val="20"/>
          <w:szCs w:val="20"/>
        </w:rPr>
        <w:t xml:space="preserve">Computer Information Systems </w:t>
      </w:r>
    </w:p>
    <w:p w14:paraId="2DB02F89" w14:textId="77777777" w:rsidR="001072E9" w:rsidRDefault="001072E9" w:rsidP="001072E9">
      <w:pPr>
        <w:rPr>
          <w:sz w:val="20"/>
          <w:szCs w:val="20"/>
        </w:rPr>
      </w:pPr>
      <w:r w:rsidRPr="007D1349">
        <w:rPr>
          <w:sz w:val="20"/>
          <w:szCs w:val="20"/>
        </w:rPr>
        <w:t>Computer Network Software Operations</w:t>
      </w:r>
    </w:p>
    <w:p w14:paraId="5B1C5B35" w14:textId="77777777" w:rsidR="001072E9" w:rsidRDefault="001072E9" w:rsidP="001072E9">
      <w:pPr>
        <w:rPr>
          <w:sz w:val="20"/>
          <w:szCs w:val="20"/>
        </w:rPr>
      </w:pPr>
    </w:p>
    <w:p w14:paraId="69E3E22F" w14:textId="77777777" w:rsidR="001072E9" w:rsidRPr="00167418" w:rsidRDefault="001072E9" w:rsidP="001072E9">
      <w:pPr>
        <w:rPr>
          <w:b/>
          <w:sz w:val="20"/>
          <w:szCs w:val="20"/>
        </w:rPr>
      </w:pPr>
      <w:r w:rsidRPr="00167418">
        <w:rPr>
          <w:b/>
          <w:sz w:val="20"/>
          <w:szCs w:val="20"/>
        </w:rPr>
        <w:t>Approved Non-SOL / Electives</w:t>
      </w:r>
    </w:p>
    <w:p w14:paraId="66690E6C" w14:textId="77777777" w:rsidR="001072E9" w:rsidRPr="007D1349" w:rsidRDefault="001072E9" w:rsidP="001072E9">
      <w:pPr>
        <w:rPr>
          <w:sz w:val="20"/>
          <w:szCs w:val="20"/>
        </w:rPr>
      </w:pPr>
      <w:r w:rsidRPr="007D1349">
        <w:rPr>
          <w:sz w:val="20"/>
          <w:szCs w:val="20"/>
        </w:rPr>
        <w:t>Criminology</w:t>
      </w:r>
    </w:p>
    <w:p w14:paraId="675B2DE8" w14:textId="77777777" w:rsidR="001072E9" w:rsidRPr="007D1349" w:rsidRDefault="001072E9" w:rsidP="001072E9">
      <w:pPr>
        <w:rPr>
          <w:sz w:val="20"/>
          <w:szCs w:val="20"/>
        </w:rPr>
      </w:pPr>
      <w:r w:rsidRPr="007D1349">
        <w:rPr>
          <w:sz w:val="20"/>
          <w:szCs w:val="20"/>
        </w:rPr>
        <w:t>Public Speaking</w:t>
      </w:r>
    </w:p>
    <w:p w14:paraId="2FFD13F8" w14:textId="77777777" w:rsidR="001072E9" w:rsidRPr="007D1349" w:rsidRDefault="001072E9" w:rsidP="001072E9">
      <w:pPr>
        <w:rPr>
          <w:sz w:val="20"/>
          <w:szCs w:val="20"/>
        </w:rPr>
      </w:pPr>
      <w:r w:rsidRPr="007D1349">
        <w:rPr>
          <w:sz w:val="20"/>
          <w:szCs w:val="20"/>
        </w:rPr>
        <w:t>AP English Language</w:t>
      </w:r>
    </w:p>
    <w:p w14:paraId="1AF3E025" w14:textId="77777777" w:rsidR="001072E9" w:rsidRPr="007D1349" w:rsidRDefault="001072E9" w:rsidP="001072E9">
      <w:pPr>
        <w:rPr>
          <w:sz w:val="20"/>
          <w:szCs w:val="20"/>
        </w:rPr>
      </w:pPr>
      <w:r w:rsidRPr="007D1349">
        <w:rPr>
          <w:sz w:val="20"/>
          <w:szCs w:val="20"/>
        </w:rPr>
        <w:t>AP English Literature</w:t>
      </w:r>
    </w:p>
    <w:p w14:paraId="18EAB71F" w14:textId="77777777" w:rsidR="001072E9" w:rsidRPr="007D1349" w:rsidRDefault="001072E9" w:rsidP="001072E9">
      <w:pPr>
        <w:rPr>
          <w:sz w:val="20"/>
          <w:szCs w:val="20"/>
        </w:rPr>
      </w:pPr>
      <w:r w:rsidRPr="007D1349">
        <w:rPr>
          <w:sz w:val="20"/>
          <w:szCs w:val="20"/>
        </w:rPr>
        <w:t>Creative Writing</w:t>
      </w:r>
    </w:p>
    <w:p w14:paraId="7F7FE544" w14:textId="77777777" w:rsidR="001072E9" w:rsidRPr="007D1349" w:rsidRDefault="001072E9" w:rsidP="001072E9">
      <w:pPr>
        <w:rPr>
          <w:sz w:val="20"/>
          <w:szCs w:val="20"/>
        </w:rPr>
      </w:pPr>
      <w:r w:rsidRPr="007D1349">
        <w:rPr>
          <w:sz w:val="20"/>
          <w:szCs w:val="20"/>
        </w:rPr>
        <w:t>ENG010 Journalism</w:t>
      </w:r>
    </w:p>
    <w:p w14:paraId="688B6D11" w14:textId="77777777" w:rsidR="001072E9" w:rsidRPr="007D1349" w:rsidRDefault="001072E9" w:rsidP="001072E9">
      <w:pPr>
        <w:rPr>
          <w:sz w:val="20"/>
          <w:szCs w:val="20"/>
        </w:rPr>
      </w:pPr>
      <w:r w:rsidRPr="007D1349">
        <w:rPr>
          <w:sz w:val="20"/>
          <w:szCs w:val="20"/>
        </w:rPr>
        <w:t>AP Art History</w:t>
      </w:r>
    </w:p>
    <w:p w14:paraId="47E41FAF" w14:textId="77777777" w:rsidR="001072E9" w:rsidRPr="007D1349" w:rsidRDefault="001072E9" w:rsidP="001072E9">
      <w:pPr>
        <w:rPr>
          <w:sz w:val="20"/>
          <w:szCs w:val="20"/>
        </w:rPr>
      </w:pPr>
      <w:r w:rsidRPr="007D1349">
        <w:rPr>
          <w:sz w:val="20"/>
          <w:szCs w:val="20"/>
        </w:rPr>
        <w:t>AP World History</w:t>
      </w:r>
    </w:p>
    <w:p w14:paraId="15A055BE" w14:textId="77777777" w:rsidR="001072E9" w:rsidRPr="007D1349" w:rsidRDefault="001072E9" w:rsidP="001072E9">
      <w:pPr>
        <w:rPr>
          <w:sz w:val="20"/>
          <w:szCs w:val="20"/>
        </w:rPr>
      </w:pPr>
      <w:r w:rsidRPr="007D1349">
        <w:rPr>
          <w:sz w:val="20"/>
          <w:szCs w:val="20"/>
        </w:rPr>
        <w:t>AP Psychology</w:t>
      </w:r>
    </w:p>
    <w:p w14:paraId="43061358" w14:textId="77777777" w:rsidR="001072E9" w:rsidRPr="007D1349" w:rsidRDefault="001072E9" w:rsidP="001072E9">
      <w:pPr>
        <w:rPr>
          <w:sz w:val="20"/>
          <w:szCs w:val="20"/>
        </w:rPr>
      </w:pPr>
      <w:r w:rsidRPr="007D1349">
        <w:rPr>
          <w:sz w:val="20"/>
          <w:szCs w:val="20"/>
        </w:rPr>
        <w:t>Anthropology</w:t>
      </w:r>
    </w:p>
    <w:p w14:paraId="5B20EF15" w14:textId="77777777" w:rsidR="001072E9" w:rsidRPr="007D1349" w:rsidRDefault="001072E9" w:rsidP="001072E9">
      <w:pPr>
        <w:rPr>
          <w:sz w:val="20"/>
          <w:szCs w:val="20"/>
        </w:rPr>
      </w:pPr>
      <w:r w:rsidRPr="007D1349">
        <w:rPr>
          <w:sz w:val="20"/>
          <w:szCs w:val="20"/>
        </w:rPr>
        <w:t>Archaeology</w:t>
      </w:r>
    </w:p>
    <w:p w14:paraId="1980E9D9" w14:textId="77777777" w:rsidR="001072E9" w:rsidRPr="007D1349" w:rsidRDefault="001072E9" w:rsidP="001072E9">
      <w:pPr>
        <w:rPr>
          <w:sz w:val="20"/>
          <w:szCs w:val="20"/>
        </w:rPr>
      </w:pPr>
      <w:r w:rsidRPr="007D1349">
        <w:rPr>
          <w:sz w:val="20"/>
          <w:szCs w:val="20"/>
        </w:rPr>
        <w:t>AP US Government</w:t>
      </w:r>
    </w:p>
    <w:p w14:paraId="0197EEEC" w14:textId="77777777" w:rsidR="001072E9" w:rsidRPr="007D1349" w:rsidRDefault="001072E9" w:rsidP="001072E9">
      <w:pPr>
        <w:rPr>
          <w:sz w:val="20"/>
          <w:szCs w:val="20"/>
        </w:rPr>
      </w:pPr>
      <w:r w:rsidRPr="007D1349">
        <w:rPr>
          <w:sz w:val="20"/>
          <w:szCs w:val="20"/>
        </w:rPr>
        <w:t>AP US History</w:t>
      </w:r>
    </w:p>
    <w:p w14:paraId="3CB572FB" w14:textId="77777777" w:rsidR="001072E9" w:rsidRPr="007D1349" w:rsidRDefault="001072E9" w:rsidP="001072E9">
      <w:pPr>
        <w:rPr>
          <w:sz w:val="20"/>
          <w:szCs w:val="20"/>
        </w:rPr>
      </w:pPr>
      <w:r w:rsidRPr="007D1349">
        <w:rPr>
          <w:sz w:val="20"/>
          <w:szCs w:val="20"/>
        </w:rPr>
        <w:t>Contemporary World Issues</w:t>
      </w:r>
    </w:p>
    <w:p w14:paraId="1808D736" w14:textId="77777777" w:rsidR="001072E9" w:rsidRPr="007D1349" w:rsidRDefault="001072E9" w:rsidP="001072E9">
      <w:pPr>
        <w:rPr>
          <w:sz w:val="20"/>
          <w:szCs w:val="20"/>
        </w:rPr>
      </w:pPr>
      <w:r w:rsidRPr="007D1349">
        <w:rPr>
          <w:sz w:val="20"/>
          <w:szCs w:val="20"/>
        </w:rPr>
        <w:t>HST040-AVT Civics</w:t>
      </w:r>
    </w:p>
    <w:p w14:paraId="2634F142" w14:textId="77777777" w:rsidR="001072E9" w:rsidRPr="007D1349" w:rsidRDefault="001072E9" w:rsidP="001072E9">
      <w:pPr>
        <w:rPr>
          <w:sz w:val="20"/>
          <w:szCs w:val="20"/>
        </w:rPr>
      </w:pPr>
      <w:r w:rsidRPr="007D1349">
        <w:rPr>
          <w:sz w:val="20"/>
          <w:szCs w:val="20"/>
        </w:rPr>
        <w:t>HST313 Modern U.S. History</w:t>
      </w:r>
    </w:p>
    <w:p w14:paraId="5818451F" w14:textId="77777777" w:rsidR="001072E9" w:rsidRPr="007D1349" w:rsidRDefault="001072E9" w:rsidP="001072E9">
      <w:pPr>
        <w:rPr>
          <w:sz w:val="20"/>
          <w:szCs w:val="20"/>
        </w:rPr>
      </w:pPr>
      <w:r w:rsidRPr="007D1349">
        <w:rPr>
          <w:sz w:val="20"/>
          <w:szCs w:val="20"/>
        </w:rPr>
        <w:t>Psychology</w:t>
      </w:r>
    </w:p>
    <w:p w14:paraId="36208F6D" w14:textId="77777777" w:rsidR="001072E9" w:rsidRPr="007D1349" w:rsidRDefault="001072E9" w:rsidP="001072E9">
      <w:pPr>
        <w:rPr>
          <w:sz w:val="20"/>
          <w:szCs w:val="20"/>
        </w:rPr>
      </w:pPr>
      <w:r w:rsidRPr="007D1349">
        <w:rPr>
          <w:sz w:val="20"/>
          <w:szCs w:val="20"/>
        </w:rPr>
        <w:t>Social Problems</w:t>
      </w:r>
    </w:p>
    <w:p w14:paraId="1A2B2849" w14:textId="77777777" w:rsidR="001072E9" w:rsidRPr="007D1349" w:rsidRDefault="001072E9" w:rsidP="001072E9">
      <w:pPr>
        <w:rPr>
          <w:sz w:val="20"/>
          <w:szCs w:val="20"/>
        </w:rPr>
      </w:pPr>
      <w:r w:rsidRPr="007D1349">
        <w:rPr>
          <w:sz w:val="20"/>
          <w:szCs w:val="20"/>
        </w:rPr>
        <w:t>Social Problems 2</w:t>
      </w:r>
    </w:p>
    <w:p w14:paraId="04B52A47" w14:textId="77777777" w:rsidR="001072E9" w:rsidRPr="007D1349" w:rsidRDefault="001072E9" w:rsidP="001072E9">
      <w:pPr>
        <w:rPr>
          <w:sz w:val="20"/>
          <w:szCs w:val="20"/>
        </w:rPr>
      </w:pPr>
      <w:r w:rsidRPr="007D1349">
        <w:rPr>
          <w:sz w:val="20"/>
          <w:szCs w:val="20"/>
        </w:rPr>
        <w:t>Sociology 1</w:t>
      </w:r>
    </w:p>
    <w:p w14:paraId="35238A49" w14:textId="77777777" w:rsidR="001072E9" w:rsidRPr="007D1349" w:rsidRDefault="001072E9" w:rsidP="001072E9">
      <w:pPr>
        <w:rPr>
          <w:sz w:val="20"/>
          <w:szCs w:val="20"/>
        </w:rPr>
      </w:pPr>
      <w:r w:rsidRPr="007D1349">
        <w:rPr>
          <w:sz w:val="20"/>
          <w:szCs w:val="20"/>
        </w:rPr>
        <w:t>Sociology 2</w:t>
      </w:r>
    </w:p>
    <w:p w14:paraId="2F7CD79B" w14:textId="77777777" w:rsidR="001072E9" w:rsidRPr="007D1349" w:rsidRDefault="001072E9" w:rsidP="001072E9">
      <w:pPr>
        <w:rPr>
          <w:sz w:val="20"/>
          <w:szCs w:val="20"/>
        </w:rPr>
      </w:pPr>
      <w:r w:rsidRPr="007D1349">
        <w:rPr>
          <w:sz w:val="20"/>
          <w:szCs w:val="20"/>
        </w:rPr>
        <w:t>AP Statistics</w:t>
      </w:r>
    </w:p>
    <w:p w14:paraId="63681AEA" w14:textId="77777777" w:rsidR="001072E9" w:rsidRPr="007D1349" w:rsidRDefault="001072E9" w:rsidP="001072E9">
      <w:pPr>
        <w:rPr>
          <w:sz w:val="20"/>
          <w:szCs w:val="20"/>
        </w:rPr>
      </w:pPr>
      <w:r w:rsidRPr="007D1349">
        <w:rPr>
          <w:sz w:val="20"/>
          <w:szCs w:val="20"/>
        </w:rPr>
        <w:t>AP Calculus AB</w:t>
      </w:r>
    </w:p>
    <w:p w14:paraId="2BDD7965" w14:textId="77777777" w:rsidR="001072E9" w:rsidRPr="007D1349" w:rsidRDefault="001072E9" w:rsidP="001072E9">
      <w:pPr>
        <w:rPr>
          <w:sz w:val="20"/>
          <w:szCs w:val="20"/>
        </w:rPr>
      </w:pPr>
      <w:r w:rsidRPr="007D1349">
        <w:rPr>
          <w:sz w:val="20"/>
          <w:szCs w:val="20"/>
        </w:rPr>
        <w:t>AP Calculus BC</w:t>
      </w:r>
    </w:p>
    <w:p w14:paraId="6A86F13A" w14:textId="77777777" w:rsidR="001072E9" w:rsidRPr="007D1349" w:rsidRDefault="001072E9" w:rsidP="001072E9">
      <w:pPr>
        <w:rPr>
          <w:sz w:val="20"/>
          <w:szCs w:val="20"/>
        </w:rPr>
      </w:pPr>
      <w:r w:rsidRPr="007D1349">
        <w:rPr>
          <w:sz w:val="20"/>
          <w:szCs w:val="20"/>
        </w:rPr>
        <w:t>Pre</w:t>
      </w:r>
      <w:r>
        <w:rPr>
          <w:sz w:val="20"/>
          <w:szCs w:val="20"/>
        </w:rPr>
        <w:t>-</w:t>
      </w:r>
      <w:r w:rsidRPr="007D1349">
        <w:rPr>
          <w:sz w:val="20"/>
          <w:szCs w:val="20"/>
        </w:rPr>
        <w:t>calculus</w:t>
      </w:r>
    </w:p>
    <w:p w14:paraId="55E14098" w14:textId="77777777" w:rsidR="001072E9" w:rsidRPr="007D1349" w:rsidRDefault="001072E9" w:rsidP="001072E9">
      <w:pPr>
        <w:rPr>
          <w:sz w:val="20"/>
          <w:szCs w:val="20"/>
        </w:rPr>
      </w:pPr>
      <w:r w:rsidRPr="007D1349">
        <w:rPr>
          <w:sz w:val="20"/>
          <w:szCs w:val="20"/>
        </w:rPr>
        <w:t>AP Biology</w:t>
      </w:r>
    </w:p>
    <w:p w14:paraId="3D77F118" w14:textId="77777777" w:rsidR="001072E9" w:rsidRPr="007D1349" w:rsidRDefault="001072E9" w:rsidP="001072E9">
      <w:pPr>
        <w:rPr>
          <w:sz w:val="20"/>
          <w:szCs w:val="20"/>
        </w:rPr>
      </w:pPr>
      <w:r w:rsidRPr="007D1349">
        <w:rPr>
          <w:sz w:val="20"/>
          <w:szCs w:val="20"/>
        </w:rPr>
        <w:t>Environmental Science</w:t>
      </w:r>
    </w:p>
    <w:p w14:paraId="3D68F272" w14:textId="77777777" w:rsidR="001072E9" w:rsidRPr="007D1349" w:rsidRDefault="001072E9" w:rsidP="001072E9">
      <w:pPr>
        <w:rPr>
          <w:sz w:val="20"/>
          <w:szCs w:val="20"/>
        </w:rPr>
      </w:pPr>
      <w:r w:rsidRPr="007D1349">
        <w:rPr>
          <w:sz w:val="20"/>
          <w:szCs w:val="20"/>
        </w:rPr>
        <w:t>Forensic Science</w:t>
      </w:r>
    </w:p>
    <w:p w14:paraId="7E29D940" w14:textId="77777777" w:rsidR="001072E9" w:rsidRPr="007D1349" w:rsidRDefault="001072E9" w:rsidP="001072E9">
      <w:pPr>
        <w:rPr>
          <w:sz w:val="20"/>
          <w:szCs w:val="20"/>
        </w:rPr>
      </w:pPr>
      <w:r w:rsidRPr="007D1349">
        <w:rPr>
          <w:sz w:val="20"/>
          <w:szCs w:val="20"/>
        </w:rPr>
        <w:t>AP Environmental Science</w:t>
      </w:r>
    </w:p>
    <w:p w14:paraId="26806449" w14:textId="77777777" w:rsidR="001072E9" w:rsidRPr="007D1349" w:rsidRDefault="001072E9" w:rsidP="001072E9">
      <w:pPr>
        <w:rPr>
          <w:sz w:val="20"/>
          <w:szCs w:val="20"/>
        </w:rPr>
      </w:pPr>
      <w:r w:rsidRPr="007D1349">
        <w:rPr>
          <w:sz w:val="20"/>
          <w:szCs w:val="20"/>
        </w:rPr>
        <w:t xml:space="preserve">Biology II: Anatomy and Physiology </w:t>
      </w:r>
    </w:p>
    <w:p w14:paraId="26941E10" w14:textId="77777777" w:rsidR="001072E9" w:rsidRPr="007D1349" w:rsidRDefault="001072E9" w:rsidP="001072E9">
      <w:pPr>
        <w:rPr>
          <w:sz w:val="20"/>
          <w:szCs w:val="20"/>
        </w:rPr>
      </w:pPr>
      <w:r w:rsidRPr="007D1349">
        <w:rPr>
          <w:sz w:val="20"/>
          <w:szCs w:val="20"/>
        </w:rPr>
        <w:t>AP Computer Science Principles</w:t>
      </w:r>
    </w:p>
    <w:p w14:paraId="1B52019D" w14:textId="77777777" w:rsidR="001072E9" w:rsidRPr="007D1349" w:rsidRDefault="001072E9" w:rsidP="001072E9">
      <w:pPr>
        <w:rPr>
          <w:sz w:val="20"/>
          <w:szCs w:val="20"/>
        </w:rPr>
      </w:pPr>
      <w:r w:rsidRPr="007D1349">
        <w:rPr>
          <w:sz w:val="20"/>
          <w:szCs w:val="20"/>
        </w:rPr>
        <w:t>AP Computer Science A</w:t>
      </w:r>
    </w:p>
    <w:p w14:paraId="3414A78C" w14:textId="77777777" w:rsidR="001072E9" w:rsidRPr="007D1349" w:rsidRDefault="001072E9" w:rsidP="001072E9">
      <w:pPr>
        <w:rPr>
          <w:sz w:val="20"/>
          <w:szCs w:val="20"/>
        </w:rPr>
      </w:pPr>
      <w:r w:rsidRPr="007D1349">
        <w:rPr>
          <w:sz w:val="20"/>
          <w:szCs w:val="20"/>
        </w:rPr>
        <w:t>TCH036 Computer Science</w:t>
      </w:r>
    </w:p>
    <w:p w14:paraId="176C7297" w14:textId="77777777" w:rsidR="001072E9" w:rsidRPr="007D1349" w:rsidRDefault="001072E9" w:rsidP="001072E9">
      <w:pPr>
        <w:rPr>
          <w:sz w:val="20"/>
          <w:szCs w:val="20"/>
        </w:rPr>
      </w:pPr>
      <w:r w:rsidRPr="007D1349">
        <w:rPr>
          <w:sz w:val="20"/>
          <w:szCs w:val="20"/>
        </w:rPr>
        <w:lastRenderedPageBreak/>
        <w:t>TCH040 Web Design</w:t>
      </w:r>
    </w:p>
    <w:p w14:paraId="3674BE55" w14:textId="77777777" w:rsidR="001072E9" w:rsidRPr="007D1349" w:rsidRDefault="001072E9" w:rsidP="001072E9">
      <w:pPr>
        <w:rPr>
          <w:sz w:val="20"/>
          <w:szCs w:val="20"/>
        </w:rPr>
      </w:pPr>
      <w:r w:rsidRPr="007D1349">
        <w:rPr>
          <w:sz w:val="20"/>
          <w:szCs w:val="20"/>
        </w:rPr>
        <w:t>Game Design</w:t>
      </w:r>
    </w:p>
    <w:p w14:paraId="37B6948D" w14:textId="77777777" w:rsidR="001072E9" w:rsidRPr="007D1349" w:rsidRDefault="001072E9" w:rsidP="001072E9">
      <w:pPr>
        <w:rPr>
          <w:sz w:val="20"/>
          <w:szCs w:val="20"/>
        </w:rPr>
      </w:pPr>
      <w:r w:rsidRPr="007D1349">
        <w:rPr>
          <w:sz w:val="20"/>
          <w:szCs w:val="20"/>
        </w:rPr>
        <w:t xml:space="preserve">AP French </w:t>
      </w:r>
    </w:p>
    <w:p w14:paraId="726DBE9C" w14:textId="77777777" w:rsidR="001072E9" w:rsidRPr="007D1349" w:rsidRDefault="001072E9" w:rsidP="001072E9">
      <w:pPr>
        <w:rPr>
          <w:sz w:val="20"/>
          <w:szCs w:val="20"/>
        </w:rPr>
      </w:pPr>
      <w:r w:rsidRPr="007D1349">
        <w:rPr>
          <w:sz w:val="20"/>
          <w:szCs w:val="20"/>
        </w:rPr>
        <w:t xml:space="preserve">AP Spanish </w:t>
      </w:r>
    </w:p>
    <w:p w14:paraId="77365B42" w14:textId="77777777" w:rsidR="001072E9" w:rsidRPr="007D1349" w:rsidRDefault="001072E9" w:rsidP="001072E9">
      <w:pPr>
        <w:rPr>
          <w:sz w:val="20"/>
          <w:szCs w:val="20"/>
        </w:rPr>
      </w:pPr>
      <w:r w:rsidRPr="007D1349">
        <w:rPr>
          <w:sz w:val="20"/>
          <w:szCs w:val="20"/>
        </w:rPr>
        <w:t>American Sign Language [WLG150 Sign Language)</w:t>
      </w:r>
    </w:p>
    <w:p w14:paraId="7B57E517" w14:textId="77777777" w:rsidR="001072E9" w:rsidRPr="007D1349" w:rsidRDefault="001072E9" w:rsidP="001072E9">
      <w:pPr>
        <w:rPr>
          <w:sz w:val="20"/>
          <w:szCs w:val="20"/>
        </w:rPr>
      </w:pPr>
      <w:r w:rsidRPr="007D1349">
        <w:rPr>
          <w:sz w:val="20"/>
          <w:szCs w:val="20"/>
        </w:rPr>
        <w:t>Service Learning</w:t>
      </w:r>
    </w:p>
    <w:p w14:paraId="75FC95C5" w14:textId="77777777" w:rsidR="001072E9" w:rsidRDefault="001072E9" w:rsidP="001072E9">
      <w:pPr>
        <w:rPr>
          <w:b/>
          <w:sz w:val="20"/>
          <w:szCs w:val="20"/>
        </w:rPr>
      </w:pPr>
    </w:p>
    <w:p w14:paraId="760A8E7D" w14:textId="77777777" w:rsidR="001072E9" w:rsidRDefault="001072E9" w:rsidP="001072E9">
      <w:pPr>
        <w:rPr>
          <w:b/>
          <w:sz w:val="20"/>
          <w:szCs w:val="20"/>
        </w:rPr>
      </w:pPr>
      <w:r>
        <w:rPr>
          <w:b/>
          <w:sz w:val="20"/>
          <w:szCs w:val="20"/>
        </w:rPr>
        <w:t>Stride, Inc.</w:t>
      </w:r>
    </w:p>
    <w:p w14:paraId="0E094F38" w14:textId="77777777" w:rsidR="001072E9" w:rsidRDefault="001072E9" w:rsidP="001072E9">
      <w:pPr>
        <w:rPr>
          <w:b/>
          <w:sz w:val="20"/>
          <w:szCs w:val="20"/>
        </w:rPr>
      </w:pPr>
      <w:hyperlink r:id="rId76" w:history="1">
        <w:r w:rsidRPr="00D83236">
          <w:rPr>
            <w:rStyle w:val="Hyperlink"/>
            <w:b/>
            <w:sz w:val="20"/>
            <w:szCs w:val="20"/>
          </w:rPr>
          <w:t>https://vava.k12.com/</w:t>
        </w:r>
      </w:hyperlink>
    </w:p>
    <w:p w14:paraId="1630C9EC" w14:textId="77777777" w:rsidR="001072E9" w:rsidRDefault="001072E9" w:rsidP="001072E9">
      <w:pPr>
        <w:rPr>
          <w:b/>
          <w:sz w:val="20"/>
          <w:szCs w:val="20"/>
        </w:rPr>
      </w:pPr>
    </w:p>
    <w:p w14:paraId="68BF2D83" w14:textId="77777777" w:rsidR="001072E9" w:rsidRPr="00167418" w:rsidRDefault="001072E9" w:rsidP="001072E9">
      <w:pPr>
        <w:rPr>
          <w:b/>
          <w:sz w:val="20"/>
          <w:szCs w:val="20"/>
        </w:rPr>
      </w:pPr>
      <w:r w:rsidRPr="00167418">
        <w:rPr>
          <w:b/>
          <w:sz w:val="20"/>
          <w:szCs w:val="20"/>
        </w:rPr>
        <w:t>Virginia Approved SOL Courses</w:t>
      </w:r>
    </w:p>
    <w:p w14:paraId="0941DF13" w14:textId="77777777" w:rsidR="001072E9" w:rsidRPr="007D1349" w:rsidRDefault="001072E9" w:rsidP="001072E9">
      <w:pPr>
        <w:rPr>
          <w:sz w:val="20"/>
          <w:szCs w:val="20"/>
        </w:rPr>
      </w:pPr>
      <w:r w:rsidRPr="007D1349">
        <w:rPr>
          <w:sz w:val="20"/>
          <w:szCs w:val="20"/>
        </w:rPr>
        <w:t xml:space="preserve">English Grade K </w:t>
      </w:r>
    </w:p>
    <w:p w14:paraId="3F177F45" w14:textId="77777777" w:rsidR="001072E9" w:rsidRPr="007D1349" w:rsidRDefault="001072E9" w:rsidP="001072E9">
      <w:pPr>
        <w:rPr>
          <w:sz w:val="20"/>
          <w:szCs w:val="20"/>
        </w:rPr>
      </w:pPr>
      <w:r w:rsidRPr="007D1349">
        <w:rPr>
          <w:sz w:val="20"/>
          <w:szCs w:val="20"/>
        </w:rPr>
        <w:t xml:space="preserve">English Grade 1 </w:t>
      </w:r>
    </w:p>
    <w:p w14:paraId="037A49B8" w14:textId="77777777" w:rsidR="001072E9" w:rsidRPr="007D1349" w:rsidRDefault="001072E9" w:rsidP="001072E9">
      <w:pPr>
        <w:rPr>
          <w:sz w:val="20"/>
          <w:szCs w:val="20"/>
        </w:rPr>
      </w:pPr>
      <w:r w:rsidRPr="007D1349">
        <w:rPr>
          <w:sz w:val="20"/>
          <w:szCs w:val="20"/>
        </w:rPr>
        <w:t xml:space="preserve">English Grade 2 </w:t>
      </w:r>
    </w:p>
    <w:p w14:paraId="056ACE8C" w14:textId="77777777" w:rsidR="001072E9" w:rsidRPr="007D1349" w:rsidRDefault="001072E9" w:rsidP="001072E9">
      <w:pPr>
        <w:rPr>
          <w:sz w:val="20"/>
          <w:szCs w:val="20"/>
        </w:rPr>
      </w:pPr>
      <w:r w:rsidRPr="007D1349">
        <w:rPr>
          <w:sz w:val="20"/>
          <w:szCs w:val="20"/>
        </w:rPr>
        <w:t xml:space="preserve">English Grade 3 </w:t>
      </w:r>
    </w:p>
    <w:p w14:paraId="6D8274E6" w14:textId="77777777" w:rsidR="001072E9" w:rsidRPr="007D1349" w:rsidRDefault="001072E9" w:rsidP="001072E9">
      <w:pPr>
        <w:rPr>
          <w:sz w:val="20"/>
          <w:szCs w:val="20"/>
        </w:rPr>
      </w:pPr>
      <w:r w:rsidRPr="007D1349">
        <w:rPr>
          <w:sz w:val="20"/>
          <w:szCs w:val="20"/>
        </w:rPr>
        <w:t xml:space="preserve">English Grade 4 </w:t>
      </w:r>
    </w:p>
    <w:p w14:paraId="40CB838E" w14:textId="77777777" w:rsidR="001072E9" w:rsidRPr="007D1349" w:rsidRDefault="001072E9" w:rsidP="001072E9">
      <w:pPr>
        <w:rPr>
          <w:sz w:val="20"/>
          <w:szCs w:val="20"/>
        </w:rPr>
      </w:pPr>
      <w:r w:rsidRPr="007D1349">
        <w:rPr>
          <w:sz w:val="20"/>
          <w:szCs w:val="20"/>
        </w:rPr>
        <w:t xml:space="preserve">English Grade 5 </w:t>
      </w:r>
    </w:p>
    <w:p w14:paraId="5A82BCEB" w14:textId="77777777" w:rsidR="001072E9" w:rsidRPr="007D1349" w:rsidRDefault="001072E9" w:rsidP="001072E9">
      <w:pPr>
        <w:rPr>
          <w:sz w:val="20"/>
          <w:szCs w:val="20"/>
        </w:rPr>
      </w:pPr>
      <w:r w:rsidRPr="007D1349">
        <w:rPr>
          <w:sz w:val="20"/>
          <w:szCs w:val="20"/>
        </w:rPr>
        <w:t xml:space="preserve">English Grade 6 </w:t>
      </w:r>
    </w:p>
    <w:p w14:paraId="64967782" w14:textId="77777777" w:rsidR="001072E9" w:rsidRPr="007D1349" w:rsidRDefault="001072E9" w:rsidP="001072E9">
      <w:pPr>
        <w:rPr>
          <w:sz w:val="20"/>
          <w:szCs w:val="20"/>
        </w:rPr>
      </w:pPr>
      <w:r w:rsidRPr="007D1349">
        <w:rPr>
          <w:sz w:val="20"/>
          <w:szCs w:val="20"/>
        </w:rPr>
        <w:t xml:space="preserve">English Grade 7 </w:t>
      </w:r>
    </w:p>
    <w:p w14:paraId="7B73A4E4" w14:textId="77777777" w:rsidR="001072E9" w:rsidRPr="007D1349" w:rsidRDefault="001072E9" w:rsidP="001072E9">
      <w:pPr>
        <w:rPr>
          <w:sz w:val="20"/>
          <w:szCs w:val="20"/>
        </w:rPr>
      </w:pPr>
      <w:r w:rsidRPr="007D1349">
        <w:rPr>
          <w:sz w:val="20"/>
          <w:szCs w:val="20"/>
        </w:rPr>
        <w:t xml:space="preserve">English Grade 8 </w:t>
      </w:r>
    </w:p>
    <w:p w14:paraId="1E89C9E6" w14:textId="77777777" w:rsidR="001072E9" w:rsidRPr="007D1349" w:rsidRDefault="001072E9" w:rsidP="001072E9">
      <w:pPr>
        <w:rPr>
          <w:sz w:val="20"/>
          <w:szCs w:val="20"/>
        </w:rPr>
      </w:pPr>
      <w:r w:rsidRPr="007D1349">
        <w:rPr>
          <w:sz w:val="20"/>
          <w:szCs w:val="20"/>
        </w:rPr>
        <w:t xml:space="preserve">English Grade 9 </w:t>
      </w:r>
    </w:p>
    <w:p w14:paraId="271334D4" w14:textId="77777777" w:rsidR="001072E9" w:rsidRPr="007D1349" w:rsidRDefault="001072E9" w:rsidP="001072E9">
      <w:pPr>
        <w:rPr>
          <w:sz w:val="20"/>
          <w:szCs w:val="20"/>
        </w:rPr>
      </w:pPr>
      <w:r w:rsidRPr="007D1349">
        <w:rPr>
          <w:sz w:val="20"/>
          <w:szCs w:val="20"/>
        </w:rPr>
        <w:t xml:space="preserve">English Grade 10 </w:t>
      </w:r>
    </w:p>
    <w:p w14:paraId="26DE6C4E" w14:textId="77777777" w:rsidR="001072E9" w:rsidRPr="007D1349" w:rsidRDefault="001072E9" w:rsidP="001072E9">
      <w:pPr>
        <w:rPr>
          <w:sz w:val="20"/>
          <w:szCs w:val="20"/>
        </w:rPr>
      </w:pPr>
      <w:r w:rsidRPr="007D1349">
        <w:rPr>
          <w:sz w:val="20"/>
          <w:szCs w:val="20"/>
        </w:rPr>
        <w:t xml:space="preserve">English Grade 11 </w:t>
      </w:r>
    </w:p>
    <w:p w14:paraId="3DEDA428" w14:textId="77777777" w:rsidR="001072E9" w:rsidRPr="007D1349" w:rsidRDefault="001072E9" w:rsidP="001072E9">
      <w:pPr>
        <w:rPr>
          <w:sz w:val="20"/>
          <w:szCs w:val="20"/>
        </w:rPr>
      </w:pPr>
      <w:r w:rsidRPr="007D1349">
        <w:rPr>
          <w:sz w:val="20"/>
          <w:szCs w:val="20"/>
        </w:rPr>
        <w:t xml:space="preserve">English Grade 12 </w:t>
      </w:r>
    </w:p>
    <w:p w14:paraId="60BF78BB" w14:textId="77777777" w:rsidR="001072E9" w:rsidRPr="007D1349" w:rsidRDefault="001072E9" w:rsidP="001072E9">
      <w:pPr>
        <w:rPr>
          <w:sz w:val="20"/>
          <w:szCs w:val="20"/>
        </w:rPr>
      </w:pPr>
      <w:r w:rsidRPr="007D1349">
        <w:rPr>
          <w:sz w:val="20"/>
          <w:szCs w:val="20"/>
        </w:rPr>
        <w:t xml:space="preserve">6-8 General Music </w:t>
      </w:r>
    </w:p>
    <w:p w14:paraId="2C8794D9" w14:textId="77777777" w:rsidR="001072E9" w:rsidRPr="007D1349" w:rsidRDefault="001072E9" w:rsidP="001072E9">
      <w:pPr>
        <w:rPr>
          <w:sz w:val="20"/>
          <w:szCs w:val="20"/>
        </w:rPr>
      </w:pPr>
      <w:r w:rsidRPr="007D1349">
        <w:rPr>
          <w:sz w:val="20"/>
          <w:szCs w:val="20"/>
        </w:rPr>
        <w:t xml:space="preserve">9-12 General Music </w:t>
      </w:r>
    </w:p>
    <w:p w14:paraId="6866066C" w14:textId="77777777" w:rsidR="001072E9" w:rsidRPr="007D1349" w:rsidRDefault="001072E9" w:rsidP="001072E9">
      <w:pPr>
        <w:rPr>
          <w:sz w:val="20"/>
          <w:szCs w:val="20"/>
        </w:rPr>
      </w:pPr>
      <w:r w:rsidRPr="007D1349">
        <w:rPr>
          <w:sz w:val="20"/>
          <w:szCs w:val="20"/>
        </w:rPr>
        <w:t>Arts I: Arts Foundation</w:t>
      </w:r>
    </w:p>
    <w:p w14:paraId="2D1142EA" w14:textId="77777777" w:rsidR="001072E9" w:rsidRPr="007D1349" w:rsidRDefault="001072E9" w:rsidP="001072E9">
      <w:pPr>
        <w:rPr>
          <w:sz w:val="20"/>
          <w:szCs w:val="20"/>
        </w:rPr>
      </w:pPr>
      <w:r w:rsidRPr="007D1349">
        <w:rPr>
          <w:sz w:val="20"/>
          <w:szCs w:val="20"/>
        </w:rPr>
        <w:t xml:space="preserve">Music Grade 1 </w:t>
      </w:r>
    </w:p>
    <w:p w14:paraId="0A40D125" w14:textId="77777777" w:rsidR="001072E9" w:rsidRPr="007D1349" w:rsidRDefault="001072E9" w:rsidP="001072E9">
      <w:pPr>
        <w:rPr>
          <w:sz w:val="20"/>
          <w:szCs w:val="20"/>
        </w:rPr>
      </w:pPr>
      <w:r w:rsidRPr="007D1349">
        <w:rPr>
          <w:sz w:val="20"/>
          <w:szCs w:val="20"/>
        </w:rPr>
        <w:t xml:space="preserve">Music Grade 2 </w:t>
      </w:r>
    </w:p>
    <w:p w14:paraId="73A42C84" w14:textId="77777777" w:rsidR="001072E9" w:rsidRPr="007D1349" w:rsidRDefault="001072E9" w:rsidP="001072E9">
      <w:pPr>
        <w:rPr>
          <w:sz w:val="20"/>
          <w:szCs w:val="20"/>
        </w:rPr>
      </w:pPr>
      <w:r w:rsidRPr="007D1349">
        <w:rPr>
          <w:sz w:val="20"/>
          <w:szCs w:val="20"/>
        </w:rPr>
        <w:t xml:space="preserve">Music Grade 3 </w:t>
      </w:r>
    </w:p>
    <w:p w14:paraId="7C4CA701" w14:textId="77777777" w:rsidR="001072E9" w:rsidRPr="007D1349" w:rsidRDefault="001072E9" w:rsidP="001072E9">
      <w:pPr>
        <w:rPr>
          <w:sz w:val="20"/>
          <w:szCs w:val="20"/>
        </w:rPr>
      </w:pPr>
      <w:r w:rsidRPr="007D1349">
        <w:rPr>
          <w:sz w:val="20"/>
          <w:szCs w:val="20"/>
        </w:rPr>
        <w:t xml:space="preserve">Music Grade 4 </w:t>
      </w:r>
    </w:p>
    <w:p w14:paraId="23AFD6AA" w14:textId="77777777" w:rsidR="001072E9" w:rsidRPr="007D1349" w:rsidRDefault="001072E9" w:rsidP="001072E9">
      <w:pPr>
        <w:rPr>
          <w:sz w:val="20"/>
          <w:szCs w:val="20"/>
        </w:rPr>
      </w:pPr>
      <w:r w:rsidRPr="007D1349">
        <w:rPr>
          <w:sz w:val="20"/>
          <w:szCs w:val="20"/>
        </w:rPr>
        <w:t xml:space="preserve">Music Grade 5 </w:t>
      </w:r>
    </w:p>
    <w:p w14:paraId="2BCAF0A1" w14:textId="77777777" w:rsidR="001072E9" w:rsidRPr="007D1349" w:rsidRDefault="001072E9" w:rsidP="001072E9">
      <w:pPr>
        <w:rPr>
          <w:sz w:val="20"/>
          <w:szCs w:val="20"/>
        </w:rPr>
      </w:pPr>
      <w:r w:rsidRPr="007D1349">
        <w:rPr>
          <w:sz w:val="20"/>
          <w:szCs w:val="20"/>
        </w:rPr>
        <w:t xml:space="preserve">Music Grade K </w:t>
      </w:r>
    </w:p>
    <w:p w14:paraId="237E2529" w14:textId="77777777" w:rsidR="001072E9" w:rsidRPr="007D1349" w:rsidRDefault="001072E9" w:rsidP="001072E9">
      <w:pPr>
        <w:rPr>
          <w:sz w:val="20"/>
          <w:szCs w:val="20"/>
        </w:rPr>
      </w:pPr>
      <w:r w:rsidRPr="007D1349">
        <w:rPr>
          <w:sz w:val="20"/>
          <w:szCs w:val="20"/>
        </w:rPr>
        <w:t xml:space="preserve">Visual Arts Grade 1 </w:t>
      </w:r>
    </w:p>
    <w:p w14:paraId="3964531D" w14:textId="77777777" w:rsidR="001072E9" w:rsidRPr="007D1349" w:rsidRDefault="001072E9" w:rsidP="001072E9">
      <w:pPr>
        <w:rPr>
          <w:sz w:val="20"/>
          <w:szCs w:val="20"/>
        </w:rPr>
      </w:pPr>
      <w:r w:rsidRPr="007D1349">
        <w:rPr>
          <w:sz w:val="20"/>
          <w:szCs w:val="20"/>
        </w:rPr>
        <w:t>Visual Arts Grade 2</w:t>
      </w:r>
    </w:p>
    <w:p w14:paraId="58D5425F" w14:textId="77777777" w:rsidR="001072E9" w:rsidRPr="007D1349" w:rsidRDefault="001072E9" w:rsidP="001072E9">
      <w:pPr>
        <w:rPr>
          <w:sz w:val="20"/>
          <w:szCs w:val="20"/>
        </w:rPr>
      </w:pPr>
      <w:r w:rsidRPr="007D1349">
        <w:rPr>
          <w:sz w:val="20"/>
          <w:szCs w:val="20"/>
        </w:rPr>
        <w:t xml:space="preserve">Visual Arts Grade 3 </w:t>
      </w:r>
    </w:p>
    <w:p w14:paraId="08601141" w14:textId="77777777" w:rsidR="001072E9" w:rsidRPr="007D1349" w:rsidRDefault="001072E9" w:rsidP="001072E9">
      <w:pPr>
        <w:rPr>
          <w:sz w:val="20"/>
          <w:szCs w:val="20"/>
        </w:rPr>
      </w:pPr>
      <w:r w:rsidRPr="007D1349">
        <w:rPr>
          <w:sz w:val="20"/>
          <w:szCs w:val="20"/>
        </w:rPr>
        <w:t xml:space="preserve">Visual Arts Grade 4 </w:t>
      </w:r>
    </w:p>
    <w:p w14:paraId="68829CD0" w14:textId="77777777" w:rsidR="001072E9" w:rsidRPr="007D1349" w:rsidRDefault="001072E9" w:rsidP="001072E9">
      <w:pPr>
        <w:rPr>
          <w:sz w:val="20"/>
          <w:szCs w:val="20"/>
        </w:rPr>
      </w:pPr>
      <w:r w:rsidRPr="007D1349">
        <w:rPr>
          <w:sz w:val="20"/>
          <w:szCs w:val="20"/>
        </w:rPr>
        <w:t xml:space="preserve">Visual Arts Grade 5 </w:t>
      </w:r>
    </w:p>
    <w:p w14:paraId="75C6CC39" w14:textId="77777777" w:rsidR="001072E9" w:rsidRPr="007D1349" w:rsidRDefault="001072E9" w:rsidP="001072E9">
      <w:pPr>
        <w:rPr>
          <w:sz w:val="20"/>
          <w:szCs w:val="20"/>
        </w:rPr>
      </w:pPr>
      <w:r w:rsidRPr="007D1349">
        <w:rPr>
          <w:sz w:val="20"/>
          <w:szCs w:val="20"/>
        </w:rPr>
        <w:t xml:space="preserve">Visual Arts Grade 6 </w:t>
      </w:r>
    </w:p>
    <w:p w14:paraId="66959FCA" w14:textId="77777777" w:rsidR="001072E9" w:rsidRPr="007D1349" w:rsidRDefault="001072E9" w:rsidP="001072E9">
      <w:pPr>
        <w:rPr>
          <w:sz w:val="20"/>
          <w:szCs w:val="20"/>
        </w:rPr>
      </w:pPr>
      <w:r w:rsidRPr="007D1349">
        <w:rPr>
          <w:sz w:val="20"/>
          <w:szCs w:val="20"/>
        </w:rPr>
        <w:t xml:space="preserve">Visual Arts Grade 7 </w:t>
      </w:r>
    </w:p>
    <w:p w14:paraId="151FF69B" w14:textId="77777777" w:rsidR="001072E9" w:rsidRPr="007D1349" w:rsidRDefault="001072E9" w:rsidP="001072E9">
      <w:pPr>
        <w:rPr>
          <w:sz w:val="20"/>
          <w:szCs w:val="20"/>
        </w:rPr>
      </w:pPr>
      <w:r w:rsidRPr="007D1349">
        <w:rPr>
          <w:sz w:val="20"/>
          <w:szCs w:val="20"/>
        </w:rPr>
        <w:t xml:space="preserve">Visual Arts Grade 8 </w:t>
      </w:r>
    </w:p>
    <w:p w14:paraId="06445335" w14:textId="77777777" w:rsidR="001072E9" w:rsidRPr="007D1349" w:rsidRDefault="001072E9" w:rsidP="001072E9">
      <w:pPr>
        <w:rPr>
          <w:sz w:val="20"/>
          <w:szCs w:val="20"/>
        </w:rPr>
      </w:pPr>
      <w:r w:rsidRPr="007D1349">
        <w:rPr>
          <w:sz w:val="20"/>
          <w:szCs w:val="20"/>
        </w:rPr>
        <w:t xml:space="preserve">Visual Arts Kindergarten </w:t>
      </w:r>
    </w:p>
    <w:p w14:paraId="0638C2E4" w14:textId="77777777" w:rsidR="001072E9" w:rsidRPr="007D1349" w:rsidRDefault="001072E9" w:rsidP="001072E9">
      <w:pPr>
        <w:rPr>
          <w:sz w:val="20"/>
          <w:szCs w:val="20"/>
        </w:rPr>
      </w:pPr>
      <w:r w:rsidRPr="007D1349">
        <w:rPr>
          <w:sz w:val="20"/>
          <w:szCs w:val="20"/>
        </w:rPr>
        <w:t xml:space="preserve">Health Grade K </w:t>
      </w:r>
    </w:p>
    <w:p w14:paraId="4A9965DE" w14:textId="77777777" w:rsidR="001072E9" w:rsidRPr="007D1349" w:rsidRDefault="001072E9" w:rsidP="001072E9">
      <w:pPr>
        <w:rPr>
          <w:sz w:val="20"/>
          <w:szCs w:val="20"/>
        </w:rPr>
      </w:pPr>
      <w:r w:rsidRPr="007D1349">
        <w:rPr>
          <w:sz w:val="20"/>
          <w:szCs w:val="20"/>
        </w:rPr>
        <w:t xml:space="preserve">Health Grade 1 </w:t>
      </w:r>
    </w:p>
    <w:p w14:paraId="79E5C299" w14:textId="77777777" w:rsidR="001072E9" w:rsidRPr="007D1349" w:rsidRDefault="001072E9" w:rsidP="001072E9">
      <w:pPr>
        <w:rPr>
          <w:sz w:val="20"/>
          <w:szCs w:val="20"/>
        </w:rPr>
      </w:pPr>
      <w:r w:rsidRPr="007D1349">
        <w:rPr>
          <w:sz w:val="20"/>
          <w:szCs w:val="20"/>
        </w:rPr>
        <w:t xml:space="preserve">Health Grade 2 </w:t>
      </w:r>
    </w:p>
    <w:p w14:paraId="7E675653" w14:textId="77777777" w:rsidR="001072E9" w:rsidRPr="007D1349" w:rsidRDefault="001072E9" w:rsidP="001072E9">
      <w:pPr>
        <w:rPr>
          <w:sz w:val="20"/>
          <w:szCs w:val="20"/>
        </w:rPr>
      </w:pPr>
      <w:r w:rsidRPr="007D1349">
        <w:rPr>
          <w:sz w:val="20"/>
          <w:szCs w:val="20"/>
        </w:rPr>
        <w:t xml:space="preserve">Health Grade 3 </w:t>
      </w:r>
    </w:p>
    <w:p w14:paraId="5D6799F9" w14:textId="77777777" w:rsidR="001072E9" w:rsidRPr="007D1349" w:rsidRDefault="001072E9" w:rsidP="001072E9">
      <w:pPr>
        <w:rPr>
          <w:sz w:val="20"/>
          <w:szCs w:val="20"/>
        </w:rPr>
      </w:pPr>
      <w:r w:rsidRPr="007D1349">
        <w:rPr>
          <w:sz w:val="20"/>
          <w:szCs w:val="20"/>
        </w:rPr>
        <w:t xml:space="preserve">Health Grade 4 </w:t>
      </w:r>
    </w:p>
    <w:p w14:paraId="6A8ACDFB" w14:textId="77777777" w:rsidR="001072E9" w:rsidRPr="007D1349" w:rsidRDefault="001072E9" w:rsidP="001072E9">
      <w:pPr>
        <w:rPr>
          <w:sz w:val="20"/>
          <w:szCs w:val="20"/>
        </w:rPr>
      </w:pPr>
      <w:r w:rsidRPr="007D1349">
        <w:rPr>
          <w:sz w:val="20"/>
          <w:szCs w:val="20"/>
        </w:rPr>
        <w:t xml:space="preserve">Health Grade 5 </w:t>
      </w:r>
    </w:p>
    <w:p w14:paraId="6A0CFEEE" w14:textId="77777777" w:rsidR="001072E9" w:rsidRPr="007D1349" w:rsidRDefault="001072E9" w:rsidP="001072E9">
      <w:pPr>
        <w:rPr>
          <w:sz w:val="20"/>
          <w:szCs w:val="20"/>
        </w:rPr>
      </w:pPr>
      <w:r w:rsidRPr="007D1349">
        <w:rPr>
          <w:sz w:val="20"/>
          <w:szCs w:val="20"/>
        </w:rPr>
        <w:t xml:space="preserve">Health Grade 6 </w:t>
      </w:r>
    </w:p>
    <w:p w14:paraId="0F9CEE1E" w14:textId="77777777" w:rsidR="001072E9" w:rsidRPr="007D1349" w:rsidRDefault="001072E9" w:rsidP="001072E9">
      <w:pPr>
        <w:rPr>
          <w:sz w:val="20"/>
          <w:szCs w:val="20"/>
        </w:rPr>
      </w:pPr>
      <w:r w:rsidRPr="007D1349">
        <w:rPr>
          <w:sz w:val="20"/>
          <w:szCs w:val="20"/>
        </w:rPr>
        <w:t xml:space="preserve">Health Grade 7 </w:t>
      </w:r>
    </w:p>
    <w:p w14:paraId="1267BFD4" w14:textId="77777777" w:rsidR="001072E9" w:rsidRPr="007D1349" w:rsidRDefault="001072E9" w:rsidP="001072E9">
      <w:pPr>
        <w:rPr>
          <w:sz w:val="20"/>
          <w:szCs w:val="20"/>
        </w:rPr>
      </w:pPr>
      <w:r w:rsidRPr="007D1349">
        <w:rPr>
          <w:sz w:val="20"/>
          <w:szCs w:val="20"/>
        </w:rPr>
        <w:t xml:space="preserve">Health Grade 8 </w:t>
      </w:r>
    </w:p>
    <w:p w14:paraId="3136F412" w14:textId="77777777" w:rsidR="001072E9" w:rsidRPr="007D1349" w:rsidRDefault="001072E9" w:rsidP="001072E9">
      <w:pPr>
        <w:rPr>
          <w:sz w:val="20"/>
          <w:szCs w:val="20"/>
        </w:rPr>
      </w:pPr>
      <w:r w:rsidRPr="007D1349">
        <w:rPr>
          <w:sz w:val="20"/>
          <w:szCs w:val="20"/>
        </w:rPr>
        <w:t xml:space="preserve">Health Grade 9 </w:t>
      </w:r>
    </w:p>
    <w:p w14:paraId="243E1807" w14:textId="77777777" w:rsidR="001072E9" w:rsidRPr="007D1349" w:rsidRDefault="001072E9" w:rsidP="001072E9">
      <w:pPr>
        <w:rPr>
          <w:sz w:val="20"/>
          <w:szCs w:val="20"/>
        </w:rPr>
      </w:pPr>
      <w:r w:rsidRPr="007D1349">
        <w:rPr>
          <w:sz w:val="20"/>
          <w:szCs w:val="20"/>
        </w:rPr>
        <w:t xml:space="preserve">Health Grade 10 </w:t>
      </w:r>
    </w:p>
    <w:p w14:paraId="7D2C94F0" w14:textId="77777777" w:rsidR="001072E9" w:rsidRPr="007D1349" w:rsidRDefault="001072E9" w:rsidP="001072E9">
      <w:pPr>
        <w:rPr>
          <w:sz w:val="20"/>
          <w:szCs w:val="20"/>
        </w:rPr>
      </w:pPr>
      <w:r w:rsidRPr="007D1349">
        <w:rPr>
          <w:sz w:val="20"/>
          <w:szCs w:val="20"/>
        </w:rPr>
        <w:t xml:space="preserve">Civics and Economics </w:t>
      </w:r>
    </w:p>
    <w:p w14:paraId="325AB792" w14:textId="77777777" w:rsidR="001072E9" w:rsidRPr="007D1349" w:rsidRDefault="001072E9" w:rsidP="001072E9">
      <w:pPr>
        <w:rPr>
          <w:sz w:val="20"/>
          <w:szCs w:val="20"/>
        </w:rPr>
      </w:pPr>
      <w:r w:rsidRPr="007D1349">
        <w:rPr>
          <w:sz w:val="20"/>
          <w:szCs w:val="20"/>
        </w:rPr>
        <w:t xml:space="preserve">United States History 1865 to Present </w:t>
      </w:r>
    </w:p>
    <w:p w14:paraId="5D412398" w14:textId="77777777" w:rsidR="001072E9" w:rsidRPr="007D1349" w:rsidRDefault="001072E9" w:rsidP="001072E9">
      <w:pPr>
        <w:rPr>
          <w:sz w:val="20"/>
          <w:szCs w:val="20"/>
        </w:rPr>
      </w:pPr>
      <w:r w:rsidRPr="007D1349">
        <w:rPr>
          <w:sz w:val="20"/>
          <w:szCs w:val="20"/>
        </w:rPr>
        <w:t xml:space="preserve">United States History to 1865 </w:t>
      </w:r>
    </w:p>
    <w:p w14:paraId="26FF69F8" w14:textId="77777777" w:rsidR="001072E9" w:rsidRPr="007D1349" w:rsidRDefault="001072E9" w:rsidP="001072E9">
      <w:pPr>
        <w:rPr>
          <w:sz w:val="20"/>
          <w:szCs w:val="20"/>
        </w:rPr>
      </w:pPr>
      <w:r w:rsidRPr="007D1349">
        <w:rPr>
          <w:sz w:val="20"/>
          <w:szCs w:val="20"/>
        </w:rPr>
        <w:t xml:space="preserve">World Geography </w:t>
      </w:r>
    </w:p>
    <w:p w14:paraId="2F910A37" w14:textId="77777777" w:rsidR="001072E9" w:rsidRPr="007D1349" w:rsidRDefault="001072E9" w:rsidP="001072E9">
      <w:pPr>
        <w:rPr>
          <w:sz w:val="20"/>
          <w:szCs w:val="20"/>
        </w:rPr>
      </w:pPr>
      <w:r w:rsidRPr="007D1349">
        <w:rPr>
          <w:sz w:val="20"/>
          <w:szCs w:val="20"/>
        </w:rPr>
        <w:t xml:space="preserve">World History and Geography 1500 to Present </w:t>
      </w:r>
    </w:p>
    <w:p w14:paraId="6A419F84" w14:textId="77777777" w:rsidR="001072E9" w:rsidRPr="007D1349" w:rsidRDefault="001072E9" w:rsidP="001072E9">
      <w:pPr>
        <w:rPr>
          <w:sz w:val="20"/>
          <w:szCs w:val="20"/>
        </w:rPr>
      </w:pPr>
      <w:r w:rsidRPr="007D1349">
        <w:rPr>
          <w:sz w:val="20"/>
          <w:szCs w:val="20"/>
        </w:rPr>
        <w:t xml:space="preserve">World History and Geography to 1500 </w:t>
      </w:r>
    </w:p>
    <w:p w14:paraId="72918C5A" w14:textId="77777777" w:rsidR="001072E9" w:rsidRPr="007D1349" w:rsidRDefault="001072E9" w:rsidP="001072E9">
      <w:pPr>
        <w:rPr>
          <w:sz w:val="20"/>
          <w:szCs w:val="20"/>
        </w:rPr>
      </w:pPr>
      <w:r w:rsidRPr="007D1349">
        <w:rPr>
          <w:sz w:val="20"/>
          <w:szCs w:val="20"/>
        </w:rPr>
        <w:t xml:space="preserve">Virginia and US History </w:t>
      </w:r>
    </w:p>
    <w:p w14:paraId="54C24D22" w14:textId="77777777" w:rsidR="001072E9" w:rsidRPr="007D1349" w:rsidRDefault="001072E9" w:rsidP="001072E9">
      <w:pPr>
        <w:rPr>
          <w:sz w:val="20"/>
          <w:szCs w:val="20"/>
        </w:rPr>
      </w:pPr>
      <w:r w:rsidRPr="007D1349">
        <w:rPr>
          <w:sz w:val="20"/>
          <w:szCs w:val="20"/>
        </w:rPr>
        <w:t xml:space="preserve">Virginia &amp; US Government History Kindergarten </w:t>
      </w:r>
    </w:p>
    <w:p w14:paraId="3D15F5AE" w14:textId="77777777" w:rsidR="001072E9" w:rsidRPr="007D1349" w:rsidRDefault="001072E9" w:rsidP="001072E9">
      <w:pPr>
        <w:rPr>
          <w:sz w:val="20"/>
          <w:szCs w:val="20"/>
        </w:rPr>
      </w:pPr>
      <w:r w:rsidRPr="007D1349">
        <w:rPr>
          <w:sz w:val="20"/>
          <w:szCs w:val="20"/>
        </w:rPr>
        <w:t xml:space="preserve">History Grade 1 </w:t>
      </w:r>
    </w:p>
    <w:p w14:paraId="0E7EF65F" w14:textId="77777777" w:rsidR="001072E9" w:rsidRPr="007D1349" w:rsidRDefault="001072E9" w:rsidP="001072E9">
      <w:pPr>
        <w:rPr>
          <w:sz w:val="20"/>
          <w:szCs w:val="20"/>
        </w:rPr>
      </w:pPr>
      <w:r w:rsidRPr="007D1349">
        <w:rPr>
          <w:sz w:val="20"/>
          <w:szCs w:val="20"/>
        </w:rPr>
        <w:t xml:space="preserve">History Grade 2 </w:t>
      </w:r>
    </w:p>
    <w:p w14:paraId="37BE4C0A" w14:textId="77777777" w:rsidR="001072E9" w:rsidRPr="007D1349" w:rsidRDefault="001072E9" w:rsidP="001072E9">
      <w:pPr>
        <w:rPr>
          <w:sz w:val="20"/>
          <w:szCs w:val="20"/>
        </w:rPr>
      </w:pPr>
      <w:r w:rsidRPr="007D1349">
        <w:rPr>
          <w:sz w:val="20"/>
          <w:szCs w:val="20"/>
        </w:rPr>
        <w:t xml:space="preserve">History Grade 3 </w:t>
      </w:r>
    </w:p>
    <w:p w14:paraId="1A77F7F2" w14:textId="77777777" w:rsidR="001072E9" w:rsidRPr="007D1349" w:rsidRDefault="001072E9" w:rsidP="001072E9">
      <w:pPr>
        <w:rPr>
          <w:sz w:val="20"/>
          <w:szCs w:val="20"/>
        </w:rPr>
      </w:pPr>
      <w:r w:rsidRPr="007D1349">
        <w:rPr>
          <w:sz w:val="20"/>
          <w:szCs w:val="20"/>
        </w:rPr>
        <w:t xml:space="preserve">Virginia Studies </w:t>
      </w:r>
    </w:p>
    <w:p w14:paraId="076FD05D" w14:textId="77777777" w:rsidR="001072E9" w:rsidRPr="007D1349" w:rsidRDefault="001072E9" w:rsidP="001072E9">
      <w:pPr>
        <w:rPr>
          <w:sz w:val="20"/>
          <w:szCs w:val="20"/>
        </w:rPr>
      </w:pPr>
      <w:r w:rsidRPr="007D1349">
        <w:rPr>
          <w:sz w:val="20"/>
          <w:szCs w:val="20"/>
        </w:rPr>
        <w:t xml:space="preserve">Math Grade 6 </w:t>
      </w:r>
    </w:p>
    <w:p w14:paraId="67994444" w14:textId="77777777" w:rsidR="001072E9" w:rsidRPr="007D1349" w:rsidRDefault="001072E9" w:rsidP="001072E9">
      <w:pPr>
        <w:rPr>
          <w:sz w:val="20"/>
          <w:szCs w:val="20"/>
        </w:rPr>
      </w:pPr>
      <w:r w:rsidRPr="007D1349">
        <w:rPr>
          <w:sz w:val="20"/>
          <w:szCs w:val="20"/>
        </w:rPr>
        <w:t xml:space="preserve">Math Grade 7 </w:t>
      </w:r>
    </w:p>
    <w:p w14:paraId="7DDCE5A7" w14:textId="77777777" w:rsidR="001072E9" w:rsidRPr="007D1349" w:rsidRDefault="001072E9" w:rsidP="001072E9">
      <w:pPr>
        <w:rPr>
          <w:sz w:val="20"/>
          <w:szCs w:val="20"/>
        </w:rPr>
      </w:pPr>
      <w:r w:rsidRPr="007D1349">
        <w:rPr>
          <w:sz w:val="20"/>
          <w:szCs w:val="20"/>
        </w:rPr>
        <w:t>Math Grade 8</w:t>
      </w:r>
    </w:p>
    <w:p w14:paraId="1E6328AA" w14:textId="77777777" w:rsidR="001072E9" w:rsidRPr="007D1349" w:rsidRDefault="001072E9" w:rsidP="001072E9">
      <w:pPr>
        <w:rPr>
          <w:sz w:val="20"/>
          <w:szCs w:val="20"/>
        </w:rPr>
      </w:pPr>
      <w:r w:rsidRPr="007D1349">
        <w:rPr>
          <w:sz w:val="20"/>
          <w:szCs w:val="20"/>
        </w:rPr>
        <w:t>Mathematics Grade K</w:t>
      </w:r>
    </w:p>
    <w:p w14:paraId="5D1BB1EF" w14:textId="77777777" w:rsidR="001072E9" w:rsidRPr="007D1349" w:rsidRDefault="001072E9" w:rsidP="001072E9">
      <w:pPr>
        <w:rPr>
          <w:sz w:val="20"/>
          <w:szCs w:val="20"/>
        </w:rPr>
      </w:pPr>
      <w:r w:rsidRPr="007D1349">
        <w:rPr>
          <w:sz w:val="20"/>
          <w:szCs w:val="20"/>
        </w:rPr>
        <w:t xml:space="preserve">Mathematics Grade 1 </w:t>
      </w:r>
    </w:p>
    <w:p w14:paraId="0A86162A" w14:textId="77777777" w:rsidR="001072E9" w:rsidRPr="007D1349" w:rsidRDefault="001072E9" w:rsidP="001072E9">
      <w:pPr>
        <w:rPr>
          <w:sz w:val="20"/>
          <w:szCs w:val="20"/>
        </w:rPr>
      </w:pPr>
      <w:r w:rsidRPr="007D1349">
        <w:rPr>
          <w:sz w:val="20"/>
          <w:szCs w:val="20"/>
        </w:rPr>
        <w:t xml:space="preserve">Mathematics Grade 2 </w:t>
      </w:r>
    </w:p>
    <w:p w14:paraId="550CF1CB" w14:textId="77777777" w:rsidR="001072E9" w:rsidRPr="007D1349" w:rsidRDefault="001072E9" w:rsidP="001072E9">
      <w:pPr>
        <w:rPr>
          <w:sz w:val="20"/>
          <w:szCs w:val="20"/>
        </w:rPr>
      </w:pPr>
      <w:r w:rsidRPr="007D1349">
        <w:rPr>
          <w:sz w:val="20"/>
          <w:szCs w:val="20"/>
        </w:rPr>
        <w:t xml:space="preserve">Mathematics Grade 3 </w:t>
      </w:r>
    </w:p>
    <w:p w14:paraId="6CA4DCD9" w14:textId="77777777" w:rsidR="001072E9" w:rsidRPr="007D1349" w:rsidRDefault="001072E9" w:rsidP="001072E9">
      <w:pPr>
        <w:rPr>
          <w:sz w:val="20"/>
          <w:szCs w:val="20"/>
        </w:rPr>
      </w:pPr>
      <w:r w:rsidRPr="007D1349">
        <w:rPr>
          <w:sz w:val="20"/>
          <w:szCs w:val="20"/>
        </w:rPr>
        <w:t xml:space="preserve">Mathematics Grade 4 </w:t>
      </w:r>
    </w:p>
    <w:p w14:paraId="0BB96473" w14:textId="77777777" w:rsidR="001072E9" w:rsidRPr="007D1349" w:rsidRDefault="001072E9" w:rsidP="001072E9">
      <w:pPr>
        <w:rPr>
          <w:sz w:val="20"/>
          <w:szCs w:val="20"/>
        </w:rPr>
      </w:pPr>
      <w:r w:rsidRPr="007D1349">
        <w:rPr>
          <w:sz w:val="20"/>
          <w:szCs w:val="20"/>
        </w:rPr>
        <w:t xml:space="preserve">Mathematics Grade 5 </w:t>
      </w:r>
    </w:p>
    <w:p w14:paraId="624F4DBE" w14:textId="77777777" w:rsidR="001072E9" w:rsidRPr="007D1349" w:rsidRDefault="001072E9" w:rsidP="001072E9">
      <w:pPr>
        <w:rPr>
          <w:sz w:val="20"/>
          <w:szCs w:val="20"/>
        </w:rPr>
      </w:pPr>
      <w:r w:rsidRPr="007D1349">
        <w:rPr>
          <w:sz w:val="20"/>
          <w:szCs w:val="20"/>
        </w:rPr>
        <w:t xml:space="preserve">Algebra I </w:t>
      </w:r>
    </w:p>
    <w:p w14:paraId="1766542F" w14:textId="77777777" w:rsidR="001072E9" w:rsidRPr="007D1349" w:rsidRDefault="001072E9" w:rsidP="001072E9">
      <w:pPr>
        <w:rPr>
          <w:sz w:val="20"/>
          <w:szCs w:val="20"/>
        </w:rPr>
      </w:pPr>
      <w:r w:rsidRPr="007D1349">
        <w:rPr>
          <w:sz w:val="20"/>
          <w:szCs w:val="20"/>
        </w:rPr>
        <w:t xml:space="preserve">Algebra II </w:t>
      </w:r>
    </w:p>
    <w:p w14:paraId="4BB8409A" w14:textId="77777777" w:rsidR="001072E9" w:rsidRPr="007D1349" w:rsidRDefault="001072E9" w:rsidP="001072E9">
      <w:pPr>
        <w:rPr>
          <w:sz w:val="20"/>
          <w:szCs w:val="20"/>
        </w:rPr>
      </w:pPr>
      <w:r w:rsidRPr="007D1349">
        <w:rPr>
          <w:sz w:val="20"/>
          <w:szCs w:val="20"/>
        </w:rPr>
        <w:t xml:space="preserve">Algebra, Functions &amp; Data Analysis </w:t>
      </w:r>
    </w:p>
    <w:p w14:paraId="76933041" w14:textId="77777777" w:rsidR="001072E9" w:rsidRPr="007D1349" w:rsidRDefault="001072E9" w:rsidP="001072E9">
      <w:pPr>
        <w:rPr>
          <w:sz w:val="20"/>
          <w:szCs w:val="20"/>
        </w:rPr>
      </w:pPr>
      <w:r w:rsidRPr="007D1349">
        <w:rPr>
          <w:sz w:val="20"/>
          <w:szCs w:val="20"/>
        </w:rPr>
        <w:t xml:space="preserve">Geometry </w:t>
      </w:r>
    </w:p>
    <w:p w14:paraId="07AF256D" w14:textId="77777777" w:rsidR="001072E9" w:rsidRPr="007D1349" w:rsidRDefault="001072E9" w:rsidP="001072E9">
      <w:pPr>
        <w:rPr>
          <w:sz w:val="20"/>
          <w:szCs w:val="20"/>
        </w:rPr>
      </w:pPr>
      <w:r w:rsidRPr="007D1349">
        <w:rPr>
          <w:sz w:val="20"/>
          <w:szCs w:val="20"/>
        </w:rPr>
        <w:t xml:space="preserve">Math Analysis </w:t>
      </w:r>
    </w:p>
    <w:p w14:paraId="653B8B28" w14:textId="77777777" w:rsidR="001072E9" w:rsidRPr="007D1349" w:rsidRDefault="001072E9" w:rsidP="001072E9">
      <w:pPr>
        <w:rPr>
          <w:sz w:val="20"/>
          <w:szCs w:val="20"/>
        </w:rPr>
      </w:pPr>
      <w:r w:rsidRPr="007D1349">
        <w:rPr>
          <w:sz w:val="20"/>
          <w:szCs w:val="20"/>
        </w:rPr>
        <w:t xml:space="preserve">Physical Education Grade K </w:t>
      </w:r>
    </w:p>
    <w:p w14:paraId="38565F17" w14:textId="77777777" w:rsidR="001072E9" w:rsidRPr="007D1349" w:rsidRDefault="001072E9" w:rsidP="001072E9">
      <w:pPr>
        <w:rPr>
          <w:sz w:val="20"/>
          <w:szCs w:val="20"/>
        </w:rPr>
      </w:pPr>
      <w:r w:rsidRPr="007D1349">
        <w:rPr>
          <w:sz w:val="20"/>
          <w:szCs w:val="20"/>
        </w:rPr>
        <w:t xml:space="preserve">Physical Education Grade 1 </w:t>
      </w:r>
    </w:p>
    <w:p w14:paraId="648ABBDC" w14:textId="77777777" w:rsidR="001072E9" w:rsidRPr="007D1349" w:rsidRDefault="001072E9" w:rsidP="001072E9">
      <w:pPr>
        <w:rPr>
          <w:sz w:val="20"/>
          <w:szCs w:val="20"/>
        </w:rPr>
      </w:pPr>
      <w:r w:rsidRPr="007D1349">
        <w:rPr>
          <w:sz w:val="20"/>
          <w:szCs w:val="20"/>
        </w:rPr>
        <w:t xml:space="preserve">Physical Education Grade 2 </w:t>
      </w:r>
    </w:p>
    <w:p w14:paraId="3955E434" w14:textId="77777777" w:rsidR="001072E9" w:rsidRPr="007D1349" w:rsidRDefault="001072E9" w:rsidP="001072E9">
      <w:pPr>
        <w:rPr>
          <w:sz w:val="20"/>
          <w:szCs w:val="20"/>
        </w:rPr>
      </w:pPr>
      <w:r w:rsidRPr="007D1349">
        <w:rPr>
          <w:sz w:val="20"/>
          <w:szCs w:val="20"/>
        </w:rPr>
        <w:t xml:space="preserve">Physical Education Grade 3 </w:t>
      </w:r>
    </w:p>
    <w:p w14:paraId="2F206D58" w14:textId="77777777" w:rsidR="001072E9" w:rsidRPr="007D1349" w:rsidRDefault="001072E9" w:rsidP="001072E9">
      <w:pPr>
        <w:rPr>
          <w:sz w:val="20"/>
          <w:szCs w:val="20"/>
        </w:rPr>
      </w:pPr>
      <w:r w:rsidRPr="007D1349">
        <w:rPr>
          <w:sz w:val="20"/>
          <w:szCs w:val="20"/>
        </w:rPr>
        <w:t xml:space="preserve">Physical Education Grade 4 </w:t>
      </w:r>
    </w:p>
    <w:p w14:paraId="0A0F8344" w14:textId="77777777" w:rsidR="001072E9" w:rsidRPr="007D1349" w:rsidRDefault="001072E9" w:rsidP="001072E9">
      <w:pPr>
        <w:rPr>
          <w:sz w:val="20"/>
          <w:szCs w:val="20"/>
        </w:rPr>
      </w:pPr>
      <w:r w:rsidRPr="007D1349">
        <w:rPr>
          <w:sz w:val="20"/>
          <w:szCs w:val="20"/>
        </w:rPr>
        <w:t xml:space="preserve">Physical Education Grade 5 </w:t>
      </w:r>
    </w:p>
    <w:p w14:paraId="102B8752" w14:textId="77777777" w:rsidR="001072E9" w:rsidRPr="007D1349" w:rsidRDefault="001072E9" w:rsidP="001072E9">
      <w:pPr>
        <w:rPr>
          <w:sz w:val="20"/>
          <w:szCs w:val="20"/>
        </w:rPr>
      </w:pPr>
      <w:r w:rsidRPr="007D1349">
        <w:rPr>
          <w:sz w:val="20"/>
          <w:szCs w:val="20"/>
        </w:rPr>
        <w:t>Physical Education 6</w:t>
      </w:r>
    </w:p>
    <w:p w14:paraId="70F3106E" w14:textId="77777777" w:rsidR="001072E9" w:rsidRPr="007D1349" w:rsidRDefault="001072E9" w:rsidP="001072E9">
      <w:pPr>
        <w:rPr>
          <w:sz w:val="20"/>
          <w:szCs w:val="20"/>
        </w:rPr>
      </w:pPr>
      <w:r w:rsidRPr="007D1349">
        <w:rPr>
          <w:sz w:val="20"/>
          <w:szCs w:val="20"/>
        </w:rPr>
        <w:t xml:space="preserve">Physical Education Grade 7 </w:t>
      </w:r>
    </w:p>
    <w:p w14:paraId="37CA3C47" w14:textId="77777777" w:rsidR="001072E9" w:rsidRPr="007D1349" w:rsidRDefault="001072E9" w:rsidP="001072E9">
      <w:pPr>
        <w:rPr>
          <w:sz w:val="20"/>
          <w:szCs w:val="20"/>
        </w:rPr>
      </w:pPr>
      <w:r w:rsidRPr="007D1349">
        <w:rPr>
          <w:sz w:val="20"/>
          <w:szCs w:val="20"/>
        </w:rPr>
        <w:t xml:space="preserve">Physical Education Grade 8 </w:t>
      </w:r>
    </w:p>
    <w:p w14:paraId="6477546B" w14:textId="77777777" w:rsidR="001072E9" w:rsidRPr="007D1349" w:rsidRDefault="001072E9" w:rsidP="001072E9">
      <w:pPr>
        <w:rPr>
          <w:sz w:val="20"/>
          <w:szCs w:val="20"/>
        </w:rPr>
      </w:pPr>
      <w:r w:rsidRPr="007D1349">
        <w:rPr>
          <w:sz w:val="20"/>
          <w:szCs w:val="20"/>
        </w:rPr>
        <w:t xml:space="preserve">Physical Education Grade 9 </w:t>
      </w:r>
    </w:p>
    <w:p w14:paraId="50EE8AE6" w14:textId="77777777" w:rsidR="001072E9" w:rsidRPr="007D1349" w:rsidRDefault="001072E9" w:rsidP="001072E9">
      <w:pPr>
        <w:rPr>
          <w:sz w:val="20"/>
          <w:szCs w:val="20"/>
        </w:rPr>
      </w:pPr>
      <w:r w:rsidRPr="007D1349">
        <w:rPr>
          <w:sz w:val="20"/>
          <w:szCs w:val="20"/>
        </w:rPr>
        <w:t xml:space="preserve">Physical Education Grade 10 </w:t>
      </w:r>
    </w:p>
    <w:p w14:paraId="6A538753" w14:textId="77777777" w:rsidR="001072E9" w:rsidRPr="007D1349" w:rsidRDefault="001072E9" w:rsidP="001072E9">
      <w:pPr>
        <w:rPr>
          <w:sz w:val="20"/>
          <w:szCs w:val="20"/>
        </w:rPr>
      </w:pPr>
      <w:r w:rsidRPr="007D1349">
        <w:rPr>
          <w:sz w:val="20"/>
          <w:szCs w:val="20"/>
        </w:rPr>
        <w:t xml:space="preserve">Chemistry </w:t>
      </w:r>
    </w:p>
    <w:p w14:paraId="217B58F7" w14:textId="77777777" w:rsidR="001072E9" w:rsidRPr="007D1349" w:rsidRDefault="001072E9" w:rsidP="001072E9">
      <w:pPr>
        <w:rPr>
          <w:sz w:val="20"/>
          <w:szCs w:val="20"/>
        </w:rPr>
      </w:pPr>
      <w:r w:rsidRPr="007D1349">
        <w:rPr>
          <w:sz w:val="20"/>
          <w:szCs w:val="20"/>
        </w:rPr>
        <w:t xml:space="preserve">Earth Science </w:t>
      </w:r>
    </w:p>
    <w:p w14:paraId="1410BF18" w14:textId="77777777" w:rsidR="001072E9" w:rsidRPr="007D1349" w:rsidRDefault="001072E9" w:rsidP="001072E9">
      <w:pPr>
        <w:rPr>
          <w:sz w:val="20"/>
          <w:szCs w:val="20"/>
        </w:rPr>
      </w:pPr>
      <w:r w:rsidRPr="007D1349">
        <w:rPr>
          <w:sz w:val="20"/>
          <w:szCs w:val="20"/>
        </w:rPr>
        <w:t xml:space="preserve">Science Grade 6 </w:t>
      </w:r>
    </w:p>
    <w:p w14:paraId="617FBA82" w14:textId="77777777" w:rsidR="001072E9" w:rsidRPr="007D1349" w:rsidRDefault="001072E9" w:rsidP="001072E9">
      <w:pPr>
        <w:rPr>
          <w:sz w:val="20"/>
          <w:szCs w:val="20"/>
        </w:rPr>
      </w:pPr>
      <w:r w:rsidRPr="007D1349">
        <w:rPr>
          <w:sz w:val="20"/>
          <w:szCs w:val="20"/>
        </w:rPr>
        <w:t xml:space="preserve">Life Science </w:t>
      </w:r>
    </w:p>
    <w:p w14:paraId="7C22EF4E" w14:textId="77777777" w:rsidR="001072E9" w:rsidRPr="007D1349" w:rsidRDefault="001072E9" w:rsidP="001072E9">
      <w:pPr>
        <w:rPr>
          <w:sz w:val="20"/>
          <w:szCs w:val="20"/>
        </w:rPr>
      </w:pPr>
      <w:r w:rsidRPr="007D1349">
        <w:rPr>
          <w:sz w:val="20"/>
          <w:szCs w:val="20"/>
        </w:rPr>
        <w:t xml:space="preserve">Physical Science </w:t>
      </w:r>
    </w:p>
    <w:p w14:paraId="63437A9F" w14:textId="77777777" w:rsidR="001072E9" w:rsidRPr="007D1349" w:rsidRDefault="001072E9" w:rsidP="001072E9">
      <w:pPr>
        <w:rPr>
          <w:sz w:val="20"/>
          <w:szCs w:val="20"/>
        </w:rPr>
      </w:pPr>
      <w:r w:rsidRPr="007D1349">
        <w:rPr>
          <w:sz w:val="20"/>
          <w:szCs w:val="20"/>
        </w:rPr>
        <w:t xml:space="preserve">Physics </w:t>
      </w:r>
    </w:p>
    <w:p w14:paraId="2EC40632" w14:textId="77777777" w:rsidR="001072E9" w:rsidRPr="007D1349" w:rsidRDefault="001072E9" w:rsidP="001072E9">
      <w:pPr>
        <w:rPr>
          <w:sz w:val="20"/>
          <w:szCs w:val="20"/>
        </w:rPr>
      </w:pPr>
      <w:r w:rsidRPr="007D1349">
        <w:rPr>
          <w:sz w:val="20"/>
          <w:szCs w:val="20"/>
        </w:rPr>
        <w:t xml:space="preserve">Science Grade 1 </w:t>
      </w:r>
    </w:p>
    <w:p w14:paraId="312E7D3D" w14:textId="77777777" w:rsidR="001072E9" w:rsidRPr="007D1349" w:rsidRDefault="001072E9" w:rsidP="001072E9">
      <w:pPr>
        <w:rPr>
          <w:sz w:val="20"/>
          <w:szCs w:val="20"/>
        </w:rPr>
      </w:pPr>
      <w:r w:rsidRPr="007D1349">
        <w:rPr>
          <w:sz w:val="20"/>
          <w:szCs w:val="20"/>
        </w:rPr>
        <w:t xml:space="preserve">Science Grade 2 </w:t>
      </w:r>
    </w:p>
    <w:p w14:paraId="5F87552A" w14:textId="77777777" w:rsidR="001072E9" w:rsidRPr="007D1349" w:rsidRDefault="001072E9" w:rsidP="001072E9">
      <w:pPr>
        <w:rPr>
          <w:sz w:val="20"/>
          <w:szCs w:val="20"/>
        </w:rPr>
      </w:pPr>
      <w:r w:rsidRPr="007D1349">
        <w:rPr>
          <w:sz w:val="20"/>
          <w:szCs w:val="20"/>
        </w:rPr>
        <w:t xml:space="preserve">Science Grade 3 </w:t>
      </w:r>
    </w:p>
    <w:p w14:paraId="65DB1B73" w14:textId="77777777" w:rsidR="001072E9" w:rsidRPr="007D1349" w:rsidRDefault="001072E9" w:rsidP="001072E9">
      <w:pPr>
        <w:rPr>
          <w:sz w:val="20"/>
          <w:szCs w:val="20"/>
        </w:rPr>
      </w:pPr>
      <w:r w:rsidRPr="007D1349">
        <w:rPr>
          <w:sz w:val="20"/>
          <w:szCs w:val="20"/>
        </w:rPr>
        <w:t xml:space="preserve">Science Grade 4 </w:t>
      </w:r>
    </w:p>
    <w:p w14:paraId="21B8F9E6" w14:textId="77777777" w:rsidR="001072E9" w:rsidRPr="007D1349" w:rsidRDefault="001072E9" w:rsidP="001072E9">
      <w:pPr>
        <w:rPr>
          <w:sz w:val="20"/>
          <w:szCs w:val="20"/>
        </w:rPr>
      </w:pPr>
      <w:r w:rsidRPr="007D1349">
        <w:rPr>
          <w:sz w:val="20"/>
          <w:szCs w:val="20"/>
        </w:rPr>
        <w:t xml:space="preserve">Science Grade 5 </w:t>
      </w:r>
    </w:p>
    <w:p w14:paraId="5057AE57" w14:textId="77777777" w:rsidR="001072E9" w:rsidRPr="007D1349" w:rsidRDefault="001072E9" w:rsidP="001072E9">
      <w:pPr>
        <w:rPr>
          <w:sz w:val="20"/>
          <w:szCs w:val="20"/>
        </w:rPr>
      </w:pPr>
      <w:r w:rsidRPr="007D1349">
        <w:rPr>
          <w:sz w:val="20"/>
          <w:szCs w:val="20"/>
        </w:rPr>
        <w:t xml:space="preserve">Science Kindergarten </w:t>
      </w:r>
    </w:p>
    <w:p w14:paraId="4EC82BE0" w14:textId="77777777" w:rsidR="001072E9" w:rsidRPr="007D1349" w:rsidRDefault="001072E9" w:rsidP="001072E9">
      <w:pPr>
        <w:rPr>
          <w:sz w:val="20"/>
          <w:szCs w:val="20"/>
        </w:rPr>
      </w:pPr>
      <w:r w:rsidRPr="007D1349">
        <w:rPr>
          <w:sz w:val="20"/>
          <w:szCs w:val="20"/>
        </w:rPr>
        <w:t xml:space="preserve">Biology </w:t>
      </w:r>
    </w:p>
    <w:p w14:paraId="70481C45" w14:textId="77777777" w:rsidR="001072E9" w:rsidRPr="007D1349" w:rsidRDefault="001072E9" w:rsidP="001072E9">
      <w:pPr>
        <w:rPr>
          <w:sz w:val="20"/>
          <w:szCs w:val="20"/>
        </w:rPr>
      </w:pPr>
      <w:r w:rsidRPr="007D1349">
        <w:rPr>
          <w:sz w:val="20"/>
          <w:szCs w:val="20"/>
        </w:rPr>
        <w:t>Chinese I MS</w:t>
      </w:r>
    </w:p>
    <w:p w14:paraId="1971727D" w14:textId="77777777" w:rsidR="001072E9" w:rsidRPr="007D1349" w:rsidRDefault="001072E9" w:rsidP="001072E9">
      <w:pPr>
        <w:rPr>
          <w:sz w:val="20"/>
          <w:szCs w:val="20"/>
        </w:rPr>
      </w:pPr>
      <w:r w:rsidRPr="007D1349">
        <w:rPr>
          <w:sz w:val="20"/>
          <w:szCs w:val="20"/>
        </w:rPr>
        <w:t xml:space="preserve">Chinese I Fluency </w:t>
      </w:r>
    </w:p>
    <w:p w14:paraId="3041DCC9" w14:textId="77777777" w:rsidR="001072E9" w:rsidRPr="007D1349" w:rsidRDefault="001072E9" w:rsidP="001072E9">
      <w:pPr>
        <w:rPr>
          <w:sz w:val="20"/>
          <w:szCs w:val="20"/>
        </w:rPr>
      </w:pPr>
      <w:r w:rsidRPr="007D1349">
        <w:rPr>
          <w:sz w:val="20"/>
          <w:szCs w:val="20"/>
        </w:rPr>
        <w:t xml:space="preserve">Chinese I </w:t>
      </w:r>
    </w:p>
    <w:p w14:paraId="69BFC769" w14:textId="77777777" w:rsidR="001072E9" w:rsidRPr="007D1349" w:rsidRDefault="001072E9" w:rsidP="001072E9">
      <w:pPr>
        <w:rPr>
          <w:sz w:val="20"/>
          <w:szCs w:val="20"/>
        </w:rPr>
      </w:pPr>
      <w:r w:rsidRPr="007D1349">
        <w:rPr>
          <w:sz w:val="20"/>
          <w:szCs w:val="20"/>
        </w:rPr>
        <w:t xml:space="preserve">Chinese II Fluency </w:t>
      </w:r>
    </w:p>
    <w:p w14:paraId="7D51F06A" w14:textId="77777777" w:rsidR="001072E9" w:rsidRPr="007D1349" w:rsidRDefault="001072E9" w:rsidP="001072E9">
      <w:pPr>
        <w:rPr>
          <w:sz w:val="20"/>
          <w:szCs w:val="20"/>
        </w:rPr>
      </w:pPr>
      <w:r w:rsidRPr="007D1349">
        <w:rPr>
          <w:sz w:val="20"/>
          <w:szCs w:val="20"/>
        </w:rPr>
        <w:t xml:space="preserve">Chinese II </w:t>
      </w:r>
    </w:p>
    <w:p w14:paraId="4B811A94" w14:textId="77777777" w:rsidR="001072E9" w:rsidRPr="007D1349" w:rsidRDefault="001072E9" w:rsidP="001072E9">
      <w:pPr>
        <w:rPr>
          <w:sz w:val="20"/>
          <w:szCs w:val="20"/>
        </w:rPr>
      </w:pPr>
      <w:r w:rsidRPr="007D1349">
        <w:rPr>
          <w:sz w:val="20"/>
          <w:szCs w:val="20"/>
        </w:rPr>
        <w:t>French I MS</w:t>
      </w:r>
    </w:p>
    <w:p w14:paraId="32E57436" w14:textId="77777777" w:rsidR="001072E9" w:rsidRPr="007D1349" w:rsidRDefault="001072E9" w:rsidP="001072E9">
      <w:pPr>
        <w:rPr>
          <w:sz w:val="20"/>
          <w:szCs w:val="20"/>
        </w:rPr>
      </w:pPr>
      <w:r w:rsidRPr="007D1349">
        <w:rPr>
          <w:sz w:val="20"/>
          <w:szCs w:val="20"/>
        </w:rPr>
        <w:t xml:space="preserve">French I Fluency </w:t>
      </w:r>
    </w:p>
    <w:p w14:paraId="27A80A4B" w14:textId="77777777" w:rsidR="001072E9" w:rsidRPr="007D1349" w:rsidRDefault="001072E9" w:rsidP="001072E9">
      <w:pPr>
        <w:rPr>
          <w:sz w:val="20"/>
          <w:szCs w:val="20"/>
        </w:rPr>
      </w:pPr>
      <w:r w:rsidRPr="007D1349">
        <w:rPr>
          <w:sz w:val="20"/>
          <w:szCs w:val="20"/>
        </w:rPr>
        <w:t xml:space="preserve">French I </w:t>
      </w:r>
    </w:p>
    <w:p w14:paraId="749FAE71" w14:textId="77777777" w:rsidR="001072E9" w:rsidRPr="007D1349" w:rsidRDefault="001072E9" w:rsidP="001072E9">
      <w:pPr>
        <w:rPr>
          <w:sz w:val="20"/>
          <w:szCs w:val="20"/>
        </w:rPr>
      </w:pPr>
      <w:r w:rsidRPr="007D1349">
        <w:rPr>
          <w:sz w:val="20"/>
          <w:szCs w:val="20"/>
        </w:rPr>
        <w:t xml:space="preserve">French II Fluency </w:t>
      </w:r>
    </w:p>
    <w:p w14:paraId="2CF42508" w14:textId="77777777" w:rsidR="001072E9" w:rsidRPr="007D1349" w:rsidRDefault="001072E9" w:rsidP="001072E9">
      <w:pPr>
        <w:rPr>
          <w:sz w:val="20"/>
          <w:szCs w:val="20"/>
        </w:rPr>
      </w:pPr>
      <w:r w:rsidRPr="007D1349">
        <w:rPr>
          <w:sz w:val="20"/>
          <w:szCs w:val="20"/>
        </w:rPr>
        <w:lastRenderedPageBreak/>
        <w:t xml:space="preserve">French II </w:t>
      </w:r>
    </w:p>
    <w:p w14:paraId="2D3D60AD" w14:textId="77777777" w:rsidR="001072E9" w:rsidRPr="007D1349" w:rsidRDefault="001072E9" w:rsidP="001072E9">
      <w:pPr>
        <w:rPr>
          <w:sz w:val="20"/>
          <w:szCs w:val="20"/>
        </w:rPr>
      </w:pPr>
      <w:r w:rsidRPr="007D1349">
        <w:rPr>
          <w:sz w:val="20"/>
          <w:szCs w:val="20"/>
        </w:rPr>
        <w:t xml:space="preserve">French III </w:t>
      </w:r>
    </w:p>
    <w:p w14:paraId="26B28C3D" w14:textId="77777777" w:rsidR="001072E9" w:rsidRPr="007D1349" w:rsidRDefault="001072E9" w:rsidP="001072E9">
      <w:pPr>
        <w:rPr>
          <w:sz w:val="20"/>
          <w:szCs w:val="20"/>
        </w:rPr>
      </w:pPr>
      <w:r w:rsidRPr="007D1349">
        <w:rPr>
          <w:sz w:val="20"/>
          <w:szCs w:val="20"/>
        </w:rPr>
        <w:t xml:space="preserve">German I </w:t>
      </w:r>
    </w:p>
    <w:p w14:paraId="2ABACD43" w14:textId="77777777" w:rsidR="001072E9" w:rsidRPr="007D1349" w:rsidRDefault="001072E9" w:rsidP="001072E9">
      <w:pPr>
        <w:rPr>
          <w:sz w:val="20"/>
          <w:szCs w:val="20"/>
        </w:rPr>
      </w:pPr>
      <w:r w:rsidRPr="007D1349">
        <w:rPr>
          <w:sz w:val="20"/>
          <w:szCs w:val="20"/>
        </w:rPr>
        <w:t>German I MS</w:t>
      </w:r>
    </w:p>
    <w:p w14:paraId="5B6159A8" w14:textId="77777777" w:rsidR="001072E9" w:rsidRPr="007D1349" w:rsidRDefault="001072E9" w:rsidP="001072E9">
      <w:pPr>
        <w:rPr>
          <w:sz w:val="20"/>
          <w:szCs w:val="20"/>
        </w:rPr>
      </w:pPr>
      <w:r w:rsidRPr="007D1349">
        <w:rPr>
          <w:sz w:val="20"/>
          <w:szCs w:val="20"/>
        </w:rPr>
        <w:t xml:space="preserve">German II </w:t>
      </w:r>
    </w:p>
    <w:p w14:paraId="40B96576" w14:textId="77777777" w:rsidR="001072E9" w:rsidRPr="007D1349" w:rsidRDefault="001072E9" w:rsidP="001072E9">
      <w:pPr>
        <w:rPr>
          <w:sz w:val="20"/>
          <w:szCs w:val="20"/>
        </w:rPr>
      </w:pPr>
      <w:r w:rsidRPr="007D1349">
        <w:rPr>
          <w:sz w:val="20"/>
          <w:szCs w:val="20"/>
        </w:rPr>
        <w:t>Latin I MS</w:t>
      </w:r>
    </w:p>
    <w:p w14:paraId="23763B22" w14:textId="77777777" w:rsidR="001072E9" w:rsidRPr="007D1349" w:rsidRDefault="001072E9" w:rsidP="001072E9">
      <w:pPr>
        <w:rPr>
          <w:sz w:val="20"/>
          <w:szCs w:val="20"/>
        </w:rPr>
      </w:pPr>
      <w:r w:rsidRPr="007D1349">
        <w:rPr>
          <w:sz w:val="20"/>
          <w:szCs w:val="20"/>
        </w:rPr>
        <w:t xml:space="preserve">Latin I </w:t>
      </w:r>
    </w:p>
    <w:p w14:paraId="09C743F9" w14:textId="77777777" w:rsidR="001072E9" w:rsidRPr="007D1349" w:rsidRDefault="001072E9" w:rsidP="001072E9">
      <w:pPr>
        <w:rPr>
          <w:sz w:val="20"/>
          <w:szCs w:val="20"/>
        </w:rPr>
      </w:pPr>
      <w:r w:rsidRPr="007D1349">
        <w:rPr>
          <w:sz w:val="20"/>
          <w:szCs w:val="20"/>
        </w:rPr>
        <w:t xml:space="preserve">Latin II </w:t>
      </w:r>
    </w:p>
    <w:p w14:paraId="3C8758E9" w14:textId="77777777" w:rsidR="001072E9" w:rsidRPr="007D1349" w:rsidRDefault="001072E9" w:rsidP="001072E9">
      <w:pPr>
        <w:rPr>
          <w:sz w:val="20"/>
          <w:szCs w:val="20"/>
        </w:rPr>
      </w:pPr>
      <w:r w:rsidRPr="007D1349">
        <w:rPr>
          <w:sz w:val="20"/>
          <w:szCs w:val="20"/>
        </w:rPr>
        <w:t>Spanish I MS</w:t>
      </w:r>
    </w:p>
    <w:p w14:paraId="2F6AB7FD" w14:textId="77777777" w:rsidR="001072E9" w:rsidRPr="007D1349" w:rsidRDefault="001072E9" w:rsidP="001072E9">
      <w:pPr>
        <w:rPr>
          <w:sz w:val="20"/>
          <w:szCs w:val="20"/>
        </w:rPr>
      </w:pPr>
      <w:r w:rsidRPr="007D1349">
        <w:rPr>
          <w:sz w:val="20"/>
          <w:szCs w:val="20"/>
        </w:rPr>
        <w:t>Spanish I Fluency</w:t>
      </w:r>
    </w:p>
    <w:p w14:paraId="2C213A7B" w14:textId="77777777" w:rsidR="001072E9" w:rsidRPr="007D1349" w:rsidRDefault="001072E9" w:rsidP="001072E9">
      <w:pPr>
        <w:rPr>
          <w:sz w:val="20"/>
          <w:szCs w:val="20"/>
        </w:rPr>
      </w:pPr>
      <w:r w:rsidRPr="007D1349">
        <w:rPr>
          <w:sz w:val="20"/>
          <w:szCs w:val="20"/>
        </w:rPr>
        <w:t xml:space="preserve">Spanish I </w:t>
      </w:r>
    </w:p>
    <w:p w14:paraId="11CD44CC" w14:textId="77777777" w:rsidR="001072E9" w:rsidRPr="007D1349" w:rsidRDefault="001072E9" w:rsidP="001072E9">
      <w:pPr>
        <w:rPr>
          <w:sz w:val="20"/>
          <w:szCs w:val="20"/>
        </w:rPr>
      </w:pPr>
      <w:r w:rsidRPr="007D1349">
        <w:rPr>
          <w:sz w:val="20"/>
          <w:szCs w:val="20"/>
        </w:rPr>
        <w:t xml:space="preserve">Spanish II Fluency </w:t>
      </w:r>
    </w:p>
    <w:p w14:paraId="0AD4FDDC" w14:textId="77777777" w:rsidR="001072E9" w:rsidRPr="007D1349" w:rsidRDefault="001072E9" w:rsidP="001072E9">
      <w:pPr>
        <w:rPr>
          <w:sz w:val="20"/>
          <w:szCs w:val="20"/>
        </w:rPr>
      </w:pPr>
      <w:r w:rsidRPr="007D1349">
        <w:rPr>
          <w:sz w:val="20"/>
          <w:szCs w:val="20"/>
        </w:rPr>
        <w:t xml:space="preserve">Spanish II </w:t>
      </w:r>
    </w:p>
    <w:p w14:paraId="281B99CB" w14:textId="77777777" w:rsidR="001072E9" w:rsidRPr="007D1349" w:rsidRDefault="001072E9" w:rsidP="001072E9">
      <w:pPr>
        <w:rPr>
          <w:sz w:val="20"/>
          <w:szCs w:val="20"/>
        </w:rPr>
      </w:pPr>
      <w:r w:rsidRPr="007D1349">
        <w:rPr>
          <w:sz w:val="20"/>
          <w:szCs w:val="20"/>
        </w:rPr>
        <w:t>Spanish III</w:t>
      </w:r>
    </w:p>
    <w:p w14:paraId="45E7D56A" w14:textId="77777777" w:rsidR="001072E9" w:rsidRPr="007D1349" w:rsidRDefault="001072E9" w:rsidP="001072E9">
      <w:pPr>
        <w:rPr>
          <w:sz w:val="20"/>
          <w:szCs w:val="20"/>
        </w:rPr>
      </w:pPr>
    </w:p>
    <w:p w14:paraId="69F32716" w14:textId="77777777" w:rsidR="001072E9" w:rsidRPr="00167418" w:rsidRDefault="001072E9" w:rsidP="001072E9">
      <w:pPr>
        <w:rPr>
          <w:b/>
          <w:sz w:val="20"/>
          <w:szCs w:val="20"/>
        </w:rPr>
      </w:pPr>
      <w:r w:rsidRPr="00167418">
        <w:rPr>
          <w:b/>
          <w:sz w:val="20"/>
          <w:szCs w:val="20"/>
        </w:rPr>
        <w:t>CTE Courses</w:t>
      </w:r>
    </w:p>
    <w:p w14:paraId="302F6031" w14:textId="77777777" w:rsidR="001072E9" w:rsidRPr="007D1349" w:rsidRDefault="001072E9" w:rsidP="001072E9">
      <w:pPr>
        <w:rPr>
          <w:sz w:val="20"/>
          <w:szCs w:val="20"/>
        </w:rPr>
      </w:pPr>
      <w:r w:rsidRPr="007D1349">
        <w:rPr>
          <w:sz w:val="20"/>
          <w:szCs w:val="20"/>
        </w:rPr>
        <w:t>Economics and Personal Finance</w:t>
      </w:r>
    </w:p>
    <w:p w14:paraId="248A128A" w14:textId="77777777" w:rsidR="001072E9" w:rsidRPr="007D1349" w:rsidRDefault="001072E9" w:rsidP="001072E9">
      <w:pPr>
        <w:rPr>
          <w:sz w:val="20"/>
          <w:szCs w:val="20"/>
        </w:rPr>
      </w:pPr>
      <w:r w:rsidRPr="007D1349">
        <w:rPr>
          <w:sz w:val="20"/>
          <w:szCs w:val="20"/>
        </w:rPr>
        <w:t xml:space="preserve">AP Microeconomics </w:t>
      </w:r>
    </w:p>
    <w:p w14:paraId="5FF610B2" w14:textId="77777777" w:rsidR="001072E9" w:rsidRPr="007D1349" w:rsidRDefault="001072E9" w:rsidP="001072E9">
      <w:pPr>
        <w:rPr>
          <w:sz w:val="20"/>
          <w:szCs w:val="20"/>
        </w:rPr>
      </w:pPr>
      <w:r w:rsidRPr="007D1349">
        <w:rPr>
          <w:sz w:val="20"/>
          <w:szCs w:val="20"/>
        </w:rPr>
        <w:t xml:space="preserve">Principles of Business and Marketing </w:t>
      </w:r>
    </w:p>
    <w:p w14:paraId="7DEB7153" w14:textId="77777777" w:rsidR="001072E9" w:rsidRPr="007D1349" w:rsidRDefault="001072E9" w:rsidP="001072E9">
      <w:pPr>
        <w:rPr>
          <w:sz w:val="20"/>
          <w:szCs w:val="20"/>
        </w:rPr>
      </w:pPr>
      <w:r w:rsidRPr="007D1349">
        <w:rPr>
          <w:sz w:val="20"/>
          <w:szCs w:val="20"/>
        </w:rPr>
        <w:t>Design, Multimedia, and Web Technologies</w:t>
      </w:r>
    </w:p>
    <w:p w14:paraId="4C67763C" w14:textId="77777777" w:rsidR="001072E9" w:rsidRPr="007D1349" w:rsidRDefault="001072E9" w:rsidP="001072E9">
      <w:pPr>
        <w:rPr>
          <w:sz w:val="20"/>
          <w:szCs w:val="20"/>
        </w:rPr>
      </w:pPr>
      <w:r w:rsidRPr="007D1349">
        <w:rPr>
          <w:sz w:val="20"/>
          <w:szCs w:val="20"/>
        </w:rPr>
        <w:t xml:space="preserve">Engineering Explorations I </w:t>
      </w:r>
    </w:p>
    <w:p w14:paraId="382FCA04" w14:textId="77777777" w:rsidR="001072E9" w:rsidRPr="007D1349" w:rsidRDefault="001072E9" w:rsidP="001072E9">
      <w:pPr>
        <w:rPr>
          <w:sz w:val="20"/>
          <w:szCs w:val="20"/>
        </w:rPr>
      </w:pPr>
      <w:r w:rsidRPr="007D1349">
        <w:rPr>
          <w:sz w:val="20"/>
          <w:szCs w:val="20"/>
        </w:rPr>
        <w:t xml:space="preserve">Computer Information Systems </w:t>
      </w:r>
    </w:p>
    <w:p w14:paraId="1C65DCB6" w14:textId="77777777" w:rsidR="001072E9" w:rsidRPr="007D1349" w:rsidRDefault="001072E9" w:rsidP="001072E9">
      <w:pPr>
        <w:rPr>
          <w:sz w:val="20"/>
          <w:szCs w:val="20"/>
        </w:rPr>
      </w:pPr>
      <w:r w:rsidRPr="007D1349">
        <w:rPr>
          <w:sz w:val="20"/>
          <w:szCs w:val="20"/>
        </w:rPr>
        <w:t>Computer Network Software Operations</w:t>
      </w:r>
    </w:p>
    <w:p w14:paraId="0AD1031E" w14:textId="77777777" w:rsidR="001072E9" w:rsidRDefault="001072E9" w:rsidP="001072E9">
      <w:pPr>
        <w:rPr>
          <w:b/>
          <w:sz w:val="20"/>
          <w:szCs w:val="20"/>
        </w:rPr>
      </w:pPr>
    </w:p>
    <w:p w14:paraId="0F7156F1" w14:textId="77777777" w:rsidR="001072E9" w:rsidRPr="00167418" w:rsidRDefault="001072E9" w:rsidP="001072E9">
      <w:pPr>
        <w:rPr>
          <w:b/>
          <w:sz w:val="20"/>
          <w:szCs w:val="20"/>
        </w:rPr>
      </w:pPr>
      <w:r w:rsidRPr="00167418">
        <w:rPr>
          <w:b/>
          <w:sz w:val="20"/>
          <w:szCs w:val="20"/>
        </w:rPr>
        <w:t>Approved Non-SOL / Electives</w:t>
      </w:r>
    </w:p>
    <w:p w14:paraId="0A210224" w14:textId="77777777" w:rsidR="001072E9" w:rsidRPr="007D1349" w:rsidRDefault="001072E9" w:rsidP="001072E9">
      <w:pPr>
        <w:rPr>
          <w:sz w:val="20"/>
          <w:szCs w:val="20"/>
        </w:rPr>
      </w:pPr>
      <w:r w:rsidRPr="007D1349">
        <w:rPr>
          <w:sz w:val="20"/>
          <w:szCs w:val="20"/>
        </w:rPr>
        <w:t>Criminology</w:t>
      </w:r>
    </w:p>
    <w:p w14:paraId="2F5BE776" w14:textId="77777777" w:rsidR="001072E9" w:rsidRPr="007D1349" w:rsidRDefault="001072E9" w:rsidP="001072E9">
      <w:pPr>
        <w:rPr>
          <w:sz w:val="20"/>
          <w:szCs w:val="20"/>
        </w:rPr>
      </w:pPr>
      <w:r w:rsidRPr="007D1349">
        <w:rPr>
          <w:sz w:val="20"/>
          <w:szCs w:val="20"/>
        </w:rPr>
        <w:t>Public Speaking</w:t>
      </w:r>
    </w:p>
    <w:p w14:paraId="73CB5F2C" w14:textId="77777777" w:rsidR="001072E9" w:rsidRPr="007D1349" w:rsidRDefault="001072E9" w:rsidP="001072E9">
      <w:pPr>
        <w:rPr>
          <w:sz w:val="20"/>
          <w:szCs w:val="20"/>
        </w:rPr>
      </w:pPr>
      <w:r w:rsidRPr="007D1349">
        <w:rPr>
          <w:sz w:val="20"/>
          <w:szCs w:val="20"/>
        </w:rPr>
        <w:t>AP English Language</w:t>
      </w:r>
    </w:p>
    <w:p w14:paraId="5C0F1BDC" w14:textId="77777777" w:rsidR="001072E9" w:rsidRPr="007D1349" w:rsidRDefault="001072E9" w:rsidP="001072E9">
      <w:pPr>
        <w:rPr>
          <w:sz w:val="20"/>
          <w:szCs w:val="20"/>
        </w:rPr>
      </w:pPr>
      <w:r w:rsidRPr="007D1349">
        <w:rPr>
          <w:sz w:val="20"/>
          <w:szCs w:val="20"/>
        </w:rPr>
        <w:t>AP English Literature</w:t>
      </w:r>
    </w:p>
    <w:p w14:paraId="4AACB0F2" w14:textId="77777777" w:rsidR="001072E9" w:rsidRPr="007D1349" w:rsidRDefault="001072E9" w:rsidP="001072E9">
      <w:pPr>
        <w:rPr>
          <w:sz w:val="20"/>
          <w:szCs w:val="20"/>
        </w:rPr>
      </w:pPr>
      <w:r w:rsidRPr="007D1349">
        <w:rPr>
          <w:sz w:val="20"/>
          <w:szCs w:val="20"/>
        </w:rPr>
        <w:t>Creative Writing</w:t>
      </w:r>
    </w:p>
    <w:p w14:paraId="5E0D0E93" w14:textId="77777777" w:rsidR="001072E9" w:rsidRPr="007D1349" w:rsidRDefault="001072E9" w:rsidP="001072E9">
      <w:pPr>
        <w:rPr>
          <w:sz w:val="20"/>
          <w:szCs w:val="20"/>
        </w:rPr>
      </w:pPr>
      <w:r w:rsidRPr="007D1349">
        <w:rPr>
          <w:sz w:val="20"/>
          <w:szCs w:val="20"/>
        </w:rPr>
        <w:t>ENG010 Journalism</w:t>
      </w:r>
    </w:p>
    <w:p w14:paraId="35F5155D" w14:textId="77777777" w:rsidR="001072E9" w:rsidRPr="007D1349" w:rsidRDefault="001072E9" w:rsidP="001072E9">
      <w:pPr>
        <w:rPr>
          <w:sz w:val="20"/>
          <w:szCs w:val="20"/>
        </w:rPr>
      </w:pPr>
      <w:r w:rsidRPr="007D1349">
        <w:rPr>
          <w:sz w:val="20"/>
          <w:szCs w:val="20"/>
        </w:rPr>
        <w:t>AP Art History</w:t>
      </w:r>
    </w:p>
    <w:p w14:paraId="16416336" w14:textId="77777777" w:rsidR="001072E9" w:rsidRPr="007D1349" w:rsidRDefault="001072E9" w:rsidP="001072E9">
      <w:pPr>
        <w:rPr>
          <w:sz w:val="20"/>
          <w:szCs w:val="20"/>
        </w:rPr>
      </w:pPr>
      <w:r w:rsidRPr="007D1349">
        <w:rPr>
          <w:sz w:val="20"/>
          <w:szCs w:val="20"/>
        </w:rPr>
        <w:t>AP World History</w:t>
      </w:r>
    </w:p>
    <w:p w14:paraId="6587BA99" w14:textId="77777777" w:rsidR="001072E9" w:rsidRPr="007D1349" w:rsidRDefault="001072E9" w:rsidP="001072E9">
      <w:pPr>
        <w:rPr>
          <w:sz w:val="20"/>
          <w:szCs w:val="20"/>
        </w:rPr>
      </w:pPr>
      <w:r w:rsidRPr="007D1349">
        <w:rPr>
          <w:sz w:val="20"/>
          <w:szCs w:val="20"/>
        </w:rPr>
        <w:t>AP Psychology</w:t>
      </w:r>
    </w:p>
    <w:p w14:paraId="230E7153" w14:textId="77777777" w:rsidR="001072E9" w:rsidRPr="007D1349" w:rsidRDefault="001072E9" w:rsidP="001072E9">
      <w:pPr>
        <w:rPr>
          <w:sz w:val="20"/>
          <w:szCs w:val="20"/>
        </w:rPr>
      </w:pPr>
      <w:r w:rsidRPr="007D1349">
        <w:rPr>
          <w:sz w:val="20"/>
          <w:szCs w:val="20"/>
        </w:rPr>
        <w:t>Anthropology</w:t>
      </w:r>
    </w:p>
    <w:p w14:paraId="7C1E4CA6" w14:textId="77777777" w:rsidR="001072E9" w:rsidRPr="007D1349" w:rsidRDefault="001072E9" w:rsidP="001072E9">
      <w:pPr>
        <w:rPr>
          <w:sz w:val="20"/>
          <w:szCs w:val="20"/>
        </w:rPr>
      </w:pPr>
      <w:r w:rsidRPr="007D1349">
        <w:rPr>
          <w:sz w:val="20"/>
          <w:szCs w:val="20"/>
        </w:rPr>
        <w:t>Archaeology</w:t>
      </w:r>
    </w:p>
    <w:p w14:paraId="316F71CB" w14:textId="77777777" w:rsidR="001072E9" w:rsidRPr="007D1349" w:rsidRDefault="001072E9" w:rsidP="001072E9">
      <w:pPr>
        <w:rPr>
          <w:sz w:val="20"/>
          <w:szCs w:val="20"/>
        </w:rPr>
      </w:pPr>
      <w:r w:rsidRPr="007D1349">
        <w:rPr>
          <w:sz w:val="20"/>
          <w:szCs w:val="20"/>
        </w:rPr>
        <w:t>AP US Government</w:t>
      </w:r>
    </w:p>
    <w:p w14:paraId="1B6D4B65" w14:textId="77777777" w:rsidR="001072E9" w:rsidRPr="007D1349" w:rsidRDefault="001072E9" w:rsidP="001072E9">
      <w:pPr>
        <w:rPr>
          <w:sz w:val="20"/>
          <w:szCs w:val="20"/>
        </w:rPr>
      </w:pPr>
      <w:r w:rsidRPr="007D1349">
        <w:rPr>
          <w:sz w:val="20"/>
          <w:szCs w:val="20"/>
        </w:rPr>
        <w:t>AP US History</w:t>
      </w:r>
    </w:p>
    <w:p w14:paraId="4AF22294" w14:textId="77777777" w:rsidR="001072E9" w:rsidRPr="007D1349" w:rsidRDefault="001072E9" w:rsidP="001072E9">
      <w:pPr>
        <w:rPr>
          <w:sz w:val="20"/>
          <w:szCs w:val="20"/>
        </w:rPr>
      </w:pPr>
      <w:r w:rsidRPr="007D1349">
        <w:rPr>
          <w:sz w:val="20"/>
          <w:szCs w:val="20"/>
        </w:rPr>
        <w:t>Contemporary World Issues</w:t>
      </w:r>
    </w:p>
    <w:p w14:paraId="46256D25" w14:textId="77777777" w:rsidR="001072E9" w:rsidRPr="007D1349" w:rsidRDefault="001072E9" w:rsidP="001072E9">
      <w:pPr>
        <w:rPr>
          <w:sz w:val="20"/>
          <w:szCs w:val="20"/>
        </w:rPr>
      </w:pPr>
      <w:r w:rsidRPr="007D1349">
        <w:rPr>
          <w:sz w:val="20"/>
          <w:szCs w:val="20"/>
        </w:rPr>
        <w:t>HST040-AVT Civics</w:t>
      </w:r>
    </w:p>
    <w:p w14:paraId="24D8F511" w14:textId="77777777" w:rsidR="001072E9" w:rsidRPr="007D1349" w:rsidRDefault="001072E9" w:rsidP="001072E9">
      <w:pPr>
        <w:rPr>
          <w:sz w:val="20"/>
          <w:szCs w:val="20"/>
        </w:rPr>
      </w:pPr>
      <w:r w:rsidRPr="007D1349">
        <w:rPr>
          <w:sz w:val="20"/>
          <w:szCs w:val="20"/>
        </w:rPr>
        <w:t>HST313 Modern U.S. History</w:t>
      </w:r>
    </w:p>
    <w:p w14:paraId="323E51BD" w14:textId="77777777" w:rsidR="001072E9" w:rsidRPr="007D1349" w:rsidRDefault="001072E9" w:rsidP="001072E9">
      <w:pPr>
        <w:rPr>
          <w:sz w:val="20"/>
          <w:szCs w:val="20"/>
        </w:rPr>
      </w:pPr>
      <w:r w:rsidRPr="007D1349">
        <w:rPr>
          <w:sz w:val="20"/>
          <w:szCs w:val="20"/>
        </w:rPr>
        <w:t>Psychology</w:t>
      </w:r>
    </w:p>
    <w:p w14:paraId="1BD27ADB" w14:textId="77777777" w:rsidR="001072E9" w:rsidRPr="007D1349" w:rsidRDefault="001072E9" w:rsidP="001072E9">
      <w:pPr>
        <w:rPr>
          <w:sz w:val="20"/>
          <w:szCs w:val="20"/>
        </w:rPr>
      </w:pPr>
      <w:r w:rsidRPr="007D1349">
        <w:rPr>
          <w:sz w:val="20"/>
          <w:szCs w:val="20"/>
        </w:rPr>
        <w:t>Social Problems</w:t>
      </w:r>
    </w:p>
    <w:p w14:paraId="74BFEA10" w14:textId="77777777" w:rsidR="001072E9" w:rsidRPr="007D1349" w:rsidRDefault="001072E9" w:rsidP="001072E9">
      <w:pPr>
        <w:rPr>
          <w:sz w:val="20"/>
          <w:szCs w:val="20"/>
        </w:rPr>
      </w:pPr>
      <w:r w:rsidRPr="007D1349">
        <w:rPr>
          <w:sz w:val="20"/>
          <w:szCs w:val="20"/>
        </w:rPr>
        <w:t>Social Problems 2</w:t>
      </w:r>
    </w:p>
    <w:p w14:paraId="01836519" w14:textId="77777777" w:rsidR="001072E9" w:rsidRPr="007D1349" w:rsidRDefault="001072E9" w:rsidP="001072E9">
      <w:pPr>
        <w:rPr>
          <w:sz w:val="20"/>
          <w:szCs w:val="20"/>
        </w:rPr>
      </w:pPr>
      <w:r w:rsidRPr="007D1349">
        <w:rPr>
          <w:sz w:val="20"/>
          <w:szCs w:val="20"/>
        </w:rPr>
        <w:t>Sociology 1</w:t>
      </w:r>
    </w:p>
    <w:p w14:paraId="28CA182C" w14:textId="77777777" w:rsidR="001072E9" w:rsidRPr="007D1349" w:rsidRDefault="001072E9" w:rsidP="001072E9">
      <w:pPr>
        <w:rPr>
          <w:sz w:val="20"/>
          <w:szCs w:val="20"/>
        </w:rPr>
      </w:pPr>
      <w:r w:rsidRPr="007D1349">
        <w:rPr>
          <w:sz w:val="20"/>
          <w:szCs w:val="20"/>
        </w:rPr>
        <w:t>Sociology 2</w:t>
      </w:r>
    </w:p>
    <w:p w14:paraId="6C0E0A47" w14:textId="77777777" w:rsidR="001072E9" w:rsidRPr="007D1349" w:rsidRDefault="001072E9" w:rsidP="001072E9">
      <w:pPr>
        <w:rPr>
          <w:sz w:val="20"/>
          <w:szCs w:val="20"/>
        </w:rPr>
      </w:pPr>
      <w:r w:rsidRPr="007D1349">
        <w:rPr>
          <w:sz w:val="20"/>
          <w:szCs w:val="20"/>
        </w:rPr>
        <w:t>AP Statistics</w:t>
      </w:r>
    </w:p>
    <w:p w14:paraId="71AD3745" w14:textId="77777777" w:rsidR="001072E9" w:rsidRPr="007D1349" w:rsidRDefault="001072E9" w:rsidP="001072E9">
      <w:pPr>
        <w:rPr>
          <w:sz w:val="20"/>
          <w:szCs w:val="20"/>
        </w:rPr>
      </w:pPr>
      <w:r w:rsidRPr="007D1349">
        <w:rPr>
          <w:sz w:val="20"/>
          <w:szCs w:val="20"/>
        </w:rPr>
        <w:t>AP Calculus AB</w:t>
      </w:r>
    </w:p>
    <w:p w14:paraId="1D2E42D6" w14:textId="77777777" w:rsidR="001072E9" w:rsidRPr="007D1349" w:rsidRDefault="001072E9" w:rsidP="001072E9">
      <w:pPr>
        <w:rPr>
          <w:sz w:val="20"/>
          <w:szCs w:val="20"/>
        </w:rPr>
      </w:pPr>
      <w:r w:rsidRPr="007D1349">
        <w:rPr>
          <w:sz w:val="20"/>
          <w:szCs w:val="20"/>
        </w:rPr>
        <w:t>AP Calculus BC</w:t>
      </w:r>
    </w:p>
    <w:p w14:paraId="12C6CD75" w14:textId="77777777" w:rsidR="001072E9" w:rsidRPr="007D1349" w:rsidRDefault="001072E9" w:rsidP="001072E9">
      <w:pPr>
        <w:rPr>
          <w:sz w:val="20"/>
          <w:szCs w:val="20"/>
        </w:rPr>
      </w:pPr>
      <w:r w:rsidRPr="007D1349">
        <w:rPr>
          <w:sz w:val="20"/>
          <w:szCs w:val="20"/>
        </w:rPr>
        <w:t>Pre</w:t>
      </w:r>
      <w:r>
        <w:rPr>
          <w:sz w:val="20"/>
          <w:szCs w:val="20"/>
        </w:rPr>
        <w:t>-</w:t>
      </w:r>
      <w:r w:rsidRPr="007D1349">
        <w:rPr>
          <w:sz w:val="20"/>
          <w:szCs w:val="20"/>
        </w:rPr>
        <w:t>calculus</w:t>
      </w:r>
    </w:p>
    <w:p w14:paraId="6FC4C071" w14:textId="77777777" w:rsidR="001072E9" w:rsidRPr="007D1349" w:rsidRDefault="001072E9" w:rsidP="001072E9">
      <w:pPr>
        <w:rPr>
          <w:sz w:val="20"/>
          <w:szCs w:val="20"/>
        </w:rPr>
      </w:pPr>
      <w:r w:rsidRPr="007D1349">
        <w:rPr>
          <w:sz w:val="20"/>
          <w:szCs w:val="20"/>
        </w:rPr>
        <w:t>AP Biology</w:t>
      </w:r>
    </w:p>
    <w:p w14:paraId="6A179F11" w14:textId="77777777" w:rsidR="001072E9" w:rsidRPr="007D1349" w:rsidRDefault="001072E9" w:rsidP="001072E9">
      <w:pPr>
        <w:rPr>
          <w:sz w:val="20"/>
          <w:szCs w:val="20"/>
        </w:rPr>
      </w:pPr>
      <w:r w:rsidRPr="007D1349">
        <w:rPr>
          <w:sz w:val="20"/>
          <w:szCs w:val="20"/>
        </w:rPr>
        <w:t>Environmental Science</w:t>
      </w:r>
    </w:p>
    <w:p w14:paraId="273E3E4C" w14:textId="77777777" w:rsidR="001072E9" w:rsidRPr="007D1349" w:rsidRDefault="001072E9" w:rsidP="001072E9">
      <w:pPr>
        <w:rPr>
          <w:sz w:val="20"/>
          <w:szCs w:val="20"/>
        </w:rPr>
      </w:pPr>
      <w:r w:rsidRPr="007D1349">
        <w:rPr>
          <w:sz w:val="20"/>
          <w:szCs w:val="20"/>
        </w:rPr>
        <w:t>Forensic Science</w:t>
      </w:r>
    </w:p>
    <w:p w14:paraId="19E8AB66" w14:textId="77777777" w:rsidR="001072E9" w:rsidRPr="007D1349" w:rsidRDefault="001072E9" w:rsidP="001072E9">
      <w:pPr>
        <w:rPr>
          <w:sz w:val="20"/>
          <w:szCs w:val="20"/>
        </w:rPr>
      </w:pPr>
      <w:r w:rsidRPr="007D1349">
        <w:rPr>
          <w:sz w:val="20"/>
          <w:szCs w:val="20"/>
        </w:rPr>
        <w:t>AP Environmental Science</w:t>
      </w:r>
    </w:p>
    <w:p w14:paraId="0E042DF7" w14:textId="77777777" w:rsidR="001072E9" w:rsidRPr="007D1349" w:rsidRDefault="001072E9" w:rsidP="001072E9">
      <w:pPr>
        <w:rPr>
          <w:sz w:val="20"/>
          <w:szCs w:val="20"/>
        </w:rPr>
      </w:pPr>
      <w:r w:rsidRPr="007D1349">
        <w:rPr>
          <w:sz w:val="20"/>
          <w:szCs w:val="20"/>
        </w:rPr>
        <w:t xml:space="preserve">Biology II: Anatomy and Physiology </w:t>
      </w:r>
    </w:p>
    <w:p w14:paraId="51642243" w14:textId="77777777" w:rsidR="001072E9" w:rsidRPr="007D1349" w:rsidRDefault="001072E9" w:rsidP="001072E9">
      <w:pPr>
        <w:rPr>
          <w:sz w:val="20"/>
          <w:szCs w:val="20"/>
        </w:rPr>
      </w:pPr>
      <w:r w:rsidRPr="007D1349">
        <w:rPr>
          <w:sz w:val="20"/>
          <w:szCs w:val="20"/>
        </w:rPr>
        <w:t>AP Computer Science Principles</w:t>
      </w:r>
    </w:p>
    <w:p w14:paraId="098353C3" w14:textId="77777777" w:rsidR="001072E9" w:rsidRPr="007D1349" w:rsidRDefault="001072E9" w:rsidP="001072E9">
      <w:pPr>
        <w:rPr>
          <w:sz w:val="20"/>
          <w:szCs w:val="20"/>
        </w:rPr>
      </w:pPr>
      <w:r w:rsidRPr="007D1349">
        <w:rPr>
          <w:sz w:val="20"/>
          <w:szCs w:val="20"/>
        </w:rPr>
        <w:t>AP Computer Science A</w:t>
      </w:r>
    </w:p>
    <w:p w14:paraId="0E311724" w14:textId="77777777" w:rsidR="001072E9" w:rsidRPr="007D1349" w:rsidRDefault="001072E9" w:rsidP="001072E9">
      <w:pPr>
        <w:rPr>
          <w:sz w:val="20"/>
          <w:szCs w:val="20"/>
        </w:rPr>
      </w:pPr>
      <w:r w:rsidRPr="007D1349">
        <w:rPr>
          <w:sz w:val="20"/>
          <w:szCs w:val="20"/>
        </w:rPr>
        <w:t>TCH036 Computer Science</w:t>
      </w:r>
    </w:p>
    <w:p w14:paraId="0C517581" w14:textId="77777777" w:rsidR="001072E9" w:rsidRPr="007D1349" w:rsidRDefault="001072E9" w:rsidP="001072E9">
      <w:pPr>
        <w:rPr>
          <w:sz w:val="20"/>
          <w:szCs w:val="20"/>
        </w:rPr>
      </w:pPr>
      <w:r w:rsidRPr="007D1349">
        <w:rPr>
          <w:sz w:val="20"/>
          <w:szCs w:val="20"/>
        </w:rPr>
        <w:t>TCH040 Web Design</w:t>
      </w:r>
    </w:p>
    <w:p w14:paraId="2C159CE6" w14:textId="77777777" w:rsidR="001072E9" w:rsidRPr="007D1349" w:rsidRDefault="001072E9" w:rsidP="001072E9">
      <w:pPr>
        <w:rPr>
          <w:sz w:val="20"/>
          <w:szCs w:val="20"/>
        </w:rPr>
      </w:pPr>
      <w:r w:rsidRPr="007D1349">
        <w:rPr>
          <w:sz w:val="20"/>
          <w:szCs w:val="20"/>
        </w:rPr>
        <w:t>Game Design</w:t>
      </w:r>
    </w:p>
    <w:p w14:paraId="5430DE86" w14:textId="77777777" w:rsidR="001072E9" w:rsidRPr="007D1349" w:rsidRDefault="001072E9" w:rsidP="001072E9">
      <w:pPr>
        <w:rPr>
          <w:sz w:val="20"/>
          <w:szCs w:val="20"/>
        </w:rPr>
      </w:pPr>
      <w:r w:rsidRPr="007D1349">
        <w:rPr>
          <w:sz w:val="20"/>
          <w:szCs w:val="20"/>
        </w:rPr>
        <w:t xml:space="preserve">AP French </w:t>
      </w:r>
    </w:p>
    <w:p w14:paraId="71D592A5" w14:textId="77777777" w:rsidR="001072E9" w:rsidRPr="007D1349" w:rsidRDefault="001072E9" w:rsidP="001072E9">
      <w:pPr>
        <w:rPr>
          <w:sz w:val="20"/>
          <w:szCs w:val="20"/>
        </w:rPr>
      </w:pPr>
      <w:r w:rsidRPr="007D1349">
        <w:rPr>
          <w:sz w:val="20"/>
          <w:szCs w:val="20"/>
        </w:rPr>
        <w:t xml:space="preserve">AP Spanish </w:t>
      </w:r>
    </w:p>
    <w:p w14:paraId="2967A739" w14:textId="77777777" w:rsidR="001072E9" w:rsidRPr="007D1349" w:rsidRDefault="001072E9" w:rsidP="001072E9">
      <w:pPr>
        <w:rPr>
          <w:sz w:val="20"/>
          <w:szCs w:val="20"/>
        </w:rPr>
      </w:pPr>
      <w:r w:rsidRPr="007D1349">
        <w:rPr>
          <w:sz w:val="20"/>
          <w:szCs w:val="20"/>
        </w:rPr>
        <w:t>American Sign Language [WLG150 Sign Language)</w:t>
      </w:r>
    </w:p>
    <w:p w14:paraId="0887031D" w14:textId="77777777" w:rsidR="001072E9" w:rsidRPr="00887F8C" w:rsidRDefault="001072E9" w:rsidP="001072E9">
      <w:pPr>
        <w:rPr>
          <w:sz w:val="20"/>
          <w:szCs w:val="20"/>
        </w:rPr>
      </w:pPr>
      <w:r>
        <w:rPr>
          <w:sz w:val="20"/>
          <w:szCs w:val="20"/>
        </w:rPr>
        <w:t>Service Learning</w:t>
      </w:r>
    </w:p>
    <w:p w14:paraId="3E8F1500" w14:textId="77777777" w:rsidR="001072E9" w:rsidRPr="00CE12B6" w:rsidRDefault="001072E9" w:rsidP="001072E9">
      <w:pPr>
        <w:rPr>
          <w:b/>
          <w:sz w:val="20"/>
          <w:szCs w:val="20"/>
        </w:rPr>
      </w:pPr>
    </w:p>
    <w:p w14:paraId="122573F3" w14:textId="77777777" w:rsidR="001072E9" w:rsidRDefault="001072E9" w:rsidP="001072E9">
      <w:pPr>
        <w:autoSpaceDE w:val="0"/>
        <w:autoSpaceDN w:val="0"/>
        <w:adjustRightInd w:val="0"/>
        <w:rPr>
          <w:b/>
          <w:sz w:val="20"/>
          <w:szCs w:val="20"/>
        </w:rPr>
      </w:pPr>
      <w:r>
        <w:rPr>
          <w:b/>
          <w:sz w:val="20"/>
          <w:szCs w:val="20"/>
        </w:rPr>
        <w:t>The Virtual High School</w:t>
      </w:r>
      <w:r w:rsidRPr="00CE12B6">
        <w:rPr>
          <w:b/>
          <w:sz w:val="20"/>
          <w:szCs w:val="20"/>
        </w:rPr>
        <w:t xml:space="preserve"> </w:t>
      </w:r>
    </w:p>
    <w:p w14:paraId="41DDE7AD" w14:textId="77777777" w:rsidR="001072E9" w:rsidRDefault="001072E9" w:rsidP="001072E9">
      <w:pPr>
        <w:autoSpaceDE w:val="0"/>
        <w:autoSpaceDN w:val="0"/>
        <w:adjustRightInd w:val="0"/>
        <w:rPr>
          <w:b/>
          <w:sz w:val="20"/>
          <w:szCs w:val="20"/>
        </w:rPr>
      </w:pPr>
      <w:hyperlink r:id="rId77" w:history="1">
        <w:r w:rsidRPr="00040BCE">
          <w:rPr>
            <w:rStyle w:val="Hyperlink"/>
            <w:b/>
            <w:sz w:val="20"/>
            <w:szCs w:val="20"/>
          </w:rPr>
          <w:t>https://vhslearning.org/</w:t>
        </w:r>
      </w:hyperlink>
    </w:p>
    <w:p w14:paraId="790DACBD" w14:textId="77777777" w:rsidR="001072E9" w:rsidRDefault="001072E9" w:rsidP="001072E9">
      <w:pPr>
        <w:autoSpaceDE w:val="0"/>
        <w:autoSpaceDN w:val="0"/>
        <w:adjustRightInd w:val="0"/>
        <w:rPr>
          <w:b/>
          <w:sz w:val="20"/>
          <w:szCs w:val="20"/>
        </w:rPr>
      </w:pPr>
    </w:p>
    <w:p w14:paraId="1CA8C726" w14:textId="77777777" w:rsidR="001072E9" w:rsidRPr="00167418" w:rsidRDefault="001072E9" w:rsidP="001072E9">
      <w:pPr>
        <w:autoSpaceDE w:val="0"/>
        <w:autoSpaceDN w:val="0"/>
        <w:adjustRightInd w:val="0"/>
        <w:rPr>
          <w:b/>
          <w:sz w:val="20"/>
          <w:szCs w:val="20"/>
        </w:rPr>
      </w:pPr>
      <w:r w:rsidRPr="00167418">
        <w:rPr>
          <w:b/>
          <w:sz w:val="20"/>
          <w:szCs w:val="20"/>
        </w:rPr>
        <w:t>Approved Non-SOL / Electives</w:t>
      </w:r>
    </w:p>
    <w:p w14:paraId="11ECB348" w14:textId="77777777" w:rsidR="001072E9" w:rsidRPr="00887F8C" w:rsidRDefault="001072E9" w:rsidP="001072E9">
      <w:pPr>
        <w:autoSpaceDE w:val="0"/>
        <w:autoSpaceDN w:val="0"/>
        <w:adjustRightInd w:val="0"/>
        <w:rPr>
          <w:sz w:val="20"/>
          <w:szCs w:val="20"/>
        </w:rPr>
      </w:pPr>
      <w:r w:rsidRPr="00887F8C">
        <w:rPr>
          <w:sz w:val="20"/>
          <w:szCs w:val="20"/>
        </w:rPr>
        <w:t>101 Ways to Write a Short Story</w:t>
      </w:r>
    </w:p>
    <w:p w14:paraId="40A686A8" w14:textId="77777777" w:rsidR="001072E9" w:rsidRPr="00887F8C" w:rsidRDefault="001072E9" w:rsidP="001072E9">
      <w:pPr>
        <w:autoSpaceDE w:val="0"/>
        <w:autoSpaceDN w:val="0"/>
        <w:adjustRightInd w:val="0"/>
        <w:rPr>
          <w:sz w:val="20"/>
          <w:szCs w:val="20"/>
        </w:rPr>
      </w:pPr>
      <w:r w:rsidRPr="00887F8C">
        <w:rPr>
          <w:sz w:val="20"/>
          <w:szCs w:val="20"/>
        </w:rPr>
        <w:t xml:space="preserve">Academic Writing </w:t>
      </w:r>
    </w:p>
    <w:p w14:paraId="4F88A908" w14:textId="77777777" w:rsidR="001072E9" w:rsidRPr="00887F8C" w:rsidRDefault="001072E9" w:rsidP="001072E9">
      <w:pPr>
        <w:autoSpaceDE w:val="0"/>
        <w:autoSpaceDN w:val="0"/>
        <w:adjustRightInd w:val="0"/>
        <w:rPr>
          <w:sz w:val="20"/>
          <w:szCs w:val="20"/>
        </w:rPr>
      </w:pPr>
      <w:r w:rsidRPr="00887F8C">
        <w:rPr>
          <w:sz w:val="20"/>
          <w:szCs w:val="20"/>
        </w:rPr>
        <w:t>Am. Popular Music</w:t>
      </w:r>
    </w:p>
    <w:p w14:paraId="48C9751E" w14:textId="77777777" w:rsidR="001072E9" w:rsidRPr="00887F8C" w:rsidRDefault="001072E9" w:rsidP="001072E9">
      <w:pPr>
        <w:autoSpaceDE w:val="0"/>
        <w:autoSpaceDN w:val="0"/>
        <w:adjustRightInd w:val="0"/>
        <w:rPr>
          <w:sz w:val="20"/>
          <w:szCs w:val="20"/>
        </w:rPr>
      </w:pPr>
      <w:r w:rsidRPr="00887F8C">
        <w:rPr>
          <w:sz w:val="20"/>
          <w:szCs w:val="20"/>
        </w:rPr>
        <w:t xml:space="preserve">American Sign Language 1 </w:t>
      </w:r>
    </w:p>
    <w:p w14:paraId="739ED83C" w14:textId="77777777" w:rsidR="001072E9" w:rsidRPr="00887F8C" w:rsidRDefault="001072E9" w:rsidP="001072E9">
      <w:pPr>
        <w:autoSpaceDE w:val="0"/>
        <w:autoSpaceDN w:val="0"/>
        <w:adjustRightInd w:val="0"/>
        <w:rPr>
          <w:sz w:val="20"/>
          <w:szCs w:val="20"/>
        </w:rPr>
      </w:pPr>
      <w:r w:rsidRPr="00887F8C">
        <w:rPr>
          <w:sz w:val="20"/>
          <w:szCs w:val="20"/>
        </w:rPr>
        <w:t xml:space="preserve">American Sign Language 2 </w:t>
      </w:r>
    </w:p>
    <w:p w14:paraId="2FDA7BEB" w14:textId="77777777" w:rsidR="001072E9" w:rsidRPr="00887F8C" w:rsidRDefault="001072E9" w:rsidP="001072E9">
      <w:pPr>
        <w:autoSpaceDE w:val="0"/>
        <w:autoSpaceDN w:val="0"/>
        <w:adjustRightInd w:val="0"/>
        <w:rPr>
          <w:sz w:val="20"/>
          <w:szCs w:val="20"/>
        </w:rPr>
      </w:pPr>
      <w:r w:rsidRPr="00887F8C">
        <w:rPr>
          <w:sz w:val="20"/>
          <w:szCs w:val="20"/>
        </w:rPr>
        <w:t xml:space="preserve">American Sign Language 3 </w:t>
      </w:r>
    </w:p>
    <w:p w14:paraId="6BD0C59A" w14:textId="77777777" w:rsidR="001072E9" w:rsidRPr="00887F8C" w:rsidRDefault="001072E9" w:rsidP="001072E9">
      <w:pPr>
        <w:autoSpaceDE w:val="0"/>
        <w:autoSpaceDN w:val="0"/>
        <w:adjustRightInd w:val="0"/>
        <w:rPr>
          <w:sz w:val="20"/>
          <w:szCs w:val="20"/>
        </w:rPr>
      </w:pPr>
      <w:r w:rsidRPr="00887F8C">
        <w:rPr>
          <w:sz w:val="20"/>
          <w:szCs w:val="20"/>
        </w:rPr>
        <w:t xml:space="preserve">Anatomy &amp; Physiology </w:t>
      </w:r>
    </w:p>
    <w:p w14:paraId="43399FFA" w14:textId="77777777" w:rsidR="001072E9" w:rsidRPr="00887F8C" w:rsidRDefault="001072E9" w:rsidP="001072E9">
      <w:pPr>
        <w:autoSpaceDE w:val="0"/>
        <w:autoSpaceDN w:val="0"/>
        <w:adjustRightInd w:val="0"/>
        <w:rPr>
          <w:sz w:val="20"/>
          <w:szCs w:val="20"/>
        </w:rPr>
      </w:pPr>
      <w:r w:rsidRPr="00887F8C">
        <w:rPr>
          <w:sz w:val="20"/>
          <w:szCs w:val="20"/>
        </w:rPr>
        <w:t>Animal Behavior &amp; Zoology</w:t>
      </w:r>
    </w:p>
    <w:p w14:paraId="14BB1D8E" w14:textId="77777777" w:rsidR="001072E9" w:rsidRPr="00887F8C" w:rsidRDefault="001072E9" w:rsidP="001072E9">
      <w:pPr>
        <w:autoSpaceDE w:val="0"/>
        <w:autoSpaceDN w:val="0"/>
        <w:adjustRightInd w:val="0"/>
        <w:rPr>
          <w:sz w:val="20"/>
          <w:szCs w:val="20"/>
        </w:rPr>
      </w:pPr>
      <w:r w:rsidRPr="00887F8C">
        <w:rPr>
          <w:sz w:val="20"/>
          <w:szCs w:val="20"/>
        </w:rPr>
        <w:t>AP Art History</w:t>
      </w:r>
    </w:p>
    <w:p w14:paraId="69697AFE" w14:textId="77777777" w:rsidR="001072E9" w:rsidRPr="00887F8C" w:rsidRDefault="001072E9" w:rsidP="001072E9">
      <w:pPr>
        <w:autoSpaceDE w:val="0"/>
        <w:autoSpaceDN w:val="0"/>
        <w:adjustRightInd w:val="0"/>
        <w:rPr>
          <w:sz w:val="20"/>
          <w:szCs w:val="20"/>
        </w:rPr>
      </w:pPr>
      <w:r w:rsidRPr="00887F8C">
        <w:rPr>
          <w:sz w:val="20"/>
          <w:szCs w:val="20"/>
        </w:rPr>
        <w:t xml:space="preserve">AP Biology </w:t>
      </w:r>
    </w:p>
    <w:p w14:paraId="0EA05B23" w14:textId="77777777" w:rsidR="001072E9" w:rsidRPr="00887F8C" w:rsidRDefault="001072E9" w:rsidP="001072E9">
      <w:pPr>
        <w:autoSpaceDE w:val="0"/>
        <w:autoSpaceDN w:val="0"/>
        <w:adjustRightInd w:val="0"/>
        <w:rPr>
          <w:sz w:val="20"/>
          <w:szCs w:val="20"/>
        </w:rPr>
      </w:pPr>
      <w:r w:rsidRPr="00887F8C">
        <w:rPr>
          <w:sz w:val="20"/>
          <w:szCs w:val="20"/>
        </w:rPr>
        <w:t>AP Calculus AB</w:t>
      </w:r>
    </w:p>
    <w:p w14:paraId="38D500AB" w14:textId="77777777" w:rsidR="001072E9" w:rsidRPr="00887F8C" w:rsidRDefault="001072E9" w:rsidP="001072E9">
      <w:pPr>
        <w:autoSpaceDE w:val="0"/>
        <w:autoSpaceDN w:val="0"/>
        <w:adjustRightInd w:val="0"/>
        <w:rPr>
          <w:sz w:val="20"/>
          <w:szCs w:val="20"/>
        </w:rPr>
      </w:pPr>
      <w:r w:rsidRPr="00887F8C">
        <w:rPr>
          <w:sz w:val="20"/>
          <w:szCs w:val="20"/>
        </w:rPr>
        <w:t>AP Calculus BC</w:t>
      </w:r>
    </w:p>
    <w:p w14:paraId="5E876760" w14:textId="77777777" w:rsidR="001072E9" w:rsidRPr="00887F8C" w:rsidRDefault="001072E9" w:rsidP="001072E9">
      <w:pPr>
        <w:autoSpaceDE w:val="0"/>
        <w:autoSpaceDN w:val="0"/>
        <w:adjustRightInd w:val="0"/>
        <w:rPr>
          <w:sz w:val="20"/>
          <w:szCs w:val="20"/>
        </w:rPr>
      </w:pPr>
      <w:r w:rsidRPr="00887F8C">
        <w:rPr>
          <w:sz w:val="20"/>
          <w:szCs w:val="20"/>
        </w:rPr>
        <w:t>AP Chemistry</w:t>
      </w:r>
    </w:p>
    <w:p w14:paraId="0B95C41E" w14:textId="77777777" w:rsidR="001072E9" w:rsidRPr="00887F8C" w:rsidRDefault="001072E9" w:rsidP="001072E9">
      <w:pPr>
        <w:autoSpaceDE w:val="0"/>
        <w:autoSpaceDN w:val="0"/>
        <w:adjustRightInd w:val="0"/>
        <w:rPr>
          <w:sz w:val="20"/>
          <w:szCs w:val="20"/>
        </w:rPr>
      </w:pPr>
      <w:r w:rsidRPr="00887F8C">
        <w:rPr>
          <w:sz w:val="20"/>
          <w:szCs w:val="20"/>
        </w:rPr>
        <w:t>AP Computer Science A</w:t>
      </w:r>
    </w:p>
    <w:p w14:paraId="0B915824" w14:textId="77777777" w:rsidR="001072E9" w:rsidRPr="00887F8C" w:rsidRDefault="001072E9" w:rsidP="001072E9">
      <w:pPr>
        <w:autoSpaceDE w:val="0"/>
        <w:autoSpaceDN w:val="0"/>
        <w:adjustRightInd w:val="0"/>
        <w:rPr>
          <w:sz w:val="20"/>
          <w:szCs w:val="20"/>
        </w:rPr>
      </w:pPr>
      <w:r w:rsidRPr="00887F8C">
        <w:rPr>
          <w:sz w:val="20"/>
          <w:szCs w:val="20"/>
        </w:rPr>
        <w:t xml:space="preserve">AP Computer Science Principles </w:t>
      </w:r>
    </w:p>
    <w:p w14:paraId="61EF1B1E" w14:textId="77777777" w:rsidR="001072E9" w:rsidRPr="00887F8C" w:rsidRDefault="001072E9" w:rsidP="001072E9">
      <w:pPr>
        <w:autoSpaceDE w:val="0"/>
        <w:autoSpaceDN w:val="0"/>
        <w:adjustRightInd w:val="0"/>
        <w:rPr>
          <w:sz w:val="20"/>
          <w:szCs w:val="20"/>
        </w:rPr>
      </w:pPr>
      <w:r w:rsidRPr="00887F8C">
        <w:rPr>
          <w:sz w:val="20"/>
          <w:szCs w:val="20"/>
        </w:rPr>
        <w:t xml:space="preserve">AP Economics </w:t>
      </w:r>
    </w:p>
    <w:p w14:paraId="2CF03706" w14:textId="77777777" w:rsidR="001072E9" w:rsidRPr="00887F8C" w:rsidRDefault="001072E9" w:rsidP="001072E9">
      <w:pPr>
        <w:autoSpaceDE w:val="0"/>
        <w:autoSpaceDN w:val="0"/>
        <w:adjustRightInd w:val="0"/>
        <w:rPr>
          <w:sz w:val="20"/>
          <w:szCs w:val="20"/>
        </w:rPr>
      </w:pPr>
      <w:r w:rsidRPr="00887F8C">
        <w:rPr>
          <w:sz w:val="20"/>
          <w:szCs w:val="20"/>
        </w:rPr>
        <w:t>AP Eng. Lang. &amp; Comp.</w:t>
      </w:r>
    </w:p>
    <w:p w14:paraId="167BB4F4" w14:textId="77777777" w:rsidR="001072E9" w:rsidRPr="00887F8C" w:rsidRDefault="001072E9" w:rsidP="001072E9">
      <w:pPr>
        <w:autoSpaceDE w:val="0"/>
        <w:autoSpaceDN w:val="0"/>
        <w:adjustRightInd w:val="0"/>
        <w:rPr>
          <w:sz w:val="20"/>
          <w:szCs w:val="20"/>
        </w:rPr>
      </w:pPr>
      <w:r w:rsidRPr="00887F8C">
        <w:rPr>
          <w:sz w:val="20"/>
          <w:szCs w:val="20"/>
        </w:rPr>
        <w:t>AP Eng. Lit. &amp; Comp.</w:t>
      </w:r>
    </w:p>
    <w:p w14:paraId="22D9AAF7" w14:textId="77777777" w:rsidR="001072E9" w:rsidRPr="00887F8C" w:rsidRDefault="001072E9" w:rsidP="001072E9">
      <w:pPr>
        <w:autoSpaceDE w:val="0"/>
        <w:autoSpaceDN w:val="0"/>
        <w:adjustRightInd w:val="0"/>
        <w:rPr>
          <w:sz w:val="20"/>
          <w:szCs w:val="20"/>
        </w:rPr>
      </w:pPr>
      <w:r w:rsidRPr="00887F8C">
        <w:rPr>
          <w:sz w:val="20"/>
          <w:szCs w:val="20"/>
        </w:rPr>
        <w:t>AP Environmental Sci.</w:t>
      </w:r>
    </w:p>
    <w:p w14:paraId="138093A9" w14:textId="77777777" w:rsidR="001072E9" w:rsidRPr="00887F8C" w:rsidRDefault="001072E9" w:rsidP="001072E9">
      <w:pPr>
        <w:autoSpaceDE w:val="0"/>
        <w:autoSpaceDN w:val="0"/>
        <w:adjustRightInd w:val="0"/>
        <w:rPr>
          <w:sz w:val="20"/>
          <w:szCs w:val="20"/>
        </w:rPr>
      </w:pPr>
      <w:r w:rsidRPr="00887F8C">
        <w:rPr>
          <w:sz w:val="20"/>
          <w:szCs w:val="20"/>
        </w:rPr>
        <w:t>AP European Hist.</w:t>
      </w:r>
    </w:p>
    <w:p w14:paraId="46AD6A46" w14:textId="77777777" w:rsidR="001072E9" w:rsidRPr="00887F8C" w:rsidRDefault="001072E9" w:rsidP="001072E9">
      <w:pPr>
        <w:autoSpaceDE w:val="0"/>
        <w:autoSpaceDN w:val="0"/>
        <w:adjustRightInd w:val="0"/>
        <w:rPr>
          <w:sz w:val="20"/>
          <w:szCs w:val="20"/>
        </w:rPr>
      </w:pPr>
      <w:r w:rsidRPr="00887F8C">
        <w:rPr>
          <w:sz w:val="20"/>
          <w:szCs w:val="20"/>
        </w:rPr>
        <w:t>AP French Language and Culture</w:t>
      </w:r>
    </w:p>
    <w:p w14:paraId="05D2DBE5" w14:textId="77777777" w:rsidR="001072E9" w:rsidRPr="00887F8C" w:rsidRDefault="001072E9" w:rsidP="001072E9">
      <w:pPr>
        <w:autoSpaceDE w:val="0"/>
        <w:autoSpaceDN w:val="0"/>
        <w:adjustRightInd w:val="0"/>
        <w:rPr>
          <w:sz w:val="20"/>
          <w:szCs w:val="20"/>
        </w:rPr>
      </w:pPr>
      <w:r w:rsidRPr="00887F8C">
        <w:rPr>
          <w:sz w:val="20"/>
          <w:szCs w:val="20"/>
        </w:rPr>
        <w:t>AP Government &amp; Politics: U.S.</w:t>
      </w:r>
    </w:p>
    <w:p w14:paraId="054A9937" w14:textId="77777777" w:rsidR="001072E9" w:rsidRPr="00887F8C" w:rsidRDefault="001072E9" w:rsidP="001072E9">
      <w:pPr>
        <w:autoSpaceDE w:val="0"/>
        <w:autoSpaceDN w:val="0"/>
        <w:adjustRightInd w:val="0"/>
        <w:rPr>
          <w:sz w:val="20"/>
          <w:szCs w:val="20"/>
        </w:rPr>
      </w:pPr>
      <w:r w:rsidRPr="00887F8C">
        <w:rPr>
          <w:sz w:val="20"/>
          <w:szCs w:val="20"/>
        </w:rPr>
        <w:t>AP Human Geography</w:t>
      </w:r>
    </w:p>
    <w:p w14:paraId="19E48F3A" w14:textId="77777777" w:rsidR="001072E9" w:rsidRPr="00887F8C" w:rsidRDefault="001072E9" w:rsidP="001072E9">
      <w:pPr>
        <w:autoSpaceDE w:val="0"/>
        <w:autoSpaceDN w:val="0"/>
        <w:adjustRightInd w:val="0"/>
        <w:rPr>
          <w:sz w:val="20"/>
          <w:szCs w:val="20"/>
        </w:rPr>
      </w:pPr>
      <w:r w:rsidRPr="00887F8C">
        <w:rPr>
          <w:sz w:val="20"/>
          <w:szCs w:val="20"/>
        </w:rPr>
        <w:t>AP Latin / Elective</w:t>
      </w:r>
    </w:p>
    <w:p w14:paraId="7057590B" w14:textId="77777777" w:rsidR="001072E9" w:rsidRPr="00887F8C" w:rsidRDefault="001072E9" w:rsidP="001072E9">
      <w:pPr>
        <w:autoSpaceDE w:val="0"/>
        <w:autoSpaceDN w:val="0"/>
        <w:adjustRightInd w:val="0"/>
        <w:rPr>
          <w:sz w:val="20"/>
          <w:szCs w:val="20"/>
        </w:rPr>
      </w:pPr>
      <w:r w:rsidRPr="00887F8C">
        <w:rPr>
          <w:sz w:val="20"/>
          <w:szCs w:val="20"/>
        </w:rPr>
        <w:t>AP Music Theory</w:t>
      </w:r>
    </w:p>
    <w:p w14:paraId="61FFE4F1" w14:textId="77777777" w:rsidR="001072E9" w:rsidRPr="00887F8C" w:rsidRDefault="001072E9" w:rsidP="001072E9">
      <w:pPr>
        <w:autoSpaceDE w:val="0"/>
        <w:autoSpaceDN w:val="0"/>
        <w:adjustRightInd w:val="0"/>
        <w:rPr>
          <w:sz w:val="20"/>
          <w:szCs w:val="20"/>
        </w:rPr>
      </w:pPr>
      <w:r w:rsidRPr="00887F8C">
        <w:rPr>
          <w:sz w:val="20"/>
          <w:szCs w:val="20"/>
        </w:rPr>
        <w:t>AP Physics 1</w:t>
      </w:r>
    </w:p>
    <w:p w14:paraId="30FEEBC3" w14:textId="77777777" w:rsidR="001072E9" w:rsidRPr="00887F8C" w:rsidRDefault="001072E9" w:rsidP="001072E9">
      <w:pPr>
        <w:autoSpaceDE w:val="0"/>
        <w:autoSpaceDN w:val="0"/>
        <w:adjustRightInd w:val="0"/>
        <w:rPr>
          <w:sz w:val="20"/>
          <w:szCs w:val="20"/>
        </w:rPr>
      </w:pPr>
      <w:r w:rsidRPr="00887F8C">
        <w:rPr>
          <w:sz w:val="20"/>
          <w:szCs w:val="20"/>
        </w:rPr>
        <w:t>AP Physics C</w:t>
      </w:r>
    </w:p>
    <w:p w14:paraId="3EA75522" w14:textId="77777777" w:rsidR="001072E9" w:rsidRPr="00887F8C" w:rsidRDefault="001072E9" w:rsidP="001072E9">
      <w:pPr>
        <w:autoSpaceDE w:val="0"/>
        <w:autoSpaceDN w:val="0"/>
        <w:adjustRightInd w:val="0"/>
        <w:rPr>
          <w:sz w:val="20"/>
          <w:szCs w:val="20"/>
        </w:rPr>
      </w:pPr>
      <w:r w:rsidRPr="00887F8C">
        <w:rPr>
          <w:sz w:val="20"/>
          <w:szCs w:val="20"/>
        </w:rPr>
        <w:t>AP Psychology</w:t>
      </w:r>
    </w:p>
    <w:p w14:paraId="3479C328" w14:textId="77777777" w:rsidR="001072E9" w:rsidRPr="00887F8C" w:rsidRDefault="001072E9" w:rsidP="001072E9">
      <w:pPr>
        <w:autoSpaceDE w:val="0"/>
        <w:autoSpaceDN w:val="0"/>
        <w:adjustRightInd w:val="0"/>
        <w:rPr>
          <w:sz w:val="20"/>
          <w:szCs w:val="20"/>
        </w:rPr>
      </w:pPr>
      <w:r w:rsidRPr="00887F8C">
        <w:rPr>
          <w:sz w:val="20"/>
          <w:szCs w:val="20"/>
        </w:rPr>
        <w:t>AP Spanish Language and Culture</w:t>
      </w:r>
    </w:p>
    <w:p w14:paraId="3E40AC26" w14:textId="77777777" w:rsidR="001072E9" w:rsidRPr="00887F8C" w:rsidRDefault="001072E9" w:rsidP="001072E9">
      <w:pPr>
        <w:autoSpaceDE w:val="0"/>
        <w:autoSpaceDN w:val="0"/>
        <w:adjustRightInd w:val="0"/>
        <w:rPr>
          <w:sz w:val="20"/>
          <w:szCs w:val="20"/>
        </w:rPr>
      </w:pPr>
      <w:r w:rsidRPr="00887F8C">
        <w:rPr>
          <w:sz w:val="20"/>
          <w:szCs w:val="20"/>
        </w:rPr>
        <w:t>AP Statistics</w:t>
      </w:r>
    </w:p>
    <w:p w14:paraId="521906BE" w14:textId="77777777" w:rsidR="001072E9" w:rsidRPr="00887F8C" w:rsidRDefault="001072E9" w:rsidP="001072E9">
      <w:pPr>
        <w:autoSpaceDE w:val="0"/>
        <w:autoSpaceDN w:val="0"/>
        <w:adjustRightInd w:val="0"/>
        <w:rPr>
          <w:sz w:val="20"/>
          <w:szCs w:val="20"/>
        </w:rPr>
      </w:pPr>
      <w:r w:rsidRPr="00887F8C">
        <w:rPr>
          <w:sz w:val="20"/>
          <w:szCs w:val="20"/>
        </w:rPr>
        <w:t>AP US History</w:t>
      </w:r>
    </w:p>
    <w:p w14:paraId="2524982B" w14:textId="77777777" w:rsidR="001072E9" w:rsidRPr="00887F8C" w:rsidRDefault="001072E9" w:rsidP="001072E9">
      <w:pPr>
        <w:autoSpaceDE w:val="0"/>
        <w:autoSpaceDN w:val="0"/>
        <w:adjustRightInd w:val="0"/>
        <w:rPr>
          <w:sz w:val="20"/>
          <w:szCs w:val="20"/>
        </w:rPr>
      </w:pPr>
      <w:r w:rsidRPr="00887F8C">
        <w:rPr>
          <w:sz w:val="20"/>
          <w:szCs w:val="20"/>
        </w:rPr>
        <w:t>AP World History</w:t>
      </w:r>
    </w:p>
    <w:p w14:paraId="07EE67BE" w14:textId="77777777" w:rsidR="001072E9" w:rsidRPr="00887F8C" w:rsidRDefault="001072E9" w:rsidP="001072E9">
      <w:pPr>
        <w:autoSpaceDE w:val="0"/>
        <w:autoSpaceDN w:val="0"/>
        <w:adjustRightInd w:val="0"/>
        <w:rPr>
          <w:sz w:val="20"/>
          <w:szCs w:val="20"/>
        </w:rPr>
      </w:pPr>
      <w:r w:rsidRPr="00887F8C">
        <w:rPr>
          <w:sz w:val="20"/>
          <w:szCs w:val="20"/>
        </w:rPr>
        <w:t>Art History</w:t>
      </w:r>
    </w:p>
    <w:p w14:paraId="600E8763" w14:textId="77777777" w:rsidR="001072E9" w:rsidRPr="00887F8C" w:rsidRDefault="001072E9" w:rsidP="001072E9">
      <w:pPr>
        <w:autoSpaceDE w:val="0"/>
        <w:autoSpaceDN w:val="0"/>
        <w:adjustRightInd w:val="0"/>
        <w:rPr>
          <w:sz w:val="20"/>
          <w:szCs w:val="20"/>
        </w:rPr>
      </w:pPr>
      <w:r w:rsidRPr="00887F8C">
        <w:rPr>
          <w:sz w:val="20"/>
          <w:szCs w:val="20"/>
        </w:rPr>
        <w:t>Art History: Art of the Caribbean Islands</w:t>
      </w:r>
    </w:p>
    <w:p w14:paraId="286CD6FB" w14:textId="77777777" w:rsidR="001072E9" w:rsidRPr="00887F8C" w:rsidRDefault="001072E9" w:rsidP="001072E9">
      <w:pPr>
        <w:autoSpaceDE w:val="0"/>
        <w:autoSpaceDN w:val="0"/>
        <w:adjustRightInd w:val="0"/>
        <w:rPr>
          <w:sz w:val="20"/>
          <w:szCs w:val="20"/>
        </w:rPr>
      </w:pPr>
      <w:r w:rsidRPr="00887F8C">
        <w:rPr>
          <w:sz w:val="20"/>
          <w:szCs w:val="20"/>
        </w:rPr>
        <w:t>Astronomy Principles</w:t>
      </w:r>
    </w:p>
    <w:p w14:paraId="728011E1" w14:textId="77777777" w:rsidR="001072E9" w:rsidRPr="00887F8C" w:rsidRDefault="001072E9" w:rsidP="001072E9">
      <w:pPr>
        <w:autoSpaceDE w:val="0"/>
        <w:autoSpaceDN w:val="0"/>
        <w:adjustRightInd w:val="0"/>
        <w:rPr>
          <w:sz w:val="20"/>
          <w:szCs w:val="20"/>
        </w:rPr>
      </w:pPr>
      <w:r w:rsidRPr="00887F8C">
        <w:rPr>
          <w:sz w:val="20"/>
          <w:szCs w:val="20"/>
        </w:rPr>
        <w:t>Biochemistry</w:t>
      </w:r>
    </w:p>
    <w:p w14:paraId="363AD582" w14:textId="77777777" w:rsidR="001072E9" w:rsidRPr="00887F8C" w:rsidRDefault="001072E9" w:rsidP="001072E9">
      <w:pPr>
        <w:autoSpaceDE w:val="0"/>
        <w:autoSpaceDN w:val="0"/>
        <w:adjustRightInd w:val="0"/>
        <w:rPr>
          <w:sz w:val="20"/>
          <w:szCs w:val="20"/>
        </w:rPr>
      </w:pPr>
      <w:r w:rsidRPr="00887F8C">
        <w:rPr>
          <w:sz w:val="20"/>
          <w:szCs w:val="20"/>
        </w:rPr>
        <w:t xml:space="preserve">Bioethics </w:t>
      </w:r>
    </w:p>
    <w:p w14:paraId="0A1D9DF1" w14:textId="77777777" w:rsidR="001072E9" w:rsidRPr="00887F8C" w:rsidRDefault="001072E9" w:rsidP="001072E9">
      <w:pPr>
        <w:autoSpaceDE w:val="0"/>
        <w:autoSpaceDN w:val="0"/>
        <w:adjustRightInd w:val="0"/>
        <w:rPr>
          <w:sz w:val="20"/>
          <w:szCs w:val="20"/>
        </w:rPr>
      </w:pPr>
      <w:r w:rsidRPr="00887F8C">
        <w:rPr>
          <w:sz w:val="20"/>
          <w:szCs w:val="20"/>
        </w:rPr>
        <w:t>Biotechnology</w:t>
      </w:r>
    </w:p>
    <w:p w14:paraId="2D40E57E" w14:textId="77777777" w:rsidR="001072E9" w:rsidRPr="00887F8C" w:rsidRDefault="001072E9" w:rsidP="001072E9">
      <w:pPr>
        <w:autoSpaceDE w:val="0"/>
        <w:autoSpaceDN w:val="0"/>
        <w:adjustRightInd w:val="0"/>
        <w:rPr>
          <w:sz w:val="20"/>
          <w:szCs w:val="20"/>
        </w:rPr>
      </w:pPr>
      <w:r w:rsidRPr="00887F8C">
        <w:rPr>
          <w:sz w:val="20"/>
          <w:szCs w:val="20"/>
        </w:rPr>
        <w:t>Business &amp; Personal Law</w:t>
      </w:r>
    </w:p>
    <w:p w14:paraId="2DB0DC6E" w14:textId="77777777" w:rsidR="001072E9" w:rsidRPr="00887F8C" w:rsidRDefault="001072E9" w:rsidP="001072E9">
      <w:pPr>
        <w:autoSpaceDE w:val="0"/>
        <w:autoSpaceDN w:val="0"/>
        <w:adjustRightInd w:val="0"/>
        <w:rPr>
          <w:sz w:val="20"/>
          <w:szCs w:val="20"/>
        </w:rPr>
      </w:pPr>
      <w:r w:rsidRPr="00887F8C">
        <w:rPr>
          <w:sz w:val="20"/>
          <w:szCs w:val="20"/>
        </w:rPr>
        <w:t>CAD</w:t>
      </w:r>
    </w:p>
    <w:p w14:paraId="750530A3" w14:textId="77777777" w:rsidR="001072E9" w:rsidRPr="00887F8C" w:rsidRDefault="001072E9" w:rsidP="001072E9">
      <w:pPr>
        <w:autoSpaceDE w:val="0"/>
        <w:autoSpaceDN w:val="0"/>
        <w:adjustRightInd w:val="0"/>
        <w:rPr>
          <w:sz w:val="20"/>
          <w:szCs w:val="20"/>
        </w:rPr>
      </w:pPr>
      <w:r w:rsidRPr="00887F8C">
        <w:rPr>
          <w:sz w:val="20"/>
          <w:szCs w:val="20"/>
        </w:rPr>
        <w:t>Climate Change</w:t>
      </w:r>
    </w:p>
    <w:p w14:paraId="6327E4C2" w14:textId="77777777" w:rsidR="001072E9" w:rsidRPr="00887F8C" w:rsidRDefault="001072E9" w:rsidP="001072E9">
      <w:pPr>
        <w:autoSpaceDE w:val="0"/>
        <w:autoSpaceDN w:val="0"/>
        <w:adjustRightInd w:val="0"/>
        <w:rPr>
          <w:sz w:val="20"/>
          <w:szCs w:val="20"/>
        </w:rPr>
      </w:pPr>
      <w:r w:rsidRPr="00887F8C">
        <w:rPr>
          <w:sz w:val="20"/>
          <w:szCs w:val="20"/>
        </w:rPr>
        <w:t>Computational Sci. &amp; Eng. Using Java</w:t>
      </w:r>
    </w:p>
    <w:p w14:paraId="0C7FD6F3" w14:textId="77777777" w:rsidR="001072E9" w:rsidRPr="00887F8C" w:rsidRDefault="001072E9" w:rsidP="001072E9">
      <w:pPr>
        <w:autoSpaceDE w:val="0"/>
        <w:autoSpaceDN w:val="0"/>
        <w:adjustRightInd w:val="0"/>
        <w:rPr>
          <w:sz w:val="20"/>
          <w:szCs w:val="20"/>
        </w:rPr>
      </w:pPr>
      <w:r w:rsidRPr="00887F8C">
        <w:rPr>
          <w:sz w:val="20"/>
          <w:szCs w:val="20"/>
        </w:rPr>
        <w:t>Computer Animation with Scratch</w:t>
      </w:r>
    </w:p>
    <w:p w14:paraId="1F65CE0B" w14:textId="77777777" w:rsidR="001072E9" w:rsidRPr="00887F8C" w:rsidRDefault="001072E9" w:rsidP="001072E9">
      <w:pPr>
        <w:autoSpaceDE w:val="0"/>
        <w:autoSpaceDN w:val="0"/>
        <w:adjustRightInd w:val="0"/>
        <w:rPr>
          <w:sz w:val="20"/>
          <w:szCs w:val="20"/>
        </w:rPr>
      </w:pPr>
      <w:r w:rsidRPr="00887F8C">
        <w:rPr>
          <w:sz w:val="20"/>
          <w:szCs w:val="20"/>
        </w:rPr>
        <w:lastRenderedPageBreak/>
        <w:t xml:space="preserve">Computer Science </w:t>
      </w:r>
    </w:p>
    <w:p w14:paraId="1F9E4474" w14:textId="77777777" w:rsidR="001072E9" w:rsidRPr="00887F8C" w:rsidRDefault="001072E9" w:rsidP="001072E9">
      <w:pPr>
        <w:autoSpaceDE w:val="0"/>
        <w:autoSpaceDN w:val="0"/>
        <w:adjustRightInd w:val="0"/>
        <w:rPr>
          <w:sz w:val="20"/>
          <w:szCs w:val="20"/>
        </w:rPr>
      </w:pPr>
      <w:r w:rsidRPr="00887F8C">
        <w:rPr>
          <w:sz w:val="20"/>
          <w:szCs w:val="20"/>
        </w:rPr>
        <w:t>Constitutional Law</w:t>
      </w:r>
    </w:p>
    <w:p w14:paraId="15B4E26C" w14:textId="77777777" w:rsidR="001072E9" w:rsidRPr="00887F8C" w:rsidRDefault="001072E9" w:rsidP="001072E9">
      <w:pPr>
        <w:autoSpaceDE w:val="0"/>
        <w:autoSpaceDN w:val="0"/>
        <w:adjustRightInd w:val="0"/>
        <w:rPr>
          <w:sz w:val="20"/>
          <w:szCs w:val="20"/>
        </w:rPr>
      </w:pPr>
      <w:r w:rsidRPr="00887F8C">
        <w:rPr>
          <w:sz w:val="20"/>
          <w:szCs w:val="20"/>
        </w:rPr>
        <w:t>Creating Art Hist.</w:t>
      </w:r>
    </w:p>
    <w:p w14:paraId="575EF943" w14:textId="77777777" w:rsidR="001072E9" w:rsidRPr="00887F8C" w:rsidRDefault="001072E9" w:rsidP="001072E9">
      <w:pPr>
        <w:autoSpaceDE w:val="0"/>
        <w:autoSpaceDN w:val="0"/>
        <w:adjustRightInd w:val="0"/>
        <w:rPr>
          <w:sz w:val="20"/>
          <w:szCs w:val="20"/>
        </w:rPr>
      </w:pPr>
      <w:r w:rsidRPr="00887F8C">
        <w:rPr>
          <w:sz w:val="20"/>
          <w:szCs w:val="20"/>
        </w:rPr>
        <w:t>Creating Effective PowerPoint Presentations</w:t>
      </w:r>
    </w:p>
    <w:p w14:paraId="718D69BC" w14:textId="77777777" w:rsidR="001072E9" w:rsidRPr="00887F8C" w:rsidRDefault="001072E9" w:rsidP="001072E9">
      <w:pPr>
        <w:autoSpaceDE w:val="0"/>
        <w:autoSpaceDN w:val="0"/>
        <w:adjustRightInd w:val="0"/>
        <w:rPr>
          <w:sz w:val="20"/>
          <w:szCs w:val="20"/>
        </w:rPr>
      </w:pPr>
      <w:r w:rsidRPr="00887F8C">
        <w:rPr>
          <w:sz w:val="20"/>
          <w:szCs w:val="20"/>
        </w:rPr>
        <w:t>Creative Writing</w:t>
      </w:r>
    </w:p>
    <w:p w14:paraId="591E4ECD" w14:textId="77777777" w:rsidR="001072E9" w:rsidRPr="00887F8C" w:rsidRDefault="001072E9" w:rsidP="001072E9">
      <w:pPr>
        <w:autoSpaceDE w:val="0"/>
        <w:autoSpaceDN w:val="0"/>
        <w:adjustRightInd w:val="0"/>
        <w:rPr>
          <w:sz w:val="20"/>
          <w:szCs w:val="20"/>
        </w:rPr>
      </w:pPr>
      <w:r w:rsidRPr="00887F8C">
        <w:rPr>
          <w:sz w:val="20"/>
          <w:szCs w:val="20"/>
        </w:rPr>
        <w:t>Criminology</w:t>
      </w:r>
    </w:p>
    <w:p w14:paraId="7AC1F1E6" w14:textId="77777777" w:rsidR="001072E9" w:rsidRPr="00887F8C" w:rsidRDefault="001072E9" w:rsidP="001072E9">
      <w:pPr>
        <w:autoSpaceDE w:val="0"/>
        <w:autoSpaceDN w:val="0"/>
        <w:adjustRightInd w:val="0"/>
        <w:rPr>
          <w:sz w:val="20"/>
          <w:szCs w:val="20"/>
        </w:rPr>
      </w:pPr>
      <w:r w:rsidRPr="00887F8C">
        <w:rPr>
          <w:sz w:val="20"/>
          <w:szCs w:val="20"/>
        </w:rPr>
        <w:t>Cybersecurity / Elective</w:t>
      </w:r>
    </w:p>
    <w:p w14:paraId="7D6A062D" w14:textId="77777777" w:rsidR="001072E9" w:rsidRPr="00887F8C" w:rsidRDefault="001072E9" w:rsidP="001072E9">
      <w:pPr>
        <w:autoSpaceDE w:val="0"/>
        <w:autoSpaceDN w:val="0"/>
        <w:adjustRightInd w:val="0"/>
        <w:rPr>
          <w:sz w:val="20"/>
          <w:szCs w:val="20"/>
        </w:rPr>
      </w:pPr>
      <w:r w:rsidRPr="00887F8C">
        <w:rPr>
          <w:sz w:val="20"/>
          <w:szCs w:val="20"/>
        </w:rPr>
        <w:t>Democracy in the U.S.</w:t>
      </w:r>
    </w:p>
    <w:p w14:paraId="677BF5D7" w14:textId="77777777" w:rsidR="001072E9" w:rsidRPr="00887F8C" w:rsidRDefault="001072E9" w:rsidP="001072E9">
      <w:pPr>
        <w:autoSpaceDE w:val="0"/>
        <w:autoSpaceDN w:val="0"/>
        <w:adjustRightInd w:val="0"/>
        <w:rPr>
          <w:sz w:val="20"/>
          <w:szCs w:val="20"/>
        </w:rPr>
      </w:pPr>
      <w:r w:rsidRPr="00887F8C">
        <w:rPr>
          <w:sz w:val="20"/>
          <w:szCs w:val="20"/>
        </w:rPr>
        <w:t>Differential Calculus</w:t>
      </w:r>
    </w:p>
    <w:p w14:paraId="19931EF0" w14:textId="77777777" w:rsidR="001072E9" w:rsidRPr="00887F8C" w:rsidRDefault="001072E9" w:rsidP="001072E9">
      <w:pPr>
        <w:autoSpaceDE w:val="0"/>
        <w:autoSpaceDN w:val="0"/>
        <w:adjustRightInd w:val="0"/>
        <w:rPr>
          <w:sz w:val="20"/>
          <w:szCs w:val="20"/>
        </w:rPr>
      </w:pPr>
      <w:r w:rsidRPr="00887F8C">
        <w:rPr>
          <w:sz w:val="20"/>
          <w:szCs w:val="20"/>
        </w:rPr>
        <w:t>Eastern &amp; Western Thought</w:t>
      </w:r>
    </w:p>
    <w:p w14:paraId="3C168AE5" w14:textId="77777777" w:rsidR="001072E9" w:rsidRPr="00887F8C" w:rsidRDefault="001072E9" w:rsidP="001072E9">
      <w:pPr>
        <w:autoSpaceDE w:val="0"/>
        <w:autoSpaceDN w:val="0"/>
        <w:adjustRightInd w:val="0"/>
        <w:rPr>
          <w:sz w:val="20"/>
          <w:szCs w:val="20"/>
        </w:rPr>
      </w:pPr>
      <w:r w:rsidRPr="00887F8C">
        <w:rPr>
          <w:sz w:val="20"/>
          <w:szCs w:val="20"/>
        </w:rPr>
        <w:t xml:space="preserve">Economics </w:t>
      </w:r>
    </w:p>
    <w:p w14:paraId="47DB4563" w14:textId="77777777" w:rsidR="001072E9" w:rsidRPr="00887F8C" w:rsidRDefault="001072E9" w:rsidP="001072E9">
      <w:pPr>
        <w:autoSpaceDE w:val="0"/>
        <w:autoSpaceDN w:val="0"/>
        <w:adjustRightInd w:val="0"/>
        <w:rPr>
          <w:sz w:val="20"/>
          <w:szCs w:val="20"/>
        </w:rPr>
      </w:pPr>
      <w:r w:rsidRPr="00887F8C">
        <w:rPr>
          <w:sz w:val="20"/>
          <w:szCs w:val="20"/>
        </w:rPr>
        <w:t>Employability Skills</w:t>
      </w:r>
    </w:p>
    <w:p w14:paraId="4201CAC5" w14:textId="77777777" w:rsidR="001072E9" w:rsidRPr="00887F8C" w:rsidRDefault="001072E9" w:rsidP="001072E9">
      <w:pPr>
        <w:autoSpaceDE w:val="0"/>
        <w:autoSpaceDN w:val="0"/>
        <w:adjustRightInd w:val="0"/>
        <w:rPr>
          <w:sz w:val="20"/>
          <w:szCs w:val="20"/>
        </w:rPr>
      </w:pPr>
      <w:r w:rsidRPr="00887F8C">
        <w:rPr>
          <w:sz w:val="20"/>
          <w:szCs w:val="20"/>
        </w:rPr>
        <w:t>Engineering for Sustainable Energy</w:t>
      </w:r>
    </w:p>
    <w:p w14:paraId="59CCBF4E" w14:textId="77777777" w:rsidR="001072E9" w:rsidRPr="00887F8C" w:rsidRDefault="001072E9" w:rsidP="001072E9">
      <w:pPr>
        <w:autoSpaceDE w:val="0"/>
        <w:autoSpaceDN w:val="0"/>
        <w:adjustRightInd w:val="0"/>
        <w:rPr>
          <w:sz w:val="20"/>
          <w:szCs w:val="20"/>
        </w:rPr>
      </w:pPr>
      <w:r w:rsidRPr="00887F8C">
        <w:rPr>
          <w:sz w:val="20"/>
          <w:szCs w:val="20"/>
        </w:rPr>
        <w:t>Engineering Principles</w:t>
      </w:r>
    </w:p>
    <w:p w14:paraId="1ED40814" w14:textId="77777777" w:rsidR="001072E9" w:rsidRPr="00887F8C" w:rsidRDefault="001072E9" w:rsidP="001072E9">
      <w:pPr>
        <w:autoSpaceDE w:val="0"/>
        <w:autoSpaceDN w:val="0"/>
        <w:adjustRightInd w:val="0"/>
        <w:rPr>
          <w:sz w:val="20"/>
          <w:szCs w:val="20"/>
        </w:rPr>
      </w:pPr>
      <w:r w:rsidRPr="00887F8C">
        <w:rPr>
          <w:sz w:val="20"/>
          <w:szCs w:val="20"/>
        </w:rPr>
        <w:t>Entrepreneurship</w:t>
      </w:r>
    </w:p>
    <w:p w14:paraId="47469A97" w14:textId="77777777" w:rsidR="001072E9" w:rsidRPr="00887F8C" w:rsidRDefault="001072E9" w:rsidP="001072E9">
      <w:pPr>
        <w:autoSpaceDE w:val="0"/>
        <w:autoSpaceDN w:val="0"/>
        <w:adjustRightInd w:val="0"/>
        <w:rPr>
          <w:sz w:val="20"/>
          <w:szCs w:val="20"/>
        </w:rPr>
      </w:pPr>
      <w:r w:rsidRPr="00887F8C">
        <w:rPr>
          <w:sz w:val="20"/>
          <w:szCs w:val="20"/>
        </w:rPr>
        <w:t>Environmental Science</w:t>
      </w:r>
    </w:p>
    <w:p w14:paraId="7AA57CF3" w14:textId="77777777" w:rsidR="001072E9" w:rsidRPr="00887F8C" w:rsidRDefault="001072E9" w:rsidP="001072E9">
      <w:pPr>
        <w:autoSpaceDE w:val="0"/>
        <w:autoSpaceDN w:val="0"/>
        <w:adjustRightInd w:val="0"/>
        <w:rPr>
          <w:sz w:val="20"/>
          <w:szCs w:val="20"/>
        </w:rPr>
      </w:pPr>
      <w:r w:rsidRPr="00887F8C">
        <w:rPr>
          <w:sz w:val="20"/>
          <w:szCs w:val="20"/>
        </w:rPr>
        <w:t>Environmental Science Honors</w:t>
      </w:r>
    </w:p>
    <w:p w14:paraId="39B77E46" w14:textId="77777777" w:rsidR="001072E9" w:rsidRPr="00887F8C" w:rsidRDefault="001072E9" w:rsidP="001072E9">
      <w:pPr>
        <w:autoSpaceDE w:val="0"/>
        <w:autoSpaceDN w:val="0"/>
        <w:adjustRightInd w:val="0"/>
        <w:rPr>
          <w:sz w:val="20"/>
          <w:szCs w:val="20"/>
        </w:rPr>
      </w:pPr>
      <w:r w:rsidRPr="00887F8C">
        <w:rPr>
          <w:sz w:val="20"/>
          <w:szCs w:val="20"/>
        </w:rPr>
        <w:t>Epidemics</w:t>
      </w:r>
    </w:p>
    <w:p w14:paraId="4F7410FB" w14:textId="77777777" w:rsidR="001072E9" w:rsidRPr="00887F8C" w:rsidRDefault="001072E9" w:rsidP="001072E9">
      <w:pPr>
        <w:autoSpaceDE w:val="0"/>
        <w:autoSpaceDN w:val="0"/>
        <w:adjustRightInd w:val="0"/>
        <w:rPr>
          <w:sz w:val="20"/>
          <w:szCs w:val="20"/>
        </w:rPr>
      </w:pPr>
      <w:r w:rsidRPr="00887F8C">
        <w:rPr>
          <w:sz w:val="20"/>
          <w:szCs w:val="20"/>
        </w:rPr>
        <w:t>Essay Writing</w:t>
      </w:r>
    </w:p>
    <w:p w14:paraId="32BC46F3" w14:textId="77777777" w:rsidR="001072E9" w:rsidRPr="00887F8C" w:rsidRDefault="001072E9" w:rsidP="001072E9">
      <w:pPr>
        <w:autoSpaceDE w:val="0"/>
        <w:autoSpaceDN w:val="0"/>
        <w:adjustRightInd w:val="0"/>
        <w:rPr>
          <w:sz w:val="20"/>
          <w:szCs w:val="20"/>
        </w:rPr>
      </w:pPr>
      <w:r w:rsidRPr="00887F8C">
        <w:rPr>
          <w:sz w:val="20"/>
          <w:szCs w:val="20"/>
        </w:rPr>
        <w:t>Evolution &amp; Nature of Science</w:t>
      </w:r>
    </w:p>
    <w:p w14:paraId="7BFAA2FA" w14:textId="77777777" w:rsidR="001072E9" w:rsidRPr="00887F8C" w:rsidRDefault="001072E9" w:rsidP="001072E9">
      <w:pPr>
        <w:autoSpaceDE w:val="0"/>
        <w:autoSpaceDN w:val="0"/>
        <w:adjustRightInd w:val="0"/>
        <w:rPr>
          <w:sz w:val="20"/>
          <w:szCs w:val="20"/>
        </w:rPr>
      </w:pPr>
      <w:r w:rsidRPr="00887F8C">
        <w:rPr>
          <w:sz w:val="20"/>
          <w:szCs w:val="20"/>
        </w:rPr>
        <w:t>Fantasy &amp; Science Fiction Short Stories</w:t>
      </w:r>
    </w:p>
    <w:p w14:paraId="594B54B1" w14:textId="77777777" w:rsidR="001072E9" w:rsidRPr="00887F8C" w:rsidRDefault="001072E9" w:rsidP="001072E9">
      <w:pPr>
        <w:autoSpaceDE w:val="0"/>
        <w:autoSpaceDN w:val="0"/>
        <w:adjustRightInd w:val="0"/>
        <w:rPr>
          <w:sz w:val="20"/>
          <w:szCs w:val="20"/>
        </w:rPr>
      </w:pPr>
      <w:r w:rsidRPr="00887F8C">
        <w:rPr>
          <w:sz w:val="20"/>
          <w:szCs w:val="20"/>
        </w:rPr>
        <w:t xml:space="preserve">Film &amp; Literature </w:t>
      </w:r>
    </w:p>
    <w:p w14:paraId="39FCFE84" w14:textId="77777777" w:rsidR="001072E9" w:rsidRPr="00887F8C" w:rsidRDefault="001072E9" w:rsidP="001072E9">
      <w:pPr>
        <w:autoSpaceDE w:val="0"/>
        <w:autoSpaceDN w:val="0"/>
        <w:adjustRightInd w:val="0"/>
        <w:rPr>
          <w:sz w:val="20"/>
          <w:szCs w:val="20"/>
        </w:rPr>
      </w:pPr>
      <w:r w:rsidRPr="00887F8C">
        <w:rPr>
          <w:sz w:val="20"/>
          <w:szCs w:val="20"/>
        </w:rPr>
        <w:t>Folklore &amp; Literature of Myth, Magic, and Ritual</w:t>
      </w:r>
    </w:p>
    <w:p w14:paraId="39BCDD3A" w14:textId="77777777" w:rsidR="001072E9" w:rsidRPr="00887F8C" w:rsidRDefault="001072E9" w:rsidP="001072E9">
      <w:pPr>
        <w:autoSpaceDE w:val="0"/>
        <w:autoSpaceDN w:val="0"/>
        <w:adjustRightInd w:val="0"/>
        <w:rPr>
          <w:sz w:val="20"/>
          <w:szCs w:val="20"/>
        </w:rPr>
      </w:pPr>
      <w:r w:rsidRPr="00887F8C">
        <w:rPr>
          <w:sz w:val="20"/>
          <w:szCs w:val="20"/>
        </w:rPr>
        <w:t>Forensic Sci.</w:t>
      </w:r>
    </w:p>
    <w:p w14:paraId="1D7FDAA8" w14:textId="77777777" w:rsidR="001072E9" w:rsidRPr="00887F8C" w:rsidRDefault="001072E9" w:rsidP="001072E9">
      <w:pPr>
        <w:autoSpaceDE w:val="0"/>
        <w:autoSpaceDN w:val="0"/>
        <w:adjustRightInd w:val="0"/>
        <w:rPr>
          <w:sz w:val="20"/>
          <w:szCs w:val="20"/>
        </w:rPr>
      </w:pPr>
      <w:r w:rsidRPr="00887F8C">
        <w:rPr>
          <w:sz w:val="20"/>
          <w:szCs w:val="20"/>
        </w:rPr>
        <w:t>French Language and Culture</w:t>
      </w:r>
    </w:p>
    <w:p w14:paraId="4CF417AD" w14:textId="77777777" w:rsidR="001072E9" w:rsidRPr="00887F8C" w:rsidRDefault="001072E9" w:rsidP="001072E9">
      <w:pPr>
        <w:autoSpaceDE w:val="0"/>
        <w:autoSpaceDN w:val="0"/>
        <w:adjustRightInd w:val="0"/>
        <w:rPr>
          <w:sz w:val="20"/>
          <w:szCs w:val="20"/>
        </w:rPr>
      </w:pPr>
      <w:r w:rsidRPr="00887F8C">
        <w:rPr>
          <w:sz w:val="20"/>
          <w:szCs w:val="20"/>
        </w:rPr>
        <w:t>Genes &amp; Disease</w:t>
      </w:r>
    </w:p>
    <w:p w14:paraId="4B3D2DF9" w14:textId="77777777" w:rsidR="001072E9" w:rsidRPr="00887F8C" w:rsidRDefault="001072E9" w:rsidP="001072E9">
      <w:pPr>
        <w:autoSpaceDE w:val="0"/>
        <w:autoSpaceDN w:val="0"/>
        <w:adjustRightInd w:val="0"/>
        <w:rPr>
          <w:sz w:val="20"/>
          <w:szCs w:val="20"/>
        </w:rPr>
      </w:pPr>
      <w:r w:rsidRPr="00887F8C">
        <w:rPr>
          <w:sz w:val="20"/>
          <w:szCs w:val="20"/>
        </w:rPr>
        <w:t>Geometry</w:t>
      </w:r>
    </w:p>
    <w:p w14:paraId="05199967" w14:textId="77777777" w:rsidR="001072E9" w:rsidRPr="00887F8C" w:rsidRDefault="001072E9" w:rsidP="001072E9">
      <w:pPr>
        <w:autoSpaceDE w:val="0"/>
        <w:autoSpaceDN w:val="0"/>
        <w:adjustRightInd w:val="0"/>
        <w:rPr>
          <w:sz w:val="20"/>
          <w:szCs w:val="20"/>
        </w:rPr>
      </w:pPr>
      <w:r w:rsidRPr="00887F8C">
        <w:rPr>
          <w:sz w:val="20"/>
          <w:szCs w:val="20"/>
        </w:rPr>
        <w:t>German Language and Culture</w:t>
      </w:r>
    </w:p>
    <w:p w14:paraId="421EC621" w14:textId="77777777" w:rsidR="001072E9" w:rsidRPr="00887F8C" w:rsidRDefault="001072E9" w:rsidP="001072E9">
      <w:pPr>
        <w:autoSpaceDE w:val="0"/>
        <w:autoSpaceDN w:val="0"/>
        <w:adjustRightInd w:val="0"/>
        <w:rPr>
          <w:sz w:val="20"/>
          <w:szCs w:val="20"/>
        </w:rPr>
      </w:pPr>
      <w:r w:rsidRPr="00887F8C">
        <w:rPr>
          <w:sz w:val="20"/>
          <w:szCs w:val="20"/>
        </w:rPr>
        <w:t>Ghoulies, Ghosties, and Long-Legged Beasties</w:t>
      </w:r>
    </w:p>
    <w:p w14:paraId="31A3C54B" w14:textId="77777777" w:rsidR="001072E9" w:rsidRPr="00887F8C" w:rsidRDefault="001072E9" w:rsidP="001072E9">
      <w:pPr>
        <w:autoSpaceDE w:val="0"/>
        <w:autoSpaceDN w:val="0"/>
        <w:adjustRightInd w:val="0"/>
        <w:rPr>
          <w:sz w:val="20"/>
          <w:szCs w:val="20"/>
        </w:rPr>
      </w:pPr>
      <w:r w:rsidRPr="00887F8C">
        <w:rPr>
          <w:sz w:val="20"/>
          <w:szCs w:val="20"/>
        </w:rPr>
        <w:t>Glory of Ancient Rome</w:t>
      </w:r>
    </w:p>
    <w:p w14:paraId="72D497E6" w14:textId="77777777" w:rsidR="001072E9" w:rsidRPr="00887F8C" w:rsidRDefault="001072E9" w:rsidP="001072E9">
      <w:pPr>
        <w:autoSpaceDE w:val="0"/>
        <w:autoSpaceDN w:val="0"/>
        <w:adjustRightInd w:val="0"/>
        <w:rPr>
          <w:sz w:val="20"/>
          <w:szCs w:val="20"/>
        </w:rPr>
      </w:pPr>
      <w:r w:rsidRPr="00887F8C">
        <w:rPr>
          <w:sz w:val="20"/>
          <w:szCs w:val="20"/>
        </w:rPr>
        <w:t>Hist. of Photography</w:t>
      </w:r>
    </w:p>
    <w:p w14:paraId="60D44199" w14:textId="77777777" w:rsidR="001072E9" w:rsidRPr="00887F8C" w:rsidRDefault="001072E9" w:rsidP="001072E9">
      <w:pPr>
        <w:autoSpaceDE w:val="0"/>
        <w:autoSpaceDN w:val="0"/>
        <w:adjustRightInd w:val="0"/>
        <w:rPr>
          <w:sz w:val="20"/>
          <w:szCs w:val="20"/>
        </w:rPr>
      </w:pPr>
      <w:r w:rsidRPr="00887F8C">
        <w:rPr>
          <w:sz w:val="20"/>
          <w:szCs w:val="20"/>
        </w:rPr>
        <w:t>Holocaust</w:t>
      </w:r>
    </w:p>
    <w:p w14:paraId="49E56BEA" w14:textId="77777777" w:rsidR="001072E9" w:rsidRPr="00887F8C" w:rsidRDefault="001072E9" w:rsidP="001072E9">
      <w:pPr>
        <w:autoSpaceDE w:val="0"/>
        <w:autoSpaceDN w:val="0"/>
        <w:adjustRightInd w:val="0"/>
        <w:rPr>
          <w:sz w:val="20"/>
          <w:szCs w:val="20"/>
        </w:rPr>
      </w:pPr>
      <w:r w:rsidRPr="00887F8C">
        <w:rPr>
          <w:sz w:val="20"/>
          <w:szCs w:val="20"/>
        </w:rPr>
        <w:t>Horror Writers</w:t>
      </w:r>
    </w:p>
    <w:p w14:paraId="0169C7FA" w14:textId="77777777" w:rsidR="001072E9" w:rsidRPr="00887F8C" w:rsidRDefault="001072E9" w:rsidP="001072E9">
      <w:pPr>
        <w:autoSpaceDE w:val="0"/>
        <w:autoSpaceDN w:val="0"/>
        <w:adjustRightInd w:val="0"/>
        <w:rPr>
          <w:sz w:val="20"/>
          <w:szCs w:val="20"/>
        </w:rPr>
      </w:pPr>
      <w:r w:rsidRPr="00887F8C">
        <w:rPr>
          <w:sz w:val="20"/>
          <w:szCs w:val="20"/>
        </w:rPr>
        <w:t>Human Body</w:t>
      </w:r>
    </w:p>
    <w:p w14:paraId="52297EBC" w14:textId="77777777" w:rsidR="001072E9" w:rsidRPr="00887F8C" w:rsidRDefault="001072E9" w:rsidP="001072E9">
      <w:pPr>
        <w:autoSpaceDE w:val="0"/>
        <w:autoSpaceDN w:val="0"/>
        <w:adjustRightInd w:val="0"/>
        <w:rPr>
          <w:sz w:val="20"/>
          <w:szCs w:val="20"/>
        </w:rPr>
      </w:pPr>
      <w:r>
        <w:rPr>
          <w:sz w:val="20"/>
          <w:szCs w:val="20"/>
        </w:rPr>
        <w:t>Internationa</w:t>
      </w:r>
      <w:r w:rsidRPr="00887F8C">
        <w:rPr>
          <w:sz w:val="20"/>
          <w:szCs w:val="20"/>
        </w:rPr>
        <w:t>l Business</w:t>
      </w:r>
    </w:p>
    <w:p w14:paraId="1CEFE5FD" w14:textId="77777777" w:rsidR="001072E9" w:rsidRPr="00887F8C" w:rsidRDefault="001072E9" w:rsidP="001072E9">
      <w:pPr>
        <w:autoSpaceDE w:val="0"/>
        <w:autoSpaceDN w:val="0"/>
        <w:adjustRightInd w:val="0"/>
        <w:rPr>
          <w:sz w:val="20"/>
          <w:szCs w:val="20"/>
        </w:rPr>
      </w:pPr>
      <w:r w:rsidRPr="00887F8C">
        <w:rPr>
          <w:sz w:val="20"/>
          <w:szCs w:val="20"/>
        </w:rPr>
        <w:t>Investing in the Stock Market</w:t>
      </w:r>
    </w:p>
    <w:p w14:paraId="3A56EB3C" w14:textId="77777777" w:rsidR="001072E9" w:rsidRPr="00887F8C" w:rsidRDefault="001072E9" w:rsidP="001072E9">
      <w:pPr>
        <w:autoSpaceDE w:val="0"/>
        <w:autoSpaceDN w:val="0"/>
        <w:adjustRightInd w:val="0"/>
        <w:rPr>
          <w:sz w:val="20"/>
          <w:szCs w:val="20"/>
        </w:rPr>
      </w:pPr>
      <w:r w:rsidRPr="00887F8C">
        <w:rPr>
          <w:sz w:val="20"/>
          <w:szCs w:val="20"/>
        </w:rPr>
        <w:t>Italian Language and Culture</w:t>
      </w:r>
    </w:p>
    <w:p w14:paraId="338B2BD9" w14:textId="77777777" w:rsidR="001072E9" w:rsidRPr="00887F8C" w:rsidRDefault="001072E9" w:rsidP="001072E9">
      <w:pPr>
        <w:autoSpaceDE w:val="0"/>
        <w:autoSpaceDN w:val="0"/>
        <w:adjustRightInd w:val="0"/>
        <w:rPr>
          <w:sz w:val="20"/>
          <w:szCs w:val="20"/>
        </w:rPr>
      </w:pPr>
      <w:r w:rsidRPr="00887F8C">
        <w:rPr>
          <w:sz w:val="20"/>
          <w:szCs w:val="20"/>
        </w:rPr>
        <w:t>Journalism/Digital Age</w:t>
      </w:r>
    </w:p>
    <w:p w14:paraId="7D1DEF82" w14:textId="77777777" w:rsidR="001072E9" w:rsidRPr="00887F8C" w:rsidRDefault="001072E9" w:rsidP="001072E9">
      <w:pPr>
        <w:autoSpaceDE w:val="0"/>
        <w:autoSpaceDN w:val="0"/>
        <w:adjustRightInd w:val="0"/>
        <w:rPr>
          <w:sz w:val="20"/>
          <w:szCs w:val="20"/>
        </w:rPr>
      </w:pPr>
      <w:r w:rsidRPr="00887F8C">
        <w:rPr>
          <w:sz w:val="20"/>
          <w:szCs w:val="20"/>
        </w:rPr>
        <w:t>Kindergarten Apprentice Teacher</w:t>
      </w:r>
    </w:p>
    <w:p w14:paraId="007A399A" w14:textId="77777777" w:rsidR="001072E9" w:rsidRPr="00887F8C" w:rsidRDefault="001072E9" w:rsidP="001072E9">
      <w:pPr>
        <w:autoSpaceDE w:val="0"/>
        <w:autoSpaceDN w:val="0"/>
        <w:adjustRightInd w:val="0"/>
        <w:rPr>
          <w:sz w:val="20"/>
          <w:szCs w:val="20"/>
        </w:rPr>
      </w:pPr>
      <w:r w:rsidRPr="00887F8C">
        <w:rPr>
          <w:sz w:val="20"/>
          <w:szCs w:val="20"/>
        </w:rPr>
        <w:t>Latin 1</w:t>
      </w:r>
    </w:p>
    <w:p w14:paraId="6C0087A8" w14:textId="77777777" w:rsidR="001072E9" w:rsidRPr="00887F8C" w:rsidRDefault="001072E9" w:rsidP="001072E9">
      <w:pPr>
        <w:autoSpaceDE w:val="0"/>
        <w:autoSpaceDN w:val="0"/>
        <w:adjustRightInd w:val="0"/>
        <w:rPr>
          <w:sz w:val="20"/>
          <w:szCs w:val="20"/>
        </w:rPr>
      </w:pPr>
      <w:r w:rsidRPr="00887F8C">
        <w:rPr>
          <w:sz w:val="20"/>
          <w:szCs w:val="20"/>
        </w:rPr>
        <w:t>Latin 2</w:t>
      </w:r>
    </w:p>
    <w:p w14:paraId="6B613982" w14:textId="77777777" w:rsidR="001072E9" w:rsidRPr="00887F8C" w:rsidRDefault="001072E9" w:rsidP="001072E9">
      <w:pPr>
        <w:autoSpaceDE w:val="0"/>
        <w:autoSpaceDN w:val="0"/>
        <w:adjustRightInd w:val="0"/>
        <w:rPr>
          <w:sz w:val="20"/>
          <w:szCs w:val="20"/>
        </w:rPr>
      </w:pPr>
      <w:r w:rsidRPr="00887F8C">
        <w:rPr>
          <w:sz w:val="20"/>
          <w:szCs w:val="20"/>
        </w:rPr>
        <w:t>Literacy Skills/21st Century</w:t>
      </w:r>
    </w:p>
    <w:p w14:paraId="0BE810D0" w14:textId="77777777" w:rsidR="001072E9" w:rsidRPr="00887F8C" w:rsidRDefault="001072E9" w:rsidP="001072E9">
      <w:pPr>
        <w:autoSpaceDE w:val="0"/>
        <w:autoSpaceDN w:val="0"/>
        <w:adjustRightInd w:val="0"/>
        <w:rPr>
          <w:sz w:val="20"/>
          <w:szCs w:val="20"/>
        </w:rPr>
      </w:pPr>
      <w:r w:rsidRPr="00887F8C">
        <w:rPr>
          <w:sz w:val="20"/>
          <w:szCs w:val="20"/>
        </w:rPr>
        <w:t>Literature of the World</w:t>
      </w:r>
    </w:p>
    <w:p w14:paraId="60D9B448" w14:textId="77777777" w:rsidR="001072E9" w:rsidRPr="00887F8C" w:rsidRDefault="001072E9" w:rsidP="001072E9">
      <w:pPr>
        <w:autoSpaceDE w:val="0"/>
        <w:autoSpaceDN w:val="0"/>
        <w:adjustRightInd w:val="0"/>
        <w:rPr>
          <w:sz w:val="20"/>
          <w:szCs w:val="20"/>
        </w:rPr>
      </w:pPr>
      <w:r w:rsidRPr="00887F8C">
        <w:rPr>
          <w:sz w:val="20"/>
          <w:szCs w:val="20"/>
        </w:rPr>
        <w:t>Mandarin Chinese Language and Culture</w:t>
      </w:r>
    </w:p>
    <w:p w14:paraId="1AE61B41" w14:textId="77777777" w:rsidR="001072E9" w:rsidRPr="00887F8C" w:rsidRDefault="001072E9" w:rsidP="001072E9">
      <w:pPr>
        <w:autoSpaceDE w:val="0"/>
        <w:autoSpaceDN w:val="0"/>
        <w:adjustRightInd w:val="0"/>
        <w:rPr>
          <w:sz w:val="20"/>
          <w:szCs w:val="20"/>
        </w:rPr>
      </w:pPr>
      <w:r w:rsidRPr="00887F8C">
        <w:rPr>
          <w:sz w:val="20"/>
          <w:szCs w:val="20"/>
        </w:rPr>
        <w:t>Marketing &amp; the Internet</w:t>
      </w:r>
    </w:p>
    <w:p w14:paraId="08B05213" w14:textId="77777777" w:rsidR="001072E9" w:rsidRPr="00887F8C" w:rsidRDefault="001072E9" w:rsidP="001072E9">
      <w:pPr>
        <w:autoSpaceDE w:val="0"/>
        <w:autoSpaceDN w:val="0"/>
        <w:adjustRightInd w:val="0"/>
        <w:rPr>
          <w:sz w:val="20"/>
          <w:szCs w:val="20"/>
        </w:rPr>
      </w:pPr>
      <w:r w:rsidRPr="00887F8C">
        <w:rPr>
          <w:sz w:val="20"/>
          <w:szCs w:val="20"/>
        </w:rPr>
        <w:t xml:space="preserve">Math and Modern Logic </w:t>
      </w:r>
    </w:p>
    <w:p w14:paraId="6F4964FD" w14:textId="77777777" w:rsidR="001072E9" w:rsidRPr="00887F8C" w:rsidRDefault="001072E9" w:rsidP="001072E9">
      <w:pPr>
        <w:autoSpaceDE w:val="0"/>
        <w:autoSpaceDN w:val="0"/>
        <w:adjustRightInd w:val="0"/>
        <w:rPr>
          <w:sz w:val="20"/>
          <w:szCs w:val="20"/>
        </w:rPr>
      </w:pPr>
      <w:r w:rsidRPr="00887F8C">
        <w:rPr>
          <w:sz w:val="20"/>
          <w:szCs w:val="20"/>
        </w:rPr>
        <w:t>Math You Can Use In College and Careers</w:t>
      </w:r>
    </w:p>
    <w:p w14:paraId="6DB41FB0" w14:textId="77777777" w:rsidR="001072E9" w:rsidRPr="00887F8C" w:rsidRDefault="001072E9" w:rsidP="001072E9">
      <w:pPr>
        <w:autoSpaceDE w:val="0"/>
        <w:autoSpaceDN w:val="0"/>
        <w:adjustRightInd w:val="0"/>
        <w:rPr>
          <w:sz w:val="20"/>
          <w:szCs w:val="20"/>
        </w:rPr>
      </w:pPr>
      <w:r w:rsidRPr="00887F8C">
        <w:rPr>
          <w:sz w:val="20"/>
          <w:szCs w:val="20"/>
        </w:rPr>
        <w:t>Meteorology</w:t>
      </w:r>
    </w:p>
    <w:p w14:paraId="3230A4CA" w14:textId="77777777" w:rsidR="001072E9" w:rsidRPr="00887F8C" w:rsidRDefault="001072E9" w:rsidP="001072E9">
      <w:pPr>
        <w:autoSpaceDE w:val="0"/>
        <w:autoSpaceDN w:val="0"/>
        <w:adjustRightInd w:val="0"/>
        <w:rPr>
          <w:sz w:val="20"/>
          <w:szCs w:val="20"/>
        </w:rPr>
      </w:pPr>
      <w:r w:rsidRPr="00887F8C">
        <w:rPr>
          <w:sz w:val="20"/>
          <w:szCs w:val="20"/>
        </w:rPr>
        <w:t>Modern Middle East</w:t>
      </w:r>
    </w:p>
    <w:p w14:paraId="0F2EAAFC" w14:textId="77777777" w:rsidR="001072E9" w:rsidRPr="00887F8C" w:rsidRDefault="001072E9" w:rsidP="001072E9">
      <w:pPr>
        <w:autoSpaceDE w:val="0"/>
        <w:autoSpaceDN w:val="0"/>
        <w:adjustRightInd w:val="0"/>
        <w:rPr>
          <w:sz w:val="20"/>
          <w:szCs w:val="20"/>
        </w:rPr>
      </w:pPr>
      <w:r w:rsidRPr="00887F8C">
        <w:rPr>
          <w:sz w:val="20"/>
          <w:szCs w:val="20"/>
        </w:rPr>
        <w:t>MS Business Found.</w:t>
      </w:r>
    </w:p>
    <w:p w14:paraId="0C62319C" w14:textId="77777777" w:rsidR="001072E9" w:rsidRPr="00887F8C" w:rsidRDefault="001072E9" w:rsidP="001072E9">
      <w:pPr>
        <w:autoSpaceDE w:val="0"/>
        <w:autoSpaceDN w:val="0"/>
        <w:adjustRightInd w:val="0"/>
        <w:rPr>
          <w:sz w:val="20"/>
          <w:szCs w:val="20"/>
        </w:rPr>
      </w:pPr>
      <w:r w:rsidRPr="00887F8C">
        <w:rPr>
          <w:sz w:val="20"/>
          <w:szCs w:val="20"/>
        </w:rPr>
        <w:t>MS Civics</w:t>
      </w:r>
    </w:p>
    <w:p w14:paraId="2E15D9A8" w14:textId="77777777" w:rsidR="001072E9" w:rsidRPr="00887F8C" w:rsidRDefault="001072E9" w:rsidP="001072E9">
      <w:pPr>
        <w:autoSpaceDE w:val="0"/>
        <w:autoSpaceDN w:val="0"/>
        <w:adjustRightInd w:val="0"/>
        <w:rPr>
          <w:sz w:val="20"/>
          <w:szCs w:val="20"/>
        </w:rPr>
      </w:pPr>
      <w:r w:rsidRPr="00887F8C">
        <w:rPr>
          <w:sz w:val="20"/>
          <w:szCs w:val="20"/>
        </w:rPr>
        <w:t>MS Creative Writing / Elective</w:t>
      </w:r>
    </w:p>
    <w:p w14:paraId="174BCD69" w14:textId="77777777" w:rsidR="001072E9" w:rsidRPr="00887F8C" w:rsidRDefault="001072E9" w:rsidP="001072E9">
      <w:pPr>
        <w:autoSpaceDE w:val="0"/>
        <w:autoSpaceDN w:val="0"/>
        <w:adjustRightInd w:val="0"/>
        <w:rPr>
          <w:sz w:val="20"/>
          <w:szCs w:val="20"/>
        </w:rPr>
      </w:pPr>
      <w:r w:rsidRPr="00887F8C">
        <w:rPr>
          <w:sz w:val="20"/>
          <w:szCs w:val="20"/>
        </w:rPr>
        <w:t>MS Engineering</w:t>
      </w:r>
    </w:p>
    <w:p w14:paraId="521404A5" w14:textId="77777777" w:rsidR="001072E9" w:rsidRPr="00887F8C" w:rsidRDefault="001072E9" w:rsidP="001072E9">
      <w:pPr>
        <w:autoSpaceDE w:val="0"/>
        <w:autoSpaceDN w:val="0"/>
        <w:adjustRightInd w:val="0"/>
        <w:rPr>
          <w:sz w:val="20"/>
          <w:szCs w:val="20"/>
        </w:rPr>
      </w:pPr>
      <w:r w:rsidRPr="00887F8C">
        <w:rPr>
          <w:sz w:val="20"/>
          <w:szCs w:val="20"/>
        </w:rPr>
        <w:t>MS Number Theory / Elective</w:t>
      </w:r>
    </w:p>
    <w:p w14:paraId="6502FD10" w14:textId="77777777" w:rsidR="001072E9" w:rsidRPr="00887F8C" w:rsidRDefault="001072E9" w:rsidP="001072E9">
      <w:pPr>
        <w:autoSpaceDE w:val="0"/>
        <w:autoSpaceDN w:val="0"/>
        <w:adjustRightInd w:val="0"/>
        <w:rPr>
          <w:sz w:val="20"/>
          <w:szCs w:val="20"/>
        </w:rPr>
      </w:pPr>
      <w:r w:rsidRPr="00887F8C">
        <w:rPr>
          <w:sz w:val="20"/>
          <w:szCs w:val="20"/>
        </w:rPr>
        <w:t>MS Pre-Algebra</w:t>
      </w:r>
    </w:p>
    <w:p w14:paraId="3EB347D2" w14:textId="77777777" w:rsidR="001072E9" w:rsidRPr="00887F8C" w:rsidRDefault="001072E9" w:rsidP="001072E9">
      <w:pPr>
        <w:autoSpaceDE w:val="0"/>
        <w:autoSpaceDN w:val="0"/>
        <w:adjustRightInd w:val="0"/>
        <w:rPr>
          <w:sz w:val="20"/>
          <w:szCs w:val="20"/>
        </w:rPr>
      </w:pPr>
      <w:r w:rsidRPr="00887F8C">
        <w:rPr>
          <w:sz w:val="20"/>
          <w:szCs w:val="20"/>
        </w:rPr>
        <w:t>MS The Teenage Brain</w:t>
      </w:r>
    </w:p>
    <w:p w14:paraId="7ED72A89" w14:textId="77777777" w:rsidR="001072E9" w:rsidRPr="00887F8C" w:rsidRDefault="001072E9" w:rsidP="001072E9">
      <w:pPr>
        <w:autoSpaceDE w:val="0"/>
        <w:autoSpaceDN w:val="0"/>
        <w:adjustRightInd w:val="0"/>
        <w:rPr>
          <w:sz w:val="20"/>
          <w:szCs w:val="20"/>
        </w:rPr>
      </w:pPr>
      <w:r w:rsidRPr="00887F8C">
        <w:rPr>
          <w:sz w:val="20"/>
          <w:szCs w:val="20"/>
        </w:rPr>
        <w:t>MS World War II through the Eyes of Dr. Seuss</w:t>
      </w:r>
    </w:p>
    <w:p w14:paraId="1F87D583" w14:textId="77777777" w:rsidR="001072E9" w:rsidRPr="00887F8C" w:rsidRDefault="001072E9" w:rsidP="001072E9">
      <w:pPr>
        <w:autoSpaceDE w:val="0"/>
        <w:autoSpaceDN w:val="0"/>
        <w:adjustRightInd w:val="0"/>
        <w:rPr>
          <w:sz w:val="20"/>
          <w:szCs w:val="20"/>
        </w:rPr>
      </w:pPr>
      <w:r w:rsidRPr="00887F8C">
        <w:rPr>
          <w:sz w:val="20"/>
          <w:szCs w:val="20"/>
        </w:rPr>
        <w:t>Music Listening &amp; Critique</w:t>
      </w:r>
    </w:p>
    <w:p w14:paraId="3916D34A" w14:textId="77777777" w:rsidR="001072E9" w:rsidRPr="00887F8C" w:rsidRDefault="001072E9" w:rsidP="001072E9">
      <w:pPr>
        <w:autoSpaceDE w:val="0"/>
        <w:autoSpaceDN w:val="0"/>
        <w:adjustRightInd w:val="0"/>
        <w:rPr>
          <w:sz w:val="20"/>
          <w:szCs w:val="20"/>
        </w:rPr>
      </w:pPr>
      <w:r w:rsidRPr="00887F8C">
        <w:rPr>
          <w:sz w:val="20"/>
          <w:szCs w:val="20"/>
        </w:rPr>
        <w:t>Music: Fund. Of Composition</w:t>
      </w:r>
    </w:p>
    <w:p w14:paraId="3BB48969" w14:textId="77777777" w:rsidR="001072E9" w:rsidRPr="00887F8C" w:rsidRDefault="001072E9" w:rsidP="001072E9">
      <w:pPr>
        <w:autoSpaceDE w:val="0"/>
        <w:autoSpaceDN w:val="0"/>
        <w:adjustRightInd w:val="0"/>
        <w:rPr>
          <w:sz w:val="20"/>
          <w:szCs w:val="20"/>
        </w:rPr>
      </w:pPr>
      <w:r w:rsidRPr="00887F8C">
        <w:rPr>
          <w:sz w:val="20"/>
          <w:szCs w:val="20"/>
        </w:rPr>
        <w:t>Mythology</w:t>
      </w:r>
    </w:p>
    <w:p w14:paraId="18085E95" w14:textId="77777777" w:rsidR="001072E9" w:rsidRPr="00887F8C" w:rsidRDefault="001072E9" w:rsidP="001072E9">
      <w:pPr>
        <w:autoSpaceDE w:val="0"/>
        <w:autoSpaceDN w:val="0"/>
        <w:adjustRightInd w:val="0"/>
        <w:rPr>
          <w:sz w:val="20"/>
          <w:szCs w:val="20"/>
        </w:rPr>
      </w:pPr>
      <w:r w:rsidRPr="00887F8C">
        <w:rPr>
          <w:sz w:val="20"/>
          <w:szCs w:val="20"/>
        </w:rPr>
        <w:t>Now What Will You Do?</w:t>
      </w:r>
    </w:p>
    <w:p w14:paraId="14214104" w14:textId="77777777" w:rsidR="001072E9" w:rsidRPr="00887F8C" w:rsidRDefault="001072E9" w:rsidP="001072E9">
      <w:pPr>
        <w:autoSpaceDE w:val="0"/>
        <w:autoSpaceDN w:val="0"/>
        <w:adjustRightInd w:val="0"/>
        <w:rPr>
          <w:sz w:val="20"/>
          <w:szCs w:val="20"/>
        </w:rPr>
      </w:pPr>
      <w:r w:rsidRPr="00887F8C">
        <w:rPr>
          <w:sz w:val="20"/>
          <w:szCs w:val="20"/>
        </w:rPr>
        <w:t>Nuclear Physics: Science, Technology &amp; Society</w:t>
      </w:r>
    </w:p>
    <w:p w14:paraId="5AC7E37C" w14:textId="77777777" w:rsidR="001072E9" w:rsidRPr="00887F8C" w:rsidRDefault="001072E9" w:rsidP="001072E9">
      <w:pPr>
        <w:autoSpaceDE w:val="0"/>
        <w:autoSpaceDN w:val="0"/>
        <w:adjustRightInd w:val="0"/>
        <w:rPr>
          <w:sz w:val="20"/>
          <w:szCs w:val="20"/>
        </w:rPr>
      </w:pPr>
      <w:r w:rsidRPr="00887F8C">
        <w:rPr>
          <w:sz w:val="20"/>
          <w:szCs w:val="20"/>
        </w:rPr>
        <w:t>Number Theory</w:t>
      </w:r>
    </w:p>
    <w:p w14:paraId="416EEC41" w14:textId="77777777" w:rsidR="001072E9" w:rsidRPr="00887F8C" w:rsidRDefault="001072E9" w:rsidP="001072E9">
      <w:pPr>
        <w:autoSpaceDE w:val="0"/>
        <w:autoSpaceDN w:val="0"/>
        <w:adjustRightInd w:val="0"/>
        <w:rPr>
          <w:sz w:val="20"/>
          <w:szCs w:val="20"/>
        </w:rPr>
      </w:pPr>
      <w:r w:rsidRPr="00887F8C">
        <w:rPr>
          <w:sz w:val="20"/>
          <w:szCs w:val="20"/>
        </w:rPr>
        <w:t>Oceanography</w:t>
      </w:r>
    </w:p>
    <w:p w14:paraId="576A5C25" w14:textId="77777777" w:rsidR="001072E9" w:rsidRPr="00887F8C" w:rsidRDefault="001072E9" w:rsidP="001072E9">
      <w:pPr>
        <w:autoSpaceDE w:val="0"/>
        <w:autoSpaceDN w:val="0"/>
        <w:adjustRightInd w:val="0"/>
        <w:rPr>
          <w:sz w:val="20"/>
          <w:szCs w:val="20"/>
        </w:rPr>
      </w:pPr>
      <w:r w:rsidRPr="00887F8C">
        <w:rPr>
          <w:sz w:val="20"/>
          <w:szCs w:val="20"/>
        </w:rPr>
        <w:t>Parenting /21st Century</w:t>
      </w:r>
    </w:p>
    <w:p w14:paraId="265DCBD0" w14:textId="77777777" w:rsidR="001072E9" w:rsidRPr="00887F8C" w:rsidRDefault="001072E9" w:rsidP="001072E9">
      <w:pPr>
        <w:autoSpaceDE w:val="0"/>
        <w:autoSpaceDN w:val="0"/>
        <w:adjustRightInd w:val="0"/>
        <w:rPr>
          <w:sz w:val="20"/>
          <w:szCs w:val="20"/>
        </w:rPr>
      </w:pPr>
      <w:r w:rsidRPr="00887F8C">
        <w:rPr>
          <w:sz w:val="20"/>
          <w:szCs w:val="20"/>
        </w:rPr>
        <w:t>Peacemaking</w:t>
      </w:r>
    </w:p>
    <w:p w14:paraId="7760B244" w14:textId="77777777" w:rsidR="001072E9" w:rsidRPr="00887F8C" w:rsidRDefault="001072E9" w:rsidP="001072E9">
      <w:pPr>
        <w:autoSpaceDE w:val="0"/>
        <w:autoSpaceDN w:val="0"/>
        <w:adjustRightInd w:val="0"/>
        <w:rPr>
          <w:sz w:val="20"/>
          <w:szCs w:val="20"/>
        </w:rPr>
      </w:pPr>
      <w:r w:rsidRPr="00887F8C">
        <w:rPr>
          <w:sz w:val="20"/>
          <w:szCs w:val="20"/>
        </w:rPr>
        <w:t>Pearl Harbor and the Pacific Theater</w:t>
      </w:r>
    </w:p>
    <w:p w14:paraId="53A3D463" w14:textId="77777777" w:rsidR="001072E9" w:rsidRPr="00887F8C" w:rsidRDefault="001072E9" w:rsidP="001072E9">
      <w:pPr>
        <w:autoSpaceDE w:val="0"/>
        <w:autoSpaceDN w:val="0"/>
        <w:adjustRightInd w:val="0"/>
        <w:rPr>
          <w:sz w:val="20"/>
          <w:szCs w:val="20"/>
        </w:rPr>
      </w:pPr>
      <w:r w:rsidRPr="00887F8C">
        <w:rPr>
          <w:sz w:val="20"/>
          <w:szCs w:val="20"/>
        </w:rPr>
        <w:t>Personal Finance</w:t>
      </w:r>
    </w:p>
    <w:p w14:paraId="4F17B334" w14:textId="77777777" w:rsidR="001072E9" w:rsidRPr="00887F8C" w:rsidRDefault="001072E9" w:rsidP="001072E9">
      <w:pPr>
        <w:autoSpaceDE w:val="0"/>
        <w:autoSpaceDN w:val="0"/>
        <w:adjustRightInd w:val="0"/>
        <w:rPr>
          <w:sz w:val="20"/>
          <w:szCs w:val="20"/>
        </w:rPr>
      </w:pPr>
      <w:r w:rsidRPr="00887F8C">
        <w:rPr>
          <w:sz w:val="20"/>
          <w:szCs w:val="20"/>
        </w:rPr>
        <w:t>Perspectives in Health</w:t>
      </w:r>
    </w:p>
    <w:p w14:paraId="5B42B88B" w14:textId="77777777" w:rsidR="001072E9" w:rsidRPr="00887F8C" w:rsidRDefault="001072E9" w:rsidP="001072E9">
      <w:pPr>
        <w:autoSpaceDE w:val="0"/>
        <w:autoSpaceDN w:val="0"/>
        <w:adjustRightInd w:val="0"/>
        <w:rPr>
          <w:sz w:val="20"/>
          <w:szCs w:val="20"/>
        </w:rPr>
      </w:pPr>
      <w:r w:rsidRPr="00887F8C">
        <w:rPr>
          <w:sz w:val="20"/>
          <w:szCs w:val="20"/>
        </w:rPr>
        <w:t>Philosophy I</w:t>
      </w:r>
    </w:p>
    <w:p w14:paraId="29AE807E" w14:textId="77777777" w:rsidR="001072E9" w:rsidRPr="00887F8C" w:rsidRDefault="001072E9" w:rsidP="001072E9">
      <w:pPr>
        <w:autoSpaceDE w:val="0"/>
        <w:autoSpaceDN w:val="0"/>
        <w:adjustRightInd w:val="0"/>
        <w:rPr>
          <w:sz w:val="20"/>
          <w:szCs w:val="20"/>
        </w:rPr>
      </w:pPr>
      <w:r w:rsidRPr="00887F8C">
        <w:rPr>
          <w:sz w:val="20"/>
          <w:szCs w:val="20"/>
        </w:rPr>
        <w:t xml:space="preserve">Physics </w:t>
      </w:r>
    </w:p>
    <w:p w14:paraId="26842D01" w14:textId="77777777" w:rsidR="001072E9" w:rsidRPr="00887F8C" w:rsidRDefault="001072E9" w:rsidP="001072E9">
      <w:pPr>
        <w:autoSpaceDE w:val="0"/>
        <w:autoSpaceDN w:val="0"/>
        <w:adjustRightInd w:val="0"/>
        <w:rPr>
          <w:sz w:val="20"/>
          <w:szCs w:val="20"/>
        </w:rPr>
      </w:pPr>
      <w:r w:rsidRPr="00887F8C">
        <w:rPr>
          <w:sz w:val="20"/>
          <w:szCs w:val="20"/>
        </w:rPr>
        <w:t>Poetry Reading &amp; Writing</w:t>
      </w:r>
    </w:p>
    <w:p w14:paraId="37BF40ED" w14:textId="77777777" w:rsidR="001072E9" w:rsidRPr="00887F8C" w:rsidRDefault="001072E9" w:rsidP="001072E9">
      <w:pPr>
        <w:autoSpaceDE w:val="0"/>
        <w:autoSpaceDN w:val="0"/>
        <w:adjustRightInd w:val="0"/>
        <w:rPr>
          <w:sz w:val="20"/>
          <w:szCs w:val="20"/>
        </w:rPr>
      </w:pPr>
      <w:r w:rsidRPr="00887F8C">
        <w:rPr>
          <w:sz w:val="20"/>
          <w:szCs w:val="20"/>
        </w:rPr>
        <w:t>Poetry Writing</w:t>
      </w:r>
    </w:p>
    <w:p w14:paraId="3F2A9B77" w14:textId="77777777" w:rsidR="001072E9" w:rsidRPr="00887F8C" w:rsidRDefault="001072E9" w:rsidP="001072E9">
      <w:pPr>
        <w:autoSpaceDE w:val="0"/>
        <w:autoSpaceDN w:val="0"/>
        <w:adjustRightInd w:val="0"/>
        <w:rPr>
          <w:sz w:val="20"/>
          <w:szCs w:val="20"/>
        </w:rPr>
      </w:pPr>
      <w:r w:rsidRPr="00887F8C">
        <w:rPr>
          <w:sz w:val="20"/>
          <w:szCs w:val="20"/>
        </w:rPr>
        <w:t>Portuguese I</w:t>
      </w:r>
    </w:p>
    <w:p w14:paraId="609AF620" w14:textId="77777777" w:rsidR="001072E9" w:rsidRPr="00887F8C" w:rsidRDefault="001072E9" w:rsidP="001072E9">
      <w:pPr>
        <w:autoSpaceDE w:val="0"/>
        <w:autoSpaceDN w:val="0"/>
        <w:adjustRightInd w:val="0"/>
        <w:rPr>
          <w:sz w:val="20"/>
          <w:szCs w:val="20"/>
        </w:rPr>
      </w:pPr>
      <w:r w:rsidRPr="00887F8C">
        <w:rPr>
          <w:sz w:val="20"/>
          <w:szCs w:val="20"/>
        </w:rPr>
        <w:t>Practical Law</w:t>
      </w:r>
    </w:p>
    <w:p w14:paraId="33E117EC" w14:textId="77777777" w:rsidR="001072E9" w:rsidRPr="00887F8C" w:rsidRDefault="001072E9" w:rsidP="001072E9">
      <w:pPr>
        <w:autoSpaceDE w:val="0"/>
        <w:autoSpaceDN w:val="0"/>
        <w:adjustRightInd w:val="0"/>
        <w:rPr>
          <w:sz w:val="20"/>
          <w:szCs w:val="20"/>
        </w:rPr>
      </w:pPr>
      <w:r w:rsidRPr="00887F8C">
        <w:rPr>
          <w:sz w:val="20"/>
          <w:szCs w:val="20"/>
        </w:rPr>
        <w:t>Preparing for College</w:t>
      </w:r>
    </w:p>
    <w:p w14:paraId="5D5F7A98" w14:textId="77777777" w:rsidR="001072E9" w:rsidRPr="00887F8C" w:rsidRDefault="001072E9" w:rsidP="001072E9">
      <w:pPr>
        <w:autoSpaceDE w:val="0"/>
        <w:autoSpaceDN w:val="0"/>
        <w:adjustRightInd w:val="0"/>
        <w:rPr>
          <w:sz w:val="20"/>
          <w:szCs w:val="20"/>
        </w:rPr>
      </w:pPr>
      <w:r w:rsidRPr="00887F8C">
        <w:rPr>
          <w:sz w:val="20"/>
          <w:szCs w:val="20"/>
        </w:rPr>
        <w:t>Pre</w:t>
      </w:r>
      <w:r>
        <w:rPr>
          <w:sz w:val="20"/>
          <w:szCs w:val="20"/>
        </w:rPr>
        <w:t>-</w:t>
      </w:r>
      <w:r w:rsidRPr="00887F8C">
        <w:rPr>
          <w:sz w:val="20"/>
          <w:szCs w:val="20"/>
        </w:rPr>
        <w:t>veterinary Medicine</w:t>
      </w:r>
    </w:p>
    <w:p w14:paraId="32EF0C76" w14:textId="77777777" w:rsidR="001072E9" w:rsidRPr="00887F8C" w:rsidRDefault="001072E9" w:rsidP="001072E9">
      <w:pPr>
        <w:autoSpaceDE w:val="0"/>
        <w:autoSpaceDN w:val="0"/>
        <w:adjustRightInd w:val="0"/>
        <w:rPr>
          <w:sz w:val="20"/>
          <w:szCs w:val="20"/>
        </w:rPr>
      </w:pPr>
      <w:r w:rsidRPr="00887F8C">
        <w:rPr>
          <w:sz w:val="20"/>
          <w:szCs w:val="20"/>
        </w:rPr>
        <w:t>Programming in Visual Basic</w:t>
      </w:r>
    </w:p>
    <w:p w14:paraId="17BDCC48" w14:textId="77777777" w:rsidR="001072E9" w:rsidRPr="00887F8C" w:rsidRDefault="001072E9" w:rsidP="001072E9">
      <w:pPr>
        <w:autoSpaceDE w:val="0"/>
        <w:autoSpaceDN w:val="0"/>
        <w:adjustRightInd w:val="0"/>
        <w:rPr>
          <w:sz w:val="20"/>
          <w:szCs w:val="20"/>
        </w:rPr>
      </w:pPr>
      <w:r w:rsidRPr="00887F8C">
        <w:rPr>
          <w:sz w:val="20"/>
          <w:szCs w:val="20"/>
        </w:rPr>
        <w:t>Psych. I</w:t>
      </w:r>
    </w:p>
    <w:p w14:paraId="6752AF95" w14:textId="77777777" w:rsidR="001072E9" w:rsidRPr="00887F8C" w:rsidRDefault="001072E9" w:rsidP="001072E9">
      <w:pPr>
        <w:autoSpaceDE w:val="0"/>
        <w:autoSpaceDN w:val="0"/>
        <w:adjustRightInd w:val="0"/>
        <w:rPr>
          <w:sz w:val="20"/>
          <w:szCs w:val="20"/>
        </w:rPr>
      </w:pPr>
      <w:r w:rsidRPr="00887F8C">
        <w:rPr>
          <w:sz w:val="20"/>
          <w:szCs w:val="20"/>
        </w:rPr>
        <w:t>Psych. of Crime</w:t>
      </w:r>
    </w:p>
    <w:p w14:paraId="6A26E7A1" w14:textId="77777777" w:rsidR="001072E9" w:rsidRPr="00887F8C" w:rsidRDefault="001072E9" w:rsidP="001072E9">
      <w:pPr>
        <w:autoSpaceDE w:val="0"/>
        <w:autoSpaceDN w:val="0"/>
        <w:adjustRightInd w:val="0"/>
        <w:rPr>
          <w:sz w:val="20"/>
          <w:szCs w:val="20"/>
        </w:rPr>
      </w:pPr>
      <w:r w:rsidRPr="00887F8C">
        <w:rPr>
          <w:sz w:val="20"/>
          <w:szCs w:val="20"/>
        </w:rPr>
        <w:t>Psychology Honors</w:t>
      </w:r>
    </w:p>
    <w:p w14:paraId="7190F908" w14:textId="77777777" w:rsidR="001072E9" w:rsidRPr="00887F8C" w:rsidRDefault="001072E9" w:rsidP="001072E9">
      <w:pPr>
        <w:autoSpaceDE w:val="0"/>
        <w:autoSpaceDN w:val="0"/>
        <w:adjustRightInd w:val="0"/>
        <w:rPr>
          <w:sz w:val="20"/>
          <w:szCs w:val="20"/>
        </w:rPr>
      </w:pPr>
      <w:r w:rsidRPr="00887F8C">
        <w:rPr>
          <w:sz w:val="20"/>
          <w:szCs w:val="20"/>
        </w:rPr>
        <w:t>Russian Lang. &amp; Culture</w:t>
      </w:r>
    </w:p>
    <w:p w14:paraId="61AE972C" w14:textId="77777777" w:rsidR="001072E9" w:rsidRPr="00887F8C" w:rsidRDefault="001072E9" w:rsidP="001072E9">
      <w:pPr>
        <w:autoSpaceDE w:val="0"/>
        <w:autoSpaceDN w:val="0"/>
        <w:adjustRightInd w:val="0"/>
        <w:rPr>
          <w:sz w:val="20"/>
          <w:szCs w:val="20"/>
        </w:rPr>
      </w:pPr>
      <w:r w:rsidRPr="00887F8C">
        <w:rPr>
          <w:sz w:val="20"/>
          <w:szCs w:val="20"/>
        </w:rPr>
        <w:t>Screenwriting Fund.</w:t>
      </w:r>
    </w:p>
    <w:p w14:paraId="01EA6927" w14:textId="77777777" w:rsidR="001072E9" w:rsidRPr="00887F8C" w:rsidRDefault="001072E9" w:rsidP="001072E9">
      <w:pPr>
        <w:autoSpaceDE w:val="0"/>
        <w:autoSpaceDN w:val="0"/>
        <w:adjustRightInd w:val="0"/>
        <w:rPr>
          <w:sz w:val="20"/>
          <w:szCs w:val="20"/>
        </w:rPr>
      </w:pPr>
      <w:r w:rsidRPr="00887F8C">
        <w:rPr>
          <w:sz w:val="20"/>
          <w:szCs w:val="20"/>
        </w:rPr>
        <w:t>Shakespeare in Films</w:t>
      </w:r>
    </w:p>
    <w:p w14:paraId="18D09B71" w14:textId="77777777" w:rsidR="001072E9" w:rsidRPr="00887F8C" w:rsidRDefault="001072E9" w:rsidP="001072E9">
      <w:pPr>
        <w:autoSpaceDE w:val="0"/>
        <w:autoSpaceDN w:val="0"/>
        <w:adjustRightInd w:val="0"/>
        <w:rPr>
          <w:sz w:val="20"/>
          <w:szCs w:val="20"/>
        </w:rPr>
      </w:pPr>
      <w:r w:rsidRPr="00887F8C">
        <w:rPr>
          <w:sz w:val="20"/>
          <w:szCs w:val="20"/>
        </w:rPr>
        <w:t>Sociology</w:t>
      </w:r>
    </w:p>
    <w:p w14:paraId="15E80038" w14:textId="77777777" w:rsidR="001072E9" w:rsidRPr="00887F8C" w:rsidRDefault="001072E9" w:rsidP="001072E9">
      <w:pPr>
        <w:autoSpaceDE w:val="0"/>
        <w:autoSpaceDN w:val="0"/>
        <w:adjustRightInd w:val="0"/>
        <w:rPr>
          <w:sz w:val="20"/>
          <w:szCs w:val="20"/>
        </w:rPr>
      </w:pPr>
      <w:r w:rsidRPr="00887F8C">
        <w:rPr>
          <w:sz w:val="20"/>
          <w:szCs w:val="20"/>
        </w:rPr>
        <w:t>Spanish Culture &amp; 20th Century Hispanic Lit.</w:t>
      </w:r>
    </w:p>
    <w:p w14:paraId="005D1760" w14:textId="77777777" w:rsidR="001072E9" w:rsidRPr="00887F8C" w:rsidRDefault="001072E9" w:rsidP="001072E9">
      <w:pPr>
        <w:autoSpaceDE w:val="0"/>
        <w:autoSpaceDN w:val="0"/>
        <w:adjustRightInd w:val="0"/>
        <w:rPr>
          <w:sz w:val="20"/>
          <w:szCs w:val="20"/>
        </w:rPr>
      </w:pPr>
      <w:r w:rsidRPr="00887F8C">
        <w:rPr>
          <w:sz w:val="20"/>
          <w:szCs w:val="20"/>
        </w:rPr>
        <w:t>Sports &amp; Society</w:t>
      </w:r>
    </w:p>
    <w:p w14:paraId="0E5665BD" w14:textId="77777777" w:rsidR="001072E9" w:rsidRPr="00887F8C" w:rsidRDefault="001072E9" w:rsidP="001072E9">
      <w:pPr>
        <w:autoSpaceDE w:val="0"/>
        <w:autoSpaceDN w:val="0"/>
        <w:adjustRightInd w:val="0"/>
        <w:rPr>
          <w:sz w:val="20"/>
          <w:szCs w:val="20"/>
        </w:rPr>
      </w:pPr>
      <w:r w:rsidRPr="00887F8C">
        <w:rPr>
          <w:sz w:val="20"/>
          <w:szCs w:val="20"/>
        </w:rPr>
        <w:t xml:space="preserve">Statistics </w:t>
      </w:r>
    </w:p>
    <w:p w14:paraId="2389CF6B" w14:textId="77777777" w:rsidR="001072E9" w:rsidRPr="00887F8C" w:rsidRDefault="001072E9" w:rsidP="001072E9">
      <w:pPr>
        <w:autoSpaceDE w:val="0"/>
        <w:autoSpaceDN w:val="0"/>
        <w:adjustRightInd w:val="0"/>
        <w:rPr>
          <w:sz w:val="20"/>
          <w:szCs w:val="20"/>
        </w:rPr>
      </w:pPr>
      <w:r w:rsidRPr="00887F8C">
        <w:rPr>
          <w:sz w:val="20"/>
          <w:szCs w:val="20"/>
        </w:rPr>
        <w:t>To Kill a Mockingbird</w:t>
      </w:r>
    </w:p>
    <w:p w14:paraId="78E6EFD9" w14:textId="77777777" w:rsidR="001072E9" w:rsidRPr="00887F8C" w:rsidRDefault="001072E9" w:rsidP="001072E9">
      <w:pPr>
        <w:autoSpaceDE w:val="0"/>
        <w:autoSpaceDN w:val="0"/>
        <w:adjustRightInd w:val="0"/>
        <w:rPr>
          <w:sz w:val="20"/>
          <w:szCs w:val="20"/>
        </w:rPr>
      </w:pPr>
      <w:r w:rsidRPr="00887F8C">
        <w:rPr>
          <w:sz w:val="20"/>
          <w:szCs w:val="20"/>
        </w:rPr>
        <w:t>Twentieth Century Women Authors</w:t>
      </w:r>
    </w:p>
    <w:p w14:paraId="4E8C6226" w14:textId="77777777" w:rsidR="001072E9" w:rsidRPr="00887F8C" w:rsidRDefault="001072E9" w:rsidP="001072E9">
      <w:pPr>
        <w:autoSpaceDE w:val="0"/>
        <w:autoSpaceDN w:val="0"/>
        <w:adjustRightInd w:val="0"/>
        <w:rPr>
          <w:sz w:val="20"/>
          <w:szCs w:val="20"/>
        </w:rPr>
      </w:pPr>
      <w:r w:rsidRPr="00887F8C">
        <w:rPr>
          <w:sz w:val="20"/>
          <w:szCs w:val="20"/>
        </w:rPr>
        <w:t>U.S. Foreign Policy</w:t>
      </w:r>
    </w:p>
    <w:p w14:paraId="7A9E31A1" w14:textId="77777777" w:rsidR="001072E9" w:rsidRPr="00887F8C" w:rsidRDefault="001072E9" w:rsidP="001072E9">
      <w:pPr>
        <w:autoSpaceDE w:val="0"/>
        <w:autoSpaceDN w:val="0"/>
        <w:adjustRightInd w:val="0"/>
        <w:rPr>
          <w:sz w:val="20"/>
          <w:szCs w:val="20"/>
        </w:rPr>
      </w:pPr>
      <w:r w:rsidRPr="00887F8C">
        <w:rPr>
          <w:sz w:val="20"/>
          <w:szCs w:val="20"/>
        </w:rPr>
        <w:t>U.S. Government</w:t>
      </w:r>
    </w:p>
    <w:p w14:paraId="21E2E7EC" w14:textId="77777777" w:rsidR="001072E9" w:rsidRPr="00887F8C" w:rsidRDefault="001072E9" w:rsidP="001072E9">
      <w:pPr>
        <w:autoSpaceDE w:val="0"/>
        <w:autoSpaceDN w:val="0"/>
        <w:adjustRightInd w:val="0"/>
        <w:rPr>
          <w:sz w:val="20"/>
          <w:szCs w:val="20"/>
        </w:rPr>
      </w:pPr>
      <w:r w:rsidRPr="00887F8C">
        <w:rPr>
          <w:sz w:val="20"/>
          <w:szCs w:val="20"/>
        </w:rPr>
        <w:t>Video Game Design Using Game Maker</w:t>
      </w:r>
    </w:p>
    <w:p w14:paraId="18E81B15" w14:textId="77777777" w:rsidR="001072E9" w:rsidRPr="00887F8C" w:rsidRDefault="001072E9" w:rsidP="001072E9">
      <w:pPr>
        <w:autoSpaceDE w:val="0"/>
        <w:autoSpaceDN w:val="0"/>
        <w:adjustRightInd w:val="0"/>
        <w:rPr>
          <w:sz w:val="20"/>
          <w:szCs w:val="20"/>
        </w:rPr>
      </w:pPr>
      <w:r w:rsidRPr="00887F8C">
        <w:rPr>
          <w:sz w:val="20"/>
          <w:szCs w:val="20"/>
        </w:rPr>
        <w:t>Web Design</w:t>
      </w:r>
    </w:p>
    <w:p w14:paraId="1B63C002" w14:textId="77777777" w:rsidR="001072E9" w:rsidRPr="00887F8C" w:rsidRDefault="001072E9" w:rsidP="001072E9">
      <w:pPr>
        <w:autoSpaceDE w:val="0"/>
        <w:autoSpaceDN w:val="0"/>
        <w:adjustRightInd w:val="0"/>
        <w:rPr>
          <w:sz w:val="20"/>
          <w:szCs w:val="20"/>
        </w:rPr>
      </w:pPr>
      <w:r w:rsidRPr="00887F8C">
        <w:rPr>
          <w:sz w:val="20"/>
          <w:szCs w:val="20"/>
        </w:rPr>
        <w:t>Who Do I Want To Be When I Grow Up?</w:t>
      </w:r>
    </w:p>
    <w:p w14:paraId="5CC9DC39" w14:textId="77777777" w:rsidR="001072E9" w:rsidRPr="00887F8C" w:rsidRDefault="001072E9" w:rsidP="001072E9">
      <w:pPr>
        <w:autoSpaceDE w:val="0"/>
        <w:autoSpaceDN w:val="0"/>
        <w:adjustRightInd w:val="0"/>
        <w:rPr>
          <w:sz w:val="20"/>
          <w:szCs w:val="20"/>
        </w:rPr>
      </w:pPr>
      <w:r w:rsidRPr="00887F8C">
        <w:rPr>
          <w:sz w:val="20"/>
          <w:szCs w:val="20"/>
        </w:rPr>
        <w:t>World Conflict, United Nations Intro</w:t>
      </w:r>
    </w:p>
    <w:p w14:paraId="47126C32" w14:textId="77777777" w:rsidR="001072E9" w:rsidRPr="00887F8C" w:rsidRDefault="001072E9" w:rsidP="001072E9">
      <w:pPr>
        <w:autoSpaceDE w:val="0"/>
        <w:autoSpaceDN w:val="0"/>
        <w:adjustRightInd w:val="0"/>
        <w:rPr>
          <w:sz w:val="20"/>
          <w:szCs w:val="20"/>
        </w:rPr>
      </w:pPr>
      <w:r w:rsidRPr="00887F8C">
        <w:rPr>
          <w:sz w:val="20"/>
          <w:szCs w:val="20"/>
        </w:rPr>
        <w:t>World Religions</w:t>
      </w:r>
    </w:p>
    <w:p w14:paraId="2B053B93" w14:textId="77777777" w:rsidR="00227062" w:rsidRDefault="001072E9" w:rsidP="001072E9">
      <w:pPr>
        <w:autoSpaceDE w:val="0"/>
        <w:autoSpaceDN w:val="0"/>
        <w:adjustRightInd w:val="0"/>
        <w:rPr>
          <w:sz w:val="20"/>
          <w:szCs w:val="20"/>
        </w:rPr>
        <w:sectPr w:rsidR="00227062" w:rsidSect="00227062">
          <w:type w:val="continuous"/>
          <w:pgSz w:w="12240" w:h="15840"/>
          <w:pgMar w:top="1440" w:right="1440" w:bottom="1440" w:left="1440" w:header="720" w:footer="720" w:gutter="0"/>
          <w:cols w:num="2" w:space="720"/>
          <w:titlePg/>
          <w:docGrid w:linePitch="360"/>
        </w:sectPr>
      </w:pPr>
      <w:r w:rsidRPr="00887F8C">
        <w:rPr>
          <w:sz w:val="20"/>
          <w:szCs w:val="20"/>
        </w:rPr>
        <w:t>Young Adult Lit.</w:t>
      </w:r>
    </w:p>
    <w:p w14:paraId="65302C90" w14:textId="293E6583" w:rsidR="00227062" w:rsidRPr="00227062" w:rsidRDefault="00227062" w:rsidP="00227062">
      <w:pPr>
        <w:pStyle w:val="Heading1"/>
        <w:rPr>
          <w:rFonts w:eastAsia="Times New Roman"/>
          <w:sz w:val="24"/>
          <w:szCs w:val="24"/>
        </w:rPr>
      </w:pPr>
      <w:r w:rsidRPr="00227062">
        <w:rPr>
          <w:rFonts w:eastAsia="Times New Roman"/>
          <w:sz w:val="24"/>
          <w:szCs w:val="24"/>
        </w:rPr>
        <w:lastRenderedPageBreak/>
        <w:t>APPENDIX I – VIRTUAL VIRGINIA BRIEF</w:t>
      </w:r>
    </w:p>
    <w:p w14:paraId="042A7372" w14:textId="77777777" w:rsidR="00227062" w:rsidRDefault="00227062" w:rsidP="00227062">
      <w:pPr>
        <w:rPr>
          <w:rFonts w:eastAsia="Times New Roman"/>
        </w:rPr>
      </w:pPr>
    </w:p>
    <w:p w14:paraId="6B9B9BCD" w14:textId="77777777" w:rsidR="00227062" w:rsidRDefault="00227062" w:rsidP="00227062">
      <w:pPr>
        <w:rPr>
          <w:rFonts w:eastAsia="Times New Roman"/>
          <w:b/>
        </w:rPr>
      </w:pPr>
      <w:r>
        <w:rPr>
          <w:rFonts w:eastAsia="Times New Roman"/>
          <w:b/>
        </w:rPr>
        <w:t>Background</w:t>
      </w:r>
    </w:p>
    <w:p w14:paraId="4BB4FAF0" w14:textId="77777777" w:rsidR="00227062" w:rsidRDefault="00227062" w:rsidP="00227062">
      <w:pPr>
        <w:widowControl w:val="0"/>
        <w:rPr>
          <w:rFonts w:eastAsia="Times New Roman"/>
        </w:rPr>
      </w:pPr>
      <w:r>
        <w:rPr>
          <w:rFonts w:eastAsia="Times New Roman"/>
        </w:rPr>
        <w:t xml:space="preserve">The Virtual Virginia (VVA) program offers online courses, digital content, </w:t>
      </w:r>
      <w:r>
        <w:rPr>
          <w:rFonts w:eastAsia="Times New Roman"/>
          <w:highlight w:val="white"/>
        </w:rPr>
        <w:t>access to an integrated online learning environment,</w:t>
      </w:r>
      <w:r>
        <w:rPr>
          <w:rFonts w:eastAsia="Times New Roman"/>
        </w:rPr>
        <w:t xml:space="preserve"> and professional learning opportunities to schools, students, and educators across the Commonwealth. VVA promotes equity and access to rigorous courses, high-quality instruction, instructional materials, and blended learning resources for students, teachers, and schools throughout the state and nation. Working in partnership with Virginia public school divisions, VVA provides educational options to all learners—including underserved populations—as a complement to local public school offerings. </w:t>
      </w:r>
    </w:p>
    <w:p w14:paraId="790B9F94" w14:textId="77777777" w:rsidR="00227062" w:rsidRDefault="00227062" w:rsidP="00227062">
      <w:pPr>
        <w:widowControl w:val="0"/>
        <w:rPr>
          <w:rFonts w:eastAsia="Times New Roman"/>
        </w:rPr>
      </w:pPr>
    </w:p>
    <w:p w14:paraId="4DF5DB2A" w14:textId="77777777" w:rsidR="00227062" w:rsidRDefault="00227062" w:rsidP="00227062">
      <w:pPr>
        <w:widowControl w:val="0"/>
        <w:rPr>
          <w:rFonts w:eastAsia="Times New Roman"/>
        </w:rPr>
      </w:pPr>
      <w:r>
        <w:rPr>
          <w:rFonts w:eastAsia="Times New Roman"/>
        </w:rPr>
        <w:t xml:space="preserve">During the extended school closure in Spring 2020, VVA was positioned to support public school divisions during a period of remote emergency instruction for the remainder of the 2019–2020 school year. Access to the VVA platform, course content, and professional learning offerings was made widely available to Virginia public school divisions through the end of the 2019–2020 school year at no cost. As school divisions pivot from emergency remote to highly quality online and blended learning in the 2020–2021 school year, VVA will provide continued support to school divisions with expanded access to program resources at no cost. </w:t>
      </w:r>
    </w:p>
    <w:p w14:paraId="6BE5B166" w14:textId="77777777" w:rsidR="00227062" w:rsidRDefault="00227062" w:rsidP="00227062">
      <w:pPr>
        <w:widowControl w:val="0"/>
        <w:rPr>
          <w:rFonts w:eastAsia="Times New Roman"/>
        </w:rPr>
      </w:pPr>
    </w:p>
    <w:p w14:paraId="65D37968" w14:textId="77777777" w:rsidR="00227062" w:rsidRDefault="00227062" w:rsidP="00227062">
      <w:pPr>
        <w:widowControl w:val="0"/>
        <w:rPr>
          <w:rFonts w:eastAsia="Times New Roman"/>
        </w:rPr>
      </w:pPr>
      <w:r>
        <w:rPr>
          <w:rFonts w:eastAsia="Times New Roman"/>
        </w:rPr>
        <w:t>One of VVA's core commitments remains the ability to provide academic flexibility while preserving the autonomy of Virginia public school divisions in meeting the varied needs and expectations of learners. During this period of VVA program expansion, all learners enrolled in VVA courses or using the VVA platform remain affiliated with their local schools and remain part of their schools' membership. The VVA program is committed to supporting school divisions with options that may otherwise be unavailable to them due to a variety of circumstances at their local school, including but not limited to low enrollment, lack of access to instructional materials, scheduling conflicts, or a lack of highly qualified instructors in specific subject areas.</w:t>
      </w:r>
    </w:p>
    <w:p w14:paraId="7CE58596" w14:textId="77777777" w:rsidR="00227062" w:rsidRDefault="00227062" w:rsidP="00227062">
      <w:pPr>
        <w:widowControl w:val="0"/>
        <w:rPr>
          <w:rFonts w:eastAsia="Times New Roman"/>
        </w:rPr>
      </w:pPr>
    </w:p>
    <w:p w14:paraId="0C42C089" w14:textId="77777777" w:rsidR="00227062" w:rsidRDefault="00227062" w:rsidP="00227062">
      <w:pPr>
        <w:rPr>
          <w:rFonts w:eastAsia="Times New Roman"/>
          <w:b/>
        </w:rPr>
      </w:pPr>
      <w:r>
        <w:rPr>
          <w:rFonts w:eastAsia="Times New Roman"/>
          <w:b/>
        </w:rPr>
        <w:t>Virtual Virginia Program Participation</w:t>
      </w:r>
    </w:p>
    <w:p w14:paraId="0B8103AB" w14:textId="77777777" w:rsidR="00227062" w:rsidRDefault="00227062" w:rsidP="00227062">
      <w:pPr>
        <w:widowControl w:val="0"/>
        <w:rPr>
          <w:rFonts w:eastAsia="Times New Roman"/>
        </w:rPr>
      </w:pPr>
      <w:r>
        <w:rPr>
          <w:rFonts w:eastAsia="Times New Roman"/>
        </w:rPr>
        <w:t>Learners can participate in the VVA program in a number of ways. The VVA Complementary Program offers online courses instructed by highly qualified Virginia public educators. These online courses are available to all schools in the Commonwealth during the regular school year. The VVA Outreach Program provides high quality blended learning resources, digital content, and instructional materials to public school teachers and their students at no cost to the school division. The VVA Professional Learning Program offers professional development options to Virginia public school educators at no cost to the division. Lastly, the VVA Summer Session Program provides access to online summer courses to learners throughout the state.</w:t>
      </w:r>
    </w:p>
    <w:p w14:paraId="6F766BCB" w14:textId="77777777" w:rsidR="00227062" w:rsidRDefault="00227062" w:rsidP="00227062">
      <w:pPr>
        <w:widowControl w:val="0"/>
        <w:rPr>
          <w:rFonts w:eastAsia="Times New Roman"/>
        </w:rPr>
      </w:pPr>
    </w:p>
    <w:p w14:paraId="2D123F30" w14:textId="77777777" w:rsidR="00227062" w:rsidRDefault="00227062" w:rsidP="00227062">
      <w:pPr>
        <w:widowControl w:val="0"/>
        <w:rPr>
          <w:rFonts w:eastAsia="Times New Roman"/>
        </w:rPr>
      </w:pPr>
      <w:r>
        <w:rPr>
          <w:rFonts w:eastAsia="Times New Roman"/>
        </w:rPr>
        <w:t xml:space="preserve">In the 2019–2020 academic year, VVA programs served 111,095 total semester-equivalent course enrollments among 81online Complementary courses, 52 Summer Session courses, as well as Outreach Program resources and Professional Learning opportunities. In 2019–2020, VVA was represented in all eight Superintendents’ Regions and had enrollments in 96 percent of Virginia public school divisions. The VVA Complementary and Summer Session course completion rate for the 2019–2020 academic year was 96 percent (97 percent including Outreach Program enrollments). </w:t>
      </w:r>
    </w:p>
    <w:p w14:paraId="300ED268" w14:textId="77777777" w:rsidR="00227062" w:rsidRDefault="00227062" w:rsidP="00227062">
      <w:pPr>
        <w:widowControl w:val="0"/>
        <w:rPr>
          <w:rFonts w:eastAsia="Times New Roman"/>
        </w:rPr>
      </w:pPr>
    </w:p>
    <w:p w14:paraId="43AA9B93" w14:textId="77777777" w:rsidR="00227062" w:rsidRDefault="00227062" w:rsidP="00227062">
      <w:pPr>
        <w:rPr>
          <w:rFonts w:eastAsia="Times New Roman"/>
          <w:b/>
        </w:rPr>
      </w:pPr>
      <w:r>
        <w:rPr>
          <w:rFonts w:eastAsia="Times New Roman"/>
          <w:b/>
        </w:rPr>
        <w:t>Virtual Virginia Complementary Program</w:t>
      </w:r>
    </w:p>
    <w:p w14:paraId="5E3FCF8E" w14:textId="77777777" w:rsidR="00227062" w:rsidRDefault="00227062" w:rsidP="00227062">
      <w:pPr>
        <w:widowControl w:val="0"/>
        <w:rPr>
          <w:rFonts w:eastAsia="Times New Roman"/>
        </w:rPr>
      </w:pPr>
      <w:r>
        <w:rPr>
          <w:rFonts w:eastAsia="Times New Roman"/>
        </w:rPr>
        <w:t>VVA partners with Virginia public school divisions to ensure Virginia learners have access to high quality instructional materials and opportunities that complement those available in the physical school. Virginia public school students may enroll in VVA's Complementary Program courses as supplemental or full-time students. Each student enrolled in VVA courses remains affiliated with their local public school's average daily membership and is subject to local school policies and procedures. A public school student may be enrolled in VVA courses by the local school counselor, and each public school may enroll up to fifteen students per course on a first-come, first-served and space-available basis. Virginia public school students compose 99 percent of the students served by the VVA program. Homeschooled, private school, and out-of-state students may also enroll in VVA courses. Schools agree to provide an adult mentor, school counselor of record, and the required resources necessary for each student to be a successful online learner. Students enrolled in VVA courses with a corresponding SOL, AP, or other standardized assessments are tested at the local school. These assessments are proctored by public school instructional staff per the local school policy. Public schools award letter grades per the local school grade scale and agree to award graduation credit for VVA courses. VVA Complementary Program course offerings are free to Virginia public school students, and an enrollment fee is charged for nonpublic, out-of-state enrollments.</w:t>
      </w:r>
    </w:p>
    <w:p w14:paraId="510A7266" w14:textId="77777777" w:rsidR="00227062" w:rsidRDefault="00227062" w:rsidP="00227062">
      <w:pPr>
        <w:widowControl w:val="0"/>
        <w:rPr>
          <w:rFonts w:eastAsia="Times New Roman"/>
        </w:rPr>
      </w:pPr>
    </w:p>
    <w:p w14:paraId="18D38E8B" w14:textId="77777777" w:rsidR="00227062" w:rsidRDefault="00227062" w:rsidP="00227062">
      <w:pPr>
        <w:widowControl w:val="0"/>
        <w:rPr>
          <w:rFonts w:eastAsia="Times New Roman"/>
          <w:b/>
        </w:rPr>
      </w:pPr>
      <w:r>
        <w:rPr>
          <w:rFonts w:eastAsia="Times New Roman"/>
        </w:rPr>
        <w:t xml:space="preserve">VVA courses are accessible by students and teachers anywhere with internet access, and course content and resources are available at any time. VVA courses are delivered online both synchronously and asynchronously, and users enrolled in VVA courses may participate at school, at home, and on mobile devices. Courses promote regular interaction among students and teachers, and the course content is media-rich, interactive, engaging, and is designed to address different learning styles. Additionally, VVA courses include readings, discussion forums, written assignments, media, student presentations and projects, case studies, simulations, virtual lab assignments, models, interactive assignments, and opportunities for student–teacher and student–student collaboration. </w:t>
      </w:r>
    </w:p>
    <w:p w14:paraId="07103C06" w14:textId="77777777" w:rsidR="00227062" w:rsidRDefault="00227062" w:rsidP="00227062">
      <w:pPr>
        <w:widowControl w:val="0"/>
        <w:jc w:val="center"/>
        <w:rPr>
          <w:rFonts w:eastAsia="Times New Roman"/>
          <w:b/>
        </w:rPr>
      </w:pPr>
    </w:p>
    <w:p w14:paraId="14DB5746" w14:textId="77777777" w:rsidR="00227062" w:rsidRDefault="00227062" w:rsidP="00227062">
      <w:pPr>
        <w:widowControl w:val="0"/>
        <w:rPr>
          <w:rFonts w:eastAsia="Times New Roman"/>
        </w:rPr>
      </w:pPr>
      <w:r>
        <w:rPr>
          <w:rFonts w:eastAsia="Times New Roman"/>
        </w:rPr>
        <w:t>VVA provides a full-time option for students who wish to complete most or all of their required courses online. The VVA full-time program offers all required core academic courses and electives necessary to earn a Standard or Advanced Studies diploma. Students in the full-time program enroll through their local public schools and receive instruction by VVA's highly qualified, Virginia-certified teachers. The full-time program may serve public, private, and homeschooled students who enroll in at least five VVA courses during the school year through the local public school. At any time during the school year, eligible full-time students are given the ability to withdraw below full-time status, remain in other VVA courses, and retain supplemental status while completing remaining VVA courses. Local schools will ensure that students in the program have access to student services, technology, textbooks, and required course materials at no cost.</w:t>
      </w:r>
    </w:p>
    <w:p w14:paraId="3DAFC889" w14:textId="77777777" w:rsidR="00227062" w:rsidRDefault="00227062" w:rsidP="00227062">
      <w:pPr>
        <w:widowControl w:val="0"/>
        <w:jc w:val="center"/>
        <w:rPr>
          <w:rFonts w:eastAsia="Times New Roman"/>
          <w:b/>
        </w:rPr>
      </w:pPr>
    </w:p>
    <w:p w14:paraId="1BACFAC6" w14:textId="77777777" w:rsidR="00227062" w:rsidRDefault="00227062" w:rsidP="00227062">
      <w:pPr>
        <w:widowControl w:val="0"/>
        <w:jc w:val="center"/>
        <w:rPr>
          <w:rFonts w:eastAsia="Times New Roman"/>
          <w:b/>
        </w:rPr>
        <w:sectPr w:rsidR="00227062" w:rsidSect="00227062">
          <w:footerReference w:type="default" r:id="rId78"/>
          <w:pgSz w:w="12240" w:h="15840"/>
          <w:pgMar w:top="1440" w:right="1440" w:bottom="1440" w:left="1440" w:header="720" w:footer="720" w:gutter="0"/>
          <w:pgNumType w:start="151"/>
          <w:cols w:space="720"/>
        </w:sectPr>
      </w:pPr>
      <w:r>
        <w:rPr>
          <w:rFonts w:eastAsia="Times New Roman"/>
          <w:b/>
        </w:rPr>
        <w:t>Virtual Virginia Complementary Course Offerings</w:t>
      </w:r>
    </w:p>
    <w:p w14:paraId="561D50F3" w14:textId="77777777" w:rsidR="00227062" w:rsidRDefault="00227062" w:rsidP="00227062">
      <w:pPr>
        <w:widowControl w:val="0"/>
        <w:ind w:left="475"/>
        <w:rPr>
          <w:rFonts w:eastAsia="Times New Roman"/>
          <w:sz w:val="20"/>
          <w:szCs w:val="20"/>
        </w:rPr>
      </w:pPr>
      <w:r>
        <w:rPr>
          <w:rFonts w:eastAsia="Times New Roman"/>
          <w:b/>
          <w:sz w:val="20"/>
          <w:szCs w:val="20"/>
        </w:rPr>
        <w:t>Computer Science</w:t>
      </w:r>
    </w:p>
    <w:p w14:paraId="3DB75E02" w14:textId="77777777" w:rsidR="00227062" w:rsidRDefault="00227062" w:rsidP="00227062">
      <w:pPr>
        <w:widowControl w:val="0"/>
        <w:ind w:left="475"/>
        <w:rPr>
          <w:rFonts w:eastAsia="Times New Roman"/>
          <w:sz w:val="20"/>
          <w:szCs w:val="20"/>
        </w:rPr>
      </w:pPr>
      <w:r>
        <w:rPr>
          <w:rFonts w:eastAsia="Times New Roman"/>
          <w:sz w:val="20"/>
          <w:szCs w:val="20"/>
        </w:rPr>
        <w:t>3185 AP Computer Science A</w:t>
      </w:r>
    </w:p>
    <w:p w14:paraId="3E9E4380" w14:textId="77777777" w:rsidR="00227062" w:rsidRDefault="00227062" w:rsidP="00227062">
      <w:pPr>
        <w:widowControl w:val="0"/>
        <w:ind w:left="475"/>
        <w:rPr>
          <w:rFonts w:eastAsia="Times New Roman"/>
          <w:sz w:val="20"/>
          <w:szCs w:val="20"/>
        </w:rPr>
      </w:pPr>
      <w:r>
        <w:rPr>
          <w:rFonts w:eastAsia="Times New Roman"/>
          <w:sz w:val="20"/>
          <w:szCs w:val="20"/>
        </w:rPr>
        <w:t xml:space="preserve">6640 Introduction to </w:t>
      </w:r>
      <w:r>
        <w:rPr>
          <w:rFonts w:eastAsia="Times New Roman"/>
          <w:sz w:val="20"/>
          <w:szCs w:val="20"/>
        </w:rPr>
        <w:t>Computer Science</w:t>
      </w:r>
    </w:p>
    <w:p w14:paraId="589057FF" w14:textId="77777777" w:rsidR="00227062" w:rsidRDefault="00227062" w:rsidP="00227062">
      <w:pPr>
        <w:widowControl w:val="0"/>
        <w:ind w:left="475"/>
        <w:rPr>
          <w:rFonts w:eastAsia="Times New Roman"/>
          <w:sz w:val="20"/>
          <w:szCs w:val="20"/>
        </w:rPr>
      </w:pPr>
      <w:r>
        <w:rPr>
          <w:rFonts w:eastAsia="Times New Roman"/>
          <w:sz w:val="20"/>
          <w:szCs w:val="20"/>
        </w:rPr>
        <w:t>6641 Introduction to Game Design and Development</w:t>
      </w:r>
    </w:p>
    <w:p w14:paraId="348CAAF4" w14:textId="77777777" w:rsidR="00227062" w:rsidRDefault="00227062" w:rsidP="00227062">
      <w:pPr>
        <w:widowControl w:val="0"/>
        <w:ind w:left="475"/>
        <w:rPr>
          <w:rFonts w:eastAsia="Times New Roman"/>
          <w:sz w:val="20"/>
          <w:szCs w:val="20"/>
        </w:rPr>
      </w:pPr>
    </w:p>
    <w:p w14:paraId="138719E7" w14:textId="77777777" w:rsidR="00227062" w:rsidRDefault="00227062" w:rsidP="00227062">
      <w:pPr>
        <w:widowControl w:val="0"/>
        <w:ind w:left="475"/>
        <w:rPr>
          <w:rFonts w:eastAsia="Times New Roman"/>
          <w:sz w:val="20"/>
          <w:szCs w:val="20"/>
        </w:rPr>
      </w:pPr>
      <w:r>
        <w:rPr>
          <w:rFonts w:eastAsia="Times New Roman"/>
          <w:b/>
          <w:sz w:val="20"/>
          <w:szCs w:val="20"/>
        </w:rPr>
        <w:t>Fine Arts</w:t>
      </w:r>
    </w:p>
    <w:p w14:paraId="40F95C6E" w14:textId="77777777" w:rsidR="00227062" w:rsidRDefault="00227062" w:rsidP="00227062">
      <w:pPr>
        <w:widowControl w:val="0"/>
        <w:ind w:left="475"/>
        <w:rPr>
          <w:rFonts w:eastAsia="Times New Roman"/>
          <w:sz w:val="20"/>
          <w:szCs w:val="20"/>
        </w:rPr>
      </w:pPr>
      <w:r>
        <w:rPr>
          <w:rFonts w:eastAsia="Times New Roman"/>
          <w:sz w:val="20"/>
          <w:szCs w:val="20"/>
        </w:rPr>
        <w:t>9151 AP Art History</w:t>
      </w:r>
    </w:p>
    <w:p w14:paraId="395BB390" w14:textId="77777777" w:rsidR="00227062" w:rsidRDefault="00227062" w:rsidP="00227062">
      <w:pPr>
        <w:widowControl w:val="0"/>
        <w:ind w:left="475"/>
        <w:rPr>
          <w:rFonts w:eastAsia="Times New Roman"/>
          <w:sz w:val="20"/>
          <w:szCs w:val="20"/>
        </w:rPr>
      </w:pPr>
      <w:r>
        <w:rPr>
          <w:rFonts w:eastAsia="Times New Roman"/>
          <w:sz w:val="20"/>
          <w:szCs w:val="20"/>
        </w:rPr>
        <w:t>9226 AP Music Theory</w:t>
      </w:r>
    </w:p>
    <w:p w14:paraId="0E047FB8" w14:textId="77777777" w:rsidR="00227062" w:rsidRDefault="00227062" w:rsidP="00227062">
      <w:pPr>
        <w:widowControl w:val="0"/>
        <w:ind w:left="475"/>
        <w:rPr>
          <w:rFonts w:eastAsia="Times New Roman"/>
          <w:sz w:val="20"/>
          <w:szCs w:val="20"/>
        </w:rPr>
      </w:pPr>
    </w:p>
    <w:p w14:paraId="5DA4789A" w14:textId="77777777" w:rsidR="00227062" w:rsidRDefault="00227062" w:rsidP="00227062">
      <w:pPr>
        <w:widowControl w:val="0"/>
        <w:ind w:left="475"/>
        <w:rPr>
          <w:rFonts w:eastAsia="Times New Roman"/>
          <w:b/>
          <w:sz w:val="20"/>
          <w:szCs w:val="20"/>
        </w:rPr>
      </w:pPr>
      <w:r>
        <w:rPr>
          <w:rFonts w:eastAsia="Times New Roman"/>
          <w:b/>
          <w:sz w:val="20"/>
          <w:szCs w:val="20"/>
        </w:rPr>
        <w:t>Health &amp; Physical Education</w:t>
      </w:r>
    </w:p>
    <w:p w14:paraId="09B3A615" w14:textId="77777777" w:rsidR="00227062" w:rsidRDefault="00227062" w:rsidP="00227062">
      <w:pPr>
        <w:widowControl w:val="0"/>
        <w:ind w:left="475"/>
        <w:rPr>
          <w:rFonts w:eastAsia="Times New Roman"/>
          <w:sz w:val="20"/>
          <w:szCs w:val="20"/>
        </w:rPr>
      </w:pPr>
      <w:r>
        <w:rPr>
          <w:rFonts w:eastAsia="Times New Roman"/>
          <w:sz w:val="20"/>
          <w:szCs w:val="20"/>
        </w:rPr>
        <w:t>7300 Health and PE 9 (not Driver Education)</w:t>
      </w:r>
    </w:p>
    <w:p w14:paraId="4BF729F4" w14:textId="77777777" w:rsidR="00227062" w:rsidRDefault="00227062" w:rsidP="00227062">
      <w:pPr>
        <w:widowControl w:val="0"/>
        <w:ind w:left="475"/>
        <w:rPr>
          <w:rFonts w:eastAsia="Times New Roman"/>
          <w:sz w:val="20"/>
          <w:szCs w:val="20"/>
        </w:rPr>
      </w:pPr>
      <w:r>
        <w:rPr>
          <w:rFonts w:eastAsia="Times New Roman"/>
          <w:sz w:val="20"/>
          <w:szCs w:val="20"/>
        </w:rPr>
        <w:t>7400 Health and PE 10 (not Driver Education)</w:t>
      </w:r>
    </w:p>
    <w:p w14:paraId="64114390" w14:textId="77777777" w:rsidR="00227062" w:rsidRDefault="00227062" w:rsidP="00227062">
      <w:pPr>
        <w:widowControl w:val="0"/>
        <w:ind w:left="475"/>
        <w:rPr>
          <w:rFonts w:eastAsia="Times New Roman"/>
          <w:sz w:val="20"/>
          <w:szCs w:val="20"/>
        </w:rPr>
      </w:pPr>
    </w:p>
    <w:p w14:paraId="0559E7EC" w14:textId="77777777" w:rsidR="00227062" w:rsidRDefault="00227062" w:rsidP="00227062">
      <w:pPr>
        <w:widowControl w:val="0"/>
        <w:ind w:left="475"/>
        <w:rPr>
          <w:rFonts w:eastAsia="Times New Roman"/>
          <w:sz w:val="20"/>
          <w:szCs w:val="20"/>
        </w:rPr>
      </w:pPr>
      <w:r>
        <w:rPr>
          <w:rFonts w:eastAsia="Times New Roman"/>
          <w:b/>
          <w:sz w:val="20"/>
          <w:szCs w:val="20"/>
        </w:rPr>
        <w:t>History &amp; Social Sciences</w:t>
      </w:r>
    </w:p>
    <w:p w14:paraId="6522FED5" w14:textId="77777777" w:rsidR="00227062" w:rsidRDefault="00227062" w:rsidP="00227062">
      <w:pPr>
        <w:widowControl w:val="0"/>
        <w:ind w:left="475"/>
        <w:rPr>
          <w:rFonts w:eastAsia="Times New Roman"/>
          <w:sz w:val="20"/>
          <w:szCs w:val="20"/>
        </w:rPr>
      </w:pPr>
      <w:r>
        <w:rPr>
          <w:rFonts w:eastAsia="Times New Roman"/>
          <w:sz w:val="20"/>
          <w:szCs w:val="20"/>
        </w:rPr>
        <w:t>2210 World Geography</w:t>
      </w:r>
    </w:p>
    <w:p w14:paraId="0A9710C4" w14:textId="77777777" w:rsidR="00227062" w:rsidRDefault="00227062" w:rsidP="00227062">
      <w:pPr>
        <w:widowControl w:val="0"/>
        <w:ind w:left="475"/>
        <w:rPr>
          <w:rFonts w:eastAsia="Times New Roman"/>
          <w:sz w:val="20"/>
          <w:szCs w:val="20"/>
        </w:rPr>
      </w:pPr>
      <w:r>
        <w:rPr>
          <w:rFonts w:eastAsia="Times New Roman"/>
          <w:sz w:val="20"/>
          <w:szCs w:val="20"/>
        </w:rPr>
        <w:t>2212 AP Human Geography</w:t>
      </w:r>
    </w:p>
    <w:p w14:paraId="606AEB72" w14:textId="77777777" w:rsidR="00227062" w:rsidRDefault="00227062" w:rsidP="00227062">
      <w:pPr>
        <w:widowControl w:val="0"/>
        <w:ind w:left="475"/>
        <w:rPr>
          <w:rFonts w:eastAsia="Times New Roman"/>
          <w:sz w:val="20"/>
          <w:szCs w:val="20"/>
        </w:rPr>
      </w:pPr>
      <w:r>
        <w:rPr>
          <w:rFonts w:eastAsia="Times New Roman"/>
          <w:sz w:val="20"/>
          <w:szCs w:val="20"/>
        </w:rPr>
        <w:t xml:space="preserve">2215 World History and Geography to 1500 A.D. </w:t>
      </w:r>
    </w:p>
    <w:p w14:paraId="00D74FC1" w14:textId="77777777" w:rsidR="00227062" w:rsidRDefault="00227062" w:rsidP="00227062">
      <w:pPr>
        <w:widowControl w:val="0"/>
        <w:ind w:left="475"/>
        <w:rPr>
          <w:rFonts w:eastAsia="Times New Roman"/>
          <w:sz w:val="20"/>
          <w:szCs w:val="20"/>
        </w:rPr>
      </w:pPr>
      <w:r>
        <w:rPr>
          <w:rFonts w:eastAsia="Times New Roman"/>
          <w:sz w:val="20"/>
          <w:szCs w:val="20"/>
        </w:rPr>
        <w:t xml:space="preserve">2216 World History and Geography: 1500 A.D. to the Present </w:t>
      </w:r>
    </w:p>
    <w:p w14:paraId="5F1B62B2" w14:textId="77777777" w:rsidR="00227062" w:rsidRDefault="00227062" w:rsidP="00227062">
      <w:pPr>
        <w:widowControl w:val="0"/>
        <w:ind w:left="475"/>
        <w:rPr>
          <w:rFonts w:eastAsia="Times New Roman"/>
          <w:sz w:val="20"/>
          <w:szCs w:val="20"/>
        </w:rPr>
      </w:pPr>
      <w:r>
        <w:rPr>
          <w:rFonts w:eastAsia="Times New Roman"/>
          <w:sz w:val="20"/>
          <w:szCs w:val="20"/>
        </w:rPr>
        <w:t>2319 AP U.S. History</w:t>
      </w:r>
    </w:p>
    <w:p w14:paraId="38A640B9" w14:textId="77777777" w:rsidR="00227062" w:rsidRDefault="00227062" w:rsidP="00227062">
      <w:pPr>
        <w:widowControl w:val="0"/>
        <w:ind w:left="475"/>
        <w:rPr>
          <w:rFonts w:eastAsia="Times New Roman"/>
          <w:sz w:val="20"/>
          <w:szCs w:val="20"/>
        </w:rPr>
      </w:pPr>
      <w:r>
        <w:rPr>
          <w:rFonts w:eastAsia="Times New Roman"/>
          <w:sz w:val="20"/>
          <w:szCs w:val="20"/>
        </w:rPr>
        <w:t>2360 Virginia and U.S. History</w:t>
      </w:r>
    </w:p>
    <w:p w14:paraId="5D0DDA63" w14:textId="77777777" w:rsidR="00227062" w:rsidRDefault="00227062" w:rsidP="00227062">
      <w:pPr>
        <w:widowControl w:val="0"/>
        <w:ind w:left="475"/>
        <w:rPr>
          <w:rFonts w:eastAsia="Times New Roman"/>
          <w:sz w:val="20"/>
          <w:szCs w:val="20"/>
        </w:rPr>
      </w:pPr>
      <w:r>
        <w:rPr>
          <w:rFonts w:eastAsia="Times New Roman"/>
          <w:sz w:val="20"/>
          <w:szCs w:val="20"/>
        </w:rPr>
        <w:t>2380 AP World History</w:t>
      </w:r>
    </w:p>
    <w:p w14:paraId="777FF85B" w14:textId="77777777" w:rsidR="00227062" w:rsidRDefault="00227062" w:rsidP="00227062">
      <w:pPr>
        <w:widowControl w:val="0"/>
        <w:ind w:left="475"/>
        <w:rPr>
          <w:rFonts w:eastAsia="Times New Roman"/>
          <w:sz w:val="20"/>
          <w:szCs w:val="20"/>
        </w:rPr>
      </w:pPr>
      <w:r>
        <w:rPr>
          <w:rFonts w:eastAsia="Times New Roman"/>
          <w:sz w:val="20"/>
          <w:szCs w:val="20"/>
        </w:rPr>
        <w:t>2399 AP European History</w:t>
      </w:r>
    </w:p>
    <w:p w14:paraId="0367A696" w14:textId="77777777" w:rsidR="00227062" w:rsidRDefault="00227062" w:rsidP="00227062">
      <w:pPr>
        <w:widowControl w:val="0"/>
        <w:ind w:left="475"/>
        <w:rPr>
          <w:rFonts w:eastAsia="Times New Roman"/>
          <w:sz w:val="20"/>
          <w:szCs w:val="20"/>
        </w:rPr>
      </w:pPr>
      <w:r>
        <w:rPr>
          <w:rFonts w:eastAsia="Times New Roman"/>
          <w:sz w:val="20"/>
          <w:szCs w:val="20"/>
        </w:rPr>
        <w:t>2440 Virginia and US Government</w:t>
      </w:r>
    </w:p>
    <w:p w14:paraId="3A6E6EC8" w14:textId="77777777" w:rsidR="00227062" w:rsidRDefault="00227062" w:rsidP="00227062">
      <w:pPr>
        <w:widowControl w:val="0"/>
        <w:ind w:left="475"/>
        <w:rPr>
          <w:rFonts w:eastAsia="Times New Roman"/>
          <w:sz w:val="20"/>
          <w:szCs w:val="20"/>
        </w:rPr>
      </w:pPr>
      <w:r>
        <w:rPr>
          <w:rFonts w:eastAsia="Times New Roman"/>
          <w:sz w:val="20"/>
          <w:szCs w:val="20"/>
        </w:rPr>
        <w:t>2445 AP Government and Politics: U.S.</w:t>
      </w:r>
    </w:p>
    <w:p w14:paraId="399CC187" w14:textId="77777777" w:rsidR="00227062" w:rsidRDefault="00227062" w:rsidP="00227062">
      <w:pPr>
        <w:widowControl w:val="0"/>
        <w:ind w:left="475"/>
        <w:rPr>
          <w:rFonts w:eastAsia="Times New Roman"/>
          <w:b/>
          <w:sz w:val="20"/>
          <w:szCs w:val="20"/>
        </w:rPr>
      </w:pPr>
      <w:r>
        <w:rPr>
          <w:rFonts w:eastAsia="Times New Roman"/>
          <w:sz w:val="20"/>
          <w:szCs w:val="20"/>
        </w:rPr>
        <w:t>2450 AP Government and Politics: Comparative</w:t>
      </w:r>
    </w:p>
    <w:p w14:paraId="4DB92DD6" w14:textId="77777777" w:rsidR="00227062" w:rsidRDefault="00227062" w:rsidP="00227062">
      <w:pPr>
        <w:widowControl w:val="0"/>
        <w:ind w:left="475"/>
        <w:rPr>
          <w:rFonts w:eastAsia="Times New Roman"/>
          <w:sz w:val="20"/>
          <w:szCs w:val="20"/>
        </w:rPr>
      </w:pPr>
      <w:r>
        <w:rPr>
          <w:rFonts w:eastAsia="Times New Roman"/>
          <w:sz w:val="20"/>
          <w:szCs w:val="20"/>
        </w:rPr>
        <w:t>2801 Economics</w:t>
      </w:r>
    </w:p>
    <w:p w14:paraId="542043C2" w14:textId="77777777" w:rsidR="00227062" w:rsidRDefault="00227062" w:rsidP="00227062">
      <w:pPr>
        <w:widowControl w:val="0"/>
        <w:ind w:left="475"/>
        <w:rPr>
          <w:rFonts w:eastAsia="Times New Roman"/>
          <w:sz w:val="20"/>
          <w:szCs w:val="20"/>
        </w:rPr>
      </w:pPr>
      <w:r>
        <w:rPr>
          <w:rFonts w:eastAsia="Times New Roman"/>
          <w:sz w:val="20"/>
          <w:szCs w:val="20"/>
        </w:rPr>
        <w:t>2802 AP Microeconomics</w:t>
      </w:r>
    </w:p>
    <w:p w14:paraId="74D43B38" w14:textId="77777777" w:rsidR="00227062" w:rsidRDefault="00227062" w:rsidP="00227062">
      <w:pPr>
        <w:widowControl w:val="0"/>
        <w:ind w:left="475"/>
        <w:rPr>
          <w:rFonts w:eastAsia="Times New Roman"/>
          <w:sz w:val="20"/>
          <w:szCs w:val="20"/>
        </w:rPr>
      </w:pPr>
      <w:r>
        <w:rPr>
          <w:rFonts w:eastAsia="Times New Roman"/>
          <w:sz w:val="20"/>
          <w:szCs w:val="20"/>
        </w:rPr>
        <w:t>2803 AP Macroeconomics</w:t>
      </w:r>
    </w:p>
    <w:p w14:paraId="0CF0DA11" w14:textId="77777777" w:rsidR="00227062" w:rsidRDefault="00227062" w:rsidP="00227062">
      <w:pPr>
        <w:widowControl w:val="0"/>
        <w:ind w:left="475"/>
        <w:rPr>
          <w:rFonts w:eastAsia="Times New Roman"/>
          <w:sz w:val="20"/>
          <w:szCs w:val="20"/>
        </w:rPr>
      </w:pPr>
      <w:r>
        <w:rPr>
          <w:rFonts w:eastAsia="Times New Roman"/>
          <w:sz w:val="20"/>
          <w:szCs w:val="20"/>
        </w:rPr>
        <w:t>2804 AP Economics</w:t>
      </w:r>
    </w:p>
    <w:p w14:paraId="0EEA886F" w14:textId="77777777" w:rsidR="00227062" w:rsidRDefault="00227062" w:rsidP="00227062">
      <w:pPr>
        <w:widowControl w:val="0"/>
        <w:ind w:left="475"/>
        <w:rPr>
          <w:rFonts w:eastAsia="Times New Roman"/>
          <w:sz w:val="20"/>
          <w:szCs w:val="20"/>
        </w:rPr>
      </w:pPr>
      <w:r>
        <w:rPr>
          <w:rFonts w:eastAsia="Times New Roman"/>
          <w:sz w:val="20"/>
          <w:szCs w:val="20"/>
        </w:rPr>
        <w:t>2900 Psychology</w:t>
      </w:r>
    </w:p>
    <w:p w14:paraId="5680BE06" w14:textId="77777777" w:rsidR="00227062" w:rsidRDefault="00227062" w:rsidP="00227062">
      <w:pPr>
        <w:widowControl w:val="0"/>
        <w:ind w:left="475"/>
        <w:rPr>
          <w:rFonts w:eastAsia="Times New Roman"/>
          <w:sz w:val="20"/>
          <w:szCs w:val="20"/>
        </w:rPr>
      </w:pPr>
      <w:r>
        <w:rPr>
          <w:rFonts w:eastAsia="Times New Roman"/>
          <w:sz w:val="20"/>
          <w:szCs w:val="20"/>
        </w:rPr>
        <w:t>2902 AP Psychology</w:t>
      </w:r>
    </w:p>
    <w:p w14:paraId="2406D2C2" w14:textId="77777777" w:rsidR="00227062" w:rsidRDefault="00227062" w:rsidP="00227062">
      <w:pPr>
        <w:widowControl w:val="0"/>
        <w:ind w:left="475"/>
        <w:rPr>
          <w:rFonts w:eastAsia="Times New Roman"/>
          <w:sz w:val="20"/>
          <w:szCs w:val="20"/>
        </w:rPr>
      </w:pPr>
      <w:r>
        <w:rPr>
          <w:rFonts w:eastAsia="Times New Roman"/>
          <w:sz w:val="20"/>
          <w:szCs w:val="20"/>
        </w:rPr>
        <w:t>6120 Economics and Personal Finance</w:t>
      </w:r>
    </w:p>
    <w:p w14:paraId="34D02981" w14:textId="77777777" w:rsidR="00227062" w:rsidRDefault="00227062" w:rsidP="00227062">
      <w:pPr>
        <w:widowControl w:val="0"/>
        <w:ind w:left="475"/>
        <w:rPr>
          <w:rFonts w:eastAsia="Times New Roman"/>
          <w:b/>
          <w:sz w:val="20"/>
          <w:szCs w:val="20"/>
        </w:rPr>
      </w:pPr>
      <w:r>
        <w:rPr>
          <w:rFonts w:eastAsia="Times New Roman"/>
          <w:sz w:val="20"/>
          <w:szCs w:val="20"/>
        </w:rPr>
        <w:t>6121 Personal Finance</w:t>
      </w:r>
    </w:p>
    <w:p w14:paraId="30D50937" w14:textId="77777777" w:rsidR="00227062" w:rsidRDefault="00227062" w:rsidP="00227062">
      <w:pPr>
        <w:widowControl w:val="0"/>
        <w:ind w:left="475"/>
        <w:rPr>
          <w:rFonts w:eastAsia="Times New Roman"/>
          <w:sz w:val="20"/>
          <w:szCs w:val="20"/>
        </w:rPr>
      </w:pPr>
    </w:p>
    <w:p w14:paraId="77CF442A" w14:textId="77777777" w:rsidR="00227062" w:rsidRDefault="00227062" w:rsidP="00227062">
      <w:pPr>
        <w:widowControl w:val="0"/>
        <w:ind w:left="475"/>
        <w:rPr>
          <w:rFonts w:eastAsia="Times New Roman"/>
          <w:b/>
          <w:sz w:val="20"/>
          <w:szCs w:val="20"/>
        </w:rPr>
      </w:pPr>
      <w:r>
        <w:rPr>
          <w:rFonts w:eastAsia="Times New Roman"/>
          <w:b/>
          <w:sz w:val="20"/>
          <w:szCs w:val="20"/>
        </w:rPr>
        <w:t>English</w:t>
      </w:r>
    </w:p>
    <w:p w14:paraId="65770082" w14:textId="77777777" w:rsidR="00227062" w:rsidRDefault="00227062" w:rsidP="00227062">
      <w:pPr>
        <w:widowControl w:val="0"/>
        <w:ind w:left="475"/>
        <w:rPr>
          <w:rFonts w:eastAsia="Times New Roman"/>
          <w:sz w:val="20"/>
          <w:szCs w:val="20"/>
        </w:rPr>
      </w:pPr>
      <w:r>
        <w:rPr>
          <w:rFonts w:eastAsia="Times New Roman"/>
          <w:sz w:val="20"/>
          <w:szCs w:val="20"/>
        </w:rPr>
        <w:t>1130 English 9</w:t>
      </w:r>
    </w:p>
    <w:p w14:paraId="215B61CE" w14:textId="77777777" w:rsidR="00227062" w:rsidRDefault="00227062" w:rsidP="00227062">
      <w:pPr>
        <w:widowControl w:val="0"/>
        <w:ind w:left="475"/>
        <w:rPr>
          <w:rFonts w:eastAsia="Times New Roman"/>
          <w:sz w:val="20"/>
          <w:szCs w:val="20"/>
        </w:rPr>
      </w:pPr>
      <w:r>
        <w:rPr>
          <w:rFonts w:eastAsia="Times New Roman"/>
          <w:sz w:val="20"/>
          <w:szCs w:val="20"/>
        </w:rPr>
        <w:t>1140 English 10</w:t>
      </w:r>
    </w:p>
    <w:p w14:paraId="49C3E8DD" w14:textId="77777777" w:rsidR="00227062" w:rsidRDefault="00227062" w:rsidP="00227062">
      <w:pPr>
        <w:widowControl w:val="0"/>
        <w:ind w:left="475"/>
        <w:rPr>
          <w:rFonts w:eastAsia="Times New Roman"/>
          <w:sz w:val="20"/>
          <w:szCs w:val="20"/>
        </w:rPr>
      </w:pPr>
      <w:r>
        <w:rPr>
          <w:rFonts w:eastAsia="Times New Roman"/>
          <w:sz w:val="20"/>
          <w:szCs w:val="20"/>
        </w:rPr>
        <w:t>1150 English 11</w:t>
      </w:r>
    </w:p>
    <w:p w14:paraId="7BC935A2" w14:textId="77777777" w:rsidR="00227062" w:rsidRDefault="00227062" w:rsidP="00227062">
      <w:pPr>
        <w:widowControl w:val="0"/>
        <w:ind w:left="475"/>
        <w:rPr>
          <w:rFonts w:eastAsia="Times New Roman"/>
          <w:sz w:val="20"/>
          <w:szCs w:val="20"/>
        </w:rPr>
      </w:pPr>
      <w:r>
        <w:rPr>
          <w:rFonts w:eastAsia="Times New Roman"/>
          <w:sz w:val="20"/>
          <w:szCs w:val="20"/>
        </w:rPr>
        <w:t>1160 English 12</w:t>
      </w:r>
    </w:p>
    <w:p w14:paraId="711B6F66" w14:textId="77777777" w:rsidR="00227062" w:rsidRDefault="00227062" w:rsidP="00227062">
      <w:pPr>
        <w:widowControl w:val="0"/>
        <w:ind w:left="475"/>
        <w:rPr>
          <w:rFonts w:eastAsia="Times New Roman"/>
          <w:sz w:val="20"/>
          <w:szCs w:val="20"/>
        </w:rPr>
      </w:pPr>
      <w:r>
        <w:rPr>
          <w:rFonts w:eastAsia="Times New Roman"/>
          <w:sz w:val="20"/>
          <w:szCs w:val="20"/>
        </w:rPr>
        <w:t>1165 World Mythology</w:t>
      </w:r>
    </w:p>
    <w:p w14:paraId="448D9D75" w14:textId="77777777" w:rsidR="00227062" w:rsidRDefault="00227062" w:rsidP="00227062">
      <w:pPr>
        <w:widowControl w:val="0"/>
        <w:ind w:left="475"/>
        <w:rPr>
          <w:rFonts w:eastAsia="Times New Roman"/>
          <w:sz w:val="20"/>
          <w:szCs w:val="20"/>
        </w:rPr>
      </w:pPr>
      <w:r>
        <w:rPr>
          <w:rFonts w:eastAsia="Times New Roman"/>
          <w:sz w:val="20"/>
          <w:szCs w:val="20"/>
        </w:rPr>
        <w:t>1171 Creative Writing</w:t>
      </w:r>
    </w:p>
    <w:p w14:paraId="07DE5FA8" w14:textId="77777777" w:rsidR="00227062" w:rsidRDefault="00227062" w:rsidP="00227062">
      <w:pPr>
        <w:widowControl w:val="0"/>
        <w:ind w:left="475"/>
        <w:rPr>
          <w:rFonts w:eastAsia="Times New Roman"/>
          <w:sz w:val="20"/>
          <w:szCs w:val="20"/>
        </w:rPr>
      </w:pPr>
      <w:r>
        <w:rPr>
          <w:rFonts w:eastAsia="Times New Roman"/>
          <w:sz w:val="20"/>
          <w:szCs w:val="20"/>
        </w:rPr>
        <w:t>1195 AP English Literature and Composition</w:t>
      </w:r>
    </w:p>
    <w:p w14:paraId="790874D0" w14:textId="77777777" w:rsidR="00227062" w:rsidRDefault="00227062" w:rsidP="00227062">
      <w:pPr>
        <w:widowControl w:val="0"/>
        <w:ind w:left="475"/>
        <w:rPr>
          <w:rFonts w:eastAsia="Times New Roman"/>
          <w:sz w:val="20"/>
          <w:szCs w:val="20"/>
        </w:rPr>
      </w:pPr>
      <w:r>
        <w:rPr>
          <w:rFonts w:eastAsia="Times New Roman"/>
          <w:sz w:val="20"/>
          <w:szCs w:val="20"/>
        </w:rPr>
        <w:t>1196 AP English Language and Composition</w:t>
      </w:r>
    </w:p>
    <w:p w14:paraId="54764606" w14:textId="77777777" w:rsidR="00227062" w:rsidRDefault="00227062" w:rsidP="00227062">
      <w:pPr>
        <w:widowControl w:val="0"/>
        <w:ind w:left="475"/>
        <w:rPr>
          <w:rFonts w:eastAsia="Times New Roman"/>
          <w:sz w:val="20"/>
          <w:szCs w:val="20"/>
        </w:rPr>
      </w:pPr>
    </w:p>
    <w:p w14:paraId="586934C3" w14:textId="77777777" w:rsidR="00227062" w:rsidRDefault="00227062" w:rsidP="00227062">
      <w:pPr>
        <w:widowControl w:val="0"/>
        <w:ind w:left="475"/>
        <w:rPr>
          <w:rFonts w:eastAsia="Times New Roman"/>
          <w:b/>
          <w:sz w:val="20"/>
          <w:szCs w:val="20"/>
        </w:rPr>
      </w:pPr>
      <w:r>
        <w:rPr>
          <w:rFonts w:eastAsia="Times New Roman"/>
          <w:b/>
          <w:sz w:val="20"/>
          <w:szCs w:val="20"/>
        </w:rPr>
        <w:t>Mathematics</w:t>
      </w:r>
    </w:p>
    <w:p w14:paraId="5719FBD9" w14:textId="77777777" w:rsidR="00227062" w:rsidRDefault="00227062" w:rsidP="00227062">
      <w:pPr>
        <w:widowControl w:val="0"/>
        <w:ind w:left="475"/>
        <w:rPr>
          <w:rFonts w:eastAsia="Times New Roman"/>
          <w:sz w:val="20"/>
          <w:szCs w:val="20"/>
        </w:rPr>
      </w:pPr>
      <w:r>
        <w:rPr>
          <w:rFonts w:eastAsia="Times New Roman"/>
          <w:sz w:val="20"/>
          <w:szCs w:val="20"/>
        </w:rPr>
        <w:t>3130 Algebra I</w:t>
      </w:r>
    </w:p>
    <w:p w14:paraId="1ADF99F6" w14:textId="77777777" w:rsidR="00227062" w:rsidRDefault="00227062" w:rsidP="00227062">
      <w:pPr>
        <w:widowControl w:val="0"/>
        <w:ind w:left="475"/>
        <w:rPr>
          <w:rFonts w:eastAsia="Times New Roman"/>
          <w:sz w:val="20"/>
          <w:szCs w:val="20"/>
        </w:rPr>
      </w:pPr>
      <w:r>
        <w:rPr>
          <w:rFonts w:eastAsia="Times New Roman"/>
          <w:sz w:val="20"/>
          <w:szCs w:val="20"/>
        </w:rPr>
        <w:t>3134 Algebra, Functions, and Data Analysis</w:t>
      </w:r>
    </w:p>
    <w:p w14:paraId="0F223BF3" w14:textId="77777777" w:rsidR="00227062" w:rsidRDefault="00227062" w:rsidP="00227062">
      <w:pPr>
        <w:widowControl w:val="0"/>
        <w:ind w:left="475"/>
        <w:rPr>
          <w:rFonts w:eastAsia="Times New Roman"/>
          <w:sz w:val="20"/>
          <w:szCs w:val="20"/>
        </w:rPr>
      </w:pPr>
      <w:r>
        <w:rPr>
          <w:rFonts w:eastAsia="Times New Roman"/>
          <w:sz w:val="20"/>
          <w:szCs w:val="20"/>
        </w:rPr>
        <w:t xml:space="preserve">3135 Algebra II </w:t>
      </w:r>
    </w:p>
    <w:p w14:paraId="2F629AFE" w14:textId="77777777" w:rsidR="00227062" w:rsidRDefault="00227062" w:rsidP="00227062">
      <w:pPr>
        <w:widowControl w:val="0"/>
        <w:ind w:left="475"/>
        <w:rPr>
          <w:rFonts w:eastAsia="Times New Roman"/>
          <w:sz w:val="20"/>
          <w:szCs w:val="20"/>
        </w:rPr>
      </w:pPr>
      <w:r>
        <w:rPr>
          <w:rFonts w:eastAsia="Times New Roman"/>
          <w:sz w:val="20"/>
          <w:szCs w:val="20"/>
        </w:rPr>
        <w:t>3143 Geometry</w:t>
      </w:r>
    </w:p>
    <w:p w14:paraId="74E0C136" w14:textId="77777777" w:rsidR="00227062" w:rsidRDefault="00227062" w:rsidP="00227062">
      <w:pPr>
        <w:widowControl w:val="0"/>
        <w:ind w:left="475"/>
        <w:rPr>
          <w:rFonts w:eastAsia="Times New Roman"/>
          <w:sz w:val="20"/>
          <w:szCs w:val="20"/>
        </w:rPr>
      </w:pPr>
      <w:r>
        <w:rPr>
          <w:rFonts w:eastAsia="Times New Roman"/>
          <w:sz w:val="20"/>
          <w:szCs w:val="20"/>
        </w:rPr>
        <w:t>3150 Trigonometry</w:t>
      </w:r>
    </w:p>
    <w:p w14:paraId="6D6124A2" w14:textId="77777777" w:rsidR="00227062" w:rsidRDefault="00227062" w:rsidP="00227062">
      <w:pPr>
        <w:widowControl w:val="0"/>
        <w:ind w:left="475"/>
        <w:rPr>
          <w:rFonts w:eastAsia="Times New Roman"/>
          <w:sz w:val="20"/>
          <w:szCs w:val="20"/>
        </w:rPr>
      </w:pPr>
      <w:r>
        <w:rPr>
          <w:rFonts w:eastAsia="Times New Roman"/>
          <w:sz w:val="20"/>
          <w:szCs w:val="20"/>
        </w:rPr>
        <w:t>3162 Pre-Calculus and Mathematical Analysis</w:t>
      </w:r>
    </w:p>
    <w:p w14:paraId="42C749F8" w14:textId="77777777" w:rsidR="00227062" w:rsidRDefault="00227062" w:rsidP="00227062">
      <w:pPr>
        <w:widowControl w:val="0"/>
        <w:ind w:left="475"/>
        <w:rPr>
          <w:rFonts w:eastAsia="Times New Roman"/>
          <w:sz w:val="20"/>
          <w:szCs w:val="20"/>
        </w:rPr>
      </w:pPr>
      <w:r>
        <w:rPr>
          <w:rFonts w:eastAsia="Times New Roman"/>
          <w:sz w:val="20"/>
          <w:szCs w:val="20"/>
        </w:rPr>
        <w:t>3177 AP Calculus AB</w:t>
      </w:r>
    </w:p>
    <w:p w14:paraId="726D9751" w14:textId="77777777" w:rsidR="00227062" w:rsidRDefault="00227062" w:rsidP="00227062">
      <w:pPr>
        <w:widowControl w:val="0"/>
        <w:ind w:left="475"/>
        <w:rPr>
          <w:rFonts w:eastAsia="Times New Roman"/>
          <w:sz w:val="20"/>
          <w:szCs w:val="20"/>
        </w:rPr>
      </w:pPr>
      <w:r>
        <w:rPr>
          <w:rFonts w:eastAsia="Times New Roman"/>
          <w:sz w:val="20"/>
          <w:szCs w:val="20"/>
        </w:rPr>
        <w:t>3178 AP Calculus BC</w:t>
      </w:r>
    </w:p>
    <w:p w14:paraId="7152F1AA" w14:textId="77777777" w:rsidR="00227062" w:rsidRDefault="00227062" w:rsidP="00227062">
      <w:pPr>
        <w:widowControl w:val="0"/>
        <w:ind w:left="475"/>
        <w:rPr>
          <w:rFonts w:eastAsia="Times New Roman"/>
          <w:sz w:val="20"/>
          <w:szCs w:val="20"/>
        </w:rPr>
      </w:pPr>
      <w:r>
        <w:rPr>
          <w:rFonts w:eastAsia="Times New Roman"/>
          <w:sz w:val="20"/>
          <w:szCs w:val="20"/>
        </w:rPr>
        <w:t>3192 AP Statistics</w:t>
      </w:r>
    </w:p>
    <w:p w14:paraId="160DEEB0" w14:textId="77777777" w:rsidR="00227062" w:rsidRDefault="00227062" w:rsidP="00227062">
      <w:pPr>
        <w:widowControl w:val="0"/>
        <w:ind w:left="475"/>
        <w:rPr>
          <w:rFonts w:eastAsia="Times New Roman"/>
          <w:sz w:val="20"/>
          <w:szCs w:val="20"/>
        </w:rPr>
      </w:pPr>
    </w:p>
    <w:p w14:paraId="2F8A8704" w14:textId="77777777" w:rsidR="00227062" w:rsidRDefault="00227062" w:rsidP="00227062">
      <w:pPr>
        <w:widowControl w:val="0"/>
        <w:ind w:left="475"/>
        <w:rPr>
          <w:rFonts w:eastAsia="Times New Roman"/>
          <w:b/>
          <w:sz w:val="20"/>
          <w:szCs w:val="20"/>
        </w:rPr>
      </w:pPr>
      <w:r>
        <w:rPr>
          <w:rFonts w:eastAsia="Times New Roman"/>
          <w:b/>
          <w:sz w:val="20"/>
          <w:szCs w:val="20"/>
        </w:rPr>
        <w:t>Science</w:t>
      </w:r>
    </w:p>
    <w:p w14:paraId="706A7D51" w14:textId="77777777" w:rsidR="00227062" w:rsidRDefault="00227062" w:rsidP="00227062">
      <w:pPr>
        <w:widowControl w:val="0"/>
        <w:ind w:left="475"/>
        <w:rPr>
          <w:rFonts w:eastAsia="Times New Roman"/>
          <w:sz w:val="20"/>
          <w:szCs w:val="20"/>
        </w:rPr>
      </w:pPr>
      <w:r>
        <w:rPr>
          <w:rFonts w:eastAsia="Times New Roman"/>
          <w:sz w:val="20"/>
          <w:szCs w:val="20"/>
        </w:rPr>
        <w:t xml:space="preserve">4210 Earth Science I </w:t>
      </w:r>
    </w:p>
    <w:p w14:paraId="40567699" w14:textId="77777777" w:rsidR="00227062" w:rsidRDefault="00227062" w:rsidP="00227062">
      <w:pPr>
        <w:widowControl w:val="0"/>
        <w:ind w:left="475"/>
        <w:rPr>
          <w:rFonts w:eastAsia="Times New Roman"/>
          <w:sz w:val="20"/>
          <w:szCs w:val="20"/>
        </w:rPr>
      </w:pPr>
      <w:r>
        <w:rPr>
          <w:rFonts w:eastAsia="Times New Roman"/>
          <w:sz w:val="20"/>
          <w:szCs w:val="20"/>
        </w:rPr>
        <w:t>4250 Earth Science II: Oceanography</w:t>
      </w:r>
    </w:p>
    <w:p w14:paraId="5010B442" w14:textId="77777777" w:rsidR="00227062" w:rsidRDefault="00227062" w:rsidP="00227062">
      <w:pPr>
        <w:widowControl w:val="0"/>
        <w:ind w:left="475"/>
        <w:rPr>
          <w:rFonts w:eastAsia="Times New Roman"/>
          <w:sz w:val="20"/>
          <w:szCs w:val="20"/>
        </w:rPr>
      </w:pPr>
      <w:r>
        <w:rPr>
          <w:rFonts w:eastAsia="Times New Roman"/>
          <w:sz w:val="20"/>
          <w:szCs w:val="20"/>
        </w:rPr>
        <w:t>4260 Earth Science II: Astronomy</w:t>
      </w:r>
    </w:p>
    <w:p w14:paraId="2BE0184D" w14:textId="77777777" w:rsidR="00227062" w:rsidRDefault="00227062" w:rsidP="00227062">
      <w:pPr>
        <w:widowControl w:val="0"/>
        <w:ind w:left="475"/>
        <w:rPr>
          <w:rFonts w:eastAsia="Times New Roman"/>
          <w:sz w:val="20"/>
          <w:szCs w:val="20"/>
        </w:rPr>
      </w:pPr>
      <w:r>
        <w:rPr>
          <w:rFonts w:eastAsia="Times New Roman"/>
          <w:sz w:val="20"/>
          <w:szCs w:val="20"/>
        </w:rPr>
        <w:t>4270 AP Environmental Science</w:t>
      </w:r>
    </w:p>
    <w:p w14:paraId="4F111105" w14:textId="77777777" w:rsidR="00227062" w:rsidRDefault="00227062" w:rsidP="00227062">
      <w:pPr>
        <w:widowControl w:val="0"/>
        <w:ind w:left="475"/>
        <w:rPr>
          <w:rFonts w:eastAsia="Times New Roman"/>
          <w:sz w:val="20"/>
          <w:szCs w:val="20"/>
        </w:rPr>
      </w:pPr>
      <w:r>
        <w:rPr>
          <w:rFonts w:eastAsia="Times New Roman"/>
          <w:sz w:val="20"/>
          <w:szCs w:val="20"/>
        </w:rPr>
        <w:t>4310 Biology I</w:t>
      </w:r>
    </w:p>
    <w:p w14:paraId="5CC6DEDB" w14:textId="77777777" w:rsidR="00227062" w:rsidRDefault="00227062" w:rsidP="00227062">
      <w:pPr>
        <w:widowControl w:val="0"/>
        <w:ind w:left="475"/>
        <w:rPr>
          <w:rFonts w:eastAsia="Times New Roman"/>
          <w:sz w:val="20"/>
          <w:szCs w:val="20"/>
        </w:rPr>
      </w:pPr>
      <w:r>
        <w:rPr>
          <w:rFonts w:eastAsia="Times New Roman"/>
          <w:sz w:val="20"/>
          <w:szCs w:val="20"/>
        </w:rPr>
        <w:t>4340 Biology II: Ecology</w:t>
      </w:r>
    </w:p>
    <w:p w14:paraId="546062EE" w14:textId="77777777" w:rsidR="00227062" w:rsidRDefault="00227062" w:rsidP="00227062">
      <w:pPr>
        <w:widowControl w:val="0"/>
        <w:ind w:left="475"/>
        <w:rPr>
          <w:rFonts w:eastAsia="Times New Roman"/>
          <w:sz w:val="20"/>
          <w:szCs w:val="20"/>
        </w:rPr>
      </w:pPr>
      <w:r>
        <w:rPr>
          <w:rFonts w:eastAsia="Times New Roman"/>
          <w:sz w:val="20"/>
          <w:szCs w:val="20"/>
        </w:rPr>
        <w:t>4370 AP Biology</w:t>
      </w:r>
    </w:p>
    <w:p w14:paraId="10C02978" w14:textId="77777777" w:rsidR="00227062" w:rsidRDefault="00227062" w:rsidP="00227062">
      <w:pPr>
        <w:widowControl w:val="0"/>
        <w:ind w:left="475"/>
        <w:rPr>
          <w:rFonts w:eastAsia="Times New Roman"/>
          <w:sz w:val="20"/>
          <w:szCs w:val="20"/>
        </w:rPr>
      </w:pPr>
      <w:r>
        <w:rPr>
          <w:rFonts w:eastAsia="Times New Roman"/>
          <w:sz w:val="20"/>
          <w:szCs w:val="20"/>
        </w:rPr>
        <w:t>4410 Chemistry I</w:t>
      </w:r>
    </w:p>
    <w:p w14:paraId="37038E60" w14:textId="77777777" w:rsidR="00227062" w:rsidRDefault="00227062" w:rsidP="00227062">
      <w:pPr>
        <w:widowControl w:val="0"/>
        <w:ind w:left="475"/>
        <w:rPr>
          <w:rFonts w:eastAsia="Times New Roman"/>
          <w:sz w:val="20"/>
          <w:szCs w:val="20"/>
        </w:rPr>
      </w:pPr>
      <w:r>
        <w:rPr>
          <w:rFonts w:eastAsia="Times New Roman"/>
          <w:sz w:val="20"/>
          <w:szCs w:val="20"/>
        </w:rPr>
        <w:t>4420 Chemistry II</w:t>
      </w:r>
    </w:p>
    <w:p w14:paraId="1E79D20B" w14:textId="77777777" w:rsidR="00227062" w:rsidRDefault="00227062" w:rsidP="00227062">
      <w:pPr>
        <w:widowControl w:val="0"/>
        <w:ind w:left="475"/>
        <w:rPr>
          <w:rFonts w:eastAsia="Times New Roman"/>
          <w:sz w:val="20"/>
          <w:szCs w:val="20"/>
        </w:rPr>
      </w:pPr>
      <w:r>
        <w:rPr>
          <w:rFonts w:eastAsia="Times New Roman"/>
          <w:sz w:val="20"/>
          <w:szCs w:val="20"/>
        </w:rPr>
        <w:t>4510 Physics I</w:t>
      </w:r>
    </w:p>
    <w:p w14:paraId="427BA951" w14:textId="77777777" w:rsidR="00227062" w:rsidRDefault="00227062" w:rsidP="00227062">
      <w:pPr>
        <w:widowControl w:val="0"/>
        <w:ind w:left="475"/>
        <w:rPr>
          <w:rFonts w:eastAsia="Times New Roman"/>
          <w:sz w:val="20"/>
          <w:szCs w:val="20"/>
        </w:rPr>
      </w:pPr>
      <w:r>
        <w:rPr>
          <w:rFonts w:eastAsia="Times New Roman"/>
          <w:sz w:val="20"/>
          <w:szCs w:val="20"/>
        </w:rPr>
        <w:t>4570 AP Physics I</w:t>
      </w:r>
    </w:p>
    <w:p w14:paraId="1D1B608B" w14:textId="77777777" w:rsidR="00227062" w:rsidRDefault="00227062" w:rsidP="00227062">
      <w:pPr>
        <w:widowControl w:val="0"/>
        <w:ind w:left="475"/>
        <w:rPr>
          <w:rFonts w:eastAsia="Times New Roman"/>
          <w:sz w:val="20"/>
          <w:szCs w:val="20"/>
        </w:rPr>
      </w:pPr>
      <w:r>
        <w:rPr>
          <w:rFonts w:eastAsia="Times New Roman"/>
          <w:sz w:val="20"/>
          <w:szCs w:val="20"/>
        </w:rPr>
        <w:t>4574 AP Physics II</w:t>
      </w:r>
    </w:p>
    <w:p w14:paraId="3E537F5A" w14:textId="77777777" w:rsidR="00227062" w:rsidRDefault="00227062" w:rsidP="00227062">
      <w:pPr>
        <w:widowControl w:val="0"/>
        <w:ind w:left="475"/>
        <w:rPr>
          <w:rFonts w:eastAsia="Times New Roman"/>
          <w:sz w:val="20"/>
          <w:szCs w:val="20"/>
        </w:rPr>
      </w:pPr>
    </w:p>
    <w:p w14:paraId="244964C8" w14:textId="77777777" w:rsidR="00227062" w:rsidRDefault="00227062" w:rsidP="00227062">
      <w:pPr>
        <w:widowControl w:val="0"/>
        <w:ind w:left="475"/>
        <w:rPr>
          <w:rFonts w:eastAsia="Times New Roman"/>
          <w:b/>
          <w:sz w:val="20"/>
          <w:szCs w:val="20"/>
        </w:rPr>
      </w:pPr>
      <w:r>
        <w:rPr>
          <w:rFonts w:eastAsia="Times New Roman"/>
          <w:b/>
          <w:sz w:val="20"/>
          <w:szCs w:val="20"/>
        </w:rPr>
        <w:t>World Languages</w:t>
      </w:r>
    </w:p>
    <w:p w14:paraId="2EAC1244" w14:textId="77777777" w:rsidR="00227062" w:rsidRDefault="00227062" w:rsidP="00227062">
      <w:pPr>
        <w:widowControl w:val="0"/>
        <w:ind w:left="475"/>
        <w:rPr>
          <w:rFonts w:eastAsia="Times New Roman"/>
          <w:sz w:val="20"/>
          <w:szCs w:val="20"/>
        </w:rPr>
      </w:pPr>
      <w:r>
        <w:rPr>
          <w:rFonts w:eastAsia="Times New Roman"/>
          <w:sz w:val="20"/>
          <w:szCs w:val="20"/>
        </w:rPr>
        <w:t xml:space="preserve">5010 Arabic I </w:t>
      </w:r>
    </w:p>
    <w:p w14:paraId="1A458ABB" w14:textId="77777777" w:rsidR="00227062" w:rsidRDefault="00227062" w:rsidP="00227062">
      <w:pPr>
        <w:widowControl w:val="0"/>
        <w:ind w:left="475"/>
        <w:rPr>
          <w:rFonts w:eastAsia="Times New Roman"/>
          <w:sz w:val="20"/>
          <w:szCs w:val="20"/>
        </w:rPr>
      </w:pPr>
      <w:r>
        <w:rPr>
          <w:rFonts w:eastAsia="Times New Roman"/>
          <w:sz w:val="20"/>
          <w:szCs w:val="20"/>
        </w:rPr>
        <w:t xml:space="preserve">5020 Arabic II </w:t>
      </w:r>
    </w:p>
    <w:p w14:paraId="78E7DB1B" w14:textId="77777777" w:rsidR="00227062" w:rsidRDefault="00227062" w:rsidP="00227062">
      <w:pPr>
        <w:widowControl w:val="0"/>
        <w:ind w:left="475"/>
        <w:rPr>
          <w:rFonts w:eastAsia="Times New Roman"/>
          <w:sz w:val="20"/>
          <w:szCs w:val="20"/>
        </w:rPr>
      </w:pPr>
      <w:r>
        <w:rPr>
          <w:rFonts w:eastAsia="Times New Roman"/>
          <w:sz w:val="20"/>
          <w:szCs w:val="20"/>
        </w:rPr>
        <w:t xml:space="preserve">5030 Arabic III </w:t>
      </w:r>
    </w:p>
    <w:p w14:paraId="71CD9D55" w14:textId="77777777" w:rsidR="00227062" w:rsidRDefault="00227062" w:rsidP="00227062">
      <w:pPr>
        <w:widowControl w:val="0"/>
        <w:ind w:left="475"/>
        <w:rPr>
          <w:rFonts w:eastAsia="Times New Roman"/>
          <w:sz w:val="20"/>
          <w:szCs w:val="20"/>
        </w:rPr>
      </w:pPr>
      <w:r>
        <w:rPr>
          <w:rFonts w:eastAsia="Times New Roman"/>
          <w:sz w:val="20"/>
          <w:szCs w:val="20"/>
        </w:rPr>
        <w:t xml:space="preserve">5110 French I </w:t>
      </w:r>
    </w:p>
    <w:p w14:paraId="7819AFE6" w14:textId="77777777" w:rsidR="00227062" w:rsidRDefault="00227062" w:rsidP="00227062">
      <w:pPr>
        <w:widowControl w:val="0"/>
        <w:ind w:left="475"/>
        <w:rPr>
          <w:rFonts w:eastAsia="Times New Roman"/>
          <w:sz w:val="20"/>
          <w:szCs w:val="20"/>
        </w:rPr>
      </w:pPr>
      <w:r>
        <w:rPr>
          <w:rFonts w:eastAsia="Times New Roman"/>
          <w:sz w:val="20"/>
          <w:szCs w:val="20"/>
        </w:rPr>
        <w:t>5120 French II</w:t>
      </w:r>
    </w:p>
    <w:p w14:paraId="0C7E0BA9" w14:textId="77777777" w:rsidR="00227062" w:rsidRDefault="00227062" w:rsidP="00227062">
      <w:pPr>
        <w:widowControl w:val="0"/>
        <w:ind w:left="475"/>
        <w:rPr>
          <w:rFonts w:eastAsia="Times New Roman"/>
          <w:sz w:val="20"/>
          <w:szCs w:val="20"/>
        </w:rPr>
      </w:pPr>
      <w:r>
        <w:rPr>
          <w:rFonts w:eastAsia="Times New Roman"/>
          <w:sz w:val="20"/>
          <w:szCs w:val="20"/>
        </w:rPr>
        <w:t>5130 French III</w:t>
      </w:r>
    </w:p>
    <w:p w14:paraId="5A9204AC" w14:textId="77777777" w:rsidR="00227062" w:rsidRDefault="00227062" w:rsidP="00227062">
      <w:pPr>
        <w:widowControl w:val="0"/>
        <w:ind w:left="475"/>
        <w:rPr>
          <w:rFonts w:eastAsia="Times New Roman"/>
          <w:sz w:val="20"/>
          <w:szCs w:val="20"/>
        </w:rPr>
      </w:pPr>
      <w:r>
        <w:rPr>
          <w:rFonts w:eastAsia="Times New Roman"/>
          <w:sz w:val="20"/>
          <w:szCs w:val="20"/>
        </w:rPr>
        <w:t>5140 French IV</w:t>
      </w:r>
    </w:p>
    <w:p w14:paraId="2ECA0FC1" w14:textId="77777777" w:rsidR="00227062" w:rsidRDefault="00227062" w:rsidP="00227062">
      <w:pPr>
        <w:widowControl w:val="0"/>
        <w:ind w:left="475"/>
        <w:rPr>
          <w:rFonts w:eastAsia="Times New Roman"/>
          <w:sz w:val="20"/>
          <w:szCs w:val="20"/>
        </w:rPr>
      </w:pPr>
      <w:r>
        <w:rPr>
          <w:rFonts w:eastAsia="Times New Roman"/>
          <w:sz w:val="20"/>
          <w:szCs w:val="20"/>
        </w:rPr>
        <w:t>5170 AP French Language and Culture</w:t>
      </w:r>
    </w:p>
    <w:p w14:paraId="18CB2DB7" w14:textId="77777777" w:rsidR="00227062" w:rsidRDefault="00227062" w:rsidP="00227062">
      <w:pPr>
        <w:widowControl w:val="0"/>
        <w:ind w:left="475"/>
        <w:rPr>
          <w:rFonts w:eastAsia="Times New Roman"/>
          <w:sz w:val="20"/>
          <w:szCs w:val="20"/>
        </w:rPr>
      </w:pPr>
      <w:r>
        <w:rPr>
          <w:rFonts w:eastAsia="Times New Roman"/>
          <w:sz w:val="20"/>
          <w:szCs w:val="20"/>
        </w:rPr>
        <w:t xml:space="preserve">5310 Latin I </w:t>
      </w:r>
    </w:p>
    <w:p w14:paraId="45A58DB6" w14:textId="77777777" w:rsidR="00227062" w:rsidRDefault="00227062" w:rsidP="00227062">
      <w:pPr>
        <w:widowControl w:val="0"/>
        <w:ind w:left="475"/>
        <w:rPr>
          <w:rFonts w:eastAsia="Times New Roman"/>
          <w:sz w:val="20"/>
          <w:szCs w:val="20"/>
        </w:rPr>
      </w:pPr>
      <w:r>
        <w:rPr>
          <w:rFonts w:eastAsia="Times New Roman"/>
          <w:sz w:val="20"/>
          <w:szCs w:val="20"/>
        </w:rPr>
        <w:t xml:space="preserve">5320 Latin II </w:t>
      </w:r>
    </w:p>
    <w:p w14:paraId="7B3A5CD9" w14:textId="77777777" w:rsidR="00227062" w:rsidRDefault="00227062" w:rsidP="00227062">
      <w:pPr>
        <w:widowControl w:val="0"/>
        <w:ind w:left="475"/>
        <w:rPr>
          <w:rFonts w:eastAsia="Times New Roman"/>
          <w:sz w:val="20"/>
          <w:szCs w:val="20"/>
        </w:rPr>
      </w:pPr>
      <w:r>
        <w:rPr>
          <w:rFonts w:eastAsia="Times New Roman"/>
          <w:sz w:val="20"/>
          <w:szCs w:val="20"/>
        </w:rPr>
        <w:t>5330 Latin III</w:t>
      </w:r>
    </w:p>
    <w:p w14:paraId="0908F9F4" w14:textId="77777777" w:rsidR="00227062" w:rsidRDefault="00227062" w:rsidP="00227062">
      <w:pPr>
        <w:widowControl w:val="0"/>
        <w:ind w:left="475"/>
        <w:rPr>
          <w:rFonts w:eastAsia="Times New Roman"/>
          <w:sz w:val="20"/>
          <w:szCs w:val="20"/>
        </w:rPr>
      </w:pPr>
      <w:r>
        <w:rPr>
          <w:rFonts w:eastAsia="Times New Roman"/>
          <w:sz w:val="20"/>
          <w:szCs w:val="20"/>
        </w:rPr>
        <w:t>5340 Latin IV</w:t>
      </w:r>
    </w:p>
    <w:p w14:paraId="3869C8B4" w14:textId="77777777" w:rsidR="00227062" w:rsidRDefault="00227062" w:rsidP="00227062">
      <w:pPr>
        <w:widowControl w:val="0"/>
        <w:ind w:left="475"/>
        <w:rPr>
          <w:rFonts w:eastAsia="Times New Roman"/>
          <w:sz w:val="20"/>
          <w:szCs w:val="20"/>
        </w:rPr>
      </w:pPr>
      <w:r>
        <w:rPr>
          <w:rFonts w:eastAsia="Times New Roman"/>
          <w:sz w:val="20"/>
          <w:szCs w:val="20"/>
        </w:rPr>
        <w:t>5370 AP Latin</w:t>
      </w:r>
    </w:p>
    <w:p w14:paraId="4D456AAC" w14:textId="77777777" w:rsidR="00227062" w:rsidRDefault="00227062" w:rsidP="00227062">
      <w:pPr>
        <w:widowControl w:val="0"/>
        <w:ind w:left="475"/>
        <w:rPr>
          <w:rFonts w:eastAsia="Times New Roman"/>
          <w:sz w:val="20"/>
          <w:szCs w:val="20"/>
        </w:rPr>
      </w:pPr>
      <w:r>
        <w:rPr>
          <w:rFonts w:eastAsia="Times New Roman"/>
          <w:sz w:val="20"/>
          <w:szCs w:val="20"/>
        </w:rPr>
        <w:t xml:space="preserve">5510 Spanish I </w:t>
      </w:r>
    </w:p>
    <w:p w14:paraId="7B1A14AF" w14:textId="77777777" w:rsidR="00227062" w:rsidRDefault="00227062" w:rsidP="00227062">
      <w:pPr>
        <w:widowControl w:val="0"/>
        <w:ind w:left="475"/>
        <w:rPr>
          <w:rFonts w:eastAsia="Times New Roman"/>
          <w:sz w:val="20"/>
          <w:szCs w:val="20"/>
        </w:rPr>
      </w:pPr>
      <w:r>
        <w:rPr>
          <w:rFonts w:eastAsia="Times New Roman"/>
          <w:sz w:val="20"/>
          <w:szCs w:val="20"/>
        </w:rPr>
        <w:t xml:space="preserve">5520 Spanish II </w:t>
      </w:r>
    </w:p>
    <w:p w14:paraId="3298735D" w14:textId="77777777" w:rsidR="00227062" w:rsidRDefault="00227062" w:rsidP="00227062">
      <w:pPr>
        <w:widowControl w:val="0"/>
        <w:ind w:left="475"/>
        <w:rPr>
          <w:rFonts w:eastAsia="Times New Roman"/>
          <w:sz w:val="20"/>
          <w:szCs w:val="20"/>
        </w:rPr>
      </w:pPr>
      <w:r>
        <w:rPr>
          <w:rFonts w:eastAsia="Times New Roman"/>
          <w:sz w:val="20"/>
          <w:szCs w:val="20"/>
        </w:rPr>
        <w:t>5530 Spanish III</w:t>
      </w:r>
    </w:p>
    <w:p w14:paraId="1D8E7EF2" w14:textId="77777777" w:rsidR="00227062" w:rsidRDefault="00227062" w:rsidP="00227062">
      <w:pPr>
        <w:widowControl w:val="0"/>
        <w:ind w:left="475"/>
        <w:rPr>
          <w:rFonts w:eastAsia="Times New Roman"/>
          <w:sz w:val="20"/>
          <w:szCs w:val="20"/>
        </w:rPr>
      </w:pPr>
      <w:r>
        <w:rPr>
          <w:rFonts w:eastAsia="Times New Roman"/>
          <w:sz w:val="20"/>
          <w:szCs w:val="20"/>
        </w:rPr>
        <w:t>5540 Spanish IV</w:t>
      </w:r>
    </w:p>
    <w:p w14:paraId="7EA8BA50" w14:textId="77777777" w:rsidR="00227062" w:rsidRDefault="00227062" w:rsidP="00227062">
      <w:pPr>
        <w:widowControl w:val="0"/>
        <w:ind w:left="475"/>
        <w:rPr>
          <w:rFonts w:eastAsia="Times New Roman"/>
          <w:sz w:val="20"/>
          <w:szCs w:val="20"/>
        </w:rPr>
      </w:pPr>
      <w:r>
        <w:rPr>
          <w:rFonts w:eastAsia="Times New Roman"/>
          <w:sz w:val="20"/>
          <w:szCs w:val="20"/>
        </w:rPr>
        <w:t>5570 AP Spanish Language and Culture</w:t>
      </w:r>
    </w:p>
    <w:p w14:paraId="2A009C4E" w14:textId="77777777" w:rsidR="00227062" w:rsidRDefault="00227062" w:rsidP="00227062">
      <w:pPr>
        <w:widowControl w:val="0"/>
        <w:ind w:left="475"/>
        <w:rPr>
          <w:rFonts w:eastAsia="Times New Roman"/>
          <w:sz w:val="20"/>
          <w:szCs w:val="20"/>
        </w:rPr>
      </w:pPr>
      <w:r>
        <w:rPr>
          <w:rFonts w:eastAsia="Times New Roman"/>
          <w:sz w:val="20"/>
          <w:szCs w:val="20"/>
        </w:rPr>
        <w:t>5580 AP Spanish Literature and Culture</w:t>
      </w:r>
    </w:p>
    <w:p w14:paraId="74791EF2" w14:textId="77777777" w:rsidR="00227062" w:rsidRDefault="00227062" w:rsidP="00227062">
      <w:pPr>
        <w:widowControl w:val="0"/>
        <w:ind w:left="475"/>
        <w:rPr>
          <w:rFonts w:eastAsia="Times New Roman"/>
          <w:sz w:val="20"/>
          <w:szCs w:val="20"/>
        </w:rPr>
      </w:pPr>
      <w:r>
        <w:rPr>
          <w:rFonts w:eastAsia="Times New Roman"/>
          <w:sz w:val="20"/>
          <w:szCs w:val="20"/>
        </w:rPr>
        <w:t>5700 Survey of World Language and Culture</w:t>
      </w:r>
    </w:p>
    <w:p w14:paraId="65A5161C" w14:textId="77777777" w:rsidR="00227062" w:rsidRDefault="00227062" w:rsidP="00227062">
      <w:pPr>
        <w:widowControl w:val="0"/>
        <w:ind w:left="475"/>
        <w:rPr>
          <w:rFonts w:eastAsia="Times New Roman"/>
          <w:sz w:val="20"/>
          <w:szCs w:val="20"/>
        </w:rPr>
      </w:pPr>
      <w:r>
        <w:rPr>
          <w:rFonts w:eastAsia="Times New Roman"/>
          <w:sz w:val="20"/>
          <w:szCs w:val="20"/>
        </w:rPr>
        <w:t xml:space="preserve">5810 Chinese I </w:t>
      </w:r>
    </w:p>
    <w:p w14:paraId="094E151B" w14:textId="77777777" w:rsidR="00227062" w:rsidRDefault="00227062" w:rsidP="00227062">
      <w:pPr>
        <w:widowControl w:val="0"/>
        <w:ind w:left="475"/>
        <w:rPr>
          <w:rFonts w:eastAsia="Times New Roman"/>
          <w:sz w:val="20"/>
          <w:szCs w:val="20"/>
        </w:rPr>
      </w:pPr>
      <w:r>
        <w:rPr>
          <w:rFonts w:eastAsia="Times New Roman"/>
          <w:sz w:val="20"/>
          <w:szCs w:val="20"/>
        </w:rPr>
        <w:t xml:space="preserve">5820 Chinese II </w:t>
      </w:r>
    </w:p>
    <w:p w14:paraId="138C53A0" w14:textId="77777777" w:rsidR="00227062" w:rsidRDefault="00227062" w:rsidP="00227062">
      <w:pPr>
        <w:widowControl w:val="0"/>
        <w:ind w:left="475"/>
        <w:rPr>
          <w:rFonts w:eastAsia="Times New Roman"/>
          <w:sz w:val="20"/>
          <w:szCs w:val="20"/>
        </w:rPr>
      </w:pPr>
      <w:r>
        <w:rPr>
          <w:rFonts w:eastAsia="Times New Roman"/>
          <w:sz w:val="20"/>
          <w:szCs w:val="20"/>
        </w:rPr>
        <w:t>5830 Chinese III</w:t>
      </w:r>
    </w:p>
    <w:p w14:paraId="0970D80D" w14:textId="77777777" w:rsidR="00227062" w:rsidRDefault="00227062" w:rsidP="00227062">
      <w:pPr>
        <w:widowControl w:val="0"/>
        <w:ind w:left="475"/>
        <w:rPr>
          <w:rFonts w:eastAsia="Times New Roman"/>
          <w:sz w:val="20"/>
          <w:szCs w:val="20"/>
        </w:rPr>
      </w:pPr>
      <w:r>
        <w:rPr>
          <w:rFonts w:eastAsia="Times New Roman"/>
          <w:sz w:val="20"/>
          <w:szCs w:val="20"/>
        </w:rPr>
        <w:t>5840 Chinese IV</w:t>
      </w:r>
      <w:r>
        <w:rPr>
          <w:rFonts w:eastAsia="Times New Roman"/>
          <w:sz w:val="20"/>
          <w:szCs w:val="20"/>
        </w:rPr>
        <w:tab/>
      </w:r>
    </w:p>
    <w:p w14:paraId="491D23AB" w14:textId="77777777" w:rsidR="00227062" w:rsidRDefault="00227062" w:rsidP="00227062">
      <w:pPr>
        <w:widowControl w:val="0"/>
        <w:ind w:left="475"/>
        <w:rPr>
          <w:rFonts w:eastAsia="Times New Roman"/>
          <w:sz w:val="20"/>
          <w:szCs w:val="20"/>
        </w:rPr>
      </w:pPr>
      <w:r>
        <w:rPr>
          <w:rFonts w:eastAsia="Times New Roman"/>
          <w:sz w:val="20"/>
          <w:szCs w:val="20"/>
        </w:rPr>
        <w:t>5860 AP Chinese Language and Culture</w:t>
      </w:r>
    </w:p>
    <w:p w14:paraId="7DEE32C1" w14:textId="77777777" w:rsidR="00227062" w:rsidRDefault="00227062" w:rsidP="00227062">
      <w:pPr>
        <w:widowControl w:val="0"/>
        <w:ind w:left="475"/>
        <w:rPr>
          <w:rFonts w:eastAsia="Times New Roman"/>
          <w:sz w:val="20"/>
          <w:szCs w:val="20"/>
        </w:rPr>
        <w:sectPr w:rsidR="00227062" w:rsidSect="00227062">
          <w:type w:val="continuous"/>
          <w:pgSz w:w="12240" w:h="15840"/>
          <w:pgMar w:top="1440" w:right="1440" w:bottom="1440" w:left="1440" w:header="720" w:footer="720" w:gutter="0"/>
          <w:cols w:num="3" w:space="720"/>
        </w:sectPr>
      </w:pPr>
      <w:r>
        <w:rPr>
          <w:rFonts w:eastAsia="Times New Roman"/>
          <w:sz w:val="20"/>
          <w:szCs w:val="20"/>
        </w:rPr>
        <w:t>5990 American Sign Language I</w:t>
      </w:r>
    </w:p>
    <w:p w14:paraId="59353E0C" w14:textId="77777777" w:rsidR="00227062" w:rsidRDefault="00227062" w:rsidP="00227062">
      <w:pPr>
        <w:widowControl w:val="0"/>
        <w:rPr>
          <w:rFonts w:eastAsia="Times New Roman"/>
          <w:b/>
          <w:sz w:val="20"/>
          <w:szCs w:val="20"/>
        </w:rPr>
        <w:sectPr w:rsidR="00227062" w:rsidSect="00227062">
          <w:pgSz w:w="12240" w:h="15840"/>
          <w:pgMar w:top="1440" w:right="1440" w:bottom="1440" w:left="1440" w:header="720" w:footer="720" w:gutter="0"/>
          <w:cols w:space="720"/>
          <w:titlePg/>
          <w:docGrid w:linePitch="360"/>
        </w:sectPr>
      </w:pPr>
    </w:p>
    <w:p w14:paraId="1403A504" w14:textId="77777777" w:rsidR="00227062" w:rsidRDefault="00227062" w:rsidP="00227062">
      <w:pPr>
        <w:widowControl w:val="0"/>
        <w:rPr>
          <w:rFonts w:eastAsia="Times New Roman"/>
          <w:b/>
        </w:rPr>
      </w:pPr>
      <w:r>
        <w:rPr>
          <w:rFonts w:eastAsia="Times New Roman"/>
          <w:b/>
        </w:rPr>
        <w:t>Virtual Virginia Outreach Program</w:t>
      </w:r>
    </w:p>
    <w:p w14:paraId="6ADE462B" w14:textId="726A505D" w:rsidR="00227062" w:rsidRDefault="00227062" w:rsidP="00227062">
      <w:pPr>
        <w:widowControl w:val="0"/>
        <w:rPr>
          <w:rFonts w:eastAsia="Times New Roman"/>
        </w:rPr>
      </w:pPr>
      <w:r>
        <w:rPr>
          <w:rFonts w:eastAsia="Times New Roman"/>
        </w:rPr>
        <w:t xml:space="preserve">In the 2015–2016 school year, VVA launched a program, with legislative funding, to support Virginia public schools beyond the existing VVA program course offerings. In the fall of 2015, VVA deployed the Math Outreach pilot program, designed to support schools without highly qualified Algebra I teachers. This program provided interactive online instruction for Virginia public school students enrolled in Algebra I and provided a collection of resources, including recorded videos and suggested classroom activities, for Virginia teachers to use in their classrooms. Sixteen localities across the Commonwealth participated in the pilot program. As the needs and expectations of public school classrooms changed over the years, the program has evolved in concert. </w:t>
      </w:r>
    </w:p>
    <w:p w14:paraId="7399F558" w14:textId="77777777" w:rsidR="00227062" w:rsidRDefault="00227062" w:rsidP="00227062">
      <w:pPr>
        <w:widowControl w:val="0"/>
        <w:rPr>
          <w:rFonts w:eastAsia="Times New Roman"/>
        </w:rPr>
      </w:pPr>
    </w:p>
    <w:p w14:paraId="6C36D6E8" w14:textId="303C2169" w:rsidR="00227062" w:rsidRDefault="00227062" w:rsidP="00227062">
      <w:pPr>
        <w:widowControl w:val="0"/>
        <w:rPr>
          <w:rFonts w:eastAsia="Times New Roman"/>
        </w:rPr>
      </w:pPr>
      <w:r>
        <w:rPr>
          <w:rFonts w:eastAsia="Times New Roman"/>
        </w:rPr>
        <w:t>In 2018–2019, the program was renamed the VVA Outreach Program and expanded to assist Virginia public school teachers and students of the math, science, computer science, and economics and personal finance subject areas by providing access to SOL-aligned blended learning resources via the VVA learning management system (LMS), at no cost to local school divisions. In addition to the fully developed online lessons and assessments, participating teachers had access to ongoing training in LMS utilization, best practices for blended learning, and support within a professional learning network of Virginia public educators. Virginia public school teachers have the autonomy and flexibility to implement the resources to best fit the needs of their students. The Outreach Program resources are made available to support instructional needs, including but not limited to fully online instruction or as supplemental instruction in a blended learning or hybrid learning environment.</w:t>
      </w:r>
    </w:p>
    <w:p w14:paraId="0DDA7790" w14:textId="77777777" w:rsidR="00227062" w:rsidRDefault="00227062" w:rsidP="00227062">
      <w:pPr>
        <w:widowControl w:val="0"/>
        <w:rPr>
          <w:rFonts w:eastAsia="Times New Roman"/>
        </w:rPr>
      </w:pPr>
    </w:p>
    <w:p w14:paraId="0EDF62B8" w14:textId="4DD7B816" w:rsidR="00227062" w:rsidRDefault="00227062" w:rsidP="00227062">
      <w:pPr>
        <w:widowControl w:val="0"/>
        <w:rPr>
          <w:rFonts w:eastAsia="Times New Roman"/>
        </w:rPr>
      </w:pPr>
      <w:r>
        <w:rPr>
          <w:rFonts w:eastAsia="Times New Roman"/>
        </w:rPr>
        <w:t xml:space="preserve">During the 2019–2020 academic year, in response to the extended school closure in Spring 2020, the VVA Outreach Program expanded and offered online and blended learning resources along with access to the VVA platform to all public school divisions at no cost. Teachers in Virginia’s public schools were able to utilize the VVA platform and digital content to host virtual classes on the VVA online learning system for the remainder of the 2019–2020 school year while students were instructed remotely at no cost to the division.  </w:t>
      </w:r>
    </w:p>
    <w:p w14:paraId="67BE0F36" w14:textId="77777777" w:rsidR="00227062" w:rsidRDefault="00227062" w:rsidP="00227062">
      <w:pPr>
        <w:widowControl w:val="0"/>
        <w:rPr>
          <w:rFonts w:eastAsia="Times New Roman"/>
        </w:rPr>
      </w:pPr>
    </w:p>
    <w:p w14:paraId="2ADAD7A1" w14:textId="6E7BF084" w:rsidR="00227062" w:rsidRDefault="00227062" w:rsidP="00227062">
      <w:pPr>
        <w:widowControl w:val="0"/>
        <w:rPr>
          <w:rFonts w:eastAsia="Times New Roman"/>
        </w:rPr>
      </w:pPr>
      <w:r>
        <w:rPr>
          <w:rFonts w:eastAsia="Times New Roman"/>
        </w:rPr>
        <w:t>The Outreach Program will continue to expand in the 2020–2021 school year. The expansion of VVA also includes the creation of digital content for grades K–8. Prior to the coronavirus pandemic, the online learning program focused primarily on providing high school credit-bearing courses in core, elective, and world language subject areas. The expansion also allows school divisions to integrate local student information systems with the VVA learning management system to roster classes and transfer grades at no cost. In addition, VVA provides a dedicated space within the platform for school divisions to curate, create, edit, and share course content.</w:t>
      </w:r>
    </w:p>
    <w:p w14:paraId="214F6473" w14:textId="77777777" w:rsidR="00227062" w:rsidRDefault="00227062" w:rsidP="00227062">
      <w:pPr>
        <w:rPr>
          <w:rFonts w:eastAsia="Times New Roman"/>
        </w:rPr>
      </w:pPr>
    </w:p>
    <w:p w14:paraId="288F0A77" w14:textId="2431B091" w:rsidR="00227062" w:rsidRDefault="00227062" w:rsidP="00227062">
      <w:pPr>
        <w:rPr>
          <w:rFonts w:eastAsia="Times New Roman"/>
          <w:b/>
        </w:rPr>
      </w:pPr>
      <w:r>
        <w:rPr>
          <w:rFonts w:eastAsia="Times New Roman"/>
          <w:b/>
        </w:rPr>
        <w:t>Virtual Virginia Professional Learning Program</w:t>
      </w:r>
    </w:p>
    <w:p w14:paraId="68B555AE" w14:textId="77777777" w:rsidR="00227062" w:rsidRDefault="00227062" w:rsidP="00227062">
      <w:pPr>
        <w:widowControl w:val="0"/>
        <w:rPr>
          <w:rFonts w:eastAsia="Times New Roman"/>
        </w:rPr>
      </w:pPr>
      <w:r>
        <w:rPr>
          <w:rFonts w:eastAsia="Times New Roman"/>
        </w:rPr>
        <w:t xml:space="preserve">The VVA Professional Learning Program provides opportunities to public school professional learners through VVA's online learning management system. Professional learning offerings have timelines and benchmarks; however, professional learners have the flexibility to participate and work at their own pace between the benchmarks. Virginia public school professionals may enroll in VVA professional learning offerings throughout the year and may be self-enrolled or enrolled by a local school counselor, a school administrator, or the division central office. Public schools award any professional development time based on the local scale for participation or </w:t>
      </w:r>
      <w:r>
        <w:rPr>
          <w:rFonts w:eastAsia="Times New Roman"/>
        </w:rPr>
        <w:lastRenderedPageBreak/>
        <w:t xml:space="preserve">completion. There is no fee charged for public school professional learning. </w:t>
      </w:r>
    </w:p>
    <w:p w14:paraId="0FA4D8D8" w14:textId="77777777" w:rsidR="00227062" w:rsidRDefault="00227062" w:rsidP="00227062">
      <w:pPr>
        <w:widowControl w:val="0"/>
        <w:rPr>
          <w:rFonts w:eastAsia="Times New Roman"/>
        </w:rPr>
      </w:pPr>
    </w:p>
    <w:p w14:paraId="421F87C6" w14:textId="77777777" w:rsidR="00227062" w:rsidRDefault="00227062" w:rsidP="00227062">
      <w:pPr>
        <w:widowControl w:val="0"/>
        <w:rPr>
          <w:rFonts w:eastAsia="Times New Roman"/>
        </w:rPr>
      </w:pPr>
      <w:r>
        <w:rPr>
          <w:rFonts w:eastAsia="Times New Roman"/>
        </w:rPr>
        <w:t xml:space="preserve">In the 2019–2020 academic year, Virtual Virginia supported 16,971 Virginia educator enrollments through professional learning offerings. The Virtual Virginia Professional Learning Network (PLN) is a dedicated space for teachers utilizing the VVA Outreach Program to collaborate and communicate with one another regarding how to best incorporate online learning resources into their instructional practices. This online community is designed to assist Virginia public school educators by providing concise, targeted modules, training webinars, moderated discussion forums, live training sessions, and support. Additionally, VVA employs an Outreach school support team whose mission is to assist teachers across the Commonwealth as they embrace online and blended learning. </w:t>
      </w:r>
    </w:p>
    <w:p w14:paraId="4EA87E56" w14:textId="77777777" w:rsidR="00227062" w:rsidRDefault="00227062" w:rsidP="00227062">
      <w:pPr>
        <w:widowControl w:val="0"/>
        <w:rPr>
          <w:rFonts w:eastAsia="Times New Roman"/>
          <w:b/>
        </w:rPr>
      </w:pPr>
    </w:p>
    <w:p w14:paraId="3103870E" w14:textId="77777777" w:rsidR="00227062" w:rsidRDefault="00227062" w:rsidP="00227062">
      <w:pPr>
        <w:rPr>
          <w:rFonts w:eastAsia="Times New Roman"/>
          <w:b/>
        </w:rPr>
      </w:pPr>
      <w:r>
        <w:rPr>
          <w:rFonts w:eastAsia="Times New Roman"/>
          <w:b/>
        </w:rPr>
        <w:t>Virtual Virginia Summer Session Program</w:t>
      </w:r>
    </w:p>
    <w:p w14:paraId="739BE590" w14:textId="77777777" w:rsidR="00227062" w:rsidRDefault="00227062" w:rsidP="00227062">
      <w:pPr>
        <w:rPr>
          <w:rFonts w:eastAsia="Times New Roman"/>
        </w:rPr>
      </w:pPr>
      <w:r>
        <w:rPr>
          <w:rFonts w:eastAsia="Times New Roman"/>
        </w:rPr>
        <w:t>In addition to its academic-year Complementary Program offerings, VVA provides Summer Session courses to public schools and their students throughout the Commonwealth (and is available to private school, homeschooled, and out-of-state students). A local public school may enroll as many Summer Session students as needed, and the public school is provided autonomy to decide how often students must be present at the school during the Summer Session. To enroll in a VVA Summer Session course, the local public school counselor must enroll each student and the local public school must agree to award the assigned credit for the course. The tuition for all students who enroll in Summer Session courses is $375 per course. During Summer Session 2020, there were 10,042 semester-equivalent enrollments in 52 VVA Summer Session courses.</w:t>
      </w:r>
    </w:p>
    <w:p w14:paraId="3EC2CDE8" w14:textId="77777777" w:rsidR="00227062" w:rsidRDefault="00227062" w:rsidP="00227062">
      <w:pPr>
        <w:rPr>
          <w:rFonts w:eastAsia="Times New Roman"/>
        </w:rPr>
      </w:pPr>
    </w:p>
    <w:p w14:paraId="52621C37" w14:textId="77777777" w:rsidR="00227062" w:rsidRDefault="00227062" w:rsidP="00227062">
      <w:pPr>
        <w:rPr>
          <w:rFonts w:eastAsia="Times New Roman"/>
          <w:b/>
        </w:rPr>
      </w:pPr>
      <w:r>
        <w:rPr>
          <w:rFonts w:eastAsia="Times New Roman"/>
          <w:b/>
        </w:rPr>
        <w:t>Virtual Virginia's State and National Role in Online and Blended Learning</w:t>
      </w:r>
    </w:p>
    <w:p w14:paraId="15BFB7C8" w14:textId="77777777" w:rsidR="00227062" w:rsidRDefault="00227062" w:rsidP="00227062">
      <w:pPr>
        <w:widowControl w:val="0"/>
        <w:rPr>
          <w:rFonts w:eastAsia="Times New Roman"/>
        </w:rPr>
      </w:pPr>
      <w:r>
        <w:rPr>
          <w:rFonts w:eastAsia="Times New Roman"/>
        </w:rPr>
        <w:t xml:space="preserve">VVA continues to serve as a board member of the Virtual Learning Leadership Alliance (VLLA), the national association of online education programs that provide collegial support and collaborative opportunities to the individual members and member organizations. Members of VVA staff serve as leaders of the VLLA and benefit through the sharing of resources, services, and expertise among some of the most innovative virtual programs in the United States. </w:t>
      </w:r>
    </w:p>
    <w:p w14:paraId="76FA34FE" w14:textId="77777777" w:rsidR="00227062" w:rsidRDefault="00227062" w:rsidP="00227062">
      <w:pPr>
        <w:widowControl w:val="0"/>
        <w:rPr>
          <w:rFonts w:eastAsia="Times New Roman"/>
        </w:rPr>
      </w:pPr>
    </w:p>
    <w:p w14:paraId="77CFDD18" w14:textId="77777777" w:rsidR="00227062" w:rsidRDefault="00227062" w:rsidP="00227062">
      <w:pPr>
        <w:widowControl w:val="0"/>
        <w:rPr>
          <w:rFonts w:eastAsia="Times New Roman"/>
        </w:rPr>
      </w:pPr>
      <w:r>
        <w:rPr>
          <w:rFonts w:eastAsia="Times New Roman"/>
        </w:rPr>
        <w:t>The VLLA maintains a partnership with Quality Matters to revise and promote the National</w:t>
      </w:r>
    </w:p>
    <w:p w14:paraId="7C61E66A" w14:textId="77777777" w:rsidR="00227062" w:rsidRDefault="00227062" w:rsidP="00227062">
      <w:pPr>
        <w:widowControl w:val="0"/>
        <w:rPr>
          <w:rFonts w:eastAsia="Times New Roman"/>
        </w:rPr>
      </w:pPr>
      <w:r>
        <w:rPr>
          <w:rFonts w:eastAsia="Times New Roman"/>
        </w:rPr>
        <w:t>Standards for Quality (NSQ) Online Learning. As a contributing member, VVA was a key member of the project to help provide the K–12 online and blended learning community with an updated set of openly licensed standards and indicators to help evaluate and improve online courses, teaching, and programs. In 2019, experts from the field of online and blended learning, including VVA staff, utilized an extensive, collaborative revision process to update and publish the latest edition of the NSQ for Online Programs, Online Teaching, and Online Courses. The sets of NSQ standards, along with research and other supporting documents, can be downloaded at nsqol.org.</w:t>
      </w:r>
    </w:p>
    <w:p w14:paraId="52D164B9" w14:textId="77777777" w:rsidR="00227062" w:rsidRDefault="00227062" w:rsidP="00227062">
      <w:pPr>
        <w:widowControl w:val="0"/>
        <w:rPr>
          <w:rFonts w:eastAsia="Times New Roman"/>
        </w:rPr>
      </w:pPr>
    </w:p>
    <w:p w14:paraId="4611DC8E" w14:textId="7B295197" w:rsidR="00227062" w:rsidRDefault="00227062" w:rsidP="00227062">
      <w:pPr>
        <w:widowControl w:val="0"/>
        <w:rPr>
          <w:rFonts w:eastAsia="Times New Roman"/>
        </w:rPr>
      </w:pPr>
      <w:r>
        <w:rPr>
          <w:rFonts w:eastAsia="Times New Roman"/>
          <w:b/>
        </w:rPr>
        <w:t>Virtual Virginia Faculty</w:t>
      </w:r>
    </w:p>
    <w:p w14:paraId="36471B23" w14:textId="77777777" w:rsidR="00227062" w:rsidRDefault="00227062" w:rsidP="00227062">
      <w:pPr>
        <w:widowControl w:val="0"/>
        <w:rPr>
          <w:rFonts w:eastAsia="Times New Roman"/>
        </w:rPr>
      </w:pPr>
      <w:r>
        <w:rPr>
          <w:rFonts w:eastAsia="Times New Roman"/>
        </w:rPr>
        <w:t xml:space="preserve">VVA faculty are highly qualified teachers and hold Virginia licenses in their subject areas. All VVA faculty are available during daily office hours (Monday through Friday) to communicate with students and stakeholders, and provide regular synchronous instruction opportunities to interact with students throughout the day. In 2019–2020, VVA employed 93 highly qualified full-time and adjunct and licensed Virginia teachers. Full-time VVA faculty are assigned at least </w:t>
      </w:r>
      <w:r>
        <w:rPr>
          <w:rFonts w:eastAsia="Times New Roman"/>
        </w:rPr>
        <w:lastRenderedPageBreak/>
        <w:t>175 full-time equivalent (FTE) enrollments (or a combination of projects/duties and FTE enrollments to equal full-time teacher status).</w:t>
      </w:r>
    </w:p>
    <w:p w14:paraId="60E8E89A" w14:textId="77777777" w:rsidR="00227062" w:rsidRDefault="00227062" w:rsidP="00227062">
      <w:pPr>
        <w:widowControl w:val="0"/>
        <w:rPr>
          <w:rFonts w:eastAsia="Times New Roman"/>
        </w:rPr>
      </w:pPr>
    </w:p>
    <w:p w14:paraId="62304272" w14:textId="77777777" w:rsidR="00227062" w:rsidRDefault="00227062" w:rsidP="00227062">
      <w:pPr>
        <w:rPr>
          <w:rFonts w:eastAsia="Times New Roman"/>
        </w:rPr>
      </w:pPr>
      <w:r>
        <w:rPr>
          <w:rFonts w:eastAsia="Times New Roman"/>
        </w:rPr>
        <w:t>VVA faculty are required to participate in regular online and face-to-face professional development in addition to prescribed professional development aligned to their subject areas or teaching assignments. Faculty participated in online LMS and related training for instructional tools during virtual training at the beginning of August before courses begin. Additionally, VVA faculty participated in monthly professional development centering on the National Standards for Quality Online Teaching. Monthly training included facilitated discussions on accessibility training, case studies, and best practices for communication, engagement, and synchronous instruction. Regional site-based training sessions were held throughout the 2019-2020 school year for VVA faculty members to attend face-to-face training on program initiatives, peer review of live instruction, and instructional tools.</w:t>
      </w:r>
    </w:p>
    <w:p w14:paraId="7071FBD5" w14:textId="77777777" w:rsidR="00227062" w:rsidRDefault="00227062" w:rsidP="00227062">
      <w:pPr>
        <w:rPr>
          <w:rFonts w:eastAsia="Times New Roman"/>
        </w:rPr>
      </w:pPr>
    </w:p>
    <w:p w14:paraId="5FD71436" w14:textId="77777777" w:rsidR="00227062" w:rsidRDefault="00227062" w:rsidP="00227062">
      <w:pPr>
        <w:rPr>
          <w:rFonts w:eastAsia="Times New Roman"/>
        </w:rPr>
      </w:pPr>
      <w:r>
        <w:rPr>
          <w:rFonts w:eastAsia="Times New Roman"/>
        </w:rPr>
        <w:t xml:space="preserve">In 2019–2020, forty-seven faculty members completed the Quality Matters (QM) workshop "Applying the QM K–12 Rubric." Activities in the workshop focus on using research-supported standards to guide continuous online course improvement. Seven faculty members also completed the QM K–12 Reviewer workshop, thus becoming eligible for QM K–12 Reviewer certification, and five faculty members and administrators completed the three-week QM Accessibility workshop. Additionally, six teachers completed College Board AP training. Virtual Virginia staff attended the national VLLA conference in October 2019 and led several sessions, including program efforts to develop a faculty culture that embraces the National Standards for Quality Online Teaching, and facilitated discussions on course sharing and best practices for online instruction. </w:t>
      </w:r>
    </w:p>
    <w:p w14:paraId="592F42F1" w14:textId="77777777" w:rsidR="00227062" w:rsidRDefault="00227062" w:rsidP="00227062">
      <w:pPr>
        <w:rPr>
          <w:rFonts w:eastAsia="Times New Roman"/>
        </w:rPr>
      </w:pPr>
    </w:p>
    <w:p w14:paraId="052803E7" w14:textId="77777777" w:rsidR="00227062" w:rsidRDefault="00227062" w:rsidP="00227062">
      <w:pPr>
        <w:widowControl w:val="0"/>
        <w:rPr>
          <w:rFonts w:eastAsia="Times New Roman"/>
        </w:rPr>
      </w:pPr>
      <w:r>
        <w:rPr>
          <w:rFonts w:eastAsia="Times New Roman"/>
        </w:rPr>
        <w:t>Each faculty member participated in at least one Professional Learning Community (PLC), meeting monthly as a group. Ongoing work accomplished by PLCs targeted the following national standards:</w:t>
      </w:r>
    </w:p>
    <w:p w14:paraId="6B2A5B0E" w14:textId="77777777" w:rsidR="00227062" w:rsidRDefault="00227062" w:rsidP="00853EFD">
      <w:pPr>
        <w:widowControl w:val="0"/>
        <w:numPr>
          <w:ilvl w:val="0"/>
          <w:numId w:val="13"/>
        </w:numPr>
        <w:spacing w:before="200"/>
        <w:rPr>
          <w:rFonts w:eastAsia="Times New Roman"/>
          <w:color w:val="000000"/>
        </w:rPr>
      </w:pPr>
      <w:r>
        <w:rPr>
          <w:rFonts w:eastAsia="Times New Roman"/>
        </w:rPr>
        <w:t xml:space="preserve">Student Support and Engagement </w:t>
      </w:r>
      <w:r>
        <w:rPr>
          <w:rFonts w:eastAsia="Times New Roman"/>
          <w:i/>
        </w:rPr>
        <w:t>(NSQ A.2, D.1–7)</w:t>
      </w:r>
    </w:p>
    <w:p w14:paraId="52F41362" w14:textId="77777777" w:rsidR="00227062" w:rsidRDefault="00227062" w:rsidP="00853EFD">
      <w:pPr>
        <w:widowControl w:val="0"/>
        <w:numPr>
          <w:ilvl w:val="0"/>
          <w:numId w:val="13"/>
        </w:numPr>
        <w:rPr>
          <w:rFonts w:eastAsia="Times New Roman"/>
          <w:color w:val="000000"/>
        </w:rPr>
      </w:pPr>
      <w:r>
        <w:rPr>
          <w:rFonts w:eastAsia="Times New Roman"/>
        </w:rPr>
        <w:t xml:space="preserve">AP Courses: Alignment and Learner Outcomes </w:t>
      </w:r>
      <w:r>
        <w:rPr>
          <w:rFonts w:eastAsia="Times New Roman"/>
          <w:i/>
        </w:rPr>
        <w:t>(NSQ: A.2, G.4–7)</w:t>
      </w:r>
    </w:p>
    <w:p w14:paraId="789874A2" w14:textId="77777777" w:rsidR="00227062" w:rsidRDefault="00227062" w:rsidP="00853EFD">
      <w:pPr>
        <w:widowControl w:val="0"/>
        <w:numPr>
          <w:ilvl w:val="0"/>
          <w:numId w:val="13"/>
        </w:numPr>
        <w:rPr>
          <w:rFonts w:eastAsia="Times New Roman"/>
          <w:color w:val="000000"/>
        </w:rPr>
      </w:pPr>
      <w:r>
        <w:rPr>
          <w:rFonts w:eastAsia="Times New Roman"/>
        </w:rPr>
        <w:t xml:space="preserve">SOL Courses: Alignment and Learner Outcomes </w:t>
      </w:r>
      <w:r>
        <w:rPr>
          <w:rFonts w:eastAsia="Times New Roman"/>
          <w:i/>
        </w:rPr>
        <w:t>(NSQ: A.2, F.3, G.4–7)</w:t>
      </w:r>
    </w:p>
    <w:p w14:paraId="0BBF697C" w14:textId="77777777" w:rsidR="00227062" w:rsidRDefault="00227062" w:rsidP="00853EFD">
      <w:pPr>
        <w:widowControl w:val="0"/>
        <w:numPr>
          <w:ilvl w:val="0"/>
          <w:numId w:val="13"/>
        </w:numPr>
        <w:rPr>
          <w:rFonts w:eastAsia="Times New Roman"/>
          <w:color w:val="000000"/>
        </w:rPr>
      </w:pPr>
      <w:r>
        <w:rPr>
          <w:rFonts w:eastAsia="Times New Roman"/>
        </w:rPr>
        <w:t>World Languages Proficiency (</w:t>
      </w:r>
      <w:r>
        <w:rPr>
          <w:rFonts w:eastAsia="Times New Roman"/>
          <w:i/>
        </w:rPr>
        <w:t>NSQ: A.2, C.1–5, G.4)</w:t>
      </w:r>
    </w:p>
    <w:p w14:paraId="493E6CA0" w14:textId="77777777" w:rsidR="00227062" w:rsidRDefault="00227062" w:rsidP="00853EFD">
      <w:pPr>
        <w:widowControl w:val="0"/>
        <w:numPr>
          <w:ilvl w:val="0"/>
          <w:numId w:val="13"/>
        </w:numPr>
        <w:rPr>
          <w:rFonts w:eastAsia="Times New Roman"/>
          <w:color w:val="000000"/>
        </w:rPr>
      </w:pPr>
      <w:r>
        <w:rPr>
          <w:rFonts w:eastAsia="Times New Roman"/>
        </w:rPr>
        <w:t xml:space="preserve">Curriculum Development and Course Review </w:t>
      </w:r>
      <w:r>
        <w:rPr>
          <w:rFonts w:eastAsia="Times New Roman"/>
          <w:i/>
        </w:rPr>
        <w:t>(NSQ: A.2, H.1–6)</w:t>
      </w:r>
    </w:p>
    <w:p w14:paraId="7ADA00E6" w14:textId="77777777" w:rsidR="00227062" w:rsidRDefault="00227062" w:rsidP="00853EFD">
      <w:pPr>
        <w:widowControl w:val="0"/>
        <w:numPr>
          <w:ilvl w:val="0"/>
          <w:numId w:val="13"/>
        </w:numPr>
        <w:rPr>
          <w:rFonts w:eastAsia="Times New Roman"/>
          <w:color w:val="000000"/>
        </w:rPr>
      </w:pPr>
      <w:r>
        <w:rPr>
          <w:rFonts w:eastAsia="Times New Roman"/>
        </w:rPr>
        <w:t xml:space="preserve">Video Production and Interactives </w:t>
      </w:r>
      <w:r>
        <w:rPr>
          <w:rFonts w:eastAsia="Times New Roman"/>
          <w:i/>
        </w:rPr>
        <w:t>(NSQ: A.2, B.1–3, F.4)</w:t>
      </w:r>
    </w:p>
    <w:p w14:paraId="18618266" w14:textId="77777777" w:rsidR="00227062" w:rsidRDefault="00227062" w:rsidP="00853EFD">
      <w:pPr>
        <w:widowControl w:val="0"/>
        <w:numPr>
          <w:ilvl w:val="0"/>
          <w:numId w:val="13"/>
        </w:numPr>
        <w:rPr>
          <w:rFonts w:eastAsia="Times New Roman"/>
          <w:color w:val="000000"/>
        </w:rPr>
      </w:pPr>
      <w:r>
        <w:rPr>
          <w:rFonts w:eastAsia="Times New Roman"/>
        </w:rPr>
        <w:t xml:space="preserve">Virtual Reality, Simulations, and Gaming </w:t>
      </w:r>
      <w:r>
        <w:rPr>
          <w:rFonts w:eastAsia="Times New Roman"/>
          <w:i/>
        </w:rPr>
        <w:t>(NSQ: A.2, B.1–3, F.6)</w:t>
      </w:r>
    </w:p>
    <w:p w14:paraId="6FD44CDB" w14:textId="77777777" w:rsidR="00227062" w:rsidRDefault="00227062" w:rsidP="00227062">
      <w:pPr>
        <w:rPr>
          <w:rFonts w:eastAsia="Times New Roman"/>
        </w:rPr>
      </w:pPr>
    </w:p>
    <w:p w14:paraId="3E956A8A" w14:textId="77777777" w:rsidR="00227062" w:rsidRDefault="00227062" w:rsidP="00227062">
      <w:pPr>
        <w:rPr>
          <w:rFonts w:eastAsia="Times New Roman"/>
        </w:rPr>
      </w:pPr>
      <w:r>
        <w:rPr>
          <w:rFonts w:eastAsia="Times New Roman"/>
        </w:rPr>
        <w:t xml:space="preserve">Finally, in Spring 2020 VVA faculty participated in a program-wide content alignment review project to examine standards alignment in online all course content and assessments. </w:t>
      </w:r>
    </w:p>
    <w:p w14:paraId="05250914" w14:textId="77777777" w:rsidR="00227062" w:rsidRDefault="00227062" w:rsidP="00227062">
      <w:pPr>
        <w:widowControl w:val="0"/>
        <w:rPr>
          <w:rFonts w:eastAsia="Times New Roman"/>
        </w:rPr>
      </w:pPr>
    </w:p>
    <w:p w14:paraId="78D9E8AD" w14:textId="77777777" w:rsidR="00227062" w:rsidRDefault="00227062" w:rsidP="00227062">
      <w:pPr>
        <w:widowControl w:val="0"/>
        <w:rPr>
          <w:rFonts w:eastAsia="Times New Roman"/>
        </w:rPr>
      </w:pPr>
    </w:p>
    <w:p w14:paraId="5AC03FB0" w14:textId="77777777" w:rsidR="00227062" w:rsidRDefault="00227062" w:rsidP="00227062">
      <w:pPr>
        <w:rPr>
          <w:rFonts w:eastAsia="Times New Roman"/>
          <w:highlight w:val="yellow"/>
        </w:rPr>
      </w:pPr>
    </w:p>
    <w:p w14:paraId="1C58331C" w14:textId="77777777" w:rsidR="00227062" w:rsidRDefault="00227062" w:rsidP="00227062">
      <w:pPr>
        <w:widowControl w:val="0"/>
        <w:rPr>
          <w:rFonts w:eastAsia="Times New Roman"/>
          <w:b/>
        </w:rPr>
      </w:pPr>
    </w:p>
    <w:p w14:paraId="7EAD696C" w14:textId="77777777" w:rsidR="00227062" w:rsidRDefault="00227062" w:rsidP="00227062">
      <w:pPr>
        <w:widowControl w:val="0"/>
        <w:jc w:val="center"/>
        <w:rPr>
          <w:rFonts w:eastAsia="Times New Roman"/>
          <w:b/>
        </w:rPr>
      </w:pPr>
    </w:p>
    <w:p w14:paraId="5DB25389" w14:textId="77777777" w:rsidR="00227062" w:rsidRDefault="00227062" w:rsidP="00227062">
      <w:pPr>
        <w:widowControl w:val="0"/>
        <w:rPr>
          <w:rFonts w:eastAsia="Times New Roman"/>
        </w:rPr>
      </w:pPr>
      <w:r>
        <w:rPr>
          <w:rFonts w:eastAsia="Times New Roman"/>
          <w:b/>
        </w:rPr>
        <w:lastRenderedPageBreak/>
        <w:t>Department of Education 2019–2020 Survey Data</w:t>
      </w:r>
    </w:p>
    <w:p w14:paraId="137571FF" w14:textId="77777777" w:rsidR="00227062" w:rsidRDefault="00227062" w:rsidP="00227062">
      <w:pPr>
        <w:widowControl w:val="0"/>
        <w:rPr>
          <w:rFonts w:eastAsia="Times New Roman"/>
        </w:rPr>
      </w:pPr>
      <w:r>
        <w:rPr>
          <w:rFonts w:eastAsia="Times New Roman"/>
        </w:rPr>
        <w:t>In partnership with the Virtual Virginia program, the Virginia Department of Education (VDOE) administers feedback surveys each year to students participating in Virtual Virginia courses, parents or guardians of enrolled students, and staff supporting the program at participating schools. Surveys are administered through a web link available in Virtual Virginia’s learning management system at the completion of each semester.</w:t>
      </w:r>
    </w:p>
    <w:p w14:paraId="1BA3093F" w14:textId="77777777" w:rsidR="00227062" w:rsidRDefault="00227062" w:rsidP="00227062">
      <w:pPr>
        <w:widowControl w:val="0"/>
        <w:rPr>
          <w:rFonts w:eastAsia="Times New Roman"/>
        </w:rPr>
      </w:pPr>
    </w:p>
    <w:p w14:paraId="58A685E9" w14:textId="77777777" w:rsidR="00227062" w:rsidRDefault="00227062" w:rsidP="00227062">
      <w:pPr>
        <w:widowControl w:val="0"/>
        <w:rPr>
          <w:rFonts w:eastAsia="Times New Roman"/>
        </w:rPr>
      </w:pPr>
      <w:r>
        <w:rPr>
          <w:rFonts w:eastAsia="Times New Roman"/>
        </w:rPr>
        <w:t>Compared to previous years, VDOE received fewer responses to the surveys during 2019-2020 due to statewide school closures beginning March 2020. The summary results presented in this report reflect 926 responses from students, 824 responses from parents/guardians, and 398 response from staff at 112 school divisions.</w:t>
      </w:r>
    </w:p>
    <w:p w14:paraId="076C1530" w14:textId="77777777" w:rsidR="00227062" w:rsidRDefault="00227062" w:rsidP="00227062">
      <w:pPr>
        <w:widowControl w:val="0"/>
        <w:rPr>
          <w:rFonts w:eastAsia="Times New Roman"/>
        </w:rPr>
      </w:pPr>
    </w:p>
    <w:p w14:paraId="5875883C" w14:textId="77777777" w:rsidR="00227062" w:rsidRDefault="00227062" w:rsidP="00227062">
      <w:pPr>
        <w:widowControl w:val="0"/>
        <w:rPr>
          <w:rFonts w:eastAsia="Times New Roman"/>
        </w:rPr>
      </w:pPr>
      <w:r>
        <w:rPr>
          <w:rFonts w:eastAsia="Times New Roman"/>
          <w:b/>
        </w:rPr>
        <w:t xml:space="preserve">Why do students take virtual courses?   </w:t>
      </w:r>
    </w:p>
    <w:p w14:paraId="64154636" w14:textId="77777777" w:rsidR="00227062" w:rsidRDefault="00227062" w:rsidP="00227062">
      <w:pPr>
        <w:widowControl w:val="0"/>
        <w:rPr>
          <w:rFonts w:eastAsia="Times New Roman"/>
        </w:rPr>
      </w:pPr>
      <w:r>
        <w:rPr>
          <w:rFonts w:eastAsia="Times New Roman"/>
        </w:rPr>
        <w:t>Seventy-three percent of students indicated they were taking a virtual course to get ahead (see Table 1). In 2018-2019, only 44 percent of students indicated they were taking a virtual course for this reason. While the 2019-2020 survey results are not entirely comparable to previous years given the impact of COVID-19, the reasons why students are taking virtual courses are significantly different and may reflect the quickly evolving role of virtual education in a pandemic. Survey results from parents and guardians also reflect a change in the reasons students’ take virtual courses.</w:t>
      </w:r>
    </w:p>
    <w:p w14:paraId="1F335F75" w14:textId="77777777" w:rsidR="00227062" w:rsidRDefault="00227062" w:rsidP="00227062">
      <w:pPr>
        <w:widowControl w:val="0"/>
        <w:jc w:val="center"/>
        <w:rPr>
          <w:rFonts w:eastAsia="Times New Roman"/>
          <w:i/>
        </w:rPr>
      </w:pPr>
    </w:p>
    <w:p w14:paraId="10E1DD2E" w14:textId="77777777" w:rsidR="00227062" w:rsidRDefault="00227062" w:rsidP="00227062">
      <w:pPr>
        <w:widowControl w:val="0"/>
        <w:jc w:val="center"/>
        <w:rPr>
          <w:rFonts w:eastAsia="Times New Roman"/>
          <w:i/>
        </w:rPr>
      </w:pPr>
      <w:r>
        <w:rPr>
          <w:rFonts w:eastAsia="Times New Roman"/>
          <w:i/>
        </w:rPr>
        <w:t>Table 1. Reasons for Virtual Virginia Course Participation</w:t>
      </w:r>
    </w:p>
    <w:tbl>
      <w:tblPr>
        <w:tblW w:w="9358" w:type="dxa"/>
        <w:tblBorders>
          <w:top w:val="nil"/>
          <w:left w:val="nil"/>
          <w:bottom w:val="nil"/>
          <w:right w:val="nil"/>
          <w:insideH w:val="nil"/>
          <w:insideV w:val="nil"/>
        </w:tblBorders>
        <w:tblLayout w:type="fixed"/>
        <w:tblLook w:val="0600" w:firstRow="0" w:lastRow="0" w:firstColumn="0" w:lastColumn="0" w:noHBand="1" w:noVBand="1"/>
      </w:tblPr>
      <w:tblGrid>
        <w:gridCol w:w="3247"/>
        <w:gridCol w:w="1726"/>
        <w:gridCol w:w="1417"/>
        <w:gridCol w:w="1645"/>
        <w:gridCol w:w="1323"/>
      </w:tblGrid>
      <w:tr w:rsidR="00227062" w14:paraId="108B4053" w14:textId="77777777" w:rsidTr="00227062">
        <w:trPr>
          <w:trHeight w:val="480"/>
        </w:trPr>
        <w:tc>
          <w:tcPr>
            <w:tcW w:w="3248" w:type="dxa"/>
            <w:vMerge w:val="restart"/>
            <w:tcBorders>
              <w:top w:val="nil"/>
              <w:left w:val="nil"/>
              <w:bottom w:val="nil"/>
              <w:right w:val="nil"/>
            </w:tcBorders>
            <w:tcMar>
              <w:top w:w="100" w:type="dxa"/>
              <w:left w:w="100" w:type="dxa"/>
              <w:bottom w:w="100" w:type="dxa"/>
              <w:right w:w="100" w:type="dxa"/>
            </w:tcMar>
            <w:vAlign w:val="bottom"/>
          </w:tcPr>
          <w:p w14:paraId="43EEE0BD" w14:textId="77777777" w:rsidR="00227062" w:rsidRDefault="00227062" w:rsidP="00227062">
            <w:pPr>
              <w:widowControl w:val="0"/>
              <w:jc w:val="right"/>
              <w:rPr>
                <w:rFonts w:eastAsia="Times New Roman"/>
              </w:rPr>
            </w:pPr>
            <w:r>
              <w:rPr>
                <w:rFonts w:eastAsia="Times New Roman"/>
              </w:rPr>
              <w:t>Reason for Participation</w:t>
            </w:r>
          </w:p>
        </w:tc>
        <w:tc>
          <w:tcPr>
            <w:tcW w:w="3143" w:type="dxa"/>
            <w:gridSpan w:val="2"/>
            <w:tcBorders>
              <w:top w:val="nil"/>
              <w:left w:val="nil"/>
              <w:bottom w:val="nil"/>
              <w:right w:val="nil"/>
            </w:tcBorders>
            <w:tcMar>
              <w:top w:w="100" w:type="dxa"/>
              <w:left w:w="100" w:type="dxa"/>
              <w:bottom w:w="100" w:type="dxa"/>
              <w:right w:w="100" w:type="dxa"/>
            </w:tcMar>
            <w:vAlign w:val="bottom"/>
          </w:tcPr>
          <w:p w14:paraId="3E3080E3" w14:textId="77777777" w:rsidR="00227062" w:rsidRDefault="00227062" w:rsidP="00227062">
            <w:pPr>
              <w:widowControl w:val="0"/>
              <w:jc w:val="center"/>
              <w:rPr>
                <w:rFonts w:eastAsia="Times New Roman"/>
                <w:u w:val="single"/>
              </w:rPr>
            </w:pPr>
            <w:r>
              <w:rPr>
                <w:rFonts w:eastAsia="Times New Roman"/>
                <w:u w:val="single"/>
              </w:rPr>
              <w:t>Student Responses</w:t>
            </w:r>
          </w:p>
        </w:tc>
        <w:tc>
          <w:tcPr>
            <w:tcW w:w="2968" w:type="dxa"/>
            <w:gridSpan w:val="2"/>
            <w:tcBorders>
              <w:top w:val="nil"/>
              <w:left w:val="nil"/>
              <w:bottom w:val="nil"/>
              <w:right w:val="nil"/>
            </w:tcBorders>
            <w:shd w:val="clear" w:color="auto" w:fill="auto"/>
            <w:tcMar>
              <w:top w:w="100" w:type="dxa"/>
              <w:left w:w="100" w:type="dxa"/>
              <w:bottom w:w="100" w:type="dxa"/>
              <w:right w:w="100" w:type="dxa"/>
            </w:tcMar>
            <w:vAlign w:val="bottom"/>
          </w:tcPr>
          <w:p w14:paraId="65CD5037" w14:textId="77777777" w:rsidR="00227062" w:rsidRDefault="00227062" w:rsidP="00227062">
            <w:pPr>
              <w:widowControl w:val="0"/>
              <w:jc w:val="center"/>
              <w:rPr>
                <w:rFonts w:eastAsia="Times New Roman"/>
                <w:u w:val="single"/>
              </w:rPr>
            </w:pPr>
            <w:r>
              <w:rPr>
                <w:rFonts w:eastAsia="Times New Roman"/>
              </w:rPr>
              <w:t xml:space="preserve">Parent/Guardian </w:t>
            </w:r>
            <w:r>
              <w:rPr>
                <w:rFonts w:eastAsia="Times New Roman"/>
                <w:u w:val="single"/>
              </w:rPr>
              <w:t>Responses</w:t>
            </w:r>
          </w:p>
        </w:tc>
      </w:tr>
      <w:tr w:rsidR="00227062" w14:paraId="195FFE43" w14:textId="77777777" w:rsidTr="00227062">
        <w:trPr>
          <w:trHeight w:val="620"/>
        </w:trPr>
        <w:tc>
          <w:tcPr>
            <w:tcW w:w="3248" w:type="dxa"/>
            <w:vMerge/>
            <w:tcBorders>
              <w:top w:val="nil"/>
              <w:left w:val="nil"/>
              <w:bottom w:val="nil"/>
              <w:right w:val="nil"/>
            </w:tcBorders>
            <w:tcMar>
              <w:top w:w="100" w:type="dxa"/>
              <w:left w:w="100" w:type="dxa"/>
              <w:bottom w:w="100" w:type="dxa"/>
              <w:right w:w="100" w:type="dxa"/>
            </w:tcMar>
            <w:vAlign w:val="bottom"/>
          </w:tcPr>
          <w:p w14:paraId="492F6AAC" w14:textId="77777777" w:rsidR="00227062" w:rsidRDefault="00227062" w:rsidP="00227062">
            <w:pPr>
              <w:widowControl w:val="0"/>
              <w:pBdr>
                <w:top w:val="nil"/>
                <w:left w:val="nil"/>
                <w:bottom w:val="nil"/>
                <w:right w:val="nil"/>
                <w:between w:val="nil"/>
              </w:pBdr>
              <w:spacing w:line="276" w:lineRule="auto"/>
              <w:rPr>
                <w:rFonts w:eastAsia="Times New Roman"/>
                <w:u w:val="single"/>
              </w:rPr>
            </w:pPr>
          </w:p>
        </w:tc>
        <w:tc>
          <w:tcPr>
            <w:tcW w:w="1726" w:type="dxa"/>
            <w:tcBorders>
              <w:top w:val="nil"/>
              <w:left w:val="nil"/>
              <w:bottom w:val="nil"/>
              <w:right w:val="nil"/>
            </w:tcBorders>
            <w:shd w:val="clear" w:color="auto" w:fill="auto"/>
            <w:tcMar>
              <w:top w:w="100" w:type="dxa"/>
              <w:left w:w="100" w:type="dxa"/>
              <w:bottom w:w="100" w:type="dxa"/>
              <w:right w:w="100" w:type="dxa"/>
            </w:tcMar>
          </w:tcPr>
          <w:p w14:paraId="3B1C1D01" w14:textId="77777777" w:rsidR="00227062" w:rsidRDefault="00227062" w:rsidP="00227062">
            <w:pPr>
              <w:widowControl w:val="0"/>
              <w:jc w:val="center"/>
              <w:rPr>
                <w:rFonts w:eastAsia="Times New Roman"/>
              </w:rPr>
            </w:pPr>
            <w:r>
              <w:rPr>
                <w:rFonts w:eastAsia="Times New Roman"/>
              </w:rPr>
              <w:t>2019-2020</w:t>
            </w:r>
          </w:p>
        </w:tc>
        <w:tc>
          <w:tcPr>
            <w:tcW w:w="1417" w:type="dxa"/>
            <w:tcBorders>
              <w:top w:val="nil"/>
              <w:left w:val="nil"/>
              <w:bottom w:val="nil"/>
              <w:right w:val="nil"/>
            </w:tcBorders>
            <w:shd w:val="clear" w:color="auto" w:fill="auto"/>
            <w:tcMar>
              <w:top w:w="100" w:type="dxa"/>
              <w:left w:w="100" w:type="dxa"/>
              <w:bottom w:w="100" w:type="dxa"/>
              <w:right w:w="100" w:type="dxa"/>
            </w:tcMar>
          </w:tcPr>
          <w:p w14:paraId="40918502" w14:textId="77777777" w:rsidR="00227062" w:rsidRDefault="00227062" w:rsidP="00227062">
            <w:pPr>
              <w:widowControl w:val="0"/>
              <w:jc w:val="center"/>
              <w:rPr>
                <w:rFonts w:eastAsia="Times New Roman"/>
              </w:rPr>
            </w:pPr>
            <w:r>
              <w:rPr>
                <w:rFonts w:eastAsia="Times New Roman"/>
              </w:rPr>
              <w:t>2018-2019</w:t>
            </w:r>
          </w:p>
        </w:tc>
        <w:tc>
          <w:tcPr>
            <w:tcW w:w="1645" w:type="dxa"/>
            <w:tcBorders>
              <w:top w:val="nil"/>
              <w:left w:val="nil"/>
              <w:bottom w:val="nil"/>
              <w:right w:val="nil"/>
            </w:tcBorders>
            <w:shd w:val="clear" w:color="auto" w:fill="auto"/>
            <w:tcMar>
              <w:top w:w="100" w:type="dxa"/>
              <w:left w:w="100" w:type="dxa"/>
              <w:bottom w:w="100" w:type="dxa"/>
              <w:right w:w="100" w:type="dxa"/>
            </w:tcMar>
          </w:tcPr>
          <w:p w14:paraId="29A868CE" w14:textId="77777777" w:rsidR="00227062" w:rsidRDefault="00227062" w:rsidP="00227062">
            <w:pPr>
              <w:widowControl w:val="0"/>
              <w:jc w:val="center"/>
              <w:rPr>
                <w:rFonts w:eastAsia="Times New Roman"/>
              </w:rPr>
            </w:pPr>
            <w:r>
              <w:rPr>
                <w:rFonts w:eastAsia="Times New Roman"/>
              </w:rPr>
              <w:t>2019-2020</w:t>
            </w:r>
          </w:p>
        </w:tc>
        <w:tc>
          <w:tcPr>
            <w:tcW w:w="1323" w:type="dxa"/>
            <w:tcBorders>
              <w:top w:val="nil"/>
              <w:left w:val="nil"/>
              <w:bottom w:val="nil"/>
              <w:right w:val="nil"/>
            </w:tcBorders>
            <w:shd w:val="clear" w:color="auto" w:fill="auto"/>
            <w:tcMar>
              <w:top w:w="100" w:type="dxa"/>
              <w:left w:w="100" w:type="dxa"/>
              <w:bottom w:w="100" w:type="dxa"/>
              <w:right w:w="100" w:type="dxa"/>
            </w:tcMar>
          </w:tcPr>
          <w:p w14:paraId="3CC980D3" w14:textId="77777777" w:rsidR="00227062" w:rsidRDefault="00227062" w:rsidP="00227062">
            <w:pPr>
              <w:widowControl w:val="0"/>
              <w:jc w:val="center"/>
              <w:rPr>
                <w:rFonts w:eastAsia="Times New Roman"/>
              </w:rPr>
            </w:pPr>
            <w:r>
              <w:rPr>
                <w:rFonts w:eastAsia="Times New Roman"/>
              </w:rPr>
              <w:t>2018-2019</w:t>
            </w:r>
          </w:p>
        </w:tc>
      </w:tr>
      <w:tr w:rsidR="00227062" w14:paraId="26CC7872" w14:textId="77777777" w:rsidTr="00227062">
        <w:trPr>
          <w:trHeight w:val="620"/>
        </w:trPr>
        <w:tc>
          <w:tcPr>
            <w:tcW w:w="3248" w:type="dxa"/>
            <w:tcBorders>
              <w:top w:val="nil"/>
              <w:left w:val="nil"/>
              <w:bottom w:val="nil"/>
              <w:right w:val="nil"/>
            </w:tcBorders>
            <w:shd w:val="clear" w:color="auto" w:fill="D9D9D9"/>
            <w:tcMar>
              <w:top w:w="100" w:type="dxa"/>
              <w:left w:w="100" w:type="dxa"/>
              <w:bottom w:w="100" w:type="dxa"/>
              <w:right w:w="100" w:type="dxa"/>
            </w:tcMar>
          </w:tcPr>
          <w:p w14:paraId="12AA217E" w14:textId="77777777" w:rsidR="00227062" w:rsidRDefault="00227062" w:rsidP="00227062">
            <w:pPr>
              <w:widowControl w:val="0"/>
              <w:jc w:val="right"/>
              <w:rPr>
                <w:rFonts w:eastAsia="Times New Roman"/>
              </w:rPr>
            </w:pPr>
            <w:r>
              <w:rPr>
                <w:rFonts w:eastAsia="Times New Roman"/>
              </w:rPr>
              <w:t>To get ahead</w:t>
            </w:r>
          </w:p>
        </w:tc>
        <w:tc>
          <w:tcPr>
            <w:tcW w:w="1726" w:type="dxa"/>
            <w:tcBorders>
              <w:top w:val="nil"/>
              <w:left w:val="nil"/>
              <w:bottom w:val="nil"/>
              <w:right w:val="nil"/>
            </w:tcBorders>
            <w:shd w:val="clear" w:color="auto" w:fill="D9D9D9"/>
            <w:tcMar>
              <w:top w:w="100" w:type="dxa"/>
              <w:left w:w="100" w:type="dxa"/>
              <w:bottom w:w="100" w:type="dxa"/>
              <w:right w:w="100" w:type="dxa"/>
            </w:tcMar>
          </w:tcPr>
          <w:p w14:paraId="23D38763" w14:textId="77777777" w:rsidR="00227062" w:rsidRDefault="00227062" w:rsidP="00227062">
            <w:pPr>
              <w:widowControl w:val="0"/>
              <w:jc w:val="center"/>
              <w:rPr>
                <w:rFonts w:eastAsia="Times New Roman"/>
              </w:rPr>
            </w:pPr>
            <w:r>
              <w:rPr>
                <w:rFonts w:eastAsia="Times New Roman"/>
              </w:rPr>
              <w:t>73%</w:t>
            </w:r>
          </w:p>
        </w:tc>
        <w:tc>
          <w:tcPr>
            <w:tcW w:w="1417" w:type="dxa"/>
            <w:tcBorders>
              <w:top w:val="nil"/>
              <w:left w:val="nil"/>
              <w:bottom w:val="nil"/>
              <w:right w:val="nil"/>
            </w:tcBorders>
            <w:shd w:val="clear" w:color="auto" w:fill="D9D9D9"/>
            <w:tcMar>
              <w:top w:w="100" w:type="dxa"/>
              <w:left w:w="100" w:type="dxa"/>
              <w:bottom w:w="100" w:type="dxa"/>
              <w:right w:w="100" w:type="dxa"/>
            </w:tcMar>
          </w:tcPr>
          <w:p w14:paraId="04FDA5AE" w14:textId="77777777" w:rsidR="00227062" w:rsidRDefault="00227062" w:rsidP="00227062">
            <w:pPr>
              <w:widowControl w:val="0"/>
              <w:jc w:val="center"/>
              <w:rPr>
                <w:rFonts w:eastAsia="Times New Roman"/>
              </w:rPr>
            </w:pPr>
            <w:r>
              <w:rPr>
                <w:rFonts w:eastAsia="Times New Roman"/>
              </w:rPr>
              <w:t>44%</w:t>
            </w:r>
          </w:p>
        </w:tc>
        <w:tc>
          <w:tcPr>
            <w:tcW w:w="1645" w:type="dxa"/>
            <w:tcBorders>
              <w:top w:val="nil"/>
              <w:left w:val="nil"/>
              <w:bottom w:val="nil"/>
              <w:right w:val="nil"/>
            </w:tcBorders>
            <w:shd w:val="clear" w:color="auto" w:fill="D9D9D9"/>
            <w:tcMar>
              <w:top w:w="100" w:type="dxa"/>
              <w:left w:w="100" w:type="dxa"/>
              <w:bottom w:w="100" w:type="dxa"/>
              <w:right w:w="100" w:type="dxa"/>
            </w:tcMar>
          </w:tcPr>
          <w:p w14:paraId="11C9A6FB" w14:textId="77777777" w:rsidR="00227062" w:rsidRDefault="00227062" w:rsidP="00227062">
            <w:pPr>
              <w:widowControl w:val="0"/>
              <w:jc w:val="center"/>
              <w:rPr>
                <w:rFonts w:eastAsia="Times New Roman"/>
              </w:rPr>
            </w:pPr>
            <w:r>
              <w:rPr>
                <w:rFonts w:eastAsia="Times New Roman"/>
              </w:rPr>
              <w:t>61%</w:t>
            </w:r>
          </w:p>
        </w:tc>
        <w:tc>
          <w:tcPr>
            <w:tcW w:w="1323" w:type="dxa"/>
            <w:tcBorders>
              <w:top w:val="nil"/>
              <w:left w:val="nil"/>
              <w:bottom w:val="nil"/>
              <w:right w:val="nil"/>
            </w:tcBorders>
            <w:shd w:val="clear" w:color="auto" w:fill="D9D9D9"/>
            <w:tcMar>
              <w:top w:w="100" w:type="dxa"/>
              <w:left w:w="100" w:type="dxa"/>
              <w:bottom w:w="100" w:type="dxa"/>
              <w:right w:w="100" w:type="dxa"/>
            </w:tcMar>
          </w:tcPr>
          <w:p w14:paraId="0017A974" w14:textId="77777777" w:rsidR="00227062" w:rsidRDefault="00227062" w:rsidP="00227062">
            <w:pPr>
              <w:widowControl w:val="0"/>
              <w:jc w:val="center"/>
              <w:rPr>
                <w:rFonts w:eastAsia="Times New Roman"/>
              </w:rPr>
            </w:pPr>
            <w:r>
              <w:rPr>
                <w:rFonts w:eastAsia="Times New Roman"/>
              </w:rPr>
              <w:t>47%</w:t>
            </w:r>
          </w:p>
        </w:tc>
      </w:tr>
      <w:tr w:rsidR="00227062" w14:paraId="7A80BA5A" w14:textId="77777777" w:rsidTr="00227062">
        <w:trPr>
          <w:trHeight w:val="905"/>
        </w:trPr>
        <w:tc>
          <w:tcPr>
            <w:tcW w:w="3248" w:type="dxa"/>
            <w:tcBorders>
              <w:top w:val="nil"/>
              <w:left w:val="nil"/>
              <w:bottom w:val="nil"/>
              <w:right w:val="nil"/>
            </w:tcBorders>
            <w:shd w:val="clear" w:color="auto" w:fill="auto"/>
            <w:tcMar>
              <w:top w:w="100" w:type="dxa"/>
              <w:left w:w="100" w:type="dxa"/>
              <w:bottom w:w="100" w:type="dxa"/>
              <w:right w:w="100" w:type="dxa"/>
            </w:tcMar>
          </w:tcPr>
          <w:p w14:paraId="0D3574D3" w14:textId="77777777" w:rsidR="00227062" w:rsidRDefault="00227062" w:rsidP="00227062">
            <w:pPr>
              <w:widowControl w:val="0"/>
              <w:jc w:val="right"/>
              <w:rPr>
                <w:rFonts w:eastAsia="Times New Roman"/>
              </w:rPr>
            </w:pPr>
            <w:r>
              <w:rPr>
                <w:rFonts w:eastAsia="Times New Roman"/>
              </w:rPr>
              <w:t>Prefer/interest in virtual courses</w:t>
            </w:r>
          </w:p>
        </w:tc>
        <w:tc>
          <w:tcPr>
            <w:tcW w:w="1726" w:type="dxa"/>
            <w:tcBorders>
              <w:top w:val="nil"/>
              <w:left w:val="nil"/>
              <w:bottom w:val="nil"/>
              <w:right w:val="nil"/>
            </w:tcBorders>
            <w:shd w:val="clear" w:color="auto" w:fill="auto"/>
            <w:tcMar>
              <w:top w:w="100" w:type="dxa"/>
              <w:left w:w="100" w:type="dxa"/>
              <w:bottom w:w="100" w:type="dxa"/>
              <w:right w:w="100" w:type="dxa"/>
            </w:tcMar>
          </w:tcPr>
          <w:p w14:paraId="56CF87BC" w14:textId="77777777" w:rsidR="00227062" w:rsidRDefault="00227062" w:rsidP="00227062">
            <w:pPr>
              <w:widowControl w:val="0"/>
              <w:jc w:val="center"/>
              <w:rPr>
                <w:rFonts w:eastAsia="Times New Roman"/>
              </w:rPr>
            </w:pPr>
            <w:r>
              <w:rPr>
                <w:rFonts w:eastAsia="Times New Roman"/>
              </w:rPr>
              <w:t>25%</w:t>
            </w:r>
          </w:p>
        </w:tc>
        <w:tc>
          <w:tcPr>
            <w:tcW w:w="1417" w:type="dxa"/>
            <w:tcBorders>
              <w:top w:val="nil"/>
              <w:left w:val="nil"/>
              <w:bottom w:val="nil"/>
              <w:right w:val="nil"/>
            </w:tcBorders>
            <w:shd w:val="clear" w:color="auto" w:fill="auto"/>
            <w:tcMar>
              <w:top w:w="100" w:type="dxa"/>
              <w:left w:w="100" w:type="dxa"/>
              <w:bottom w:w="100" w:type="dxa"/>
              <w:right w:w="100" w:type="dxa"/>
            </w:tcMar>
          </w:tcPr>
          <w:p w14:paraId="72972344" w14:textId="77777777" w:rsidR="00227062" w:rsidRDefault="00227062" w:rsidP="00227062">
            <w:pPr>
              <w:widowControl w:val="0"/>
              <w:jc w:val="center"/>
              <w:rPr>
                <w:rFonts w:eastAsia="Times New Roman"/>
              </w:rPr>
            </w:pPr>
            <w:r>
              <w:rPr>
                <w:rFonts w:eastAsia="Times New Roman"/>
              </w:rPr>
              <w:t>31%</w:t>
            </w:r>
          </w:p>
        </w:tc>
        <w:tc>
          <w:tcPr>
            <w:tcW w:w="1645" w:type="dxa"/>
            <w:tcBorders>
              <w:top w:val="nil"/>
              <w:left w:val="nil"/>
              <w:bottom w:val="nil"/>
              <w:right w:val="nil"/>
            </w:tcBorders>
            <w:shd w:val="clear" w:color="auto" w:fill="auto"/>
            <w:tcMar>
              <w:top w:w="100" w:type="dxa"/>
              <w:left w:w="100" w:type="dxa"/>
              <w:bottom w:w="100" w:type="dxa"/>
              <w:right w:w="100" w:type="dxa"/>
            </w:tcMar>
          </w:tcPr>
          <w:p w14:paraId="2B30DE17" w14:textId="77777777" w:rsidR="00227062" w:rsidRDefault="00227062" w:rsidP="00227062">
            <w:pPr>
              <w:widowControl w:val="0"/>
              <w:jc w:val="center"/>
              <w:rPr>
                <w:rFonts w:eastAsia="Times New Roman"/>
              </w:rPr>
            </w:pPr>
            <w:r>
              <w:rPr>
                <w:rFonts w:eastAsia="Times New Roman"/>
              </w:rPr>
              <w:t>18%</w:t>
            </w:r>
          </w:p>
        </w:tc>
        <w:tc>
          <w:tcPr>
            <w:tcW w:w="1323" w:type="dxa"/>
            <w:tcBorders>
              <w:top w:val="nil"/>
              <w:left w:val="nil"/>
              <w:bottom w:val="nil"/>
              <w:right w:val="nil"/>
            </w:tcBorders>
            <w:shd w:val="clear" w:color="auto" w:fill="auto"/>
            <w:tcMar>
              <w:top w:w="100" w:type="dxa"/>
              <w:left w:w="100" w:type="dxa"/>
              <w:bottom w:w="100" w:type="dxa"/>
              <w:right w:w="100" w:type="dxa"/>
            </w:tcMar>
          </w:tcPr>
          <w:p w14:paraId="0CC4F1E6" w14:textId="77777777" w:rsidR="00227062" w:rsidRDefault="00227062" w:rsidP="00227062">
            <w:pPr>
              <w:widowControl w:val="0"/>
              <w:jc w:val="center"/>
              <w:rPr>
                <w:rFonts w:eastAsia="Times New Roman"/>
              </w:rPr>
            </w:pPr>
            <w:r>
              <w:rPr>
                <w:rFonts w:eastAsia="Times New Roman"/>
              </w:rPr>
              <w:t>23%</w:t>
            </w:r>
          </w:p>
        </w:tc>
      </w:tr>
      <w:tr w:rsidR="00227062" w14:paraId="22379D56" w14:textId="77777777" w:rsidTr="00227062">
        <w:trPr>
          <w:trHeight w:val="620"/>
        </w:trPr>
        <w:tc>
          <w:tcPr>
            <w:tcW w:w="3248" w:type="dxa"/>
            <w:tcBorders>
              <w:top w:val="nil"/>
              <w:left w:val="nil"/>
              <w:bottom w:val="nil"/>
              <w:right w:val="nil"/>
            </w:tcBorders>
            <w:shd w:val="clear" w:color="auto" w:fill="D9D9D9"/>
            <w:tcMar>
              <w:top w:w="100" w:type="dxa"/>
              <w:left w:w="100" w:type="dxa"/>
              <w:bottom w:w="100" w:type="dxa"/>
              <w:right w:w="100" w:type="dxa"/>
            </w:tcMar>
          </w:tcPr>
          <w:p w14:paraId="3779F892" w14:textId="77777777" w:rsidR="00227062" w:rsidRDefault="00227062" w:rsidP="00227062">
            <w:pPr>
              <w:widowControl w:val="0"/>
              <w:jc w:val="right"/>
              <w:rPr>
                <w:rFonts w:eastAsia="Times New Roman"/>
              </w:rPr>
            </w:pPr>
            <w:r>
              <w:rPr>
                <w:rFonts w:eastAsia="Times New Roman"/>
              </w:rPr>
              <w:t>Scheduling conflict</w:t>
            </w:r>
          </w:p>
        </w:tc>
        <w:tc>
          <w:tcPr>
            <w:tcW w:w="1726" w:type="dxa"/>
            <w:tcBorders>
              <w:top w:val="nil"/>
              <w:left w:val="nil"/>
              <w:bottom w:val="nil"/>
              <w:right w:val="nil"/>
            </w:tcBorders>
            <w:shd w:val="clear" w:color="auto" w:fill="D9D9D9"/>
            <w:tcMar>
              <w:top w:w="100" w:type="dxa"/>
              <w:left w:w="100" w:type="dxa"/>
              <w:bottom w:w="100" w:type="dxa"/>
              <w:right w:w="100" w:type="dxa"/>
            </w:tcMar>
          </w:tcPr>
          <w:p w14:paraId="5D41C5D7" w14:textId="77777777" w:rsidR="00227062" w:rsidRDefault="00227062" w:rsidP="00227062">
            <w:pPr>
              <w:widowControl w:val="0"/>
              <w:jc w:val="center"/>
              <w:rPr>
                <w:rFonts w:eastAsia="Times New Roman"/>
              </w:rPr>
            </w:pPr>
            <w:r>
              <w:rPr>
                <w:rFonts w:eastAsia="Times New Roman"/>
              </w:rPr>
              <w:t>25%</w:t>
            </w:r>
          </w:p>
        </w:tc>
        <w:tc>
          <w:tcPr>
            <w:tcW w:w="1417" w:type="dxa"/>
            <w:tcBorders>
              <w:top w:val="nil"/>
              <w:left w:val="nil"/>
              <w:bottom w:val="nil"/>
              <w:right w:val="nil"/>
            </w:tcBorders>
            <w:shd w:val="clear" w:color="auto" w:fill="D9D9D9"/>
            <w:tcMar>
              <w:top w:w="100" w:type="dxa"/>
              <w:left w:w="100" w:type="dxa"/>
              <w:bottom w:w="100" w:type="dxa"/>
              <w:right w:w="100" w:type="dxa"/>
            </w:tcMar>
          </w:tcPr>
          <w:p w14:paraId="3F4FA9EA" w14:textId="77777777" w:rsidR="00227062" w:rsidRDefault="00227062" w:rsidP="00227062">
            <w:pPr>
              <w:widowControl w:val="0"/>
              <w:jc w:val="center"/>
              <w:rPr>
                <w:rFonts w:eastAsia="Times New Roman"/>
              </w:rPr>
            </w:pPr>
            <w:r>
              <w:rPr>
                <w:rFonts w:eastAsia="Times New Roman"/>
              </w:rPr>
              <w:t>24%</w:t>
            </w:r>
          </w:p>
        </w:tc>
        <w:tc>
          <w:tcPr>
            <w:tcW w:w="1645" w:type="dxa"/>
            <w:tcBorders>
              <w:top w:val="nil"/>
              <w:left w:val="nil"/>
              <w:bottom w:val="nil"/>
              <w:right w:val="nil"/>
            </w:tcBorders>
            <w:shd w:val="clear" w:color="auto" w:fill="D9D9D9"/>
            <w:tcMar>
              <w:top w:w="100" w:type="dxa"/>
              <w:left w:w="100" w:type="dxa"/>
              <w:bottom w:w="100" w:type="dxa"/>
              <w:right w:w="100" w:type="dxa"/>
            </w:tcMar>
          </w:tcPr>
          <w:p w14:paraId="6E36438E" w14:textId="77777777" w:rsidR="00227062" w:rsidRDefault="00227062" w:rsidP="00227062">
            <w:pPr>
              <w:widowControl w:val="0"/>
              <w:jc w:val="center"/>
              <w:rPr>
                <w:rFonts w:eastAsia="Times New Roman"/>
              </w:rPr>
            </w:pPr>
            <w:r>
              <w:rPr>
                <w:rFonts w:eastAsia="Times New Roman"/>
              </w:rPr>
              <w:t>25%</w:t>
            </w:r>
          </w:p>
        </w:tc>
        <w:tc>
          <w:tcPr>
            <w:tcW w:w="1323" w:type="dxa"/>
            <w:tcBorders>
              <w:top w:val="nil"/>
              <w:left w:val="nil"/>
              <w:bottom w:val="nil"/>
              <w:right w:val="nil"/>
            </w:tcBorders>
            <w:shd w:val="clear" w:color="auto" w:fill="D9D9D9"/>
            <w:tcMar>
              <w:top w:w="100" w:type="dxa"/>
              <w:left w:w="100" w:type="dxa"/>
              <w:bottom w:w="100" w:type="dxa"/>
              <w:right w:w="100" w:type="dxa"/>
            </w:tcMar>
          </w:tcPr>
          <w:p w14:paraId="32CA9EB7" w14:textId="77777777" w:rsidR="00227062" w:rsidRDefault="00227062" w:rsidP="00227062">
            <w:pPr>
              <w:widowControl w:val="0"/>
              <w:jc w:val="center"/>
              <w:rPr>
                <w:rFonts w:eastAsia="Times New Roman"/>
              </w:rPr>
            </w:pPr>
            <w:r>
              <w:rPr>
                <w:rFonts w:eastAsia="Times New Roman"/>
              </w:rPr>
              <w:t>27%</w:t>
            </w:r>
          </w:p>
        </w:tc>
      </w:tr>
      <w:tr w:rsidR="00227062" w14:paraId="75A95D5C" w14:textId="77777777" w:rsidTr="00227062">
        <w:trPr>
          <w:trHeight w:val="620"/>
        </w:trPr>
        <w:tc>
          <w:tcPr>
            <w:tcW w:w="3248" w:type="dxa"/>
            <w:tcBorders>
              <w:top w:val="nil"/>
              <w:left w:val="nil"/>
              <w:bottom w:val="nil"/>
              <w:right w:val="nil"/>
            </w:tcBorders>
            <w:shd w:val="clear" w:color="auto" w:fill="auto"/>
            <w:tcMar>
              <w:top w:w="100" w:type="dxa"/>
              <w:left w:w="100" w:type="dxa"/>
              <w:bottom w:w="100" w:type="dxa"/>
              <w:right w:w="100" w:type="dxa"/>
            </w:tcMar>
          </w:tcPr>
          <w:p w14:paraId="4A9BB153" w14:textId="77777777" w:rsidR="00227062" w:rsidRDefault="00227062" w:rsidP="00227062">
            <w:pPr>
              <w:widowControl w:val="0"/>
              <w:jc w:val="right"/>
              <w:rPr>
                <w:rFonts w:eastAsia="Times New Roman"/>
              </w:rPr>
            </w:pPr>
            <w:r>
              <w:rPr>
                <w:rFonts w:eastAsia="Times New Roman"/>
              </w:rPr>
              <w:t>Course not offered at school</w:t>
            </w:r>
          </w:p>
        </w:tc>
        <w:tc>
          <w:tcPr>
            <w:tcW w:w="1726" w:type="dxa"/>
            <w:tcBorders>
              <w:top w:val="nil"/>
              <w:left w:val="nil"/>
              <w:bottom w:val="nil"/>
              <w:right w:val="nil"/>
            </w:tcBorders>
            <w:shd w:val="clear" w:color="auto" w:fill="auto"/>
            <w:tcMar>
              <w:top w:w="100" w:type="dxa"/>
              <w:left w:w="100" w:type="dxa"/>
              <w:bottom w:w="100" w:type="dxa"/>
              <w:right w:w="100" w:type="dxa"/>
            </w:tcMar>
          </w:tcPr>
          <w:p w14:paraId="51EEA920" w14:textId="77777777" w:rsidR="00227062" w:rsidRDefault="00227062" w:rsidP="00227062">
            <w:pPr>
              <w:widowControl w:val="0"/>
              <w:jc w:val="center"/>
              <w:rPr>
                <w:rFonts w:eastAsia="Times New Roman"/>
              </w:rPr>
            </w:pPr>
            <w:r>
              <w:rPr>
                <w:rFonts w:eastAsia="Times New Roman"/>
              </w:rPr>
              <w:t>16%</w:t>
            </w:r>
          </w:p>
        </w:tc>
        <w:tc>
          <w:tcPr>
            <w:tcW w:w="1417" w:type="dxa"/>
            <w:tcBorders>
              <w:top w:val="nil"/>
              <w:left w:val="nil"/>
              <w:bottom w:val="nil"/>
              <w:right w:val="nil"/>
            </w:tcBorders>
            <w:shd w:val="clear" w:color="auto" w:fill="auto"/>
            <w:tcMar>
              <w:top w:w="100" w:type="dxa"/>
              <w:left w:w="100" w:type="dxa"/>
              <w:bottom w:w="100" w:type="dxa"/>
              <w:right w:w="100" w:type="dxa"/>
            </w:tcMar>
          </w:tcPr>
          <w:p w14:paraId="4BDB00A6" w14:textId="77777777" w:rsidR="00227062" w:rsidRDefault="00227062" w:rsidP="00227062">
            <w:pPr>
              <w:widowControl w:val="0"/>
              <w:jc w:val="center"/>
              <w:rPr>
                <w:rFonts w:eastAsia="Times New Roman"/>
              </w:rPr>
            </w:pPr>
            <w:r>
              <w:rPr>
                <w:rFonts w:eastAsia="Times New Roman"/>
              </w:rPr>
              <w:t>48%</w:t>
            </w:r>
          </w:p>
        </w:tc>
        <w:tc>
          <w:tcPr>
            <w:tcW w:w="1645" w:type="dxa"/>
            <w:tcBorders>
              <w:top w:val="nil"/>
              <w:left w:val="nil"/>
              <w:bottom w:val="nil"/>
              <w:right w:val="nil"/>
            </w:tcBorders>
            <w:shd w:val="clear" w:color="auto" w:fill="auto"/>
            <w:tcMar>
              <w:top w:w="100" w:type="dxa"/>
              <w:left w:w="100" w:type="dxa"/>
              <w:bottom w:w="100" w:type="dxa"/>
              <w:right w:w="100" w:type="dxa"/>
            </w:tcMar>
          </w:tcPr>
          <w:p w14:paraId="2BB4B9D8" w14:textId="77777777" w:rsidR="00227062" w:rsidRDefault="00227062" w:rsidP="00227062">
            <w:pPr>
              <w:widowControl w:val="0"/>
              <w:jc w:val="center"/>
              <w:rPr>
                <w:rFonts w:eastAsia="Times New Roman"/>
              </w:rPr>
            </w:pPr>
            <w:r>
              <w:rPr>
                <w:rFonts w:eastAsia="Times New Roman"/>
              </w:rPr>
              <w:t>31%</w:t>
            </w:r>
          </w:p>
        </w:tc>
        <w:tc>
          <w:tcPr>
            <w:tcW w:w="1323" w:type="dxa"/>
            <w:tcBorders>
              <w:top w:val="nil"/>
              <w:left w:val="nil"/>
              <w:bottom w:val="nil"/>
              <w:right w:val="nil"/>
            </w:tcBorders>
            <w:shd w:val="clear" w:color="auto" w:fill="auto"/>
            <w:tcMar>
              <w:top w:w="100" w:type="dxa"/>
              <w:left w:w="100" w:type="dxa"/>
              <w:bottom w:w="100" w:type="dxa"/>
              <w:right w:w="100" w:type="dxa"/>
            </w:tcMar>
          </w:tcPr>
          <w:p w14:paraId="4F4A6FA1" w14:textId="77777777" w:rsidR="00227062" w:rsidRDefault="00227062" w:rsidP="00227062">
            <w:pPr>
              <w:widowControl w:val="0"/>
              <w:jc w:val="center"/>
              <w:rPr>
                <w:rFonts w:eastAsia="Times New Roman"/>
              </w:rPr>
            </w:pPr>
            <w:r>
              <w:rPr>
                <w:rFonts w:eastAsia="Times New Roman"/>
              </w:rPr>
              <w:t>42%</w:t>
            </w:r>
          </w:p>
        </w:tc>
      </w:tr>
      <w:tr w:rsidR="00227062" w14:paraId="3B78C6B5" w14:textId="77777777" w:rsidTr="00227062">
        <w:trPr>
          <w:trHeight w:val="620"/>
        </w:trPr>
        <w:tc>
          <w:tcPr>
            <w:tcW w:w="3248" w:type="dxa"/>
            <w:tcBorders>
              <w:top w:val="nil"/>
              <w:left w:val="nil"/>
              <w:bottom w:val="nil"/>
              <w:right w:val="nil"/>
            </w:tcBorders>
            <w:shd w:val="clear" w:color="auto" w:fill="D9D9D9"/>
            <w:tcMar>
              <w:top w:w="100" w:type="dxa"/>
              <w:left w:w="100" w:type="dxa"/>
              <w:bottom w:w="100" w:type="dxa"/>
              <w:right w:w="100" w:type="dxa"/>
            </w:tcMar>
          </w:tcPr>
          <w:p w14:paraId="7D6F8582" w14:textId="77777777" w:rsidR="00227062" w:rsidRDefault="00227062" w:rsidP="00227062">
            <w:pPr>
              <w:widowControl w:val="0"/>
              <w:jc w:val="right"/>
              <w:rPr>
                <w:rFonts w:eastAsia="Times New Roman"/>
              </w:rPr>
            </w:pPr>
            <w:r>
              <w:rPr>
                <w:rFonts w:eastAsia="Times New Roman"/>
              </w:rPr>
              <w:t>To catch up</w:t>
            </w:r>
          </w:p>
        </w:tc>
        <w:tc>
          <w:tcPr>
            <w:tcW w:w="1726" w:type="dxa"/>
            <w:tcBorders>
              <w:top w:val="nil"/>
              <w:left w:val="nil"/>
              <w:bottom w:val="nil"/>
              <w:right w:val="nil"/>
            </w:tcBorders>
            <w:shd w:val="clear" w:color="auto" w:fill="D9D9D9"/>
            <w:tcMar>
              <w:top w:w="100" w:type="dxa"/>
              <w:left w:w="100" w:type="dxa"/>
              <w:bottom w:w="100" w:type="dxa"/>
              <w:right w:w="100" w:type="dxa"/>
            </w:tcMar>
          </w:tcPr>
          <w:p w14:paraId="3A61CC6E" w14:textId="77777777" w:rsidR="00227062" w:rsidRDefault="00227062" w:rsidP="00227062">
            <w:pPr>
              <w:widowControl w:val="0"/>
              <w:jc w:val="center"/>
              <w:rPr>
                <w:rFonts w:eastAsia="Times New Roman"/>
              </w:rPr>
            </w:pPr>
            <w:r>
              <w:rPr>
                <w:rFonts w:eastAsia="Times New Roman"/>
              </w:rPr>
              <w:t>13%</w:t>
            </w:r>
          </w:p>
        </w:tc>
        <w:tc>
          <w:tcPr>
            <w:tcW w:w="1417" w:type="dxa"/>
            <w:tcBorders>
              <w:top w:val="nil"/>
              <w:left w:val="nil"/>
              <w:bottom w:val="nil"/>
              <w:right w:val="nil"/>
            </w:tcBorders>
            <w:shd w:val="clear" w:color="auto" w:fill="D9D9D9"/>
            <w:tcMar>
              <w:top w:w="100" w:type="dxa"/>
              <w:left w:w="100" w:type="dxa"/>
              <w:bottom w:w="100" w:type="dxa"/>
              <w:right w:w="100" w:type="dxa"/>
            </w:tcMar>
          </w:tcPr>
          <w:p w14:paraId="54EC69B5" w14:textId="77777777" w:rsidR="00227062" w:rsidRDefault="00227062" w:rsidP="00227062">
            <w:pPr>
              <w:widowControl w:val="0"/>
              <w:jc w:val="center"/>
              <w:rPr>
                <w:rFonts w:eastAsia="Times New Roman"/>
              </w:rPr>
            </w:pPr>
            <w:r>
              <w:rPr>
                <w:rFonts w:eastAsia="Times New Roman"/>
              </w:rPr>
              <w:t>7%</w:t>
            </w:r>
          </w:p>
        </w:tc>
        <w:tc>
          <w:tcPr>
            <w:tcW w:w="1645" w:type="dxa"/>
            <w:tcBorders>
              <w:top w:val="nil"/>
              <w:left w:val="nil"/>
              <w:bottom w:val="nil"/>
              <w:right w:val="nil"/>
            </w:tcBorders>
            <w:shd w:val="clear" w:color="auto" w:fill="D9D9D9"/>
            <w:tcMar>
              <w:top w:w="100" w:type="dxa"/>
              <w:left w:w="100" w:type="dxa"/>
              <w:bottom w:w="100" w:type="dxa"/>
              <w:right w:w="100" w:type="dxa"/>
            </w:tcMar>
          </w:tcPr>
          <w:p w14:paraId="0CA0251D" w14:textId="77777777" w:rsidR="00227062" w:rsidRDefault="00227062" w:rsidP="00227062">
            <w:pPr>
              <w:widowControl w:val="0"/>
              <w:jc w:val="center"/>
              <w:rPr>
                <w:rFonts w:eastAsia="Times New Roman"/>
              </w:rPr>
            </w:pPr>
            <w:r>
              <w:rPr>
                <w:rFonts w:eastAsia="Times New Roman"/>
              </w:rPr>
              <w:t>8%</w:t>
            </w:r>
          </w:p>
        </w:tc>
        <w:tc>
          <w:tcPr>
            <w:tcW w:w="1323" w:type="dxa"/>
            <w:tcBorders>
              <w:top w:val="nil"/>
              <w:left w:val="nil"/>
              <w:bottom w:val="nil"/>
              <w:right w:val="nil"/>
            </w:tcBorders>
            <w:shd w:val="clear" w:color="auto" w:fill="D9D9D9"/>
            <w:tcMar>
              <w:top w:w="100" w:type="dxa"/>
              <w:left w:w="100" w:type="dxa"/>
              <w:bottom w:w="100" w:type="dxa"/>
              <w:right w:w="100" w:type="dxa"/>
            </w:tcMar>
          </w:tcPr>
          <w:p w14:paraId="76BC93A3" w14:textId="77777777" w:rsidR="00227062" w:rsidRDefault="00227062" w:rsidP="00227062">
            <w:pPr>
              <w:widowControl w:val="0"/>
              <w:jc w:val="center"/>
              <w:rPr>
                <w:rFonts w:eastAsia="Times New Roman"/>
              </w:rPr>
            </w:pPr>
            <w:r>
              <w:rPr>
                <w:rFonts w:eastAsia="Times New Roman"/>
              </w:rPr>
              <w:t>9%</w:t>
            </w:r>
          </w:p>
        </w:tc>
      </w:tr>
      <w:tr w:rsidR="00227062" w14:paraId="393EC452" w14:textId="77777777" w:rsidTr="00227062">
        <w:trPr>
          <w:trHeight w:val="620"/>
        </w:trPr>
        <w:tc>
          <w:tcPr>
            <w:tcW w:w="3248" w:type="dxa"/>
            <w:tcBorders>
              <w:top w:val="nil"/>
              <w:left w:val="nil"/>
              <w:bottom w:val="single" w:sz="8" w:space="0" w:color="000000"/>
              <w:right w:val="nil"/>
            </w:tcBorders>
            <w:shd w:val="clear" w:color="auto" w:fill="auto"/>
            <w:tcMar>
              <w:top w:w="100" w:type="dxa"/>
              <w:left w:w="100" w:type="dxa"/>
              <w:bottom w:w="100" w:type="dxa"/>
              <w:right w:w="100" w:type="dxa"/>
            </w:tcMar>
          </w:tcPr>
          <w:p w14:paraId="236BD636" w14:textId="77777777" w:rsidR="00227062" w:rsidRDefault="00227062" w:rsidP="00227062">
            <w:pPr>
              <w:widowControl w:val="0"/>
              <w:jc w:val="right"/>
              <w:rPr>
                <w:rFonts w:eastAsia="Times New Roman"/>
              </w:rPr>
            </w:pPr>
            <w:r>
              <w:rPr>
                <w:rFonts w:eastAsia="Times New Roman"/>
              </w:rPr>
              <w:t>To raise a previous grade</w:t>
            </w:r>
          </w:p>
        </w:tc>
        <w:tc>
          <w:tcPr>
            <w:tcW w:w="1726" w:type="dxa"/>
            <w:tcBorders>
              <w:top w:val="nil"/>
              <w:left w:val="nil"/>
              <w:bottom w:val="single" w:sz="8" w:space="0" w:color="000000"/>
              <w:right w:val="nil"/>
            </w:tcBorders>
            <w:shd w:val="clear" w:color="auto" w:fill="auto"/>
            <w:tcMar>
              <w:top w:w="100" w:type="dxa"/>
              <w:left w:w="100" w:type="dxa"/>
              <w:bottom w:w="100" w:type="dxa"/>
              <w:right w:w="100" w:type="dxa"/>
            </w:tcMar>
          </w:tcPr>
          <w:p w14:paraId="7B05A1E4" w14:textId="77777777" w:rsidR="00227062" w:rsidRDefault="00227062" w:rsidP="00227062">
            <w:pPr>
              <w:widowControl w:val="0"/>
              <w:jc w:val="center"/>
              <w:rPr>
                <w:rFonts w:eastAsia="Times New Roman"/>
              </w:rPr>
            </w:pPr>
            <w:r>
              <w:rPr>
                <w:rFonts w:eastAsia="Times New Roman"/>
              </w:rPr>
              <w:t>2%</w:t>
            </w:r>
          </w:p>
        </w:tc>
        <w:tc>
          <w:tcPr>
            <w:tcW w:w="1417" w:type="dxa"/>
            <w:tcBorders>
              <w:top w:val="nil"/>
              <w:left w:val="nil"/>
              <w:bottom w:val="single" w:sz="8" w:space="0" w:color="000000"/>
              <w:right w:val="nil"/>
            </w:tcBorders>
            <w:shd w:val="clear" w:color="auto" w:fill="auto"/>
            <w:tcMar>
              <w:top w:w="100" w:type="dxa"/>
              <w:left w:w="100" w:type="dxa"/>
              <w:bottom w:w="100" w:type="dxa"/>
              <w:right w:w="100" w:type="dxa"/>
            </w:tcMar>
          </w:tcPr>
          <w:p w14:paraId="2220A496" w14:textId="77777777" w:rsidR="00227062" w:rsidRDefault="00227062" w:rsidP="00227062">
            <w:pPr>
              <w:widowControl w:val="0"/>
              <w:jc w:val="center"/>
              <w:rPr>
                <w:rFonts w:eastAsia="Times New Roman"/>
              </w:rPr>
            </w:pPr>
            <w:r>
              <w:rPr>
                <w:rFonts w:eastAsia="Times New Roman"/>
              </w:rPr>
              <w:t>3%</w:t>
            </w:r>
          </w:p>
        </w:tc>
        <w:tc>
          <w:tcPr>
            <w:tcW w:w="1645" w:type="dxa"/>
            <w:tcBorders>
              <w:top w:val="nil"/>
              <w:left w:val="nil"/>
              <w:bottom w:val="single" w:sz="8" w:space="0" w:color="000000"/>
              <w:right w:val="nil"/>
            </w:tcBorders>
            <w:shd w:val="clear" w:color="auto" w:fill="auto"/>
            <w:tcMar>
              <w:top w:w="100" w:type="dxa"/>
              <w:left w:w="100" w:type="dxa"/>
              <w:bottom w:w="100" w:type="dxa"/>
              <w:right w:w="100" w:type="dxa"/>
            </w:tcMar>
          </w:tcPr>
          <w:p w14:paraId="5956D29A" w14:textId="77777777" w:rsidR="00227062" w:rsidRDefault="00227062" w:rsidP="00227062">
            <w:pPr>
              <w:widowControl w:val="0"/>
              <w:jc w:val="center"/>
              <w:rPr>
                <w:rFonts w:eastAsia="Times New Roman"/>
              </w:rPr>
            </w:pPr>
            <w:r>
              <w:rPr>
                <w:rFonts w:eastAsia="Times New Roman"/>
              </w:rPr>
              <w:t>4%</w:t>
            </w:r>
          </w:p>
        </w:tc>
        <w:tc>
          <w:tcPr>
            <w:tcW w:w="1323" w:type="dxa"/>
            <w:tcBorders>
              <w:top w:val="nil"/>
              <w:left w:val="nil"/>
              <w:bottom w:val="single" w:sz="8" w:space="0" w:color="000000"/>
              <w:right w:val="nil"/>
            </w:tcBorders>
            <w:shd w:val="clear" w:color="auto" w:fill="auto"/>
            <w:tcMar>
              <w:top w:w="100" w:type="dxa"/>
              <w:left w:w="100" w:type="dxa"/>
              <w:bottom w:w="100" w:type="dxa"/>
              <w:right w:w="100" w:type="dxa"/>
            </w:tcMar>
          </w:tcPr>
          <w:p w14:paraId="72DA3C0D" w14:textId="77777777" w:rsidR="00227062" w:rsidRDefault="00227062" w:rsidP="00227062">
            <w:pPr>
              <w:widowControl w:val="0"/>
              <w:jc w:val="center"/>
              <w:rPr>
                <w:rFonts w:eastAsia="Times New Roman"/>
              </w:rPr>
            </w:pPr>
            <w:r>
              <w:rPr>
                <w:rFonts w:eastAsia="Times New Roman"/>
              </w:rPr>
              <w:t>5%</w:t>
            </w:r>
          </w:p>
        </w:tc>
      </w:tr>
    </w:tbl>
    <w:p w14:paraId="4EA416B8" w14:textId="77777777" w:rsidR="00227062" w:rsidRDefault="00227062" w:rsidP="00227062">
      <w:pPr>
        <w:widowControl w:val="0"/>
        <w:rPr>
          <w:rFonts w:eastAsia="Times New Roman"/>
        </w:rPr>
      </w:pPr>
      <w:r>
        <w:rPr>
          <w:rFonts w:eastAsia="Times New Roman"/>
          <w:b/>
        </w:rPr>
        <w:lastRenderedPageBreak/>
        <w:t>Are students prepared to take virtual courses?</w:t>
      </w:r>
    </w:p>
    <w:p w14:paraId="46226B0C" w14:textId="77777777" w:rsidR="00227062" w:rsidRDefault="00227062" w:rsidP="00227062">
      <w:pPr>
        <w:widowControl w:val="0"/>
        <w:rPr>
          <w:rFonts w:eastAsia="Times New Roman"/>
        </w:rPr>
      </w:pPr>
      <w:r>
        <w:rPr>
          <w:rFonts w:eastAsia="Times New Roman"/>
        </w:rPr>
        <w:t xml:space="preserve">More than 90 percent of students who responded to the survey agreed that they had the skills necessary to be successful in their virtual course, including time-management skills, responsibility, and self-direction (see Figure 1). Survey responses from staff at participating schools align with this finding. While staff identified students’ use and development of soft skills as the most common barrier to virtual learning, only 14 percent of staff agreed that it was moderately or very difficult.   </w:t>
      </w:r>
    </w:p>
    <w:p w14:paraId="31718B6B" w14:textId="77777777" w:rsidR="00227062" w:rsidRDefault="00227062" w:rsidP="00227062">
      <w:pPr>
        <w:widowControl w:val="0"/>
        <w:jc w:val="center"/>
        <w:rPr>
          <w:rFonts w:eastAsia="Times New Roman"/>
        </w:rPr>
      </w:pPr>
    </w:p>
    <w:p w14:paraId="6BFE5C76" w14:textId="77777777" w:rsidR="00227062" w:rsidRDefault="00227062" w:rsidP="00227062">
      <w:pPr>
        <w:widowControl w:val="0"/>
        <w:jc w:val="center"/>
        <w:rPr>
          <w:rFonts w:eastAsia="Times New Roman"/>
        </w:rPr>
      </w:pPr>
      <w:r>
        <w:rPr>
          <w:rFonts w:eastAsia="Times New Roman"/>
        </w:rPr>
        <w:t xml:space="preserve">   </w:t>
      </w:r>
      <w:r>
        <w:rPr>
          <w:rFonts w:eastAsia="Times New Roman"/>
          <w:i/>
        </w:rPr>
        <w:t>Figure 1. Student Preparedness for Virtual Course Participation</w:t>
      </w:r>
    </w:p>
    <w:p w14:paraId="182E1DD8" w14:textId="77777777" w:rsidR="00227062" w:rsidRDefault="00227062" w:rsidP="00227062">
      <w:pPr>
        <w:widowControl w:val="0"/>
        <w:jc w:val="center"/>
        <w:rPr>
          <w:rFonts w:eastAsia="Times New Roman"/>
        </w:rPr>
      </w:pPr>
      <w:r>
        <w:rPr>
          <w:rFonts w:eastAsia="Times New Roman"/>
          <w:noProof/>
        </w:rPr>
        <w:drawing>
          <wp:inline distT="114300" distB="114300" distL="114300" distR="114300" wp14:anchorId="7D3BA24C" wp14:editId="73CE2F6C">
            <wp:extent cx="5943600" cy="2705100"/>
            <wp:effectExtent l="0" t="0" r="0" b="0"/>
            <wp:docPr id="2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9"/>
                    <a:srcRect/>
                    <a:stretch>
                      <a:fillRect/>
                    </a:stretch>
                  </pic:blipFill>
                  <pic:spPr>
                    <a:xfrm>
                      <a:off x="0" y="0"/>
                      <a:ext cx="5943600" cy="2705100"/>
                    </a:xfrm>
                    <a:prstGeom prst="rect">
                      <a:avLst/>
                    </a:prstGeom>
                    <a:ln/>
                  </pic:spPr>
                </pic:pic>
              </a:graphicData>
            </a:graphic>
          </wp:inline>
        </w:drawing>
      </w:r>
    </w:p>
    <w:p w14:paraId="3606E042" w14:textId="77777777" w:rsidR="00227062" w:rsidRDefault="00227062" w:rsidP="00227062">
      <w:pPr>
        <w:widowControl w:val="0"/>
        <w:rPr>
          <w:rFonts w:eastAsia="Times New Roman"/>
          <w:b/>
        </w:rPr>
      </w:pPr>
    </w:p>
    <w:p w14:paraId="3C3BAE6D" w14:textId="5107DF1B" w:rsidR="00227062" w:rsidRDefault="00227062" w:rsidP="00227062">
      <w:pPr>
        <w:widowControl w:val="0"/>
        <w:rPr>
          <w:rFonts w:eastAsia="Times New Roman"/>
          <w:b/>
        </w:rPr>
      </w:pPr>
      <w:r>
        <w:rPr>
          <w:rFonts w:eastAsia="Times New Roman"/>
          <w:b/>
        </w:rPr>
        <w:t xml:space="preserve">What is the quality of virtual instruction? </w:t>
      </w:r>
    </w:p>
    <w:p w14:paraId="76176A73" w14:textId="77777777" w:rsidR="00227062" w:rsidRDefault="00227062" w:rsidP="00227062">
      <w:pPr>
        <w:widowControl w:val="0"/>
        <w:rPr>
          <w:rFonts w:eastAsia="Times New Roman"/>
        </w:rPr>
      </w:pPr>
      <w:r>
        <w:rPr>
          <w:rFonts w:eastAsia="Times New Roman"/>
        </w:rPr>
        <w:t xml:space="preserve">Students reported mixed perceptions of whether their online course was more challenging than similar face-to-face courses: 50 percent agreed with the statement and 50 percent disagreed. However, most parents and guardians positively rated the quality of the course and the extent to which the course challenged their child (see Figure 2). Similarly, 97 percent of staff reported being moderately or very satisfied with the rigor of course content.  </w:t>
      </w:r>
    </w:p>
    <w:p w14:paraId="7B5BC70B" w14:textId="77777777" w:rsidR="00227062" w:rsidRDefault="00227062" w:rsidP="00227062">
      <w:pPr>
        <w:widowControl w:val="0"/>
        <w:jc w:val="center"/>
        <w:rPr>
          <w:rFonts w:eastAsia="Times New Roman"/>
          <w:i/>
        </w:rPr>
      </w:pPr>
      <w:r>
        <w:rPr>
          <w:rFonts w:eastAsia="Times New Roman"/>
          <w:i/>
        </w:rPr>
        <w:t xml:space="preserve"> </w:t>
      </w:r>
    </w:p>
    <w:p w14:paraId="0AEFE836" w14:textId="77777777" w:rsidR="00227062" w:rsidRDefault="00227062" w:rsidP="00227062">
      <w:pPr>
        <w:widowControl w:val="0"/>
        <w:jc w:val="center"/>
        <w:rPr>
          <w:rFonts w:eastAsia="Times New Roman"/>
          <w:b/>
        </w:rPr>
      </w:pPr>
      <w:r>
        <w:rPr>
          <w:rFonts w:eastAsia="Times New Roman"/>
          <w:i/>
        </w:rPr>
        <w:t>Figure 2. Parent/Guardian Perceptions of Virtual Course Quality</w:t>
      </w:r>
    </w:p>
    <w:p w14:paraId="30AC12CB" w14:textId="77777777" w:rsidR="00227062" w:rsidRDefault="00227062" w:rsidP="00227062">
      <w:pPr>
        <w:widowControl w:val="0"/>
        <w:rPr>
          <w:rFonts w:eastAsia="Times New Roman"/>
          <w:b/>
        </w:rPr>
      </w:pPr>
      <w:r>
        <w:rPr>
          <w:rFonts w:eastAsia="Times New Roman"/>
          <w:b/>
          <w:noProof/>
        </w:rPr>
        <w:drawing>
          <wp:inline distT="114300" distB="114300" distL="114300" distR="114300" wp14:anchorId="47FE3F24" wp14:editId="7FC91A1F">
            <wp:extent cx="5943600" cy="1866900"/>
            <wp:effectExtent l="0" t="0" r="0" b="0"/>
            <wp:docPr id="20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0"/>
                    <a:srcRect/>
                    <a:stretch>
                      <a:fillRect/>
                    </a:stretch>
                  </pic:blipFill>
                  <pic:spPr>
                    <a:xfrm>
                      <a:off x="0" y="0"/>
                      <a:ext cx="5943600" cy="1866900"/>
                    </a:xfrm>
                    <a:prstGeom prst="rect">
                      <a:avLst/>
                    </a:prstGeom>
                    <a:ln/>
                  </pic:spPr>
                </pic:pic>
              </a:graphicData>
            </a:graphic>
          </wp:inline>
        </w:drawing>
      </w:r>
    </w:p>
    <w:p w14:paraId="5459D1E8" w14:textId="77777777" w:rsidR="00227062" w:rsidRDefault="00227062" w:rsidP="00227062">
      <w:pPr>
        <w:widowControl w:val="0"/>
        <w:rPr>
          <w:rFonts w:eastAsia="Times New Roman"/>
          <w:b/>
        </w:rPr>
      </w:pPr>
    </w:p>
    <w:p w14:paraId="14D69B28" w14:textId="7C8F8B9C" w:rsidR="00227062" w:rsidRDefault="00227062" w:rsidP="00227062">
      <w:pPr>
        <w:widowControl w:val="0"/>
        <w:rPr>
          <w:rFonts w:eastAsia="Times New Roman"/>
          <w:b/>
        </w:rPr>
      </w:pPr>
      <w:r>
        <w:rPr>
          <w:rFonts w:eastAsia="Times New Roman"/>
          <w:b/>
        </w:rPr>
        <w:br/>
      </w:r>
      <w:r>
        <w:rPr>
          <w:rFonts w:eastAsia="Times New Roman"/>
          <w:b/>
        </w:rPr>
        <w:lastRenderedPageBreak/>
        <w:t>Do students feel supported in virtual courses?</w:t>
      </w:r>
    </w:p>
    <w:p w14:paraId="2CFB2FD1" w14:textId="5FF5CB22" w:rsidR="00227062" w:rsidRDefault="00227062" w:rsidP="00227062">
      <w:pPr>
        <w:widowControl w:val="0"/>
        <w:rPr>
          <w:rFonts w:eastAsia="Times New Roman"/>
        </w:rPr>
      </w:pPr>
      <w:r>
        <w:rPr>
          <w:rFonts w:eastAsia="Times New Roman"/>
        </w:rPr>
        <w:t>The majority of students agreed that they were able to get help with the course when they needed it, that their instructors were responsive to questions, and that their mentor checked on their progress regularly (see Figure 3). Parents/guardians and school staff also highly rated communication with and support to students. Eighty-eight percent of parents/guardians agreed that the frequency of the teacher’s communication met their child’s needs, while ninety-one percent of staff were satisfied with the support Virtual Virginia provided to students.</w:t>
      </w:r>
      <w:r>
        <w:rPr>
          <w:rFonts w:eastAsia="Times New Roman"/>
        </w:rPr>
        <w:tab/>
      </w:r>
    </w:p>
    <w:p w14:paraId="3B663699" w14:textId="77777777" w:rsidR="00227062" w:rsidRDefault="00227062" w:rsidP="00227062">
      <w:pPr>
        <w:widowControl w:val="0"/>
        <w:rPr>
          <w:rFonts w:eastAsia="Times New Roman"/>
        </w:rPr>
      </w:pPr>
      <w:r>
        <w:rPr>
          <w:rFonts w:eastAsia="Times New Roman"/>
        </w:rPr>
        <w:t xml:space="preserve"> </w:t>
      </w:r>
    </w:p>
    <w:p w14:paraId="5B4964F8" w14:textId="77777777" w:rsidR="00227062" w:rsidRDefault="00227062" w:rsidP="00227062">
      <w:pPr>
        <w:widowControl w:val="0"/>
        <w:jc w:val="center"/>
        <w:rPr>
          <w:rFonts w:eastAsia="Times New Roman"/>
        </w:rPr>
      </w:pPr>
      <w:r>
        <w:rPr>
          <w:rFonts w:eastAsia="Times New Roman"/>
          <w:i/>
        </w:rPr>
        <w:t>Figure 3. Communication and Support in Virtual Virginia Courses</w:t>
      </w:r>
    </w:p>
    <w:p w14:paraId="29B372AF" w14:textId="77777777" w:rsidR="00227062" w:rsidRDefault="00227062" w:rsidP="00227062">
      <w:pPr>
        <w:widowControl w:val="0"/>
        <w:rPr>
          <w:rFonts w:eastAsia="Times New Roman"/>
        </w:rPr>
      </w:pPr>
      <w:r>
        <w:rPr>
          <w:rFonts w:eastAsia="Times New Roman"/>
          <w:noProof/>
        </w:rPr>
        <w:drawing>
          <wp:inline distT="114300" distB="114300" distL="114300" distR="114300" wp14:anchorId="60FC137E" wp14:editId="4184A8E8">
            <wp:extent cx="5943600" cy="2819400"/>
            <wp:effectExtent l="0" t="0" r="0" b="0"/>
            <wp:docPr id="20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1"/>
                    <a:srcRect/>
                    <a:stretch>
                      <a:fillRect/>
                    </a:stretch>
                  </pic:blipFill>
                  <pic:spPr>
                    <a:xfrm>
                      <a:off x="0" y="0"/>
                      <a:ext cx="5943600" cy="2819400"/>
                    </a:xfrm>
                    <a:prstGeom prst="rect">
                      <a:avLst/>
                    </a:prstGeom>
                    <a:ln/>
                  </pic:spPr>
                </pic:pic>
              </a:graphicData>
            </a:graphic>
          </wp:inline>
        </w:drawing>
      </w:r>
    </w:p>
    <w:p w14:paraId="64436F53" w14:textId="77777777" w:rsidR="00227062" w:rsidRDefault="00227062" w:rsidP="00227062">
      <w:pPr>
        <w:widowControl w:val="0"/>
        <w:rPr>
          <w:rFonts w:eastAsia="Times New Roman"/>
        </w:rPr>
      </w:pPr>
      <w:r>
        <w:rPr>
          <w:rFonts w:eastAsia="Times New Roman"/>
        </w:rPr>
        <w:t xml:space="preserve"> </w:t>
      </w:r>
    </w:p>
    <w:p w14:paraId="0A12B57F" w14:textId="77777777" w:rsidR="00227062" w:rsidRDefault="00227062" w:rsidP="00227062">
      <w:pPr>
        <w:widowControl w:val="0"/>
        <w:rPr>
          <w:rFonts w:eastAsia="Times New Roman"/>
          <w:b/>
        </w:rPr>
      </w:pPr>
      <w:r>
        <w:rPr>
          <w:rFonts w:eastAsia="Times New Roman"/>
          <w:b/>
        </w:rPr>
        <w:t>Would students take another Virtual Virginia course?</w:t>
      </w:r>
    </w:p>
    <w:p w14:paraId="6FCC988C" w14:textId="77777777" w:rsidR="00227062" w:rsidRDefault="00227062" w:rsidP="00227062">
      <w:pPr>
        <w:widowControl w:val="0"/>
        <w:rPr>
          <w:rFonts w:eastAsia="Times New Roman"/>
        </w:rPr>
      </w:pPr>
      <w:r>
        <w:rPr>
          <w:rFonts w:eastAsia="Times New Roman"/>
        </w:rPr>
        <w:t>Eighty-eight percent of students reported that they would be comfortable taking another online course, and 85 percent of parents/guardians indicated that they would enroll their child in a Virtual Virginia course again. Among staff, 95 percent indicated that they were moderately or completely satisfied with Virtual Virginia program, and 95 percent believed students’ Virtual Virginia experience created positive attitudes towards virtual learning.</w:t>
      </w:r>
    </w:p>
    <w:p w14:paraId="17052EDE" w14:textId="77777777" w:rsidR="00227062" w:rsidRDefault="00227062" w:rsidP="00227062">
      <w:pPr>
        <w:widowControl w:val="0"/>
        <w:rPr>
          <w:rFonts w:eastAsia="Times New Roman"/>
        </w:rPr>
      </w:pPr>
      <w:r>
        <w:rPr>
          <w:rFonts w:eastAsia="Times New Roman"/>
        </w:rPr>
        <w:t xml:space="preserve"> </w:t>
      </w:r>
    </w:p>
    <w:p w14:paraId="3CE3C5CD" w14:textId="77777777" w:rsidR="00227062" w:rsidRDefault="00227062" w:rsidP="00227062">
      <w:pPr>
        <w:widowControl w:val="0"/>
        <w:rPr>
          <w:rFonts w:eastAsia="Times New Roman"/>
          <w:b/>
        </w:rPr>
      </w:pPr>
      <w:r>
        <w:rPr>
          <w:rFonts w:eastAsia="Times New Roman"/>
          <w:b/>
        </w:rPr>
        <w:t xml:space="preserve">Next Steps </w:t>
      </w:r>
    </w:p>
    <w:p w14:paraId="64F09972" w14:textId="3315988D" w:rsidR="00227062" w:rsidRDefault="00227062" w:rsidP="00227062">
      <w:pPr>
        <w:widowControl w:val="0"/>
      </w:pPr>
      <w:r>
        <w:rPr>
          <w:rFonts w:eastAsia="Times New Roman"/>
        </w:rPr>
        <w:t>While participation in the 2019-2020 Virtual Virginia surveys was limited due to school closures, most respondents rated the program positively. The role of virtual education, and the Virtual Virginia program specifically, greatly expanded for the 2020-2021 school year in response to the COVID-19 pandemic. VDOE will revise survey content for the 2020-2021 school year to seek relevant and actionable feedback from students, parents/guardians, and staff on the virtual education landscape in Virginia.</w:t>
      </w:r>
    </w:p>
    <w:p w14:paraId="66E198B6" w14:textId="77777777" w:rsidR="00227062" w:rsidRDefault="00227062" w:rsidP="001072E9">
      <w:pPr>
        <w:autoSpaceDE w:val="0"/>
        <w:autoSpaceDN w:val="0"/>
        <w:adjustRightInd w:val="0"/>
        <w:rPr>
          <w:sz w:val="20"/>
          <w:szCs w:val="20"/>
        </w:rPr>
        <w:sectPr w:rsidR="00227062" w:rsidSect="00227062">
          <w:type w:val="continuous"/>
          <w:pgSz w:w="12240" w:h="15840"/>
          <w:pgMar w:top="1440" w:right="1440" w:bottom="1440" w:left="1440" w:header="720" w:footer="720" w:gutter="0"/>
          <w:cols w:space="720"/>
          <w:titlePg/>
          <w:docGrid w:linePitch="360"/>
        </w:sectPr>
      </w:pPr>
    </w:p>
    <w:p w14:paraId="28CD8CD0" w14:textId="64AD494A" w:rsidR="001072E9" w:rsidRPr="00887F8C" w:rsidRDefault="001072E9" w:rsidP="001072E9">
      <w:pPr>
        <w:autoSpaceDE w:val="0"/>
        <w:autoSpaceDN w:val="0"/>
        <w:adjustRightInd w:val="0"/>
        <w:rPr>
          <w:sz w:val="20"/>
          <w:szCs w:val="20"/>
        </w:rPr>
      </w:pPr>
    </w:p>
    <w:p w14:paraId="709FC873" w14:textId="77777777" w:rsidR="001072E9" w:rsidRPr="00CE12B6" w:rsidRDefault="001072E9" w:rsidP="001072E9">
      <w:pPr>
        <w:autoSpaceDE w:val="0"/>
        <w:autoSpaceDN w:val="0"/>
        <w:adjustRightInd w:val="0"/>
        <w:rPr>
          <w:b/>
          <w:sz w:val="20"/>
          <w:szCs w:val="20"/>
        </w:rPr>
      </w:pPr>
    </w:p>
    <w:p w14:paraId="704685B8" w14:textId="77777777" w:rsidR="006D1E15" w:rsidRPr="00466845" w:rsidRDefault="006D1E15" w:rsidP="00466845">
      <w:pPr>
        <w:pStyle w:val="Heading3"/>
        <w:spacing w:after="240"/>
        <w:rPr>
          <w:sz w:val="24"/>
          <w:szCs w:val="24"/>
        </w:rPr>
      </w:pPr>
    </w:p>
    <w:p w14:paraId="430B47A9" w14:textId="22C8F77D" w:rsidR="0020703F" w:rsidRPr="00466845" w:rsidRDefault="0020703F" w:rsidP="00466845">
      <w:pPr>
        <w:spacing w:after="240"/>
      </w:pPr>
    </w:p>
    <w:p w14:paraId="12CB28C4" w14:textId="77777777" w:rsidR="0020703F" w:rsidRPr="00466845" w:rsidRDefault="0020703F" w:rsidP="00466845">
      <w:pPr>
        <w:spacing w:after="240"/>
      </w:pPr>
    </w:p>
    <w:sectPr w:rsidR="0020703F" w:rsidRPr="00466845" w:rsidSect="00227062">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BE5AD" w14:textId="77777777" w:rsidR="00227062" w:rsidRDefault="00227062" w:rsidP="0020703F">
      <w:r>
        <w:separator/>
      </w:r>
    </w:p>
  </w:endnote>
  <w:endnote w:type="continuationSeparator" w:id="0">
    <w:p w14:paraId="688CD18A" w14:textId="77777777" w:rsidR="00227062" w:rsidRDefault="00227062" w:rsidP="00207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CY Plai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Headings CS)">
    <w:altName w:val="MV Bol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dobe Garamond Pro">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AE38" w14:textId="15D87660" w:rsidR="002911EF" w:rsidRDefault="002911EF">
    <w:pPr>
      <w:pBdr>
        <w:top w:val="nil"/>
        <w:left w:val="nil"/>
        <w:bottom w:val="nil"/>
        <w:right w:val="nil"/>
        <w:between w:val="nil"/>
      </w:pBdr>
      <w:tabs>
        <w:tab w:val="center" w:pos="4680"/>
        <w:tab w:val="right" w:pos="9360"/>
      </w:tabs>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9D7D8F">
      <w:rPr>
        <w:rFonts w:eastAsia="Times New Roman"/>
        <w:noProof/>
        <w:color w:val="000000"/>
      </w:rPr>
      <w:t>1</w:t>
    </w:r>
    <w:r>
      <w:rPr>
        <w:rFonts w:eastAsia="Times New Roman"/>
        <w:color w:val="000000"/>
      </w:rPr>
      <w:fldChar w:fldCharType="end"/>
    </w:r>
  </w:p>
  <w:p w14:paraId="4FD17AB3" w14:textId="77777777" w:rsidR="002911EF" w:rsidRDefault="002911EF">
    <w:pPr>
      <w:pBdr>
        <w:top w:val="nil"/>
        <w:left w:val="nil"/>
        <w:bottom w:val="nil"/>
        <w:right w:val="nil"/>
        <w:between w:val="nil"/>
      </w:pBdr>
      <w:tabs>
        <w:tab w:val="center" w:pos="4680"/>
        <w:tab w:val="right" w:pos="9360"/>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249086"/>
      <w:docPartObj>
        <w:docPartGallery w:val="Page Numbers (Bottom of Page)"/>
        <w:docPartUnique/>
      </w:docPartObj>
    </w:sdtPr>
    <w:sdtEndPr>
      <w:rPr>
        <w:noProof/>
      </w:rPr>
    </w:sdtEndPr>
    <w:sdtContent>
      <w:p w14:paraId="3DFA08CE" w14:textId="0F74977F" w:rsidR="00227062" w:rsidRPr="00E03AB0" w:rsidRDefault="00227062">
        <w:pPr>
          <w:pStyle w:val="Footer"/>
          <w:jc w:val="center"/>
        </w:pPr>
        <w:r w:rsidRPr="00E03AB0">
          <w:fldChar w:fldCharType="begin"/>
        </w:r>
        <w:r w:rsidRPr="00E03AB0">
          <w:instrText xml:space="preserve"> PAGE   \* MERGEFORMAT </w:instrText>
        </w:r>
        <w:r w:rsidRPr="00E03AB0">
          <w:fldChar w:fldCharType="separate"/>
        </w:r>
        <w:r w:rsidR="009D7D8F">
          <w:rPr>
            <w:noProof/>
          </w:rPr>
          <w:t>129</w:t>
        </w:r>
        <w:r w:rsidRPr="00E03AB0">
          <w:rPr>
            <w:noProof/>
          </w:rPr>
          <w:fldChar w:fldCharType="end"/>
        </w:r>
      </w:p>
    </w:sdtContent>
  </w:sdt>
  <w:p w14:paraId="3C308DB8" w14:textId="77777777" w:rsidR="00227062" w:rsidRDefault="0022706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10097"/>
      <w:docPartObj>
        <w:docPartGallery w:val="Page Numbers (Bottom of Page)"/>
        <w:docPartUnique/>
      </w:docPartObj>
    </w:sdtPr>
    <w:sdtEndPr>
      <w:rPr>
        <w:noProof/>
      </w:rPr>
    </w:sdtEndPr>
    <w:sdtContent>
      <w:p w14:paraId="5261ADBB" w14:textId="0450CE78" w:rsidR="00227062" w:rsidRPr="00E03AB0" w:rsidRDefault="00227062">
        <w:pPr>
          <w:pStyle w:val="Footer"/>
          <w:jc w:val="center"/>
        </w:pPr>
        <w:r w:rsidRPr="00E03AB0">
          <w:fldChar w:fldCharType="begin"/>
        </w:r>
        <w:r w:rsidRPr="00E03AB0">
          <w:instrText xml:space="preserve"> PAGE   \* MERGEFORMAT </w:instrText>
        </w:r>
        <w:r w:rsidRPr="00E03AB0">
          <w:fldChar w:fldCharType="separate"/>
        </w:r>
        <w:r w:rsidR="00A0405F">
          <w:rPr>
            <w:noProof/>
          </w:rPr>
          <w:t>159</w:t>
        </w:r>
        <w:r w:rsidRPr="00E03AB0">
          <w:rPr>
            <w:noProof/>
          </w:rPr>
          <w:fldChar w:fldCharType="end"/>
        </w:r>
      </w:p>
    </w:sdtContent>
  </w:sdt>
  <w:p w14:paraId="0852AE96" w14:textId="77777777" w:rsidR="00227062" w:rsidRDefault="00227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Content>
      <w:p w14:paraId="198FAF3C" w14:textId="60DA87C1" w:rsidR="00227062" w:rsidRDefault="00227062" w:rsidP="004668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84EE8" w14:textId="77777777" w:rsidR="00227062" w:rsidRDefault="00227062" w:rsidP="0020703F">
    <w:pPr>
      <w:pStyle w:val="Footer"/>
    </w:pPr>
  </w:p>
  <w:p w14:paraId="15EFAFC2" w14:textId="77777777" w:rsidR="00227062" w:rsidRDefault="0022706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86316080"/>
      <w:docPartObj>
        <w:docPartGallery w:val="Page Numbers (Bottom of Page)"/>
        <w:docPartUnique/>
      </w:docPartObj>
    </w:sdtPr>
    <w:sdtContent>
      <w:p w14:paraId="0507EC91" w14:textId="01600C9F" w:rsidR="00227062" w:rsidRDefault="00227062" w:rsidP="004668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0405F">
          <w:rPr>
            <w:rStyle w:val="PageNumber"/>
            <w:noProof/>
          </w:rPr>
          <w:t>5</w:t>
        </w:r>
        <w:r>
          <w:rPr>
            <w:rStyle w:val="PageNumber"/>
          </w:rPr>
          <w:fldChar w:fldCharType="end"/>
        </w:r>
      </w:p>
    </w:sdtContent>
  </w:sdt>
  <w:p w14:paraId="03C42EB5" w14:textId="3B60DD79" w:rsidR="00227062" w:rsidRPr="008473CA" w:rsidRDefault="00227062" w:rsidP="008473CA">
    <w:pPr>
      <w:pStyle w:val="Footer"/>
      <w:jc w:val="right"/>
      <w:rPr>
        <w:sz w:val="16"/>
        <w:szCs w:val="16"/>
      </w:rPr>
    </w:pPr>
    <w:r>
      <w:rPr>
        <w:sz w:val="16"/>
        <w:szCs w:val="16"/>
      </w:rPr>
      <w:t xml:space="preserve">VIRGINIA BOARD OF EDUCATION | </w:t>
    </w:r>
    <w:hyperlink r:id="rId1" w:history="1">
      <w:r w:rsidRPr="008473CA">
        <w:rPr>
          <w:rStyle w:val="Hyperlink"/>
          <w:sz w:val="16"/>
          <w:szCs w:val="16"/>
        </w:rPr>
        <w:t>doe.virginia.gov</w:t>
      </w:r>
    </w:hyperlink>
  </w:p>
  <w:p w14:paraId="6C77C58E" w14:textId="77777777" w:rsidR="00227062" w:rsidRDefault="0022706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573880"/>
      <w:docPartObj>
        <w:docPartGallery w:val="Page Numbers (Bottom of Page)"/>
        <w:docPartUnique/>
      </w:docPartObj>
    </w:sdtPr>
    <w:sdtEndPr>
      <w:rPr>
        <w:noProof/>
      </w:rPr>
    </w:sdtEndPr>
    <w:sdtContent>
      <w:p w14:paraId="32AB6E43" w14:textId="74A96E09" w:rsidR="00227062" w:rsidRDefault="00227062">
        <w:pPr>
          <w:pStyle w:val="Footer"/>
          <w:jc w:val="center"/>
        </w:pPr>
        <w:r>
          <w:fldChar w:fldCharType="begin"/>
        </w:r>
        <w:r>
          <w:instrText xml:space="preserve"> PAGE   \* MERGEFORMAT </w:instrText>
        </w:r>
        <w:r>
          <w:fldChar w:fldCharType="separate"/>
        </w:r>
        <w:r w:rsidR="00A0405F">
          <w:rPr>
            <w:noProof/>
          </w:rPr>
          <w:t>4</w:t>
        </w:r>
        <w:r>
          <w:rPr>
            <w:noProof/>
          </w:rPr>
          <w:fldChar w:fldCharType="end"/>
        </w:r>
      </w:p>
    </w:sdtContent>
  </w:sdt>
  <w:p w14:paraId="602A24FD" w14:textId="77777777" w:rsidR="00227062" w:rsidRDefault="002270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94710" w14:textId="77777777" w:rsidR="00227062" w:rsidRDefault="0022706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D98360A" w14:textId="77777777" w:rsidR="00227062" w:rsidRDefault="00227062">
    <w:pPr>
      <w:pBdr>
        <w:top w:val="nil"/>
        <w:left w:val="nil"/>
        <w:bottom w:val="nil"/>
        <w:right w:val="nil"/>
        <w:between w:val="nil"/>
      </w:pBdr>
      <w:tabs>
        <w:tab w:val="center" w:pos="4680"/>
        <w:tab w:val="right" w:pos="9360"/>
      </w:tabs>
      <w:rPr>
        <w:color w:val="000000"/>
      </w:rPr>
    </w:pPr>
  </w:p>
  <w:p w14:paraId="735DCF9B" w14:textId="77777777" w:rsidR="00227062" w:rsidRDefault="0022706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2232" w14:textId="705B84E2" w:rsidR="00227062" w:rsidRDefault="0022706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A0405F">
      <w:rPr>
        <w:noProof/>
        <w:color w:val="000000"/>
      </w:rPr>
      <w:t>7</w:t>
    </w:r>
    <w:r>
      <w:rPr>
        <w:color w:val="000000"/>
      </w:rPr>
      <w:fldChar w:fldCharType="end"/>
    </w:r>
  </w:p>
  <w:p w14:paraId="4A83ACE8" w14:textId="77777777" w:rsidR="00227062" w:rsidRDefault="00227062">
    <w:pPr>
      <w:pBdr>
        <w:top w:val="nil"/>
        <w:left w:val="nil"/>
        <w:bottom w:val="nil"/>
        <w:right w:val="nil"/>
        <w:between w:val="nil"/>
      </w:pBdr>
      <w:tabs>
        <w:tab w:val="center" w:pos="4680"/>
        <w:tab w:val="right" w:pos="9360"/>
      </w:tabs>
      <w:jc w:val="right"/>
      <w:rPr>
        <w:color w:val="000000"/>
        <w:sz w:val="16"/>
        <w:szCs w:val="16"/>
      </w:rPr>
    </w:pPr>
    <w:r>
      <w:rPr>
        <w:color w:val="000000"/>
        <w:sz w:val="16"/>
        <w:szCs w:val="16"/>
      </w:rPr>
      <w:t xml:space="preserve">VIRGINIA BOARD OF EDUCATION | </w:t>
    </w:r>
    <w:hyperlink r:id="rId1">
      <w:r>
        <w:rPr>
          <w:color w:val="003B71"/>
          <w:sz w:val="16"/>
          <w:szCs w:val="16"/>
          <w:u w:val="single"/>
        </w:rPr>
        <w:t>doe.virginia.gov</w:t>
      </w:r>
    </w:hyperlink>
  </w:p>
  <w:p w14:paraId="388D2AD4" w14:textId="77777777" w:rsidR="00227062" w:rsidRDefault="0022706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2FD6" w14:textId="2F3732DA" w:rsidR="00227062" w:rsidRDefault="0022706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D7D8F">
      <w:rPr>
        <w:noProof/>
        <w:color w:val="000000"/>
      </w:rPr>
      <w:t>6</w:t>
    </w:r>
    <w:r>
      <w:rPr>
        <w:color w:val="000000"/>
      </w:rPr>
      <w:fldChar w:fldCharType="end"/>
    </w:r>
  </w:p>
  <w:p w14:paraId="085DD36D" w14:textId="77777777" w:rsidR="00227062" w:rsidRDefault="00227062">
    <w:pPr>
      <w:pBdr>
        <w:top w:val="nil"/>
        <w:left w:val="nil"/>
        <w:bottom w:val="nil"/>
        <w:right w:val="nil"/>
        <w:between w:val="nil"/>
      </w:pBdr>
      <w:tabs>
        <w:tab w:val="center" w:pos="4680"/>
        <w:tab w:val="right" w:pos="9360"/>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53723" w14:textId="08305DBD" w:rsidR="00227062" w:rsidRDefault="00227062">
    <w:pPr>
      <w:pBdr>
        <w:top w:val="nil"/>
        <w:left w:val="nil"/>
        <w:bottom w:val="nil"/>
        <w:right w:val="nil"/>
        <w:between w:val="nil"/>
      </w:pBdr>
      <w:tabs>
        <w:tab w:val="center" w:pos="4680"/>
        <w:tab w:val="right" w:pos="9360"/>
      </w:tabs>
      <w:jc w:val="center"/>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9D7D8F">
      <w:rPr>
        <w:rFonts w:eastAsia="Times New Roman"/>
        <w:noProof/>
        <w:color w:val="000000"/>
      </w:rPr>
      <w:t>21</w:t>
    </w:r>
    <w:r>
      <w:rPr>
        <w:rFonts w:eastAsia="Times New Roman"/>
        <w:color w:val="000000"/>
      </w:rPr>
      <w:fldChar w:fldCharType="end"/>
    </w:r>
  </w:p>
  <w:p w14:paraId="0CC12F22" w14:textId="77777777" w:rsidR="00227062" w:rsidRDefault="00227062">
    <w:pPr>
      <w:pBdr>
        <w:top w:val="nil"/>
        <w:left w:val="nil"/>
        <w:bottom w:val="nil"/>
        <w:right w:val="nil"/>
        <w:between w:val="nil"/>
      </w:pBdr>
      <w:tabs>
        <w:tab w:val="center" w:pos="4680"/>
        <w:tab w:val="right" w:pos="9360"/>
      </w:tabs>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997018"/>
      <w:docPartObj>
        <w:docPartGallery w:val="Page Numbers (Bottom of Page)"/>
        <w:docPartUnique/>
      </w:docPartObj>
    </w:sdtPr>
    <w:sdtEndPr>
      <w:rPr>
        <w:noProof/>
      </w:rPr>
    </w:sdtEndPr>
    <w:sdtContent>
      <w:p w14:paraId="51A97C02" w14:textId="7107B7DD" w:rsidR="00227062" w:rsidRPr="00E03384" w:rsidRDefault="00227062">
        <w:pPr>
          <w:pStyle w:val="Footer"/>
          <w:jc w:val="center"/>
        </w:pPr>
        <w:r w:rsidRPr="00E03384">
          <w:fldChar w:fldCharType="begin"/>
        </w:r>
        <w:r w:rsidRPr="00E03384">
          <w:instrText xml:space="preserve"> PAGE   \* MERGEFORMAT </w:instrText>
        </w:r>
        <w:r w:rsidRPr="00E03384">
          <w:fldChar w:fldCharType="separate"/>
        </w:r>
        <w:r w:rsidR="009D7D8F">
          <w:rPr>
            <w:noProof/>
          </w:rPr>
          <w:t>115</w:t>
        </w:r>
        <w:r w:rsidRPr="00E03384">
          <w:rPr>
            <w:noProof/>
          </w:rPr>
          <w:fldChar w:fldCharType="end"/>
        </w:r>
      </w:p>
    </w:sdtContent>
  </w:sdt>
  <w:p w14:paraId="6E0746A5" w14:textId="77777777" w:rsidR="00227062" w:rsidRDefault="00227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6BEAB" w14:textId="77777777" w:rsidR="00227062" w:rsidRDefault="00227062" w:rsidP="0020703F">
      <w:r>
        <w:separator/>
      </w:r>
    </w:p>
  </w:footnote>
  <w:footnote w:type="continuationSeparator" w:id="0">
    <w:p w14:paraId="7759144F" w14:textId="77777777" w:rsidR="00227062" w:rsidRDefault="00227062" w:rsidP="0020703F">
      <w:r>
        <w:continuationSeparator/>
      </w:r>
    </w:p>
  </w:footnote>
  <w:footnote w:id="1">
    <w:p w14:paraId="3DF09433" w14:textId="77777777" w:rsidR="00E60142" w:rsidRDefault="00E60142" w:rsidP="00E60142">
      <w:pPr>
        <w:rPr>
          <w:color w:val="000000"/>
          <w:sz w:val="20"/>
          <w:szCs w:val="20"/>
        </w:rPr>
      </w:pPr>
      <w:r>
        <w:rPr>
          <w:rStyle w:val="FootnoteReference"/>
        </w:rPr>
        <w:footnoteRef/>
      </w:r>
      <w:r>
        <w:rPr>
          <w:sz w:val="20"/>
          <w:szCs w:val="20"/>
        </w:rPr>
        <w:t xml:space="preserve"> Margolius, M., Doyle Lynch, A., Pufall Jones, E. &amp; Hynes, M. (2020). The State of Young People during COVID-19: Findings from a nationally representative survey of high school youth. Americas Promise Alliance. </w:t>
      </w:r>
      <w:hyperlink r:id="rId1">
        <w:r>
          <w:rPr>
            <w:color w:val="003B71"/>
            <w:sz w:val="20"/>
            <w:szCs w:val="20"/>
            <w:u w:val="single"/>
          </w:rPr>
          <w:t>file:///C:/Users/neq66846/Downloads/YouthDuringCOVID_FINAL%20(1).pdf</w:t>
        </w:r>
      </w:hyperlink>
      <w:r>
        <w:rPr>
          <w:color w:val="000000"/>
          <w:sz w:val="20"/>
          <w:szCs w:val="20"/>
        </w:rPr>
        <w:t xml:space="preserve"> </w:t>
      </w:r>
    </w:p>
    <w:p w14:paraId="517238ED" w14:textId="77777777" w:rsidR="00E60142" w:rsidRDefault="00E60142" w:rsidP="00E60142">
      <w:pPr>
        <w:pBdr>
          <w:top w:val="nil"/>
          <w:left w:val="nil"/>
          <w:bottom w:val="nil"/>
          <w:right w:val="nil"/>
          <w:between w:val="nil"/>
        </w:pBdr>
        <w:rPr>
          <w:color w:val="000000"/>
          <w:sz w:val="20"/>
          <w:szCs w:val="20"/>
        </w:rPr>
      </w:pPr>
    </w:p>
  </w:footnote>
  <w:footnote w:id="2">
    <w:p w14:paraId="28AED7AF" w14:textId="77777777" w:rsidR="005B277A" w:rsidRDefault="005B277A" w:rsidP="005B277A">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Mendes, Kathy &amp; Stewart, Chad. “K-12 Funding Trends At-a-Glance: Data for Statewide and All 132 School Divisions.” The Commonwealth Institute, 2021. </w:t>
      </w:r>
      <w:hyperlink r:id="rId2">
        <w:r>
          <w:rPr>
            <w:color w:val="003B71"/>
            <w:sz w:val="20"/>
            <w:szCs w:val="20"/>
            <w:u w:val="single"/>
          </w:rPr>
          <w:t>https://thecommonwealthinstitute.org/wp-content/uploads/2021/06/Statewide-K-12-Virginia-Public-Schools.pdf</w:t>
        </w:r>
      </w:hyperlink>
    </w:p>
  </w:footnote>
  <w:footnote w:id="3">
    <w:p w14:paraId="56951862" w14:textId="77777777" w:rsidR="005B277A" w:rsidRDefault="005B277A" w:rsidP="005B277A">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Ibid. </w:t>
      </w:r>
    </w:p>
  </w:footnote>
  <w:footnote w:id="4">
    <w:p w14:paraId="118AE875"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Lieberman, Mark. </w:t>
      </w:r>
      <w:r>
        <w:rPr>
          <w:i/>
          <w:color w:val="000000"/>
          <w:sz w:val="20"/>
          <w:szCs w:val="20"/>
        </w:rPr>
        <w:t>How Staff Shortages are Crushing Schools</w:t>
      </w:r>
      <w:r>
        <w:rPr>
          <w:color w:val="000000"/>
          <w:sz w:val="20"/>
          <w:szCs w:val="20"/>
        </w:rPr>
        <w:t xml:space="preserve">. Education Week, October 15, 2021. </w:t>
      </w:r>
    </w:p>
  </w:footnote>
  <w:footnote w:id="5">
    <w:p w14:paraId="19048C60"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sz w:val="20"/>
          <w:szCs w:val="20"/>
        </w:rPr>
        <w:t xml:space="preserve">Lieberman, Mark. </w:t>
      </w:r>
      <w:r>
        <w:rPr>
          <w:i/>
          <w:sz w:val="20"/>
          <w:szCs w:val="20"/>
        </w:rPr>
        <w:t>How Staff Shortages are Crushing Schools</w:t>
      </w:r>
      <w:r>
        <w:rPr>
          <w:sz w:val="20"/>
          <w:szCs w:val="20"/>
        </w:rPr>
        <w:t xml:space="preserve">. Education Week, October 15, 2021. </w:t>
      </w:r>
    </w:p>
  </w:footnote>
  <w:footnote w:id="6">
    <w:p w14:paraId="5E89F75F" w14:textId="77777777" w:rsidR="00227062" w:rsidRDefault="00227062" w:rsidP="00227062">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Baker, Farrie, Sciarra. (2018) </w:t>
      </w:r>
      <w:r>
        <w:rPr>
          <w:i/>
          <w:color w:val="000000"/>
          <w:sz w:val="18"/>
          <w:szCs w:val="18"/>
        </w:rPr>
        <w:t>Is School Funding Fair? A National Report Card (Seventh Edition)</w:t>
      </w:r>
      <w:r>
        <w:rPr>
          <w:color w:val="000000"/>
          <w:sz w:val="18"/>
          <w:szCs w:val="18"/>
        </w:rPr>
        <w:t xml:space="preserve">. Newark, NJ: Education Law Center and Rutgers Graduate School of Education. </w:t>
      </w:r>
      <w:hyperlink r:id="rId3">
        <w:r>
          <w:rPr>
            <w:color w:val="0000FF"/>
            <w:sz w:val="18"/>
            <w:szCs w:val="18"/>
            <w:u w:val="single"/>
          </w:rPr>
          <w:t>http://www.edlawcenter.org/assets/files/pdfs/publications/Is_School_Funding_Fair_7th_Editi.pdf</w:t>
        </w:r>
      </w:hyperlink>
      <w:r>
        <w:rPr>
          <w:color w:val="000000"/>
          <w:sz w:val="18"/>
          <w:szCs w:val="18"/>
        </w:rPr>
        <w:t xml:space="preserve"> </w:t>
      </w:r>
    </w:p>
  </w:footnote>
  <w:footnote w:id="7">
    <w:p w14:paraId="6DE3CFB3"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i/>
          <w:color w:val="000000"/>
          <w:sz w:val="20"/>
          <w:szCs w:val="20"/>
        </w:rPr>
        <w:t>Rankings of the States 2020 and Estimates of School Statistics 2021</w:t>
      </w:r>
      <w:r>
        <w:rPr>
          <w:color w:val="000000"/>
          <w:sz w:val="20"/>
          <w:szCs w:val="20"/>
        </w:rPr>
        <w:t xml:space="preserve">, National Education Association, April 2021. </w:t>
      </w:r>
      <w:hyperlink r:id="rId4">
        <w:r>
          <w:rPr>
            <w:color w:val="003B71"/>
            <w:sz w:val="20"/>
            <w:szCs w:val="20"/>
            <w:u w:val="single"/>
          </w:rPr>
          <w:t>https://www.nea.org/sites/default/files/2021-04/2019-2020%20Teacher%20Salary%20Benchmark%20Report.pdf</w:t>
        </w:r>
      </w:hyperlink>
      <w:r>
        <w:rPr>
          <w:color w:val="000000"/>
          <w:sz w:val="20"/>
          <w:szCs w:val="20"/>
        </w:rPr>
        <w:t xml:space="preserve">. </w:t>
      </w:r>
    </w:p>
  </w:footnote>
  <w:footnote w:id="8">
    <w:p w14:paraId="57A3FE36" w14:textId="77777777" w:rsidR="00227062" w:rsidRDefault="00227062" w:rsidP="00227062">
      <w:pPr>
        <w:pStyle w:val="FootnoteText"/>
      </w:pPr>
      <w:r>
        <w:rPr>
          <w:rStyle w:val="FootnoteReference"/>
        </w:rPr>
        <w:footnoteRef/>
      </w:r>
      <w:r>
        <w:t xml:space="preserve"> Wheelright, Trevor.</w:t>
      </w:r>
      <w:r w:rsidRPr="00D92B82">
        <w:rPr>
          <w:i/>
        </w:rPr>
        <w:t xml:space="preserve"> How Much are Teachers Paid In Your State?,</w:t>
      </w:r>
      <w:r>
        <w:t xml:space="preserve"> July 2021. </w:t>
      </w:r>
      <w:hyperlink r:id="rId5" w:history="1">
        <w:r w:rsidRPr="00D92B82">
          <w:rPr>
            <w:rStyle w:val="Hyperlink"/>
          </w:rPr>
          <w:t>https://www.business.org/hr/workforce-management/best-us-states-for-teachers/</w:t>
        </w:r>
      </w:hyperlink>
      <w:r>
        <w:rPr>
          <w:rStyle w:val="Hyperlink"/>
        </w:rPr>
        <w:t xml:space="preserve"> </w:t>
      </w:r>
    </w:p>
  </w:footnote>
  <w:footnote w:id="9">
    <w:p w14:paraId="495C44F1"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Sutcher, L., Darling-Hammond, L. and Carver-Thomas, D. (2016). </w:t>
      </w:r>
      <w:r>
        <w:rPr>
          <w:i/>
          <w:color w:val="000000"/>
          <w:sz w:val="20"/>
          <w:szCs w:val="20"/>
        </w:rPr>
        <w:t>A Coming Crisis in Teaching? Teacher Supply, Demand, and Shortages in the U.S.</w:t>
      </w:r>
      <w:r>
        <w:rPr>
          <w:color w:val="000000"/>
          <w:sz w:val="20"/>
          <w:szCs w:val="20"/>
        </w:rPr>
        <w:t xml:space="preserve"> Palo Alto, CA: Learning Policy Institute </w:t>
      </w:r>
    </w:p>
  </w:footnote>
  <w:footnote w:id="10">
    <w:p w14:paraId="73CDBDE5"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i/>
          <w:color w:val="000000"/>
          <w:sz w:val="20"/>
          <w:szCs w:val="20"/>
        </w:rPr>
        <w:t>Research Brief: The Role of Principals in Addressing Teacher Shortage</w:t>
      </w:r>
      <w:r>
        <w:rPr>
          <w:color w:val="000000"/>
          <w:sz w:val="20"/>
          <w:szCs w:val="20"/>
        </w:rPr>
        <w:t xml:space="preserve"> (February, 2017). Palo Alto, CA: Learning Policy Institute.  </w:t>
      </w:r>
    </w:p>
  </w:footnote>
  <w:footnote w:id="11">
    <w:p w14:paraId="36FAED0F"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Ibid. </w:t>
      </w:r>
    </w:p>
  </w:footnote>
  <w:footnote w:id="12">
    <w:p w14:paraId="1D380481" w14:textId="77777777" w:rsidR="0093226A" w:rsidRDefault="0093226A" w:rsidP="0093226A">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Darling-Hammond (2019) Investing for Student Success: Lessons from State School Finance Reforms. Palo Alto, CA: The Learning Policy Institute. </w:t>
      </w:r>
      <w:hyperlink r:id="rId6">
        <w:r>
          <w:rPr>
            <w:color w:val="0000FF"/>
            <w:sz w:val="18"/>
            <w:szCs w:val="18"/>
            <w:u w:val="single"/>
          </w:rPr>
          <w:t>https://learningpolicyinstitute.org/product/investing-student-success-school-finance-reforms-report</w:t>
        </w:r>
      </w:hyperlink>
    </w:p>
  </w:footnote>
  <w:footnote w:id="13">
    <w:p w14:paraId="09119585" w14:textId="77777777" w:rsidR="0093226A" w:rsidRDefault="0093226A" w:rsidP="0093226A">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Rockoff, J. E. (2004). The impact of individual teachers on student achievement: Evidence from panel data. </w:t>
      </w:r>
      <w:r>
        <w:rPr>
          <w:i/>
          <w:color w:val="000000"/>
          <w:sz w:val="18"/>
          <w:szCs w:val="18"/>
        </w:rPr>
        <w:t>American Economic Review</w:t>
      </w:r>
      <w:r>
        <w:rPr>
          <w:color w:val="000000"/>
          <w:sz w:val="18"/>
          <w:szCs w:val="18"/>
        </w:rPr>
        <w:t xml:space="preserve">, 94(2), 247-252Nye, B., Hedges, L. V., &amp; Konstantopoulos, S. (2000). </w:t>
      </w:r>
      <w:hyperlink r:id="rId7">
        <w:r>
          <w:rPr>
            <w:color w:val="0000FF"/>
            <w:sz w:val="18"/>
            <w:szCs w:val="18"/>
            <w:u w:val="single"/>
          </w:rPr>
          <w:t xml:space="preserve">The effects of small classes on academic achievement: The results of the Tennessee Class Size Experiment. </w:t>
        </w:r>
      </w:hyperlink>
      <w:r>
        <w:rPr>
          <w:i/>
          <w:color w:val="000000"/>
          <w:sz w:val="18"/>
          <w:szCs w:val="18"/>
        </w:rPr>
        <w:t>American Educational Research Journal, 37</w:t>
      </w:r>
      <w:r>
        <w:rPr>
          <w:color w:val="000000"/>
          <w:sz w:val="18"/>
          <w:szCs w:val="18"/>
        </w:rPr>
        <w:t>(1)</w:t>
      </w:r>
      <w:r>
        <w:rPr>
          <w:i/>
          <w:color w:val="000000"/>
          <w:sz w:val="18"/>
          <w:szCs w:val="18"/>
        </w:rPr>
        <w:t xml:space="preserve">, </w:t>
      </w:r>
      <w:r>
        <w:rPr>
          <w:color w:val="000000"/>
          <w:sz w:val="18"/>
          <w:szCs w:val="18"/>
        </w:rPr>
        <w:t>123-151.) </w:t>
      </w:r>
    </w:p>
  </w:footnote>
  <w:footnote w:id="14">
    <w:p w14:paraId="02A1BBD4" w14:textId="77777777" w:rsidR="0093226A" w:rsidRDefault="0093226A" w:rsidP="0093226A">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Gordon, R., Kane, T. J., &amp; Staiger, D. O. (2006). Identifying effective teachers using performance on the job. Hamilton project discussion paper. Washington, DC: Brookings Institution</w:t>
      </w:r>
    </w:p>
  </w:footnote>
  <w:footnote w:id="15">
    <w:p w14:paraId="11AF6373" w14:textId="77777777" w:rsidR="0093226A" w:rsidRDefault="0093226A" w:rsidP="0093226A">
      <w:pPr>
        <w:pBdr>
          <w:top w:val="nil"/>
          <w:left w:val="nil"/>
          <w:bottom w:val="nil"/>
          <w:right w:val="nil"/>
          <w:between w:val="nil"/>
        </w:pBdr>
        <w:rPr>
          <w:color w:val="000000"/>
          <w:sz w:val="20"/>
          <w:szCs w:val="20"/>
        </w:rPr>
      </w:pPr>
      <w:r>
        <w:rPr>
          <w:rStyle w:val="FootnoteReference"/>
        </w:rPr>
        <w:footnoteRef/>
      </w:r>
      <w:r>
        <w:rPr>
          <w:color w:val="000000"/>
          <w:sz w:val="18"/>
          <w:szCs w:val="18"/>
        </w:rPr>
        <w:t xml:space="preserve"> Sanders, W. L., &amp; Rivers, J. C. (1996). Cumulative and residual effects of teachers on future student academic achievement. University of Tennessee Value-Added Research and Assessment Center.</w:t>
      </w:r>
    </w:p>
  </w:footnote>
  <w:footnote w:id="16">
    <w:p w14:paraId="3C393386" w14:textId="77777777" w:rsidR="00227062" w:rsidRDefault="00227062" w:rsidP="00227062">
      <w:pPr>
        <w:rPr>
          <w:color w:val="000000"/>
          <w:sz w:val="20"/>
          <w:szCs w:val="20"/>
        </w:rPr>
      </w:pPr>
      <w:r>
        <w:rPr>
          <w:rStyle w:val="FootnoteReference"/>
        </w:rPr>
        <w:footnoteRef/>
      </w:r>
      <w:r>
        <w:rPr>
          <w:sz w:val="20"/>
          <w:szCs w:val="20"/>
        </w:rPr>
        <w:t xml:space="preserve"> Margolius, M., Doyle Lynch, A., Pufall Jones, E. &amp; Hynes, M. (2020). The State of Young People during COVID-19: Findings from a nationally representative survey of high school youth. Americas Promise Alliance. </w:t>
      </w:r>
      <w:hyperlink r:id="rId8">
        <w:r>
          <w:rPr>
            <w:color w:val="003B71"/>
            <w:sz w:val="20"/>
            <w:szCs w:val="20"/>
            <w:u w:val="single"/>
          </w:rPr>
          <w:t>file:///C:/Users/neq66846/Downloads/YouthDuringCOVID_FINAL%20(1).pdf</w:t>
        </w:r>
      </w:hyperlink>
      <w:r>
        <w:rPr>
          <w:color w:val="000000"/>
          <w:sz w:val="20"/>
          <w:szCs w:val="20"/>
        </w:rPr>
        <w:t xml:space="preserve"> </w:t>
      </w:r>
    </w:p>
    <w:p w14:paraId="797A6688" w14:textId="77777777" w:rsidR="00227062" w:rsidRDefault="00227062" w:rsidP="00227062">
      <w:pPr>
        <w:pBdr>
          <w:top w:val="nil"/>
          <w:left w:val="nil"/>
          <w:bottom w:val="nil"/>
          <w:right w:val="nil"/>
          <w:between w:val="nil"/>
        </w:pBdr>
        <w:rPr>
          <w:color w:val="000000"/>
          <w:sz w:val="20"/>
          <w:szCs w:val="20"/>
        </w:rPr>
      </w:pPr>
    </w:p>
  </w:footnote>
  <w:footnote w:id="17">
    <w:p w14:paraId="67BC5ADA"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Margolius, M., Doyle Lynch, A., Pufall Jones, E. &amp; Hynes, M. (2020). The State of Young People during COVID-19: Findings from a nationally representative survey of high school youth. Americas Promise Alliance. </w:t>
      </w:r>
      <w:hyperlink r:id="rId9">
        <w:r>
          <w:rPr>
            <w:color w:val="003B71"/>
            <w:sz w:val="20"/>
            <w:szCs w:val="20"/>
            <w:u w:val="single"/>
          </w:rPr>
          <w:t>file:///C:/Users/neq66846/Downloads/YouthDuringCOVID_FINAL%20(1).pdf</w:t>
        </w:r>
      </w:hyperlink>
    </w:p>
  </w:footnote>
  <w:footnote w:id="18">
    <w:p w14:paraId="3FF64951"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Ibid. </w:t>
      </w:r>
    </w:p>
  </w:footnote>
  <w:footnote w:id="19">
    <w:p w14:paraId="66678662"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Ibid. </w:t>
      </w:r>
    </w:p>
  </w:footnote>
  <w:footnote w:id="20">
    <w:p w14:paraId="2C9B5543" w14:textId="77777777" w:rsidR="00227062" w:rsidRDefault="00227062" w:rsidP="00227062">
      <w:pPr>
        <w:rPr>
          <w:sz w:val="20"/>
          <w:szCs w:val="20"/>
        </w:rPr>
      </w:pPr>
      <w:r>
        <w:rPr>
          <w:rStyle w:val="FootnoteReference"/>
        </w:rPr>
        <w:footnoteRef/>
      </w:r>
      <w:r>
        <w:rPr>
          <w:sz w:val="20"/>
          <w:szCs w:val="20"/>
        </w:rPr>
        <w:t xml:space="preserve"> INCLUDE CITATION FOR GUIDELINES </w:t>
      </w:r>
    </w:p>
  </w:footnote>
  <w:footnote w:id="21">
    <w:p w14:paraId="5E22C840"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Allison, Tom. (2020). Insights: A Closer Look At Virginia’s Digital Divide In Education. State Council of Higher Education for Virginia (SCHEV). </w:t>
      </w:r>
      <w:hyperlink r:id="rId10">
        <w:r>
          <w:rPr>
            <w:color w:val="003B71"/>
            <w:sz w:val="20"/>
            <w:szCs w:val="20"/>
            <w:u w:val="single"/>
          </w:rPr>
          <w:t>https://www.schev.edu/index/reports/insights/insights/2020/09/10/a-closer-look-at-virginia-s-digital-divide-in-education</w:t>
        </w:r>
      </w:hyperlink>
      <w:r>
        <w:rPr>
          <w:color w:val="000000"/>
          <w:sz w:val="20"/>
          <w:szCs w:val="20"/>
        </w:rPr>
        <w:t xml:space="preserve">. </w:t>
      </w:r>
    </w:p>
  </w:footnote>
  <w:footnote w:id="22">
    <w:p w14:paraId="77692214" w14:textId="77777777" w:rsidR="00227062" w:rsidRDefault="00227062" w:rsidP="00227062">
      <w:pPr>
        <w:pBdr>
          <w:top w:val="nil"/>
          <w:left w:val="nil"/>
          <w:bottom w:val="nil"/>
          <w:right w:val="nil"/>
          <w:between w:val="nil"/>
        </w:pBdr>
        <w:ind w:left="720" w:hanging="720"/>
        <w:rPr>
          <w:color w:val="000000"/>
          <w:sz w:val="22"/>
          <w:szCs w:val="22"/>
        </w:rPr>
      </w:pPr>
      <w:r>
        <w:rPr>
          <w:rStyle w:val="FootnoteReference"/>
        </w:rPr>
        <w:footnoteRef/>
      </w:r>
      <w:r>
        <w:rPr>
          <w:color w:val="000000"/>
          <w:sz w:val="18"/>
          <w:szCs w:val="18"/>
        </w:rPr>
        <w:t xml:space="preserve"> Joint Legislative Audit and Review Commission. “Virginia Compared to Other States: 2021 Edition.” </w:t>
      </w:r>
      <w:r>
        <w:rPr>
          <w:i/>
          <w:color w:val="000000"/>
          <w:sz w:val="18"/>
          <w:szCs w:val="18"/>
        </w:rPr>
        <w:t>Joint Legislative Audit and Review Commission</w:t>
      </w:r>
      <w:r>
        <w:rPr>
          <w:color w:val="000000"/>
          <w:sz w:val="18"/>
          <w:szCs w:val="18"/>
        </w:rPr>
        <w:t xml:space="preserve">, 2021, jlarc.virginia.gov/pdfs/other/Virginia%20Compared%202021-FULL%20REPORT-FINAL-web.pdf. </w:t>
      </w:r>
    </w:p>
  </w:footnote>
  <w:footnote w:id="23">
    <w:p w14:paraId="174D4983" w14:textId="77777777" w:rsidR="00227062" w:rsidRDefault="00227062" w:rsidP="00227062">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Ibid. </w:t>
      </w:r>
    </w:p>
  </w:footnote>
  <w:footnote w:id="24">
    <w:p w14:paraId="0B09DDF7"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Mendes, Kathy &amp; Stewart, Chad. “K-12 Funding Trends At-a-Glance: Data for Statewide and All 132 School Divisions.” The Commonwealth Institute, 2021. </w:t>
      </w:r>
      <w:hyperlink r:id="rId11">
        <w:r>
          <w:rPr>
            <w:color w:val="003B71"/>
            <w:sz w:val="20"/>
            <w:szCs w:val="20"/>
            <w:u w:val="single"/>
          </w:rPr>
          <w:t>https://thecommonwealthinstitute.org/wp-content/uploads/2021/06/Statewide-K-12-Virginia-Public-Schools.pdf</w:t>
        </w:r>
      </w:hyperlink>
    </w:p>
  </w:footnote>
  <w:footnote w:id="25">
    <w:p w14:paraId="14950920"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Ibid. </w:t>
      </w:r>
    </w:p>
  </w:footnote>
  <w:footnote w:id="26">
    <w:p w14:paraId="348BD389" w14:textId="77777777" w:rsidR="00227062" w:rsidRDefault="00227062" w:rsidP="00227062">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EB936" w14:textId="77777777" w:rsidR="00227062" w:rsidRDefault="00227062" w:rsidP="0020703F">
    <w:pPr>
      <w:pStyle w:val="Header"/>
    </w:pPr>
  </w:p>
  <w:p w14:paraId="60429C13" w14:textId="77777777" w:rsidR="00227062" w:rsidRDefault="0022706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BB853" w14:textId="77777777" w:rsidR="00227062" w:rsidRDefault="00227062" w:rsidP="0020703F">
    <w:pPr>
      <w:pStyle w:val="Header"/>
    </w:pPr>
  </w:p>
  <w:p w14:paraId="3BDE782C" w14:textId="77777777" w:rsidR="00227062" w:rsidRDefault="0022706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F1079" w14:textId="77777777" w:rsidR="00227062" w:rsidRDefault="00227062">
    <w:pPr>
      <w:pBdr>
        <w:top w:val="nil"/>
        <w:left w:val="nil"/>
        <w:bottom w:val="nil"/>
        <w:right w:val="nil"/>
        <w:between w:val="nil"/>
      </w:pBdr>
      <w:tabs>
        <w:tab w:val="center" w:pos="4680"/>
        <w:tab w:val="right" w:pos="9360"/>
      </w:tabs>
      <w:rPr>
        <w:color w:val="000000"/>
      </w:rPr>
    </w:pPr>
  </w:p>
  <w:p w14:paraId="5567ECC3" w14:textId="77777777" w:rsidR="00227062" w:rsidRDefault="0022706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60BD0" w14:textId="77777777" w:rsidR="00227062" w:rsidRDefault="00227062">
    <w:pPr>
      <w:pBdr>
        <w:top w:val="nil"/>
        <w:left w:val="nil"/>
        <w:bottom w:val="nil"/>
        <w:right w:val="nil"/>
        <w:between w:val="nil"/>
      </w:pBdr>
      <w:tabs>
        <w:tab w:val="center" w:pos="4680"/>
        <w:tab w:val="right" w:pos="9360"/>
      </w:tabs>
      <w:rPr>
        <w:color w:val="000000"/>
      </w:rPr>
    </w:pPr>
  </w:p>
  <w:p w14:paraId="3AFFD9B1" w14:textId="77777777" w:rsidR="00227062" w:rsidRDefault="0022706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 w15:restartNumberingAfterBreak="0">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053DF"/>
    <w:multiLevelType w:val="hybridMultilevel"/>
    <w:tmpl w:val="D8A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30356"/>
    <w:multiLevelType w:val="multilevel"/>
    <w:tmpl w:val="57642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4F53F1"/>
    <w:multiLevelType w:val="multilevel"/>
    <w:tmpl w:val="0FBAD01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7EA29A9"/>
    <w:multiLevelType w:val="multilevel"/>
    <w:tmpl w:val="E41EDED6"/>
    <w:lvl w:ilvl="0">
      <w:start w:val="1"/>
      <w:numFmt w:val="bullet"/>
      <w:lvlText w:val="●"/>
      <w:lvlJc w:val="right"/>
      <w:pPr>
        <w:ind w:left="720" w:hanging="360"/>
      </w:pPr>
      <w:rPr>
        <w:rFonts w:ascii="Arial" w:eastAsia="Arial" w:hAnsi="Arial" w:cs="Arial"/>
        <w:b w:val="0"/>
        <w:i w:val="0"/>
        <w:smallCaps w:val="0"/>
        <w:strike w:val="0"/>
        <w:color w:val="17406D"/>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17406D"/>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17406D"/>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17406D"/>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17406D"/>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17406D"/>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17406D"/>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17406D"/>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17406D"/>
        <w:sz w:val="28"/>
        <w:szCs w:val="28"/>
        <w:u w:val="none"/>
        <w:shd w:val="clear" w:color="auto" w:fill="auto"/>
        <w:vertAlign w:val="baseline"/>
      </w:rPr>
    </w:lvl>
  </w:abstractNum>
  <w:abstractNum w:abstractNumId="6" w15:restartNumberingAfterBreak="0">
    <w:nsid w:val="1EC9437F"/>
    <w:multiLevelType w:val="hybridMultilevel"/>
    <w:tmpl w:val="3A5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01637"/>
    <w:multiLevelType w:val="multilevel"/>
    <w:tmpl w:val="E2DA8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B30A23"/>
    <w:multiLevelType w:val="multilevel"/>
    <w:tmpl w:val="16A86B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6195877"/>
    <w:multiLevelType w:val="multilevel"/>
    <w:tmpl w:val="3A4CE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028350C"/>
    <w:multiLevelType w:val="hybridMultilevel"/>
    <w:tmpl w:val="805E1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D5D2F"/>
    <w:multiLevelType w:val="hybridMultilevel"/>
    <w:tmpl w:val="E5F4608A"/>
    <w:lvl w:ilvl="0" w:tplc="F086D2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212D1"/>
    <w:multiLevelType w:val="hybridMultilevel"/>
    <w:tmpl w:val="1646B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A1511"/>
    <w:multiLevelType w:val="multilevel"/>
    <w:tmpl w:val="C688E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95D3C"/>
    <w:multiLevelType w:val="multilevel"/>
    <w:tmpl w:val="10B08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6F6F4B"/>
    <w:multiLevelType w:val="hybridMultilevel"/>
    <w:tmpl w:val="0E02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E6C4F"/>
    <w:multiLevelType w:val="multilevel"/>
    <w:tmpl w:val="CCF45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C753225"/>
    <w:multiLevelType w:val="multilevel"/>
    <w:tmpl w:val="F8D00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824A03"/>
    <w:multiLevelType w:val="multilevel"/>
    <w:tmpl w:val="0F78D6A4"/>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D4180E"/>
    <w:multiLevelType w:val="hybridMultilevel"/>
    <w:tmpl w:val="21EE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A372D"/>
    <w:multiLevelType w:val="multilevel"/>
    <w:tmpl w:val="0B900FD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233703"/>
    <w:multiLevelType w:val="multilevel"/>
    <w:tmpl w:val="4E1AC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837E57"/>
    <w:multiLevelType w:val="multilevel"/>
    <w:tmpl w:val="31EA3C3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9"/>
  </w:num>
  <w:num w:numId="4">
    <w:abstractNumId w:val="24"/>
  </w:num>
  <w:num w:numId="5">
    <w:abstractNumId w:val="4"/>
  </w:num>
  <w:num w:numId="6">
    <w:abstractNumId w:val="25"/>
  </w:num>
  <w:num w:numId="7">
    <w:abstractNumId w:val="14"/>
  </w:num>
  <w:num w:numId="8">
    <w:abstractNumId w:val="21"/>
  </w:num>
  <w:num w:numId="9">
    <w:abstractNumId w:val="12"/>
  </w:num>
  <w:num w:numId="10">
    <w:abstractNumId w:val="20"/>
  </w:num>
  <w:num w:numId="11">
    <w:abstractNumId w:val="10"/>
  </w:num>
  <w:num w:numId="12">
    <w:abstractNumId w:val="1"/>
  </w:num>
  <w:num w:numId="13">
    <w:abstractNumId w:val="5"/>
  </w:num>
  <w:num w:numId="14">
    <w:abstractNumId w:val="8"/>
  </w:num>
  <w:num w:numId="15">
    <w:abstractNumId w:val="15"/>
  </w:num>
  <w:num w:numId="16">
    <w:abstractNumId w:val="23"/>
  </w:num>
  <w:num w:numId="17">
    <w:abstractNumId w:val="13"/>
  </w:num>
  <w:num w:numId="18">
    <w:abstractNumId w:val="17"/>
  </w:num>
  <w:num w:numId="19">
    <w:abstractNumId w:val="9"/>
  </w:num>
  <w:num w:numId="20">
    <w:abstractNumId w:val="3"/>
  </w:num>
  <w:num w:numId="21">
    <w:abstractNumId w:val="22"/>
  </w:num>
  <w:num w:numId="22">
    <w:abstractNumId w:val="7"/>
  </w:num>
  <w:num w:numId="23">
    <w:abstractNumId w:val="18"/>
  </w:num>
  <w:num w:numId="24">
    <w:abstractNumId w:val="2"/>
  </w:num>
  <w:num w:numId="25">
    <w:abstractNumId w:val="6"/>
  </w:num>
  <w:num w:numId="2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56CDB"/>
    <w:rsid w:val="000710F3"/>
    <w:rsid w:val="00094C20"/>
    <w:rsid w:val="000E3F07"/>
    <w:rsid w:val="001002DF"/>
    <w:rsid w:val="00106A3D"/>
    <w:rsid w:val="001072E9"/>
    <w:rsid w:val="0011225F"/>
    <w:rsid w:val="001228BB"/>
    <w:rsid w:val="0012569D"/>
    <w:rsid w:val="00174C97"/>
    <w:rsid w:val="0020703F"/>
    <w:rsid w:val="00215CA6"/>
    <w:rsid w:val="00227062"/>
    <w:rsid w:val="00230F20"/>
    <w:rsid w:val="002911EF"/>
    <w:rsid w:val="00392189"/>
    <w:rsid w:val="0040401F"/>
    <w:rsid w:val="00466845"/>
    <w:rsid w:val="004F7F19"/>
    <w:rsid w:val="005959EF"/>
    <w:rsid w:val="005B277A"/>
    <w:rsid w:val="0063469E"/>
    <w:rsid w:val="00641D9F"/>
    <w:rsid w:val="006D1E15"/>
    <w:rsid w:val="0075030F"/>
    <w:rsid w:val="00766F6E"/>
    <w:rsid w:val="008473CA"/>
    <w:rsid w:val="008538B3"/>
    <w:rsid w:val="00853EFD"/>
    <w:rsid w:val="008A372C"/>
    <w:rsid w:val="008D5C54"/>
    <w:rsid w:val="008D713F"/>
    <w:rsid w:val="0093226A"/>
    <w:rsid w:val="0098325E"/>
    <w:rsid w:val="009B768B"/>
    <w:rsid w:val="009D2461"/>
    <w:rsid w:val="009D7D8F"/>
    <w:rsid w:val="00A0405F"/>
    <w:rsid w:val="00A66128"/>
    <w:rsid w:val="00C02228"/>
    <w:rsid w:val="00C2093F"/>
    <w:rsid w:val="00E04F9B"/>
    <w:rsid w:val="00E105C7"/>
    <w:rsid w:val="00E27A3E"/>
    <w:rsid w:val="00E60142"/>
    <w:rsid w:val="00E60AFF"/>
    <w:rsid w:val="00F7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1E4619"/>
  <w15:chartTrackingRefBased/>
  <w15:docId w15:val="{DD45C021-C0F6-4D44-B532-1F93F1F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3F"/>
    <w:rPr>
      <w:rFonts w:ascii="Times New Roman" w:hAnsi="Times New Roman" w:cs="Times New Roman"/>
    </w:rPr>
  </w:style>
  <w:style w:type="paragraph" w:styleId="Heading1">
    <w:name w:val="heading 1"/>
    <w:basedOn w:val="Normal"/>
    <w:next w:val="Normal"/>
    <w:link w:val="Heading1Char"/>
    <w:qFormat/>
    <w:rsid w:val="0020703F"/>
    <w:pPr>
      <w:outlineLvl w:val="0"/>
    </w:pPr>
    <w:rPr>
      <w:b/>
      <w:bCs/>
      <w:caps/>
      <w:color w:val="003B71"/>
      <w:sz w:val="48"/>
      <w:szCs w:val="48"/>
    </w:rPr>
  </w:style>
  <w:style w:type="paragraph" w:styleId="Heading2">
    <w:name w:val="heading 2"/>
    <w:basedOn w:val="Normal"/>
    <w:next w:val="Normal"/>
    <w:link w:val="Heading2Char"/>
    <w:uiPriority w:val="9"/>
    <w:unhideWhenUsed/>
    <w:qFormat/>
    <w:rsid w:val="0020703F"/>
    <w:pPr>
      <w:keepNext/>
      <w:keepLines/>
      <w:spacing w:before="40"/>
      <w:outlineLvl w:val="1"/>
    </w:pPr>
    <w:rPr>
      <w:rFonts w:eastAsiaTheme="majorEastAsia"/>
      <w:b/>
      <w:bCs/>
      <w:caps/>
      <w:color w:val="000000" w:themeColor="text1"/>
      <w:sz w:val="36"/>
      <w:szCs w:val="36"/>
    </w:rPr>
  </w:style>
  <w:style w:type="paragraph" w:styleId="Heading3">
    <w:name w:val="heading 3"/>
    <w:basedOn w:val="Normal"/>
    <w:next w:val="Normal"/>
    <w:link w:val="Heading3Char"/>
    <w:unhideWhenUsed/>
    <w:qFormat/>
    <w:rsid w:val="0020703F"/>
    <w:pPr>
      <w:keepNext/>
      <w:keepLines/>
      <w:spacing w:before="40"/>
      <w:outlineLvl w:val="2"/>
    </w:pPr>
    <w:rPr>
      <w:rFonts w:eastAsiaTheme="majorEastAsia"/>
      <w:b/>
      <w:bCs/>
      <w:caps/>
      <w:color w:val="003B71"/>
      <w:sz w:val="28"/>
      <w:szCs w:val="28"/>
    </w:rPr>
  </w:style>
  <w:style w:type="paragraph" w:styleId="Heading4">
    <w:name w:val="heading 4"/>
    <w:basedOn w:val="Normal"/>
    <w:next w:val="Normal"/>
    <w:link w:val="Heading4Char"/>
    <w:unhideWhenUsed/>
    <w:qFormat/>
    <w:rsid w:val="0020703F"/>
    <w:pPr>
      <w:keepNext/>
      <w:keepLines/>
      <w:spacing w:before="40"/>
      <w:outlineLvl w:val="3"/>
    </w:pPr>
    <w:rPr>
      <w:rFonts w:eastAsiaTheme="majorEastAsia"/>
      <w:i/>
      <w:iCs/>
      <w:color w:val="003B71"/>
    </w:rPr>
  </w:style>
  <w:style w:type="paragraph" w:styleId="Heading5">
    <w:name w:val="heading 5"/>
    <w:basedOn w:val="Normal"/>
    <w:next w:val="Normal"/>
    <w:link w:val="Heading5Char"/>
    <w:unhideWhenUsed/>
    <w:qFormat/>
    <w:rsid w:val="0020703F"/>
    <w:pPr>
      <w:keepNext/>
      <w:keepLines/>
      <w:spacing w:before="40"/>
      <w:outlineLvl w:val="4"/>
    </w:pPr>
    <w:rPr>
      <w:rFonts w:eastAsiaTheme="majorEastAsia" w:cstheme="majorBidi"/>
      <w:color w:val="808080" w:themeColor="background2" w:themeShade="80"/>
    </w:rPr>
  </w:style>
  <w:style w:type="paragraph" w:styleId="Heading6">
    <w:name w:val="heading 6"/>
    <w:basedOn w:val="Normal"/>
    <w:next w:val="Normal"/>
    <w:link w:val="Heading6Char"/>
    <w:unhideWhenUsed/>
    <w:qFormat/>
    <w:rsid w:val="0020703F"/>
    <w:pPr>
      <w:keepNext/>
      <w:keepLines/>
      <w:spacing w:before="40"/>
      <w:outlineLvl w:val="5"/>
    </w:pPr>
    <w:rPr>
      <w:rFonts w:eastAsiaTheme="majorEastAsia" w:cstheme="majorBidi"/>
      <w:color w:val="001D38" w:themeColor="accent1" w:themeShade="7F"/>
    </w:rPr>
  </w:style>
  <w:style w:type="paragraph" w:styleId="Heading7">
    <w:name w:val="heading 7"/>
    <w:basedOn w:val="Normal"/>
    <w:next w:val="Normal"/>
    <w:link w:val="Heading7Char"/>
    <w:unhideWhenUsed/>
    <w:qFormat/>
    <w:rsid w:val="0020703F"/>
    <w:pPr>
      <w:keepNext/>
      <w:keepLines/>
      <w:spacing w:before="40"/>
      <w:outlineLvl w:val="6"/>
    </w:pPr>
    <w:rPr>
      <w:rFonts w:eastAsiaTheme="majorEastAsia" w:cstheme="majorBidi"/>
      <w:i/>
      <w:iCs/>
      <w:color w:val="001D38" w:themeColor="accent1" w:themeShade="7F"/>
    </w:rPr>
  </w:style>
  <w:style w:type="paragraph" w:styleId="Heading8">
    <w:name w:val="heading 8"/>
    <w:basedOn w:val="Normal"/>
    <w:next w:val="Normal"/>
    <w:link w:val="Heading8Char"/>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rsid w:val="0020703F"/>
    <w:rPr>
      <w:rFonts w:ascii="Times New Roman" w:hAnsi="Times New Roman" w:cs="Times New Roman"/>
      <w:b/>
      <w:bCs/>
      <w:caps/>
      <w:color w:val="003B71"/>
      <w:sz w:val="48"/>
      <w:szCs w:val="48"/>
    </w:rPr>
  </w:style>
  <w:style w:type="character" w:customStyle="1" w:styleId="Heading2Char">
    <w:name w:val="Heading 2 Char"/>
    <w:basedOn w:val="DefaultParagraphFont"/>
    <w:link w:val="Heading2"/>
    <w:uiPriority w:val="9"/>
    <w:rsid w:val="0020703F"/>
    <w:rPr>
      <w:rFonts w:ascii="Times New Roman" w:eastAsiaTheme="majorEastAsia" w:hAnsi="Times New Roman" w:cs="Times New Roman"/>
      <w:b/>
      <w:bCs/>
      <w:caps/>
      <w:color w:val="000000" w:themeColor="text1"/>
      <w:sz w:val="36"/>
      <w:szCs w:val="36"/>
    </w:rPr>
  </w:style>
  <w:style w:type="character" w:customStyle="1" w:styleId="Heading3Char">
    <w:name w:val="Heading 3 Char"/>
    <w:basedOn w:val="DefaultParagraphFont"/>
    <w:link w:val="Heading3"/>
    <w:rsid w:val="0020703F"/>
    <w:rPr>
      <w:rFonts w:ascii="Times New Roman" w:eastAsiaTheme="majorEastAsia" w:hAnsi="Times New Roman" w:cs="Times New Roman"/>
      <w:b/>
      <w:bCs/>
      <w:caps/>
      <w:color w:val="003B71"/>
      <w:sz w:val="28"/>
      <w:szCs w:val="28"/>
    </w:rPr>
  </w:style>
  <w:style w:type="character" w:customStyle="1" w:styleId="Heading4Char">
    <w:name w:val="Heading 4 Char"/>
    <w:basedOn w:val="DefaultParagraphFont"/>
    <w:link w:val="Heading4"/>
    <w:rsid w:val="0020703F"/>
    <w:rPr>
      <w:rFonts w:ascii="Times New Roman" w:eastAsiaTheme="majorEastAsia" w:hAnsi="Times New Roman" w:cs="Times New Roman"/>
      <w:i/>
      <w:iCs/>
      <w:color w:val="003B71"/>
    </w:rPr>
  </w:style>
  <w:style w:type="character" w:customStyle="1" w:styleId="Heading5Char">
    <w:name w:val="Heading 5 Char"/>
    <w:basedOn w:val="DefaultParagraphFont"/>
    <w:link w:val="Heading5"/>
    <w:rsid w:val="0020703F"/>
    <w:rPr>
      <w:rFonts w:ascii="Times New Roman" w:eastAsiaTheme="majorEastAsia" w:hAnsi="Times New Roman" w:cstheme="majorBidi"/>
      <w:color w:val="808080" w:themeColor="background2" w:themeShade="80"/>
    </w:rPr>
  </w:style>
  <w:style w:type="paragraph" w:styleId="Title">
    <w:name w:val="Title"/>
    <w:basedOn w:val="Normal"/>
    <w:next w:val="Normal"/>
    <w:link w:val="TitleChar"/>
    <w:qFormat/>
    <w:rsid w:val="0020703F"/>
    <w:pPr>
      <w:jc w:val="center"/>
    </w:pPr>
    <w:rPr>
      <w:b/>
      <w:bCs/>
      <w:sz w:val="72"/>
      <w:szCs w:val="72"/>
    </w:rPr>
  </w:style>
  <w:style w:type="character" w:customStyle="1" w:styleId="TitleChar">
    <w:name w:val="Title Char"/>
    <w:basedOn w:val="DefaultParagraphFont"/>
    <w:link w:val="Title"/>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20703F"/>
    <w:pPr>
      <w:jc w:val="center"/>
    </w:pPr>
    <w:rPr>
      <w:sz w:val="36"/>
      <w:szCs w:val="36"/>
    </w:rPr>
  </w:style>
  <w:style w:type="character" w:customStyle="1" w:styleId="SubtitleChar">
    <w:name w:val="Subtitle Char"/>
    <w:basedOn w:val="DefaultParagraphFont"/>
    <w:link w:val="Subtitle"/>
    <w:uiPriority w:val="11"/>
    <w:rsid w:val="0020703F"/>
    <w:rPr>
      <w:rFonts w:ascii="Times New Roman" w:hAnsi="Times New Roman" w:cs="Times New Roman"/>
      <w:sz w:val="36"/>
      <w:szCs w:val="36"/>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003C71" w:themeColor="accent1"/>
        <w:bottom w:val="single" w:sz="4" w:space="10" w:color="003C71"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rsid w:val="0020703F"/>
    <w:rPr>
      <w:rFonts w:ascii="Times New Roman" w:eastAsiaTheme="majorEastAsia" w:hAnsi="Times New Roman" w:cstheme="majorBidi"/>
      <w:color w:val="001D38" w:themeColor="accent1" w:themeShade="7F"/>
    </w:rPr>
  </w:style>
  <w:style w:type="character" w:customStyle="1" w:styleId="Heading7Char">
    <w:name w:val="Heading 7 Char"/>
    <w:basedOn w:val="DefaultParagraphFont"/>
    <w:link w:val="Heading7"/>
    <w:rsid w:val="0020703F"/>
    <w:rPr>
      <w:rFonts w:ascii="Times New Roman" w:eastAsiaTheme="majorEastAsia" w:hAnsi="Times New Roman" w:cstheme="majorBidi"/>
      <w:i/>
      <w:iCs/>
      <w:color w:val="001D38" w:themeColor="accent1" w:themeShade="7F"/>
    </w:rPr>
  </w:style>
  <w:style w:type="character" w:customStyle="1" w:styleId="Heading8Char">
    <w:name w:val="Heading 8 Char"/>
    <w:basedOn w:val="DefaultParagraphFont"/>
    <w:link w:val="Heading8"/>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20703F"/>
    <w:rPr>
      <w:rFonts w:ascii="Times New Roman" w:hAnsi="Times New Roman"/>
      <w:b w:val="0"/>
      <w:i w:val="0"/>
      <w:color w:val="003B71"/>
      <w:u w:val="single"/>
    </w:rPr>
  </w:style>
  <w:style w:type="character" w:styleId="FollowedHyperlink">
    <w:name w:val="FollowedHyperlink"/>
    <w:basedOn w:val="DefaultParagraphFont"/>
    <w:uiPriority w:val="99"/>
    <w:unhideWhenUsed/>
    <w:rsid w:val="0020703F"/>
    <w:rPr>
      <w:color w:val="BFBFBF" w:themeColor="accent3" w:themeShade="BF"/>
      <w:u w:val="single"/>
    </w:rPr>
  </w:style>
  <w:style w:type="paragraph" w:styleId="ListBullet">
    <w:name w:val="List Bullet"/>
    <w:basedOn w:val="Normal"/>
    <w:uiPriority w:val="99"/>
    <w:semiHidden/>
    <w:unhideWhenUsed/>
    <w:rsid w:val="0020703F"/>
    <w:pPr>
      <w:numPr>
        <w:numId w:val="1"/>
      </w:numPr>
      <w:contextualSpacing/>
    </w:pPr>
  </w:style>
  <w:style w:type="paragraph" w:styleId="ListBullet2">
    <w:name w:val="List Bullet 2"/>
    <w:basedOn w:val="Normal"/>
    <w:uiPriority w:val="99"/>
    <w:unhideWhenUsed/>
    <w:rsid w:val="0020703F"/>
    <w:pPr>
      <w:contextualSpacing/>
    </w:pPr>
  </w:style>
  <w:style w:type="character" w:customStyle="1" w:styleId="SmartLink">
    <w:name w:val="Smart Link"/>
    <w:basedOn w:val="DefaultParagraphFont"/>
    <w:uiPriority w:val="99"/>
    <w:semiHidden/>
    <w:unhideWhenUsed/>
    <w:rsid w:val="0098325E"/>
    <w:rPr>
      <w:color w:val="003B71"/>
      <w:u w:val="single"/>
      <w:shd w:val="clear" w:color="auto" w:fill="F3F2F1"/>
    </w:rPr>
  </w:style>
  <w:style w:type="character" w:customStyle="1" w:styleId="UnresolvedMention">
    <w:name w:val="Unresolved Mention"/>
    <w:basedOn w:val="DefaultParagraphFont"/>
    <w:uiPriority w:val="99"/>
    <w:semiHidden/>
    <w:unhideWhenUsed/>
    <w:rsid w:val="0098325E"/>
    <w:rPr>
      <w:color w:val="605E5C"/>
      <w:shd w:val="clear" w:color="auto" w:fill="E1DFDD"/>
    </w:rPr>
  </w:style>
  <w:style w:type="character" w:styleId="PageNumber">
    <w:name w:val="page number"/>
    <w:basedOn w:val="DefaultParagraphFont"/>
    <w:unhideWhenUsed/>
    <w:rsid w:val="008473CA"/>
  </w:style>
  <w:style w:type="paragraph" w:styleId="TOC1">
    <w:name w:val="toc 1"/>
    <w:basedOn w:val="Normal"/>
    <w:next w:val="Normal"/>
    <w:autoRedefine/>
    <w:uiPriority w:val="39"/>
    <w:unhideWhenUsed/>
    <w:rsid w:val="006D1E15"/>
    <w:pPr>
      <w:spacing w:after="100"/>
    </w:pPr>
  </w:style>
  <w:style w:type="paragraph" w:styleId="TOC2">
    <w:name w:val="toc 2"/>
    <w:basedOn w:val="Normal"/>
    <w:next w:val="Normal"/>
    <w:autoRedefine/>
    <w:uiPriority w:val="39"/>
    <w:unhideWhenUsed/>
    <w:rsid w:val="006D1E15"/>
    <w:pPr>
      <w:spacing w:after="100"/>
      <w:ind w:left="240"/>
    </w:pPr>
  </w:style>
  <w:style w:type="paragraph" w:styleId="TOC3">
    <w:name w:val="toc 3"/>
    <w:basedOn w:val="Normal"/>
    <w:next w:val="Normal"/>
    <w:autoRedefine/>
    <w:uiPriority w:val="39"/>
    <w:unhideWhenUsed/>
    <w:rsid w:val="006D1E15"/>
    <w:pPr>
      <w:spacing w:after="100"/>
      <w:ind w:left="480"/>
    </w:pPr>
  </w:style>
  <w:style w:type="paragraph" w:styleId="FootnoteText">
    <w:name w:val="footnote text"/>
    <w:basedOn w:val="Normal"/>
    <w:link w:val="FootnoteTextChar"/>
    <w:uiPriority w:val="99"/>
    <w:unhideWhenUsed/>
    <w:rsid w:val="001002DF"/>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1002DF"/>
    <w:rPr>
      <w:sz w:val="20"/>
      <w:szCs w:val="20"/>
    </w:rPr>
  </w:style>
  <w:style w:type="character" w:styleId="FootnoteReference">
    <w:name w:val="footnote reference"/>
    <w:basedOn w:val="DefaultParagraphFont"/>
    <w:uiPriority w:val="99"/>
    <w:unhideWhenUsed/>
    <w:rsid w:val="001002DF"/>
    <w:rPr>
      <w:vertAlign w:val="superscript"/>
    </w:rPr>
  </w:style>
  <w:style w:type="paragraph" w:styleId="NormalWeb">
    <w:name w:val="Normal (Web)"/>
    <w:basedOn w:val="Normal"/>
    <w:uiPriority w:val="99"/>
    <w:unhideWhenUsed/>
    <w:rsid w:val="001002DF"/>
    <w:pPr>
      <w:spacing w:before="100" w:beforeAutospacing="1" w:after="100" w:afterAutospacing="1"/>
    </w:pPr>
    <w:rPr>
      <w:rFonts w:eastAsia="Times New Roman"/>
    </w:rPr>
  </w:style>
  <w:style w:type="paragraph" w:styleId="ListParagraph">
    <w:name w:val="List Paragraph"/>
    <w:basedOn w:val="Normal"/>
    <w:uiPriority w:val="34"/>
    <w:qFormat/>
    <w:rsid w:val="001002DF"/>
    <w:pPr>
      <w:spacing w:after="160" w:line="259" w:lineRule="auto"/>
      <w:ind w:left="720"/>
      <w:contextualSpacing/>
    </w:pPr>
    <w:rPr>
      <w:rFonts w:asciiTheme="minorHAnsi" w:hAnsiTheme="minorHAnsi" w:cstheme="minorBidi"/>
      <w:sz w:val="22"/>
      <w:szCs w:val="22"/>
    </w:rPr>
  </w:style>
  <w:style w:type="paragraph" w:customStyle="1" w:styleId="Default">
    <w:name w:val="Default"/>
    <w:rsid w:val="001002DF"/>
    <w:pPr>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46684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66845"/>
    <w:rPr>
      <w:rFonts w:ascii="Tahoma" w:hAnsi="Tahoma" w:cs="Tahoma"/>
      <w:sz w:val="16"/>
      <w:szCs w:val="16"/>
    </w:rPr>
  </w:style>
  <w:style w:type="character" w:customStyle="1" w:styleId="BalloonTextChar">
    <w:name w:val="Balloon Text Char"/>
    <w:basedOn w:val="DefaultParagraphFont"/>
    <w:link w:val="BalloonText"/>
    <w:uiPriority w:val="99"/>
    <w:rsid w:val="00466845"/>
    <w:rPr>
      <w:rFonts w:ascii="Tahoma" w:hAnsi="Tahoma" w:cs="Tahoma"/>
      <w:sz w:val="16"/>
      <w:szCs w:val="16"/>
    </w:rPr>
  </w:style>
  <w:style w:type="table" w:customStyle="1" w:styleId="TableGrid10">
    <w:name w:val="Table Grid10"/>
    <w:basedOn w:val="TableNormal"/>
    <w:next w:val="TableGrid"/>
    <w:uiPriority w:val="59"/>
    <w:rsid w:val="001072E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1072E9"/>
    <w:pPr>
      <w:tabs>
        <w:tab w:val="left" w:pos="180"/>
        <w:tab w:val="left" w:pos="900"/>
      </w:tabs>
      <w:ind w:left="1440"/>
    </w:pPr>
    <w:rPr>
      <w:rFonts w:eastAsia="Times New Roman"/>
      <w:b/>
      <w:color w:val="000000"/>
      <w:sz w:val="48"/>
      <w:szCs w:val="20"/>
    </w:rPr>
  </w:style>
  <w:style w:type="character" w:customStyle="1" w:styleId="BodyTextIndent3Char">
    <w:name w:val="Body Text Indent 3 Char"/>
    <w:basedOn w:val="DefaultParagraphFont"/>
    <w:link w:val="BodyTextIndent3"/>
    <w:rsid w:val="001072E9"/>
    <w:rPr>
      <w:rFonts w:ascii="Times New Roman" w:eastAsia="Times New Roman" w:hAnsi="Times New Roman" w:cs="Times New Roman"/>
      <w:b/>
      <w:color w:val="000000"/>
      <w:sz w:val="48"/>
      <w:szCs w:val="20"/>
    </w:rPr>
  </w:style>
  <w:style w:type="paragraph" w:styleId="BodyText">
    <w:name w:val="Body Text"/>
    <w:basedOn w:val="Normal"/>
    <w:link w:val="BodyTextChar"/>
    <w:unhideWhenUsed/>
    <w:rsid w:val="001072E9"/>
    <w:pPr>
      <w:spacing w:after="120" w:line="276" w:lineRule="auto"/>
    </w:pPr>
    <w:rPr>
      <w:rFonts w:asciiTheme="minorHAnsi" w:hAnsiTheme="minorHAnsi" w:cstheme="minorBidi"/>
      <w:sz w:val="22"/>
      <w:szCs w:val="22"/>
    </w:rPr>
  </w:style>
  <w:style w:type="character" w:customStyle="1" w:styleId="BodyTextChar">
    <w:name w:val="Body Text Char"/>
    <w:basedOn w:val="DefaultParagraphFont"/>
    <w:link w:val="BodyText"/>
    <w:rsid w:val="001072E9"/>
    <w:rPr>
      <w:sz w:val="22"/>
      <w:szCs w:val="22"/>
    </w:rPr>
  </w:style>
  <w:style w:type="character" w:customStyle="1" w:styleId="apple-converted-space">
    <w:name w:val="apple-converted-space"/>
    <w:basedOn w:val="DefaultParagraphFont"/>
    <w:rsid w:val="001072E9"/>
  </w:style>
  <w:style w:type="paragraph" w:customStyle="1" w:styleId="section-text">
    <w:name w:val="section-text"/>
    <w:basedOn w:val="Normal"/>
    <w:rsid w:val="001072E9"/>
    <w:pPr>
      <w:spacing w:before="100" w:beforeAutospacing="1" w:after="100" w:afterAutospacing="1"/>
    </w:pPr>
    <w:rPr>
      <w:rFonts w:eastAsia="Times New Roman"/>
    </w:rPr>
  </w:style>
  <w:style w:type="character" w:styleId="CommentReference">
    <w:name w:val="annotation reference"/>
    <w:basedOn w:val="DefaultParagraphFont"/>
    <w:uiPriority w:val="99"/>
    <w:unhideWhenUsed/>
    <w:rsid w:val="001072E9"/>
    <w:rPr>
      <w:sz w:val="16"/>
      <w:szCs w:val="16"/>
    </w:rPr>
  </w:style>
  <w:style w:type="paragraph" w:styleId="CommentText">
    <w:name w:val="annotation text"/>
    <w:basedOn w:val="Normal"/>
    <w:link w:val="CommentTextChar"/>
    <w:uiPriority w:val="99"/>
    <w:unhideWhenUsed/>
    <w:rsid w:val="001072E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1072E9"/>
    <w:rPr>
      <w:sz w:val="20"/>
      <w:szCs w:val="20"/>
    </w:rPr>
  </w:style>
  <w:style w:type="paragraph" w:styleId="CommentSubject">
    <w:name w:val="annotation subject"/>
    <w:basedOn w:val="CommentText"/>
    <w:next w:val="CommentText"/>
    <w:link w:val="CommentSubjectChar"/>
    <w:uiPriority w:val="99"/>
    <w:unhideWhenUsed/>
    <w:rsid w:val="001072E9"/>
    <w:rPr>
      <w:b/>
      <w:bCs/>
    </w:rPr>
  </w:style>
  <w:style w:type="character" w:customStyle="1" w:styleId="CommentSubjectChar">
    <w:name w:val="Comment Subject Char"/>
    <w:basedOn w:val="CommentTextChar"/>
    <w:link w:val="CommentSubject"/>
    <w:uiPriority w:val="99"/>
    <w:rsid w:val="001072E9"/>
    <w:rPr>
      <w:b/>
      <w:bCs/>
      <w:sz w:val="20"/>
      <w:szCs w:val="20"/>
    </w:rPr>
  </w:style>
  <w:style w:type="paragraph" w:styleId="BodyTextIndent">
    <w:name w:val="Body Text Indent"/>
    <w:basedOn w:val="Normal"/>
    <w:link w:val="BodyTextIndentChar"/>
    <w:rsid w:val="001072E9"/>
    <w:pPr>
      <w:autoSpaceDE w:val="0"/>
      <w:autoSpaceDN w:val="0"/>
      <w:adjustRightInd w:val="0"/>
      <w:ind w:left="720"/>
    </w:pPr>
    <w:rPr>
      <w:rFonts w:eastAsia="Times New Roman"/>
      <w:szCs w:val="17"/>
    </w:rPr>
  </w:style>
  <w:style w:type="character" w:customStyle="1" w:styleId="BodyTextIndentChar">
    <w:name w:val="Body Text Indent Char"/>
    <w:basedOn w:val="DefaultParagraphFont"/>
    <w:link w:val="BodyTextIndent"/>
    <w:rsid w:val="001072E9"/>
    <w:rPr>
      <w:rFonts w:ascii="Times New Roman" w:eastAsia="Times New Roman" w:hAnsi="Times New Roman" w:cs="Times New Roman"/>
      <w:szCs w:val="17"/>
    </w:rPr>
  </w:style>
  <w:style w:type="paragraph" w:styleId="BodyTextIndent2">
    <w:name w:val="Body Text Indent 2"/>
    <w:basedOn w:val="Normal"/>
    <w:link w:val="BodyTextIndent2Char"/>
    <w:rsid w:val="001072E9"/>
    <w:pPr>
      <w:autoSpaceDE w:val="0"/>
      <w:autoSpaceDN w:val="0"/>
      <w:adjustRightInd w:val="0"/>
      <w:ind w:left="720"/>
    </w:pPr>
    <w:rPr>
      <w:rFonts w:eastAsia="Times New Roman"/>
      <w:b/>
      <w:bCs/>
      <w:snapToGrid w:val="0"/>
      <w:szCs w:val="20"/>
    </w:rPr>
  </w:style>
  <w:style w:type="character" w:customStyle="1" w:styleId="BodyTextIndent2Char">
    <w:name w:val="Body Text Indent 2 Char"/>
    <w:basedOn w:val="DefaultParagraphFont"/>
    <w:link w:val="BodyTextIndent2"/>
    <w:rsid w:val="001072E9"/>
    <w:rPr>
      <w:rFonts w:ascii="Times New Roman" w:eastAsia="Times New Roman" w:hAnsi="Times New Roman" w:cs="Times New Roman"/>
      <w:b/>
      <w:bCs/>
      <w:snapToGrid w:val="0"/>
      <w:szCs w:val="20"/>
    </w:rPr>
  </w:style>
  <w:style w:type="paragraph" w:styleId="Caption">
    <w:name w:val="caption"/>
    <w:basedOn w:val="Normal"/>
    <w:next w:val="Normal"/>
    <w:qFormat/>
    <w:rsid w:val="001072E9"/>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jc w:val="center"/>
    </w:pPr>
    <w:rPr>
      <w:rFonts w:eastAsia="Times New Roman"/>
      <w:b/>
      <w:snapToGrid w:val="0"/>
      <w:sz w:val="44"/>
      <w:szCs w:val="20"/>
    </w:rPr>
  </w:style>
  <w:style w:type="paragraph" w:styleId="BodyText3">
    <w:name w:val="Body Text 3"/>
    <w:basedOn w:val="Normal"/>
    <w:link w:val="BodyText3Char"/>
    <w:rsid w:val="001072E9"/>
    <w:pPr>
      <w:widowControl w:val="0"/>
      <w:spacing w:after="120"/>
    </w:pPr>
    <w:rPr>
      <w:rFonts w:ascii="Courier" w:eastAsia="Times New Roman" w:hAnsi="Courier"/>
      <w:snapToGrid w:val="0"/>
      <w:sz w:val="16"/>
      <w:szCs w:val="16"/>
      <w:lang w:val="x-none" w:eastAsia="x-none"/>
    </w:rPr>
  </w:style>
  <w:style w:type="character" w:customStyle="1" w:styleId="BodyText3Char">
    <w:name w:val="Body Text 3 Char"/>
    <w:basedOn w:val="DefaultParagraphFont"/>
    <w:link w:val="BodyText3"/>
    <w:rsid w:val="001072E9"/>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1072E9"/>
    <w:pPr>
      <w:widowControl w:val="0"/>
      <w:spacing w:after="120" w:line="480" w:lineRule="auto"/>
    </w:pPr>
    <w:rPr>
      <w:rFonts w:ascii="Courier" w:eastAsia="Times New Roman" w:hAnsi="Courier"/>
      <w:snapToGrid w:val="0"/>
      <w:szCs w:val="20"/>
    </w:rPr>
  </w:style>
  <w:style w:type="character" w:customStyle="1" w:styleId="BodyText2Char">
    <w:name w:val="Body Text 2 Char"/>
    <w:basedOn w:val="DefaultParagraphFont"/>
    <w:link w:val="BodyText2"/>
    <w:rsid w:val="001072E9"/>
    <w:rPr>
      <w:rFonts w:ascii="Courier" w:eastAsia="Times New Roman" w:hAnsi="Courier" w:cs="Times New Roman"/>
      <w:snapToGrid w:val="0"/>
      <w:szCs w:val="20"/>
    </w:rPr>
  </w:style>
  <w:style w:type="paragraph" w:styleId="DocumentMap">
    <w:name w:val="Document Map"/>
    <w:basedOn w:val="Normal"/>
    <w:link w:val="DocumentMapChar"/>
    <w:rsid w:val="001072E9"/>
    <w:pPr>
      <w:widowControl w:val="0"/>
      <w:shd w:val="clear" w:color="auto" w:fill="000080"/>
    </w:pPr>
    <w:rPr>
      <w:rFonts w:ascii="Tahoma" w:eastAsia="Times New Roman" w:hAnsi="Tahoma"/>
      <w:snapToGrid w:val="0"/>
      <w:szCs w:val="20"/>
    </w:rPr>
  </w:style>
  <w:style w:type="character" w:customStyle="1" w:styleId="DocumentMapChar">
    <w:name w:val="Document Map Char"/>
    <w:basedOn w:val="DefaultParagraphFont"/>
    <w:link w:val="DocumentMap"/>
    <w:rsid w:val="001072E9"/>
    <w:rPr>
      <w:rFonts w:ascii="Tahoma" w:eastAsia="Times New Roman" w:hAnsi="Tahoma" w:cs="Times New Roman"/>
      <w:snapToGrid w:val="0"/>
      <w:szCs w:val="20"/>
      <w:shd w:val="clear" w:color="auto" w:fill="000080"/>
    </w:rPr>
  </w:style>
  <w:style w:type="paragraph" w:customStyle="1" w:styleId="Subhead1">
    <w:name w:val="Subhead 1"/>
    <w:basedOn w:val="Normal"/>
    <w:rsid w:val="001072E9"/>
    <w:pPr>
      <w:widowControl w:val="0"/>
      <w:tabs>
        <w:tab w:val="left" w:pos="360"/>
      </w:tabs>
      <w:overflowPunct w:val="0"/>
      <w:autoSpaceDE w:val="0"/>
      <w:autoSpaceDN w:val="0"/>
      <w:adjustRightInd w:val="0"/>
      <w:jc w:val="center"/>
      <w:textAlignment w:val="baseline"/>
    </w:pPr>
    <w:rPr>
      <w:rFonts w:ascii="Palatino" w:eastAsia="Times New Roman" w:hAnsi="Palatino"/>
      <w:b/>
      <w:i/>
      <w:sz w:val="28"/>
      <w:szCs w:val="20"/>
    </w:rPr>
  </w:style>
  <w:style w:type="paragraph" w:customStyle="1" w:styleId="Subhead2">
    <w:name w:val="Subhead 2"/>
    <w:basedOn w:val="Subhead1"/>
    <w:rsid w:val="001072E9"/>
    <w:pPr>
      <w:jc w:val="left"/>
    </w:pPr>
    <w:rPr>
      <w:sz w:val="22"/>
    </w:rPr>
  </w:style>
  <w:style w:type="paragraph" w:customStyle="1" w:styleId="BodyText1">
    <w:name w:val="Body Text1"/>
    <w:basedOn w:val="Normal"/>
    <w:rsid w:val="001072E9"/>
    <w:pPr>
      <w:widowControl w:val="0"/>
      <w:tabs>
        <w:tab w:val="left" w:pos="360"/>
      </w:tabs>
      <w:overflowPunct w:val="0"/>
      <w:autoSpaceDE w:val="0"/>
      <w:autoSpaceDN w:val="0"/>
      <w:adjustRightInd w:val="0"/>
      <w:spacing w:line="220" w:lineRule="atLeast"/>
      <w:ind w:firstLine="360"/>
      <w:textAlignment w:val="baseline"/>
    </w:pPr>
    <w:rPr>
      <w:rFonts w:ascii="Palatino" w:eastAsia="Times New Roman" w:hAnsi="Palatino"/>
      <w:sz w:val="18"/>
      <w:szCs w:val="20"/>
    </w:rPr>
  </w:style>
  <w:style w:type="character" w:customStyle="1" w:styleId="copy1">
    <w:name w:val="copy1"/>
    <w:rsid w:val="001072E9"/>
    <w:rPr>
      <w:rFonts w:ascii="Times New Roman" w:hAnsi="Times New Roman" w:cs="Times New Roman" w:hint="default"/>
      <w:color w:val="666666"/>
      <w:sz w:val="24"/>
      <w:szCs w:val="24"/>
    </w:rPr>
  </w:style>
  <w:style w:type="paragraph" w:customStyle="1" w:styleId="body">
    <w:name w:val="body"/>
    <w:basedOn w:val="Normal"/>
    <w:rsid w:val="001072E9"/>
    <w:pPr>
      <w:spacing w:before="100" w:beforeAutospacing="1" w:after="100" w:afterAutospacing="1"/>
    </w:pPr>
    <w:rPr>
      <w:rFonts w:ascii="Arial" w:eastAsia="Arial Unicode MS" w:hAnsi="Arial" w:cs="Arial"/>
      <w:color w:val="000000"/>
      <w:sz w:val="22"/>
      <w:szCs w:val="22"/>
    </w:rPr>
  </w:style>
  <w:style w:type="character" w:styleId="HTMLCite">
    <w:name w:val="HTML Cite"/>
    <w:rsid w:val="001072E9"/>
    <w:rPr>
      <w:i/>
      <w:iCs/>
    </w:rPr>
  </w:style>
  <w:style w:type="paragraph" w:customStyle="1" w:styleId="subhead">
    <w:name w:val="subhead"/>
    <w:basedOn w:val="Normal"/>
    <w:rsid w:val="001072E9"/>
    <w:pPr>
      <w:spacing w:before="100" w:beforeAutospacing="1" w:after="100" w:afterAutospacing="1"/>
    </w:pPr>
    <w:rPr>
      <w:rFonts w:ascii="Arial" w:eastAsia="Arial Unicode MS" w:hAnsi="Arial" w:cs="Arial"/>
      <w:color w:val="336699"/>
      <w:sz w:val="22"/>
      <w:szCs w:val="22"/>
    </w:rPr>
  </w:style>
  <w:style w:type="paragraph" w:customStyle="1" w:styleId="xl24">
    <w:name w:val="xl24"/>
    <w:basedOn w:val="Normal"/>
    <w:rsid w:val="001072E9"/>
    <w:pPr>
      <w:spacing w:before="100" w:beforeAutospacing="1" w:after="100" w:afterAutospacing="1"/>
      <w:jc w:val="center"/>
    </w:pPr>
    <w:rPr>
      <w:rFonts w:eastAsia="Times New Roman"/>
    </w:rPr>
  </w:style>
  <w:style w:type="paragraph" w:customStyle="1" w:styleId="xl25">
    <w:name w:val="xl25"/>
    <w:basedOn w:val="Normal"/>
    <w:rsid w:val="001072E9"/>
    <w:pPr>
      <w:shd w:val="clear" w:color="auto" w:fill="00CCFF"/>
      <w:spacing w:before="100" w:beforeAutospacing="1" w:after="100" w:afterAutospacing="1"/>
      <w:jc w:val="center"/>
    </w:pPr>
    <w:rPr>
      <w:rFonts w:eastAsia="Times New Roman"/>
    </w:rPr>
  </w:style>
  <w:style w:type="paragraph" w:customStyle="1" w:styleId="xl26">
    <w:name w:val="xl26"/>
    <w:basedOn w:val="Normal"/>
    <w:rsid w:val="001072E9"/>
    <w:pPr>
      <w:shd w:val="clear" w:color="auto" w:fill="00CCFF"/>
      <w:spacing w:before="100" w:beforeAutospacing="1" w:after="100" w:afterAutospacing="1"/>
    </w:pPr>
    <w:rPr>
      <w:rFonts w:eastAsia="Times New Roman"/>
    </w:rPr>
  </w:style>
  <w:style w:type="paragraph" w:customStyle="1" w:styleId="pgh">
    <w:name w:val="pgh"/>
    <w:basedOn w:val="Normal"/>
    <w:rsid w:val="001072E9"/>
    <w:pPr>
      <w:spacing w:before="100" w:beforeAutospacing="1" w:after="100" w:afterAutospacing="1"/>
    </w:pPr>
    <w:rPr>
      <w:rFonts w:ascii="Arial" w:eastAsia="Times New Roman" w:hAnsi="Arial" w:cs="Arial"/>
      <w:color w:val="000000"/>
      <w:sz w:val="26"/>
      <w:szCs w:val="26"/>
    </w:rPr>
  </w:style>
  <w:style w:type="character" w:customStyle="1" w:styleId="s1">
    <w:name w:val="s1"/>
    <w:rsid w:val="001072E9"/>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1072E9"/>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uiPriority w:val="99"/>
    <w:rsid w:val="001072E9"/>
    <w:rPr>
      <w:rFonts w:ascii="Courier New" w:eastAsia="Times New Roman" w:hAnsi="Courier New" w:cs="Times New Roman"/>
      <w:sz w:val="20"/>
      <w:szCs w:val="20"/>
      <w:lang w:val="x-none" w:eastAsia="x-none"/>
    </w:rPr>
  </w:style>
  <w:style w:type="paragraph" w:customStyle="1" w:styleId="bodytext5">
    <w:name w:val="body text 5"/>
    <w:basedOn w:val="BodyText"/>
    <w:rsid w:val="001072E9"/>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1072E9"/>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1072E9"/>
    <w:pPr>
      <w:spacing w:after="100" w:line="201" w:lineRule="atLeast"/>
    </w:pPr>
    <w:rPr>
      <w:rFonts w:ascii="Adobe Garamond Pro" w:eastAsia="Times New Roman" w:hAnsi="Adobe Garamond Pro"/>
      <w:color w:val="auto"/>
    </w:rPr>
  </w:style>
  <w:style w:type="paragraph" w:customStyle="1" w:styleId="sectind">
    <w:name w:val="sectind"/>
    <w:basedOn w:val="Normal"/>
    <w:rsid w:val="001072E9"/>
    <w:pPr>
      <w:spacing w:before="100" w:beforeAutospacing="1" w:after="100" w:afterAutospacing="1"/>
    </w:pPr>
    <w:rPr>
      <w:rFonts w:eastAsia="Times New Roman"/>
    </w:rPr>
  </w:style>
  <w:style w:type="paragraph" w:customStyle="1" w:styleId="sectbi">
    <w:name w:val="sectbi"/>
    <w:basedOn w:val="Normal"/>
    <w:rsid w:val="001072E9"/>
    <w:pPr>
      <w:spacing w:before="100" w:beforeAutospacing="1" w:after="100" w:afterAutospacing="1"/>
    </w:pPr>
    <w:rPr>
      <w:rFonts w:eastAsia="Times New Roman"/>
    </w:rPr>
  </w:style>
  <w:style w:type="paragraph" w:customStyle="1" w:styleId="textbl">
    <w:name w:val="textbl"/>
    <w:basedOn w:val="Normal"/>
    <w:rsid w:val="001072E9"/>
    <w:pPr>
      <w:spacing w:before="100" w:beforeAutospacing="1" w:after="100" w:afterAutospacing="1"/>
    </w:pPr>
    <w:rPr>
      <w:rFonts w:eastAsia="Times New Roman"/>
    </w:rPr>
  </w:style>
  <w:style w:type="paragraph" w:customStyle="1" w:styleId="tblctr">
    <w:name w:val="tblctr"/>
    <w:basedOn w:val="Normal"/>
    <w:rsid w:val="001072E9"/>
    <w:pPr>
      <w:spacing w:before="100" w:beforeAutospacing="1" w:after="100" w:afterAutospacing="1"/>
    </w:pPr>
    <w:rPr>
      <w:rFonts w:eastAsia="Times New Roman"/>
    </w:rPr>
  </w:style>
  <w:style w:type="paragraph" w:customStyle="1" w:styleId="tblleft">
    <w:name w:val="tblleft"/>
    <w:basedOn w:val="Normal"/>
    <w:rsid w:val="001072E9"/>
    <w:pPr>
      <w:spacing w:before="100" w:beforeAutospacing="1" w:after="100" w:afterAutospacing="1"/>
    </w:pPr>
    <w:rPr>
      <w:rFonts w:eastAsia="Times New Roman"/>
    </w:rPr>
  </w:style>
  <w:style w:type="paragraph" w:customStyle="1" w:styleId="Pa5">
    <w:name w:val="Pa5"/>
    <w:basedOn w:val="Default"/>
    <w:next w:val="Default"/>
    <w:rsid w:val="001072E9"/>
    <w:pPr>
      <w:spacing w:after="200" w:line="181" w:lineRule="atLeast"/>
    </w:pPr>
    <w:rPr>
      <w:rFonts w:ascii="Arial" w:eastAsia="Times New Roman" w:hAnsi="Arial"/>
      <w:color w:val="auto"/>
    </w:rPr>
  </w:style>
  <w:style w:type="character" w:customStyle="1" w:styleId="bodytext10">
    <w:name w:val="bodytext1"/>
    <w:basedOn w:val="DefaultParagraphFont"/>
    <w:rsid w:val="001072E9"/>
  </w:style>
  <w:style w:type="paragraph" w:customStyle="1" w:styleId="MediumGrid21">
    <w:name w:val="Medium Grid 21"/>
    <w:uiPriority w:val="1"/>
    <w:qFormat/>
    <w:rsid w:val="001072E9"/>
    <w:rPr>
      <w:rFonts w:ascii="Calibri" w:eastAsia="Calibri" w:hAnsi="Calibri" w:cs="Times New Roman"/>
      <w:sz w:val="22"/>
      <w:szCs w:val="22"/>
    </w:rPr>
  </w:style>
  <w:style w:type="character" w:customStyle="1" w:styleId="A7">
    <w:name w:val="A7"/>
    <w:uiPriority w:val="99"/>
    <w:rsid w:val="001072E9"/>
    <w:rPr>
      <w:rFonts w:cs="Adobe Garamond Pro"/>
      <w:color w:val="000000"/>
      <w:sz w:val="20"/>
      <w:szCs w:val="20"/>
    </w:rPr>
  </w:style>
  <w:style w:type="character" w:customStyle="1" w:styleId="small1">
    <w:name w:val="small1"/>
    <w:rsid w:val="001072E9"/>
    <w:rPr>
      <w:sz w:val="20"/>
      <w:szCs w:val="20"/>
    </w:rPr>
  </w:style>
  <w:style w:type="paragraph" w:customStyle="1" w:styleId="ColorfulList-Accent11">
    <w:name w:val="Colorful List - Accent 11"/>
    <w:basedOn w:val="Normal"/>
    <w:qFormat/>
    <w:rsid w:val="001072E9"/>
    <w:pPr>
      <w:spacing w:after="200" w:line="276" w:lineRule="auto"/>
      <w:ind w:left="720"/>
    </w:pPr>
    <w:rPr>
      <w:rFonts w:ascii="Calibri" w:eastAsia="Calibri" w:hAnsi="Calibri" w:cs="Calibri"/>
      <w:sz w:val="22"/>
      <w:szCs w:val="22"/>
    </w:rPr>
  </w:style>
  <w:style w:type="paragraph" w:customStyle="1" w:styleId="NoSpacing1">
    <w:name w:val="No Spacing1"/>
    <w:qFormat/>
    <w:rsid w:val="001072E9"/>
    <w:pPr>
      <w:suppressAutoHyphens/>
    </w:pPr>
    <w:rPr>
      <w:rFonts w:ascii="Calibri" w:eastAsia="Calibri" w:hAnsi="Calibri" w:cs="Calibri"/>
      <w:kern w:val="1"/>
      <w:sz w:val="22"/>
      <w:szCs w:val="22"/>
      <w:lang w:eastAsia="ar-SA"/>
    </w:rPr>
  </w:style>
  <w:style w:type="table" w:customStyle="1" w:styleId="TableGrid1">
    <w:name w:val="Table Grid1"/>
    <w:basedOn w:val="TableNormal"/>
    <w:next w:val="TableGrid"/>
    <w:uiPriority w:val="59"/>
    <w:rsid w:val="001072E9"/>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072E9"/>
    <w:rPr>
      <w:rFonts w:cs="Helvetica CY Plain"/>
      <w:color w:val="000000"/>
      <w:sz w:val="21"/>
      <w:szCs w:val="21"/>
    </w:rPr>
  </w:style>
  <w:style w:type="character" w:customStyle="1" w:styleId="apple-style-span">
    <w:name w:val="apple-style-span"/>
    <w:rsid w:val="001072E9"/>
  </w:style>
  <w:style w:type="paragraph" w:customStyle="1" w:styleId="p0">
    <w:name w:val="p0"/>
    <w:basedOn w:val="Normal"/>
    <w:rsid w:val="001072E9"/>
    <w:pPr>
      <w:spacing w:before="100" w:beforeAutospacing="1" w:after="100" w:afterAutospacing="1"/>
    </w:pPr>
    <w:rPr>
      <w:rFonts w:eastAsia="Times New Roman"/>
    </w:rPr>
  </w:style>
  <w:style w:type="paragraph" w:customStyle="1" w:styleId="p1">
    <w:name w:val="p1"/>
    <w:basedOn w:val="Normal"/>
    <w:rsid w:val="001072E9"/>
    <w:pPr>
      <w:spacing w:before="100" w:beforeAutospacing="1" w:after="100" w:afterAutospacing="1"/>
    </w:pPr>
    <w:rPr>
      <w:rFonts w:eastAsia="Times New Roman"/>
    </w:rPr>
  </w:style>
  <w:style w:type="character" w:customStyle="1" w:styleId="ft1">
    <w:name w:val="ft1"/>
    <w:basedOn w:val="DefaultParagraphFont"/>
    <w:rsid w:val="001072E9"/>
  </w:style>
  <w:style w:type="paragraph" w:customStyle="1" w:styleId="p2">
    <w:name w:val="p2"/>
    <w:basedOn w:val="Normal"/>
    <w:rsid w:val="001072E9"/>
    <w:pPr>
      <w:spacing w:before="100" w:beforeAutospacing="1" w:after="100" w:afterAutospacing="1"/>
    </w:pPr>
    <w:rPr>
      <w:rFonts w:eastAsia="Times New Roman"/>
    </w:rPr>
  </w:style>
  <w:style w:type="paragraph" w:customStyle="1" w:styleId="p3">
    <w:name w:val="p3"/>
    <w:basedOn w:val="Normal"/>
    <w:rsid w:val="001072E9"/>
    <w:pPr>
      <w:spacing w:before="100" w:beforeAutospacing="1" w:after="100" w:afterAutospacing="1"/>
    </w:pPr>
    <w:rPr>
      <w:rFonts w:eastAsia="Times New Roman"/>
    </w:rPr>
  </w:style>
  <w:style w:type="paragraph" w:customStyle="1" w:styleId="p4">
    <w:name w:val="p4"/>
    <w:basedOn w:val="Normal"/>
    <w:rsid w:val="001072E9"/>
    <w:pPr>
      <w:spacing w:before="100" w:beforeAutospacing="1" w:after="100" w:afterAutospacing="1"/>
    </w:pPr>
    <w:rPr>
      <w:rFonts w:eastAsia="Times New Roman"/>
    </w:rPr>
  </w:style>
  <w:style w:type="character" w:customStyle="1" w:styleId="ft4">
    <w:name w:val="ft4"/>
    <w:basedOn w:val="DefaultParagraphFont"/>
    <w:rsid w:val="001072E9"/>
  </w:style>
  <w:style w:type="paragraph" w:customStyle="1" w:styleId="p5">
    <w:name w:val="p5"/>
    <w:basedOn w:val="Normal"/>
    <w:rsid w:val="001072E9"/>
    <w:pPr>
      <w:spacing w:before="100" w:beforeAutospacing="1" w:after="100" w:afterAutospacing="1"/>
    </w:pPr>
    <w:rPr>
      <w:rFonts w:eastAsia="Times New Roman"/>
    </w:rPr>
  </w:style>
  <w:style w:type="paragraph" w:customStyle="1" w:styleId="p6">
    <w:name w:val="p6"/>
    <w:basedOn w:val="Normal"/>
    <w:rsid w:val="001072E9"/>
    <w:pPr>
      <w:spacing w:before="100" w:beforeAutospacing="1" w:after="100" w:afterAutospacing="1"/>
    </w:pPr>
    <w:rPr>
      <w:rFonts w:eastAsia="Times New Roman"/>
    </w:rPr>
  </w:style>
  <w:style w:type="paragraph" w:customStyle="1" w:styleId="p7">
    <w:name w:val="p7"/>
    <w:basedOn w:val="Normal"/>
    <w:rsid w:val="001072E9"/>
    <w:pPr>
      <w:spacing w:before="100" w:beforeAutospacing="1" w:after="100" w:afterAutospacing="1"/>
    </w:pPr>
    <w:rPr>
      <w:rFonts w:eastAsia="Times New Roman"/>
    </w:rPr>
  </w:style>
  <w:style w:type="paragraph" w:customStyle="1" w:styleId="p8">
    <w:name w:val="p8"/>
    <w:basedOn w:val="Normal"/>
    <w:rsid w:val="001072E9"/>
    <w:pPr>
      <w:spacing w:before="100" w:beforeAutospacing="1" w:after="100" w:afterAutospacing="1"/>
    </w:pPr>
    <w:rPr>
      <w:rFonts w:eastAsia="Times New Roman"/>
    </w:rPr>
  </w:style>
  <w:style w:type="paragraph" w:customStyle="1" w:styleId="p9">
    <w:name w:val="p9"/>
    <w:basedOn w:val="Normal"/>
    <w:rsid w:val="001072E9"/>
    <w:pPr>
      <w:spacing w:before="100" w:beforeAutospacing="1" w:after="100" w:afterAutospacing="1"/>
    </w:pPr>
    <w:rPr>
      <w:rFonts w:eastAsia="Times New Roman"/>
    </w:rPr>
  </w:style>
  <w:style w:type="character" w:customStyle="1" w:styleId="ft8">
    <w:name w:val="ft8"/>
    <w:basedOn w:val="DefaultParagraphFont"/>
    <w:rsid w:val="001072E9"/>
  </w:style>
  <w:style w:type="character" w:customStyle="1" w:styleId="ft9">
    <w:name w:val="ft9"/>
    <w:basedOn w:val="DefaultParagraphFont"/>
    <w:rsid w:val="001072E9"/>
  </w:style>
  <w:style w:type="paragraph" w:customStyle="1" w:styleId="p10">
    <w:name w:val="p10"/>
    <w:basedOn w:val="Normal"/>
    <w:rsid w:val="001072E9"/>
    <w:pPr>
      <w:spacing w:before="100" w:beforeAutospacing="1" w:after="100" w:afterAutospacing="1"/>
    </w:pPr>
    <w:rPr>
      <w:rFonts w:eastAsia="Times New Roman"/>
    </w:rPr>
  </w:style>
  <w:style w:type="character" w:customStyle="1" w:styleId="ft10">
    <w:name w:val="ft10"/>
    <w:basedOn w:val="DefaultParagraphFont"/>
    <w:rsid w:val="001072E9"/>
  </w:style>
  <w:style w:type="paragraph" w:customStyle="1" w:styleId="p11">
    <w:name w:val="p11"/>
    <w:basedOn w:val="Normal"/>
    <w:rsid w:val="001072E9"/>
    <w:pPr>
      <w:spacing w:before="100" w:beforeAutospacing="1" w:after="100" w:afterAutospacing="1"/>
    </w:pPr>
    <w:rPr>
      <w:rFonts w:eastAsia="Times New Roman"/>
    </w:rPr>
  </w:style>
  <w:style w:type="paragraph" w:customStyle="1" w:styleId="p12">
    <w:name w:val="p12"/>
    <w:basedOn w:val="Normal"/>
    <w:rsid w:val="001072E9"/>
    <w:pPr>
      <w:spacing w:before="100" w:beforeAutospacing="1" w:after="100" w:afterAutospacing="1"/>
    </w:pPr>
    <w:rPr>
      <w:rFonts w:eastAsia="Times New Roman"/>
    </w:rPr>
  </w:style>
  <w:style w:type="paragraph" w:customStyle="1" w:styleId="p13">
    <w:name w:val="p13"/>
    <w:basedOn w:val="Normal"/>
    <w:rsid w:val="001072E9"/>
    <w:pPr>
      <w:spacing w:before="100" w:beforeAutospacing="1" w:after="100" w:afterAutospacing="1"/>
    </w:pPr>
    <w:rPr>
      <w:rFonts w:eastAsia="Times New Roman"/>
    </w:rPr>
  </w:style>
  <w:style w:type="character" w:customStyle="1" w:styleId="ft7">
    <w:name w:val="ft7"/>
    <w:basedOn w:val="DefaultParagraphFont"/>
    <w:rsid w:val="001072E9"/>
  </w:style>
  <w:style w:type="paragraph" w:customStyle="1" w:styleId="p14">
    <w:name w:val="p14"/>
    <w:basedOn w:val="Normal"/>
    <w:rsid w:val="001072E9"/>
    <w:pPr>
      <w:spacing w:before="100" w:beforeAutospacing="1" w:after="100" w:afterAutospacing="1"/>
    </w:pPr>
    <w:rPr>
      <w:rFonts w:eastAsia="Times New Roman"/>
    </w:rPr>
  </w:style>
  <w:style w:type="paragraph" w:customStyle="1" w:styleId="p15">
    <w:name w:val="p15"/>
    <w:basedOn w:val="Normal"/>
    <w:rsid w:val="001072E9"/>
    <w:pPr>
      <w:spacing w:before="100" w:beforeAutospacing="1" w:after="100" w:afterAutospacing="1"/>
    </w:pPr>
    <w:rPr>
      <w:rFonts w:eastAsia="Times New Roman"/>
    </w:rPr>
  </w:style>
  <w:style w:type="paragraph" w:customStyle="1" w:styleId="p16">
    <w:name w:val="p16"/>
    <w:basedOn w:val="Normal"/>
    <w:rsid w:val="001072E9"/>
    <w:pPr>
      <w:spacing w:before="100" w:beforeAutospacing="1" w:after="100" w:afterAutospacing="1"/>
    </w:pPr>
    <w:rPr>
      <w:rFonts w:eastAsia="Times New Roman"/>
    </w:rPr>
  </w:style>
  <w:style w:type="paragraph" w:customStyle="1" w:styleId="p17">
    <w:name w:val="p17"/>
    <w:basedOn w:val="Normal"/>
    <w:rsid w:val="001072E9"/>
    <w:pPr>
      <w:spacing w:before="100" w:beforeAutospacing="1" w:after="100" w:afterAutospacing="1"/>
    </w:pPr>
    <w:rPr>
      <w:rFonts w:eastAsia="Times New Roman"/>
    </w:rPr>
  </w:style>
  <w:style w:type="paragraph" w:customStyle="1" w:styleId="p18">
    <w:name w:val="p18"/>
    <w:basedOn w:val="Normal"/>
    <w:rsid w:val="001072E9"/>
    <w:pPr>
      <w:spacing w:before="100" w:beforeAutospacing="1" w:after="100" w:afterAutospacing="1"/>
    </w:pPr>
    <w:rPr>
      <w:rFonts w:eastAsia="Times New Roman"/>
    </w:rPr>
  </w:style>
  <w:style w:type="paragraph" w:customStyle="1" w:styleId="p19">
    <w:name w:val="p19"/>
    <w:basedOn w:val="Normal"/>
    <w:rsid w:val="001072E9"/>
    <w:pPr>
      <w:spacing w:before="100" w:beforeAutospacing="1" w:after="100" w:afterAutospacing="1"/>
    </w:pPr>
    <w:rPr>
      <w:rFonts w:eastAsia="Times New Roman"/>
    </w:rPr>
  </w:style>
  <w:style w:type="paragraph" w:customStyle="1" w:styleId="p20">
    <w:name w:val="p20"/>
    <w:basedOn w:val="Normal"/>
    <w:rsid w:val="001072E9"/>
    <w:pPr>
      <w:spacing w:before="100" w:beforeAutospacing="1" w:after="100" w:afterAutospacing="1"/>
    </w:pPr>
    <w:rPr>
      <w:rFonts w:eastAsia="Times New Roman"/>
    </w:rPr>
  </w:style>
  <w:style w:type="character" w:customStyle="1" w:styleId="ft16">
    <w:name w:val="ft16"/>
    <w:basedOn w:val="DefaultParagraphFont"/>
    <w:rsid w:val="001072E9"/>
  </w:style>
  <w:style w:type="paragraph" w:customStyle="1" w:styleId="p21">
    <w:name w:val="p21"/>
    <w:basedOn w:val="Normal"/>
    <w:rsid w:val="001072E9"/>
    <w:pPr>
      <w:spacing w:before="100" w:beforeAutospacing="1" w:after="100" w:afterAutospacing="1"/>
    </w:pPr>
    <w:rPr>
      <w:rFonts w:eastAsia="Times New Roman"/>
    </w:rPr>
  </w:style>
  <w:style w:type="paragraph" w:customStyle="1" w:styleId="p22">
    <w:name w:val="p22"/>
    <w:basedOn w:val="Normal"/>
    <w:rsid w:val="001072E9"/>
    <w:pPr>
      <w:spacing w:before="100" w:beforeAutospacing="1" w:after="100" w:afterAutospacing="1"/>
    </w:pPr>
    <w:rPr>
      <w:rFonts w:eastAsia="Times New Roman"/>
    </w:rPr>
  </w:style>
  <w:style w:type="paragraph" w:customStyle="1" w:styleId="p23">
    <w:name w:val="p23"/>
    <w:basedOn w:val="Normal"/>
    <w:rsid w:val="001072E9"/>
    <w:pPr>
      <w:spacing w:before="100" w:beforeAutospacing="1" w:after="100" w:afterAutospacing="1"/>
    </w:pPr>
    <w:rPr>
      <w:rFonts w:eastAsia="Times New Roman"/>
    </w:rPr>
  </w:style>
  <w:style w:type="paragraph" w:customStyle="1" w:styleId="p24">
    <w:name w:val="p24"/>
    <w:basedOn w:val="Normal"/>
    <w:rsid w:val="001072E9"/>
    <w:pPr>
      <w:spacing w:before="100" w:beforeAutospacing="1" w:after="100" w:afterAutospacing="1"/>
    </w:pPr>
    <w:rPr>
      <w:rFonts w:eastAsia="Times New Roman"/>
    </w:rPr>
  </w:style>
  <w:style w:type="paragraph" w:customStyle="1" w:styleId="p25">
    <w:name w:val="p25"/>
    <w:basedOn w:val="Normal"/>
    <w:rsid w:val="001072E9"/>
    <w:pPr>
      <w:spacing w:before="100" w:beforeAutospacing="1" w:after="100" w:afterAutospacing="1"/>
    </w:pPr>
    <w:rPr>
      <w:rFonts w:eastAsia="Times New Roman"/>
    </w:rPr>
  </w:style>
  <w:style w:type="paragraph" w:customStyle="1" w:styleId="p26">
    <w:name w:val="p26"/>
    <w:basedOn w:val="Normal"/>
    <w:rsid w:val="001072E9"/>
    <w:pPr>
      <w:spacing w:before="100" w:beforeAutospacing="1" w:after="100" w:afterAutospacing="1"/>
    </w:pPr>
    <w:rPr>
      <w:rFonts w:eastAsia="Times New Roman"/>
    </w:rPr>
  </w:style>
  <w:style w:type="paragraph" w:customStyle="1" w:styleId="p27">
    <w:name w:val="p27"/>
    <w:basedOn w:val="Normal"/>
    <w:rsid w:val="001072E9"/>
    <w:pPr>
      <w:spacing w:before="100" w:beforeAutospacing="1" w:after="100" w:afterAutospacing="1"/>
    </w:pPr>
    <w:rPr>
      <w:rFonts w:eastAsia="Times New Roman"/>
    </w:rPr>
  </w:style>
  <w:style w:type="paragraph" w:customStyle="1" w:styleId="p28">
    <w:name w:val="p28"/>
    <w:basedOn w:val="Normal"/>
    <w:rsid w:val="001072E9"/>
    <w:pPr>
      <w:spacing w:before="100" w:beforeAutospacing="1" w:after="100" w:afterAutospacing="1"/>
    </w:pPr>
    <w:rPr>
      <w:rFonts w:eastAsia="Times New Roman"/>
    </w:rPr>
  </w:style>
  <w:style w:type="paragraph" w:customStyle="1" w:styleId="p29">
    <w:name w:val="p29"/>
    <w:basedOn w:val="Normal"/>
    <w:rsid w:val="001072E9"/>
    <w:pPr>
      <w:spacing w:before="100" w:beforeAutospacing="1" w:after="100" w:afterAutospacing="1"/>
    </w:pPr>
    <w:rPr>
      <w:rFonts w:eastAsia="Times New Roman"/>
    </w:rPr>
  </w:style>
  <w:style w:type="character" w:customStyle="1" w:styleId="ft22">
    <w:name w:val="ft22"/>
    <w:basedOn w:val="DefaultParagraphFont"/>
    <w:rsid w:val="001072E9"/>
  </w:style>
  <w:style w:type="paragraph" w:customStyle="1" w:styleId="p30">
    <w:name w:val="p30"/>
    <w:basedOn w:val="Normal"/>
    <w:rsid w:val="001072E9"/>
    <w:pPr>
      <w:spacing w:before="100" w:beforeAutospacing="1" w:after="100" w:afterAutospacing="1"/>
    </w:pPr>
    <w:rPr>
      <w:rFonts w:eastAsia="Times New Roman"/>
    </w:rPr>
  </w:style>
  <w:style w:type="character" w:customStyle="1" w:styleId="ft5">
    <w:name w:val="ft5"/>
    <w:basedOn w:val="DefaultParagraphFont"/>
    <w:rsid w:val="001072E9"/>
  </w:style>
  <w:style w:type="paragraph" w:customStyle="1" w:styleId="p31">
    <w:name w:val="p31"/>
    <w:basedOn w:val="Normal"/>
    <w:rsid w:val="001072E9"/>
    <w:pPr>
      <w:spacing w:before="100" w:beforeAutospacing="1" w:after="100" w:afterAutospacing="1"/>
    </w:pPr>
    <w:rPr>
      <w:rFonts w:eastAsia="Times New Roman"/>
    </w:rPr>
  </w:style>
  <w:style w:type="paragraph" w:customStyle="1" w:styleId="p32">
    <w:name w:val="p32"/>
    <w:basedOn w:val="Normal"/>
    <w:rsid w:val="001072E9"/>
    <w:pPr>
      <w:spacing w:before="100" w:beforeAutospacing="1" w:after="100" w:afterAutospacing="1"/>
    </w:pPr>
    <w:rPr>
      <w:rFonts w:eastAsia="Times New Roman"/>
    </w:rPr>
  </w:style>
  <w:style w:type="paragraph" w:customStyle="1" w:styleId="p33">
    <w:name w:val="p33"/>
    <w:basedOn w:val="Normal"/>
    <w:rsid w:val="001072E9"/>
    <w:pPr>
      <w:spacing w:before="100" w:beforeAutospacing="1" w:after="100" w:afterAutospacing="1"/>
    </w:pPr>
    <w:rPr>
      <w:rFonts w:eastAsia="Times New Roman"/>
    </w:rPr>
  </w:style>
  <w:style w:type="character" w:customStyle="1" w:styleId="ft15">
    <w:name w:val="ft15"/>
    <w:basedOn w:val="DefaultParagraphFont"/>
    <w:rsid w:val="001072E9"/>
  </w:style>
  <w:style w:type="paragraph" w:customStyle="1" w:styleId="p34">
    <w:name w:val="p34"/>
    <w:basedOn w:val="Normal"/>
    <w:rsid w:val="001072E9"/>
    <w:pPr>
      <w:spacing w:before="100" w:beforeAutospacing="1" w:after="100" w:afterAutospacing="1"/>
    </w:pPr>
    <w:rPr>
      <w:rFonts w:eastAsia="Times New Roman"/>
    </w:rPr>
  </w:style>
  <w:style w:type="paragraph" w:customStyle="1" w:styleId="p35">
    <w:name w:val="p35"/>
    <w:basedOn w:val="Normal"/>
    <w:rsid w:val="001072E9"/>
    <w:pPr>
      <w:spacing w:before="100" w:beforeAutospacing="1" w:after="100" w:afterAutospacing="1"/>
    </w:pPr>
    <w:rPr>
      <w:rFonts w:eastAsia="Times New Roman"/>
    </w:rPr>
  </w:style>
  <w:style w:type="paragraph" w:customStyle="1" w:styleId="p36">
    <w:name w:val="p36"/>
    <w:basedOn w:val="Normal"/>
    <w:rsid w:val="001072E9"/>
    <w:pPr>
      <w:spacing w:before="100" w:beforeAutospacing="1" w:after="100" w:afterAutospacing="1"/>
    </w:pPr>
    <w:rPr>
      <w:rFonts w:eastAsia="Times New Roman"/>
    </w:rPr>
  </w:style>
  <w:style w:type="paragraph" w:customStyle="1" w:styleId="p37">
    <w:name w:val="p37"/>
    <w:basedOn w:val="Normal"/>
    <w:rsid w:val="001072E9"/>
    <w:pPr>
      <w:spacing w:before="100" w:beforeAutospacing="1" w:after="100" w:afterAutospacing="1"/>
    </w:pPr>
    <w:rPr>
      <w:rFonts w:eastAsia="Times New Roman"/>
    </w:rPr>
  </w:style>
  <w:style w:type="paragraph" w:customStyle="1" w:styleId="p38">
    <w:name w:val="p38"/>
    <w:basedOn w:val="Normal"/>
    <w:rsid w:val="001072E9"/>
    <w:pPr>
      <w:spacing w:before="100" w:beforeAutospacing="1" w:after="100" w:afterAutospacing="1"/>
    </w:pPr>
    <w:rPr>
      <w:rFonts w:eastAsia="Times New Roman"/>
    </w:rPr>
  </w:style>
  <w:style w:type="paragraph" w:customStyle="1" w:styleId="p39">
    <w:name w:val="p39"/>
    <w:basedOn w:val="Normal"/>
    <w:rsid w:val="001072E9"/>
    <w:pPr>
      <w:spacing w:before="100" w:beforeAutospacing="1" w:after="100" w:afterAutospacing="1"/>
    </w:pPr>
    <w:rPr>
      <w:rFonts w:eastAsia="Times New Roman"/>
    </w:rPr>
  </w:style>
  <w:style w:type="paragraph" w:customStyle="1" w:styleId="p40">
    <w:name w:val="p40"/>
    <w:basedOn w:val="Normal"/>
    <w:rsid w:val="001072E9"/>
    <w:pPr>
      <w:spacing w:before="100" w:beforeAutospacing="1" w:after="100" w:afterAutospacing="1"/>
    </w:pPr>
    <w:rPr>
      <w:rFonts w:eastAsia="Times New Roman"/>
    </w:rPr>
  </w:style>
  <w:style w:type="paragraph" w:customStyle="1" w:styleId="p41">
    <w:name w:val="p41"/>
    <w:basedOn w:val="Normal"/>
    <w:rsid w:val="001072E9"/>
    <w:pPr>
      <w:spacing w:before="100" w:beforeAutospacing="1" w:after="100" w:afterAutospacing="1"/>
    </w:pPr>
    <w:rPr>
      <w:rFonts w:eastAsia="Times New Roman"/>
    </w:rPr>
  </w:style>
  <w:style w:type="paragraph" w:customStyle="1" w:styleId="p42">
    <w:name w:val="p42"/>
    <w:basedOn w:val="Normal"/>
    <w:rsid w:val="001072E9"/>
    <w:pPr>
      <w:spacing w:before="100" w:beforeAutospacing="1" w:after="100" w:afterAutospacing="1"/>
    </w:pPr>
    <w:rPr>
      <w:rFonts w:eastAsia="Times New Roman"/>
    </w:rPr>
  </w:style>
  <w:style w:type="paragraph" w:customStyle="1" w:styleId="p43">
    <w:name w:val="p43"/>
    <w:basedOn w:val="Normal"/>
    <w:rsid w:val="001072E9"/>
    <w:pPr>
      <w:spacing w:before="100" w:beforeAutospacing="1" w:after="100" w:afterAutospacing="1"/>
    </w:pPr>
    <w:rPr>
      <w:rFonts w:eastAsia="Times New Roman"/>
    </w:rPr>
  </w:style>
  <w:style w:type="paragraph" w:customStyle="1" w:styleId="p44">
    <w:name w:val="p44"/>
    <w:basedOn w:val="Normal"/>
    <w:rsid w:val="001072E9"/>
    <w:pPr>
      <w:spacing w:before="100" w:beforeAutospacing="1" w:after="100" w:afterAutospacing="1"/>
    </w:pPr>
    <w:rPr>
      <w:rFonts w:eastAsia="Times New Roman"/>
    </w:rPr>
  </w:style>
  <w:style w:type="paragraph" w:customStyle="1" w:styleId="p45">
    <w:name w:val="p45"/>
    <w:basedOn w:val="Normal"/>
    <w:rsid w:val="001072E9"/>
    <w:pPr>
      <w:spacing w:before="100" w:beforeAutospacing="1" w:after="100" w:afterAutospacing="1"/>
    </w:pPr>
    <w:rPr>
      <w:rFonts w:eastAsia="Times New Roman"/>
    </w:rPr>
  </w:style>
  <w:style w:type="paragraph" w:customStyle="1" w:styleId="p46">
    <w:name w:val="p46"/>
    <w:basedOn w:val="Normal"/>
    <w:rsid w:val="001072E9"/>
    <w:pPr>
      <w:spacing w:before="100" w:beforeAutospacing="1" w:after="100" w:afterAutospacing="1"/>
    </w:pPr>
    <w:rPr>
      <w:rFonts w:eastAsia="Times New Roman"/>
    </w:rPr>
  </w:style>
  <w:style w:type="paragraph" w:customStyle="1" w:styleId="p47">
    <w:name w:val="p47"/>
    <w:basedOn w:val="Normal"/>
    <w:rsid w:val="001072E9"/>
    <w:pPr>
      <w:spacing w:before="100" w:beforeAutospacing="1" w:after="100" w:afterAutospacing="1"/>
    </w:pPr>
    <w:rPr>
      <w:rFonts w:eastAsia="Times New Roman"/>
    </w:rPr>
  </w:style>
  <w:style w:type="paragraph" w:customStyle="1" w:styleId="p48">
    <w:name w:val="p48"/>
    <w:basedOn w:val="Normal"/>
    <w:rsid w:val="001072E9"/>
    <w:pPr>
      <w:spacing w:before="100" w:beforeAutospacing="1" w:after="100" w:afterAutospacing="1"/>
    </w:pPr>
    <w:rPr>
      <w:rFonts w:eastAsia="Times New Roman"/>
    </w:rPr>
  </w:style>
  <w:style w:type="paragraph" w:customStyle="1" w:styleId="p49">
    <w:name w:val="p49"/>
    <w:basedOn w:val="Normal"/>
    <w:rsid w:val="001072E9"/>
    <w:pPr>
      <w:spacing w:before="100" w:beforeAutospacing="1" w:after="100" w:afterAutospacing="1"/>
    </w:pPr>
    <w:rPr>
      <w:rFonts w:eastAsia="Times New Roman"/>
    </w:rPr>
  </w:style>
  <w:style w:type="paragraph" w:customStyle="1" w:styleId="p50">
    <w:name w:val="p50"/>
    <w:basedOn w:val="Normal"/>
    <w:rsid w:val="001072E9"/>
    <w:pPr>
      <w:spacing w:before="100" w:beforeAutospacing="1" w:after="100" w:afterAutospacing="1"/>
    </w:pPr>
    <w:rPr>
      <w:rFonts w:eastAsia="Times New Roman"/>
    </w:rPr>
  </w:style>
  <w:style w:type="paragraph" w:customStyle="1" w:styleId="p51">
    <w:name w:val="p51"/>
    <w:basedOn w:val="Normal"/>
    <w:rsid w:val="001072E9"/>
    <w:pPr>
      <w:spacing w:before="100" w:beforeAutospacing="1" w:after="100" w:afterAutospacing="1"/>
    </w:pPr>
    <w:rPr>
      <w:rFonts w:eastAsia="Times New Roman"/>
    </w:rPr>
  </w:style>
  <w:style w:type="paragraph" w:customStyle="1" w:styleId="p52">
    <w:name w:val="p52"/>
    <w:basedOn w:val="Normal"/>
    <w:rsid w:val="001072E9"/>
    <w:pPr>
      <w:spacing w:before="100" w:beforeAutospacing="1" w:after="100" w:afterAutospacing="1"/>
    </w:pPr>
    <w:rPr>
      <w:rFonts w:eastAsia="Times New Roman"/>
    </w:rPr>
  </w:style>
  <w:style w:type="paragraph" w:customStyle="1" w:styleId="p53">
    <w:name w:val="p53"/>
    <w:basedOn w:val="Normal"/>
    <w:rsid w:val="001072E9"/>
    <w:pPr>
      <w:spacing w:before="100" w:beforeAutospacing="1" w:after="100" w:afterAutospacing="1"/>
    </w:pPr>
    <w:rPr>
      <w:rFonts w:eastAsia="Times New Roman"/>
    </w:rPr>
  </w:style>
  <w:style w:type="paragraph" w:customStyle="1" w:styleId="p54">
    <w:name w:val="p54"/>
    <w:basedOn w:val="Normal"/>
    <w:rsid w:val="001072E9"/>
    <w:pPr>
      <w:spacing w:before="100" w:beforeAutospacing="1" w:after="100" w:afterAutospacing="1"/>
    </w:pPr>
    <w:rPr>
      <w:rFonts w:eastAsia="Times New Roman"/>
    </w:rPr>
  </w:style>
  <w:style w:type="paragraph" w:customStyle="1" w:styleId="p55">
    <w:name w:val="p55"/>
    <w:basedOn w:val="Normal"/>
    <w:rsid w:val="001072E9"/>
    <w:pPr>
      <w:spacing w:before="100" w:beforeAutospacing="1" w:after="100" w:afterAutospacing="1"/>
    </w:pPr>
    <w:rPr>
      <w:rFonts w:eastAsia="Times New Roman"/>
    </w:rPr>
  </w:style>
  <w:style w:type="paragraph" w:customStyle="1" w:styleId="p56">
    <w:name w:val="p56"/>
    <w:basedOn w:val="Normal"/>
    <w:rsid w:val="001072E9"/>
    <w:pPr>
      <w:spacing w:before="100" w:beforeAutospacing="1" w:after="100" w:afterAutospacing="1"/>
    </w:pPr>
    <w:rPr>
      <w:rFonts w:eastAsia="Times New Roman"/>
    </w:rPr>
  </w:style>
  <w:style w:type="paragraph" w:customStyle="1" w:styleId="p57">
    <w:name w:val="p57"/>
    <w:basedOn w:val="Normal"/>
    <w:rsid w:val="001072E9"/>
    <w:pPr>
      <w:spacing w:before="100" w:beforeAutospacing="1" w:after="100" w:afterAutospacing="1"/>
    </w:pPr>
    <w:rPr>
      <w:rFonts w:eastAsia="Times New Roman"/>
    </w:rPr>
  </w:style>
  <w:style w:type="paragraph" w:customStyle="1" w:styleId="p58">
    <w:name w:val="p58"/>
    <w:basedOn w:val="Normal"/>
    <w:rsid w:val="001072E9"/>
    <w:pPr>
      <w:spacing w:before="100" w:beforeAutospacing="1" w:after="100" w:afterAutospacing="1"/>
    </w:pPr>
    <w:rPr>
      <w:rFonts w:eastAsia="Times New Roman"/>
    </w:rPr>
  </w:style>
  <w:style w:type="paragraph" w:customStyle="1" w:styleId="p59">
    <w:name w:val="p59"/>
    <w:basedOn w:val="Normal"/>
    <w:rsid w:val="001072E9"/>
    <w:pPr>
      <w:spacing w:before="100" w:beforeAutospacing="1" w:after="100" w:afterAutospacing="1"/>
    </w:pPr>
    <w:rPr>
      <w:rFonts w:eastAsia="Times New Roman"/>
    </w:rPr>
  </w:style>
  <w:style w:type="paragraph" w:customStyle="1" w:styleId="p60">
    <w:name w:val="p60"/>
    <w:basedOn w:val="Normal"/>
    <w:rsid w:val="001072E9"/>
    <w:pPr>
      <w:spacing w:before="100" w:beforeAutospacing="1" w:after="100" w:afterAutospacing="1"/>
    </w:pPr>
    <w:rPr>
      <w:rFonts w:eastAsia="Times New Roman"/>
    </w:rPr>
  </w:style>
  <w:style w:type="paragraph" w:customStyle="1" w:styleId="p61">
    <w:name w:val="p61"/>
    <w:basedOn w:val="Normal"/>
    <w:rsid w:val="001072E9"/>
    <w:pPr>
      <w:spacing w:before="100" w:beforeAutospacing="1" w:after="100" w:afterAutospacing="1"/>
    </w:pPr>
    <w:rPr>
      <w:rFonts w:eastAsia="Times New Roman"/>
    </w:rPr>
  </w:style>
  <w:style w:type="paragraph" w:customStyle="1" w:styleId="p62">
    <w:name w:val="p62"/>
    <w:basedOn w:val="Normal"/>
    <w:rsid w:val="001072E9"/>
    <w:pPr>
      <w:spacing w:before="100" w:beforeAutospacing="1" w:after="100" w:afterAutospacing="1"/>
    </w:pPr>
    <w:rPr>
      <w:rFonts w:eastAsia="Times New Roman"/>
    </w:rPr>
  </w:style>
  <w:style w:type="paragraph" w:customStyle="1" w:styleId="p63">
    <w:name w:val="p63"/>
    <w:basedOn w:val="Normal"/>
    <w:rsid w:val="001072E9"/>
    <w:pPr>
      <w:spacing w:before="100" w:beforeAutospacing="1" w:after="100" w:afterAutospacing="1"/>
    </w:pPr>
    <w:rPr>
      <w:rFonts w:eastAsia="Times New Roman"/>
    </w:rPr>
  </w:style>
  <w:style w:type="paragraph" w:customStyle="1" w:styleId="p64">
    <w:name w:val="p64"/>
    <w:basedOn w:val="Normal"/>
    <w:rsid w:val="001072E9"/>
    <w:pPr>
      <w:spacing w:before="100" w:beforeAutospacing="1" w:after="100" w:afterAutospacing="1"/>
    </w:pPr>
    <w:rPr>
      <w:rFonts w:eastAsia="Times New Roman"/>
    </w:rPr>
  </w:style>
  <w:style w:type="paragraph" w:customStyle="1" w:styleId="p65">
    <w:name w:val="p65"/>
    <w:basedOn w:val="Normal"/>
    <w:rsid w:val="001072E9"/>
    <w:pPr>
      <w:spacing w:before="100" w:beforeAutospacing="1" w:after="100" w:afterAutospacing="1"/>
    </w:pPr>
    <w:rPr>
      <w:rFonts w:eastAsia="Times New Roman"/>
    </w:rPr>
  </w:style>
  <w:style w:type="paragraph" w:customStyle="1" w:styleId="p66">
    <w:name w:val="p66"/>
    <w:basedOn w:val="Normal"/>
    <w:rsid w:val="001072E9"/>
    <w:pPr>
      <w:spacing w:before="100" w:beforeAutospacing="1" w:after="100" w:afterAutospacing="1"/>
    </w:pPr>
    <w:rPr>
      <w:rFonts w:eastAsia="Times New Roman"/>
    </w:rPr>
  </w:style>
  <w:style w:type="paragraph" w:customStyle="1" w:styleId="p67">
    <w:name w:val="p67"/>
    <w:basedOn w:val="Normal"/>
    <w:rsid w:val="001072E9"/>
    <w:pPr>
      <w:spacing w:before="100" w:beforeAutospacing="1" w:after="100" w:afterAutospacing="1"/>
    </w:pPr>
    <w:rPr>
      <w:rFonts w:eastAsia="Times New Roman"/>
    </w:rPr>
  </w:style>
  <w:style w:type="paragraph" w:customStyle="1" w:styleId="p68">
    <w:name w:val="p68"/>
    <w:basedOn w:val="Normal"/>
    <w:rsid w:val="001072E9"/>
    <w:pPr>
      <w:spacing w:before="100" w:beforeAutospacing="1" w:after="100" w:afterAutospacing="1"/>
    </w:pPr>
    <w:rPr>
      <w:rFonts w:eastAsia="Times New Roman"/>
    </w:rPr>
  </w:style>
  <w:style w:type="paragraph" w:customStyle="1" w:styleId="p69">
    <w:name w:val="p69"/>
    <w:basedOn w:val="Normal"/>
    <w:rsid w:val="001072E9"/>
    <w:pPr>
      <w:spacing w:before="100" w:beforeAutospacing="1" w:after="100" w:afterAutospacing="1"/>
    </w:pPr>
    <w:rPr>
      <w:rFonts w:eastAsia="Times New Roman"/>
    </w:rPr>
  </w:style>
  <w:style w:type="paragraph" w:customStyle="1" w:styleId="p70">
    <w:name w:val="p70"/>
    <w:basedOn w:val="Normal"/>
    <w:rsid w:val="001072E9"/>
    <w:pPr>
      <w:spacing w:before="100" w:beforeAutospacing="1" w:after="100" w:afterAutospacing="1"/>
    </w:pPr>
    <w:rPr>
      <w:rFonts w:eastAsia="Times New Roman"/>
    </w:rPr>
  </w:style>
  <w:style w:type="paragraph" w:customStyle="1" w:styleId="p71">
    <w:name w:val="p71"/>
    <w:basedOn w:val="Normal"/>
    <w:rsid w:val="001072E9"/>
    <w:pPr>
      <w:spacing w:before="100" w:beforeAutospacing="1" w:after="100" w:afterAutospacing="1"/>
    </w:pPr>
    <w:rPr>
      <w:rFonts w:eastAsia="Times New Roman"/>
    </w:rPr>
  </w:style>
  <w:style w:type="paragraph" w:customStyle="1" w:styleId="p72">
    <w:name w:val="p72"/>
    <w:basedOn w:val="Normal"/>
    <w:rsid w:val="001072E9"/>
    <w:pPr>
      <w:spacing w:before="100" w:beforeAutospacing="1" w:after="100" w:afterAutospacing="1"/>
    </w:pPr>
    <w:rPr>
      <w:rFonts w:eastAsia="Times New Roman"/>
    </w:rPr>
  </w:style>
  <w:style w:type="paragraph" w:customStyle="1" w:styleId="p73">
    <w:name w:val="p73"/>
    <w:basedOn w:val="Normal"/>
    <w:rsid w:val="001072E9"/>
    <w:pPr>
      <w:spacing w:before="100" w:beforeAutospacing="1" w:after="100" w:afterAutospacing="1"/>
    </w:pPr>
    <w:rPr>
      <w:rFonts w:eastAsia="Times New Roman"/>
    </w:rPr>
  </w:style>
  <w:style w:type="paragraph" w:customStyle="1" w:styleId="p74">
    <w:name w:val="p74"/>
    <w:basedOn w:val="Normal"/>
    <w:rsid w:val="001072E9"/>
    <w:pPr>
      <w:spacing w:before="100" w:beforeAutospacing="1" w:after="100" w:afterAutospacing="1"/>
    </w:pPr>
    <w:rPr>
      <w:rFonts w:eastAsia="Times New Roman"/>
    </w:rPr>
  </w:style>
  <w:style w:type="paragraph" w:customStyle="1" w:styleId="p75">
    <w:name w:val="p75"/>
    <w:basedOn w:val="Normal"/>
    <w:rsid w:val="001072E9"/>
    <w:pPr>
      <w:spacing w:before="100" w:beforeAutospacing="1" w:after="100" w:afterAutospacing="1"/>
    </w:pPr>
    <w:rPr>
      <w:rFonts w:eastAsia="Times New Roman"/>
    </w:rPr>
  </w:style>
  <w:style w:type="paragraph" w:customStyle="1" w:styleId="p76">
    <w:name w:val="p76"/>
    <w:basedOn w:val="Normal"/>
    <w:rsid w:val="001072E9"/>
    <w:pPr>
      <w:spacing w:before="100" w:beforeAutospacing="1" w:after="100" w:afterAutospacing="1"/>
    </w:pPr>
    <w:rPr>
      <w:rFonts w:eastAsia="Times New Roman"/>
    </w:rPr>
  </w:style>
  <w:style w:type="paragraph" w:customStyle="1" w:styleId="p77">
    <w:name w:val="p77"/>
    <w:basedOn w:val="Normal"/>
    <w:rsid w:val="001072E9"/>
    <w:pPr>
      <w:spacing w:before="100" w:beforeAutospacing="1" w:after="100" w:afterAutospacing="1"/>
    </w:pPr>
    <w:rPr>
      <w:rFonts w:eastAsia="Times New Roman"/>
    </w:rPr>
  </w:style>
  <w:style w:type="paragraph" w:customStyle="1" w:styleId="p78">
    <w:name w:val="p78"/>
    <w:basedOn w:val="Normal"/>
    <w:rsid w:val="001072E9"/>
    <w:pPr>
      <w:spacing w:before="100" w:beforeAutospacing="1" w:after="100" w:afterAutospacing="1"/>
    </w:pPr>
    <w:rPr>
      <w:rFonts w:eastAsia="Times New Roman"/>
    </w:rPr>
  </w:style>
  <w:style w:type="paragraph" w:customStyle="1" w:styleId="p79">
    <w:name w:val="p79"/>
    <w:basedOn w:val="Normal"/>
    <w:rsid w:val="001072E9"/>
    <w:pPr>
      <w:spacing w:before="100" w:beforeAutospacing="1" w:after="100" w:afterAutospacing="1"/>
    </w:pPr>
    <w:rPr>
      <w:rFonts w:eastAsia="Times New Roman"/>
    </w:rPr>
  </w:style>
  <w:style w:type="paragraph" w:customStyle="1" w:styleId="p80">
    <w:name w:val="p80"/>
    <w:basedOn w:val="Normal"/>
    <w:rsid w:val="001072E9"/>
    <w:pPr>
      <w:spacing w:before="100" w:beforeAutospacing="1" w:after="100" w:afterAutospacing="1"/>
    </w:pPr>
    <w:rPr>
      <w:rFonts w:eastAsia="Times New Roman"/>
    </w:rPr>
  </w:style>
  <w:style w:type="paragraph" w:customStyle="1" w:styleId="p81">
    <w:name w:val="p81"/>
    <w:basedOn w:val="Normal"/>
    <w:rsid w:val="001072E9"/>
    <w:pPr>
      <w:spacing w:before="100" w:beforeAutospacing="1" w:after="100" w:afterAutospacing="1"/>
    </w:pPr>
    <w:rPr>
      <w:rFonts w:eastAsia="Times New Roman"/>
    </w:rPr>
  </w:style>
  <w:style w:type="paragraph" w:customStyle="1" w:styleId="p82">
    <w:name w:val="p82"/>
    <w:basedOn w:val="Normal"/>
    <w:rsid w:val="001072E9"/>
    <w:pPr>
      <w:spacing w:before="100" w:beforeAutospacing="1" w:after="100" w:afterAutospacing="1"/>
    </w:pPr>
    <w:rPr>
      <w:rFonts w:eastAsia="Times New Roman"/>
    </w:rPr>
  </w:style>
  <w:style w:type="paragraph" w:customStyle="1" w:styleId="p83">
    <w:name w:val="p83"/>
    <w:basedOn w:val="Normal"/>
    <w:rsid w:val="001072E9"/>
    <w:pPr>
      <w:spacing w:before="100" w:beforeAutospacing="1" w:after="100" w:afterAutospacing="1"/>
    </w:pPr>
    <w:rPr>
      <w:rFonts w:eastAsia="Times New Roman"/>
    </w:rPr>
  </w:style>
  <w:style w:type="paragraph" w:customStyle="1" w:styleId="p84">
    <w:name w:val="p84"/>
    <w:basedOn w:val="Normal"/>
    <w:rsid w:val="001072E9"/>
    <w:pPr>
      <w:spacing w:before="100" w:beforeAutospacing="1" w:after="100" w:afterAutospacing="1"/>
    </w:pPr>
    <w:rPr>
      <w:rFonts w:eastAsia="Times New Roman"/>
    </w:rPr>
  </w:style>
  <w:style w:type="paragraph" w:customStyle="1" w:styleId="p85">
    <w:name w:val="p85"/>
    <w:basedOn w:val="Normal"/>
    <w:rsid w:val="001072E9"/>
    <w:pPr>
      <w:spacing w:before="100" w:beforeAutospacing="1" w:after="100" w:afterAutospacing="1"/>
    </w:pPr>
    <w:rPr>
      <w:rFonts w:eastAsia="Times New Roman"/>
    </w:rPr>
  </w:style>
  <w:style w:type="paragraph" w:customStyle="1" w:styleId="p86">
    <w:name w:val="p86"/>
    <w:basedOn w:val="Normal"/>
    <w:rsid w:val="001072E9"/>
    <w:pPr>
      <w:spacing w:before="100" w:beforeAutospacing="1" w:after="100" w:afterAutospacing="1"/>
    </w:pPr>
    <w:rPr>
      <w:rFonts w:eastAsia="Times New Roman"/>
    </w:rPr>
  </w:style>
  <w:style w:type="paragraph" w:customStyle="1" w:styleId="p87">
    <w:name w:val="p87"/>
    <w:basedOn w:val="Normal"/>
    <w:rsid w:val="001072E9"/>
    <w:pPr>
      <w:spacing w:before="100" w:beforeAutospacing="1" w:after="100" w:afterAutospacing="1"/>
    </w:pPr>
    <w:rPr>
      <w:rFonts w:eastAsia="Times New Roman"/>
    </w:rPr>
  </w:style>
  <w:style w:type="paragraph" w:customStyle="1" w:styleId="p88">
    <w:name w:val="p88"/>
    <w:basedOn w:val="Normal"/>
    <w:rsid w:val="001072E9"/>
    <w:pPr>
      <w:spacing w:before="100" w:beforeAutospacing="1" w:after="100" w:afterAutospacing="1"/>
    </w:pPr>
    <w:rPr>
      <w:rFonts w:eastAsia="Times New Roman"/>
    </w:rPr>
  </w:style>
  <w:style w:type="paragraph" w:customStyle="1" w:styleId="p89">
    <w:name w:val="p89"/>
    <w:basedOn w:val="Normal"/>
    <w:rsid w:val="001072E9"/>
    <w:pPr>
      <w:spacing w:before="100" w:beforeAutospacing="1" w:after="100" w:afterAutospacing="1"/>
    </w:pPr>
    <w:rPr>
      <w:rFonts w:eastAsia="Times New Roman"/>
    </w:rPr>
  </w:style>
  <w:style w:type="paragraph" w:customStyle="1" w:styleId="p90">
    <w:name w:val="p90"/>
    <w:basedOn w:val="Normal"/>
    <w:rsid w:val="001072E9"/>
    <w:pPr>
      <w:spacing w:before="100" w:beforeAutospacing="1" w:after="100" w:afterAutospacing="1"/>
    </w:pPr>
    <w:rPr>
      <w:rFonts w:eastAsia="Times New Roman"/>
    </w:rPr>
  </w:style>
  <w:style w:type="paragraph" w:customStyle="1" w:styleId="p91">
    <w:name w:val="p91"/>
    <w:basedOn w:val="Normal"/>
    <w:rsid w:val="001072E9"/>
    <w:pPr>
      <w:spacing w:before="100" w:beforeAutospacing="1" w:after="100" w:afterAutospacing="1"/>
    </w:pPr>
    <w:rPr>
      <w:rFonts w:eastAsia="Times New Roman"/>
    </w:rPr>
  </w:style>
  <w:style w:type="paragraph" w:customStyle="1" w:styleId="p92">
    <w:name w:val="p92"/>
    <w:basedOn w:val="Normal"/>
    <w:rsid w:val="001072E9"/>
    <w:pPr>
      <w:spacing w:before="100" w:beforeAutospacing="1" w:after="100" w:afterAutospacing="1"/>
    </w:pPr>
    <w:rPr>
      <w:rFonts w:eastAsia="Times New Roman"/>
    </w:rPr>
  </w:style>
  <w:style w:type="paragraph" w:customStyle="1" w:styleId="p93">
    <w:name w:val="p93"/>
    <w:basedOn w:val="Normal"/>
    <w:rsid w:val="001072E9"/>
    <w:pPr>
      <w:spacing w:before="100" w:beforeAutospacing="1" w:after="100" w:afterAutospacing="1"/>
    </w:pPr>
    <w:rPr>
      <w:rFonts w:eastAsia="Times New Roman"/>
    </w:rPr>
  </w:style>
  <w:style w:type="paragraph" w:customStyle="1" w:styleId="p94">
    <w:name w:val="p94"/>
    <w:basedOn w:val="Normal"/>
    <w:rsid w:val="001072E9"/>
    <w:pPr>
      <w:spacing w:before="100" w:beforeAutospacing="1" w:after="100" w:afterAutospacing="1"/>
    </w:pPr>
    <w:rPr>
      <w:rFonts w:eastAsia="Times New Roman"/>
    </w:rPr>
  </w:style>
  <w:style w:type="paragraph" w:customStyle="1" w:styleId="p95">
    <w:name w:val="p95"/>
    <w:basedOn w:val="Normal"/>
    <w:rsid w:val="001072E9"/>
    <w:pPr>
      <w:spacing w:before="100" w:beforeAutospacing="1" w:after="100" w:afterAutospacing="1"/>
    </w:pPr>
    <w:rPr>
      <w:rFonts w:eastAsia="Times New Roman"/>
    </w:rPr>
  </w:style>
  <w:style w:type="paragraph" w:customStyle="1" w:styleId="p96">
    <w:name w:val="p96"/>
    <w:basedOn w:val="Normal"/>
    <w:rsid w:val="001072E9"/>
    <w:pPr>
      <w:spacing w:before="100" w:beforeAutospacing="1" w:after="100" w:afterAutospacing="1"/>
    </w:pPr>
    <w:rPr>
      <w:rFonts w:eastAsia="Times New Roman"/>
    </w:rPr>
  </w:style>
  <w:style w:type="paragraph" w:customStyle="1" w:styleId="p97">
    <w:name w:val="p97"/>
    <w:basedOn w:val="Normal"/>
    <w:rsid w:val="001072E9"/>
    <w:pPr>
      <w:spacing w:before="100" w:beforeAutospacing="1" w:after="100" w:afterAutospacing="1"/>
    </w:pPr>
    <w:rPr>
      <w:rFonts w:eastAsia="Times New Roman"/>
    </w:rPr>
  </w:style>
  <w:style w:type="paragraph" w:customStyle="1" w:styleId="p98">
    <w:name w:val="p98"/>
    <w:basedOn w:val="Normal"/>
    <w:rsid w:val="001072E9"/>
    <w:pPr>
      <w:spacing w:before="100" w:beforeAutospacing="1" w:after="100" w:afterAutospacing="1"/>
    </w:pPr>
    <w:rPr>
      <w:rFonts w:eastAsia="Times New Roman"/>
    </w:rPr>
  </w:style>
  <w:style w:type="paragraph" w:customStyle="1" w:styleId="p99">
    <w:name w:val="p99"/>
    <w:basedOn w:val="Normal"/>
    <w:rsid w:val="001072E9"/>
    <w:pPr>
      <w:spacing w:before="100" w:beforeAutospacing="1" w:after="100" w:afterAutospacing="1"/>
    </w:pPr>
    <w:rPr>
      <w:rFonts w:eastAsia="Times New Roman"/>
    </w:rPr>
  </w:style>
  <w:style w:type="paragraph" w:customStyle="1" w:styleId="p100">
    <w:name w:val="p100"/>
    <w:basedOn w:val="Normal"/>
    <w:rsid w:val="001072E9"/>
    <w:pPr>
      <w:spacing w:before="100" w:beforeAutospacing="1" w:after="100" w:afterAutospacing="1"/>
    </w:pPr>
    <w:rPr>
      <w:rFonts w:eastAsia="Times New Roman"/>
    </w:rPr>
  </w:style>
  <w:style w:type="paragraph" w:customStyle="1" w:styleId="p101">
    <w:name w:val="p101"/>
    <w:basedOn w:val="Normal"/>
    <w:rsid w:val="001072E9"/>
    <w:pPr>
      <w:spacing w:before="100" w:beforeAutospacing="1" w:after="100" w:afterAutospacing="1"/>
    </w:pPr>
    <w:rPr>
      <w:rFonts w:eastAsia="Times New Roman"/>
    </w:rPr>
  </w:style>
  <w:style w:type="paragraph" w:customStyle="1" w:styleId="p102">
    <w:name w:val="p102"/>
    <w:basedOn w:val="Normal"/>
    <w:rsid w:val="001072E9"/>
    <w:pPr>
      <w:spacing w:before="100" w:beforeAutospacing="1" w:after="100" w:afterAutospacing="1"/>
    </w:pPr>
    <w:rPr>
      <w:rFonts w:eastAsia="Times New Roman"/>
    </w:rPr>
  </w:style>
  <w:style w:type="paragraph" w:customStyle="1" w:styleId="MediumGrid22">
    <w:name w:val="Medium Grid 22"/>
    <w:uiPriority w:val="1"/>
    <w:qFormat/>
    <w:rsid w:val="001072E9"/>
    <w:rPr>
      <w:rFonts w:ascii="Calibri" w:eastAsia="Calibri" w:hAnsi="Calibri" w:cs="Times New Roman"/>
      <w:sz w:val="22"/>
      <w:szCs w:val="22"/>
    </w:rPr>
  </w:style>
  <w:style w:type="paragraph" w:customStyle="1" w:styleId="NoSpacing2">
    <w:name w:val="No Spacing2"/>
    <w:uiPriority w:val="1"/>
    <w:qFormat/>
    <w:rsid w:val="001072E9"/>
    <w:rPr>
      <w:rFonts w:ascii="Calibri" w:eastAsia="Calibri" w:hAnsi="Calibri" w:cs="Times New Roman"/>
      <w:sz w:val="22"/>
      <w:szCs w:val="22"/>
    </w:rPr>
  </w:style>
  <w:style w:type="table" w:styleId="LightShading">
    <w:name w:val="Light Shading"/>
    <w:basedOn w:val="TableNormal"/>
    <w:uiPriority w:val="60"/>
    <w:rsid w:val="001072E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1072E9"/>
    <w:rPr>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1072E9"/>
  </w:style>
  <w:style w:type="numbering" w:customStyle="1" w:styleId="NoList11">
    <w:name w:val="No List11"/>
    <w:next w:val="NoList"/>
    <w:uiPriority w:val="99"/>
    <w:semiHidden/>
    <w:unhideWhenUsed/>
    <w:rsid w:val="001072E9"/>
  </w:style>
  <w:style w:type="table" w:customStyle="1" w:styleId="TableGrid2">
    <w:name w:val="Table Grid2"/>
    <w:basedOn w:val="TableNormal"/>
    <w:next w:val="TableGrid"/>
    <w:uiPriority w:val="59"/>
    <w:rsid w:val="001072E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072E9"/>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2">
    <w:name w:val="Light Shading2"/>
    <w:basedOn w:val="TableNormal"/>
    <w:next w:val="LightShading"/>
    <w:uiPriority w:val="60"/>
    <w:rsid w:val="001072E9"/>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1072E9"/>
    <w:rPr>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1">
    <w:name w:val="Heading 21"/>
    <w:basedOn w:val="Normal"/>
    <w:next w:val="Normal"/>
    <w:uiPriority w:val="9"/>
    <w:unhideWhenUsed/>
    <w:qFormat/>
    <w:rsid w:val="001072E9"/>
    <w:pPr>
      <w:keepNext/>
      <w:keepLines/>
      <w:spacing w:before="200" w:line="276" w:lineRule="auto"/>
      <w:outlineLvl w:val="1"/>
    </w:pPr>
    <w:rPr>
      <w:rFonts w:ascii="Cambria" w:eastAsia="Times New Roman" w:hAnsi="Cambria"/>
      <w:b/>
      <w:bCs/>
      <w:color w:val="4F81BD"/>
      <w:sz w:val="26"/>
      <w:szCs w:val="26"/>
    </w:rPr>
  </w:style>
  <w:style w:type="paragraph" w:customStyle="1" w:styleId="Heading31">
    <w:name w:val="Heading 31"/>
    <w:basedOn w:val="Normal"/>
    <w:next w:val="Normal"/>
    <w:unhideWhenUsed/>
    <w:qFormat/>
    <w:rsid w:val="001072E9"/>
    <w:pPr>
      <w:keepNext/>
      <w:keepLines/>
      <w:spacing w:before="200" w:line="276" w:lineRule="auto"/>
      <w:outlineLvl w:val="2"/>
    </w:pPr>
    <w:rPr>
      <w:rFonts w:ascii="Cambria" w:eastAsia="Times New Roman" w:hAnsi="Cambria"/>
      <w:b/>
      <w:bCs/>
      <w:color w:val="4F81BD"/>
      <w:sz w:val="22"/>
      <w:szCs w:val="22"/>
    </w:rPr>
  </w:style>
  <w:style w:type="paragraph" w:customStyle="1" w:styleId="Heading51">
    <w:name w:val="Heading 51"/>
    <w:basedOn w:val="Normal"/>
    <w:next w:val="Normal"/>
    <w:unhideWhenUsed/>
    <w:qFormat/>
    <w:rsid w:val="001072E9"/>
    <w:pPr>
      <w:keepNext/>
      <w:keepLines/>
      <w:spacing w:before="200" w:line="276" w:lineRule="auto"/>
      <w:outlineLvl w:val="4"/>
    </w:pPr>
    <w:rPr>
      <w:rFonts w:ascii="Cambria" w:eastAsia="Times New Roman" w:hAnsi="Cambria"/>
      <w:color w:val="243F60"/>
      <w:sz w:val="22"/>
      <w:szCs w:val="22"/>
    </w:rPr>
  </w:style>
  <w:style w:type="paragraph" w:customStyle="1" w:styleId="Header1">
    <w:name w:val="Header1"/>
    <w:basedOn w:val="Normal"/>
    <w:next w:val="Header"/>
    <w:uiPriority w:val="99"/>
    <w:unhideWhenUsed/>
    <w:rsid w:val="001072E9"/>
    <w:pPr>
      <w:tabs>
        <w:tab w:val="center" w:pos="4680"/>
        <w:tab w:val="right" w:pos="9360"/>
      </w:tabs>
    </w:pPr>
    <w:rPr>
      <w:rFonts w:asciiTheme="minorHAnsi" w:hAnsiTheme="minorHAnsi" w:cstheme="minorBidi"/>
      <w:sz w:val="22"/>
      <w:szCs w:val="22"/>
    </w:rPr>
  </w:style>
  <w:style w:type="paragraph" w:customStyle="1" w:styleId="Footer1">
    <w:name w:val="Footer1"/>
    <w:basedOn w:val="Normal"/>
    <w:next w:val="Footer"/>
    <w:uiPriority w:val="99"/>
    <w:unhideWhenUsed/>
    <w:rsid w:val="001072E9"/>
    <w:pPr>
      <w:tabs>
        <w:tab w:val="center" w:pos="4680"/>
        <w:tab w:val="right" w:pos="9360"/>
      </w:tabs>
    </w:pPr>
    <w:rPr>
      <w:rFonts w:asciiTheme="minorHAnsi" w:hAnsiTheme="minorHAnsi" w:cstheme="minorBidi"/>
      <w:sz w:val="22"/>
      <w:szCs w:val="22"/>
    </w:rPr>
  </w:style>
  <w:style w:type="paragraph" w:customStyle="1" w:styleId="ListParagraph1">
    <w:name w:val="List Paragraph1"/>
    <w:basedOn w:val="Normal"/>
    <w:next w:val="ListParagraph"/>
    <w:uiPriority w:val="34"/>
    <w:qFormat/>
    <w:rsid w:val="001072E9"/>
    <w:pPr>
      <w:spacing w:after="200" w:line="276" w:lineRule="auto"/>
      <w:ind w:left="720"/>
      <w:contextualSpacing/>
    </w:pPr>
    <w:rPr>
      <w:rFonts w:asciiTheme="minorHAnsi" w:hAnsiTheme="minorHAnsi" w:cstheme="minorBidi"/>
      <w:sz w:val="22"/>
      <w:szCs w:val="22"/>
    </w:rPr>
  </w:style>
  <w:style w:type="paragraph" w:customStyle="1" w:styleId="BalloonText1">
    <w:name w:val="Balloon Text1"/>
    <w:basedOn w:val="Normal"/>
    <w:next w:val="BalloonText"/>
    <w:uiPriority w:val="99"/>
    <w:unhideWhenUsed/>
    <w:rsid w:val="001072E9"/>
    <w:rPr>
      <w:rFonts w:ascii="Tahoma" w:hAnsi="Tahoma" w:cs="Tahoma"/>
      <w:sz w:val="16"/>
      <w:szCs w:val="16"/>
    </w:rPr>
  </w:style>
  <w:style w:type="character" w:customStyle="1" w:styleId="Hyperlink1">
    <w:name w:val="Hyperlink1"/>
    <w:basedOn w:val="DefaultParagraphFont"/>
    <w:unhideWhenUsed/>
    <w:rsid w:val="001072E9"/>
    <w:rPr>
      <w:color w:val="0000FF"/>
      <w:u w:val="single"/>
    </w:rPr>
  </w:style>
  <w:style w:type="paragraph" w:customStyle="1" w:styleId="CommentText1">
    <w:name w:val="Comment Text1"/>
    <w:basedOn w:val="Normal"/>
    <w:next w:val="CommentText"/>
    <w:uiPriority w:val="99"/>
    <w:unhideWhenUsed/>
    <w:rsid w:val="001072E9"/>
    <w:pPr>
      <w:spacing w:after="200"/>
    </w:pPr>
    <w:rPr>
      <w:rFonts w:asciiTheme="minorHAnsi" w:hAnsiTheme="minorHAnsi" w:cstheme="minorBidi"/>
      <w:sz w:val="20"/>
      <w:szCs w:val="20"/>
    </w:rPr>
  </w:style>
  <w:style w:type="paragraph" w:customStyle="1" w:styleId="CommentSubject1">
    <w:name w:val="Comment Subject1"/>
    <w:basedOn w:val="CommentText"/>
    <w:next w:val="CommentText"/>
    <w:uiPriority w:val="99"/>
    <w:unhideWhenUsed/>
    <w:rsid w:val="001072E9"/>
    <w:rPr>
      <w:b/>
      <w:bCs/>
    </w:rPr>
  </w:style>
  <w:style w:type="paragraph" w:customStyle="1" w:styleId="FootnoteText1">
    <w:name w:val="Footnote Text1"/>
    <w:basedOn w:val="Normal"/>
    <w:next w:val="FootnoteText"/>
    <w:uiPriority w:val="99"/>
    <w:unhideWhenUsed/>
    <w:rsid w:val="001072E9"/>
    <w:rPr>
      <w:rFonts w:asciiTheme="minorHAnsi" w:hAnsiTheme="minorHAnsi" w:cstheme="minorBidi"/>
      <w:sz w:val="20"/>
      <w:szCs w:val="20"/>
    </w:rPr>
  </w:style>
  <w:style w:type="paragraph" w:customStyle="1" w:styleId="NoSpacing3">
    <w:name w:val="No Spacing3"/>
    <w:basedOn w:val="Normal"/>
    <w:next w:val="NoSpacing"/>
    <w:uiPriority w:val="1"/>
    <w:qFormat/>
    <w:rsid w:val="001072E9"/>
    <w:rPr>
      <w:rFonts w:asciiTheme="minorHAnsi" w:hAnsiTheme="minorHAnsi" w:cstheme="minorBidi"/>
      <w:sz w:val="22"/>
      <w:szCs w:val="22"/>
    </w:rPr>
  </w:style>
  <w:style w:type="numbering" w:customStyle="1" w:styleId="NoList111">
    <w:name w:val="No List111"/>
    <w:next w:val="NoList"/>
    <w:uiPriority w:val="99"/>
    <w:semiHidden/>
    <w:unhideWhenUsed/>
    <w:rsid w:val="001072E9"/>
  </w:style>
  <w:style w:type="character" w:customStyle="1" w:styleId="Heading2Char1">
    <w:name w:val="Heading 2 Char1"/>
    <w:basedOn w:val="DefaultParagraphFont"/>
    <w:uiPriority w:val="9"/>
    <w:semiHidden/>
    <w:rsid w:val="001072E9"/>
    <w:rPr>
      <w:rFonts w:asciiTheme="majorHAnsi" w:eastAsiaTheme="majorEastAsia" w:hAnsiTheme="majorHAnsi" w:cstheme="majorBidi"/>
      <w:color w:val="002C54" w:themeColor="accent1" w:themeShade="BF"/>
      <w:sz w:val="26"/>
      <w:szCs w:val="26"/>
    </w:rPr>
  </w:style>
  <w:style w:type="character" w:customStyle="1" w:styleId="Heading3Char1">
    <w:name w:val="Heading 3 Char1"/>
    <w:basedOn w:val="DefaultParagraphFont"/>
    <w:uiPriority w:val="9"/>
    <w:semiHidden/>
    <w:rsid w:val="001072E9"/>
    <w:rPr>
      <w:rFonts w:asciiTheme="majorHAnsi" w:eastAsiaTheme="majorEastAsia" w:hAnsiTheme="majorHAnsi" w:cstheme="majorBidi"/>
      <w:color w:val="001D38" w:themeColor="accent1" w:themeShade="7F"/>
      <w:sz w:val="24"/>
      <w:szCs w:val="24"/>
    </w:rPr>
  </w:style>
  <w:style w:type="character" w:customStyle="1" w:styleId="Heading5Char1">
    <w:name w:val="Heading 5 Char1"/>
    <w:basedOn w:val="DefaultParagraphFont"/>
    <w:uiPriority w:val="9"/>
    <w:semiHidden/>
    <w:rsid w:val="001072E9"/>
    <w:rPr>
      <w:rFonts w:asciiTheme="majorHAnsi" w:eastAsiaTheme="majorEastAsia" w:hAnsiTheme="majorHAnsi" w:cstheme="majorBidi"/>
      <w:color w:val="002C54" w:themeColor="accent1" w:themeShade="BF"/>
    </w:rPr>
  </w:style>
  <w:style w:type="character" w:customStyle="1" w:styleId="HeaderChar1">
    <w:name w:val="Header Char1"/>
    <w:basedOn w:val="DefaultParagraphFont"/>
    <w:uiPriority w:val="99"/>
    <w:semiHidden/>
    <w:rsid w:val="001072E9"/>
  </w:style>
  <w:style w:type="character" w:customStyle="1" w:styleId="FooterChar1">
    <w:name w:val="Footer Char1"/>
    <w:basedOn w:val="DefaultParagraphFont"/>
    <w:uiPriority w:val="99"/>
    <w:semiHidden/>
    <w:rsid w:val="001072E9"/>
  </w:style>
  <w:style w:type="character" w:customStyle="1" w:styleId="BalloonTextChar1">
    <w:name w:val="Balloon Text Char1"/>
    <w:basedOn w:val="DefaultParagraphFont"/>
    <w:uiPriority w:val="99"/>
    <w:semiHidden/>
    <w:rsid w:val="001072E9"/>
    <w:rPr>
      <w:rFonts w:ascii="Segoe UI" w:hAnsi="Segoe UI" w:cs="Segoe UI"/>
      <w:sz w:val="18"/>
      <w:szCs w:val="18"/>
    </w:rPr>
  </w:style>
  <w:style w:type="character" w:customStyle="1" w:styleId="BodyTextChar1">
    <w:name w:val="Body Text Char1"/>
    <w:basedOn w:val="DefaultParagraphFont"/>
    <w:uiPriority w:val="99"/>
    <w:semiHidden/>
    <w:rsid w:val="001072E9"/>
  </w:style>
  <w:style w:type="character" w:customStyle="1" w:styleId="CommentTextChar1">
    <w:name w:val="Comment Text Char1"/>
    <w:basedOn w:val="DefaultParagraphFont"/>
    <w:uiPriority w:val="99"/>
    <w:semiHidden/>
    <w:rsid w:val="001072E9"/>
    <w:rPr>
      <w:sz w:val="20"/>
      <w:szCs w:val="20"/>
    </w:rPr>
  </w:style>
  <w:style w:type="character" w:customStyle="1" w:styleId="CommentSubjectChar1">
    <w:name w:val="Comment Subject Char1"/>
    <w:basedOn w:val="CommentTextChar1"/>
    <w:uiPriority w:val="99"/>
    <w:semiHidden/>
    <w:rsid w:val="001072E9"/>
    <w:rPr>
      <w:b/>
      <w:bCs/>
      <w:sz w:val="20"/>
      <w:szCs w:val="20"/>
    </w:rPr>
  </w:style>
  <w:style w:type="character" w:customStyle="1" w:styleId="FootnoteTextChar1">
    <w:name w:val="Footnote Text Char1"/>
    <w:basedOn w:val="DefaultParagraphFont"/>
    <w:uiPriority w:val="99"/>
    <w:semiHidden/>
    <w:rsid w:val="001072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536087">
      <w:bodyDiv w:val="1"/>
      <w:marLeft w:val="0"/>
      <w:marRight w:val="0"/>
      <w:marTop w:val="0"/>
      <w:marBottom w:val="0"/>
      <w:divBdr>
        <w:top w:val="none" w:sz="0" w:space="0" w:color="auto"/>
        <w:left w:val="none" w:sz="0" w:space="0" w:color="auto"/>
        <w:bottom w:val="none" w:sz="0" w:space="0" w:color="auto"/>
        <w:right w:val="none" w:sz="0" w:space="0" w:color="auto"/>
      </w:divBdr>
    </w:div>
    <w:div w:id="159851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law.lis.virginia.gov/vacode/23.1-204.1/" TargetMode="External"/><Relationship Id="rId47" Type="http://schemas.openxmlformats.org/officeDocument/2006/relationships/hyperlink" Target="https://law.lis.virginia.gov/vacode/2.2-4000/" TargetMode="External"/><Relationship Id="rId63" Type="http://schemas.openxmlformats.org/officeDocument/2006/relationships/hyperlink" Target="http://www.edgenuity.com" TargetMode="External"/><Relationship Id="rId68" Type="http://schemas.openxmlformats.org/officeDocument/2006/relationships/hyperlink" Target="http://www.founderseducation.net/" TargetMode="External"/><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hyperlink" Target="https://law.lis.virginia.gov/vacode/22.1-298.1/" TargetMode="External"/><Relationship Id="rId53" Type="http://schemas.openxmlformats.org/officeDocument/2006/relationships/hyperlink" Target="http://law.lis.virginia.gov/vacode/22.1-306/" TargetMode="External"/><Relationship Id="rId58" Type="http://schemas.openxmlformats.org/officeDocument/2006/relationships/hyperlink" Target="https://accelerate.education" TargetMode="External"/><Relationship Id="rId74" Type="http://schemas.openxmlformats.org/officeDocument/2006/relationships/hyperlink" Target="https://www.risehybridacademy.com/" TargetMode="External"/><Relationship Id="rId79"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ccpsonline.ccpsnet.net/contact.html" TargetMode="Externa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doe.virginia.gov/boe/reports" TargetMode="External"/><Relationship Id="rId43" Type="http://schemas.openxmlformats.org/officeDocument/2006/relationships/hyperlink" Target="https://law.lis.virginia.gov/vacode/22.1-200.03/" TargetMode="External"/><Relationship Id="rId48" Type="http://schemas.openxmlformats.org/officeDocument/2006/relationships/hyperlink" Target="https://law.lis.virginia.gov/vacode/22.1-253.13:6/" TargetMode="External"/><Relationship Id="rId56" Type="http://schemas.openxmlformats.org/officeDocument/2006/relationships/footer" Target="footer9.xml"/><Relationship Id="rId64" Type="http://schemas.openxmlformats.org/officeDocument/2006/relationships/hyperlink" Target="https://www.edgenuity.com/states/virginia-virtual-learning/mopprovider" TargetMode="External"/><Relationship Id="rId69" Type="http://schemas.openxmlformats.org/officeDocument/2006/relationships/hyperlink" Target="https://www.greenwaysacademy.com/" TargetMode="External"/><Relationship Id="rId77" Type="http://schemas.openxmlformats.org/officeDocument/2006/relationships/hyperlink" Target="https://vhslearning.org/" TargetMode="External"/><Relationship Id="rId8" Type="http://schemas.openxmlformats.org/officeDocument/2006/relationships/image" Target="media/image1.png"/><Relationship Id="rId51" Type="http://schemas.openxmlformats.org/officeDocument/2006/relationships/hyperlink" Target="http://law.lis.virginia.gov/vacode/22.1-253.13:3/" TargetMode="External"/><Relationship Id="rId72" Type="http://schemas.openxmlformats.org/officeDocument/2006/relationships/hyperlink" Target="http://www.nextideacademy.org" TargetMode="External"/><Relationship Id="rId80"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oter" Target="footer8.xml"/><Relationship Id="rId38" Type="http://schemas.openxmlformats.org/officeDocument/2006/relationships/hyperlink" Target="https://law.lis.virginia.gov/vacode/22.1-253.13:4/" TargetMode="External"/><Relationship Id="rId46" Type="http://schemas.openxmlformats.org/officeDocument/2006/relationships/hyperlink" Target="https://law.lis.virginia.gov/vacode/22.1-254.1/" TargetMode="External"/><Relationship Id="rId59" Type="http://schemas.openxmlformats.org/officeDocument/2006/relationships/hyperlink" Target="http://www.apexlearning.com/Company/Contact.htm" TargetMode="External"/><Relationship Id="rId67" Type="http://schemas.openxmlformats.org/officeDocument/2006/relationships/hyperlink" Target="https://www.flvs.net/" TargetMode="External"/><Relationship Id="rId20" Type="http://schemas.openxmlformats.org/officeDocument/2006/relationships/footer" Target="footer7.xml"/><Relationship Id="rId41" Type="http://schemas.openxmlformats.org/officeDocument/2006/relationships/hyperlink" Target="https://law.lis.virginia.gov/vacode/22.1-199.2/" TargetMode="External"/><Relationship Id="rId54" Type="http://schemas.openxmlformats.org/officeDocument/2006/relationships/hyperlink" Target="http://law.lis.virginia.gov/vacode/22.1-18/" TargetMode="External"/><Relationship Id="rId62" Type="http://schemas.openxmlformats.org/officeDocument/2006/relationships/hyperlink" Target="http://www.Pearson.com/us/prek-12/products-services-districts/online-and-blended-learning.html" TargetMode="External"/><Relationship Id="rId70" Type="http://schemas.openxmlformats.org/officeDocument/2006/relationships/hyperlink" Target="https://catapultlearning.com/middleton-academy/" TargetMode="External"/><Relationship Id="rId75" Type="http://schemas.openxmlformats.org/officeDocument/2006/relationships/hyperlink" Target="http://www.stridelearning.com/learning-solutions.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law.lis.virginia.gov/vacode/2.2-4001/" TargetMode="External"/><Relationship Id="rId49" Type="http://schemas.openxmlformats.org/officeDocument/2006/relationships/hyperlink" Target="http://law.lis.virginia.gov/vacode/22.1-253.13:6/" TargetMode="External"/><Relationship Id="rId57" Type="http://schemas.openxmlformats.org/officeDocument/2006/relationships/footer" Target="footer10.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hyperlink" Target="https://law.lis.virginia.gov/vacode/22.1-253.13:1/" TargetMode="External"/><Relationship Id="rId52" Type="http://schemas.openxmlformats.org/officeDocument/2006/relationships/hyperlink" Target="http://law.lis.virginia.gov/vacode/22.1-87/" TargetMode="External"/><Relationship Id="rId60" Type="http://schemas.openxmlformats.org/officeDocument/2006/relationships/hyperlink" Target="http://elearn.byu.edu" TargetMode="External"/><Relationship Id="rId65" Type="http://schemas.openxmlformats.org/officeDocument/2006/relationships/hyperlink" Target="http://www.edoptionsacademy.com/" TargetMode="External"/><Relationship Id="rId73" Type="http://schemas.openxmlformats.org/officeDocument/2006/relationships/hyperlink" Target="http://www.proxlearn.com" TargetMode="External"/><Relationship Id="rId78" Type="http://schemas.openxmlformats.org/officeDocument/2006/relationships/footer" Target="footer11.xml"/><Relationship Id="rId8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s://law.lis.virginia.gov/vacode/22.1-254/" TargetMode="External"/><Relationship Id="rId34" Type="http://schemas.openxmlformats.org/officeDocument/2006/relationships/hyperlink" Target="mailto:BOE@doe.virginia.gov" TargetMode="External"/><Relationship Id="rId50" Type="http://schemas.openxmlformats.org/officeDocument/2006/relationships/hyperlink" Target="http://law.lis.virginia.gov/vacode/22.1-18/" TargetMode="External"/><Relationship Id="rId55" Type="http://schemas.openxmlformats.org/officeDocument/2006/relationships/hyperlink" Target="http://law.lis.virginia.gov/vacode/22.1-18/" TargetMode="External"/><Relationship Id="rId76" Type="http://schemas.openxmlformats.org/officeDocument/2006/relationships/hyperlink" Target="https://vava.k12.com/" TargetMode="External"/><Relationship Id="rId7" Type="http://schemas.openxmlformats.org/officeDocument/2006/relationships/endnotes" Target="endnotes.xml"/><Relationship Id="rId71" Type="http://schemas.openxmlformats.org/officeDocument/2006/relationships/hyperlink" Target="https://www.myvirtualacademy.com/"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s://law.lis.virginia.gov/vacode/22.1-254.01/" TargetMode="External"/><Relationship Id="rId45" Type="http://schemas.openxmlformats.org/officeDocument/2006/relationships/hyperlink" Target="https://law.lis.virginia.gov/vacode/22.1-253.13:1/" TargetMode="External"/><Relationship Id="rId66" Type="http://schemas.openxmlformats.org/officeDocument/2006/relationships/hyperlink" Target="http://www.edisonlearning.com/contact-u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www.researchgate.net/publication/250184915_The_Effects_of_Small_Classes_on_Academic_Achievement_The_Results_of_the_Tennessee_Class_Size_Experiment" TargetMode="External"/><Relationship Id="rId2" Type="http://schemas.openxmlformats.org/officeDocument/2006/relationships/hyperlink" Target="https://thecommonwealthinstitute.org/wp-content/uploads/2021/06/Statewide-K-12-Virginia-Public-Schools.pdf" TargetMode="External"/><Relationship Id="rId1" Type="http://schemas.openxmlformats.org/officeDocument/2006/relationships/hyperlink" Target="about:blank" TargetMode="External"/><Relationship Id="rId6" Type="http://schemas.openxmlformats.org/officeDocument/2006/relationships/hyperlink" Target="https://learningpolicyinstitute.org/product/investing-student-success-school-finance-reforms-report" TargetMode="External"/><Relationship Id="rId11" Type="http://schemas.openxmlformats.org/officeDocument/2006/relationships/hyperlink" Target="https://thecommonwealthinstitute.org/wp-content/uploads/2021/06/Statewide-K-12-Virginia-Public-Schools.pdf" TargetMode="External"/><Relationship Id="rId5" Type="http://schemas.openxmlformats.org/officeDocument/2006/relationships/hyperlink" Target="https://www.business.org/hr/workforce-management/best-us-states-for-teachers/" TargetMode="External"/><Relationship Id="rId10" Type="http://schemas.openxmlformats.org/officeDocument/2006/relationships/hyperlink" Target="https://www.schev.edu/index/reports/insights/insights/2020/09/10/a-closer-look-at-virginia-s-digital-divide-in-education" TargetMode="External"/><Relationship Id="rId4" Type="http://schemas.openxmlformats.org/officeDocument/2006/relationships/hyperlink" Target="https://www.nea.org/sites/default/files/2021-04/2019-2020%20Teacher%20Salary%20Benchmark%20Report.pdf" TargetMode="External"/><Relationship Id="rId9" Type="http://schemas.openxmlformats.org/officeDocument/2006/relationships/hyperlink" Target="about:blank" TargetMode="External"/></Relationships>
</file>

<file path=word/theme/theme1.xml><?xml version="1.0" encoding="utf-8"?>
<a:theme xmlns:a="http://schemas.openxmlformats.org/drawingml/2006/main" name="BOE">
  <a:themeElements>
    <a:clrScheme name="BOE">
      <a:dk1>
        <a:sysClr val="windowText" lastClr="000000"/>
      </a:dk1>
      <a:lt1>
        <a:sysClr val="window" lastClr="FFFFFF"/>
      </a:lt1>
      <a:dk2>
        <a:srgbClr val="003C71"/>
      </a:dk2>
      <a:lt2>
        <a:srgbClr val="FFFFFF"/>
      </a:lt2>
      <a:accent1>
        <a:srgbClr val="003C71"/>
      </a:accent1>
      <a:accent2>
        <a:srgbClr val="007DBA"/>
      </a:accent2>
      <a:accent3>
        <a:srgbClr val="FFFFFF"/>
      </a:accent3>
      <a:accent4>
        <a:srgbClr val="D8D8D8"/>
      </a:accent4>
      <a:accent5>
        <a:srgbClr val="7F7F7F"/>
      </a:accent5>
      <a:accent6>
        <a:srgbClr val="3F3F3F"/>
      </a:accent6>
      <a:hlink>
        <a:srgbClr val="003C71"/>
      </a:hlink>
      <a:folHlink>
        <a:srgbClr val="000000"/>
      </a:folHlink>
    </a:clrScheme>
    <a:fontScheme name="BO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6D004-E360-40B7-8C73-3BFB422A1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56835</Words>
  <Characters>323963</Characters>
  <Application>Microsoft Office Word</Application>
  <DocSecurity>0</DocSecurity>
  <Lines>2699</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Nuthall</dc:creator>
  <cp:keywords/>
  <dc:description/>
  <cp:lastModifiedBy>VITA Program</cp:lastModifiedBy>
  <cp:revision>2</cp:revision>
  <dcterms:created xsi:type="dcterms:W3CDTF">2021-11-12T22:03:00Z</dcterms:created>
  <dcterms:modified xsi:type="dcterms:W3CDTF">2021-11-12T22:03:00Z</dcterms:modified>
</cp:coreProperties>
</file>