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968BA" w:rsidRPr="0044326F" w:rsidRDefault="00700D28">
      <w:pPr>
        <w:widowControl w:val="0"/>
        <w:pBdr>
          <w:top w:val="nil"/>
          <w:left w:val="nil"/>
          <w:bottom w:val="nil"/>
          <w:right w:val="nil"/>
          <w:between w:val="nil"/>
        </w:pBdr>
        <w:spacing w:after="0"/>
        <w:rPr>
          <w:rFonts w:asciiTheme="minorHAnsi" w:hAnsiTheme="minorHAnsi" w:cstheme="minorHAnsi"/>
        </w:rPr>
      </w:pPr>
      <w:r>
        <w:rPr>
          <w:rFonts w:asciiTheme="minorHAnsi" w:hAnsiTheme="minorHAnsi" w:cstheme="minorHAnsi"/>
        </w:rPr>
        <w:pict w14:anchorId="74E30E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14:paraId="00000002" w14:textId="1A92AC31" w:rsidR="00A968BA" w:rsidRPr="000C15A3" w:rsidRDefault="008B5755">
      <w:pPr>
        <w:pBdr>
          <w:top w:val="nil"/>
          <w:left w:val="nil"/>
          <w:bottom w:val="nil"/>
          <w:right w:val="nil"/>
          <w:between w:val="nil"/>
        </w:pBdr>
        <w:tabs>
          <w:tab w:val="center" w:pos="4680"/>
          <w:tab w:val="right" w:pos="9360"/>
        </w:tabs>
        <w:spacing w:after="12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i/>
          <w:color w:val="000000"/>
          <w:sz w:val="24"/>
          <w:szCs w:val="24"/>
        </w:rPr>
        <w:t xml:space="preserve">English Instructional Plan – </w:t>
      </w:r>
      <w:r w:rsidR="00F7429E" w:rsidRPr="000C15A3">
        <w:rPr>
          <w:rFonts w:ascii="Times New Roman" w:eastAsia="Corbel" w:hAnsi="Times New Roman" w:cs="Times New Roman"/>
          <w:i/>
          <w:color w:val="000000"/>
          <w:sz w:val="24"/>
          <w:szCs w:val="24"/>
        </w:rPr>
        <w:t xml:space="preserve">Asking and Answering Questions in Fiction </w:t>
      </w:r>
      <w:r w:rsidRPr="000C15A3">
        <w:rPr>
          <w:rFonts w:ascii="Times New Roman" w:eastAsia="Corbel" w:hAnsi="Times New Roman" w:cs="Times New Roman"/>
          <w:i/>
          <w:color w:val="000000"/>
          <w:sz w:val="24"/>
          <w:szCs w:val="24"/>
        </w:rPr>
        <w:t>K-2</w:t>
      </w:r>
    </w:p>
    <w:p w14:paraId="00000003" w14:textId="4561899F" w:rsidR="00A968BA" w:rsidRPr="000C15A3" w:rsidRDefault="00F7429E">
      <w:pPr>
        <w:tabs>
          <w:tab w:val="left" w:pos="2160"/>
        </w:tabs>
        <w:spacing w:before="100" w:after="0" w:line="240" w:lineRule="auto"/>
        <w:rPr>
          <w:rFonts w:ascii="Times New Roman" w:eastAsia="Corbel" w:hAnsi="Times New Roman" w:cs="Times New Roman"/>
          <w:b/>
          <w:sz w:val="24"/>
          <w:szCs w:val="24"/>
        </w:rPr>
      </w:pPr>
      <w:r w:rsidRPr="000C15A3">
        <w:rPr>
          <w:rFonts w:ascii="Times New Roman" w:eastAsia="Corbel" w:hAnsi="Times New Roman" w:cs="Times New Roman"/>
          <w:b/>
          <w:sz w:val="24"/>
          <w:szCs w:val="24"/>
        </w:rPr>
        <w:t xml:space="preserve">Primary Strand: Reading K.8, 1.9, 2.7 </w:t>
      </w:r>
    </w:p>
    <w:p w14:paraId="00000004" w14:textId="77777777" w:rsidR="00A968BA" w:rsidRPr="000C15A3" w:rsidRDefault="008B5755">
      <w:pPr>
        <w:tabs>
          <w:tab w:val="left" w:pos="2160"/>
        </w:tabs>
        <w:spacing w:before="100" w:after="0" w:line="240" w:lineRule="auto"/>
        <w:rPr>
          <w:rFonts w:ascii="Times New Roman" w:eastAsia="Corbel" w:hAnsi="Times New Roman" w:cs="Times New Roman"/>
          <w:b/>
          <w:sz w:val="24"/>
          <w:szCs w:val="24"/>
        </w:rPr>
      </w:pPr>
      <w:r w:rsidRPr="000C15A3">
        <w:rPr>
          <w:rFonts w:ascii="Times New Roman" w:eastAsia="Corbel" w:hAnsi="Times New Roman" w:cs="Times New Roman"/>
          <w:b/>
          <w:sz w:val="24"/>
          <w:szCs w:val="24"/>
        </w:rPr>
        <w:t xml:space="preserve">Integrated Strand/s: Communication and </w:t>
      </w:r>
      <w:proofErr w:type="spellStart"/>
      <w:r w:rsidRPr="000C15A3">
        <w:rPr>
          <w:rFonts w:ascii="Times New Roman" w:eastAsia="Corbel" w:hAnsi="Times New Roman" w:cs="Times New Roman"/>
          <w:b/>
          <w:sz w:val="24"/>
          <w:szCs w:val="24"/>
        </w:rPr>
        <w:t>Mulitmodal</w:t>
      </w:r>
      <w:proofErr w:type="spellEnd"/>
      <w:r w:rsidRPr="000C15A3">
        <w:rPr>
          <w:rFonts w:ascii="Times New Roman" w:eastAsia="Corbel" w:hAnsi="Times New Roman" w:cs="Times New Roman"/>
          <w:b/>
          <w:sz w:val="24"/>
          <w:szCs w:val="24"/>
        </w:rPr>
        <w:t xml:space="preserve"> Literacies, Writing </w:t>
      </w:r>
    </w:p>
    <w:p w14:paraId="00000005" w14:textId="77777777" w:rsidR="00A968BA" w:rsidRPr="000C15A3" w:rsidRDefault="008B5755">
      <w:pPr>
        <w:tabs>
          <w:tab w:val="left" w:pos="2160"/>
        </w:tabs>
        <w:spacing w:before="100" w:after="0" w:line="240" w:lineRule="auto"/>
        <w:rPr>
          <w:rFonts w:ascii="Times New Roman" w:eastAsia="Corbel" w:hAnsi="Times New Roman" w:cs="Times New Roman"/>
          <w:sz w:val="24"/>
          <w:szCs w:val="24"/>
        </w:rPr>
      </w:pPr>
      <w:r w:rsidRPr="000C15A3">
        <w:rPr>
          <w:rFonts w:ascii="Times New Roman" w:eastAsia="Corbel" w:hAnsi="Times New Roman" w:cs="Times New Roman"/>
          <w:b/>
          <w:sz w:val="24"/>
          <w:szCs w:val="24"/>
        </w:rPr>
        <w:t>Essential Understanding:</w:t>
      </w:r>
      <w:r w:rsidRPr="000C15A3">
        <w:rPr>
          <w:rFonts w:ascii="Times New Roman" w:eastAsia="Corbel" w:hAnsi="Times New Roman" w:cs="Times New Roman"/>
          <w:sz w:val="24"/>
          <w:szCs w:val="24"/>
        </w:rPr>
        <w:t xml:space="preserve"> </w:t>
      </w:r>
    </w:p>
    <w:p w14:paraId="00000006" w14:textId="77777777" w:rsidR="00A968BA" w:rsidRPr="000C15A3" w:rsidRDefault="008B5755">
      <w:pPr>
        <w:numPr>
          <w:ilvl w:val="0"/>
          <w:numId w:val="2"/>
        </w:numPr>
        <w:pBdr>
          <w:top w:val="nil"/>
          <w:left w:val="nil"/>
          <w:bottom w:val="nil"/>
          <w:right w:val="nil"/>
          <w:between w:val="nil"/>
        </w:pBdr>
        <w:spacing w:after="0" w:line="240" w:lineRule="auto"/>
        <w:rPr>
          <w:rFonts w:ascii="Times New Roman" w:eastAsia="Corbel" w:hAnsi="Times New Roman" w:cs="Times New Roman"/>
          <w:b/>
          <w:color w:val="000000"/>
          <w:sz w:val="24"/>
          <w:szCs w:val="24"/>
        </w:rPr>
      </w:pPr>
      <w:r w:rsidRPr="000C15A3">
        <w:rPr>
          <w:rFonts w:ascii="Times New Roman" w:eastAsia="Corbel" w:hAnsi="Times New Roman" w:cs="Times New Roman"/>
          <w:color w:val="000000"/>
          <w:sz w:val="24"/>
          <w:szCs w:val="24"/>
        </w:rPr>
        <w:t>understand that readers use a variety of strategies to assist with comprehension of fictional texts</w:t>
      </w:r>
    </w:p>
    <w:p w14:paraId="00000007" w14:textId="77777777" w:rsidR="00A968BA" w:rsidRPr="000C15A3" w:rsidRDefault="008B5755">
      <w:pPr>
        <w:tabs>
          <w:tab w:val="left" w:pos="2160"/>
        </w:tabs>
        <w:spacing w:before="100" w:after="0" w:line="240" w:lineRule="auto"/>
        <w:rPr>
          <w:rFonts w:ascii="Times New Roman" w:eastAsia="Corbel" w:hAnsi="Times New Roman" w:cs="Times New Roman"/>
          <w:b/>
          <w:sz w:val="24"/>
          <w:szCs w:val="24"/>
        </w:rPr>
      </w:pPr>
      <w:r w:rsidRPr="000C15A3">
        <w:rPr>
          <w:rFonts w:ascii="Times New Roman" w:eastAsia="Corbel" w:hAnsi="Times New Roman" w:cs="Times New Roman"/>
          <w:b/>
          <w:sz w:val="24"/>
          <w:szCs w:val="24"/>
        </w:rPr>
        <w:t>Essential Knowledge, Skills, and Processes:</w:t>
      </w:r>
      <w:r w:rsidRPr="000C15A3">
        <w:rPr>
          <w:rFonts w:ascii="Times New Roman" w:eastAsia="Corbel" w:hAnsi="Times New Roman" w:cs="Times New Roman"/>
          <w:b/>
          <w:sz w:val="24"/>
          <w:szCs w:val="24"/>
        </w:rPr>
        <w:tab/>
      </w:r>
    </w:p>
    <w:p w14:paraId="00000008" w14:textId="77777777" w:rsidR="00A968BA" w:rsidRPr="000C15A3" w:rsidRDefault="008B5755">
      <w:pPr>
        <w:numPr>
          <w:ilvl w:val="0"/>
          <w:numId w:val="3"/>
        </w:numPr>
        <w:pBdr>
          <w:top w:val="nil"/>
          <w:left w:val="nil"/>
          <w:bottom w:val="nil"/>
          <w:right w:val="nil"/>
          <w:between w:val="nil"/>
        </w:pBdr>
        <w:spacing w:after="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color w:val="000000"/>
          <w:sz w:val="24"/>
          <w:szCs w:val="24"/>
        </w:rPr>
        <w:t>give evidence that they understand the meaning of what is being read, including who, what, when, where, why, and how (kindergarten comprehension is based off of books read aloud)</w:t>
      </w:r>
    </w:p>
    <w:p w14:paraId="00000009" w14:textId="77777777" w:rsidR="00A968BA" w:rsidRPr="000C15A3" w:rsidRDefault="008B5755">
      <w:pPr>
        <w:numPr>
          <w:ilvl w:val="0"/>
          <w:numId w:val="3"/>
        </w:numPr>
        <w:pBdr>
          <w:top w:val="nil"/>
          <w:left w:val="nil"/>
          <w:bottom w:val="nil"/>
          <w:right w:val="nil"/>
          <w:between w:val="nil"/>
        </w:pBdr>
        <w:spacing w:after="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color w:val="000000"/>
          <w:sz w:val="24"/>
          <w:szCs w:val="24"/>
        </w:rPr>
        <w:t>ask and respond to questions about the content of a book</w:t>
      </w:r>
    </w:p>
    <w:p w14:paraId="0000000A" w14:textId="77777777" w:rsidR="00A968BA" w:rsidRPr="000C15A3" w:rsidRDefault="00A968BA">
      <w:pPr>
        <w:pBdr>
          <w:top w:val="nil"/>
          <w:left w:val="nil"/>
          <w:bottom w:val="nil"/>
          <w:right w:val="nil"/>
          <w:between w:val="nil"/>
        </w:pBdr>
        <w:spacing w:after="0" w:line="240" w:lineRule="auto"/>
        <w:ind w:left="720" w:hanging="720"/>
        <w:rPr>
          <w:rFonts w:ascii="Times New Roman" w:eastAsia="Corbel" w:hAnsi="Times New Roman" w:cs="Times New Roman"/>
          <w:color w:val="000000"/>
          <w:sz w:val="24"/>
          <w:szCs w:val="24"/>
        </w:rPr>
      </w:pPr>
    </w:p>
    <w:p w14:paraId="0000000B" w14:textId="77777777" w:rsidR="00A968BA" w:rsidRPr="000C15A3" w:rsidRDefault="008B5755">
      <w:pPr>
        <w:spacing w:after="0" w:line="240" w:lineRule="auto"/>
        <w:rPr>
          <w:rFonts w:ascii="Times New Roman" w:eastAsia="Corbel" w:hAnsi="Times New Roman" w:cs="Times New Roman"/>
          <w:b/>
          <w:sz w:val="24"/>
          <w:szCs w:val="24"/>
        </w:rPr>
      </w:pPr>
      <w:r w:rsidRPr="000C15A3">
        <w:rPr>
          <w:rFonts w:ascii="Times New Roman" w:eastAsia="Corbel" w:hAnsi="Times New Roman" w:cs="Times New Roman"/>
          <w:b/>
          <w:sz w:val="24"/>
          <w:szCs w:val="24"/>
        </w:rPr>
        <w:t>Primary SOL:</w:t>
      </w:r>
      <w:r w:rsidRPr="000C15A3">
        <w:rPr>
          <w:rFonts w:ascii="Times New Roman" w:eastAsia="Corbel" w:hAnsi="Times New Roman" w:cs="Times New Roman"/>
          <w:b/>
          <w:sz w:val="24"/>
          <w:szCs w:val="24"/>
        </w:rPr>
        <w:tab/>
      </w:r>
    </w:p>
    <w:p w14:paraId="0000000C" w14:textId="511C9567" w:rsidR="00A968BA" w:rsidRPr="000C15A3" w:rsidRDefault="0044326F" w:rsidP="00F7429E">
      <w:pPr>
        <w:pBdr>
          <w:top w:val="nil"/>
          <w:left w:val="nil"/>
          <w:bottom w:val="nil"/>
          <w:right w:val="nil"/>
          <w:between w:val="nil"/>
        </w:pBdr>
        <w:spacing w:after="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color w:val="000000"/>
          <w:sz w:val="24"/>
          <w:szCs w:val="24"/>
        </w:rPr>
        <w:t>K.9</w:t>
      </w:r>
      <w:r w:rsidR="00F7429E" w:rsidRPr="000C15A3">
        <w:rPr>
          <w:rFonts w:ascii="Times New Roman" w:hAnsi="Times New Roman" w:cs="Times New Roman"/>
          <w:b/>
          <w:bCs/>
          <w:color w:val="000000"/>
          <w:sz w:val="24"/>
          <w:szCs w:val="24"/>
        </w:rPr>
        <w:t xml:space="preserve">a </w:t>
      </w:r>
      <w:r w:rsidR="008B5755" w:rsidRPr="000C15A3">
        <w:rPr>
          <w:rFonts w:ascii="Times New Roman" w:eastAsia="Corbel" w:hAnsi="Times New Roman" w:cs="Times New Roman"/>
          <w:color w:val="000000"/>
          <w:sz w:val="24"/>
          <w:szCs w:val="24"/>
        </w:rPr>
        <w:t xml:space="preserve">Ask and answer questions about what </w:t>
      </w:r>
      <w:proofErr w:type="gramStart"/>
      <w:r w:rsidR="008B5755" w:rsidRPr="000C15A3">
        <w:rPr>
          <w:rFonts w:ascii="Times New Roman" w:eastAsia="Corbel" w:hAnsi="Times New Roman" w:cs="Times New Roman"/>
          <w:color w:val="000000"/>
          <w:sz w:val="24"/>
          <w:szCs w:val="24"/>
        </w:rPr>
        <w:t>is read</w:t>
      </w:r>
      <w:proofErr w:type="gramEnd"/>
      <w:r w:rsidR="008B5755" w:rsidRPr="000C15A3">
        <w:rPr>
          <w:rFonts w:ascii="Times New Roman" w:eastAsia="Corbel" w:hAnsi="Times New Roman" w:cs="Times New Roman"/>
          <w:color w:val="000000"/>
          <w:sz w:val="24"/>
          <w:szCs w:val="24"/>
        </w:rPr>
        <w:t>.</w:t>
      </w:r>
    </w:p>
    <w:p w14:paraId="0000000D" w14:textId="13B83FEF" w:rsidR="00A968BA" w:rsidRPr="000C15A3" w:rsidRDefault="008B5755" w:rsidP="00F7429E">
      <w:pPr>
        <w:pBdr>
          <w:top w:val="nil"/>
          <w:left w:val="nil"/>
          <w:bottom w:val="nil"/>
          <w:right w:val="nil"/>
          <w:between w:val="nil"/>
        </w:pBdr>
        <w:spacing w:after="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color w:val="000000"/>
          <w:sz w:val="24"/>
          <w:szCs w:val="24"/>
        </w:rPr>
        <w:t>1.9</w:t>
      </w:r>
      <w:r w:rsidR="00F7429E" w:rsidRPr="000C15A3">
        <w:rPr>
          <w:rFonts w:ascii="Times New Roman" w:hAnsi="Times New Roman" w:cs="Times New Roman"/>
          <w:b/>
          <w:bCs/>
          <w:color w:val="000000"/>
          <w:sz w:val="24"/>
          <w:szCs w:val="24"/>
        </w:rPr>
        <w:t xml:space="preserve">e </w:t>
      </w:r>
      <w:r w:rsidRPr="000C15A3">
        <w:rPr>
          <w:rFonts w:ascii="Times New Roman" w:eastAsia="Corbel" w:hAnsi="Times New Roman" w:cs="Times New Roman"/>
          <w:color w:val="000000"/>
          <w:sz w:val="24"/>
          <w:szCs w:val="24"/>
        </w:rPr>
        <w:t>Ask and answer who, what, when, where, why, and how questions about what is read.</w:t>
      </w:r>
    </w:p>
    <w:p w14:paraId="0000000E" w14:textId="3A3FBDA5" w:rsidR="00A968BA" w:rsidRPr="000C15A3" w:rsidRDefault="008B5755" w:rsidP="00F7429E">
      <w:pPr>
        <w:pBdr>
          <w:top w:val="nil"/>
          <w:left w:val="nil"/>
          <w:bottom w:val="nil"/>
          <w:right w:val="nil"/>
          <w:between w:val="nil"/>
        </w:pBdr>
        <w:spacing w:after="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color w:val="000000"/>
          <w:sz w:val="24"/>
          <w:szCs w:val="24"/>
        </w:rPr>
        <w:t>2.7</w:t>
      </w:r>
      <w:r w:rsidR="00F7429E" w:rsidRPr="000C15A3">
        <w:rPr>
          <w:rFonts w:ascii="Times New Roman" w:eastAsia="Corbel" w:hAnsi="Times New Roman" w:cs="Times New Roman"/>
          <w:color w:val="000000"/>
          <w:sz w:val="24"/>
          <w:szCs w:val="24"/>
        </w:rPr>
        <w:t xml:space="preserve">c </w:t>
      </w:r>
      <w:r w:rsidRPr="000C15A3">
        <w:rPr>
          <w:rFonts w:ascii="Times New Roman" w:eastAsia="Corbel" w:hAnsi="Times New Roman" w:cs="Times New Roman"/>
          <w:color w:val="000000"/>
          <w:sz w:val="24"/>
          <w:szCs w:val="24"/>
        </w:rPr>
        <w:t>Ask and answer questions using the text for support.</w:t>
      </w:r>
    </w:p>
    <w:p w14:paraId="0000000F" w14:textId="77777777" w:rsidR="00A968BA" w:rsidRPr="000C15A3" w:rsidRDefault="008B5755">
      <w:pPr>
        <w:pBdr>
          <w:top w:val="nil"/>
          <w:left w:val="nil"/>
          <w:bottom w:val="nil"/>
          <w:right w:val="nil"/>
          <w:between w:val="nil"/>
        </w:pBdr>
        <w:spacing w:after="0" w:line="240" w:lineRule="auto"/>
        <w:ind w:left="720" w:hanging="720"/>
        <w:rPr>
          <w:rFonts w:ascii="Times New Roman" w:eastAsia="Corbel" w:hAnsi="Times New Roman" w:cs="Times New Roman"/>
          <w:b/>
          <w:color w:val="000000"/>
          <w:sz w:val="24"/>
          <w:szCs w:val="24"/>
        </w:rPr>
      </w:pPr>
      <w:r w:rsidRPr="000C15A3">
        <w:rPr>
          <w:rFonts w:ascii="Times New Roman" w:eastAsia="Corbel" w:hAnsi="Times New Roman" w:cs="Times New Roman"/>
          <w:color w:val="000000"/>
          <w:sz w:val="24"/>
          <w:szCs w:val="24"/>
        </w:rPr>
        <w:tab/>
      </w:r>
    </w:p>
    <w:p w14:paraId="00000010" w14:textId="77777777" w:rsidR="00A968BA" w:rsidRPr="000C15A3" w:rsidRDefault="008B5755">
      <w:pPr>
        <w:spacing w:before="100" w:after="0" w:line="240" w:lineRule="auto"/>
        <w:rPr>
          <w:rFonts w:ascii="Times New Roman" w:eastAsia="Corbel" w:hAnsi="Times New Roman" w:cs="Times New Roman"/>
          <w:sz w:val="24"/>
          <w:szCs w:val="24"/>
        </w:rPr>
      </w:pPr>
      <w:r w:rsidRPr="000C15A3">
        <w:rPr>
          <w:rFonts w:ascii="Times New Roman" w:eastAsia="Corbel" w:hAnsi="Times New Roman" w:cs="Times New Roman"/>
          <w:b/>
          <w:sz w:val="24"/>
          <w:szCs w:val="24"/>
        </w:rPr>
        <w:t>Reinforced (Related Standard) SOL</w:t>
      </w:r>
      <w:r w:rsidRPr="000C15A3">
        <w:rPr>
          <w:rFonts w:ascii="Times New Roman" w:eastAsia="Corbel" w:hAnsi="Times New Roman" w:cs="Times New Roman"/>
          <w:sz w:val="24"/>
          <w:szCs w:val="24"/>
        </w:rPr>
        <w:t>:</w:t>
      </w:r>
    </w:p>
    <w:p w14:paraId="00000011" w14:textId="77777777" w:rsidR="00A968BA" w:rsidRPr="000C15A3" w:rsidRDefault="008B5755">
      <w:pPr>
        <w:pBdr>
          <w:top w:val="nil"/>
          <w:left w:val="nil"/>
          <w:bottom w:val="nil"/>
          <w:right w:val="nil"/>
          <w:between w:val="nil"/>
        </w:pBdr>
        <w:spacing w:after="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color w:val="000000"/>
          <w:sz w:val="24"/>
          <w:szCs w:val="24"/>
        </w:rPr>
        <w:t>K.2</w:t>
      </w:r>
      <w:r w:rsidRPr="000C15A3">
        <w:rPr>
          <w:rFonts w:ascii="Times New Roman" w:eastAsia="Corbel" w:hAnsi="Times New Roman" w:cs="Times New Roman"/>
          <w:color w:val="000000"/>
          <w:sz w:val="24"/>
          <w:szCs w:val="24"/>
        </w:rPr>
        <w:tab/>
        <w:t>The student will show growth in oral, early literacy skills.</w:t>
      </w:r>
    </w:p>
    <w:p w14:paraId="00000012" w14:textId="77777777" w:rsidR="00A968BA" w:rsidRPr="000C15A3" w:rsidRDefault="008B5755">
      <w:pPr>
        <w:pBdr>
          <w:top w:val="nil"/>
          <w:left w:val="nil"/>
          <w:bottom w:val="nil"/>
          <w:right w:val="nil"/>
          <w:between w:val="nil"/>
        </w:pBdr>
        <w:spacing w:after="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color w:val="000000"/>
          <w:sz w:val="24"/>
          <w:szCs w:val="24"/>
        </w:rPr>
        <w:t>1.2</w:t>
      </w:r>
      <w:r w:rsidRPr="000C15A3">
        <w:rPr>
          <w:rFonts w:ascii="Times New Roman" w:eastAsia="Corbel" w:hAnsi="Times New Roman" w:cs="Times New Roman"/>
          <w:color w:val="000000"/>
          <w:sz w:val="24"/>
          <w:szCs w:val="24"/>
        </w:rPr>
        <w:tab/>
        <w:t xml:space="preserve">The student will show growth in oral literacy skills. </w:t>
      </w:r>
    </w:p>
    <w:p w14:paraId="00000013" w14:textId="77777777" w:rsidR="00A968BA" w:rsidRPr="000C15A3" w:rsidRDefault="008B5755">
      <w:pPr>
        <w:pBdr>
          <w:top w:val="nil"/>
          <w:left w:val="nil"/>
          <w:bottom w:val="nil"/>
          <w:right w:val="nil"/>
          <w:between w:val="nil"/>
        </w:pBdr>
        <w:spacing w:after="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color w:val="000000"/>
          <w:sz w:val="24"/>
          <w:szCs w:val="24"/>
        </w:rPr>
        <w:t>2.1</w:t>
      </w:r>
      <w:r w:rsidRPr="000C15A3">
        <w:rPr>
          <w:rFonts w:ascii="Times New Roman" w:eastAsia="Corbel" w:hAnsi="Times New Roman" w:cs="Times New Roman"/>
          <w:color w:val="000000"/>
          <w:sz w:val="24"/>
          <w:szCs w:val="24"/>
        </w:rPr>
        <w:tab/>
        <w:t xml:space="preserve">The student will use oral communication skills. </w:t>
      </w:r>
    </w:p>
    <w:p w14:paraId="00000014" w14:textId="77777777" w:rsidR="00A968BA" w:rsidRPr="000C15A3" w:rsidRDefault="00A968BA">
      <w:pPr>
        <w:pBdr>
          <w:top w:val="nil"/>
          <w:left w:val="nil"/>
          <w:bottom w:val="nil"/>
          <w:right w:val="nil"/>
          <w:between w:val="nil"/>
        </w:pBdr>
        <w:spacing w:after="0" w:line="240" w:lineRule="auto"/>
        <w:rPr>
          <w:rFonts w:ascii="Times New Roman" w:eastAsia="Corbel" w:hAnsi="Times New Roman" w:cs="Times New Roman"/>
          <w:sz w:val="24"/>
          <w:szCs w:val="24"/>
        </w:rPr>
      </w:pPr>
    </w:p>
    <w:p w14:paraId="00000015" w14:textId="77777777" w:rsidR="00A968BA" w:rsidRPr="000C15A3" w:rsidRDefault="008B5755">
      <w:pPr>
        <w:pBdr>
          <w:top w:val="nil"/>
          <w:left w:val="nil"/>
          <w:bottom w:val="nil"/>
          <w:right w:val="nil"/>
          <w:between w:val="nil"/>
        </w:pBdr>
        <w:spacing w:after="0" w:line="240" w:lineRule="auto"/>
        <w:rPr>
          <w:rFonts w:ascii="Times New Roman" w:eastAsia="Corbel" w:hAnsi="Times New Roman" w:cs="Times New Roman"/>
          <w:b/>
          <w:sz w:val="24"/>
          <w:szCs w:val="24"/>
        </w:rPr>
      </w:pPr>
      <w:r w:rsidRPr="000C15A3">
        <w:rPr>
          <w:rFonts w:ascii="Times New Roman" w:eastAsia="Corbel" w:hAnsi="Times New Roman" w:cs="Times New Roman"/>
          <w:b/>
          <w:sz w:val="24"/>
          <w:szCs w:val="24"/>
        </w:rPr>
        <w:t xml:space="preserve">Academic Background/Language: </w:t>
      </w:r>
    </w:p>
    <w:p w14:paraId="00000017" w14:textId="07F97DCC" w:rsidR="00A968BA" w:rsidRPr="000C15A3" w:rsidRDefault="008B5755" w:rsidP="0044326F">
      <w:pPr>
        <w:pBdr>
          <w:top w:val="nil"/>
          <w:left w:val="nil"/>
          <w:bottom w:val="nil"/>
          <w:right w:val="nil"/>
          <w:between w:val="nil"/>
        </w:pBdr>
        <w:spacing w:after="0" w:line="240" w:lineRule="auto"/>
        <w:rPr>
          <w:rFonts w:ascii="Times New Roman" w:eastAsia="Corbel" w:hAnsi="Times New Roman" w:cs="Times New Roman"/>
          <w:sz w:val="24"/>
          <w:szCs w:val="24"/>
        </w:rPr>
      </w:pPr>
      <w:r w:rsidRPr="000C15A3">
        <w:rPr>
          <w:rFonts w:ascii="Times New Roman" w:eastAsia="Corbel" w:hAnsi="Times New Roman" w:cs="Times New Roman"/>
          <w:sz w:val="24"/>
          <w:szCs w:val="24"/>
        </w:rPr>
        <w:t xml:space="preserve">When students listen to fictional text, they naturally have questions or concepts they would like to discuss.  Helping students to foster this natural curiosity will help students to develop a deeper </w:t>
      </w:r>
      <w:proofErr w:type="gramStart"/>
      <w:r w:rsidRPr="000C15A3">
        <w:rPr>
          <w:rFonts w:ascii="Times New Roman" w:eastAsia="Corbel" w:hAnsi="Times New Roman" w:cs="Times New Roman"/>
          <w:sz w:val="24"/>
          <w:szCs w:val="24"/>
        </w:rPr>
        <w:t>level</w:t>
      </w:r>
      <w:proofErr w:type="gramEnd"/>
      <w:r w:rsidRPr="000C15A3">
        <w:rPr>
          <w:rFonts w:ascii="Times New Roman" w:eastAsia="Corbel" w:hAnsi="Times New Roman" w:cs="Times New Roman"/>
          <w:sz w:val="24"/>
          <w:szCs w:val="24"/>
        </w:rPr>
        <w:t xml:space="preserve"> of comprehension.  Understanding when it is appropriate to use a specific question </w:t>
      </w:r>
      <w:proofErr w:type="gramStart"/>
      <w:r w:rsidRPr="000C15A3">
        <w:rPr>
          <w:rFonts w:ascii="Times New Roman" w:eastAsia="Corbel" w:hAnsi="Times New Roman" w:cs="Times New Roman"/>
          <w:sz w:val="24"/>
          <w:szCs w:val="24"/>
        </w:rPr>
        <w:t>stem,</w:t>
      </w:r>
      <w:proofErr w:type="gramEnd"/>
      <w:r w:rsidRPr="000C15A3">
        <w:rPr>
          <w:rFonts w:ascii="Times New Roman" w:eastAsia="Corbel" w:hAnsi="Times New Roman" w:cs="Times New Roman"/>
          <w:sz w:val="24"/>
          <w:szCs w:val="24"/>
        </w:rPr>
        <w:t xml:space="preserve"> can help students to generate questions, but also, ensure that they provide the correct response to a question. (</w:t>
      </w:r>
      <w:proofErr w:type="gramStart"/>
      <w:r w:rsidRPr="000C15A3">
        <w:rPr>
          <w:rFonts w:ascii="Times New Roman" w:eastAsia="Corbel" w:hAnsi="Times New Roman" w:cs="Times New Roman"/>
          <w:sz w:val="24"/>
          <w:szCs w:val="24"/>
        </w:rPr>
        <w:t>e.g</w:t>
      </w:r>
      <w:proofErr w:type="gramEnd"/>
      <w:r w:rsidRPr="000C15A3">
        <w:rPr>
          <w:rFonts w:ascii="Times New Roman" w:eastAsia="Corbel" w:hAnsi="Times New Roman" w:cs="Times New Roman"/>
          <w:sz w:val="24"/>
          <w:szCs w:val="24"/>
        </w:rPr>
        <w:t>. giving a location in response to a where question, or asking a who question when they want to ask about the character)</w:t>
      </w:r>
    </w:p>
    <w:p w14:paraId="00000018" w14:textId="77777777" w:rsidR="00A968BA" w:rsidRPr="000C15A3" w:rsidRDefault="008B5755">
      <w:pPr>
        <w:pStyle w:val="Heading2"/>
        <w:spacing w:before="100" w:after="60"/>
        <w:rPr>
          <w:rFonts w:eastAsia="Corbel"/>
        </w:rPr>
      </w:pPr>
      <w:r w:rsidRPr="000C15A3">
        <w:rPr>
          <w:rFonts w:eastAsia="Corbel"/>
        </w:rPr>
        <w:t xml:space="preserve">Materials </w:t>
      </w:r>
    </w:p>
    <w:p w14:paraId="00000019" w14:textId="77777777" w:rsidR="00A968BA" w:rsidRPr="000C15A3" w:rsidRDefault="008B5755">
      <w:pPr>
        <w:numPr>
          <w:ilvl w:val="0"/>
          <w:numId w:val="1"/>
        </w:numPr>
        <w:pBdr>
          <w:top w:val="nil"/>
          <w:left w:val="nil"/>
          <w:bottom w:val="nil"/>
          <w:right w:val="nil"/>
          <w:between w:val="nil"/>
        </w:pBdr>
        <w:tabs>
          <w:tab w:val="left" w:pos="900"/>
        </w:tabs>
        <w:spacing w:after="0" w:line="240" w:lineRule="auto"/>
        <w:ind w:left="907"/>
        <w:rPr>
          <w:rFonts w:ascii="Times New Roman" w:eastAsia="Corbel" w:hAnsi="Times New Roman" w:cs="Times New Roman"/>
          <w:color w:val="000000"/>
          <w:sz w:val="24"/>
          <w:szCs w:val="24"/>
        </w:rPr>
      </w:pPr>
      <w:r w:rsidRPr="000C15A3">
        <w:rPr>
          <w:rFonts w:ascii="Times New Roman" w:eastAsia="Corbel" w:hAnsi="Times New Roman" w:cs="Times New Roman"/>
          <w:color w:val="000000"/>
          <w:sz w:val="24"/>
          <w:szCs w:val="24"/>
        </w:rPr>
        <w:t xml:space="preserve">Familiar, short fiction story </w:t>
      </w:r>
    </w:p>
    <w:p w14:paraId="0000001A" w14:textId="77777777" w:rsidR="00A968BA" w:rsidRPr="000C15A3" w:rsidRDefault="008B5755">
      <w:pPr>
        <w:numPr>
          <w:ilvl w:val="0"/>
          <w:numId w:val="1"/>
        </w:numPr>
        <w:pBdr>
          <w:top w:val="nil"/>
          <w:left w:val="nil"/>
          <w:bottom w:val="nil"/>
          <w:right w:val="nil"/>
          <w:between w:val="nil"/>
        </w:pBdr>
        <w:tabs>
          <w:tab w:val="left" w:pos="900"/>
        </w:tabs>
        <w:spacing w:after="0" w:line="240" w:lineRule="auto"/>
        <w:ind w:left="907"/>
        <w:rPr>
          <w:rFonts w:ascii="Times New Roman" w:eastAsia="Corbel" w:hAnsi="Times New Roman" w:cs="Times New Roman"/>
          <w:color w:val="000000"/>
          <w:sz w:val="24"/>
          <w:szCs w:val="24"/>
        </w:rPr>
      </w:pPr>
      <w:r w:rsidRPr="000C15A3">
        <w:rPr>
          <w:rFonts w:ascii="Times New Roman" w:eastAsia="Corbel" w:hAnsi="Times New Roman" w:cs="Times New Roman"/>
          <w:color w:val="000000"/>
          <w:sz w:val="24"/>
          <w:szCs w:val="24"/>
        </w:rPr>
        <w:t>Chart paper</w:t>
      </w:r>
    </w:p>
    <w:p w14:paraId="0000001B" w14:textId="77777777" w:rsidR="00A968BA" w:rsidRPr="000C15A3" w:rsidRDefault="008B5755">
      <w:pPr>
        <w:numPr>
          <w:ilvl w:val="0"/>
          <w:numId w:val="1"/>
        </w:numPr>
        <w:pBdr>
          <w:top w:val="nil"/>
          <w:left w:val="nil"/>
          <w:bottom w:val="nil"/>
          <w:right w:val="nil"/>
          <w:between w:val="nil"/>
        </w:pBdr>
        <w:tabs>
          <w:tab w:val="left" w:pos="900"/>
        </w:tabs>
        <w:spacing w:after="0" w:line="240" w:lineRule="auto"/>
        <w:ind w:left="907"/>
        <w:rPr>
          <w:rFonts w:ascii="Times New Roman" w:eastAsia="Corbel" w:hAnsi="Times New Roman" w:cs="Times New Roman"/>
          <w:color w:val="000000"/>
          <w:sz w:val="24"/>
          <w:szCs w:val="24"/>
        </w:rPr>
      </w:pPr>
      <w:r w:rsidRPr="000C15A3">
        <w:rPr>
          <w:rFonts w:ascii="Times New Roman" w:eastAsia="Corbel" w:hAnsi="Times New Roman" w:cs="Times New Roman"/>
          <w:color w:val="000000"/>
          <w:sz w:val="24"/>
          <w:szCs w:val="24"/>
        </w:rPr>
        <w:t>Whiteboards (1 per pair of students)</w:t>
      </w:r>
    </w:p>
    <w:p w14:paraId="0000001C" w14:textId="77777777" w:rsidR="00A968BA" w:rsidRPr="000C15A3" w:rsidRDefault="008B5755">
      <w:pPr>
        <w:numPr>
          <w:ilvl w:val="0"/>
          <w:numId w:val="1"/>
        </w:numPr>
        <w:pBdr>
          <w:top w:val="nil"/>
          <w:left w:val="nil"/>
          <w:bottom w:val="nil"/>
          <w:right w:val="nil"/>
          <w:between w:val="nil"/>
        </w:pBdr>
        <w:tabs>
          <w:tab w:val="left" w:pos="900"/>
        </w:tabs>
        <w:spacing w:after="0" w:line="240" w:lineRule="auto"/>
        <w:ind w:left="907"/>
        <w:rPr>
          <w:rFonts w:ascii="Times New Roman" w:eastAsia="Corbel" w:hAnsi="Times New Roman" w:cs="Times New Roman"/>
          <w:color w:val="000000"/>
          <w:sz w:val="24"/>
          <w:szCs w:val="24"/>
        </w:rPr>
      </w:pPr>
      <w:r w:rsidRPr="000C15A3">
        <w:rPr>
          <w:rFonts w:ascii="Times New Roman" w:eastAsia="Corbel" w:hAnsi="Times New Roman" w:cs="Times New Roman"/>
          <w:color w:val="000000"/>
          <w:sz w:val="24"/>
          <w:szCs w:val="24"/>
        </w:rPr>
        <w:t>Whiteboard markers and erasers</w:t>
      </w:r>
    </w:p>
    <w:p w14:paraId="0000001D" w14:textId="77777777" w:rsidR="00A968BA" w:rsidRPr="000C15A3" w:rsidRDefault="008B5755">
      <w:pPr>
        <w:numPr>
          <w:ilvl w:val="0"/>
          <w:numId w:val="1"/>
        </w:numPr>
        <w:pBdr>
          <w:top w:val="nil"/>
          <w:left w:val="nil"/>
          <w:bottom w:val="nil"/>
          <w:right w:val="nil"/>
          <w:between w:val="nil"/>
        </w:pBdr>
        <w:tabs>
          <w:tab w:val="left" w:pos="900"/>
        </w:tabs>
        <w:spacing w:after="0" w:line="240" w:lineRule="auto"/>
        <w:ind w:left="907"/>
        <w:rPr>
          <w:rFonts w:ascii="Times New Roman" w:eastAsia="Corbel" w:hAnsi="Times New Roman" w:cs="Times New Roman"/>
          <w:color w:val="000000"/>
          <w:sz w:val="24"/>
          <w:szCs w:val="24"/>
        </w:rPr>
      </w:pPr>
      <w:r w:rsidRPr="000C15A3">
        <w:rPr>
          <w:rFonts w:ascii="Times New Roman" w:eastAsia="Corbel" w:hAnsi="Times New Roman" w:cs="Times New Roman"/>
          <w:color w:val="000000"/>
          <w:sz w:val="24"/>
          <w:szCs w:val="24"/>
        </w:rPr>
        <w:t>Reading Fiction Graphic Organizer (attached)</w:t>
      </w:r>
    </w:p>
    <w:p w14:paraId="0000001E" w14:textId="77777777" w:rsidR="00A968BA" w:rsidRPr="000C15A3" w:rsidRDefault="008B5755">
      <w:pPr>
        <w:numPr>
          <w:ilvl w:val="0"/>
          <w:numId w:val="1"/>
        </w:numPr>
        <w:pBdr>
          <w:top w:val="nil"/>
          <w:left w:val="nil"/>
          <w:bottom w:val="nil"/>
          <w:right w:val="nil"/>
          <w:between w:val="nil"/>
        </w:pBdr>
        <w:tabs>
          <w:tab w:val="left" w:pos="900"/>
        </w:tabs>
        <w:spacing w:after="0" w:line="240" w:lineRule="auto"/>
        <w:ind w:left="907"/>
        <w:rPr>
          <w:rFonts w:ascii="Times New Roman" w:eastAsia="Corbel" w:hAnsi="Times New Roman" w:cs="Times New Roman"/>
          <w:color w:val="000000"/>
          <w:sz w:val="24"/>
          <w:szCs w:val="24"/>
        </w:rPr>
      </w:pPr>
      <w:r w:rsidRPr="000C15A3">
        <w:rPr>
          <w:rFonts w:ascii="Times New Roman" w:eastAsia="Corbel" w:hAnsi="Times New Roman" w:cs="Times New Roman"/>
          <w:color w:val="000000"/>
          <w:sz w:val="24"/>
          <w:szCs w:val="24"/>
        </w:rPr>
        <w:t xml:space="preserve">Text for students on independent reading levels </w:t>
      </w:r>
    </w:p>
    <w:p w14:paraId="0000001F" w14:textId="77777777" w:rsidR="00A968BA" w:rsidRPr="000C15A3" w:rsidRDefault="00A968BA">
      <w:pPr>
        <w:rPr>
          <w:rFonts w:ascii="Times New Roman" w:hAnsi="Times New Roman" w:cs="Times New Roman"/>
          <w:sz w:val="24"/>
          <w:szCs w:val="24"/>
        </w:rPr>
      </w:pPr>
    </w:p>
    <w:p w14:paraId="00000020" w14:textId="77777777" w:rsidR="00A968BA" w:rsidRPr="000C15A3" w:rsidRDefault="008B5755">
      <w:pPr>
        <w:pStyle w:val="Heading2"/>
        <w:spacing w:before="100"/>
        <w:rPr>
          <w:rFonts w:eastAsia="Corbel"/>
        </w:rPr>
      </w:pPr>
      <w:r w:rsidRPr="000C15A3">
        <w:rPr>
          <w:rFonts w:eastAsia="Corbel"/>
        </w:rPr>
        <w:t>Student/Teacher Actions: What should students be doing? What should teachers be doing?</w:t>
      </w:r>
    </w:p>
    <w:p w14:paraId="00000021" w14:textId="77777777" w:rsidR="00A968BA" w:rsidRPr="000C15A3" w:rsidRDefault="008B5755">
      <w:pPr>
        <w:numPr>
          <w:ilvl w:val="0"/>
          <w:numId w:val="4"/>
        </w:numPr>
        <w:pBdr>
          <w:top w:val="nil"/>
          <w:left w:val="nil"/>
          <w:bottom w:val="nil"/>
          <w:right w:val="nil"/>
          <w:between w:val="nil"/>
        </w:pBdr>
        <w:spacing w:after="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color w:val="000000"/>
          <w:sz w:val="24"/>
          <w:szCs w:val="24"/>
        </w:rPr>
        <w:t xml:space="preserve">Spark student interest by telling them they are going to be reading detectives and when you are a reading </w:t>
      </w:r>
      <w:proofErr w:type="gramStart"/>
      <w:r w:rsidRPr="000C15A3">
        <w:rPr>
          <w:rFonts w:ascii="Times New Roman" w:eastAsia="Corbel" w:hAnsi="Times New Roman" w:cs="Times New Roman"/>
          <w:color w:val="000000"/>
          <w:sz w:val="24"/>
          <w:szCs w:val="24"/>
        </w:rPr>
        <w:t>detective</w:t>
      </w:r>
      <w:proofErr w:type="gramEnd"/>
      <w:r w:rsidRPr="000C15A3">
        <w:rPr>
          <w:rFonts w:ascii="Times New Roman" w:eastAsia="Corbel" w:hAnsi="Times New Roman" w:cs="Times New Roman"/>
          <w:color w:val="000000"/>
          <w:sz w:val="24"/>
          <w:szCs w:val="24"/>
        </w:rPr>
        <w:t xml:space="preserve"> it helps you to better understand what is being read. Read a familiar, short fiction story, then pose the questions who, what, when, where, why, and how, demonstrating how to answer them.  As you write the review questions on chart paper, tell them they will practice being detectives by answering them too.</w:t>
      </w:r>
    </w:p>
    <w:p w14:paraId="00000022" w14:textId="77777777" w:rsidR="00A968BA" w:rsidRPr="000C15A3" w:rsidRDefault="008B5755">
      <w:pPr>
        <w:numPr>
          <w:ilvl w:val="0"/>
          <w:numId w:val="4"/>
        </w:numPr>
        <w:pBdr>
          <w:top w:val="nil"/>
          <w:left w:val="nil"/>
          <w:bottom w:val="nil"/>
          <w:right w:val="nil"/>
          <w:between w:val="nil"/>
        </w:pBdr>
        <w:spacing w:after="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color w:val="000000"/>
          <w:sz w:val="24"/>
          <w:szCs w:val="24"/>
        </w:rPr>
        <w:t>On chart paper, write:</w:t>
      </w:r>
    </w:p>
    <w:p w14:paraId="00000023" w14:textId="77777777" w:rsidR="00A968BA" w:rsidRPr="000C15A3" w:rsidRDefault="008B5755">
      <w:pPr>
        <w:numPr>
          <w:ilvl w:val="1"/>
          <w:numId w:val="4"/>
        </w:numPr>
        <w:pBdr>
          <w:top w:val="nil"/>
          <w:left w:val="nil"/>
          <w:bottom w:val="nil"/>
          <w:right w:val="nil"/>
          <w:between w:val="nil"/>
        </w:pBdr>
        <w:spacing w:after="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b/>
          <w:color w:val="000000"/>
          <w:sz w:val="24"/>
          <w:szCs w:val="24"/>
        </w:rPr>
        <w:lastRenderedPageBreak/>
        <w:t>Who</w:t>
      </w:r>
      <w:r w:rsidRPr="000C15A3">
        <w:rPr>
          <w:rFonts w:ascii="Times New Roman" w:eastAsia="Corbel" w:hAnsi="Times New Roman" w:cs="Times New Roman"/>
          <w:color w:val="000000"/>
          <w:sz w:val="24"/>
          <w:szCs w:val="24"/>
        </w:rPr>
        <w:t xml:space="preserve"> are the characters?</w:t>
      </w:r>
    </w:p>
    <w:p w14:paraId="00000024" w14:textId="77777777" w:rsidR="00A968BA" w:rsidRPr="000C15A3" w:rsidRDefault="008B5755">
      <w:pPr>
        <w:numPr>
          <w:ilvl w:val="1"/>
          <w:numId w:val="4"/>
        </w:numPr>
        <w:pBdr>
          <w:top w:val="nil"/>
          <w:left w:val="nil"/>
          <w:bottom w:val="nil"/>
          <w:right w:val="nil"/>
          <w:between w:val="nil"/>
        </w:pBdr>
        <w:spacing w:after="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b/>
          <w:color w:val="000000"/>
          <w:sz w:val="24"/>
          <w:szCs w:val="24"/>
        </w:rPr>
        <w:t>What</w:t>
      </w:r>
      <w:r w:rsidRPr="000C15A3">
        <w:rPr>
          <w:rFonts w:ascii="Times New Roman" w:eastAsia="Corbel" w:hAnsi="Times New Roman" w:cs="Times New Roman"/>
          <w:color w:val="000000"/>
          <w:sz w:val="24"/>
          <w:szCs w:val="24"/>
        </w:rPr>
        <w:t xml:space="preserve"> are the important events? (plot)</w:t>
      </w:r>
    </w:p>
    <w:p w14:paraId="00000025" w14:textId="77777777" w:rsidR="00A968BA" w:rsidRPr="000C15A3" w:rsidRDefault="008B5755">
      <w:pPr>
        <w:numPr>
          <w:ilvl w:val="1"/>
          <w:numId w:val="4"/>
        </w:numPr>
        <w:pBdr>
          <w:top w:val="nil"/>
          <w:left w:val="nil"/>
          <w:bottom w:val="nil"/>
          <w:right w:val="nil"/>
          <w:between w:val="nil"/>
        </w:pBdr>
        <w:spacing w:after="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b/>
          <w:color w:val="000000"/>
          <w:sz w:val="24"/>
          <w:szCs w:val="24"/>
        </w:rPr>
        <w:t>When</w:t>
      </w:r>
      <w:r w:rsidRPr="000C15A3">
        <w:rPr>
          <w:rFonts w:ascii="Times New Roman" w:eastAsia="Corbel" w:hAnsi="Times New Roman" w:cs="Times New Roman"/>
          <w:color w:val="000000"/>
          <w:sz w:val="24"/>
          <w:szCs w:val="24"/>
        </w:rPr>
        <w:t xml:space="preserve"> does the story take place? (setting)</w:t>
      </w:r>
    </w:p>
    <w:p w14:paraId="00000026" w14:textId="77777777" w:rsidR="00A968BA" w:rsidRPr="000C15A3" w:rsidRDefault="008B5755">
      <w:pPr>
        <w:numPr>
          <w:ilvl w:val="1"/>
          <w:numId w:val="4"/>
        </w:numPr>
        <w:pBdr>
          <w:top w:val="nil"/>
          <w:left w:val="nil"/>
          <w:bottom w:val="nil"/>
          <w:right w:val="nil"/>
          <w:between w:val="nil"/>
        </w:pBdr>
        <w:spacing w:after="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b/>
          <w:color w:val="000000"/>
          <w:sz w:val="24"/>
          <w:szCs w:val="24"/>
        </w:rPr>
        <w:t>Where</w:t>
      </w:r>
      <w:r w:rsidRPr="000C15A3">
        <w:rPr>
          <w:rFonts w:ascii="Times New Roman" w:eastAsia="Corbel" w:hAnsi="Times New Roman" w:cs="Times New Roman"/>
          <w:color w:val="000000"/>
          <w:sz w:val="24"/>
          <w:szCs w:val="24"/>
        </w:rPr>
        <w:t xml:space="preserve"> does the story take place? (setting)</w:t>
      </w:r>
    </w:p>
    <w:p w14:paraId="00000027" w14:textId="77777777" w:rsidR="00A968BA" w:rsidRPr="000C15A3" w:rsidRDefault="008B5755">
      <w:pPr>
        <w:numPr>
          <w:ilvl w:val="1"/>
          <w:numId w:val="4"/>
        </w:numPr>
        <w:pBdr>
          <w:top w:val="nil"/>
          <w:left w:val="nil"/>
          <w:bottom w:val="nil"/>
          <w:right w:val="nil"/>
          <w:between w:val="nil"/>
        </w:pBdr>
        <w:spacing w:after="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b/>
          <w:color w:val="000000"/>
          <w:sz w:val="24"/>
          <w:szCs w:val="24"/>
        </w:rPr>
        <w:t>Why</w:t>
      </w:r>
      <w:r w:rsidRPr="000C15A3">
        <w:rPr>
          <w:rFonts w:ascii="Times New Roman" w:eastAsia="Corbel" w:hAnsi="Times New Roman" w:cs="Times New Roman"/>
          <w:color w:val="000000"/>
          <w:sz w:val="24"/>
          <w:szCs w:val="24"/>
        </w:rPr>
        <w:t xml:space="preserve"> do you think the author wrote the story? (theme e.g. To write a story about friendship)</w:t>
      </w:r>
    </w:p>
    <w:p w14:paraId="4E4ECA38" w14:textId="23D447B6" w:rsidR="002F391A" w:rsidRPr="000C15A3" w:rsidRDefault="008B5755" w:rsidP="002F391A">
      <w:pPr>
        <w:numPr>
          <w:ilvl w:val="1"/>
          <w:numId w:val="4"/>
        </w:numPr>
        <w:pBdr>
          <w:top w:val="nil"/>
          <w:left w:val="nil"/>
          <w:bottom w:val="nil"/>
          <w:right w:val="nil"/>
          <w:between w:val="nil"/>
        </w:pBdr>
        <w:spacing w:after="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b/>
          <w:color w:val="000000"/>
          <w:sz w:val="24"/>
          <w:szCs w:val="24"/>
        </w:rPr>
        <w:t>How</w:t>
      </w:r>
      <w:r w:rsidRPr="000C15A3">
        <w:rPr>
          <w:rFonts w:ascii="Times New Roman" w:eastAsia="Corbel" w:hAnsi="Times New Roman" w:cs="Times New Roman"/>
          <w:color w:val="000000"/>
          <w:sz w:val="24"/>
          <w:szCs w:val="24"/>
        </w:rPr>
        <w:t xml:space="preserve"> </w:t>
      </w:r>
      <w:proofErr w:type="gramStart"/>
      <w:r w:rsidRPr="000C15A3">
        <w:rPr>
          <w:rFonts w:ascii="Times New Roman" w:eastAsia="Corbel" w:hAnsi="Times New Roman" w:cs="Times New Roman"/>
          <w:color w:val="000000"/>
          <w:sz w:val="24"/>
          <w:szCs w:val="24"/>
        </w:rPr>
        <w:t>is the conflict solved</w:t>
      </w:r>
      <w:proofErr w:type="gramEnd"/>
      <w:r w:rsidRPr="000C15A3">
        <w:rPr>
          <w:rFonts w:ascii="Times New Roman" w:eastAsia="Corbel" w:hAnsi="Times New Roman" w:cs="Times New Roman"/>
          <w:color w:val="000000"/>
          <w:sz w:val="24"/>
          <w:szCs w:val="24"/>
        </w:rPr>
        <w:t xml:space="preserve">? </w:t>
      </w:r>
    </w:p>
    <w:p w14:paraId="587A294A" w14:textId="7BDD300E" w:rsidR="002F391A" w:rsidRPr="000C15A3" w:rsidRDefault="002F391A">
      <w:pPr>
        <w:numPr>
          <w:ilvl w:val="0"/>
          <w:numId w:val="4"/>
        </w:numPr>
        <w:pBdr>
          <w:top w:val="nil"/>
          <w:left w:val="nil"/>
          <w:bottom w:val="nil"/>
          <w:right w:val="nil"/>
          <w:between w:val="nil"/>
        </w:pBdr>
        <w:spacing w:after="0" w:line="240" w:lineRule="auto"/>
        <w:rPr>
          <w:rFonts w:ascii="Times New Roman" w:eastAsia="Corbel" w:hAnsi="Times New Roman" w:cs="Times New Roman"/>
          <w:sz w:val="24"/>
          <w:szCs w:val="24"/>
        </w:rPr>
      </w:pPr>
      <w:r w:rsidRPr="000C15A3">
        <w:rPr>
          <w:rFonts w:ascii="Times New Roman" w:eastAsia="Corbel" w:hAnsi="Times New Roman" w:cs="Times New Roman"/>
          <w:sz w:val="24"/>
          <w:szCs w:val="24"/>
        </w:rPr>
        <w:t>As you make the anchor chart, make connections for the students between the questions on the chart and the story elements they have learned such as “</w:t>
      </w:r>
      <w:proofErr w:type="gramStart"/>
      <w:r w:rsidRPr="000C15A3">
        <w:rPr>
          <w:rFonts w:ascii="Times New Roman" w:eastAsia="Corbel" w:hAnsi="Times New Roman" w:cs="Times New Roman"/>
          <w:i/>
          <w:sz w:val="24"/>
          <w:szCs w:val="24"/>
        </w:rPr>
        <w:t>a who</w:t>
      </w:r>
      <w:proofErr w:type="gramEnd"/>
      <w:r w:rsidRPr="000C15A3">
        <w:rPr>
          <w:rFonts w:ascii="Times New Roman" w:eastAsia="Corbel" w:hAnsi="Times New Roman" w:cs="Times New Roman"/>
          <w:i/>
          <w:sz w:val="24"/>
          <w:szCs w:val="24"/>
        </w:rPr>
        <w:t xml:space="preserve"> question is asking about the characters or narrator of a story</w:t>
      </w:r>
      <w:r w:rsidRPr="000C15A3">
        <w:rPr>
          <w:rFonts w:ascii="Times New Roman" w:eastAsia="Corbel" w:hAnsi="Times New Roman" w:cs="Times New Roman"/>
          <w:sz w:val="24"/>
          <w:szCs w:val="24"/>
        </w:rPr>
        <w:t>?”</w:t>
      </w:r>
    </w:p>
    <w:p w14:paraId="0A71C550" w14:textId="5DE5DB1E" w:rsidR="002F391A" w:rsidRPr="000C15A3" w:rsidRDefault="008B5755" w:rsidP="002F391A">
      <w:pPr>
        <w:numPr>
          <w:ilvl w:val="0"/>
          <w:numId w:val="4"/>
        </w:numPr>
        <w:pBdr>
          <w:top w:val="nil"/>
          <w:left w:val="nil"/>
          <w:bottom w:val="nil"/>
          <w:right w:val="nil"/>
          <w:between w:val="nil"/>
        </w:pBdr>
        <w:spacing w:after="0" w:line="240" w:lineRule="auto"/>
        <w:rPr>
          <w:rFonts w:ascii="Times New Roman" w:eastAsia="Corbel" w:hAnsi="Times New Roman" w:cs="Times New Roman"/>
          <w:sz w:val="24"/>
          <w:szCs w:val="24"/>
        </w:rPr>
      </w:pPr>
      <w:r w:rsidRPr="000C15A3">
        <w:rPr>
          <w:rFonts w:ascii="Times New Roman" w:eastAsia="Corbel" w:hAnsi="Times New Roman" w:cs="Times New Roman"/>
          <w:sz w:val="24"/>
          <w:szCs w:val="24"/>
        </w:rPr>
        <w:t xml:space="preserve">Use this anchor chart to help students as they listen to fiction stories </w:t>
      </w:r>
      <w:proofErr w:type="gramStart"/>
      <w:r w:rsidRPr="000C15A3">
        <w:rPr>
          <w:rFonts w:ascii="Times New Roman" w:eastAsia="Corbel" w:hAnsi="Times New Roman" w:cs="Times New Roman"/>
          <w:sz w:val="24"/>
          <w:szCs w:val="24"/>
        </w:rPr>
        <w:t>being read</w:t>
      </w:r>
      <w:proofErr w:type="gramEnd"/>
      <w:r w:rsidRPr="000C15A3">
        <w:rPr>
          <w:rFonts w:ascii="Times New Roman" w:eastAsia="Corbel" w:hAnsi="Times New Roman" w:cs="Times New Roman"/>
          <w:sz w:val="24"/>
          <w:szCs w:val="24"/>
        </w:rPr>
        <w:t xml:space="preserve">. </w:t>
      </w:r>
    </w:p>
    <w:p w14:paraId="5613EB2F" w14:textId="22923E53" w:rsidR="002F391A" w:rsidRPr="000C15A3" w:rsidRDefault="002F391A" w:rsidP="002F391A">
      <w:pPr>
        <w:numPr>
          <w:ilvl w:val="0"/>
          <w:numId w:val="4"/>
        </w:numPr>
        <w:pBdr>
          <w:top w:val="nil"/>
          <w:left w:val="nil"/>
          <w:bottom w:val="nil"/>
          <w:right w:val="nil"/>
          <w:between w:val="nil"/>
        </w:pBdr>
        <w:spacing w:after="0" w:line="240" w:lineRule="auto"/>
        <w:rPr>
          <w:rFonts w:ascii="Times New Roman" w:eastAsia="Corbel" w:hAnsi="Times New Roman" w:cs="Times New Roman"/>
          <w:sz w:val="24"/>
          <w:szCs w:val="24"/>
        </w:rPr>
      </w:pPr>
      <w:r w:rsidRPr="000C15A3">
        <w:rPr>
          <w:rFonts w:ascii="Times New Roman" w:eastAsia="Corbel" w:hAnsi="Times New Roman" w:cs="Times New Roman"/>
          <w:sz w:val="24"/>
          <w:szCs w:val="24"/>
        </w:rPr>
        <w:t>Explain to students that if we ask these questions before reading, then it will help them predict what they story is going to be about, and if we ask them during and after we read it can help confirm our predictions or help us find out information about the important parts of the story.</w:t>
      </w:r>
    </w:p>
    <w:p w14:paraId="0000002A" w14:textId="77777777" w:rsidR="00A968BA" w:rsidRPr="000C15A3" w:rsidRDefault="008B5755">
      <w:pPr>
        <w:numPr>
          <w:ilvl w:val="0"/>
          <w:numId w:val="4"/>
        </w:numPr>
        <w:pBdr>
          <w:top w:val="nil"/>
          <w:left w:val="nil"/>
          <w:bottom w:val="nil"/>
          <w:right w:val="nil"/>
          <w:between w:val="nil"/>
        </w:pBdr>
        <w:spacing w:after="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color w:val="000000"/>
          <w:sz w:val="24"/>
          <w:szCs w:val="24"/>
        </w:rPr>
        <w:t xml:space="preserve">Have students work in pairs to respond to who, what, when, where, why, and how questions about the story, writing their answers on whiteboards. Check responses and refer to the text to confirm the accuracy of student answers. </w:t>
      </w:r>
    </w:p>
    <w:p w14:paraId="0000002B" w14:textId="6F4BC3D9" w:rsidR="00A968BA" w:rsidRPr="000C15A3" w:rsidRDefault="008B5755">
      <w:pPr>
        <w:numPr>
          <w:ilvl w:val="0"/>
          <w:numId w:val="4"/>
        </w:numPr>
        <w:pBdr>
          <w:top w:val="nil"/>
          <w:left w:val="nil"/>
          <w:bottom w:val="nil"/>
          <w:right w:val="nil"/>
          <w:between w:val="nil"/>
        </w:pBdr>
        <w:spacing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color w:val="000000"/>
          <w:sz w:val="24"/>
          <w:szCs w:val="24"/>
        </w:rPr>
        <w:t>Tell students that readers ask who, what, when, where, why and how questions</w:t>
      </w:r>
      <w:r w:rsidR="002F391A" w:rsidRPr="000C15A3">
        <w:rPr>
          <w:rFonts w:ascii="Times New Roman" w:eastAsia="Corbel" w:hAnsi="Times New Roman" w:cs="Times New Roman"/>
          <w:color w:val="000000"/>
          <w:sz w:val="24"/>
          <w:szCs w:val="24"/>
        </w:rPr>
        <w:t xml:space="preserve"> before,</w:t>
      </w:r>
      <w:r w:rsidRPr="000C15A3">
        <w:rPr>
          <w:rFonts w:ascii="Times New Roman" w:eastAsia="Corbel" w:hAnsi="Times New Roman" w:cs="Times New Roman"/>
          <w:color w:val="000000"/>
          <w:sz w:val="24"/>
          <w:szCs w:val="24"/>
        </w:rPr>
        <w:t xml:space="preserve"> during and after reading to help them better understand fictional stories. </w:t>
      </w:r>
    </w:p>
    <w:p w14:paraId="0000002C" w14:textId="77777777" w:rsidR="00A968BA" w:rsidRPr="000C15A3" w:rsidRDefault="008B5755">
      <w:pPr>
        <w:pBdr>
          <w:top w:val="nil"/>
          <w:left w:val="nil"/>
          <w:bottom w:val="nil"/>
          <w:right w:val="nil"/>
          <w:between w:val="nil"/>
        </w:pBdr>
        <w:tabs>
          <w:tab w:val="left" w:pos="720"/>
        </w:tabs>
        <w:spacing w:before="60" w:after="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b/>
          <w:color w:val="000000"/>
          <w:sz w:val="24"/>
          <w:szCs w:val="24"/>
        </w:rPr>
        <w:t xml:space="preserve">Assessment </w:t>
      </w:r>
    </w:p>
    <w:p w14:paraId="0000002D" w14:textId="77777777" w:rsidR="00A968BA" w:rsidRPr="000C15A3" w:rsidRDefault="008B5755">
      <w:pPr>
        <w:keepNext/>
        <w:numPr>
          <w:ilvl w:val="0"/>
          <w:numId w:val="4"/>
        </w:numPr>
        <w:pBdr>
          <w:top w:val="nil"/>
          <w:left w:val="nil"/>
          <w:bottom w:val="nil"/>
          <w:right w:val="nil"/>
          <w:between w:val="nil"/>
        </w:pBdr>
        <w:spacing w:before="100" w:after="0" w:line="240" w:lineRule="auto"/>
        <w:rPr>
          <w:rFonts w:ascii="Times New Roman" w:eastAsia="Corbel" w:hAnsi="Times New Roman" w:cs="Times New Roman"/>
          <w:b/>
          <w:color w:val="000000"/>
          <w:sz w:val="24"/>
          <w:szCs w:val="24"/>
        </w:rPr>
      </w:pPr>
      <w:r w:rsidRPr="000C15A3">
        <w:rPr>
          <w:rFonts w:ascii="Times New Roman" w:eastAsia="Corbel" w:hAnsi="Times New Roman" w:cs="Times New Roman"/>
          <w:color w:val="000000"/>
          <w:sz w:val="24"/>
          <w:szCs w:val="24"/>
        </w:rPr>
        <w:t xml:space="preserve">Have students read fictional stories at their independent reading levels and complete </w:t>
      </w:r>
      <w:r w:rsidRPr="000C15A3">
        <w:rPr>
          <w:rFonts w:ascii="Times New Roman" w:eastAsia="Corbel" w:hAnsi="Times New Roman" w:cs="Times New Roman"/>
          <w:sz w:val="24"/>
          <w:szCs w:val="24"/>
        </w:rPr>
        <w:t>a graphic organizer</w:t>
      </w:r>
      <w:r w:rsidRPr="000C15A3">
        <w:rPr>
          <w:rFonts w:ascii="Times New Roman" w:eastAsia="Corbel" w:hAnsi="Times New Roman" w:cs="Times New Roman"/>
          <w:color w:val="000000"/>
          <w:sz w:val="24"/>
          <w:szCs w:val="24"/>
        </w:rPr>
        <w:t xml:space="preserve"> with the information from their stories.</w:t>
      </w:r>
    </w:p>
    <w:p w14:paraId="0000002E" w14:textId="77777777" w:rsidR="00A968BA" w:rsidRPr="000C15A3" w:rsidRDefault="008B5755">
      <w:pPr>
        <w:keepNext/>
        <w:numPr>
          <w:ilvl w:val="0"/>
          <w:numId w:val="4"/>
        </w:numPr>
        <w:pBdr>
          <w:top w:val="nil"/>
          <w:left w:val="nil"/>
          <w:bottom w:val="nil"/>
          <w:right w:val="nil"/>
          <w:between w:val="nil"/>
        </w:pBdr>
        <w:spacing w:after="0" w:line="240" w:lineRule="auto"/>
        <w:rPr>
          <w:rFonts w:ascii="Times New Roman" w:eastAsia="Corbel" w:hAnsi="Times New Roman" w:cs="Times New Roman"/>
          <w:b/>
          <w:color w:val="000000"/>
          <w:sz w:val="24"/>
          <w:szCs w:val="24"/>
        </w:rPr>
      </w:pPr>
      <w:r w:rsidRPr="000C15A3">
        <w:rPr>
          <w:rFonts w:ascii="Times New Roman" w:eastAsia="Corbel" w:hAnsi="Times New Roman" w:cs="Times New Roman"/>
          <w:color w:val="000000"/>
          <w:sz w:val="24"/>
          <w:szCs w:val="24"/>
        </w:rPr>
        <w:t>Document how students are able to answer who, what, when, where, why, and how questions as you read books aloud and have class discussion.</w:t>
      </w:r>
    </w:p>
    <w:p w14:paraId="0000002F" w14:textId="77777777" w:rsidR="00A968BA" w:rsidRPr="000C15A3" w:rsidRDefault="00A968BA">
      <w:pPr>
        <w:keepNext/>
        <w:pBdr>
          <w:top w:val="nil"/>
          <w:left w:val="nil"/>
          <w:bottom w:val="nil"/>
          <w:right w:val="nil"/>
          <w:between w:val="nil"/>
        </w:pBdr>
        <w:spacing w:after="0" w:line="240" w:lineRule="auto"/>
        <w:ind w:left="720" w:hanging="720"/>
        <w:rPr>
          <w:rFonts w:ascii="Times New Roman" w:eastAsia="Corbel" w:hAnsi="Times New Roman" w:cs="Times New Roman"/>
          <w:b/>
          <w:color w:val="000000"/>
          <w:sz w:val="24"/>
          <w:szCs w:val="24"/>
        </w:rPr>
      </w:pPr>
    </w:p>
    <w:p w14:paraId="00000030" w14:textId="77777777" w:rsidR="00A968BA" w:rsidRPr="000C15A3" w:rsidRDefault="008B5755">
      <w:pPr>
        <w:keepNext/>
        <w:spacing w:before="100" w:after="0" w:line="240" w:lineRule="auto"/>
        <w:rPr>
          <w:rFonts w:ascii="Times New Roman" w:eastAsia="Corbel" w:hAnsi="Times New Roman" w:cs="Times New Roman"/>
          <w:b/>
          <w:sz w:val="24"/>
          <w:szCs w:val="24"/>
        </w:rPr>
      </w:pPr>
      <w:r w:rsidRPr="000C15A3">
        <w:rPr>
          <w:rFonts w:ascii="Times New Roman" w:eastAsia="Corbel" w:hAnsi="Times New Roman" w:cs="Times New Roman"/>
          <w:b/>
          <w:sz w:val="24"/>
          <w:szCs w:val="24"/>
        </w:rPr>
        <w:t>Writing Connections:</w:t>
      </w:r>
    </w:p>
    <w:p w14:paraId="00000031" w14:textId="7A9E6D65" w:rsidR="00A968BA" w:rsidRPr="000C15A3" w:rsidRDefault="008B5755">
      <w:pPr>
        <w:keepNext/>
        <w:numPr>
          <w:ilvl w:val="0"/>
          <w:numId w:val="4"/>
        </w:numPr>
        <w:pBdr>
          <w:top w:val="nil"/>
          <w:left w:val="nil"/>
          <w:bottom w:val="nil"/>
          <w:right w:val="nil"/>
          <w:between w:val="nil"/>
        </w:pBdr>
        <w:spacing w:before="100" w:after="0" w:line="240" w:lineRule="auto"/>
        <w:rPr>
          <w:rFonts w:ascii="Times New Roman" w:eastAsia="Corbel" w:hAnsi="Times New Roman" w:cs="Times New Roman"/>
          <w:b/>
          <w:color w:val="000000"/>
          <w:sz w:val="24"/>
          <w:szCs w:val="24"/>
        </w:rPr>
      </w:pPr>
      <w:r w:rsidRPr="000C15A3">
        <w:rPr>
          <w:rFonts w:ascii="Times New Roman" w:eastAsia="Corbel" w:hAnsi="Times New Roman" w:cs="Times New Roman"/>
          <w:color w:val="000000"/>
          <w:sz w:val="24"/>
          <w:szCs w:val="24"/>
        </w:rPr>
        <w:t xml:space="preserve">When students are writing fictional pieces of text, have them refer to questioning anchor chart to see how many who, what, where, why, and how questions could be answered within their own writing.  While conferencing, discuss how these details </w:t>
      </w:r>
      <w:proofErr w:type="gramStart"/>
      <w:r w:rsidRPr="000C15A3">
        <w:rPr>
          <w:rFonts w:ascii="Times New Roman" w:eastAsia="Corbel" w:hAnsi="Times New Roman" w:cs="Times New Roman"/>
          <w:color w:val="000000"/>
          <w:sz w:val="24"/>
          <w:szCs w:val="24"/>
        </w:rPr>
        <w:t>could be added</w:t>
      </w:r>
      <w:proofErr w:type="gramEnd"/>
      <w:r w:rsidRPr="000C15A3">
        <w:rPr>
          <w:rFonts w:ascii="Times New Roman" w:eastAsia="Corbel" w:hAnsi="Times New Roman" w:cs="Times New Roman"/>
          <w:color w:val="000000"/>
          <w:sz w:val="24"/>
          <w:szCs w:val="24"/>
        </w:rPr>
        <w:t xml:space="preserve"> through illustrations or words.</w:t>
      </w:r>
      <w:r w:rsidRPr="000C15A3">
        <w:rPr>
          <w:rFonts w:ascii="Times New Roman" w:eastAsia="Corbel" w:hAnsi="Times New Roman" w:cs="Times New Roman"/>
          <w:b/>
          <w:color w:val="000000"/>
          <w:sz w:val="24"/>
          <w:szCs w:val="24"/>
        </w:rPr>
        <w:t xml:space="preserve"> </w:t>
      </w:r>
    </w:p>
    <w:p w14:paraId="00000032" w14:textId="77777777" w:rsidR="00A968BA" w:rsidRPr="000C15A3" w:rsidRDefault="008B5755">
      <w:pPr>
        <w:keepNext/>
        <w:numPr>
          <w:ilvl w:val="0"/>
          <w:numId w:val="4"/>
        </w:numPr>
        <w:pBdr>
          <w:top w:val="nil"/>
          <w:left w:val="nil"/>
          <w:bottom w:val="nil"/>
          <w:right w:val="nil"/>
          <w:between w:val="nil"/>
        </w:pBdr>
        <w:spacing w:before="100" w:after="0" w:line="240" w:lineRule="auto"/>
        <w:rPr>
          <w:rFonts w:ascii="Times New Roman" w:eastAsia="Corbel" w:hAnsi="Times New Roman" w:cs="Times New Roman"/>
          <w:sz w:val="24"/>
          <w:szCs w:val="24"/>
        </w:rPr>
      </w:pPr>
      <w:r w:rsidRPr="000C15A3">
        <w:rPr>
          <w:rFonts w:ascii="Times New Roman" w:eastAsia="Corbel" w:hAnsi="Times New Roman" w:cs="Times New Roman"/>
          <w:sz w:val="24"/>
          <w:szCs w:val="24"/>
        </w:rPr>
        <w:t>Have students respond to who, what, when, where, why, and how questions in written response to books read.</w:t>
      </w:r>
    </w:p>
    <w:p w14:paraId="00000033" w14:textId="77777777" w:rsidR="00A968BA" w:rsidRPr="000C15A3" w:rsidRDefault="008B5755">
      <w:pPr>
        <w:keepNext/>
        <w:numPr>
          <w:ilvl w:val="0"/>
          <w:numId w:val="4"/>
        </w:numPr>
        <w:pBdr>
          <w:top w:val="nil"/>
          <w:left w:val="nil"/>
          <w:bottom w:val="nil"/>
          <w:right w:val="nil"/>
          <w:between w:val="nil"/>
        </w:pBdr>
        <w:spacing w:before="100" w:after="0" w:line="240" w:lineRule="auto"/>
        <w:rPr>
          <w:rFonts w:ascii="Times New Roman" w:eastAsia="Corbel" w:hAnsi="Times New Roman" w:cs="Times New Roman"/>
          <w:sz w:val="24"/>
          <w:szCs w:val="24"/>
        </w:rPr>
      </w:pPr>
      <w:r w:rsidRPr="000C15A3">
        <w:rPr>
          <w:rFonts w:ascii="Times New Roman" w:eastAsia="Corbel" w:hAnsi="Times New Roman" w:cs="Times New Roman"/>
          <w:sz w:val="24"/>
          <w:szCs w:val="24"/>
        </w:rPr>
        <w:t xml:space="preserve">Have students brainstorm different questions that use who, what, when, where, why, and how question stems. </w:t>
      </w:r>
    </w:p>
    <w:p w14:paraId="00000034" w14:textId="77777777" w:rsidR="00A968BA" w:rsidRPr="000C15A3" w:rsidRDefault="00A968BA">
      <w:pPr>
        <w:keepNext/>
        <w:pBdr>
          <w:top w:val="nil"/>
          <w:left w:val="nil"/>
          <w:bottom w:val="nil"/>
          <w:right w:val="nil"/>
          <w:between w:val="nil"/>
        </w:pBdr>
        <w:spacing w:after="0" w:line="240" w:lineRule="auto"/>
        <w:ind w:left="720" w:hanging="720"/>
        <w:rPr>
          <w:rFonts w:ascii="Times New Roman" w:eastAsia="Corbel" w:hAnsi="Times New Roman" w:cs="Times New Roman"/>
          <w:b/>
          <w:color w:val="000000"/>
          <w:sz w:val="24"/>
          <w:szCs w:val="24"/>
        </w:rPr>
      </w:pPr>
    </w:p>
    <w:p w14:paraId="00000035" w14:textId="77777777" w:rsidR="00A968BA" w:rsidRPr="000C15A3" w:rsidRDefault="008B5755">
      <w:pPr>
        <w:keepNext/>
        <w:spacing w:before="100" w:after="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b/>
          <w:sz w:val="24"/>
          <w:szCs w:val="24"/>
        </w:rPr>
        <w:t>Extensions and Connections (for all students)</w:t>
      </w:r>
    </w:p>
    <w:p w14:paraId="00000036" w14:textId="77777777" w:rsidR="00A968BA" w:rsidRPr="000C15A3" w:rsidRDefault="008B5755">
      <w:pPr>
        <w:numPr>
          <w:ilvl w:val="0"/>
          <w:numId w:val="4"/>
        </w:numPr>
        <w:pBdr>
          <w:top w:val="nil"/>
          <w:left w:val="nil"/>
          <w:bottom w:val="nil"/>
          <w:right w:val="nil"/>
          <w:between w:val="nil"/>
        </w:pBdr>
        <w:spacing w:after="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color w:val="000000"/>
          <w:sz w:val="24"/>
          <w:szCs w:val="24"/>
        </w:rPr>
        <w:t xml:space="preserve">Help students to make the connection between the similarities and differences of questions you ask while reading fiction and non-fiction text. </w:t>
      </w:r>
    </w:p>
    <w:p w14:paraId="00000037" w14:textId="77777777" w:rsidR="00A968BA" w:rsidRPr="000C15A3" w:rsidRDefault="008B5755">
      <w:pPr>
        <w:numPr>
          <w:ilvl w:val="0"/>
          <w:numId w:val="4"/>
        </w:numPr>
        <w:pBdr>
          <w:top w:val="nil"/>
          <w:left w:val="nil"/>
          <w:bottom w:val="nil"/>
          <w:right w:val="nil"/>
          <w:between w:val="nil"/>
        </w:pBdr>
        <w:spacing w:after="0" w:line="240" w:lineRule="auto"/>
        <w:rPr>
          <w:rFonts w:ascii="Times New Roman" w:eastAsia="Corbel" w:hAnsi="Times New Roman" w:cs="Times New Roman"/>
          <w:sz w:val="24"/>
          <w:szCs w:val="24"/>
        </w:rPr>
      </w:pPr>
      <w:r w:rsidRPr="000C15A3">
        <w:rPr>
          <w:rFonts w:ascii="Times New Roman" w:eastAsia="Corbel" w:hAnsi="Times New Roman" w:cs="Times New Roman"/>
          <w:sz w:val="24"/>
          <w:szCs w:val="24"/>
        </w:rPr>
        <w:t>Have students ask what, who, when, where, why, and how questions when they would like to learn more in daily life. (</w:t>
      </w:r>
      <w:proofErr w:type="gramStart"/>
      <w:r w:rsidRPr="000C15A3">
        <w:rPr>
          <w:rFonts w:ascii="Times New Roman" w:eastAsia="Corbel" w:hAnsi="Times New Roman" w:cs="Times New Roman"/>
          <w:sz w:val="24"/>
          <w:szCs w:val="24"/>
        </w:rPr>
        <w:t>e.g</w:t>
      </w:r>
      <w:proofErr w:type="gramEnd"/>
      <w:r w:rsidRPr="000C15A3">
        <w:rPr>
          <w:rFonts w:ascii="Times New Roman" w:eastAsia="Corbel" w:hAnsi="Times New Roman" w:cs="Times New Roman"/>
          <w:sz w:val="24"/>
          <w:szCs w:val="24"/>
        </w:rPr>
        <w:t>. during conversation, after someone shares in morning meeting, etc.)</w:t>
      </w:r>
    </w:p>
    <w:p w14:paraId="00000038" w14:textId="77777777" w:rsidR="00A968BA" w:rsidRPr="000C15A3" w:rsidRDefault="00A968BA">
      <w:pPr>
        <w:pBdr>
          <w:top w:val="nil"/>
          <w:left w:val="nil"/>
          <w:bottom w:val="nil"/>
          <w:right w:val="nil"/>
          <w:between w:val="nil"/>
        </w:pBdr>
        <w:spacing w:line="240" w:lineRule="auto"/>
        <w:ind w:left="720" w:hanging="720"/>
        <w:rPr>
          <w:rFonts w:ascii="Times New Roman" w:eastAsia="Corbel" w:hAnsi="Times New Roman" w:cs="Times New Roman"/>
          <w:color w:val="000000"/>
          <w:sz w:val="24"/>
          <w:szCs w:val="24"/>
        </w:rPr>
      </w:pPr>
    </w:p>
    <w:p w14:paraId="00000039" w14:textId="77777777" w:rsidR="00A968BA" w:rsidRPr="000C15A3" w:rsidRDefault="008B5755">
      <w:pPr>
        <w:keepNext/>
        <w:spacing w:before="100" w:after="0" w:line="240" w:lineRule="auto"/>
        <w:rPr>
          <w:rFonts w:ascii="Times New Roman" w:eastAsia="Corbel" w:hAnsi="Times New Roman" w:cs="Times New Roman"/>
          <w:b/>
          <w:sz w:val="24"/>
          <w:szCs w:val="24"/>
        </w:rPr>
      </w:pPr>
      <w:r w:rsidRPr="000C15A3">
        <w:rPr>
          <w:rFonts w:ascii="Times New Roman" w:eastAsia="Corbel" w:hAnsi="Times New Roman" w:cs="Times New Roman"/>
          <w:b/>
          <w:sz w:val="24"/>
          <w:szCs w:val="24"/>
        </w:rPr>
        <w:lastRenderedPageBreak/>
        <w:t>Strategies for Differentiation</w:t>
      </w:r>
    </w:p>
    <w:p w14:paraId="0000003A" w14:textId="77777777" w:rsidR="00A968BA" w:rsidRPr="000C15A3" w:rsidRDefault="008B5755">
      <w:pPr>
        <w:keepNext/>
        <w:numPr>
          <w:ilvl w:val="0"/>
          <w:numId w:val="4"/>
        </w:numPr>
        <w:pBdr>
          <w:top w:val="nil"/>
          <w:left w:val="nil"/>
          <w:bottom w:val="nil"/>
          <w:right w:val="nil"/>
          <w:between w:val="nil"/>
        </w:pBdr>
        <w:spacing w:before="100" w:after="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color w:val="000000"/>
          <w:sz w:val="24"/>
          <w:szCs w:val="24"/>
        </w:rPr>
        <w:t xml:space="preserve">Read text aloud or have students listen to a piece of text before completing the graphic organizer. </w:t>
      </w:r>
    </w:p>
    <w:p w14:paraId="0000003B" w14:textId="77777777" w:rsidR="00A968BA" w:rsidRPr="000C15A3" w:rsidRDefault="008B5755">
      <w:pPr>
        <w:keepNext/>
        <w:numPr>
          <w:ilvl w:val="0"/>
          <w:numId w:val="4"/>
        </w:numPr>
        <w:pBdr>
          <w:top w:val="nil"/>
          <w:left w:val="nil"/>
          <w:bottom w:val="nil"/>
          <w:right w:val="nil"/>
          <w:between w:val="nil"/>
        </w:pBdr>
        <w:spacing w:after="0" w:line="240" w:lineRule="auto"/>
        <w:rPr>
          <w:rFonts w:ascii="Times New Roman" w:eastAsia="Corbel" w:hAnsi="Times New Roman" w:cs="Times New Roman"/>
          <w:color w:val="000000"/>
          <w:sz w:val="24"/>
          <w:szCs w:val="24"/>
        </w:rPr>
      </w:pPr>
      <w:r w:rsidRPr="000C15A3">
        <w:rPr>
          <w:rFonts w:ascii="Times New Roman" w:eastAsia="Corbel" w:hAnsi="Times New Roman" w:cs="Times New Roman"/>
          <w:color w:val="000000"/>
          <w:sz w:val="24"/>
          <w:szCs w:val="24"/>
        </w:rPr>
        <w:t xml:space="preserve">Draw pictures to complete organizer and verbally describe the illustrations. </w:t>
      </w:r>
    </w:p>
    <w:p w14:paraId="0000003F" w14:textId="32E2478C" w:rsidR="00A968BA" w:rsidRPr="000C15A3" w:rsidRDefault="008B5755" w:rsidP="0044326F">
      <w:pPr>
        <w:keepNext/>
        <w:numPr>
          <w:ilvl w:val="0"/>
          <w:numId w:val="4"/>
        </w:numPr>
        <w:pBdr>
          <w:top w:val="nil"/>
          <w:left w:val="nil"/>
          <w:bottom w:val="nil"/>
          <w:right w:val="nil"/>
          <w:between w:val="nil"/>
        </w:pBdr>
        <w:spacing w:after="0" w:line="240" w:lineRule="auto"/>
        <w:rPr>
          <w:rFonts w:ascii="Times New Roman" w:eastAsia="Corbel" w:hAnsi="Times New Roman" w:cs="Times New Roman"/>
          <w:sz w:val="24"/>
          <w:szCs w:val="24"/>
        </w:rPr>
      </w:pPr>
      <w:r w:rsidRPr="000C15A3">
        <w:rPr>
          <w:rFonts w:ascii="Times New Roman" w:eastAsia="Corbel" w:hAnsi="Times New Roman" w:cs="Times New Roman"/>
          <w:color w:val="000000"/>
          <w:sz w:val="24"/>
          <w:szCs w:val="24"/>
        </w:rPr>
        <w:t>Make connections to how we use questions in conversation to learn more or better understand.</w:t>
      </w:r>
      <w:r w:rsidR="0044326F" w:rsidRPr="000C15A3">
        <w:rPr>
          <w:rFonts w:ascii="Times New Roman" w:eastAsia="Corbel" w:hAnsi="Times New Roman" w:cs="Times New Roman"/>
          <w:sz w:val="24"/>
          <w:szCs w:val="24"/>
        </w:rPr>
        <w:t xml:space="preserve"> </w:t>
      </w:r>
    </w:p>
    <w:sectPr w:rsidR="00A968BA" w:rsidRPr="000C15A3">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576"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9DFC1" w14:textId="77777777" w:rsidR="008B5755" w:rsidRDefault="008B5755">
      <w:pPr>
        <w:spacing w:after="0" w:line="240" w:lineRule="auto"/>
      </w:pPr>
      <w:r>
        <w:separator/>
      </w:r>
    </w:p>
  </w:endnote>
  <w:endnote w:type="continuationSeparator" w:id="0">
    <w:p w14:paraId="143BFEEF" w14:textId="77777777" w:rsidR="008B5755" w:rsidRDefault="008B5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B023E" w14:textId="77777777" w:rsidR="00700D28" w:rsidRDefault="00700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3" w14:textId="283FF3E0" w:rsidR="00A968BA" w:rsidRDefault="008B5755">
    <w:pPr>
      <w:pBdr>
        <w:top w:val="nil"/>
        <w:left w:val="nil"/>
        <w:bottom w:val="nil"/>
        <w:right w:val="nil"/>
        <w:between w:val="nil"/>
      </w:pBdr>
      <w:tabs>
        <w:tab w:val="center" w:pos="4680"/>
        <w:tab w:val="right" w:pos="9360"/>
      </w:tabs>
      <w:spacing w:after="0" w:line="240" w:lineRule="auto"/>
      <w:rPr>
        <w:color w:val="000000"/>
      </w:rPr>
    </w:pPr>
    <w:r>
      <w:rPr>
        <w:color w:val="000000"/>
      </w:rPr>
      <w:t>Virginia Department of Education ©2019</w:t>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700D28">
      <w:rPr>
        <w:noProof/>
        <w:color w:val="000000"/>
      </w:rPr>
      <w:t>3</w:t>
    </w:r>
    <w:r>
      <w:rPr>
        <w:color w:val="000000"/>
      </w:rPr>
      <w:fldChar w:fldCharType="end"/>
    </w:r>
  </w:p>
  <w:p w14:paraId="00000044" w14:textId="77777777" w:rsidR="00A968BA" w:rsidRDefault="00A968B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22670" w14:textId="429DFDF5" w:rsidR="00700D28" w:rsidRDefault="00700D28">
    <w:pPr>
      <w:pStyle w:val="Footer"/>
    </w:pPr>
    <w:r>
      <w:rPr>
        <w:color w:val="000000"/>
      </w:rPr>
      <w:t xml:space="preserve">Virginia Department of Education </w:t>
    </w:r>
    <w:r>
      <w:rPr>
        <w:color w:val="000000"/>
      </w:rPr>
      <w:t>©2019</w:t>
    </w:r>
    <w:bookmarkStart w:id="0" w:name="_GoBack"/>
    <w:bookmarkEnd w:id="0"/>
  </w:p>
  <w:p w14:paraId="00000042" w14:textId="557ED870" w:rsidR="00A968BA" w:rsidRDefault="00A968B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A7679" w14:textId="77777777" w:rsidR="008B5755" w:rsidRDefault="008B5755">
      <w:pPr>
        <w:spacing w:after="0" w:line="240" w:lineRule="auto"/>
      </w:pPr>
      <w:r>
        <w:separator/>
      </w:r>
    </w:p>
  </w:footnote>
  <w:footnote w:type="continuationSeparator" w:id="0">
    <w:p w14:paraId="5434DF94" w14:textId="77777777" w:rsidR="008B5755" w:rsidRDefault="008B5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53CE7" w14:textId="77777777" w:rsidR="00700D28" w:rsidRDefault="00700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1" w14:textId="77777777" w:rsidR="00A968BA" w:rsidRDefault="008B5755">
    <w:pPr>
      <w:pBdr>
        <w:top w:val="nil"/>
        <w:left w:val="nil"/>
        <w:bottom w:val="nil"/>
        <w:right w:val="nil"/>
        <w:between w:val="nil"/>
      </w:pBdr>
      <w:tabs>
        <w:tab w:val="center" w:pos="4680"/>
        <w:tab w:val="right" w:pos="9360"/>
      </w:tabs>
      <w:spacing w:after="120" w:line="240" w:lineRule="auto"/>
      <w:rPr>
        <w:color w:val="000000"/>
      </w:rPr>
    </w:pPr>
    <w:r>
      <w:rPr>
        <w:i/>
        <w:color w:val="000000"/>
        <w:sz w:val="24"/>
        <w:szCs w:val="24"/>
      </w:rPr>
      <w:t>English Instructional Plan – Grade K-2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0" w14:textId="77777777" w:rsidR="00A968BA" w:rsidRDefault="00A968B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739C"/>
    <w:multiLevelType w:val="multilevel"/>
    <w:tmpl w:val="065EA8A2"/>
    <w:lvl w:ilvl="0">
      <w:start w:val="1"/>
      <w:numFmt w:val="bullet"/>
      <w:pStyle w:val="Bullet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446F71"/>
    <w:multiLevelType w:val="multilevel"/>
    <w:tmpl w:val="310AD4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6611E67"/>
    <w:multiLevelType w:val="hybridMultilevel"/>
    <w:tmpl w:val="A0763EDC"/>
    <w:lvl w:ilvl="0" w:tplc="FD00865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39610E6"/>
    <w:multiLevelType w:val="hybridMultilevel"/>
    <w:tmpl w:val="FF76DB82"/>
    <w:lvl w:ilvl="0" w:tplc="1ECE157C">
      <w:start w:val="3"/>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9A0D54"/>
    <w:multiLevelType w:val="hybridMultilevel"/>
    <w:tmpl w:val="FDD69F00"/>
    <w:lvl w:ilvl="0" w:tplc="492C8EC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444607"/>
    <w:multiLevelType w:val="hybridMultilevel"/>
    <w:tmpl w:val="8C18FD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4B483A"/>
    <w:multiLevelType w:val="hybridMultilevel"/>
    <w:tmpl w:val="3F842E2C"/>
    <w:lvl w:ilvl="0" w:tplc="EDA20A98">
      <w:start w:val="5"/>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887553"/>
    <w:multiLevelType w:val="multilevel"/>
    <w:tmpl w:val="6E8ED220"/>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6B90889"/>
    <w:multiLevelType w:val="multilevel"/>
    <w:tmpl w:val="301C07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C426930"/>
    <w:multiLevelType w:val="multilevel"/>
    <w:tmpl w:val="39B64A2E"/>
    <w:lvl w:ilvl="0">
      <w:start w:val="1"/>
      <w:numFmt w:val="bullet"/>
      <w:lvlText w:val="●"/>
      <w:lvlJc w:val="left"/>
      <w:pPr>
        <w:ind w:left="990" w:hanging="360"/>
      </w:pPr>
      <w:rPr>
        <w:rFonts w:ascii="Noto Sans Symbols" w:eastAsia="Noto Sans Symbols" w:hAnsi="Noto Sans Symbols" w:cs="Noto Sans Symbols"/>
        <w:b w:val="0"/>
        <w:i w:val="0"/>
        <w:sz w:val="22"/>
        <w:szCs w:val="22"/>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9"/>
  </w:num>
  <w:num w:numId="2">
    <w:abstractNumId w:val="0"/>
  </w:num>
  <w:num w:numId="3">
    <w:abstractNumId w:val="8"/>
  </w:num>
  <w:num w:numId="4">
    <w:abstractNumId w:val="1"/>
  </w:num>
  <w:num w:numId="5">
    <w:abstractNumId w:val="7"/>
  </w:num>
  <w:num w:numId="6">
    <w:abstractNumId w:val="4"/>
  </w:num>
  <w:num w:numId="7">
    <w:abstractNumId w:val="5"/>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BA"/>
    <w:rsid w:val="000C15A3"/>
    <w:rsid w:val="002F391A"/>
    <w:rsid w:val="0044326F"/>
    <w:rsid w:val="00571F62"/>
    <w:rsid w:val="00700D28"/>
    <w:rsid w:val="00881CDB"/>
    <w:rsid w:val="008B5755"/>
    <w:rsid w:val="00A968BA"/>
    <w:rsid w:val="00F7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153657"/>
  <w15:docId w15:val="{C8B75AAF-AA6D-4DD2-A5CC-E43CAC385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spacing w:after="60" w:line="240" w:lineRule="auto"/>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Bullet1Char">
    <w:name w:val="Bullet 1 Char"/>
    <w:link w:val="Bullet1"/>
    <w:rsid w:val="00F10D0B"/>
    <w:rPr>
      <w:rFonts w:ascii="Times New Roman" w:eastAsia="Times New Roman" w:hAnsi="Times New Roman" w:cs="Times New Roman"/>
      <w:sz w:val="24"/>
      <w:szCs w:val="20"/>
    </w:rPr>
  </w:style>
  <w:style w:type="character" w:customStyle="1" w:styleId="vocabularyChar">
    <w:name w:val="vocabulary Char"/>
    <w:link w:val="vocabulary"/>
    <w:rsid w:val="00F10D0B"/>
    <w:rPr>
      <w:rFonts w:ascii="Calibri" w:hAnsi="Calibri"/>
      <w:i/>
      <w:sz w:val="24"/>
      <w:szCs w:val="24"/>
      <w:lang w:bidi="en-US"/>
    </w:rPr>
  </w:style>
  <w:style w:type="paragraph" w:customStyle="1" w:styleId="vocabulary">
    <w:name w:val="vocabulary"/>
    <w:basedOn w:val="Normal"/>
    <w:next w:val="Normal"/>
    <w:link w:val="vocabularyChar"/>
    <w:rsid w:val="00F10D0B"/>
    <w:pPr>
      <w:spacing w:after="60" w:line="240" w:lineRule="auto"/>
      <w:ind w:left="360"/>
    </w:pPr>
    <w:rPr>
      <w:i/>
      <w:sz w:val="24"/>
      <w:szCs w:val="24"/>
      <w:lang w:bidi="en-US"/>
    </w:rPr>
  </w:style>
  <w:style w:type="paragraph" w:customStyle="1" w:styleId="Bullet1Bold">
    <w:name w:val="Bullet 1 Bold"/>
    <w:basedOn w:val="Bullet1"/>
    <w:next w:val="Bullet2"/>
    <w:rsid w:val="00F10D0B"/>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F10D0B"/>
    <w:pPr>
      <w:spacing w:after="0" w:line="240" w:lineRule="auto"/>
      <w:ind w:left="1440" w:hanging="360"/>
    </w:pPr>
    <w:rPr>
      <w:rFonts w:eastAsia="Times New Roman" w:cs="Times New Roman"/>
      <w:sz w:val="24"/>
      <w:lang w:bidi="en-US"/>
    </w:rPr>
  </w:style>
  <w:style w:type="character" w:customStyle="1" w:styleId="NumberedParaChar">
    <w:name w:val="Numbered Para Char"/>
    <w:link w:val="NumberedPara"/>
    <w:locked/>
    <w:rsid w:val="00E7662F"/>
    <w:rPr>
      <w:rFonts w:ascii="Times New Roman" w:eastAsia="Times New Roman" w:hAnsi="Times New Roman" w:cs="Times New Roman"/>
      <w:sz w:val="24"/>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47n859BRY9qF1aSQM6rUhh0OTw==">AMUW2mUCYFlMN8EyVEmSncTrnFqSXxfhNiPgKD/Kr9GjCksjQb2m2W3WvG4US50OXLeZNpARNNUBvhFNMYrmkawsyvFIAXJpEzckj0LbTcVIelTkE2+dnDRU5frLgSwFyIAOdUsdBk+f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Department of Education</dc:creator>
  <cp:lastModifiedBy>Nogueras, Jill (DOE)</cp:lastModifiedBy>
  <cp:revision>4</cp:revision>
  <dcterms:created xsi:type="dcterms:W3CDTF">2019-09-11T15:50:00Z</dcterms:created>
  <dcterms:modified xsi:type="dcterms:W3CDTF">2019-09-15T23:20:00Z</dcterms:modified>
</cp:coreProperties>
</file>