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32E" w:rsidRPr="00652DB0" w:rsidRDefault="00CA7729" w:rsidP="00652DB0">
      <w:pPr>
        <w:jc w:val="center"/>
        <w:rPr>
          <w:rFonts w:ascii="Times New Roman" w:hAnsi="Times New Roman" w:cs="Times New Roman"/>
          <w:b/>
          <w:sz w:val="28"/>
          <w:szCs w:val="28"/>
        </w:rPr>
      </w:pPr>
      <w:bookmarkStart w:id="0" w:name="_GoBack"/>
      <w:bookmarkEnd w:id="0"/>
      <w:r w:rsidRPr="00652DB0">
        <w:rPr>
          <w:rFonts w:ascii="Times New Roman" w:hAnsi="Times New Roman" w:cs="Times New Roman"/>
          <w:b/>
          <w:sz w:val="28"/>
          <w:szCs w:val="28"/>
        </w:rPr>
        <w:t>Requirements for the General Adult High School Diploma (GAAHSD)</w:t>
      </w:r>
    </w:p>
    <w:p w:rsidR="00CA7729" w:rsidRPr="00F10B65" w:rsidRDefault="00CA7729" w:rsidP="00F10B65">
      <w:pPr>
        <w:pStyle w:val="ListParagraph"/>
        <w:numPr>
          <w:ilvl w:val="0"/>
          <w:numId w:val="1"/>
        </w:numPr>
        <w:rPr>
          <w:rFonts w:ascii="Times New Roman" w:hAnsi="Times New Roman" w:cs="Times New Roman"/>
          <w:sz w:val="24"/>
          <w:szCs w:val="24"/>
        </w:rPr>
      </w:pPr>
      <w:r w:rsidRPr="00F10B65">
        <w:rPr>
          <w:rFonts w:ascii="Times New Roman" w:hAnsi="Times New Roman" w:cs="Times New Roman"/>
          <w:sz w:val="24"/>
          <w:szCs w:val="24"/>
        </w:rPr>
        <w:t>Credit and assessment requirements for graduation with GAAHSD are as follows:</w:t>
      </w:r>
    </w:p>
    <w:tbl>
      <w:tblPr>
        <w:tblStyle w:val="TableGrid"/>
        <w:tblW w:w="0" w:type="auto"/>
        <w:tblLook w:val="04A0" w:firstRow="1" w:lastRow="0" w:firstColumn="1" w:lastColumn="0" w:noHBand="0" w:noVBand="1"/>
        <w:tblCaption w:val="Credit and assessment requirements"/>
        <w:tblDescription w:val="This table displays Discipline Areas and Standard Units of Credit Required"/>
      </w:tblPr>
      <w:tblGrid>
        <w:gridCol w:w="3618"/>
        <w:gridCol w:w="5958"/>
      </w:tblGrid>
      <w:tr w:rsidR="00CA7729" w:rsidRPr="00CA7729" w:rsidTr="00122DCC">
        <w:trPr>
          <w:tblHeader/>
        </w:trPr>
        <w:tc>
          <w:tcPr>
            <w:tcW w:w="3618" w:type="dxa"/>
          </w:tcPr>
          <w:p w:rsidR="00CA7729" w:rsidRPr="00CA7729" w:rsidRDefault="00CA7729">
            <w:pPr>
              <w:rPr>
                <w:rFonts w:ascii="Times New Roman" w:hAnsi="Times New Roman" w:cs="Times New Roman"/>
                <w:b/>
                <w:sz w:val="24"/>
                <w:szCs w:val="24"/>
              </w:rPr>
            </w:pPr>
            <w:r w:rsidRPr="00CA7729">
              <w:rPr>
                <w:rFonts w:ascii="Times New Roman" w:hAnsi="Times New Roman" w:cs="Times New Roman"/>
                <w:b/>
                <w:sz w:val="24"/>
                <w:szCs w:val="24"/>
              </w:rPr>
              <w:t>DISCIPLINE AREA</w:t>
            </w:r>
          </w:p>
        </w:tc>
        <w:tc>
          <w:tcPr>
            <w:tcW w:w="5958" w:type="dxa"/>
          </w:tcPr>
          <w:p w:rsidR="00CA7729" w:rsidRPr="00CA7729" w:rsidRDefault="00CA7729">
            <w:pPr>
              <w:rPr>
                <w:rFonts w:ascii="Times New Roman" w:hAnsi="Times New Roman" w:cs="Times New Roman"/>
                <w:b/>
                <w:sz w:val="24"/>
                <w:szCs w:val="24"/>
              </w:rPr>
            </w:pPr>
            <w:r w:rsidRPr="00CA7729">
              <w:rPr>
                <w:rFonts w:ascii="Times New Roman" w:hAnsi="Times New Roman" w:cs="Times New Roman"/>
                <w:b/>
                <w:sz w:val="24"/>
                <w:szCs w:val="24"/>
              </w:rPr>
              <w:t>STANDARD UNITS OF CREDIT REQUIRED</w:t>
            </w:r>
          </w:p>
        </w:tc>
      </w:tr>
      <w:tr w:rsidR="00CA7729" w:rsidRPr="00CA7729" w:rsidTr="007A0B47">
        <w:tc>
          <w:tcPr>
            <w:tcW w:w="3618" w:type="dxa"/>
          </w:tcPr>
          <w:p w:rsidR="00CA7729" w:rsidRPr="00CA7729" w:rsidRDefault="00CA7729">
            <w:pPr>
              <w:rPr>
                <w:rFonts w:ascii="Times New Roman" w:hAnsi="Times New Roman" w:cs="Times New Roman"/>
                <w:sz w:val="24"/>
                <w:szCs w:val="24"/>
              </w:rPr>
            </w:pPr>
            <w:r>
              <w:rPr>
                <w:rFonts w:ascii="Times New Roman" w:hAnsi="Times New Roman" w:cs="Times New Roman"/>
                <w:sz w:val="24"/>
                <w:szCs w:val="24"/>
              </w:rPr>
              <w:t>English</w:t>
            </w:r>
          </w:p>
        </w:tc>
        <w:tc>
          <w:tcPr>
            <w:tcW w:w="5958" w:type="dxa"/>
          </w:tcPr>
          <w:p w:rsidR="00CA7729" w:rsidRPr="00CA7729" w:rsidRDefault="00CA7729">
            <w:pPr>
              <w:rPr>
                <w:rFonts w:ascii="Times New Roman" w:hAnsi="Times New Roman" w:cs="Times New Roman"/>
                <w:sz w:val="24"/>
                <w:szCs w:val="24"/>
              </w:rPr>
            </w:pPr>
            <w:r>
              <w:rPr>
                <w:rFonts w:ascii="Times New Roman" w:hAnsi="Times New Roman" w:cs="Times New Roman"/>
                <w:sz w:val="24"/>
                <w:szCs w:val="24"/>
              </w:rPr>
              <w:t>4</w:t>
            </w:r>
          </w:p>
        </w:tc>
      </w:tr>
      <w:tr w:rsidR="00CA7729" w:rsidRPr="00CA7729" w:rsidTr="007A0B47">
        <w:tc>
          <w:tcPr>
            <w:tcW w:w="3618" w:type="dxa"/>
          </w:tcPr>
          <w:p w:rsidR="00CA7729" w:rsidRPr="00CA7729" w:rsidRDefault="00CA7729">
            <w:pPr>
              <w:rPr>
                <w:rFonts w:ascii="Times New Roman" w:hAnsi="Times New Roman" w:cs="Times New Roman"/>
                <w:sz w:val="24"/>
                <w:szCs w:val="24"/>
              </w:rPr>
            </w:pPr>
            <w:r>
              <w:rPr>
                <w:rFonts w:ascii="Times New Roman" w:hAnsi="Times New Roman" w:cs="Times New Roman"/>
                <w:sz w:val="24"/>
                <w:szCs w:val="24"/>
              </w:rPr>
              <w:t>Mathematics</w:t>
            </w:r>
          </w:p>
        </w:tc>
        <w:tc>
          <w:tcPr>
            <w:tcW w:w="5958" w:type="dxa"/>
          </w:tcPr>
          <w:p w:rsidR="00CA7729" w:rsidRPr="00CA7729" w:rsidRDefault="00CA7729">
            <w:pPr>
              <w:rPr>
                <w:rFonts w:ascii="Times New Roman" w:hAnsi="Times New Roman" w:cs="Times New Roman"/>
                <w:sz w:val="24"/>
                <w:szCs w:val="24"/>
              </w:rPr>
            </w:pPr>
            <w:r>
              <w:rPr>
                <w:rFonts w:ascii="Times New Roman" w:hAnsi="Times New Roman" w:cs="Times New Roman"/>
                <w:sz w:val="24"/>
                <w:szCs w:val="24"/>
              </w:rPr>
              <w:t>3</w:t>
            </w:r>
          </w:p>
        </w:tc>
      </w:tr>
      <w:tr w:rsidR="00CA7729" w:rsidRPr="00CA7729" w:rsidTr="007A0B47">
        <w:trPr>
          <w:trHeight w:val="152"/>
        </w:trPr>
        <w:tc>
          <w:tcPr>
            <w:tcW w:w="361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Science</w:t>
            </w:r>
          </w:p>
        </w:tc>
        <w:tc>
          <w:tcPr>
            <w:tcW w:w="595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2</w:t>
            </w:r>
          </w:p>
        </w:tc>
      </w:tr>
      <w:tr w:rsidR="00CA7729" w:rsidRPr="00CA7729" w:rsidTr="007A0B47">
        <w:tc>
          <w:tcPr>
            <w:tcW w:w="361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History and Social Studies</w:t>
            </w:r>
          </w:p>
        </w:tc>
        <w:tc>
          <w:tcPr>
            <w:tcW w:w="595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2</w:t>
            </w:r>
          </w:p>
        </w:tc>
      </w:tr>
      <w:tr w:rsidR="00CA7729" w:rsidRPr="00CA7729" w:rsidTr="007A0B47">
        <w:tc>
          <w:tcPr>
            <w:tcW w:w="361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Electives</w:t>
            </w:r>
          </w:p>
        </w:tc>
        <w:tc>
          <w:tcPr>
            <w:tcW w:w="5958" w:type="dxa"/>
          </w:tcPr>
          <w:p w:rsidR="00CA7729" w:rsidRPr="00CA7729" w:rsidRDefault="00C666D4">
            <w:pPr>
              <w:rPr>
                <w:rFonts w:ascii="Times New Roman" w:hAnsi="Times New Roman" w:cs="Times New Roman"/>
                <w:sz w:val="24"/>
                <w:szCs w:val="24"/>
              </w:rPr>
            </w:pPr>
            <w:r>
              <w:rPr>
                <w:rFonts w:ascii="Times New Roman" w:hAnsi="Times New Roman" w:cs="Times New Roman"/>
                <w:sz w:val="24"/>
                <w:szCs w:val="24"/>
              </w:rPr>
              <w:t>9</w:t>
            </w:r>
          </w:p>
        </w:tc>
      </w:tr>
      <w:tr w:rsidR="00CA7729" w:rsidRPr="00CA7729" w:rsidTr="007A0B47">
        <w:tc>
          <w:tcPr>
            <w:tcW w:w="3618" w:type="dxa"/>
          </w:tcPr>
          <w:p w:rsidR="00CA7729" w:rsidRPr="007A0B47" w:rsidRDefault="00AC6F36">
            <w:pPr>
              <w:rPr>
                <w:rFonts w:ascii="Times New Roman" w:hAnsi="Times New Roman" w:cs="Times New Roman"/>
                <w:b/>
                <w:sz w:val="24"/>
                <w:szCs w:val="24"/>
              </w:rPr>
            </w:pPr>
            <w:r w:rsidRPr="007A0B47">
              <w:rPr>
                <w:rFonts w:ascii="Times New Roman" w:hAnsi="Times New Roman" w:cs="Times New Roman"/>
                <w:b/>
                <w:sz w:val="24"/>
                <w:szCs w:val="24"/>
              </w:rPr>
              <w:t>TOTAL</w:t>
            </w:r>
          </w:p>
        </w:tc>
        <w:tc>
          <w:tcPr>
            <w:tcW w:w="5958" w:type="dxa"/>
          </w:tcPr>
          <w:p w:rsidR="00CA7729" w:rsidRPr="007A0B47" w:rsidRDefault="00AC6F36">
            <w:pPr>
              <w:rPr>
                <w:rFonts w:ascii="Times New Roman" w:hAnsi="Times New Roman" w:cs="Times New Roman"/>
                <w:b/>
                <w:sz w:val="24"/>
                <w:szCs w:val="24"/>
              </w:rPr>
            </w:pPr>
            <w:r w:rsidRPr="007A0B47">
              <w:rPr>
                <w:rFonts w:ascii="Times New Roman" w:hAnsi="Times New Roman" w:cs="Times New Roman"/>
                <w:b/>
                <w:sz w:val="24"/>
                <w:szCs w:val="24"/>
              </w:rPr>
              <w:t>20</w:t>
            </w:r>
          </w:p>
        </w:tc>
      </w:tr>
    </w:tbl>
    <w:p w:rsidR="00CA7729" w:rsidRDefault="00CA7729">
      <w:pPr>
        <w:rPr>
          <w:rFonts w:ascii="Times New Roman" w:hAnsi="Times New Roman" w:cs="Times New Roman"/>
          <w:sz w:val="24"/>
          <w:szCs w:val="24"/>
        </w:rPr>
      </w:pPr>
    </w:p>
    <w:p w:rsidR="00F10B65" w:rsidRDefault="00F10B65" w:rsidP="00F10B65">
      <w:pPr>
        <w:pStyle w:val="ListParagraph"/>
        <w:numPr>
          <w:ilvl w:val="0"/>
          <w:numId w:val="1"/>
        </w:numPr>
        <w:rPr>
          <w:rFonts w:ascii="Times New Roman" w:hAnsi="Times New Roman" w:cs="Times New Roman"/>
          <w:sz w:val="24"/>
          <w:szCs w:val="24"/>
        </w:rPr>
      </w:pPr>
      <w:r w:rsidRPr="00F10B65">
        <w:rPr>
          <w:rFonts w:ascii="Times New Roman" w:hAnsi="Times New Roman" w:cs="Times New Roman"/>
          <w:sz w:val="24"/>
          <w:szCs w:val="24"/>
        </w:rPr>
        <w:t>Courses completed to satisfy the requirements in mathematics and science shall include content in courses that incorporate or exceed the content of courses approved by the Board of Education</w:t>
      </w:r>
      <w:r w:rsidR="00652DB0">
        <w:rPr>
          <w:rFonts w:ascii="Times New Roman" w:hAnsi="Times New Roman" w:cs="Times New Roman"/>
          <w:sz w:val="24"/>
          <w:szCs w:val="24"/>
        </w:rPr>
        <w:t xml:space="preserve"> (board) </w:t>
      </w:r>
      <w:r w:rsidRPr="00F10B65">
        <w:rPr>
          <w:rFonts w:ascii="Times New Roman" w:hAnsi="Times New Roman" w:cs="Times New Roman"/>
          <w:sz w:val="24"/>
          <w:szCs w:val="24"/>
        </w:rPr>
        <w:t>to satisfy any other board-recognized diploma.</w:t>
      </w:r>
    </w:p>
    <w:p w:rsidR="00F10B65" w:rsidRPr="00F10B65" w:rsidRDefault="00F10B65" w:rsidP="00F10B65">
      <w:pPr>
        <w:pStyle w:val="ListParagraph"/>
        <w:rPr>
          <w:rFonts w:ascii="Times New Roman" w:hAnsi="Times New Roman" w:cs="Times New Roman"/>
          <w:sz w:val="24"/>
          <w:szCs w:val="24"/>
        </w:rPr>
      </w:pPr>
    </w:p>
    <w:p w:rsidR="00F10B65" w:rsidRDefault="00F10B65" w:rsidP="00F10B65">
      <w:pPr>
        <w:pStyle w:val="ListParagraph"/>
        <w:numPr>
          <w:ilvl w:val="0"/>
          <w:numId w:val="1"/>
        </w:numPr>
        <w:rPr>
          <w:rFonts w:ascii="Times New Roman" w:hAnsi="Times New Roman" w:cs="Times New Roman"/>
          <w:sz w:val="24"/>
          <w:szCs w:val="24"/>
        </w:rPr>
      </w:pPr>
      <w:r w:rsidRPr="00F10B65">
        <w:rPr>
          <w:rFonts w:ascii="Times New Roman" w:hAnsi="Times New Roman" w:cs="Times New Roman"/>
          <w:sz w:val="24"/>
          <w:szCs w:val="24"/>
        </w:rPr>
        <w:t>Courses</w:t>
      </w:r>
      <w:r>
        <w:rPr>
          <w:rFonts w:ascii="Times New Roman" w:hAnsi="Times New Roman" w:cs="Times New Roman"/>
          <w:sz w:val="24"/>
          <w:szCs w:val="24"/>
        </w:rPr>
        <w:t xml:space="preserve"> completed to satisfy the history/social science requirements shall include one unit of credit in Virginia and U. S. History and one unit of credit in Virginia and U.S. Government in courses that incorporate or exceed the content </w:t>
      </w:r>
      <w:r w:rsidR="00652DB0">
        <w:rPr>
          <w:rFonts w:ascii="Times New Roman" w:hAnsi="Times New Roman" w:cs="Times New Roman"/>
          <w:sz w:val="24"/>
          <w:szCs w:val="24"/>
        </w:rPr>
        <w:t>of courses approved by the Board of Education</w:t>
      </w:r>
      <w:r>
        <w:rPr>
          <w:rFonts w:ascii="Times New Roman" w:hAnsi="Times New Roman" w:cs="Times New Roman"/>
          <w:sz w:val="24"/>
          <w:szCs w:val="24"/>
        </w:rPr>
        <w:t xml:space="preserve"> to satisfy any other board-recognized diploma.</w:t>
      </w:r>
    </w:p>
    <w:p w:rsidR="00F10B65" w:rsidRPr="00F10B65" w:rsidRDefault="00F10B65" w:rsidP="00F10B65">
      <w:pPr>
        <w:pStyle w:val="ListParagraph"/>
        <w:rPr>
          <w:rFonts w:ascii="Times New Roman" w:hAnsi="Times New Roman" w:cs="Times New Roman"/>
          <w:sz w:val="24"/>
          <w:szCs w:val="24"/>
        </w:rPr>
      </w:pPr>
    </w:p>
    <w:p w:rsidR="00F10B65" w:rsidRDefault="00F10B65" w:rsidP="00F1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Courses completed to satisfy the electives requirement shall include at least two sequential electives in an area of concentration or specialization, which may include career and technical education and training.</w:t>
      </w:r>
    </w:p>
    <w:p w:rsidR="00652DB0" w:rsidRPr="00652DB0" w:rsidRDefault="00652DB0" w:rsidP="00652DB0">
      <w:pPr>
        <w:pStyle w:val="ListParagraph"/>
        <w:rPr>
          <w:rFonts w:ascii="Times New Roman" w:hAnsi="Times New Roman" w:cs="Times New Roman"/>
          <w:sz w:val="24"/>
          <w:szCs w:val="24"/>
        </w:rPr>
      </w:pPr>
    </w:p>
    <w:p w:rsidR="00652DB0" w:rsidRDefault="00652DB0" w:rsidP="00F1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required number of standard units of cred</w:t>
      </w:r>
      <w:r w:rsidR="007A0B47">
        <w:rPr>
          <w:rFonts w:ascii="Times New Roman" w:hAnsi="Times New Roman" w:cs="Times New Roman"/>
          <w:sz w:val="24"/>
          <w:szCs w:val="24"/>
        </w:rPr>
        <w:t>it may be earned in a variety of settings</w:t>
      </w:r>
      <w:r>
        <w:rPr>
          <w:rFonts w:ascii="Times New Roman" w:hAnsi="Times New Roman" w:cs="Times New Roman"/>
          <w:sz w:val="24"/>
          <w:szCs w:val="24"/>
        </w:rPr>
        <w:t>:</w:t>
      </w:r>
    </w:p>
    <w:p w:rsidR="00652DB0" w:rsidRPr="00652DB0" w:rsidRDefault="00652DB0" w:rsidP="00652DB0">
      <w:pPr>
        <w:pStyle w:val="ListParagraph"/>
        <w:rPr>
          <w:rFonts w:ascii="Times New Roman" w:hAnsi="Times New Roman" w:cs="Times New Roman"/>
          <w:sz w:val="24"/>
          <w:szCs w:val="24"/>
        </w:rPr>
      </w:pPr>
    </w:p>
    <w:p w:rsidR="00652DB0" w:rsidRDefault="00652DB0" w:rsidP="00652D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 </w:t>
      </w:r>
      <w:r w:rsidR="007A0B47">
        <w:rPr>
          <w:rFonts w:ascii="Times New Roman" w:hAnsi="Times New Roman" w:cs="Times New Roman"/>
          <w:sz w:val="24"/>
          <w:szCs w:val="24"/>
        </w:rPr>
        <w:t>public school</w:t>
      </w:r>
      <w:r>
        <w:rPr>
          <w:rFonts w:ascii="Times New Roman" w:hAnsi="Times New Roman" w:cs="Times New Roman"/>
          <w:sz w:val="24"/>
          <w:szCs w:val="24"/>
        </w:rPr>
        <w:t>;</w:t>
      </w:r>
    </w:p>
    <w:p w:rsidR="00652DB0" w:rsidRDefault="00652DB0" w:rsidP="00652D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 community college or other institution of higher education;</w:t>
      </w:r>
    </w:p>
    <w:p w:rsidR="00652DB0" w:rsidRDefault="00652DB0" w:rsidP="00652D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An adult high school program; or</w:t>
      </w:r>
    </w:p>
    <w:p w:rsidR="00652DB0" w:rsidRPr="00652DB0" w:rsidRDefault="00652DB0" w:rsidP="00652DB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Correspondence, distance learning, and online courses;</w:t>
      </w:r>
    </w:p>
    <w:p w:rsidR="00F10B65" w:rsidRPr="00F10B65" w:rsidRDefault="00F10B65" w:rsidP="00F10B65">
      <w:pPr>
        <w:pStyle w:val="ListParagraph"/>
        <w:rPr>
          <w:rFonts w:ascii="Times New Roman" w:hAnsi="Times New Roman" w:cs="Times New Roman"/>
          <w:sz w:val="24"/>
          <w:szCs w:val="24"/>
        </w:rPr>
      </w:pPr>
    </w:p>
    <w:p w:rsidR="00F10B65" w:rsidRDefault="00890215" w:rsidP="00F1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Achievement of a passing score on </w:t>
      </w:r>
      <w:r w:rsidR="00652DB0">
        <w:rPr>
          <w:rFonts w:ascii="Times New Roman" w:hAnsi="Times New Roman" w:cs="Times New Roman"/>
          <w:sz w:val="24"/>
          <w:szCs w:val="24"/>
        </w:rPr>
        <w:t xml:space="preserve">a board-approved High School Equivalency (HSE) Examination. Currently, the </w:t>
      </w:r>
      <w:r w:rsidR="00652DB0" w:rsidRPr="00652DB0">
        <w:rPr>
          <w:rFonts w:ascii="Times New Roman" w:hAnsi="Times New Roman" w:cs="Times New Roman"/>
          <w:color w:val="000000"/>
          <w:sz w:val="24"/>
          <w:szCs w:val="24"/>
        </w:rPr>
        <w:t>GED</w:t>
      </w:r>
      <w:r w:rsidR="00652DB0" w:rsidRPr="00652DB0">
        <w:rPr>
          <w:rFonts w:ascii="Times New Roman" w:hAnsi="Times New Roman" w:cs="Times New Roman"/>
          <w:color w:val="000000"/>
          <w:sz w:val="24"/>
          <w:szCs w:val="24"/>
          <w:vertAlign w:val="superscript"/>
        </w:rPr>
        <w:t>®</w:t>
      </w:r>
      <w:r w:rsidR="00652DB0">
        <w:rPr>
          <w:rFonts w:ascii="Times New Roman" w:hAnsi="Times New Roman" w:cs="Times New Roman"/>
          <w:color w:val="000000"/>
          <w:sz w:val="24"/>
          <w:szCs w:val="24"/>
          <w:vertAlign w:val="superscript"/>
        </w:rPr>
        <w:t xml:space="preserve">  </w:t>
      </w:r>
      <w:r w:rsidR="00652DB0">
        <w:rPr>
          <w:rFonts w:ascii="Times New Roman" w:hAnsi="Times New Roman" w:cs="Times New Roman"/>
          <w:sz w:val="24"/>
          <w:szCs w:val="24"/>
        </w:rPr>
        <w:t>test is the only HSE approved by the Board of Education.</w:t>
      </w:r>
    </w:p>
    <w:p w:rsidR="00652DB0" w:rsidRPr="00652DB0" w:rsidRDefault="00652DB0" w:rsidP="00652DB0">
      <w:pPr>
        <w:pStyle w:val="ListParagraph"/>
        <w:rPr>
          <w:rFonts w:ascii="Times New Roman" w:hAnsi="Times New Roman" w:cs="Times New Roman"/>
          <w:sz w:val="24"/>
          <w:szCs w:val="24"/>
        </w:rPr>
      </w:pPr>
    </w:p>
    <w:p w:rsidR="00652DB0" w:rsidRPr="00652DB0" w:rsidRDefault="00652DB0" w:rsidP="00F10B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Successful attainment of a b</w:t>
      </w:r>
      <w:r w:rsidRPr="0052360C">
        <w:rPr>
          <w:rFonts w:ascii="Times New Roman" w:hAnsi="Times New Roman" w:cs="Times New Roman"/>
          <w:sz w:val="24"/>
          <w:szCs w:val="24"/>
        </w:rPr>
        <w:t>oard-approved career and technical education credential</w:t>
      </w:r>
      <w:r>
        <w:rPr>
          <w:rFonts w:ascii="Times New Roman" w:hAnsi="Times New Roman" w:cs="Times New Roman"/>
          <w:sz w:val="24"/>
          <w:szCs w:val="24"/>
        </w:rPr>
        <w:t>,</w:t>
      </w:r>
      <w:r w:rsidRPr="0052360C">
        <w:rPr>
          <w:rFonts w:ascii="Times New Roman" w:hAnsi="Times New Roman" w:cs="Times New Roman"/>
          <w:sz w:val="24"/>
          <w:szCs w:val="24"/>
        </w:rPr>
        <w:t xml:space="preserve"> such </w:t>
      </w:r>
      <w:r>
        <w:rPr>
          <w:rFonts w:ascii="Times New Roman" w:hAnsi="Times New Roman" w:cs="Times New Roman"/>
          <w:sz w:val="24"/>
          <w:szCs w:val="24"/>
        </w:rPr>
        <w:t>as the successful completion of an industry certification, a state licensure examination, a national occupational competency assessment, or the Virginia Workplace Readiness Skills Assessment.</w:t>
      </w:r>
    </w:p>
    <w:sectPr w:rsidR="00652DB0" w:rsidRPr="00652D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31" w:rsidRDefault="000A6C31" w:rsidP="00652DB0">
      <w:pPr>
        <w:spacing w:after="0" w:line="240" w:lineRule="auto"/>
      </w:pPr>
      <w:r>
        <w:separator/>
      </w:r>
    </w:p>
  </w:endnote>
  <w:endnote w:type="continuationSeparator" w:id="0">
    <w:p w:rsidR="000A6C31" w:rsidRDefault="000A6C31" w:rsidP="00652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DB0" w:rsidRPr="007A0B47" w:rsidRDefault="007A0B47">
    <w:pPr>
      <w:pStyle w:val="Footer"/>
      <w:rPr>
        <w:i/>
        <w:sz w:val="16"/>
        <w:szCs w:val="16"/>
      </w:rPr>
    </w:pPr>
    <w:r>
      <w:rPr>
        <w:i/>
        <w:sz w:val="16"/>
        <w:szCs w:val="16"/>
      </w:rPr>
      <w:tab/>
    </w:r>
    <w:r>
      <w:rPr>
        <w:i/>
        <w:sz w:val="16"/>
        <w:szCs w:val="16"/>
      </w:rPr>
      <w:tab/>
    </w:r>
    <w:r w:rsidRPr="007A0B47">
      <w:rPr>
        <w:i/>
        <w:sz w:val="16"/>
        <w:szCs w:val="16"/>
      </w:rPr>
      <w:t>January 201</w:t>
    </w:r>
    <w:r w:rsidR="00122DCC">
      <w:rPr>
        <w:i/>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31" w:rsidRDefault="000A6C31" w:rsidP="00652DB0">
      <w:pPr>
        <w:spacing w:after="0" w:line="240" w:lineRule="auto"/>
      </w:pPr>
      <w:r>
        <w:separator/>
      </w:r>
    </w:p>
  </w:footnote>
  <w:footnote w:type="continuationSeparator" w:id="0">
    <w:p w:rsidR="000A6C31" w:rsidRDefault="000A6C31" w:rsidP="00652D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0425"/>
    <w:multiLevelType w:val="hybridMultilevel"/>
    <w:tmpl w:val="AE1257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729"/>
    <w:rsid w:val="000A6C31"/>
    <w:rsid w:val="00122DCC"/>
    <w:rsid w:val="001F553C"/>
    <w:rsid w:val="00652DB0"/>
    <w:rsid w:val="00670AEE"/>
    <w:rsid w:val="007A0B47"/>
    <w:rsid w:val="00890215"/>
    <w:rsid w:val="008D0624"/>
    <w:rsid w:val="00AC6F36"/>
    <w:rsid w:val="00C666D4"/>
    <w:rsid w:val="00CA7729"/>
    <w:rsid w:val="00F10B65"/>
    <w:rsid w:val="00F37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B65"/>
    <w:pPr>
      <w:ind w:left="720"/>
      <w:contextualSpacing/>
    </w:pPr>
  </w:style>
  <w:style w:type="paragraph" w:styleId="Header">
    <w:name w:val="header"/>
    <w:basedOn w:val="Normal"/>
    <w:link w:val="HeaderChar"/>
    <w:uiPriority w:val="99"/>
    <w:unhideWhenUsed/>
    <w:rsid w:val="00652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DB0"/>
  </w:style>
  <w:style w:type="paragraph" w:styleId="Footer">
    <w:name w:val="footer"/>
    <w:basedOn w:val="Normal"/>
    <w:link w:val="FooterChar"/>
    <w:uiPriority w:val="99"/>
    <w:unhideWhenUsed/>
    <w:rsid w:val="00652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D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77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0B65"/>
    <w:pPr>
      <w:ind w:left="720"/>
      <w:contextualSpacing/>
    </w:pPr>
  </w:style>
  <w:style w:type="paragraph" w:styleId="Header">
    <w:name w:val="header"/>
    <w:basedOn w:val="Normal"/>
    <w:link w:val="HeaderChar"/>
    <w:uiPriority w:val="99"/>
    <w:unhideWhenUsed/>
    <w:rsid w:val="00652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DB0"/>
  </w:style>
  <w:style w:type="paragraph" w:styleId="Footer">
    <w:name w:val="footer"/>
    <w:basedOn w:val="Normal"/>
    <w:link w:val="FooterChar"/>
    <w:uiPriority w:val="99"/>
    <w:unhideWhenUsed/>
    <w:rsid w:val="00652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Godwin, Beverly (DOE)</dc:creator>
  <cp:lastModifiedBy>tcv75933</cp:lastModifiedBy>
  <cp:revision>2</cp:revision>
  <cp:lastPrinted>2016-01-20T15:27:00Z</cp:lastPrinted>
  <dcterms:created xsi:type="dcterms:W3CDTF">2018-01-03T14:44:00Z</dcterms:created>
  <dcterms:modified xsi:type="dcterms:W3CDTF">2018-01-03T14:44:00Z</dcterms:modified>
</cp:coreProperties>
</file>