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A8E" w:rsidRPr="00944646" w:rsidRDefault="00471A8E" w:rsidP="00471A8E">
      <w:pPr>
        <w:spacing w:after="120"/>
        <w:jc w:val="center"/>
        <w:rPr>
          <w:rFonts w:asciiTheme="majorHAnsi" w:hAnsiTheme="majorHAnsi"/>
          <w:b/>
          <w:sz w:val="28"/>
          <w:szCs w:val="28"/>
        </w:rPr>
      </w:pPr>
      <w:r w:rsidRPr="00944646">
        <w:rPr>
          <w:rFonts w:asciiTheme="majorHAnsi" w:hAnsiTheme="majorHAnsi"/>
          <w:b/>
          <w:sz w:val="28"/>
          <w:szCs w:val="28"/>
        </w:rPr>
        <w:t xml:space="preserve">Unpacking a Standard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1"/>
        <w:gridCol w:w="2707"/>
        <w:gridCol w:w="3265"/>
        <w:gridCol w:w="2613"/>
        <w:gridCol w:w="2508"/>
      </w:tblGrid>
      <w:tr w:rsidR="00471A8E" w:rsidRPr="00944646" w:rsidTr="00E345B9">
        <w:trPr>
          <w:trHeight w:val="710"/>
        </w:trPr>
        <w:tc>
          <w:tcPr>
            <w:tcW w:w="14614" w:type="dxa"/>
            <w:gridSpan w:val="5"/>
            <w:shd w:val="clear" w:color="auto" w:fill="CCC0D9" w:themeFill="accent4" w:themeFillTint="66"/>
          </w:tcPr>
          <w:p w:rsidR="00471A8E" w:rsidRPr="00944646" w:rsidRDefault="00471A8E" w:rsidP="00E345B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944646">
              <w:rPr>
                <w:rFonts w:asciiTheme="majorHAnsi" w:hAnsiTheme="majorHAnsi"/>
                <w:b/>
                <w:sz w:val="28"/>
                <w:szCs w:val="28"/>
              </w:rPr>
              <w:t xml:space="preserve">Standard: </w:t>
            </w:r>
            <w:r w:rsidRPr="00944646">
              <w:rPr>
                <w:rFonts w:asciiTheme="majorHAnsi" w:hAnsiTheme="majorHAnsi"/>
                <w:b/>
                <w:sz w:val="28"/>
                <w:szCs w:val="28"/>
              </w:rPr>
              <w:tab/>
            </w:r>
          </w:p>
          <w:p w:rsidR="00471A8E" w:rsidRDefault="00471A8E" w:rsidP="00E345B9">
            <w:pPr>
              <w:pStyle w:val="ListParagraph"/>
              <w:ind w:left="360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71A8E" w:rsidRPr="00944646" w:rsidRDefault="00471A8E" w:rsidP="00E345B9">
            <w:pPr>
              <w:pStyle w:val="ListParagraph"/>
              <w:ind w:left="360"/>
              <w:rPr>
                <w:rFonts w:asciiTheme="majorHAnsi" w:hAnsiTheme="majorHAnsi"/>
              </w:rPr>
            </w:pPr>
          </w:p>
        </w:tc>
      </w:tr>
      <w:tr w:rsidR="00471A8E" w:rsidRPr="00944646" w:rsidTr="00E345B9">
        <w:trPr>
          <w:trHeight w:val="710"/>
        </w:trPr>
        <w:tc>
          <w:tcPr>
            <w:tcW w:w="3521" w:type="dxa"/>
            <w:shd w:val="clear" w:color="auto" w:fill="CCC0D9" w:themeFill="accent4" w:themeFillTint="66"/>
          </w:tcPr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What do students have to know and be able to do?</w:t>
            </w:r>
          </w:p>
        </w:tc>
        <w:tc>
          <w:tcPr>
            <w:tcW w:w="2707" w:type="dxa"/>
            <w:shd w:val="clear" w:color="auto" w:fill="CCC0D9" w:themeFill="accent4" w:themeFillTint="66"/>
          </w:tcPr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How will they do it?</w:t>
            </w:r>
          </w:p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65" w:type="dxa"/>
            <w:shd w:val="clear" w:color="auto" w:fill="CCC0D9" w:themeFill="accent4" w:themeFillTint="66"/>
          </w:tcPr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What specific guidelines or parameters will they follow?</w:t>
            </w:r>
          </w:p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613" w:type="dxa"/>
            <w:shd w:val="clear" w:color="auto" w:fill="CCC0D9" w:themeFill="accent4" w:themeFillTint="66"/>
          </w:tcPr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What representations will be used?</w:t>
            </w:r>
          </w:p>
          <w:p w:rsidR="00471A8E" w:rsidRPr="00944646" w:rsidRDefault="00471A8E" w:rsidP="00E345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508" w:type="dxa"/>
            <w:shd w:val="clear" w:color="auto" w:fill="CCC0D9" w:themeFill="accent4" w:themeFillTint="66"/>
          </w:tcPr>
          <w:p w:rsidR="00471A8E" w:rsidRPr="00944646" w:rsidRDefault="00471A8E" w:rsidP="00E345B9">
            <w:pPr>
              <w:pStyle w:val="ListParagraph"/>
              <w:ind w:left="360"/>
              <w:jc w:val="center"/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What vocabulary will be new to students?</w:t>
            </w:r>
          </w:p>
        </w:tc>
      </w:tr>
      <w:tr w:rsidR="00471A8E" w:rsidRPr="00944646" w:rsidTr="00E345B9">
        <w:trPr>
          <w:trHeight w:val="5615"/>
        </w:trPr>
        <w:tc>
          <w:tcPr>
            <w:tcW w:w="3521" w:type="dxa"/>
          </w:tcPr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tabs>
                <w:tab w:val="left" w:pos="930"/>
              </w:tabs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707" w:type="dxa"/>
          </w:tcPr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265" w:type="dxa"/>
          </w:tcPr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613" w:type="dxa"/>
          </w:tcPr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2508" w:type="dxa"/>
          </w:tcPr>
          <w:p w:rsidR="00471A8E" w:rsidRPr="00944646" w:rsidRDefault="00471A8E" w:rsidP="00E345B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71A8E" w:rsidTr="00E345B9">
        <w:trPr>
          <w:trHeight w:val="1880"/>
        </w:trPr>
        <w:tc>
          <w:tcPr>
            <w:tcW w:w="14614" w:type="dxa"/>
            <w:gridSpan w:val="5"/>
          </w:tcPr>
          <w:p w:rsidR="00471A8E" w:rsidRDefault="00471A8E" w:rsidP="00E345B9">
            <w:pPr>
              <w:rPr>
                <w:rFonts w:asciiTheme="majorHAnsi" w:hAnsiTheme="majorHAnsi"/>
              </w:rPr>
            </w:pPr>
            <w:r w:rsidRPr="00944646">
              <w:rPr>
                <w:rFonts w:asciiTheme="majorHAnsi" w:hAnsiTheme="majorHAnsi"/>
              </w:rPr>
              <w:t>What are students’ common misconceptions?</w:t>
            </w: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Default="00471A8E" w:rsidP="00E345B9">
            <w:pPr>
              <w:rPr>
                <w:rFonts w:asciiTheme="majorHAnsi" w:hAnsiTheme="majorHAnsi"/>
              </w:rPr>
            </w:pPr>
          </w:p>
          <w:p w:rsidR="00471A8E" w:rsidRPr="00471A8E" w:rsidRDefault="00471A8E" w:rsidP="00E345B9">
            <w:pPr>
              <w:rPr>
                <w:rFonts w:asciiTheme="majorHAnsi" w:hAnsiTheme="majorHAnsi"/>
                <w:sz w:val="18"/>
              </w:rPr>
            </w:pPr>
          </w:p>
        </w:tc>
      </w:tr>
    </w:tbl>
    <w:p w:rsidR="00471A8E" w:rsidRPr="0031410F" w:rsidRDefault="00471A8E" w:rsidP="00471A8E">
      <w:pPr>
        <w:rPr>
          <w:b/>
          <w:sz w:val="14"/>
          <w:szCs w:val="28"/>
        </w:rPr>
      </w:pPr>
    </w:p>
    <w:tbl>
      <w:tblPr>
        <w:tblStyle w:val="TableGrid"/>
        <w:tblpPr w:leftFromText="144" w:rightFromText="144" w:vertAnchor="text" w:horzAnchor="margin" w:tblpY="1"/>
        <w:tblW w:w="14400" w:type="dxa"/>
        <w:tblLayout w:type="fixed"/>
        <w:tblLook w:val="04A0" w:firstRow="1" w:lastRow="0" w:firstColumn="1" w:lastColumn="0" w:noHBand="0" w:noVBand="1"/>
      </w:tblPr>
      <w:tblGrid>
        <w:gridCol w:w="2335"/>
        <w:gridCol w:w="3330"/>
        <w:gridCol w:w="2687"/>
        <w:gridCol w:w="3024"/>
        <w:gridCol w:w="3024"/>
      </w:tblGrid>
      <w:tr w:rsidR="00471A8E" w:rsidRPr="00513618" w:rsidTr="00471A8E">
        <w:trPr>
          <w:trHeight w:val="432"/>
        </w:trPr>
        <w:tc>
          <w:tcPr>
            <w:tcW w:w="14400" w:type="dxa"/>
            <w:gridSpan w:val="5"/>
            <w:shd w:val="clear" w:color="auto" w:fill="D9D9D9" w:themeFill="background1" w:themeFillShade="D9"/>
          </w:tcPr>
          <w:p w:rsidR="00471A8E" w:rsidRPr="00513618" w:rsidRDefault="00471A8E" w:rsidP="00471A8E">
            <w:pPr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SOL A.6</w:t>
            </w:r>
            <w:r>
              <w:rPr>
                <w:rFonts w:ascii="Arial" w:hAnsi="Arial" w:cs="Arial"/>
                <w:b/>
              </w:rPr>
              <w:t>c</w:t>
            </w:r>
            <w:r w:rsidRPr="00513618">
              <w:rPr>
                <w:rFonts w:ascii="Arial" w:hAnsi="Arial" w:cs="Arial"/>
                <w:b/>
              </w:rPr>
              <w:t xml:space="preserve">   (Graphing Linear Equations)</w:t>
            </w:r>
          </w:p>
          <w:p w:rsidR="00471A8E" w:rsidRPr="00513618" w:rsidRDefault="00471A8E" w:rsidP="00471A8E">
            <w:pPr>
              <w:rPr>
                <w:rFonts w:ascii="Arial" w:hAnsi="Arial" w:cs="Arial"/>
                <w:b/>
                <w:color w:val="0070C0"/>
              </w:rPr>
            </w:pPr>
            <w:r w:rsidRPr="00513618">
              <w:rPr>
                <w:rFonts w:ascii="Arial" w:hAnsi="Arial" w:cs="Arial"/>
                <w:b/>
                <w:color w:val="0070C0"/>
              </w:rPr>
              <w:t xml:space="preserve">A.6 The student will </w:t>
            </w:r>
          </w:p>
          <w:p w:rsidR="00471A8E" w:rsidRPr="00513618" w:rsidRDefault="00471A8E" w:rsidP="00471A8E">
            <w:pPr>
              <w:ind w:left="720"/>
              <w:rPr>
                <w:rFonts w:ascii="Arial" w:hAnsi="Arial" w:cs="Arial"/>
                <w:b/>
                <w:color w:val="0070C0"/>
              </w:rPr>
            </w:pPr>
            <w:r w:rsidRPr="00513618">
              <w:rPr>
                <w:rFonts w:ascii="Arial" w:hAnsi="Arial" w:cs="Arial"/>
                <w:b/>
                <w:color w:val="0070C0"/>
              </w:rPr>
              <w:t>a) determine the slope of a line when given an equation of the line, the graph of the line, or two points on the line:</w:t>
            </w:r>
          </w:p>
          <w:p w:rsidR="00471A8E" w:rsidRPr="00513618" w:rsidRDefault="00471A8E" w:rsidP="00471A8E">
            <w:pPr>
              <w:ind w:left="720"/>
              <w:rPr>
                <w:rFonts w:ascii="Arial" w:hAnsi="Arial" w:cs="Arial"/>
                <w:b/>
                <w:color w:val="0070C0"/>
              </w:rPr>
            </w:pPr>
            <w:r w:rsidRPr="00513618">
              <w:rPr>
                <w:rFonts w:ascii="Arial" w:hAnsi="Arial" w:cs="Arial"/>
                <w:b/>
                <w:color w:val="0070C0"/>
              </w:rPr>
              <w:t>b) write the equation of a line when given the graph of the line, two points on the line, or the slope and a point on the line; and</w:t>
            </w:r>
          </w:p>
          <w:p w:rsidR="00471A8E" w:rsidRPr="00471A8E" w:rsidRDefault="00471A8E" w:rsidP="00471A8E">
            <w:pPr>
              <w:ind w:left="720"/>
              <w:rPr>
                <w:rFonts w:ascii="Arial" w:hAnsi="Arial" w:cs="Arial"/>
                <w:b/>
                <w:color w:val="0070C0"/>
              </w:rPr>
            </w:pPr>
            <w:r w:rsidRPr="00513618">
              <w:rPr>
                <w:rFonts w:ascii="Arial" w:hAnsi="Arial" w:cs="Arial"/>
                <w:b/>
                <w:color w:val="0070C0"/>
              </w:rPr>
              <w:t xml:space="preserve">c) </w:t>
            </w:r>
            <w:proofErr w:type="gramStart"/>
            <w:r w:rsidRPr="00513618">
              <w:rPr>
                <w:rFonts w:ascii="Arial" w:hAnsi="Arial" w:cs="Arial"/>
                <w:b/>
                <w:color w:val="0070C0"/>
              </w:rPr>
              <w:t>graph</w:t>
            </w:r>
            <w:proofErr w:type="gramEnd"/>
            <w:r w:rsidRPr="00513618">
              <w:rPr>
                <w:rFonts w:ascii="Arial" w:hAnsi="Arial" w:cs="Arial"/>
                <w:b/>
                <w:color w:val="0070C0"/>
              </w:rPr>
              <w:t xml:space="preserve"> linear equations in two variables</w:t>
            </w:r>
            <w:r>
              <w:rPr>
                <w:rFonts w:ascii="Arial" w:hAnsi="Arial" w:cs="Arial"/>
                <w:b/>
                <w:color w:val="0070C0"/>
              </w:rPr>
              <w:t>.</w:t>
            </w:r>
          </w:p>
        </w:tc>
      </w:tr>
      <w:tr w:rsidR="00471A8E" w:rsidRPr="00513618" w:rsidTr="00471A8E">
        <w:trPr>
          <w:trHeight w:val="432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:rsidR="00471A8E" w:rsidRPr="00513618" w:rsidRDefault="00471A8E" w:rsidP="00471A8E">
            <w:pPr>
              <w:jc w:val="center"/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What do students have to know and be able to do?</w:t>
            </w: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:rsidR="00471A8E" w:rsidRPr="00513618" w:rsidRDefault="00471A8E" w:rsidP="00471A8E">
            <w:pPr>
              <w:jc w:val="center"/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How will they do it?</w:t>
            </w:r>
          </w:p>
        </w:tc>
        <w:tc>
          <w:tcPr>
            <w:tcW w:w="2687" w:type="dxa"/>
            <w:shd w:val="clear" w:color="auto" w:fill="D9D9D9" w:themeFill="background1" w:themeFillShade="D9"/>
            <w:vAlign w:val="center"/>
          </w:tcPr>
          <w:p w:rsidR="00471A8E" w:rsidRPr="00513618" w:rsidRDefault="00471A8E" w:rsidP="00471A8E">
            <w:pPr>
              <w:jc w:val="center"/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What specific guidelines or parameters will they follow?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:rsidR="00471A8E" w:rsidRPr="00513618" w:rsidRDefault="00471A8E" w:rsidP="00471A8E">
            <w:pPr>
              <w:jc w:val="center"/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What representations will be used?</w:t>
            </w:r>
          </w:p>
        </w:tc>
        <w:tc>
          <w:tcPr>
            <w:tcW w:w="3024" w:type="dxa"/>
            <w:shd w:val="clear" w:color="auto" w:fill="D9D9D9" w:themeFill="background1" w:themeFillShade="D9"/>
            <w:vAlign w:val="center"/>
          </w:tcPr>
          <w:p w:rsidR="00471A8E" w:rsidRPr="00513618" w:rsidRDefault="00471A8E" w:rsidP="00471A8E">
            <w:pPr>
              <w:jc w:val="center"/>
              <w:rPr>
                <w:rFonts w:ascii="Arial" w:hAnsi="Arial" w:cs="Arial"/>
                <w:b/>
              </w:rPr>
            </w:pPr>
            <w:r w:rsidRPr="00513618">
              <w:rPr>
                <w:rFonts w:ascii="Arial" w:hAnsi="Arial" w:cs="Arial"/>
                <w:b/>
              </w:rPr>
              <w:t>What vocabulary will be new to students?</w:t>
            </w:r>
          </w:p>
        </w:tc>
      </w:tr>
      <w:tr w:rsidR="00471A8E" w:rsidRPr="00513618" w:rsidTr="00471A8E">
        <w:trPr>
          <w:trHeight w:val="1584"/>
        </w:trPr>
        <w:tc>
          <w:tcPr>
            <w:tcW w:w="2335" w:type="dxa"/>
          </w:tcPr>
          <w:p w:rsidR="00471A8E" w:rsidRPr="00513618" w:rsidRDefault="00471A8E" w:rsidP="00471A8E">
            <w:pPr>
              <w:pStyle w:val="ColumnBullet"/>
              <w:numPr>
                <w:ilvl w:val="0"/>
                <w:numId w:val="3"/>
              </w:numPr>
              <w:tabs>
                <w:tab w:val="clear" w:pos="144"/>
                <w:tab w:val="num" w:pos="245"/>
              </w:tabs>
              <w:spacing w:after="0"/>
              <w:ind w:left="245" w:hanging="245"/>
              <w:rPr>
                <w:rFonts w:ascii="Arial" w:hAnsi="Arial" w:cs="Arial"/>
                <w:sz w:val="22"/>
                <w:szCs w:val="22"/>
              </w:rPr>
            </w:pPr>
            <w:r w:rsidRPr="00513618">
              <w:rPr>
                <w:rFonts w:ascii="Arial" w:hAnsi="Arial" w:cs="Arial"/>
                <w:sz w:val="22"/>
                <w:szCs w:val="22"/>
              </w:rPr>
              <w:t xml:space="preserve">Graph a linear equation in two variables, including those that arise from a variety of practical situations.    </w:t>
            </w:r>
          </w:p>
          <w:p w:rsidR="00471A8E" w:rsidRPr="00513618" w:rsidRDefault="00471A8E" w:rsidP="00471A8E">
            <w:pPr>
              <w:rPr>
                <w:rFonts w:ascii="Arial" w:hAnsi="Arial" w:cs="Arial"/>
                <w:color w:val="00B0F0"/>
              </w:rPr>
            </w:pPr>
          </w:p>
        </w:tc>
        <w:tc>
          <w:tcPr>
            <w:tcW w:w="3330" w:type="dxa"/>
          </w:tcPr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Plotting points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Using whiteboard graphs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Graphing lines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Translating verbal form to</w:t>
            </w:r>
            <w:r>
              <w:rPr>
                <w:rFonts w:ascii="Arial" w:hAnsi="Arial" w:cs="Arial"/>
              </w:rPr>
              <w:t xml:space="preserve"> symbolic -</w:t>
            </w:r>
            <w:r w:rsidRPr="00513618">
              <w:rPr>
                <w:rFonts w:ascii="Arial" w:hAnsi="Arial" w:cs="Arial"/>
              </w:rPr>
              <w:t xml:space="preserve"> algebraic equation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Use graphing calculator to model equations</w:t>
            </w:r>
          </w:p>
          <w:p w:rsidR="00471A8E" w:rsidRPr="00513618" w:rsidRDefault="00471A8E" w:rsidP="00471A8E">
            <w:pPr>
              <w:ind w:left="252" w:hanging="239"/>
              <w:rPr>
                <w:rFonts w:ascii="Arial" w:hAnsi="Arial" w:cs="Arial"/>
                <w:color w:val="00B0F0"/>
              </w:rPr>
            </w:pPr>
          </w:p>
        </w:tc>
        <w:tc>
          <w:tcPr>
            <w:tcW w:w="2687" w:type="dxa"/>
          </w:tcPr>
          <w:p w:rsidR="00471A8E" w:rsidRPr="0019404F" w:rsidRDefault="00471A8E" w:rsidP="00471A8E">
            <w:pPr>
              <w:pStyle w:val="NoSpacing"/>
              <w:numPr>
                <w:ilvl w:val="0"/>
                <w:numId w:val="7"/>
              </w:numPr>
              <w:ind w:left="319" w:hanging="319"/>
              <w:rPr>
                <w:rFonts w:ascii="Arial" w:hAnsi="Arial" w:cs="Arial"/>
              </w:rPr>
            </w:pPr>
            <w:r w:rsidRPr="0019404F">
              <w:rPr>
                <w:rFonts w:ascii="Arial" w:hAnsi="Arial" w:cs="Arial"/>
              </w:rPr>
              <w:t>Includes vertical lines</w:t>
            </w:r>
          </w:p>
          <w:p w:rsidR="00471A8E" w:rsidRPr="0019404F" w:rsidRDefault="00471A8E" w:rsidP="00471A8E">
            <w:pPr>
              <w:pStyle w:val="NoSpacing"/>
              <w:numPr>
                <w:ilvl w:val="0"/>
                <w:numId w:val="7"/>
              </w:numPr>
              <w:ind w:left="319" w:hanging="319"/>
              <w:rPr>
                <w:rFonts w:ascii="Arial" w:hAnsi="Arial" w:cs="Arial"/>
              </w:rPr>
            </w:pPr>
            <w:r w:rsidRPr="0019404F">
              <w:rPr>
                <w:rFonts w:ascii="Arial" w:hAnsi="Arial" w:cs="Arial"/>
              </w:rPr>
              <w:t>Equations may be written in various forms, including standard form, slope-intercept form, or point-slope form.</w:t>
            </w:r>
          </w:p>
        </w:tc>
        <w:tc>
          <w:tcPr>
            <w:tcW w:w="3024" w:type="dxa"/>
          </w:tcPr>
          <w:p w:rsidR="00471A8E" w:rsidRPr="00F17591" w:rsidRDefault="00471A8E" w:rsidP="00471A8E">
            <w:pPr>
              <w:pStyle w:val="NoSpacing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5</w:t>
            </w:r>
            <w:r w:rsidRPr="0022351B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 xml:space="preserve"> + </w:t>
            </w:r>
            <w:r w:rsidRPr="0022351B">
              <w:rPr>
                <w:rFonts w:ascii="Arial" w:hAnsi="Arial" w:cs="Arial"/>
                <w:i/>
              </w:rPr>
              <w:t>y</w:t>
            </w:r>
            <w:r>
              <w:rPr>
                <w:rFonts w:ascii="Arial" w:hAnsi="Arial" w:cs="Arial"/>
              </w:rPr>
              <w:t xml:space="preserve"> = 4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m:oMath>
              <m:r>
                <w:rPr>
                  <w:rFonts w:ascii="Cambria Math" w:hAnsi="Cambria Math" w:cs="Arial"/>
                </w:rPr>
                <m:t>y=-5x+4</m:t>
              </m:r>
            </m:oMath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 + 6 = -5(x – 2)</w:t>
            </w:r>
          </w:p>
        </w:tc>
        <w:tc>
          <w:tcPr>
            <w:tcW w:w="3024" w:type="dxa"/>
          </w:tcPr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What is linear?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Solving for </w:t>
            </w:r>
            <w:r w:rsidRPr="0022351B">
              <w:rPr>
                <w:rFonts w:ascii="Arial" w:hAnsi="Arial" w:cs="Arial"/>
                <w:i/>
              </w:rPr>
              <w:t>y</w:t>
            </w:r>
          </w:p>
          <w:p w:rsidR="00471A8E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What are intercepts</w:t>
            </w:r>
            <w:r>
              <w:rPr>
                <w:rFonts w:ascii="Arial" w:hAnsi="Arial" w:cs="Arial"/>
              </w:rPr>
              <w:t>?</w:t>
            </w:r>
          </w:p>
          <w:p w:rsidR="00471A8E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Standard form</w:t>
            </w:r>
          </w:p>
          <w:p w:rsidR="00471A8E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Slope-intercept form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Point-slope form</w:t>
            </w:r>
          </w:p>
          <w:p w:rsidR="00471A8E" w:rsidRPr="00513618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What is slope?  </w:t>
            </w:r>
          </w:p>
          <w:p w:rsidR="00471A8E" w:rsidRPr="00471A8E" w:rsidRDefault="00471A8E" w:rsidP="00471A8E">
            <w:pPr>
              <w:pStyle w:val="NoSpacing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Write equation from given “situation”</w:t>
            </w:r>
          </w:p>
        </w:tc>
      </w:tr>
      <w:tr w:rsidR="00471A8E" w:rsidRPr="00513618" w:rsidTr="00471A8E">
        <w:trPr>
          <w:trHeight w:val="1584"/>
        </w:trPr>
        <w:tc>
          <w:tcPr>
            <w:tcW w:w="2335" w:type="dxa"/>
          </w:tcPr>
          <w:p w:rsidR="00471A8E" w:rsidRPr="00513618" w:rsidRDefault="00471A8E" w:rsidP="00471A8E">
            <w:pPr>
              <w:pStyle w:val="ColumnBullet"/>
              <w:numPr>
                <w:ilvl w:val="0"/>
                <w:numId w:val="3"/>
              </w:numPr>
              <w:tabs>
                <w:tab w:val="clear" w:pos="144"/>
                <w:tab w:val="num" w:pos="245"/>
              </w:tabs>
              <w:spacing w:after="0"/>
              <w:ind w:left="245" w:hanging="245"/>
              <w:rPr>
                <w:rFonts w:ascii="Arial" w:hAnsi="Arial" w:cs="Arial"/>
                <w:sz w:val="22"/>
                <w:szCs w:val="22"/>
              </w:rPr>
            </w:pPr>
            <w:r w:rsidRPr="00513618">
              <w:rPr>
                <w:rFonts w:ascii="Arial" w:hAnsi="Arial" w:cs="Arial"/>
                <w:sz w:val="22"/>
                <w:szCs w:val="22"/>
              </w:rPr>
              <w:t xml:space="preserve">Use the parent function </w:t>
            </w:r>
            <w:r w:rsidRPr="00513618">
              <w:rPr>
                <w:rFonts w:ascii="Arial" w:hAnsi="Arial" w:cs="Arial"/>
                <w:i/>
                <w:sz w:val="22"/>
                <w:szCs w:val="22"/>
              </w:rPr>
              <w:t>y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513618">
              <w:rPr>
                <w:rFonts w:ascii="Arial" w:hAnsi="Arial" w:cs="Arial"/>
                <w:i/>
                <w:sz w:val="22"/>
                <w:szCs w:val="22"/>
              </w:rPr>
              <w:t>= x</w:t>
            </w:r>
            <w:r w:rsidRPr="00513618">
              <w:rPr>
                <w:rFonts w:ascii="Arial" w:hAnsi="Arial" w:cs="Arial"/>
                <w:sz w:val="22"/>
                <w:szCs w:val="22"/>
              </w:rPr>
              <w:t xml:space="preserve"> and describe transformations defined by changes in slope or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13618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Pr="00513618">
              <w:rPr>
                <w:rFonts w:ascii="Arial" w:hAnsi="Arial" w:cs="Arial"/>
                <w:sz w:val="22"/>
                <w:szCs w:val="22"/>
              </w:rPr>
              <w:t>-intercept.</w:t>
            </w:r>
          </w:p>
          <w:p w:rsidR="00471A8E" w:rsidRPr="00513618" w:rsidRDefault="00471A8E" w:rsidP="00471A8E">
            <w:pPr>
              <w:pStyle w:val="ColumnBullet"/>
              <w:numPr>
                <w:ilvl w:val="0"/>
                <w:numId w:val="0"/>
              </w:numPr>
              <w:spacing w:after="0"/>
              <w:ind w:left="245"/>
              <w:rPr>
                <w:rFonts w:ascii="Arial" w:hAnsi="Arial" w:cs="Arial"/>
                <w:color w:val="00B0F0"/>
                <w:sz w:val="22"/>
                <w:szCs w:val="22"/>
              </w:rPr>
            </w:pPr>
          </w:p>
        </w:tc>
        <w:tc>
          <w:tcPr>
            <w:tcW w:w="3330" w:type="dxa"/>
          </w:tcPr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Introduce f(x)</w:t>
            </w:r>
            <w:r>
              <w:rPr>
                <w:rFonts w:ascii="Arial" w:hAnsi="Arial" w:cs="Arial"/>
              </w:rPr>
              <w:t xml:space="preserve"> and changes in slope and y-intercept</w:t>
            </w:r>
            <w:r w:rsidRPr="00513618">
              <w:rPr>
                <w:rFonts w:ascii="Arial" w:hAnsi="Arial" w:cs="Arial"/>
              </w:rPr>
              <w:t xml:space="preserve"> 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Calculator Investigation </w:t>
            </w:r>
            <w:r w:rsidRPr="0022351B">
              <w:rPr>
                <w:rFonts w:ascii="Arial" w:hAnsi="Arial" w:cs="Arial"/>
                <w:i/>
              </w:rPr>
              <w:t>y = x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(comparing to second line making changes to m and b)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Transform App </w:t>
            </w:r>
            <w:r>
              <w:rPr>
                <w:rFonts w:ascii="Arial" w:hAnsi="Arial" w:cs="Arial"/>
              </w:rPr>
              <w:br/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y</w:t>
            </w:r>
            <w:r w:rsidRPr="00513618">
              <w:rPr>
                <w:rFonts w:ascii="Arial" w:hAnsi="Arial" w:cs="Arial"/>
              </w:rPr>
              <w:t xml:space="preserve"> = Ax + B)</w:t>
            </w:r>
          </w:p>
          <w:p w:rsidR="00471A8E" w:rsidRPr="0022351B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Desmos modeling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Graph paper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White boards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Graphing calculators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52" w:hanging="239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Manipulatives: wiki sticks</w:t>
            </w:r>
          </w:p>
          <w:p w:rsidR="00471A8E" w:rsidRPr="00513618" w:rsidRDefault="00471A8E" w:rsidP="00471A8E">
            <w:pPr>
              <w:ind w:left="252" w:hanging="239"/>
              <w:rPr>
                <w:rFonts w:ascii="Arial" w:hAnsi="Arial" w:cs="Arial"/>
              </w:rPr>
            </w:pPr>
          </w:p>
        </w:tc>
        <w:tc>
          <w:tcPr>
            <w:tcW w:w="2687" w:type="dxa"/>
          </w:tcPr>
          <w:p w:rsidR="00471A8E" w:rsidRDefault="00471A8E" w:rsidP="00471A8E">
            <w:pPr>
              <w:pStyle w:val="ListParagraph"/>
              <w:numPr>
                <w:ilvl w:val="0"/>
                <w:numId w:val="7"/>
              </w:numPr>
              <w:ind w:left="319" w:hanging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Transformations can be described using words, a graph, or an equation. 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19" w:hanging="31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Function notation may be used</w:t>
            </w:r>
          </w:p>
        </w:tc>
        <w:tc>
          <w:tcPr>
            <w:tcW w:w="3024" w:type="dxa"/>
          </w:tcPr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Given the parent function </w:t>
            </w:r>
          </w:p>
          <w:p w:rsidR="00471A8E" w:rsidRPr="00513618" w:rsidRDefault="00471A8E" w:rsidP="00471A8E">
            <w:pPr>
              <w:pStyle w:val="ListParagraph"/>
              <w:ind w:left="265"/>
              <w:rPr>
                <w:rFonts w:ascii="Arial" w:hAnsi="Arial" w:cs="Arial"/>
              </w:rPr>
            </w:pPr>
            <w:proofErr w:type="gramStart"/>
            <w:r w:rsidRPr="00513618">
              <w:rPr>
                <w:rFonts w:ascii="Arial" w:hAnsi="Arial" w:cs="Arial"/>
              </w:rPr>
              <w:t>f(</w:t>
            </w:r>
            <w:proofErr w:type="gramEnd"/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) = 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>, which equation(s) represent f(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>) + 3?</w:t>
            </w:r>
          </w:p>
          <w:p w:rsidR="00471A8E" w:rsidRPr="00513618" w:rsidRDefault="00471A8E" w:rsidP="00471A8E">
            <w:pPr>
              <w:pStyle w:val="ListParagraph"/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) = 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 + 3</w:t>
            </w:r>
          </w:p>
          <w:p w:rsidR="00471A8E" w:rsidRPr="00513618" w:rsidRDefault="00471A8E" w:rsidP="00471A8E">
            <w:pPr>
              <w:pStyle w:val="ListParagraph"/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>) = 3</w:t>
            </w:r>
            <w:r w:rsidRPr="0022351B">
              <w:rPr>
                <w:rFonts w:ascii="Arial" w:hAnsi="Arial" w:cs="Arial"/>
                <w:i/>
              </w:rPr>
              <w:t>x</w:t>
            </w:r>
            <w:r>
              <w:rPr>
                <w:rFonts w:ascii="Arial" w:hAnsi="Arial" w:cs="Arial"/>
              </w:rPr>
              <w:t xml:space="preserve"> </w:t>
            </w:r>
          </w:p>
          <w:p w:rsidR="00471A8E" w:rsidRPr="00513618" w:rsidRDefault="00471A8E" w:rsidP="00471A8E">
            <w:pPr>
              <w:pStyle w:val="ListParagraph"/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)= 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 – 3</w:t>
            </w:r>
          </w:p>
          <w:p w:rsidR="00471A8E" w:rsidRPr="0022351B" w:rsidRDefault="00471A8E" w:rsidP="00471A8E">
            <w:pPr>
              <w:pStyle w:val="ListParagraph"/>
              <w:ind w:left="2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)= </w:t>
            </w:r>
            <w:r>
              <w:rPr>
                <w:rFonts w:ascii="Arial" w:hAnsi="Arial" w:cs="Arial"/>
              </w:rPr>
              <w:t>3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 + 3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Given a graph of 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>) – 2, plot 2 point</w:t>
            </w:r>
            <w:r>
              <w:rPr>
                <w:rFonts w:ascii="Arial" w:hAnsi="Arial" w:cs="Arial"/>
              </w:rPr>
              <w:t>s found on the parent function f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)  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265" w:hanging="252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(graph of </w:t>
            </w:r>
            <w:r w:rsidRPr="0022351B">
              <w:rPr>
                <w:rFonts w:ascii="Arial" w:hAnsi="Arial" w:cs="Arial"/>
                <w:i/>
              </w:rPr>
              <w:t>y</w:t>
            </w:r>
            <w:r w:rsidRPr="00513618">
              <w:rPr>
                <w:rFonts w:ascii="Arial" w:hAnsi="Arial" w:cs="Arial"/>
              </w:rPr>
              <w:t>=-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>+2)</w:t>
            </w:r>
          </w:p>
          <w:p w:rsidR="00471A8E" w:rsidRPr="00513618" w:rsidRDefault="00471A8E" w:rsidP="00471A8E">
            <w:pPr>
              <w:ind w:left="265" w:hanging="252"/>
              <w:rPr>
                <w:rFonts w:ascii="Arial" w:hAnsi="Arial" w:cs="Arial"/>
              </w:rPr>
            </w:pPr>
          </w:p>
        </w:tc>
        <w:tc>
          <w:tcPr>
            <w:tcW w:w="3024" w:type="dxa"/>
          </w:tcPr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Parent function</w:t>
            </w:r>
            <w:r>
              <w:rPr>
                <w:rFonts w:ascii="Arial" w:hAnsi="Arial" w:cs="Arial"/>
              </w:rPr>
              <w:t xml:space="preserve"> </w:t>
            </w:r>
            <w:r w:rsidRPr="00513618">
              <w:rPr>
                <w:rFonts w:ascii="Arial" w:hAnsi="Arial" w:cs="Arial"/>
              </w:rPr>
              <w:t>(</w:t>
            </w:r>
            <w:r w:rsidRPr="0022351B">
              <w:rPr>
                <w:rFonts w:ascii="Arial" w:hAnsi="Arial" w:cs="Arial"/>
                <w:i/>
              </w:rPr>
              <w:t>y = x</w:t>
            </w:r>
            <w:r w:rsidRPr="00513618">
              <w:rPr>
                <w:rFonts w:ascii="Arial" w:hAnsi="Arial" w:cs="Arial"/>
              </w:rPr>
              <w:t>)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Up/down of y-intercept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How slope changes with integers and fractions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Slope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Parent function </w:t>
            </w:r>
          </w:p>
          <w:p w:rsidR="00471A8E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Transformation</w:t>
            </w:r>
          </w:p>
          <w:p w:rsidR="00471A8E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Translation</w:t>
            </w:r>
          </w:p>
          <w:p w:rsidR="00471A8E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Reflection</w:t>
            </w:r>
          </w:p>
          <w:p w:rsidR="00471A8E" w:rsidRPr="00513618" w:rsidRDefault="00471A8E" w:rsidP="00471A8E">
            <w:pPr>
              <w:pStyle w:val="ListParagraph"/>
              <w:numPr>
                <w:ilvl w:val="0"/>
                <w:numId w:val="7"/>
              </w:numPr>
              <w:ind w:left="301" w:hanging="28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Dilation</w:t>
            </w:r>
          </w:p>
          <w:p w:rsidR="00471A8E" w:rsidRPr="00513618" w:rsidRDefault="00471A8E" w:rsidP="00471A8E">
            <w:pPr>
              <w:ind w:left="301" w:hanging="288"/>
              <w:rPr>
                <w:rFonts w:ascii="Arial" w:hAnsi="Arial" w:cs="Arial"/>
              </w:rPr>
            </w:pPr>
          </w:p>
        </w:tc>
      </w:tr>
      <w:tr w:rsidR="00471A8E" w:rsidRPr="00513618" w:rsidTr="00471A8E">
        <w:trPr>
          <w:trHeight w:val="1325"/>
        </w:trPr>
        <w:tc>
          <w:tcPr>
            <w:tcW w:w="14400" w:type="dxa"/>
            <w:gridSpan w:val="5"/>
          </w:tcPr>
          <w:p w:rsidR="00471A8E" w:rsidRPr="00513618" w:rsidRDefault="00471A8E" w:rsidP="00471A8E">
            <w:pPr>
              <w:pStyle w:val="NoSpacing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 xml:space="preserve">What are students’ common misconceptions? </w:t>
            </w:r>
          </w:p>
          <w:p w:rsidR="00471A8E" w:rsidRPr="00513618" w:rsidRDefault="00471A8E" w:rsidP="00471A8E">
            <w:pPr>
              <w:pStyle w:val="NoSpacing"/>
              <w:rPr>
                <w:rFonts w:ascii="Arial" w:hAnsi="Arial" w:cs="Arial"/>
              </w:rPr>
            </w:pPr>
            <w:r w:rsidRPr="00513618">
              <w:rPr>
                <w:rFonts w:ascii="Arial" w:hAnsi="Arial" w:cs="Arial"/>
              </w:rPr>
              <w:t>Solving for y; Plotting points (</w:t>
            </w:r>
            <w:r w:rsidRPr="0022351B">
              <w:rPr>
                <w:rFonts w:ascii="Arial" w:hAnsi="Arial" w:cs="Arial"/>
                <w:i/>
              </w:rPr>
              <w:t>x, y</w:t>
            </w:r>
            <w:r w:rsidRPr="00513618">
              <w:rPr>
                <w:rFonts w:ascii="Arial" w:hAnsi="Arial" w:cs="Arial"/>
              </w:rPr>
              <w:t>) or (</w:t>
            </w:r>
            <w:r w:rsidRPr="0022351B">
              <w:rPr>
                <w:rFonts w:ascii="Arial" w:hAnsi="Arial" w:cs="Arial"/>
                <w:i/>
              </w:rPr>
              <w:t>y, x</w:t>
            </w:r>
            <w:r w:rsidRPr="00513618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 xml:space="preserve">; </w:t>
            </w:r>
            <w:r w:rsidRPr="00513618">
              <w:rPr>
                <w:rFonts w:ascii="Arial" w:hAnsi="Arial" w:cs="Arial"/>
              </w:rPr>
              <w:t xml:space="preserve">Using different scales for graph; Which is </w:t>
            </w:r>
            <w:r w:rsidRPr="0022351B">
              <w:rPr>
                <w:rFonts w:ascii="Arial" w:hAnsi="Arial" w:cs="Arial"/>
                <w:i/>
              </w:rPr>
              <w:t>x</w:t>
            </w:r>
            <w:r w:rsidRPr="00513618">
              <w:rPr>
                <w:rFonts w:ascii="Arial" w:hAnsi="Arial" w:cs="Arial"/>
              </w:rPr>
              <w:t xml:space="preserve">? Which is </w:t>
            </w:r>
            <w:r w:rsidRPr="0022351B">
              <w:rPr>
                <w:rFonts w:ascii="Arial" w:hAnsi="Arial" w:cs="Arial"/>
                <w:i/>
              </w:rPr>
              <w:t>y</w:t>
            </w:r>
            <w:r w:rsidRPr="00513618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>; W</w:t>
            </w:r>
            <w:r w:rsidRPr="00513618">
              <w:rPr>
                <w:rFonts w:ascii="Arial" w:hAnsi="Arial" w:cs="Arial"/>
              </w:rPr>
              <w:t xml:space="preserve">hen using slope to find additional points that don’t fit on a graph, knowing you could go in opposite </w:t>
            </w:r>
            <w:r>
              <w:rPr>
                <w:rFonts w:ascii="Arial" w:hAnsi="Arial" w:cs="Arial"/>
              </w:rPr>
              <w:t>direction as well; T</w:t>
            </w:r>
            <w:r w:rsidRPr="00513618">
              <w:rPr>
                <w:rFonts w:ascii="Arial" w:hAnsi="Arial" w:cs="Arial"/>
              </w:rPr>
              <w:t>ranslation up, down, left or right only affects y-intercept</w:t>
            </w:r>
            <w:r>
              <w:rPr>
                <w:rFonts w:ascii="Arial" w:hAnsi="Arial" w:cs="Arial"/>
              </w:rPr>
              <w:t>; M</w:t>
            </w:r>
            <w:r w:rsidRPr="00513618">
              <w:rPr>
                <w:rFonts w:ascii="Arial" w:hAnsi="Arial" w:cs="Arial"/>
              </w:rPr>
              <w:t>eaning of slope</w:t>
            </w:r>
            <w:r>
              <w:rPr>
                <w:rFonts w:ascii="Arial" w:hAnsi="Arial" w:cs="Arial"/>
              </w:rPr>
              <w:t xml:space="preserve"> in a context; M</w:t>
            </w:r>
            <w:r w:rsidRPr="00513618">
              <w:rPr>
                <w:rFonts w:ascii="Arial" w:hAnsi="Arial" w:cs="Arial"/>
              </w:rPr>
              <w:t>eaning</w:t>
            </w:r>
            <w:r>
              <w:rPr>
                <w:rFonts w:ascii="Arial" w:hAnsi="Arial" w:cs="Arial"/>
              </w:rPr>
              <w:t xml:space="preserve"> of y-intercept in a context; T</w:t>
            </w:r>
            <w:r w:rsidRPr="00513618">
              <w:rPr>
                <w:rFonts w:ascii="Arial" w:hAnsi="Arial" w:cs="Arial"/>
              </w:rPr>
              <w:t>ranslating from a practical situation to an algebraic representation</w:t>
            </w:r>
          </w:p>
        </w:tc>
      </w:tr>
    </w:tbl>
    <w:p w:rsidR="00471A8E" w:rsidRDefault="00471A8E" w:rsidP="00513618">
      <w:pPr>
        <w:spacing w:after="0" w:line="240" w:lineRule="auto"/>
        <w:rPr>
          <w:rFonts w:ascii="Arial" w:hAnsi="Arial" w:cs="Arial"/>
        </w:rPr>
      </w:pPr>
    </w:p>
    <w:p w:rsidR="00471A8E" w:rsidRPr="00513618" w:rsidRDefault="00471A8E" w:rsidP="00513618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471A8E" w:rsidRPr="00513618" w:rsidSect="00D71FAD">
      <w:footerReference w:type="default" r:id="rId9"/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A8E" w:rsidRDefault="00471A8E" w:rsidP="00471A8E">
      <w:pPr>
        <w:spacing w:after="0" w:line="240" w:lineRule="auto"/>
      </w:pPr>
      <w:r>
        <w:separator/>
      </w:r>
    </w:p>
  </w:endnote>
  <w:endnote w:type="continuationSeparator" w:id="0">
    <w:p w:rsidR="00471A8E" w:rsidRDefault="00471A8E" w:rsidP="00471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A8E" w:rsidRDefault="00471A8E">
    <w:pPr>
      <w:pStyle w:val="Footer"/>
    </w:pPr>
    <w:r>
      <w:t>Virginia Department of Education</w:t>
    </w:r>
    <w:r>
      <w:tab/>
    </w:r>
    <w:r>
      <w:tab/>
    </w:r>
    <w:r>
      <w:tab/>
    </w:r>
    <w:r>
      <w:tab/>
      <w:t>2017 Mathematics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A8E" w:rsidRDefault="00471A8E" w:rsidP="00471A8E">
      <w:pPr>
        <w:spacing w:after="0" w:line="240" w:lineRule="auto"/>
      </w:pPr>
      <w:r>
        <w:separator/>
      </w:r>
    </w:p>
  </w:footnote>
  <w:footnote w:type="continuationSeparator" w:id="0">
    <w:p w:rsidR="00471A8E" w:rsidRDefault="00471A8E" w:rsidP="00471A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B481F"/>
    <w:multiLevelType w:val="hybridMultilevel"/>
    <w:tmpl w:val="140EC714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>
    <w:nsid w:val="1276618C"/>
    <w:multiLevelType w:val="hybridMultilevel"/>
    <w:tmpl w:val="0B7AC6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BA33E1"/>
    <w:multiLevelType w:val="hybridMultilevel"/>
    <w:tmpl w:val="17CE9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C2DAE"/>
    <w:multiLevelType w:val="hybridMultilevel"/>
    <w:tmpl w:val="84ECF9C6"/>
    <w:lvl w:ilvl="0" w:tplc="F98AB0AA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</w:rPr>
    </w:lvl>
    <w:lvl w:ilvl="1" w:tplc="F7AC3FD0">
      <w:start w:val="1"/>
      <w:numFmt w:val="bullet"/>
      <w:lvlText w:val=""/>
      <w:lvlJc w:val="left"/>
      <w:pPr>
        <w:tabs>
          <w:tab w:val="num" w:pos="1224"/>
        </w:tabs>
        <w:ind w:left="1296" w:hanging="216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59C3343"/>
    <w:multiLevelType w:val="hybridMultilevel"/>
    <w:tmpl w:val="301E53EC"/>
    <w:lvl w:ilvl="0" w:tplc="F7AC3FD0">
      <w:start w:val="1"/>
      <w:numFmt w:val="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B0351A"/>
    <w:multiLevelType w:val="hybridMultilevel"/>
    <w:tmpl w:val="EE945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55EDF"/>
    <w:multiLevelType w:val="hybridMultilevel"/>
    <w:tmpl w:val="0700032E"/>
    <w:lvl w:ilvl="0" w:tplc="29CE23EC">
      <w:start w:val="1"/>
      <w:numFmt w:val="bullet"/>
      <w:pStyle w:val="ColumnBullet"/>
      <w:lvlText w:val=""/>
      <w:lvlJc w:val="left"/>
      <w:pPr>
        <w:tabs>
          <w:tab w:val="num" w:pos="144"/>
        </w:tabs>
        <w:ind w:left="216" w:hanging="216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77"/>
    <w:rsid w:val="00000469"/>
    <w:rsid w:val="000A49A0"/>
    <w:rsid w:val="000A7F77"/>
    <w:rsid w:val="0019404F"/>
    <w:rsid w:val="001A7E4B"/>
    <w:rsid w:val="001D7B53"/>
    <w:rsid w:val="00203D63"/>
    <w:rsid w:val="00210666"/>
    <w:rsid w:val="0022351B"/>
    <w:rsid w:val="002313E6"/>
    <w:rsid w:val="002733E7"/>
    <w:rsid w:val="002B4B04"/>
    <w:rsid w:val="00380BF5"/>
    <w:rsid w:val="003853A6"/>
    <w:rsid w:val="003A5F87"/>
    <w:rsid w:val="0045160C"/>
    <w:rsid w:val="00471A8E"/>
    <w:rsid w:val="004A0CEE"/>
    <w:rsid w:val="004A3E63"/>
    <w:rsid w:val="00513618"/>
    <w:rsid w:val="00617A6D"/>
    <w:rsid w:val="00634B95"/>
    <w:rsid w:val="0065618D"/>
    <w:rsid w:val="006873ED"/>
    <w:rsid w:val="00714556"/>
    <w:rsid w:val="00726E60"/>
    <w:rsid w:val="00753944"/>
    <w:rsid w:val="007771C7"/>
    <w:rsid w:val="0081517A"/>
    <w:rsid w:val="00852156"/>
    <w:rsid w:val="00852837"/>
    <w:rsid w:val="00864573"/>
    <w:rsid w:val="00872B27"/>
    <w:rsid w:val="00877D57"/>
    <w:rsid w:val="008A5FFF"/>
    <w:rsid w:val="008D748B"/>
    <w:rsid w:val="008F1D68"/>
    <w:rsid w:val="009B4FF4"/>
    <w:rsid w:val="00A124DC"/>
    <w:rsid w:val="00AB5ADD"/>
    <w:rsid w:val="00B26BCB"/>
    <w:rsid w:val="00B860F0"/>
    <w:rsid w:val="00C43BA2"/>
    <w:rsid w:val="00CA7131"/>
    <w:rsid w:val="00CB28ED"/>
    <w:rsid w:val="00CF7D60"/>
    <w:rsid w:val="00D11D59"/>
    <w:rsid w:val="00D30CE8"/>
    <w:rsid w:val="00D71FAD"/>
    <w:rsid w:val="00DC267D"/>
    <w:rsid w:val="00DF34E5"/>
    <w:rsid w:val="00E04826"/>
    <w:rsid w:val="00F032E6"/>
    <w:rsid w:val="00F1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FF4"/>
    <w:pPr>
      <w:ind w:left="720"/>
      <w:contextualSpacing/>
    </w:pPr>
  </w:style>
  <w:style w:type="paragraph" w:customStyle="1" w:styleId="ColumnBullet">
    <w:name w:val="Column Bullet"/>
    <w:basedOn w:val="Normal"/>
    <w:rsid w:val="002313E6"/>
    <w:pPr>
      <w:numPr>
        <w:numId w:val="4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26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4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8E"/>
  </w:style>
  <w:style w:type="paragraph" w:styleId="Footer">
    <w:name w:val="footer"/>
    <w:basedOn w:val="Normal"/>
    <w:link w:val="FooterChar"/>
    <w:uiPriority w:val="99"/>
    <w:unhideWhenUsed/>
    <w:rsid w:val="0047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A7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4FF4"/>
    <w:pPr>
      <w:ind w:left="720"/>
      <w:contextualSpacing/>
    </w:pPr>
  </w:style>
  <w:style w:type="paragraph" w:customStyle="1" w:styleId="ColumnBullet">
    <w:name w:val="Column Bullet"/>
    <w:basedOn w:val="Normal"/>
    <w:rsid w:val="002313E6"/>
    <w:pPr>
      <w:numPr>
        <w:numId w:val="4"/>
      </w:numPr>
      <w:spacing w:after="240" w:line="240" w:lineRule="auto"/>
      <w:ind w:right="346"/>
    </w:pPr>
    <w:rPr>
      <w:rFonts w:ascii="Times New Roman" w:eastAsia="Times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726E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6E6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F34E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7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1A8E"/>
  </w:style>
  <w:style w:type="paragraph" w:styleId="Footer">
    <w:name w:val="footer"/>
    <w:basedOn w:val="Normal"/>
    <w:link w:val="FooterChar"/>
    <w:uiPriority w:val="99"/>
    <w:unhideWhenUsed/>
    <w:rsid w:val="00471A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A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20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FE68-E3A8-427B-9649-0F1456E5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CCPS</dc:creator>
  <cp:lastModifiedBy>Mazzacane, Tina (DOE)</cp:lastModifiedBy>
  <cp:revision>3</cp:revision>
  <dcterms:created xsi:type="dcterms:W3CDTF">2017-03-20T01:18:00Z</dcterms:created>
  <dcterms:modified xsi:type="dcterms:W3CDTF">2017-04-25T20:04:00Z</dcterms:modified>
</cp:coreProperties>
</file>