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176D" w:rsidRDefault="00D26B4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Anticipation Reaction Guide</w:t>
      </w:r>
    </w:p>
    <w:p w14:paraId="00000002" w14:textId="77777777" w:rsidR="003B176D" w:rsidRDefault="00D26B4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Visible Learning</w:t>
      </w:r>
    </w:p>
    <w:p w14:paraId="00000003" w14:textId="77777777" w:rsidR="003B176D" w:rsidRDefault="00D26B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KEY</w:t>
      </w:r>
    </w:p>
    <w:p w14:paraId="00000004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14:paraId="00000005" w14:textId="77777777" w:rsidR="003B176D" w:rsidRDefault="00D26B4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each statement before you watch the video.  </w:t>
      </w:r>
    </w:p>
    <w:p w14:paraId="00000006" w14:textId="77777777" w:rsidR="003B176D" w:rsidRDefault="00D26B4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Watch the video</w:t>
      </w:r>
    </w:p>
    <w:p w14:paraId="00000007" w14:textId="1288545B" w:rsidR="003B176D" w:rsidRDefault="00D26B4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 to each statement after you watch the video.</w:t>
      </w:r>
    </w:p>
    <w:p w14:paraId="00000008" w14:textId="77777777" w:rsidR="003B176D" w:rsidRDefault="00D26B4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Rewrite the statements that are false to make them true. </w:t>
      </w:r>
    </w:p>
    <w:p w14:paraId="00000009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A651860" w:rsidR="003B176D" w:rsidRDefault="00D26B48" w:rsidP="00AD2CB0">
      <w:pPr>
        <w:tabs>
          <w:tab w:val="lef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Before Video</w:t>
      </w:r>
      <w:r w:rsidR="00AD2C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After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Video</w:t>
      </w:r>
    </w:p>
    <w:p w14:paraId="0000000B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Visible Learning is accessible to both teacher and students</w:t>
      </w:r>
    </w:p>
    <w:p w14:paraId="0000000E" w14:textId="618033FF" w:rsidR="003B176D" w:rsidRDefault="00D26B48" w:rsidP="00AD2CB0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determine if learning has occurred.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</w:p>
    <w:p w14:paraId="0000000F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0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Meta- Analysis is a statistical tool based on one person’s </w:t>
      </w:r>
    </w:p>
    <w:p w14:paraId="00000011" w14:textId="0173B6DC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that identifies patterns to inform practice.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</w:t>
      </w:r>
    </w:p>
    <w:p w14:paraId="00000012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13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Meta- Analysis is a statistical tool based on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several other people’s combined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that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drills down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identifies patterns to inform practice.</w:t>
      </w:r>
    </w:p>
    <w:p w14:paraId="00000014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5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effect size measures the impact of a strategy/intervention</w:t>
      </w:r>
    </w:p>
    <w:p w14:paraId="00000016" w14:textId="12F94754" w:rsidR="003B176D" w:rsidRDefault="00AD2CB0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student learning.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6B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  <w:r w:rsidR="00D26B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strategy that yields about 1.0 effect size produces a years </w:t>
      </w:r>
    </w:p>
    <w:p w14:paraId="00000019" w14:textId="0E107940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growth for a year of school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</w:t>
      </w:r>
    </w:p>
    <w:p w14:paraId="0000001A" w14:textId="77777777" w:rsidR="003B176D" w:rsidRDefault="003B176D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1B" w14:textId="29083B28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strategy that yields about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effect size produces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 worth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growth for a year of school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Everything we do in education has about 95% positive impact</w:t>
      </w:r>
    </w:p>
    <w:p w14:paraId="0000001E" w14:textId="21A0DA0B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learning, if the bar of expectation is set at zero.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</w:p>
    <w:p w14:paraId="0000001F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0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strategies that work best give us more than a year’s worth of </w:t>
      </w:r>
    </w:p>
    <w:p w14:paraId="00000021" w14:textId="118706BD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one year of formal schooling.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</w:p>
    <w:p w14:paraId="00000022" w14:textId="39E8B199" w:rsidR="003B176D" w:rsidRDefault="003B1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2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23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new area of Hattie’s work involves looking at which strategies</w:t>
      </w:r>
    </w:p>
    <w:p w14:paraId="00000024" w14:textId="2BF01B91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best when and for what students.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</w:p>
    <w:p w14:paraId="00000025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165EDD43" w:rsidR="003B176D" w:rsidRDefault="00D26B48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three phases of learning are easy, medium, and hard.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</w:t>
      </w:r>
    </w:p>
    <w:p w14:paraId="00000027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28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three phases of learning are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surface, deep, and transfer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00000029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spiral of learning progression starts with leveraging </w:t>
      </w:r>
    </w:p>
    <w:p w14:paraId="0000002B" w14:textId="77777777" w:rsidR="003B176D" w:rsidRDefault="00D26B48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knowledge and moves up through applying knowledge and</w:t>
      </w:r>
    </w:p>
    <w:p w14:paraId="0000002C" w14:textId="4B081D68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new contexts and scenarios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D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visible learning strategies should work at every level of </w:t>
      </w:r>
    </w:p>
    <w:p w14:paraId="0000002F" w14:textId="500DE14E" w:rsidR="003B176D" w:rsidRDefault="00D26B48" w:rsidP="00AD2CB0">
      <w:pPr>
        <w:tabs>
          <w:tab w:val="left" w:pos="8640"/>
        </w:tabs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any given time.</w:t>
      </w:r>
      <w:r w:rsidR="00AD2CB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</w:t>
      </w:r>
    </w:p>
    <w:p w14:paraId="00000030" w14:textId="77777777" w:rsidR="003B176D" w:rsidRDefault="003B176D">
      <w:pPr>
        <w:spacing w:line="240" w:lineRule="auto"/>
        <w:ind w:left="72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31" w14:textId="77777777" w:rsidR="003B176D" w:rsidRDefault="00D26B48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The strategies that work at the surface level of learning may not work or have a positive effect at the deeper and transfer levels of learning.</w:t>
      </w:r>
    </w:p>
    <w:p w14:paraId="00000032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33" w14:textId="77777777" w:rsidR="003B176D" w:rsidRDefault="003B176D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3B176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7618" w14:textId="77777777" w:rsidR="00E4277D" w:rsidRDefault="00E4277D" w:rsidP="003561F8">
      <w:pPr>
        <w:spacing w:line="240" w:lineRule="auto"/>
      </w:pPr>
      <w:r>
        <w:separator/>
      </w:r>
    </w:p>
  </w:endnote>
  <w:endnote w:type="continuationSeparator" w:id="0">
    <w:p w14:paraId="09C62621" w14:textId="77777777" w:rsidR="00E4277D" w:rsidRDefault="00E4277D" w:rsidP="003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AF0F8" w14:textId="3623C472" w:rsidR="003561F8" w:rsidRPr="003561F8" w:rsidRDefault="003561F8">
    <w:pPr>
      <w:pStyle w:val="Footer"/>
      <w:rPr>
        <w:rFonts w:asciiTheme="majorHAnsi" w:hAnsiTheme="majorHAnsi" w:cstheme="majorHAnsi"/>
        <w:sz w:val="20"/>
        <w:szCs w:val="20"/>
      </w:rPr>
    </w:pPr>
    <w:r w:rsidRPr="003561F8">
      <w:rPr>
        <w:rFonts w:asciiTheme="majorHAnsi" w:hAnsiTheme="majorHAnsi" w:cstheme="majorHAnsi"/>
        <w:sz w:val="20"/>
        <w:szCs w:val="20"/>
      </w:rPr>
      <w:t>Virginia</w:t>
    </w:r>
    <w:r>
      <w:rPr>
        <w:rFonts w:asciiTheme="majorHAnsi" w:hAnsiTheme="majorHAnsi" w:cstheme="majorHAnsi"/>
        <w:sz w:val="20"/>
        <w:szCs w:val="20"/>
      </w:rPr>
      <w:t xml:space="preserve"> Department of Education 2019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  <w:t>Anticipation-Reaction-Guide-Key</w:t>
    </w:r>
  </w:p>
  <w:p w14:paraId="3A23B439" w14:textId="77777777" w:rsidR="003561F8" w:rsidRDefault="00356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1194" w14:textId="77777777" w:rsidR="00E4277D" w:rsidRDefault="00E4277D" w:rsidP="003561F8">
      <w:pPr>
        <w:spacing w:line="240" w:lineRule="auto"/>
      </w:pPr>
      <w:r>
        <w:separator/>
      </w:r>
    </w:p>
  </w:footnote>
  <w:footnote w:type="continuationSeparator" w:id="0">
    <w:p w14:paraId="0DC55BB2" w14:textId="77777777" w:rsidR="00E4277D" w:rsidRDefault="00E4277D" w:rsidP="003561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07FC"/>
    <w:multiLevelType w:val="multilevel"/>
    <w:tmpl w:val="0DCED4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D"/>
    <w:rsid w:val="003561F8"/>
    <w:rsid w:val="003B176D"/>
    <w:rsid w:val="00AD2CB0"/>
    <w:rsid w:val="00D26B48"/>
    <w:rsid w:val="00E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66"/>
  <w15:docId w15:val="{48EE541E-0A97-443C-A5B5-19F13C78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561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F8"/>
  </w:style>
  <w:style w:type="paragraph" w:styleId="Footer">
    <w:name w:val="footer"/>
    <w:basedOn w:val="Normal"/>
    <w:link w:val="FooterChar"/>
    <w:uiPriority w:val="99"/>
    <w:unhideWhenUsed/>
    <w:rsid w:val="003561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Johnetta Vaughan</dc:creator>
  <cp:lastModifiedBy>Delozier, Debra (DOE)</cp:lastModifiedBy>
  <cp:revision>3</cp:revision>
  <dcterms:created xsi:type="dcterms:W3CDTF">2019-08-15T16:51:00Z</dcterms:created>
  <dcterms:modified xsi:type="dcterms:W3CDTF">2019-11-13T14:21:00Z</dcterms:modified>
</cp:coreProperties>
</file>