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0CC16104" w:rsidR="00436165" w:rsidRPr="006F7E48" w:rsidRDefault="00C93D2C" w:rsidP="006F7E48">
      <w:pPr>
        <w:pStyle w:val="Heading1"/>
        <w:rPr>
          <w:rFonts w:ascii="Trebuchet MS" w:hAnsi="Trebuchet MS"/>
        </w:rPr>
      </w:pPr>
      <w:bookmarkStart w:id="0" w:name="_heading=h.gjdgxs" w:colFirst="0" w:colLast="0"/>
      <w:bookmarkEnd w:id="0"/>
      <w:r w:rsidRPr="006F7E48">
        <w:rPr>
          <w:rFonts w:ascii="Trebuchet MS" w:hAnsi="Trebuchet MS"/>
        </w:rPr>
        <w:t>Understanding the</w:t>
      </w:r>
      <w:r w:rsidR="006F7E48" w:rsidRPr="006F7E48">
        <w:rPr>
          <w:rFonts w:ascii="Trebuchet MS" w:hAnsi="Trebuchet MS"/>
        </w:rPr>
        <w:t xml:space="preserve"> </w:t>
      </w:r>
      <w:r w:rsidR="006F7E48" w:rsidRPr="006F7E48">
        <w:rPr>
          <w:rFonts w:ascii="Trebuchet MS" w:hAnsi="Trebuchet MS"/>
        </w:rPr>
        <w:br/>
      </w:r>
      <w:r w:rsidRPr="006F7E48">
        <w:rPr>
          <w:rFonts w:ascii="Trebuchet MS" w:eastAsia="Noteworthy-Bold" w:hAnsi="Trebuchet MS" w:cs="Noteworthy-Bold"/>
          <w:color w:val="E10020"/>
          <w:sz w:val="72"/>
          <w:szCs w:val="72"/>
        </w:rPr>
        <w:t>Applied Studies</w:t>
      </w:r>
      <w:r w:rsidR="006F7E48" w:rsidRPr="006F7E48">
        <w:rPr>
          <w:rFonts w:ascii="Trebuchet MS" w:hAnsi="Trebuchet MS"/>
          <w:sz w:val="44"/>
          <w:szCs w:val="44"/>
        </w:rPr>
        <w:t xml:space="preserve"> </w:t>
      </w:r>
      <w:r w:rsidRPr="006F7E48">
        <w:rPr>
          <w:rFonts w:ascii="Trebuchet MS" w:eastAsia="Noteworthy-Bold" w:hAnsi="Trebuchet MS" w:cs="Noteworthy-Bold"/>
          <w:color w:val="E10020"/>
          <w:sz w:val="72"/>
          <w:szCs w:val="72"/>
        </w:rPr>
        <w:t>Diploma</w:t>
      </w:r>
    </w:p>
    <w:p w14:paraId="00000004" w14:textId="77777777" w:rsidR="00436165" w:rsidRPr="006F7E48" w:rsidRDefault="00436165">
      <w:pPr>
        <w:spacing w:after="0" w:line="240" w:lineRule="auto"/>
        <w:rPr>
          <w:rFonts w:ascii="Trebuchet MS" w:eastAsia="Noteworthy-Bold" w:hAnsi="Trebuchet MS" w:cs="Noteworthy-Bold"/>
          <w:b/>
          <w:color w:val="E10020"/>
          <w:sz w:val="28"/>
          <w:szCs w:val="28"/>
        </w:rPr>
      </w:pPr>
    </w:p>
    <w:p w14:paraId="00000005" w14:textId="77777777" w:rsidR="00436165" w:rsidRPr="00F76319" w:rsidRDefault="00C93D2C" w:rsidP="00F76319">
      <w:pPr>
        <w:pStyle w:val="Heading2"/>
      </w:pPr>
      <w:r w:rsidRPr="00F76319">
        <w:t>Limitations of Applied Studies Diploma</w:t>
      </w:r>
    </w:p>
    <w:p w14:paraId="00000006" w14:textId="77777777" w:rsidR="00436165" w:rsidRPr="006F7E48" w:rsidRDefault="00C93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Not equivalent to a standard diploma</w:t>
      </w:r>
    </w:p>
    <w:p w14:paraId="00000007" w14:textId="77777777" w:rsidR="00436165" w:rsidRPr="006F7E48" w:rsidRDefault="00C93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Difficult to change to other diploma options once pursued</w:t>
      </w:r>
    </w:p>
    <w:p w14:paraId="00000008" w14:textId="77777777" w:rsidR="00436165" w:rsidRPr="006F7E48" w:rsidRDefault="00C93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May not qualify a child for higher education, federal financial aid and some employment opportunities</w:t>
      </w:r>
    </w:p>
    <w:p w14:paraId="00000009" w14:textId="77777777" w:rsidR="00436165" w:rsidRPr="006F7E48" w:rsidRDefault="00C93D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Eligible for FAPE through the age of 22</w:t>
      </w:r>
    </w:p>
    <w:p w14:paraId="0000000A" w14:textId="77777777" w:rsidR="00436165" w:rsidRPr="006F7E48" w:rsidRDefault="00436165">
      <w:pPr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0000000B" w14:textId="0583DDF3" w:rsidR="00436165" w:rsidRPr="006F7E48" w:rsidRDefault="00C93D2C" w:rsidP="00F76319">
      <w:pPr>
        <w:pStyle w:val="Heading2"/>
      </w:pPr>
      <w:r w:rsidRPr="006F7E48">
        <w:t>Available only for children with disabilitie</w:t>
      </w:r>
      <w:r w:rsidR="00775ECC">
        <w:t>s</w:t>
      </w:r>
    </w:p>
    <w:p w14:paraId="0000000C" w14:textId="77777777" w:rsidR="00436165" w:rsidRPr="006F7E48" w:rsidRDefault="00C93D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Complete the requirements of their IEP</w:t>
      </w:r>
    </w:p>
    <w:p w14:paraId="0000000D" w14:textId="77777777" w:rsidR="00436165" w:rsidRPr="006F7E48" w:rsidRDefault="00C93D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Do not meet requirements for Standard or Advanced Studies Diploma</w:t>
      </w:r>
    </w:p>
    <w:p w14:paraId="0000000E" w14:textId="77777777" w:rsidR="00436165" w:rsidRPr="006F7E48" w:rsidRDefault="00436165">
      <w:pPr>
        <w:spacing w:after="0" w:line="240" w:lineRule="auto"/>
        <w:rPr>
          <w:rFonts w:ascii="Trebuchet MS" w:eastAsia="Roboto" w:hAnsi="Trebuchet MS" w:cs="Roboto"/>
          <w:color w:val="000000"/>
          <w:sz w:val="20"/>
          <w:szCs w:val="20"/>
        </w:rPr>
      </w:pPr>
    </w:p>
    <w:p w14:paraId="0000000F" w14:textId="77777777" w:rsidR="00436165" w:rsidRPr="006F7E48" w:rsidRDefault="00C93D2C" w:rsidP="00F76319">
      <w:pPr>
        <w:pStyle w:val="Heading2"/>
      </w:pPr>
      <w:r w:rsidRPr="006F7E48">
        <w:t>When Should I Begin Thinking About Diploma Options?</w:t>
      </w:r>
    </w:p>
    <w:p w14:paraId="00000010" w14:textId="77777777" w:rsidR="00436165" w:rsidRPr="006F7E48" w:rsidRDefault="00C93D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Start thinking about diploma options as soon as child enters school</w:t>
      </w:r>
    </w:p>
    <w:p w14:paraId="00000011" w14:textId="77777777" w:rsidR="00436165" w:rsidRPr="006F7E48" w:rsidRDefault="00C93D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Chose diploma option that best meets goals for life after high school</w:t>
      </w:r>
    </w:p>
    <w:p w14:paraId="00000012" w14:textId="77777777" w:rsidR="00436165" w:rsidRPr="006F7E48" w:rsidRDefault="00C93D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Plan to achieve highest diploma option necessary to meet goals</w:t>
      </w:r>
    </w:p>
    <w:p w14:paraId="00000013" w14:textId="77777777" w:rsidR="00436165" w:rsidRPr="006F7E48" w:rsidRDefault="00436165">
      <w:pPr>
        <w:spacing w:after="0" w:line="240" w:lineRule="auto"/>
        <w:rPr>
          <w:rFonts w:ascii="Trebuchet MS" w:eastAsia="Roboto" w:hAnsi="Trebuchet MS" w:cs="Roboto"/>
          <w:color w:val="000000"/>
          <w:sz w:val="20"/>
          <w:szCs w:val="20"/>
        </w:rPr>
      </w:pPr>
    </w:p>
    <w:p w14:paraId="00000014" w14:textId="77777777" w:rsidR="00436165" w:rsidRPr="006F7E48" w:rsidRDefault="00C93D2C" w:rsidP="00F76319">
      <w:pPr>
        <w:pStyle w:val="Heading2"/>
        <w:rPr>
          <w:rFonts w:eastAsia="Roboto" w:cs="Roboto"/>
          <w:color w:val="000000"/>
          <w:sz w:val="20"/>
          <w:szCs w:val="20"/>
        </w:rPr>
      </w:pPr>
      <w:r w:rsidRPr="006F7E48">
        <w:t>Testing Decision Options</w:t>
      </w:r>
    </w:p>
    <w:p w14:paraId="00000015" w14:textId="56CA59C0" w:rsidR="00436165" w:rsidRPr="006F7E48" w:rsidRDefault="00C93D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 xml:space="preserve">Determined by IEP </w:t>
      </w:r>
      <w:r w:rsidR="00775ECC">
        <w:rPr>
          <w:rFonts w:ascii="Trebuchet MS" w:eastAsia="Arial" w:hAnsi="Trebuchet MS" w:cs="Arial"/>
          <w:color w:val="000000"/>
        </w:rPr>
        <w:t>T</w:t>
      </w:r>
      <w:r w:rsidRPr="006F7E48">
        <w:rPr>
          <w:rFonts w:ascii="Trebuchet MS" w:eastAsia="Arial" w:hAnsi="Trebuchet MS" w:cs="Arial"/>
          <w:color w:val="000000"/>
        </w:rPr>
        <w:t>eam</w:t>
      </w:r>
    </w:p>
    <w:p w14:paraId="00000016" w14:textId="77777777" w:rsidR="00436165" w:rsidRPr="006F7E48" w:rsidRDefault="00C93D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Documented in IEP</w:t>
      </w:r>
    </w:p>
    <w:p w14:paraId="00000017" w14:textId="77777777" w:rsidR="00436165" w:rsidRPr="006F7E48" w:rsidRDefault="00436165">
      <w:pPr>
        <w:spacing w:after="0" w:line="240" w:lineRule="auto"/>
        <w:rPr>
          <w:rFonts w:ascii="Trebuchet MS" w:eastAsia="Arial" w:hAnsi="Trebuchet MS" w:cs="Arial"/>
          <w:color w:val="000000"/>
        </w:rPr>
      </w:pPr>
    </w:p>
    <w:p w14:paraId="00000018" w14:textId="77777777" w:rsidR="00436165" w:rsidRPr="006F7E48" w:rsidRDefault="00C93D2C" w:rsidP="00F76319">
      <w:pPr>
        <w:pStyle w:val="Heading2"/>
      </w:pPr>
      <w:r w:rsidRPr="006F7E48">
        <w:t>Assessment Participation Options:</w:t>
      </w:r>
    </w:p>
    <w:p w14:paraId="00000019" w14:textId="77777777" w:rsidR="00436165" w:rsidRPr="006F7E48" w:rsidRDefault="00C93D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Standards of Learning (SOL) test with no accommodations</w:t>
      </w:r>
    </w:p>
    <w:p w14:paraId="0000001A" w14:textId="77777777" w:rsidR="00436165" w:rsidRPr="006F7E48" w:rsidRDefault="00C93D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SOL test with accommodations</w:t>
      </w:r>
    </w:p>
    <w:p w14:paraId="0000001B" w14:textId="492897C9" w:rsidR="00436165" w:rsidRDefault="00C93D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 xml:space="preserve">Virginia Alternate Assessment Program </w:t>
      </w:r>
      <w:r w:rsidR="00775ECC">
        <w:rPr>
          <w:rFonts w:ascii="Trebuchet MS" w:eastAsia="Arial" w:hAnsi="Trebuchet MS" w:cs="Arial"/>
          <w:color w:val="000000"/>
        </w:rPr>
        <w:t>(</w:t>
      </w:r>
      <w:r w:rsidRPr="006F7E48">
        <w:rPr>
          <w:rFonts w:ascii="Trebuchet MS" w:eastAsia="Arial" w:hAnsi="Trebuchet MS" w:cs="Arial"/>
          <w:color w:val="000000"/>
        </w:rPr>
        <w:t>VAAP</w:t>
      </w:r>
      <w:r w:rsidR="00775ECC">
        <w:rPr>
          <w:rFonts w:ascii="Trebuchet MS" w:eastAsia="Arial" w:hAnsi="Trebuchet MS" w:cs="Arial"/>
          <w:color w:val="000000"/>
        </w:rPr>
        <w:t>)</w:t>
      </w:r>
    </w:p>
    <w:p w14:paraId="177797D2" w14:textId="77777777" w:rsidR="00F76319" w:rsidRPr="006F7E48" w:rsidRDefault="00F76319" w:rsidP="00F763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rebuchet MS" w:eastAsia="Arial" w:hAnsi="Trebuchet MS" w:cs="Arial"/>
          <w:color w:val="000000"/>
        </w:rPr>
      </w:pPr>
    </w:p>
    <w:p w14:paraId="00000023" w14:textId="1794DB47" w:rsidR="00436165" w:rsidRPr="00D1275B" w:rsidRDefault="00C93D2C" w:rsidP="00D1275B">
      <w:pPr>
        <w:pStyle w:val="Heading2"/>
      </w:pPr>
      <w:r w:rsidRPr="006F7E48">
        <w:t>Key Curriculum Point</w:t>
      </w:r>
      <w:r w:rsidR="00F76319">
        <w:t xml:space="preserve"> </w:t>
      </w:r>
      <w:r w:rsidRPr="006F7E48">
        <w:t>Modifications vs Accommodations</w:t>
      </w:r>
    </w:p>
    <w:p w14:paraId="00000024" w14:textId="77777777" w:rsidR="00436165" w:rsidRPr="006F7E48" w:rsidRDefault="00C93D2C">
      <w:pPr>
        <w:spacing w:after="0" w:line="240" w:lineRule="auto"/>
        <w:rPr>
          <w:rFonts w:ascii="Trebuchet MS" w:eastAsia="Roboto" w:hAnsi="Trebuchet MS" w:cs="Roboto"/>
          <w:b/>
          <w:color w:val="000000"/>
          <w:sz w:val="20"/>
          <w:szCs w:val="20"/>
        </w:rPr>
      </w:pPr>
      <w:r w:rsidRPr="006F7E48">
        <w:rPr>
          <w:rFonts w:ascii="Trebuchet MS" w:eastAsia="Roboto" w:hAnsi="Trebuchet MS" w:cs="Roboto"/>
          <w:b/>
          <w:color w:val="000000"/>
          <w:sz w:val="20"/>
          <w:szCs w:val="20"/>
        </w:rPr>
        <w:t>MODIFICATIONS</w:t>
      </w:r>
    </w:p>
    <w:p w14:paraId="00000025" w14:textId="77777777" w:rsidR="00436165" w:rsidRPr="006F7E48" w:rsidRDefault="00C93D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  <w:sz w:val="20"/>
          <w:szCs w:val="20"/>
        </w:rPr>
      </w:pPr>
      <w:r w:rsidRPr="006F7E48">
        <w:rPr>
          <w:rFonts w:ascii="Trebuchet MS" w:eastAsia="Arial" w:hAnsi="Trebuchet MS" w:cs="Arial"/>
          <w:color w:val="000000"/>
          <w:sz w:val="20"/>
          <w:szCs w:val="20"/>
        </w:rPr>
        <w:t xml:space="preserve">Expectations are </w:t>
      </w:r>
      <w:r w:rsidRPr="006F7E48">
        <w:rPr>
          <w:rFonts w:ascii="Trebuchet MS" w:eastAsia="Arial" w:hAnsi="Trebuchet MS" w:cs="Arial"/>
          <w:i/>
          <w:color w:val="000000"/>
          <w:sz w:val="20"/>
          <w:szCs w:val="20"/>
        </w:rPr>
        <w:t xml:space="preserve">different </w:t>
      </w:r>
      <w:r w:rsidRPr="006F7E48">
        <w:rPr>
          <w:rFonts w:ascii="Trebuchet MS" w:eastAsia="Arial" w:hAnsi="Trebuchet MS" w:cs="Arial"/>
          <w:color w:val="000000"/>
          <w:sz w:val="20"/>
          <w:szCs w:val="20"/>
        </w:rPr>
        <w:t>from other children</w:t>
      </w:r>
    </w:p>
    <w:p w14:paraId="00000026" w14:textId="77777777" w:rsidR="00436165" w:rsidRPr="006F7E48" w:rsidRDefault="00C93D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  <w:sz w:val="20"/>
          <w:szCs w:val="20"/>
        </w:rPr>
      </w:pPr>
      <w:r w:rsidRPr="006F7E48">
        <w:rPr>
          <w:rFonts w:ascii="Trebuchet MS" w:eastAsia="Arial" w:hAnsi="Trebuchet MS" w:cs="Arial"/>
          <w:color w:val="000000"/>
          <w:sz w:val="20"/>
          <w:szCs w:val="20"/>
        </w:rPr>
        <w:t>Content or task may be reduced in depth and complexity</w:t>
      </w:r>
    </w:p>
    <w:p w14:paraId="00000027" w14:textId="77777777" w:rsidR="00436165" w:rsidRPr="006F7E48" w:rsidRDefault="00C93D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  <w:sz w:val="20"/>
          <w:szCs w:val="20"/>
        </w:rPr>
      </w:pPr>
      <w:r w:rsidRPr="006F7E48">
        <w:rPr>
          <w:rFonts w:ascii="Trebuchet MS" w:eastAsia="Arial" w:hAnsi="Trebuchet MS" w:cs="Arial"/>
          <w:color w:val="000000"/>
          <w:sz w:val="20"/>
          <w:szCs w:val="20"/>
        </w:rPr>
        <w:t>Participates in VAAP assessment</w:t>
      </w:r>
    </w:p>
    <w:p w14:paraId="00000028" w14:textId="4C01375C" w:rsidR="00436165" w:rsidRDefault="00C93D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i/>
          <w:color w:val="000000"/>
          <w:sz w:val="20"/>
          <w:szCs w:val="20"/>
        </w:rPr>
      </w:pPr>
      <w:r w:rsidRPr="006F7E48">
        <w:rPr>
          <w:rFonts w:ascii="Trebuchet MS" w:eastAsia="Arial" w:hAnsi="Trebuchet MS" w:cs="Arial"/>
          <w:color w:val="000000"/>
          <w:sz w:val="20"/>
          <w:szCs w:val="20"/>
        </w:rPr>
        <w:t xml:space="preserve">Diploma Options: </w:t>
      </w:r>
      <w:r w:rsidRPr="006F7E48">
        <w:rPr>
          <w:rFonts w:ascii="Trebuchet MS" w:eastAsia="Arial" w:hAnsi="Trebuchet MS" w:cs="Arial"/>
          <w:i/>
          <w:color w:val="000000"/>
          <w:sz w:val="20"/>
          <w:szCs w:val="20"/>
        </w:rPr>
        <w:t>Applied Studies Diploma</w:t>
      </w:r>
    </w:p>
    <w:p w14:paraId="65B599FD" w14:textId="02E16963" w:rsidR="00775ECC" w:rsidRDefault="00775ECC" w:rsidP="00775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i/>
          <w:color w:val="000000"/>
          <w:sz w:val="20"/>
          <w:szCs w:val="20"/>
        </w:rPr>
      </w:pPr>
    </w:p>
    <w:p w14:paraId="0F98CF5B" w14:textId="77777777" w:rsidR="00775ECC" w:rsidRPr="00F76319" w:rsidRDefault="00775ECC" w:rsidP="00775ECC">
      <w:pPr>
        <w:pStyle w:val="Heading3"/>
      </w:pPr>
      <w:r w:rsidRPr="00F76319">
        <w:t>ACCOMMODATIONS</w:t>
      </w:r>
    </w:p>
    <w:p w14:paraId="74579B5D" w14:textId="77777777" w:rsidR="00775ECC" w:rsidRPr="006F7E48" w:rsidRDefault="00775ECC" w:rsidP="00775E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 xml:space="preserve">Expectations are </w:t>
      </w:r>
      <w:r w:rsidRPr="006F7E48">
        <w:rPr>
          <w:rFonts w:ascii="Trebuchet MS" w:eastAsia="Arial" w:hAnsi="Trebuchet MS" w:cs="Arial"/>
          <w:i/>
          <w:color w:val="000000"/>
        </w:rPr>
        <w:t xml:space="preserve">same </w:t>
      </w:r>
      <w:r w:rsidRPr="006F7E48">
        <w:rPr>
          <w:rFonts w:ascii="Trebuchet MS" w:eastAsia="Arial" w:hAnsi="Trebuchet MS" w:cs="Arial"/>
          <w:color w:val="000000"/>
        </w:rPr>
        <w:t>as other children</w:t>
      </w:r>
    </w:p>
    <w:p w14:paraId="5FF03FA9" w14:textId="77777777" w:rsidR="00775ECC" w:rsidRPr="006F7E48" w:rsidRDefault="00775ECC" w:rsidP="00775E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Adaptations are made that support access to the general curriculum</w:t>
      </w:r>
    </w:p>
    <w:p w14:paraId="1EC7206C" w14:textId="77777777" w:rsidR="00775ECC" w:rsidRPr="006F7E48" w:rsidRDefault="00775ECC" w:rsidP="00775E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Participates in SOL tests</w:t>
      </w:r>
    </w:p>
    <w:p w14:paraId="58338388" w14:textId="77777777" w:rsidR="00775ECC" w:rsidRPr="006F7E48" w:rsidRDefault="00775ECC" w:rsidP="00775E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i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 xml:space="preserve">Diploma Options: </w:t>
      </w:r>
      <w:r w:rsidRPr="006F7E48">
        <w:rPr>
          <w:rFonts w:ascii="Trebuchet MS" w:eastAsia="Arial" w:hAnsi="Trebuchet MS" w:cs="Arial"/>
          <w:i/>
          <w:color w:val="000000"/>
        </w:rPr>
        <w:t>All diplomas</w:t>
      </w:r>
    </w:p>
    <w:p w14:paraId="1C94B2B7" w14:textId="77777777" w:rsidR="00775ECC" w:rsidRPr="006F7E48" w:rsidRDefault="00775ECC" w:rsidP="00775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i/>
          <w:color w:val="000000"/>
          <w:sz w:val="20"/>
          <w:szCs w:val="20"/>
        </w:rPr>
      </w:pPr>
    </w:p>
    <w:p w14:paraId="629655F7" w14:textId="77777777" w:rsidR="00F76319" w:rsidRDefault="00F76319">
      <w:pPr>
        <w:spacing w:after="0" w:line="240" w:lineRule="auto"/>
        <w:rPr>
          <w:rFonts w:ascii="Trebuchet MS" w:eastAsia="Noteworthy-Bold" w:hAnsi="Trebuchet MS" w:cs="Noteworthy-Bold"/>
          <w:b/>
          <w:color w:val="E10020"/>
          <w:sz w:val="28"/>
          <w:szCs w:val="28"/>
        </w:rPr>
        <w:sectPr w:rsidR="00F7631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2A" w14:textId="77777777" w:rsidR="00436165" w:rsidRPr="006F7E48" w:rsidRDefault="00C93D2C" w:rsidP="00F76319">
      <w:pPr>
        <w:pStyle w:val="Heading2"/>
      </w:pPr>
      <w:r w:rsidRPr="006F7E48">
        <w:lastRenderedPageBreak/>
        <w:t>Career Planning</w:t>
      </w:r>
    </w:p>
    <w:p w14:paraId="0000002B" w14:textId="77777777" w:rsidR="00436165" w:rsidRPr="006F7E48" w:rsidRDefault="00C93D2C">
      <w:pPr>
        <w:spacing w:after="0" w:line="240" w:lineRule="auto"/>
        <w:rPr>
          <w:rFonts w:ascii="Trebuchet MS" w:eastAsia="Roboto" w:hAnsi="Trebuchet MS" w:cs="Roboto"/>
          <w:b/>
          <w:i/>
          <w:color w:val="000000"/>
          <w:sz w:val="20"/>
          <w:szCs w:val="20"/>
        </w:rPr>
      </w:pPr>
      <w:r w:rsidRPr="006F7E48">
        <w:rPr>
          <w:rFonts w:ascii="Trebuchet MS" w:eastAsia="Roboto" w:hAnsi="Trebuchet MS" w:cs="Roboto"/>
          <w:b/>
          <w:i/>
          <w:color w:val="000000"/>
          <w:sz w:val="20"/>
          <w:szCs w:val="20"/>
        </w:rPr>
        <w:t>Important People: School Counselor &amp; IEP Team</w:t>
      </w:r>
    </w:p>
    <w:p w14:paraId="0000002C" w14:textId="77777777" w:rsidR="00436165" w:rsidRPr="006F7E48" w:rsidRDefault="00C93D2C">
      <w:pPr>
        <w:spacing w:after="0" w:line="240" w:lineRule="auto"/>
        <w:rPr>
          <w:rFonts w:ascii="Trebuchet MS" w:eastAsia="Roboto" w:hAnsi="Trebuchet MS" w:cs="Roboto"/>
          <w:b/>
          <w:i/>
          <w:color w:val="000000"/>
          <w:sz w:val="20"/>
          <w:szCs w:val="20"/>
        </w:rPr>
      </w:pPr>
      <w:r w:rsidRPr="006F7E48">
        <w:rPr>
          <w:rFonts w:ascii="Trebuchet MS" w:eastAsia="Roboto" w:hAnsi="Trebuchet MS" w:cs="Roboto"/>
          <w:b/>
          <w:i/>
          <w:color w:val="000000"/>
          <w:sz w:val="20"/>
          <w:szCs w:val="20"/>
        </w:rPr>
        <w:t>Elementary &amp; Middle School Activities:</w:t>
      </w:r>
    </w:p>
    <w:p w14:paraId="0000002D" w14:textId="0292D550" w:rsidR="00436165" w:rsidRPr="006F7E48" w:rsidRDefault="00C93D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 xml:space="preserve">Explore </w:t>
      </w:r>
      <w:hyperlink r:id="rId6" w:history="1">
        <w:r w:rsidRPr="00254BC6">
          <w:rPr>
            <w:rStyle w:val="Hyperlink"/>
            <w:rFonts w:ascii="Trebuchet MS" w:eastAsia="Arial" w:hAnsi="Trebuchet MS" w:cs="Arial"/>
            <w:color w:val="E2061F"/>
          </w:rPr>
          <w:t>Career Clusters and Pathways</w:t>
        </w:r>
      </w:hyperlink>
      <w:r w:rsidRPr="006F7E48">
        <w:rPr>
          <w:rFonts w:ascii="Trebuchet MS" w:eastAsia="Arial" w:hAnsi="Trebuchet MS" w:cs="Arial"/>
          <w:color w:val="000000"/>
        </w:rPr>
        <w:t xml:space="preserve"> (CTE Career Clusters) and</w:t>
      </w:r>
    </w:p>
    <w:p w14:paraId="0000002E" w14:textId="3AB8A287" w:rsidR="00436165" w:rsidRPr="006F7E48" w:rsidRDefault="00C93D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 xml:space="preserve">Create an </w:t>
      </w:r>
      <w:hyperlink r:id="rId7" w:history="1">
        <w:r w:rsidRPr="00254BC6">
          <w:rPr>
            <w:rStyle w:val="Hyperlink"/>
            <w:rFonts w:ascii="Trebuchet MS" w:eastAsia="Arial" w:hAnsi="Trebuchet MS" w:cs="Arial"/>
            <w:color w:val="E2061F"/>
          </w:rPr>
          <w:t>Academic and Career Plan</w:t>
        </w:r>
      </w:hyperlink>
      <w:r w:rsidR="00775ECC" w:rsidRPr="00775ECC">
        <w:rPr>
          <w:rFonts w:ascii="Trebuchet MS" w:eastAsia="Arial" w:hAnsi="Trebuchet MS" w:cs="Arial"/>
          <w:color w:val="000000"/>
        </w:rPr>
        <w:t xml:space="preserve"> </w:t>
      </w:r>
      <w:r w:rsidRPr="006F7E48">
        <w:rPr>
          <w:rFonts w:ascii="Trebuchet MS" w:eastAsia="Arial" w:hAnsi="Trebuchet MS" w:cs="Arial"/>
          <w:color w:val="000000"/>
        </w:rPr>
        <w:t>(Road map to goals) and</w:t>
      </w:r>
    </w:p>
    <w:p w14:paraId="0000002F" w14:textId="09C0D135" w:rsidR="00436165" w:rsidRPr="006F7E48" w:rsidRDefault="00C93D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 xml:space="preserve">Receive instruction in </w:t>
      </w:r>
      <w:hyperlink r:id="rId8" w:history="1">
        <w:r w:rsidRPr="00F63AA7">
          <w:rPr>
            <w:rStyle w:val="Hyperlink"/>
            <w:rFonts w:ascii="Trebuchet MS" w:eastAsia="Arial" w:hAnsi="Trebuchet MS" w:cs="Arial"/>
            <w:color w:val="E2061F"/>
          </w:rPr>
          <w:t>Career Investigations</w:t>
        </w:r>
      </w:hyperlink>
    </w:p>
    <w:p w14:paraId="336E4B5D" w14:textId="77777777" w:rsidR="00D1275B" w:rsidRPr="00D1275B" w:rsidRDefault="00D1275B" w:rsidP="00D1275B"/>
    <w:p w14:paraId="00000031" w14:textId="0CC317A2" w:rsidR="00436165" w:rsidRPr="006F7E48" w:rsidRDefault="00C93D2C" w:rsidP="00F76319">
      <w:pPr>
        <w:pStyle w:val="Heading2"/>
      </w:pPr>
      <w:r w:rsidRPr="006F7E48">
        <w:t>Questions to Ask IEP Team</w:t>
      </w:r>
    </w:p>
    <w:p w14:paraId="00000032" w14:textId="77777777" w:rsidR="00436165" w:rsidRPr="006F7E48" w:rsidRDefault="00C93D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How do the decisions that we are making in elementary school about a child’s participation in state assessments relate to the diploma options that will be available?</w:t>
      </w:r>
    </w:p>
    <w:p w14:paraId="00000033" w14:textId="77777777" w:rsidR="00436165" w:rsidRPr="006F7E48" w:rsidRDefault="00C93D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What are the key factors to consider in making decisions about diploma options?</w:t>
      </w:r>
    </w:p>
    <w:p w14:paraId="00000034" w14:textId="77777777" w:rsidR="00436165" w:rsidRPr="006F7E48" w:rsidRDefault="00C93D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color w:val="000000"/>
        </w:rPr>
      </w:pPr>
      <w:r w:rsidRPr="006F7E48">
        <w:rPr>
          <w:rFonts w:ascii="Trebuchet MS" w:eastAsia="Arial" w:hAnsi="Trebuchet MS" w:cs="Arial"/>
          <w:color w:val="000000"/>
        </w:rPr>
        <w:t>When is the latest point at which I will be able to change my mind about my child’s diploma option?</w:t>
      </w:r>
    </w:p>
    <w:p w14:paraId="2F8B8C5F" w14:textId="77777777" w:rsidR="00D1275B" w:rsidRPr="00D1275B" w:rsidRDefault="00D1275B" w:rsidP="00D1275B"/>
    <w:p w14:paraId="663DE1F2" w14:textId="294DFA64" w:rsidR="00DF6966" w:rsidRDefault="00DF6966" w:rsidP="00DF6966">
      <w:pPr>
        <w:pStyle w:val="Heading2"/>
      </w:pPr>
      <w:r>
        <w:t>More information about assessments and diploma options (video resources)</w:t>
      </w:r>
    </w:p>
    <w:p w14:paraId="463349EB" w14:textId="74F0D638" w:rsidR="009B4C5C" w:rsidRPr="007F4AFC" w:rsidRDefault="007D268B" w:rsidP="009B4C5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rebuchet MS" w:hAnsi="Trebuchet MS"/>
          <w:color w:val="E2061F"/>
          <w:sz w:val="22"/>
          <w:szCs w:val="22"/>
        </w:rPr>
      </w:pPr>
      <w:hyperlink r:id="rId9" w:history="1">
        <w:r w:rsidR="009B4C5C" w:rsidRPr="007F4AFC">
          <w:rPr>
            <w:rStyle w:val="Hyperlink"/>
            <w:rFonts w:ascii="Trebuchet MS" w:hAnsi="Trebuchet MS" w:cs="Calibri"/>
            <w:color w:val="E2061F"/>
            <w:sz w:val="22"/>
            <w:szCs w:val="22"/>
          </w:rPr>
          <w:t>What You Need to Know About Assessments</w:t>
        </w:r>
      </w:hyperlink>
    </w:p>
    <w:p w14:paraId="119357C6" w14:textId="74707E31" w:rsidR="009B4C5C" w:rsidRPr="007F4AFC" w:rsidRDefault="007D268B" w:rsidP="009B4C5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rebuchet MS" w:hAnsi="Trebuchet MS"/>
          <w:color w:val="E2061F"/>
          <w:sz w:val="22"/>
          <w:szCs w:val="22"/>
        </w:rPr>
      </w:pPr>
      <w:hyperlink r:id="rId10" w:history="1">
        <w:r w:rsidR="009B4C5C" w:rsidRPr="007F4AFC">
          <w:rPr>
            <w:rStyle w:val="Hyperlink"/>
            <w:rFonts w:ascii="Trebuchet MS" w:hAnsi="Trebuchet MS" w:cs="Calibri"/>
            <w:color w:val="E2061F"/>
            <w:sz w:val="22"/>
            <w:szCs w:val="22"/>
          </w:rPr>
          <w:t>What You Need to Know About Diploma Options</w:t>
        </w:r>
      </w:hyperlink>
      <w:bookmarkStart w:id="1" w:name="_GoBack"/>
      <w:bookmarkEnd w:id="1"/>
    </w:p>
    <w:p w14:paraId="2389BA20" w14:textId="77777777" w:rsidR="009B4C5C" w:rsidRPr="009B4C5C" w:rsidRDefault="009B4C5C" w:rsidP="009B4C5C"/>
    <w:p w14:paraId="062C07F5" w14:textId="77777777" w:rsidR="00DF6966" w:rsidRDefault="00DF6966" w:rsidP="00DF6966"/>
    <w:p w14:paraId="00000036" w14:textId="77777777" w:rsidR="00436165" w:rsidRPr="006F7E48" w:rsidRDefault="00436165">
      <w:pPr>
        <w:spacing w:after="0" w:line="240" w:lineRule="auto"/>
        <w:rPr>
          <w:rFonts w:ascii="Trebuchet MS" w:eastAsia="Noteworthy-Bold" w:hAnsi="Trebuchet MS" w:cs="Noteworthy-Bold"/>
          <w:b/>
          <w:color w:val="FFFFFF"/>
          <w:sz w:val="28"/>
          <w:szCs w:val="28"/>
        </w:rPr>
      </w:pPr>
    </w:p>
    <w:sectPr w:rsidR="00436165" w:rsidRPr="006F7E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eworthy-Bold">
    <w:altName w:val="Leelawadee UI Semiligh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BB4"/>
    <w:multiLevelType w:val="multilevel"/>
    <w:tmpl w:val="339A14E4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96519C"/>
    <w:multiLevelType w:val="multilevel"/>
    <w:tmpl w:val="4DF06108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910FA8"/>
    <w:multiLevelType w:val="multilevel"/>
    <w:tmpl w:val="9D322CB8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55619A"/>
    <w:multiLevelType w:val="hybridMultilevel"/>
    <w:tmpl w:val="4A52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47838"/>
    <w:multiLevelType w:val="multilevel"/>
    <w:tmpl w:val="84346826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053EF1"/>
    <w:multiLevelType w:val="multilevel"/>
    <w:tmpl w:val="AB1CF7FA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C1653E"/>
    <w:multiLevelType w:val="multilevel"/>
    <w:tmpl w:val="A378BB34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9A5B92"/>
    <w:multiLevelType w:val="multilevel"/>
    <w:tmpl w:val="864EDE18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8271A5"/>
    <w:multiLevelType w:val="multilevel"/>
    <w:tmpl w:val="AE2C47BC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6C1CA2"/>
    <w:multiLevelType w:val="multilevel"/>
    <w:tmpl w:val="5D423E72"/>
    <w:lvl w:ilvl="0">
      <w:start w:val="1"/>
      <w:numFmt w:val="bullet"/>
      <w:lvlText w:val="•"/>
      <w:lvlJc w:val="left"/>
      <w:pPr>
        <w:ind w:left="720" w:hanging="360"/>
      </w:pPr>
      <w:rPr>
        <w:rFonts w:ascii="Roboto" w:eastAsia="Roboto" w:hAnsi="Roboto" w:cs="Robo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65"/>
    <w:rsid w:val="001F1502"/>
    <w:rsid w:val="00254BC6"/>
    <w:rsid w:val="00436165"/>
    <w:rsid w:val="00522F26"/>
    <w:rsid w:val="00540428"/>
    <w:rsid w:val="006F7E48"/>
    <w:rsid w:val="00775ECC"/>
    <w:rsid w:val="007A69E1"/>
    <w:rsid w:val="007D268B"/>
    <w:rsid w:val="007F4AFC"/>
    <w:rsid w:val="009B4C5C"/>
    <w:rsid w:val="00C93D2C"/>
    <w:rsid w:val="00D1275B"/>
    <w:rsid w:val="00DF6966"/>
    <w:rsid w:val="00F63AA7"/>
    <w:rsid w:val="00F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92F3"/>
  <w15:docId w15:val="{3CABE48F-90F8-7A49-9B18-E7E001D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F76319"/>
    <w:pPr>
      <w:spacing w:after="0" w:line="240" w:lineRule="auto"/>
      <w:outlineLvl w:val="1"/>
    </w:pPr>
    <w:rPr>
      <w:rFonts w:ascii="Trebuchet MS" w:eastAsia="Noteworthy-Bold" w:hAnsi="Trebuchet MS" w:cs="Noteworthy-Bold"/>
      <w:b/>
      <w:color w:val="E1002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F76319"/>
    <w:pPr>
      <w:spacing w:after="0" w:line="240" w:lineRule="auto"/>
      <w:outlineLvl w:val="2"/>
    </w:pPr>
    <w:rPr>
      <w:rFonts w:ascii="Trebuchet MS" w:eastAsia="Roboto" w:hAnsi="Trebuchet MS" w:cs="Roboto"/>
      <w:b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B47A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54B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4B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eresource.org/search/?term=Career+Investigati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e.virginia.gov/instruction/career_technical/career_clusters/plans_of_study/index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e.virginia.gov/instruction/career_technical/career_clusters/index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instruction/graduation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testing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/c97h5hsj6w24Gl8ZSQlRADBw==">AMUW2mWyWRF2a3uAM77cMheS/1PsB3WuK+Jx5MKNbwI6vOvarIHK773o+h5hHwCGHiqZRXzoE2EnVs7dYrxg+PFexqlZeh0dkGs+hfIyEjLJZsGFPsDZFMGLoixZcpR4IZirMm+MuaWY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Applied Studies Diploma</vt:lpstr>
    </vt:vector>
  </TitlesOfParts>
  <Manager/>
  <Company/>
  <LinksUpToDate>false</LinksUpToDate>
  <CharactersWithSpaces>2619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Applied Studies Diploma</dc:title>
  <dc:subject/>
  <dc:creator>Annie P</dc:creator>
  <cp:keywords/>
  <dc:description/>
  <cp:lastModifiedBy>VITA Program</cp:lastModifiedBy>
  <cp:revision>3</cp:revision>
  <dcterms:created xsi:type="dcterms:W3CDTF">2022-08-02T15:52:00Z</dcterms:created>
  <dcterms:modified xsi:type="dcterms:W3CDTF">2022-08-02T15:56:00Z</dcterms:modified>
  <cp:category/>
</cp:coreProperties>
</file>