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1" w:rsidRPr="00B375FB" w:rsidRDefault="00C978B6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English </w:t>
      </w:r>
      <w:r w:rsidRPr="00EA64A3">
        <w:rPr>
          <w:rFonts w:asciiTheme="minorHAnsi" w:hAnsiTheme="minorHAnsi" w:cstheme="minorHAnsi"/>
          <w:b/>
          <w:bCs/>
          <w:i/>
          <w:color w:val="000000"/>
          <w:sz w:val="28"/>
        </w:rPr>
        <w:t>Standard of Learning</w:t>
      </w: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  <w:r w:rsidR="004A549D">
        <w:rPr>
          <w:rFonts w:asciiTheme="minorHAnsi" w:hAnsiTheme="minorHAnsi" w:cstheme="minorHAnsi"/>
          <w:b/>
          <w:bCs/>
          <w:color w:val="000000"/>
          <w:sz w:val="28"/>
        </w:rPr>
        <w:t>Instructional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Log for</w:t>
      </w:r>
      <w:r w:rsidR="004A2A57">
        <w:rPr>
          <w:rFonts w:asciiTheme="minorHAnsi" w:hAnsiTheme="minorHAnsi" w:cstheme="minorHAnsi"/>
          <w:b/>
          <w:bCs/>
          <w:color w:val="000000"/>
          <w:sz w:val="28"/>
        </w:rPr>
        <w:t xml:space="preserve"> Grade 2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:rsidR="00340F21" w:rsidRDefault="00E46EE9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2021-2022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School Year</w:t>
      </w:r>
    </w:p>
    <w:p w:rsidR="004A549D" w:rsidRDefault="004A549D" w:rsidP="004A549D">
      <w:pPr>
        <w:rPr>
          <w:rFonts w:asciiTheme="minorHAnsi" w:hAnsiTheme="minorHAnsi" w:cstheme="minorHAnsi"/>
          <w:b/>
          <w:bCs/>
          <w:color w:val="000000"/>
          <w:sz w:val="28"/>
        </w:rPr>
      </w:pPr>
    </w:p>
    <w:p w:rsidR="00E46EE9" w:rsidRDefault="00E46EE9" w:rsidP="00E46EE9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The skills and strategies introduced in the English Standards of Learning spiral from kindergarten to high school and many standards within the English Standards of Learning build in complexity within K-12 instruction. Teachers can use this instructional log to help determine which standards students have had sufficient exposure and experience with in the 2020-2021 academic year and to make decisions regarding when and how experience with new standards might occur moving forward.</w:t>
      </w:r>
    </w:p>
    <w:p w:rsidR="00F232A0" w:rsidRPr="00507E58" w:rsidRDefault="00F232A0" w:rsidP="008F6058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nglish Standard of Learning Instructional Log for Grade 2 "/>
      </w:tblPr>
      <w:tblGrid>
        <w:gridCol w:w="1702"/>
        <w:gridCol w:w="7494"/>
        <w:gridCol w:w="1317"/>
        <w:gridCol w:w="1317"/>
        <w:gridCol w:w="1670"/>
        <w:gridCol w:w="3876"/>
      </w:tblGrid>
      <w:tr w:rsidR="00E46EE9" w:rsidRPr="00507E58" w:rsidTr="00E46EE9">
        <w:trPr>
          <w:tblHeader/>
          <w:jc w:val="center"/>
        </w:trPr>
        <w:tc>
          <w:tcPr>
            <w:tcW w:w="1702" w:type="dxa"/>
            <w:shd w:val="clear" w:color="auto" w:fill="ED7D31" w:themeFill="accent2"/>
            <w:vAlign w:val="center"/>
          </w:tcPr>
          <w:p w:rsidR="00E46EE9" w:rsidRPr="00507E58" w:rsidRDefault="00E46EE9" w:rsidP="006768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Strand</w:t>
            </w:r>
          </w:p>
        </w:tc>
        <w:tc>
          <w:tcPr>
            <w:tcW w:w="7494" w:type="dxa"/>
            <w:shd w:val="clear" w:color="auto" w:fill="ED7D31" w:themeFill="accent2"/>
            <w:vAlign w:val="center"/>
          </w:tcPr>
          <w:p w:rsidR="00E46EE9" w:rsidRPr="00507E58" w:rsidRDefault="00E46EE9" w:rsidP="006768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31AA2">
              <w:rPr>
                <w:b/>
                <w:bCs/>
                <w:i/>
                <w:color w:val="000000"/>
                <w:sz w:val="24"/>
                <w:szCs w:val="24"/>
              </w:rPr>
              <w:t>Standard of Learning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E46EE9" w:rsidRPr="00652904" w:rsidRDefault="00E46EE9" w:rsidP="00E46EE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6529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 xml:space="preserve">Skills covered sufficiently during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2020-2021</w:t>
            </w:r>
          </w:p>
        </w:tc>
        <w:tc>
          <w:tcPr>
            <w:tcW w:w="1317" w:type="dxa"/>
            <w:shd w:val="clear" w:color="auto" w:fill="ED7D31" w:themeFill="accent2"/>
            <w:vAlign w:val="center"/>
          </w:tcPr>
          <w:p w:rsidR="00E46EE9" w:rsidRPr="00652904" w:rsidRDefault="00E46EE9" w:rsidP="006768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</w:pPr>
            <w:r w:rsidRPr="00652904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Not yet sufficiently covered</w:t>
            </w:r>
          </w:p>
        </w:tc>
        <w:tc>
          <w:tcPr>
            <w:tcW w:w="1670" w:type="dxa"/>
            <w:shd w:val="clear" w:color="auto" w:fill="ED7D31" w:themeFill="accent2"/>
            <w:vAlign w:val="center"/>
          </w:tcPr>
          <w:p w:rsidR="00E46EE9" w:rsidRPr="00F54212" w:rsidRDefault="00E46EE9" w:rsidP="006768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212">
              <w:rPr>
                <w:b/>
                <w:bCs/>
                <w:color w:val="000000"/>
                <w:sz w:val="24"/>
                <w:szCs w:val="24"/>
              </w:rPr>
              <w:t>Subsequent Grade/Course</w:t>
            </w:r>
          </w:p>
          <w:p w:rsidR="00E46EE9" w:rsidRPr="00507E58" w:rsidRDefault="00E46EE9" w:rsidP="006768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54212">
              <w:rPr>
                <w:b/>
                <w:bCs/>
                <w:color w:val="000000"/>
                <w:sz w:val="24"/>
                <w:szCs w:val="24"/>
              </w:rPr>
              <w:t xml:space="preserve">Connections where skill </w:t>
            </w:r>
            <w:r>
              <w:rPr>
                <w:b/>
                <w:bCs/>
                <w:color w:val="000000"/>
                <w:sz w:val="24"/>
                <w:szCs w:val="24"/>
              </w:rPr>
              <w:t>scaffolding may be necessary</w:t>
            </w:r>
          </w:p>
        </w:tc>
        <w:tc>
          <w:tcPr>
            <w:tcW w:w="3876" w:type="dxa"/>
            <w:shd w:val="clear" w:color="auto" w:fill="ED7D31" w:themeFill="accent2"/>
            <w:vAlign w:val="center"/>
          </w:tcPr>
          <w:p w:rsidR="00E46EE9" w:rsidRPr="00507E58" w:rsidRDefault="00E46EE9" w:rsidP="006768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Comments</w:t>
            </w: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 w:val="restart"/>
          </w:tcPr>
          <w:p w:rsidR="00E46EE9" w:rsidRPr="0036475D" w:rsidRDefault="00E46EE9" w:rsidP="0064663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475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Communication &amp; Multimodal Literacies</w:t>
            </w:r>
          </w:p>
        </w:tc>
        <w:tc>
          <w:tcPr>
            <w:tcW w:w="7494" w:type="dxa"/>
          </w:tcPr>
          <w:p w:rsidR="00E46EE9" w:rsidRPr="00D00789" w:rsidRDefault="00E46EE9" w:rsidP="00646638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0789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0789">
              <w:rPr>
                <w:b/>
                <w:sz w:val="24"/>
                <w:szCs w:val="24"/>
              </w:rPr>
              <w:t>The student will use oral communication skills.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D14">
              <w:rPr>
                <w:rFonts w:asciiTheme="minorHAnsi" w:hAnsiTheme="minorHAnsi" w:cstheme="minorHAnsi"/>
                <w:sz w:val="24"/>
                <w:szCs w:val="24"/>
              </w:rPr>
              <w:t>3.1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2.1a Listen actively and speak using appropriate discussion rules.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D14">
              <w:rPr>
                <w:rFonts w:asciiTheme="minorHAnsi" w:hAnsiTheme="minorHAnsi" w:cstheme="minorHAnsi"/>
                <w:sz w:val="24"/>
                <w:szCs w:val="24"/>
              </w:rPr>
              <w:t xml:space="preserve">3.1a 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2.1b Use oral language for different purposes: to inform, persuade, entertain, clarify, and respond.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F0D14">
              <w:rPr>
                <w:rFonts w:asciiTheme="minorHAnsi" w:hAnsiTheme="minorHAnsi" w:cstheme="minorHAnsi"/>
                <w:sz w:val="24"/>
                <w:szCs w:val="24"/>
              </w:rPr>
              <w:t>3.1e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2.1c Speak audibly with appropriate voice level, phrasing, and intonation.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3.1e,3.2a,b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2.1d Share information orally with appropriate facts and relevant details.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3.1b,d 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2.1e Use increasingly complex sentence structures in oral communication.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3.1d,f 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2.1f Begin to self-correct errors in language use.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3.1b,d,e,f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2.1g Participate as a contributor and leader in collaborative and partner discussions.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3.1g 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 xml:space="preserve">2.1h Ask and answer questions to seek help, get information, or clarify information. 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7C2FED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2.1i Retell information shared by others.</w:t>
            </w: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D00789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2.1j Restate and follow multi-step directions.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D00789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2.1k Give multi-step directions.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2.1l Work respectfully with others and show value for individual contributions.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3.1h 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2.1m Create a simple presentation using multimodal tools.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3.2f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0789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0789">
              <w:rPr>
                <w:b/>
                <w:sz w:val="24"/>
                <w:szCs w:val="24"/>
              </w:rPr>
              <w:t>The student will demonstrate an understanding of oral early literacy skills.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3.1,3.2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D00789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2.2a Create oral stories to share with others.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3.2c,d,e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D00789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2.2b Create and participate in oral dramatic activities.</w:t>
            </w: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3.1,3.2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2.2c Participate in a variety of oral language activities, including choral speaking and recitation.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AF0D14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3.1,3.2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 w:val="restart"/>
          </w:tcPr>
          <w:p w:rsidR="00E46EE9" w:rsidRPr="001834F7" w:rsidRDefault="00E46EE9" w:rsidP="00F232A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834F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b/>
                <w:color w:val="000000"/>
                <w:sz w:val="24"/>
                <w:szCs w:val="24"/>
              </w:rPr>
            </w:pPr>
            <w:r w:rsidRPr="00D00789">
              <w:rPr>
                <w:b/>
                <w:sz w:val="24"/>
                <w:szCs w:val="24"/>
              </w:rPr>
              <w:t>2.3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00789">
              <w:rPr>
                <w:b/>
                <w:sz w:val="24"/>
                <w:szCs w:val="24"/>
              </w:rPr>
              <w:t>The student will orally identify, produce, and manipulate various phonemes within words to develop phonemic awareness.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0B9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2.3a Count phonemes within one-syllable words.</w:t>
            </w: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2.3b Blend sounds to make one-syllable words.</w:t>
            </w: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2.3c Segment one-syllable words into phonemes.</w:t>
            </w: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232A0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2.3d Add or delete phonemes to make words.</w:t>
            </w: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AF0D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90B95">
            <w:pPr>
              <w:rPr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2.3e</w:t>
            </w:r>
            <w:r>
              <w:rPr>
                <w:sz w:val="24"/>
                <w:szCs w:val="24"/>
              </w:rPr>
              <w:t xml:space="preserve"> </w:t>
            </w:r>
            <w:r w:rsidRPr="00D00789">
              <w:rPr>
                <w:sz w:val="24"/>
                <w:szCs w:val="24"/>
              </w:rPr>
              <w:t>Blend and segment multisyllabic words at the syllable level.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90B95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 w:rsidRPr="00D00789">
              <w:rPr>
                <w:b/>
                <w:sz w:val="24"/>
                <w:szCs w:val="24"/>
              </w:rPr>
              <w:t>2.4 The student will use phonetic strategies when reading and spelling.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90B95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2.4a Use knowledge of consonants, consonant blends, and consonant digraphs to decode and spell words.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90B95">
            <w:pPr>
              <w:rPr>
                <w:b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2.4b Use knowledge of short, long, and r-controlled vowel patterns to decode and spell words.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90B95">
            <w:pPr>
              <w:rPr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2.4c Decode regular multisyllabic words.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3.3a,b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00789" w:rsidRDefault="00E46EE9" w:rsidP="00F90B95">
            <w:pPr>
              <w:rPr>
                <w:color w:val="000000"/>
                <w:sz w:val="24"/>
                <w:szCs w:val="24"/>
              </w:rPr>
            </w:pPr>
            <w:r w:rsidRPr="00D00789">
              <w:rPr>
                <w:sz w:val="24"/>
                <w:szCs w:val="24"/>
              </w:rPr>
              <w:t>2.4d Apply decoding strategies to confirm or correct while reading.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3.3b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 w:rsidRPr="001007B6">
              <w:rPr>
                <w:b/>
                <w:sz w:val="24"/>
                <w:szCs w:val="24"/>
              </w:rPr>
              <w:t>2.5 The student will use semantic clues and syntax to expand vocabulary when reading.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3.4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2.5a Use information and context clues in the story to read words.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F90B9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3.4d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color w:val="000000"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2.5b Use knowledge of sentence structure to determine the meaning of unknown words.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58A7">
              <w:rPr>
                <w:rFonts w:asciiTheme="minorHAnsi" w:hAnsiTheme="minorHAnsi" w:cstheme="minorHAnsi"/>
                <w:sz w:val="24"/>
                <w:szCs w:val="24"/>
              </w:rPr>
              <w:t>3.4c,d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 w:rsidRPr="001007B6">
              <w:rPr>
                <w:b/>
                <w:sz w:val="24"/>
                <w:szCs w:val="24"/>
              </w:rPr>
              <w:t>2.6 The student will expand vocabulary and use of word meanings.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58A7">
              <w:rPr>
                <w:rFonts w:asciiTheme="minorHAnsi" w:hAnsiTheme="minorHAnsi" w:cstheme="minorHAnsi"/>
                <w:sz w:val="24"/>
                <w:szCs w:val="24"/>
              </w:rPr>
              <w:t>3.4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color w:val="000000"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2.6a Use knowledge of homophones.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58A7">
              <w:rPr>
                <w:rFonts w:asciiTheme="minorHAnsi" w:hAnsiTheme="minorHAnsi" w:cstheme="minorHAnsi"/>
                <w:sz w:val="24"/>
                <w:szCs w:val="24"/>
              </w:rPr>
              <w:t>3.4a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color w:val="000000"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2.6b Use knowledge of prefixes and suffixes.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58A7">
              <w:rPr>
                <w:rFonts w:asciiTheme="minorHAnsi" w:hAnsiTheme="minorHAnsi" w:cstheme="minorHAnsi"/>
                <w:sz w:val="24"/>
                <w:szCs w:val="24"/>
              </w:rPr>
              <w:t>3.4b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2.6c Use knowledge of antonyms and synonyms.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58A7">
              <w:rPr>
                <w:rFonts w:asciiTheme="minorHAnsi" w:hAnsiTheme="minorHAnsi" w:cstheme="minorHAnsi"/>
                <w:sz w:val="24"/>
                <w:szCs w:val="24"/>
              </w:rPr>
              <w:t>3.4b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2.6d Discuss meanings of words and develop vocabulary by listening to and reading a variety of texts.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58A7">
              <w:rPr>
                <w:rFonts w:asciiTheme="minorHAnsi" w:hAnsiTheme="minorHAnsi" w:cstheme="minorHAnsi"/>
                <w:sz w:val="24"/>
                <w:szCs w:val="24"/>
              </w:rPr>
              <w:t>3.4e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2.6e Use word-reference materials including dictionaries, glossaries and indices.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3.4g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color w:val="000000"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 xml:space="preserve">2.6f Use vocabulary from other content areas. 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3.4f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 w:rsidRPr="001007B6">
              <w:rPr>
                <w:b/>
                <w:sz w:val="24"/>
                <w:szCs w:val="24"/>
              </w:rPr>
              <w:t>2.7 The student will read and demonstrate comprehension of fictional texts.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2.7a Make and confirm predictions.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color w:val="000000"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2.7b Connect previous experiences to new texts.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2.7c Ask and answer questions using the text for support.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3.5g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 xml:space="preserve">2.7d Describe characters, setting, and plot events in fiction and poetry.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2.7e Identify the conflict and resolution.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3.5i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 xml:space="preserve">2.7f Identify the theme.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3.5j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 xml:space="preserve">2.7g Summarize stories and events with beginning, middle, and end in the correct sequence.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3.5e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b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2.7h Draw conclusions based on the text.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3.5h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1007B6" w:rsidRDefault="00E46EE9" w:rsidP="00F90B95">
            <w:pPr>
              <w:rPr>
                <w:color w:val="000000"/>
                <w:sz w:val="24"/>
                <w:szCs w:val="24"/>
              </w:rPr>
            </w:pPr>
            <w:r w:rsidRPr="001007B6">
              <w:rPr>
                <w:sz w:val="24"/>
                <w:szCs w:val="24"/>
              </w:rPr>
              <w:t>2.7i Read and reread familiar stories and poems with fluency, accuracy, and meaningful expression.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3.5m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555D">
              <w:rPr>
                <w:b/>
                <w:sz w:val="24"/>
                <w:szCs w:val="24"/>
              </w:rPr>
              <w:t>2.8 The student will read and demonstrate comprehension of nonfiction texts.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b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 xml:space="preserve">2.8a Preview the selection using text features including table of contents, headings, pictures, captions, and maps.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b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 xml:space="preserve">2.8b Make and confirm predictions.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A58A7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3.5b,c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b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>2.8c Use prior and background knowledge as context for new learning.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E25">
              <w:rPr>
                <w:rFonts w:asciiTheme="minorHAnsi" w:hAnsiTheme="minorHAnsi" w:cstheme="minorHAnsi"/>
                <w:sz w:val="24"/>
                <w:szCs w:val="24"/>
              </w:rPr>
              <w:t>3.5b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>2.8d Set purpose for reading.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b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>2.8e Identify the main idea.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3.6g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b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 xml:space="preserve">2.8f Draw conclusions based on the text.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09555D" w:rsidRDefault="00E46EE9" w:rsidP="00F90B9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9555D">
              <w:rPr>
                <w:sz w:val="24"/>
                <w:szCs w:val="24"/>
              </w:rPr>
              <w:t>2.8g Read and reread familiar texts with fluency, accuracy, and meaningful expression.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3.6j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 w:val="restart"/>
          </w:tcPr>
          <w:p w:rsidR="00E46EE9" w:rsidRPr="006B116B" w:rsidRDefault="00E46EE9" w:rsidP="00F90B9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B116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Writing</w:t>
            </w:r>
          </w:p>
        </w:tc>
        <w:tc>
          <w:tcPr>
            <w:tcW w:w="7494" w:type="dxa"/>
          </w:tcPr>
          <w:p w:rsidR="00E46EE9" w:rsidRPr="006B116B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 w:rsidRPr="006B116B">
              <w:rPr>
                <w:b/>
                <w:sz w:val="24"/>
                <w:szCs w:val="24"/>
              </w:rPr>
              <w:t>2.9 The student will maintain legible printing and begin to make the transition to cursive.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3.7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6B116B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6B116B">
              <w:rPr>
                <w:sz w:val="24"/>
                <w:szCs w:val="24"/>
              </w:rPr>
              <w:t>2.9a Begin to write capital and lowercase letters of the alphabet.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3.7a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6B116B" w:rsidRDefault="00E46EE9" w:rsidP="00F90B95">
            <w:pPr>
              <w:rPr>
                <w:color w:val="000000"/>
                <w:sz w:val="24"/>
                <w:szCs w:val="24"/>
              </w:rPr>
            </w:pPr>
            <w:r w:rsidRPr="006B116B">
              <w:rPr>
                <w:sz w:val="24"/>
                <w:szCs w:val="24"/>
              </w:rPr>
              <w:t>2.9b Begin to sign his/her first and last names.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3.7b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 w:rsidRPr="007D0AC6">
              <w:rPr>
                <w:b/>
                <w:sz w:val="24"/>
                <w:szCs w:val="24"/>
              </w:rPr>
              <w:t>2.10 The student will write in a variety of forms to include narrative, descriptive, opinion, and expository.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2.10a Understand writing as a process.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2.10b Identify audience and purpose.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2.10c Use prewriting strategies to generate ideas before writing.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2.10d Use strategies for organization according to the type of writing.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CD7E25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 xml:space="preserve">2.10e Organize writing to include a beginning, middle, and end.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9371ED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371ED">
              <w:rPr>
                <w:rFonts w:asciiTheme="minorHAnsi" w:hAnsiTheme="minorHAnsi" w:cstheme="minorHAnsi"/>
                <w:sz w:val="24"/>
                <w:szCs w:val="24"/>
              </w:rPr>
              <w:t>3.8d,i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2.10f Write facts about a subject to support a main idea.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9371ED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3.8f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2.10g Write to express an opinion and provide a reason for support.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9371ED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3.8h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 xml:space="preserve">2.10h Expand writing to include descriptive detail. 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9371ED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3.8f,j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7D0AC6" w:rsidRDefault="00E46EE9" w:rsidP="00F90B95">
            <w:pPr>
              <w:rPr>
                <w:color w:val="000000"/>
                <w:sz w:val="24"/>
                <w:szCs w:val="24"/>
              </w:rPr>
            </w:pPr>
            <w:r w:rsidRPr="007D0AC6">
              <w:rPr>
                <w:sz w:val="24"/>
                <w:szCs w:val="24"/>
              </w:rPr>
              <w:t>2.10i Revise writing for clarity.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9371ED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3.8j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2.11 </w:t>
            </w:r>
            <w:r w:rsidRPr="00D11D59">
              <w:rPr>
                <w:b/>
                <w:bCs/>
                <w:sz w:val="24"/>
                <w:szCs w:val="24"/>
              </w:rPr>
              <w:t>The student will edit writing for capitalization, punctuation, spelling, and Standard English.</w:t>
            </w: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7" w:type="dxa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E46EE9" w:rsidRPr="009371ED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color w:val="000000"/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2.11a Recognize and use complete sentences.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3.9a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2.11b Use and punctuate declarative, interrogative, and exclamatory sentences.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2.11c Capitalize all proper nouns and the word I.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2.11d Use singular and plural nouns and pronouns.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3.9h,j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2.11e Use apostrophes in contractions and possessives.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3.9h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color w:val="000000"/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2.11f Use contractions and singular possessives.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3.9h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 xml:space="preserve">2.11g Use knowledge of simple abbreviations. 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3.9g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color w:val="000000"/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2.11h Use correct spelling for commonly used sight words, including compound words and regular plurals.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3.9j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2.11i Use commas in salutation and closing of a letter.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3.9f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2.11j Use past and present verbs.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3.9c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2.11k Use adjectives correctly.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3.9d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 w:val="restart"/>
          </w:tcPr>
          <w:p w:rsidR="00E46EE9" w:rsidRPr="00D11D59" w:rsidRDefault="00E46EE9" w:rsidP="00F90B9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11D5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Research</w:t>
            </w: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b/>
                <w:sz w:val="24"/>
                <w:szCs w:val="24"/>
              </w:rPr>
            </w:pPr>
            <w:r w:rsidRPr="00D11D59">
              <w:rPr>
                <w:b/>
                <w:bCs/>
                <w:sz w:val="24"/>
                <w:szCs w:val="24"/>
              </w:rPr>
              <w:t>2.12 The student will conduct research by using available resources to gather information and answer questions to complete a research product.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3.10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2.12a Generate topics of interest.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3.10a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 xml:space="preserve">2.12b Generate questions to gather information. 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3.10a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2.12c Identify pictures, texts, people, or media as sources of information.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3.10b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2.12d Find information from provided sources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3.10c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2.12e Organize information in writing or a visual display.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3.10c,d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46EE9" w:rsidRPr="00507E58" w:rsidTr="00E46EE9">
        <w:trPr>
          <w:jc w:val="center"/>
        </w:trPr>
        <w:tc>
          <w:tcPr>
            <w:tcW w:w="1702" w:type="dxa"/>
            <w:vMerge/>
          </w:tcPr>
          <w:p w:rsidR="00E46EE9" w:rsidRPr="00507E58" w:rsidRDefault="00E46EE9" w:rsidP="00F90B9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494" w:type="dxa"/>
          </w:tcPr>
          <w:p w:rsidR="00E46EE9" w:rsidRPr="00D11D59" w:rsidRDefault="00E46EE9" w:rsidP="00F90B95">
            <w:pPr>
              <w:rPr>
                <w:sz w:val="24"/>
                <w:szCs w:val="24"/>
              </w:rPr>
            </w:pPr>
            <w:r w:rsidRPr="00D11D59">
              <w:rPr>
                <w:sz w:val="24"/>
                <w:szCs w:val="24"/>
              </w:rPr>
              <w:t>2.12f Describe difference between plagiarism and using own words.</w:t>
            </w: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317" w:type="dxa"/>
          </w:tcPr>
          <w:p w:rsidR="00E46EE9" w:rsidRDefault="00E46EE9" w:rsidP="00F90B95">
            <w:pPr>
              <w:jc w:val="center"/>
            </w:pPr>
          </w:p>
        </w:tc>
        <w:tc>
          <w:tcPr>
            <w:tcW w:w="1670" w:type="dxa"/>
            <w:vAlign w:val="center"/>
          </w:tcPr>
          <w:p w:rsidR="00E46EE9" w:rsidRPr="00E360CA" w:rsidRDefault="00E46EE9" w:rsidP="00F90B9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60CA">
              <w:rPr>
                <w:rFonts w:asciiTheme="minorHAnsi" w:hAnsiTheme="minorHAnsi" w:cstheme="minorHAnsi"/>
                <w:sz w:val="24"/>
                <w:szCs w:val="24"/>
              </w:rPr>
              <w:t>3.10e</w:t>
            </w:r>
          </w:p>
        </w:tc>
        <w:tc>
          <w:tcPr>
            <w:tcW w:w="3876" w:type="dxa"/>
            <w:vAlign w:val="center"/>
          </w:tcPr>
          <w:p w:rsidR="00E46EE9" w:rsidRPr="00507E58" w:rsidRDefault="00E46EE9" w:rsidP="00F90B9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16BF8" w:rsidRPr="00507E58" w:rsidRDefault="00C16BF8" w:rsidP="00AE44D2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C16BF8" w:rsidRPr="00507E58" w:rsidSect="00AE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41" w:rsidRDefault="00E07341" w:rsidP="008F6058">
      <w:r>
        <w:separator/>
      </w:r>
    </w:p>
  </w:endnote>
  <w:endnote w:type="continuationSeparator" w:id="0">
    <w:p w:rsidR="00E07341" w:rsidRDefault="00E07341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E9" w:rsidRDefault="00E46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41" w:rsidRPr="00AE44D2" w:rsidRDefault="00E07341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Virgi</w:t>
    </w:r>
    <w:r w:rsidR="00E46EE9">
      <w:rPr>
        <w:rFonts w:asciiTheme="minorHAnsi" w:hAnsiTheme="minorHAnsi" w:cstheme="minorHAnsi"/>
      </w:rPr>
      <w:t xml:space="preserve">nia Department of Education </w:t>
    </w:r>
    <w:r w:rsidR="00E46EE9">
      <w:rPr>
        <w:rFonts w:asciiTheme="minorHAnsi" w:hAnsiTheme="minorHAnsi" w:cstheme="minorHAnsi"/>
      </w:rPr>
      <w:t>2021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E9" w:rsidRDefault="00E46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41" w:rsidRDefault="00E07341" w:rsidP="008F6058">
      <w:r>
        <w:separator/>
      </w:r>
    </w:p>
  </w:footnote>
  <w:footnote w:type="continuationSeparator" w:id="0">
    <w:p w:rsidR="00E07341" w:rsidRDefault="00E07341" w:rsidP="008F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E9" w:rsidRDefault="00E46E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E9" w:rsidRDefault="00E46E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EE9" w:rsidRDefault="00E46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FFD"/>
    <w:multiLevelType w:val="hybridMultilevel"/>
    <w:tmpl w:val="D7EE5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C2CDF"/>
    <w:multiLevelType w:val="hybridMultilevel"/>
    <w:tmpl w:val="5D969B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D2E1D"/>
    <w:multiLevelType w:val="hybridMultilevel"/>
    <w:tmpl w:val="23828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B06CD"/>
    <w:multiLevelType w:val="hybridMultilevel"/>
    <w:tmpl w:val="23828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2753"/>
    <w:multiLevelType w:val="hybridMultilevel"/>
    <w:tmpl w:val="9A3A48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F769C"/>
    <w:multiLevelType w:val="hybridMultilevel"/>
    <w:tmpl w:val="040C8B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34FA6"/>
    <w:multiLevelType w:val="hybridMultilevel"/>
    <w:tmpl w:val="A8D211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A7B3B"/>
    <w:multiLevelType w:val="hybridMultilevel"/>
    <w:tmpl w:val="D83047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A76C9"/>
    <w:multiLevelType w:val="hybridMultilevel"/>
    <w:tmpl w:val="B874E6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E6853"/>
    <w:multiLevelType w:val="hybridMultilevel"/>
    <w:tmpl w:val="238284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BD1DDF"/>
    <w:multiLevelType w:val="hybridMultilevel"/>
    <w:tmpl w:val="5DD41A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781646"/>
    <w:multiLevelType w:val="hybridMultilevel"/>
    <w:tmpl w:val="60A28B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7C4D1B"/>
    <w:multiLevelType w:val="hybridMultilevel"/>
    <w:tmpl w:val="B874E6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B1DCB"/>
    <w:multiLevelType w:val="hybridMultilevel"/>
    <w:tmpl w:val="D7EE5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35635B"/>
    <w:multiLevelType w:val="multilevel"/>
    <w:tmpl w:val="CF66F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5" w15:restartNumberingAfterBreak="0">
    <w:nsid w:val="6B7C5032"/>
    <w:multiLevelType w:val="hybridMultilevel"/>
    <w:tmpl w:val="B8AAE5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811FCA"/>
    <w:multiLevelType w:val="hybridMultilevel"/>
    <w:tmpl w:val="A14455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9141F1"/>
    <w:multiLevelType w:val="hybridMultilevel"/>
    <w:tmpl w:val="60A28B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634EE8"/>
    <w:multiLevelType w:val="hybridMultilevel"/>
    <w:tmpl w:val="5D969B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15"/>
  </w:num>
  <w:num w:numId="7">
    <w:abstractNumId w:val="10"/>
  </w:num>
  <w:num w:numId="8">
    <w:abstractNumId w:val="16"/>
  </w:num>
  <w:num w:numId="9">
    <w:abstractNumId w:val="1"/>
  </w:num>
  <w:num w:numId="10">
    <w:abstractNumId w:val="18"/>
  </w:num>
  <w:num w:numId="11">
    <w:abstractNumId w:val="11"/>
  </w:num>
  <w:num w:numId="12">
    <w:abstractNumId w:val="17"/>
  </w:num>
  <w:num w:numId="13">
    <w:abstractNumId w:val="7"/>
  </w:num>
  <w:num w:numId="14">
    <w:abstractNumId w:val="4"/>
  </w:num>
  <w:num w:numId="15">
    <w:abstractNumId w:val="3"/>
  </w:num>
  <w:num w:numId="16">
    <w:abstractNumId w:val="2"/>
  </w:num>
  <w:num w:numId="17">
    <w:abstractNumId w:val="9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8"/>
    <w:rsid w:val="00083AA5"/>
    <w:rsid w:val="0009555D"/>
    <w:rsid w:val="001007B6"/>
    <w:rsid w:val="00144010"/>
    <w:rsid w:val="00174B62"/>
    <w:rsid w:val="001834F7"/>
    <w:rsid w:val="00183D6C"/>
    <w:rsid w:val="001D0CD5"/>
    <w:rsid w:val="0023785A"/>
    <w:rsid w:val="002912E7"/>
    <w:rsid w:val="00292515"/>
    <w:rsid w:val="002C2C1C"/>
    <w:rsid w:val="00340F21"/>
    <w:rsid w:val="00342887"/>
    <w:rsid w:val="0036475D"/>
    <w:rsid w:val="00401246"/>
    <w:rsid w:val="00423767"/>
    <w:rsid w:val="00435F7E"/>
    <w:rsid w:val="00460D72"/>
    <w:rsid w:val="004A2A57"/>
    <w:rsid w:val="004A549D"/>
    <w:rsid w:val="004E468E"/>
    <w:rsid w:val="00507E58"/>
    <w:rsid w:val="0052420B"/>
    <w:rsid w:val="00553BB3"/>
    <w:rsid w:val="005B073B"/>
    <w:rsid w:val="005B4BEC"/>
    <w:rsid w:val="005B5092"/>
    <w:rsid w:val="005C6B2C"/>
    <w:rsid w:val="00646638"/>
    <w:rsid w:val="00652904"/>
    <w:rsid w:val="00676878"/>
    <w:rsid w:val="00687B87"/>
    <w:rsid w:val="006A1B9A"/>
    <w:rsid w:val="006B116B"/>
    <w:rsid w:val="006F11F4"/>
    <w:rsid w:val="00727451"/>
    <w:rsid w:val="00755FE9"/>
    <w:rsid w:val="0077116C"/>
    <w:rsid w:val="007C2FED"/>
    <w:rsid w:val="007D0AC6"/>
    <w:rsid w:val="007E39EB"/>
    <w:rsid w:val="00804EAB"/>
    <w:rsid w:val="00820179"/>
    <w:rsid w:val="0085548B"/>
    <w:rsid w:val="008A20B9"/>
    <w:rsid w:val="008E76E3"/>
    <w:rsid w:val="008F6058"/>
    <w:rsid w:val="00916949"/>
    <w:rsid w:val="0092349C"/>
    <w:rsid w:val="009371ED"/>
    <w:rsid w:val="00991CE5"/>
    <w:rsid w:val="00993BE2"/>
    <w:rsid w:val="009C17E2"/>
    <w:rsid w:val="00AC6D70"/>
    <w:rsid w:val="00AE44D2"/>
    <w:rsid w:val="00AF0D14"/>
    <w:rsid w:val="00B05C3D"/>
    <w:rsid w:val="00BB3BC8"/>
    <w:rsid w:val="00C06571"/>
    <w:rsid w:val="00C16BF8"/>
    <w:rsid w:val="00C260BC"/>
    <w:rsid w:val="00C43ABD"/>
    <w:rsid w:val="00C475A2"/>
    <w:rsid w:val="00C51CB8"/>
    <w:rsid w:val="00C978B6"/>
    <w:rsid w:val="00CA58A7"/>
    <w:rsid w:val="00CD7E25"/>
    <w:rsid w:val="00D00789"/>
    <w:rsid w:val="00D11D59"/>
    <w:rsid w:val="00D20027"/>
    <w:rsid w:val="00D3435E"/>
    <w:rsid w:val="00D40AA8"/>
    <w:rsid w:val="00D52AF1"/>
    <w:rsid w:val="00E07341"/>
    <w:rsid w:val="00E132A9"/>
    <w:rsid w:val="00E25224"/>
    <w:rsid w:val="00E360CA"/>
    <w:rsid w:val="00E46EE9"/>
    <w:rsid w:val="00E75953"/>
    <w:rsid w:val="00EA64A3"/>
    <w:rsid w:val="00EE67AF"/>
    <w:rsid w:val="00F0487F"/>
    <w:rsid w:val="00F232A0"/>
    <w:rsid w:val="00F47C86"/>
    <w:rsid w:val="00F73C31"/>
    <w:rsid w:val="00F876FE"/>
    <w:rsid w:val="00F907A9"/>
    <w:rsid w:val="00F90B95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0847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BB3B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9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2FED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 (DOE)</dc:creator>
  <cp:keywords/>
  <dc:description/>
  <cp:lastModifiedBy>Nogueras, Jill (DOE)</cp:lastModifiedBy>
  <cp:revision>2</cp:revision>
  <dcterms:created xsi:type="dcterms:W3CDTF">2021-03-24T18:57:00Z</dcterms:created>
  <dcterms:modified xsi:type="dcterms:W3CDTF">2021-03-24T18:57:00Z</dcterms:modified>
</cp:coreProperties>
</file>