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A0F59" w14:textId="77777777" w:rsidR="00243BB9" w:rsidRPr="001761F1" w:rsidRDefault="00243BB9" w:rsidP="00243BB9">
      <w:pPr>
        <w:pStyle w:val="Heading1"/>
      </w:pPr>
      <w:bookmarkStart w:id="0" w:name="_Toc175632766"/>
      <w:r w:rsidRPr="001761F1">
        <w:t xml:space="preserve">AR Remediation Plan – </w:t>
      </w:r>
      <w:r>
        <w:t xml:space="preserve">Algebraic Expressions  </w:t>
      </w:r>
    </w:p>
    <w:p w14:paraId="5B7A8404" w14:textId="3F1E21D7" w:rsidR="003A2656" w:rsidRPr="003A2656" w:rsidRDefault="003A2656" w:rsidP="00243BB9">
      <w:pPr>
        <w:pStyle w:val="Heading3"/>
        <w:jc w:val="center"/>
        <w:rPr>
          <w:sz w:val="28"/>
        </w:rPr>
      </w:pPr>
      <w:r w:rsidRPr="003A2656">
        <w:rPr>
          <w:sz w:val="28"/>
        </w:rPr>
        <w:t>Writing Algebraic Expressions</w:t>
      </w:r>
    </w:p>
    <w:p w14:paraId="5D439EAB" w14:textId="48E38538" w:rsidR="008E2707" w:rsidRDefault="008E2707" w:rsidP="0090751A">
      <w:pPr>
        <w:pStyle w:val="Heading3"/>
      </w:pPr>
      <w:r>
        <w:t>STRAND:</w:t>
      </w:r>
      <w:r w:rsidR="006E1294">
        <w:t xml:space="preserve">  </w:t>
      </w:r>
      <w:r w:rsidR="0052357F">
        <w:rPr>
          <w:b w:val="0"/>
          <w:color w:val="FF0000"/>
        </w:rPr>
        <w:t xml:space="preserve"> </w:t>
      </w:r>
      <w:r w:rsidR="00F46572" w:rsidRPr="00F46572">
        <w:rPr>
          <w:b w:val="0"/>
        </w:rPr>
        <w:t xml:space="preserve">Patterns, Functions and Algebra </w:t>
      </w:r>
    </w:p>
    <w:p w14:paraId="062ADD1E" w14:textId="2EE21447" w:rsidR="008E2707" w:rsidRDefault="008E2707" w:rsidP="0090751A">
      <w:pPr>
        <w:pStyle w:val="Heading3"/>
      </w:pPr>
      <w:r>
        <w:t>STRAND CONCEPT</w:t>
      </w:r>
      <w:r w:rsidRPr="00F46572">
        <w:rPr>
          <w:b w:val="0"/>
        </w:rPr>
        <w:t>:</w:t>
      </w:r>
      <w:r w:rsidR="006E1294" w:rsidRPr="00F46572">
        <w:rPr>
          <w:b w:val="0"/>
        </w:rPr>
        <w:t xml:space="preserve">  </w:t>
      </w:r>
      <w:r w:rsidR="00054989">
        <w:rPr>
          <w:b w:val="0"/>
        </w:rPr>
        <w:t>Algebraic Expressions</w:t>
      </w:r>
      <w:r w:rsidR="00645E9E">
        <w:rPr>
          <w:b w:val="0"/>
        </w:rPr>
        <w:t xml:space="preserve"> </w:t>
      </w:r>
      <w:r w:rsidR="00F46572">
        <w:t xml:space="preserve"> </w:t>
      </w:r>
    </w:p>
    <w:p w14:paraId="3FDC37D9" w14:textId="73FCD539" w:rsidR="00A4638B" w:rsidRDefault="00AC1CDA" w:rsidP="00A4638B">
      <w:pPr>
        <w:pStyle w:val="Heading3"/>
      </w:pPr>
      <w:r w:rsidRPr="0090751A">
        <w:t>SOL</w:t>
      </w:r>
      <w:bookmarkEnd w:id="0"/>
      <w:r w:rsidR="00F46572">
        <w:t xml:space="preserve">: </w:t>
      </w:r>
      <w:r w:rsidR="003D3957">
        <w:t xml:space="preserve"> </w:t>
      </w:r>
      <w:r w:rsidR="00463DCF">
        <w:rPr>
          <w:b w:val="0"/>
        </w:rPr>
        <w:t>5.19c</w:t>
      </w:r>
      <w:bookmarkStart w:id="1" w:name="_GoBack"/>
      <w:bookmarkEnd w:id="1"/>
    </w:p>
    <w:p w14:paraId="5CED4B2D" w14:textId="124A4777" w:rsidR="004E43DC" w:rsidRDefault="000E173E" w:rsidP="00A4638B">
      <w:pPr>
        <w:pStyle w:val="Heading3"/>
      </w:pPr>
      <w:r>
        <w:t xml:space="preserve">Remediation Plan </w:t>
      </w:r>
      <w:r w:rsidR="004E43DC" w:rsidRPr="0083755B">
        <w:t>Summary</w:t>
      </w:r>
    </w:p>
    <w:p w14:paraId="46A44B04" w14:textId="13A115AC" w:rsidR="00CC623C" w:rsidRPr="00883335" w:rsidRDefault="00883335" w:rsidP="00CC623C">
      <w:pPr>
        <w:rPr>
          <w:rFonts w:asciiTheme="minorHAnsi" w:hAnsiTheme="minorHAnsi" w:cstheme="minorHAnsi"/>
          <w:sz w:val="24"/>
          <w:szCs w:val="24"/>
        </w:rPr>
      </w:pPr>
      <w:r w:rsidRPr="00883335">
        <w:rPr>
          <w:rFonts w:asciiTheme="minorHAnsi" w:hAnsiTheme="minorHAnsi" w:cstheme="minorHAnsi"/>
          <w:sz w:val="24"/>
          <w:szCs w:val="24"/>
        </w:rPr>
        <w:t>Students write verbal expressions as algebraic expressions</w:t>
      </w:r>
    </w:p>
    <w:p w14:paraId="502E29EB" w14:textId="4875CA52" w:rsidR="0052357F" w:rsidRDefault="0052357F" w:rsidP="0052357F">
      <w:pPr>
        <w:pStyle w:val="Heading4"/>
      </w:pPr>
      <w:r>
        <w:t xml:space="preserve">Common </w:t>
      </w:r>
      <w:r w:rsidR="003A2656">
        <w:t xml:space="preserve">Errors and </w:t>
      </w:r>
      <w:r>
        <w:t>Misconceptions</w:t>
      </w:r>
    </w:p>
    <w:p w14:paraId="6E766AA2" w14:textId="3AC34CA3" w:rsidR="00054989" w:rsidRDefault="00054989" w:rsidP="00204EE2">
      <w:pPr>
        <w:rPr>
          <w:rFonts w:asciiTheme="minorHAnsi" w:hAnsiTheme="minorHAnsi" w:cstheme="minorHAnsi"/>
          <w:sz w:val="24"/>
          <w:szCs w:val="24"/>
        </w:rPr>
      </w:pPr>
      <w:r w:rsidRPr="00054989">
        <w:rPr>
          <w:rFonts w:asciiTheme="minorHAnsi" w:hAnsiTheme="minorHAnsi" w:cstheme="minorHAnsi"/>
          <w:sz w:val="24"/>
          <w:szCs w:val="24"/>
        </w:rPr>
        <w:t xml:space="preserve">Students </w:t>
      </w:r>
      <w:r w:rsidR="00204EE2">
        <w:rPr>
          <w:rFonts w:asciiTheme="minorHAnsi" w:hAnsiTheme="minorHAnsi" w:cstheme="minorHAnsi"/>
          <w:sz w:val="24"/>
          <w:szCs w:val="24"/>
        </w:rPr>
        <w:t>may confuse the variable “</w:t>
      </w:r>
      <w:r w:rsidR="00204EE2" w:rsidRPr="003A2656">
        <w:rPr>
          <w:rFonts w:asciiTheme="minorHAnsi" w:hAnsiTheme="minorHAnsi" w:cstheme="minorHAnsi"/>
          <w:i/>
          <w:sz w:val="24"/>
          <w:szCs w:val="24"/>
        </w:rPr>
        <w:t>x</w:t>
      </w:r>
      <w:r w:rsidR="00204EE2">
        <w:rPr>
          <w:rFonts w:asciiTheme="minorHAnsi" w:hAnsiTheme="minorHAnsi" w:cstheme="minorHAnsi"/>
          <w:sz w:val="24"/>
          <w:szCs w:val="24"/>
        </w:rPr>
        <w:t xml:space="preserve">” with </w:t>
      </w:r>
      <w:r w:rsidR="003A2656">
        <w:rPr>
          <w:rFonts w:asciiTheme="minorHAnsi" w:hAnsiTheme="minorHAnsi" w:cstheme="minorHAnsi"/>
          <w:sz w:val="24"/>
          <w:szCs w:val="24"/>
        </w:rPr>
        <w:t>the symbol for multiplication, “x.”</w:t>
      </w:r>
    </w:p>
    <w:p w14:paraId="23B09AED" w14:textId="77162407" w:rsidR="00204EE2" w:rsidRPr="00054989" w:rsidRDefault="00204EE2" w:rsidP="00204EE2">
      <w:pPr>
        <w:rPr>
          <w:rFonts w:asciiTheme="minorHAnsi" w:hAnsiTheme="minorHAnsi" w:cstheme="minorHAnsi"/>
          <w:sz w:val="24"/>
          <w:szCs w:val="24"/>
        </w:rPr>
      </w:pPr>
      <w:r>
        <w:rPr>
          <w:rFonts w:asciiTheme="minorHAnsi" w:hAnsiTheme="minorHAnsi" w:cstheme="minorHAnsi"/>
          <w:sz w:val="24"/>
          <w:szCs w:val="24"/>
        </w:rPr>
        <w:t>Students will inappropriately apply the commutative property when translating expressions involving subtraction and division.</w:t>
      </w:r>
    </w:p>
    <w:p w14:paraId="77512882" w14:textId="604A605F" w:rsidR="004E43DC" w:rsidRDefault="004E43DC" w:rsidP="00D32C79">
      <w:pPr>
        <w:pStyle w:val="Heading4"/>
        <w:tabs>
          <w:tab w:val="left" w:pos="8139"/>
        </w:tabs>
      </w:pPr>
      <w:r w:rsidRPr="0083755B">
        <w:t>Materials</w:t>
      </w:r>
      <w:r w:rsidR="00D32C79">
        <w:tab/>
      </w:r>
    </w:p>
    <w:p w14:paraId="39867339" w14:textId="77777777" w:rsidR="00883335" w:rsidRPr="001728A1" w:rsidRDefault="00883335" w:rsidP="000074D3">
      <w:pPr>
        <w:pStyle w:val="ListParagraph"/>
        <w:numPr>
          <w:ilvl w:val="0"/>
          <w:numId w:val="6"/>
        </w:numPr>
        <w:rPr>
          <w:rFonts w:asciiTheme="minorHAnsi" w:hAnsiTheme="minorHAnsi" w:cstheme="minorHAnsi"/>
          <w:sz w:val="24"/>
          <w:szCs w:val="24"/>
        </w:rPr>
      </w:pPr>
      <w:r w:rsidRPr="001728A1">
        <w:rPr>
          <w:rFonts w:asciiTheme="minorHAnsi" w:hAnsiTheme="minorHAnsi" w:cstheme="minorHAnsi"/>
          <w:sz w:val="24"/>
          <w:szCs w:val="24"/>
        </w:rPr>
        <w:t>White boards</w:t>
      </w:r>
    </w:p>
    <w:p w14:paraId="75FF27B9" w14:textId="77777777" w:rsidR="00883335" w:rsidRPr="001728A1" w:rsidRDefault="00883335" w:rsidP="000074D3">
      <w:pPr>
        <w:pStyle w:val="ListParagraph"/>
        <w:numPr>
          <w:ilvl w:val="0"/>
          <w:numId w:val="6"/>
        </w:numPr>
        <w:rPr>
          <w:rFonts w:asciiTheme="minorHAnsi" w:hAnsiTheme="minorHAnsi" w:cstheme="minorHAnsi"/>
          <w:sz w:val="24"/>
          <w:szCs w:val="24"/>
        </w:rPr>
      </w:pPr>
      <w:r w:rsidRPr="001728A1">
        <w:rPr>
          <w:rFonts w:asciiTheme="minorHAnsi" w:hAnsiTheme="minorHAnsi" w:cstheme="minorHAnsi"/>
          <w:sz w:val="24"/>
          <w:szCs w:val="24"/>
        </w:rPr>
        <w:t>Dry-erase markers</w:t>
      </w:r>
    </w:p>
    <w:p w14:paraId="1FC10173" w14:textId="4CBB7114" w:rsidR="00883335" w:rsidRPr="001728A1" w:rsidRDefault="00883335" w:rsidP="000074D3">
      <w:pPr>
        <w:pStyle w:val="ListParagraph"/>
        <w:numPr>
          <w:ilvl w:val="0"/>
          <w:numId w:val="6"/>
        </w:numPr>
        <w:rPr>
          <w:rFonts w:asciiTheme="minorHAnsi" w:hAnsiTheme="minorHAnsi" w:cstheme="minorHAnsi"/>
          <w:sz w:val="24"/>
          <w:szCs w:val="24"/>
        </w:rPr>
      </w:pPr>
      <w:r w:rsidRPr="001728A1">
        <w:rPr>
          <w:rFonts w:asciiTheme="minorHAnsi" w:hAnsiTheme="minorHAnsi" w:cstheme="minorHAnsi"/>
          <w:sz w:val="24"/>
          <w:szCs w:val="24"/>
        </w:rPr>
        <w:t>“Vocabulary Chart” worksheets</w:t>
      </w:r>
    </w:p>
    <w:p w14:paraId="39B44166" w14:textId="2F744A87" w:rsidR="00B44791" w:rsidRPr="001761F1" w:rsidRDefault="0083755B" w:rsidP="0083755B">
      <w:pPr>
        <w:pStyle w:val="Heading4"/>
      </w:pPr>
      <w:r>
        <w:t>Introductory Activity</w:t>
      </w:r>
    </w:p>
    <w:p w14:paraId="7E20A30C" w14:textId="2F092A2B" w:rsidR="005E1FC4" w:rsidRPr="001728A1" w:rsidRDefault="001728A1" w:rsidP="000074D3">
      <w:pPr>
        <w:pStyle w:val="ListNumber"/>
        <w:numPr>
          <w:ilvl w:val="0"/>
          <w:numId w:val="7"/>
        </w:numPr>
        <w:rPr>
          <w:rFonts w:asciiTheme="minorHAnsi" w:hAnsiTheme="minorHAnsi" w:cstheme="minorHAnsi"/>
          <w:sz w:val="24"/>
          <w:szCs w:val="24"/>
        </w:rPr>
      </w:pPr>
      <w:r>
        <w:rPr>
          <w:rFonts w:asciiTheme="minorHAnsi" w:hAnsiTheme="minorHAnsi" w:cstheme="minorHAnsi"/>
          <w:sz w:val="24"/>
          <w:szCs w:val="24"/>
        </w:rPr>
        <w:t xml:space="preserve">Display the phrase: </w:t>
      </w:r>
      <w:r w:rsidR="00B407D3">
        <w:rPr>
          <w:rFonts w:asciiTheme="minorHAnsi" w:hAnsiTheme="minorHAnsi" w:cstheme="minorHAnsi"/>
          <w:sz w:val="24"/>
          <w:szCs w:val="24"/>
        </w:rPr>
        <w:t>“</w:t>
      </w:r>
      <w:r w:rsidR="00E81444">
        <w:rPr>
          <w:rFonts w:asciiTheme="minorHAnsi" w:hAnsiTheme="minorHAnsi" w:cstheme="minorHAnsi"/>
          <w:sz w:val="24"/>
          <w:szCs w:val="24"/>
        </w:rPr>
        <w:t xml:space="preserve">Buenos Dias”. </w:t>
      </w:r>
      <w:r w:rsidR="00392337">
        <w:rPr>
          <w:rFonts w:asciiTheme="minorHAnsi" w:hAnsiTheme="minorHAnsi" w:cstheme="minorHAnsi"/>
          <w:sz w:val="24"/>
          <w:szCs w:val="24"/>
        </w:rPr>
        <w:t xml:space="preserve"> </w:t>
      </w:r>
      <w:r w:rsidR="005E1FC4" w:rsidRPr="001728A1">
        <w:rPr>
          <w:rFonts w:asciiTheme="minorHAnsi" w:hAnsiTheme="minorHAnsi" w:cstheme="minorHAnsi"/>
          <w:sz w:val="24"/>
          <w:szCs w:val="24"/>
        </w:rPr>
        <w:t xml:space="preserve">Ask the class </w:t>
      </w:r>
      <w:r w:rsidR="00E81444">
        <w:rPr>
          <w:rFonts w:asciiTheme="minorHAnsi" w:hAnsiTheme="minorHAnsi" w:cstheme="minorHAnsi"/>
          <w:sz w:val="24"/>
          <w:szCs w:val="24"/>
        </w:rPr>
        <w:t xml:space="preserve">to translate this phrase from Spanish to English. Ask students what </w:t>
      </w:r>
      <w:r w:rsidR="005E1FC4" w:rsidRPr="001728A1">
        <w:rPr>
          <w:rFonts w:asciiTheme="minorHAnsi" w:hAnsiTheme="minorHAnsi" w:cstheme="minorHAnsi"/>
          <w:sz w:val="24"/>
          <w:szCs w:val="24"/>
        </w:rPr>
        <w:t xml:space="preserve">it means to </w:t>
      </w:r>
      <w:r w:rsidR="005E1FC4" w:rsidRPr="001728A1">
        <w:rPr>
          <w:rFonts w:asciiTheme="minorHAnsi" w:hAnsiTheme="minorHAnsi" w:cstheme="minorHAnsi"/>
          <w:i/>
          <w:sz w:val="24"/>
          <w:szCs w:val="24"/>
        </w:rPr>
        <w:t>translate</w:t>
      </w:r>
      <w:r w:rsidR="00E81444">
        <w:rPr>
          <w:rFonts w:asciiTheme="minorHAnsi" w:hAnsiTheme="minorHAnsi" w:cstheme="minorHAnsi"/>
          <w:i/>
          <w:sz w:val="24"/>
          <w:szCs w:val="24"/>
        </w:rPr>
        <w:t xml:space="preserve"> from</w:t>
      </w:r>
      <w:r w:rsidR="005E1FC4" w:rsidRPr="001728A1">
        <w:rPr>
          <w:rFonts w:asciiTheme="minorHAnsi" w:hAnsiTheme="minorHAnsi" w:cstheme="minorHAnsi"/>
          <w:sz w:val="24"/>
          <w:szCs w:val="24"/>
        </w:rPr>
        <w:t xml:space="preserve"> one language to another.</w:t>
      </w:r>
      <w:r w:rsidR="00E81444">
        <w:rPr>
          <w:rFonts w:asciiTheme="minorHAnsi" w:hAnsiTheme="minorHAnsi" w:cstheme="minorHAnsi"/>
          <w:sz w:val="24"/>
          <w:szCs w:val="24"/>
        </w:rPr>
        <w:t xml:space="preserve"> Now display the “LOL”. Ask students to translate this text language.  Repeat the process with “OTF”. </w:t>
      </w:r>
      <w:r w:rsidR="000353B0">
        <w:rPr>
          <w:rFonts w:asciiTheme="minorHAnsi" w:hAnsiTheme="minorHAnsi" w:cstheme="minorHAnsi"/>
          <w:sz w:val="24"/>
          <w:szCs w:val="24"/>
        </w:rPr>
        <w:t>Let students offer other examples of translations. (</w:t>
      </w:r>
      <w:proofErr w:type="gramStart"/>
      <w:r w:rsidR="000353B0">
        <w:rPr>
          <w:rFonts w:asciiTheme="minorHAnsi" w:hAnsiTheme="minorHAnsi" w:cstheme="minorHAnsi"/>
          <w:sz w:val="24"/>
          <w:szCs w:val="24"/>
        </w:rPr>
        <w:t>this</w:t>
      </w:r>
      <w:proofErr w:type="gramEnd"/>
      <w:r w:rsidR="000353B0">
        <w:rPr>
          <w:rFonts w:asciiTheme="minorHAnsi" w:hAnsiTheme="minorHAnsi" w:cstheme="minorHAnsi"/>
          <w:sz w:val="24"/>
          <w:szCs w:val="24"/>
        </w:rPr>
        <w:t xml:space="preserve"> may be a good time to highlight the language skills of your ESOL students.)</w:t>
      </w:r>
      <w:r w:rsidR="00E81444">
        <w:rPr>
          <w:rFonts w:asciiTheme="minorHAnsi" w:hAnsiTheme="minorHAnsi" w:cstheme="minorHAnsi"/>
          <w:sz w:val="24"/>
          <w:szCs w:val="24"/>
        </w:rPr>
        <w:t xml:space="preserve"> </w:t>
      </w:r>
      <w:r w:rsidR="005E1FC4" w:rsidRPr="001728A1">
        <w:rPr>
          <w:rFonts w:asciiTheme="minorHAnsi" w:hAnsiTheme="minorHAnsi" w:cstheme="minorHAnsi"/>
          <w:sz w:val="24"/>
          <w:szCs w:val="24"/>
        </w:rPr>
        <w:t xml:space="preserve"> Explain to the students that in this lesson, they will be </w:t>
      </w:r>
      <w:r w:rsidR="005E1FC4" w:rsidRPr="001728A1">
        <w:rPr>
          <w:rFonts w:asciiTheme="minorHAnsi" w:hAnsiTheme="minorHAnsi" w:cstheme="minorHAnsi"/>
          <w:i/>
          <w:sz w:val="24"/>
          <w:szCs w:val="24"/>
        </w:rPr>
        <w:t>translating</w:t>
      </w:r>
      <w:r w:rsidR="005E1FC4" w:rsidRPr="001728A1">
        <w:rPr>
          <w:rFonts w:asciiTheme="minorHAnsi" w:hAnsiTheme="minorHAnsi" w:cstheme="minorHAnsi"/>
          <w:sz w:val="24"/>
          <w:szCs w:val="24"/>
        </w:rPr>
        <w:t xml:space="preserve"> English phrases into algebraic</w:t>
      </w:r>
      <w:r w:rsidR="00E81444">
        <w:rPr>
          <w:rFonts w:asciiTheme="minorHAnsi" w:hAnsiTheme="minorHAnsi" w:cstheme="minorHAnsi"/>
          <w:sz w:val="24"/>
          <w:szCs w:val="24"/>
        </w:rPr>
        <w:t xml:space="preserve"> (mathematical) </w:t>
      </w:r>
      <w:r w:rsidR="005E1FC4" w:rsidRPr="001728A1">
        <w:rPr>
          <w:rFonts w:asciiTheme="minorHAnsi" w:hAnsiTheme="minorHAnsi" w:cstheme="minorHAnsi"/>
          <w:sz w:val="24"/>
          <w:szCs w:val="24"/>
        </w:rPr>
        <w:t>expressions.</w:t>
      </w:r>
    </w:p>
    <w:p w14:paraId="7FDA99BA" w14:textId="7BBCF3AB" w:rsidR="00646C96" w:rsidRDefault="00646C96" w:rsidP="0083755B">
      <w:pPr>
        <w:pStyle w:val="Heading4"/>
      </w:pPr>
    </w:p>
    <w:p w14:paraId="5F165937" w14:textId="77C2F0BD" w:rsidR="004E43DC" w:rsidRDefault="0083755B" w:rsidP="0083755B">
      <w:pPr>
        <w:pStyle w:val="Heading4"/>
      </w:pPr>
      <w:r>
        <w:t>Plan for Instruction</w:t>
      </w:r>
    </w:p>
    <w:p w14:paraId="1E6A4C4F" w14:textId="666B5025" w:rsidR="00E81444" w:rsidRPr="001728A1" w:rsidRDefault="00E81444" w:rsidP="000074D3">
      <w:pPr>
        <w:pStyle w:val="ListNumber"/>
        <w:numPr>
          <w:ilvl w:val="0"/>
          <w:numId w:val="7"/>
        </w:numPr>
        <w:rPr>
          <w:rFonts w:asciiTheme="minorHAnsi" w:hAnsiTheme="minorHAnsi" w:cstheme="minorHAnsi"/>
          <w:sz w:val="24"/>
          <w:szCs w:val="24"/>
        </w:rPr>
      </w:pPr>
      <w:r w:rsidRPr="001728A1">
        <w:rPr>
          <w:rFonts w:asciiTheme="minorHAnsi" w:hAnsiTheme="minorHAnsi" w:cstheme="minorHAnsi"/>
          <w:sz w:val="24"/>
          <w:szCs w:val="24"/>
        </w:rPr>
        <w:t>Put the students into groups. Distribute the</w:t>
      </w:r>
      <w:r w:rsidR="00E44C6E">
        <w:rPr>
          <w:rFonts w:asciiTheme="minorHAnsi" w:hAnsiTheme="minorHAnsi" w:cstheme="minorHAnsi"/>
          <w:sz w:val="24"/>
          <w:szCs w:val="24"/>
        </w:rPr>
        <w:t xml:space="preserve"> “Vocabulary Chart” worksheets </w:t>
      </w:r>
      <w:r w:rsidRPr="001728A1">
        <w:rPr>
          <w:rFonts w:asciiTheme="minorHAnsi" w:hAnsiTheme="minorHAnsi" w:cstheme="minorHAnsi"/>
          <w:sz w:val="24"/>
          <w:szCs w:val="24"/>
        </w:rPr>
        <w:t>and ask students to work in groups to complete it.</w:t>
      </w:r>
    </w:p>
    <w:p w14:paraId="6EFE2CFE" w14:textId="77777777" w:rsidR="00E81444" w:rsidRPr="001728A1" w:rsidRDefault="00E81444" w:rsidP="000074D3">
      <w:pPr>
        <w:pStyle w:val="ListNumber"/>
        <w:numPr>
          <w:ilvl w:val="0"/>
          <w:numId w:val="7"/>
        </w:numPr>
        <w:rPr>
          <w:rFonts w:asciiTheme="minorHAnsi" w:hAnsiTheme="minorHAnsi" w:cstheme="minorHAnsi"/>
          <w:sz w:val="24"/>
          <w:szCs w:val="24"/>
        </w:rPr>
      </w:pPr>
      <w:r w:rsidRPr="001728A1">
        <w:rPr>
          <w:rFonts w:asciiTheme="minorHAnsi" w:hAnsiTheme="minorHAnsi" w:cstheme="minorHAnsi"/>
          <w:sz w:val="24"/>
          <w:szCs w:val="24"/>
        </w:rPr>
        <w:t>Review and discu</w:t>
      </w:r>
      <w:r>
        <w:rPr>
          <w:rFonts w:asciiTheme="minorHAnsi" w:hAnsiTheme="minorHAnsi" w:cstheme="minorHAnsi"/>
          <w:sz w:val="24"/>
          <w:szCs w:val="24"/>
        </w:rPr>
        <w:t xml:space="preserve">ss responses </w:t>
      </w:r>
      <w:r w:rsidRPr="001728A1">
        <w:rPr>
          <w:rFonts w:asciiTheme="minorHAnsi" w:hAnsiTheme="minorHAnsi" w:cstheme="minorHAnsi"/>
          <w:sz w:val="24"/>
          <w:szCs w:val="24"/>
        </w:rPr>
        <w:t>and add any additional words the students may generate.</w:t>
      </w:r>
    </w:p>
    <w:p w14:paraId="2810F241" w14:textId="77777777" w:rsidR="00E81444" w:rsidRPr="001728A1" w:rsidRDefault="00E81444" w:rsidP="000074D3">
      <w:pPr>
        <w:pStyle w:val="ListNumber"/>
        <w:numPr>
          <w:ilvl w:val="0"/>
          <w:numId w:val="7"/>
        </w:numPr>
        <w:rPr>
          <w:rFonts w:asciiTheme="minorHAnsi" w:hAnsiTheme="minorHAnsi" w:cstheme="minorHAnsi"/>
          <w:sz w:val="24"/>
          <w:szCs w:val="24"/>
        </w:rPr>
      </w:pPr>
      <w:r w:rsidRPr="001728A1">
        <w:rPr>
          <w:rFonts w:asciiTheme="minorHAnsi" w:hAnsiTheme="minorHAnsi" w:cstheme="minorHAnsi"/>
          <w:sz w:val="24"/>
          <w:szCs w:val="24"/>
        </w:rPr>
        <w:t>Using the completed vocabulary chart, walk the students through translating the following verbal expressions:</w:t>
      </w:r>
    </w:p>
    <w:p w14:paraId="2D2A6355" w14:textId="77777777" w:rsidR="00E81444" w:rsidRPr="001728A1" w:rsidRDefault="00E81444" w:rsidP="000074D3">
      <w:pPr>
        <w:numPr>
          <w:ilvl w:val="1"/>
          <w:numId w:val="7"/>
        </w:numPr>
        <w:tabs>
          <w:tab w:val="left" w:pos="360"/>
        </w:tabs>
        <w:rPr>
          <w:rFonts w:asciiTheme="minorHAnsi" w:hAnsiTheme="minorHAnsi" w:cstheme="minorHAnsi"/>
          <w:sz w:val="24"/>
          <w:szCs w:val="24"/>
        </w:rPr>
      </w:pPr>
      <w:r w:rsidRPr="001728A1">
        <w:rPr>
          <w:rFonts w:asciiTheme="minorHAnsi" w:hAnsiTheme="minorHAnsi" w:cstheme="minorHAnsi"/>
          <w:b/>
          <w:sz w:val="24"/>
          <w:szCs w:val="24"/>
        </w:rPr>
        <w:t>Three</w:t>
      </w:r>
      <w:r w:rsidRPr="001728A1">
        <w:rPr>
          <w:rFonts w:asciiTheme="minorHAnsi" w:hAnsiTheme="minorHAnsi" w:cstheme="minorHAnsi"/>
          <w:b/>
          <w:iCs/>
          <w:sz w:val="24"/>
          <w:szCs w:val="24"/>
        </w:rPr>
        <w:t xml:space="preserve"> runs more than the Yankees scored.</w:t>
      </w:r>
      <w:r w:rsidRPr="001728A1">
        <w:rPr>
          <w:rFonts w:asciiTheme="minorHAnsi" w:hAnsiTheme="minorHAnsi" w:cstheme="minorHAnsi"/>
          <w:iCs/>
          <w:sz w:val="24"/>
          <w:szCs w:val="24"/>
        </w:rPr>
        <w:t xml:space="preserve"> </w:t>
      </w:r>
      <w:r w:rsidRPr="001728A1">
        <w:rPr>
          <w:rFonts w:asciiTheme="minorHAnsi" w:hAnsiTheme="minorHAnsi" w:cstheme="minorHAnsi"/>
          <w:sz w:val="24"/>
          <w:szCs w:val="24"/>
        </w:rPr>
        <w:t xml:space="preserve">“Do we know how many runs the Yankees scored?” (No) “So, let </w:t>
      </w:r>
      <w:r w:rsidRPr="001728A1">
        <w:rPr>
          <w:rFonts w:asciiTheme="minorHAnsi" w:hAnsiTheme="minorHAnsi" w:cstheme="minorHAnsi"/>
          <w:i/>
          <w:sz w:val="24"/>
          <w:szCs w:val="24"/>
        </w:rPr>
        <w:t>r</w:t>
      </w:r>
      <w:r w:rsidRPr="001728A1">
        <w:rPr>
          <w:rFonts w:asciiTheme="minorHAnsi" w:hAnsiTheme="minorHAnsi" w:cstheme="minorHAnsi"/>
          <w:sz w:val="24"/>
          <w:szCs w:val="24"/>
        </w:rPr>
        <w:t xml:space="preserve"> represent the number of runs the Yankees scored. The words ‘more than’ suggest addition, as shown on the chart. So, the expression should be </w:t>
      </w:r>
      <w:r w:rsidRPr="001728A1">
        <w:rPr>
          <w:rFonts w:asciiTheme="minorHAnsi" w:hAnsiTheme="minorHAnsi" w:cstheme="minorHAnsi"/>
          <w:i/>
          <w:sz w:val="24"/>
          <w:szCs w:val="24"/>
        </w:rPr>
        <w:t>r</w:t>
      </w:r>
      <w:r w:rsidRPr="001728A1">
        <w:rPr>
          <w:rFonts w:asciiTheme="minorHAnsi" w:hAnsiTheme="minorHAnsi" w:cstheme="minorHAnsi"/>
          <w:sz w:val="24"/>
          <w:szCs w:val="24"/>
        </w:rPr>
        <w:t xml:space="preserve"> + 3.”</w:t>
      </w:r>
    </w:p>
    <w:p w14:paraId="4E3184CD" w14:textId="77777777" w:rsidR="00E81444" w:rsidRPr="001728A1" w:rsidRDefault="00E81444" w:rsidP="000074D3">
      <w:pPr>
        <w:numPr>
          <w:ilvl w:val="1"/>
          <w:numId w:val="7"/>
        </w:numPr>
        <w:tabs>
          <w:tab w:val="left" w:pos="360"/>
        </w:tabs>
        <w:rPr>
          <w:rFonts w:asciiTheme="minorHAnsi" w:hAnsiTheme="minorHAnsi" w:cstheme="minorHAnsi"/>
          <w:sz w:val="24"/>
          <w:szCs w:val="24"/>
        </w:rPr>
      </w:pPr>
      <w:r w:rsidRPr="001728A1">
        <w:rPr>
          <w:rFonts w:asciiTheme="minorHAnsi" w:hAnsiTheme="minorHAnsi" w:cstheme="minorHAnsi"/>
          <w:b/>
          <w:iCs/>
          <w:sz w:val="24"/>
          <w:szCs w:val="24"/>
        </w:rPr>
        <w:t xml:space="preserve">Twice as many tomatoes as last year. </w:t>
      </w:r>
      <w:r w:rsidRPr="001728A1">
        <w:rPr>
          <w:rFonts w:asciiTheme="minorHAnsi" w:hAnsiTheme="minorHAnsi" w:cstheme="minorHAnsi"/>
          <w:sz w:val="24"/>
          <w:szCs w:val="24"/>
        </w:rPr>
        <w:t>“Do we know how many tomatoes were grown last year?” (No) “So, let</w:t>
      </w:r>
      <w:r w:rsidRPr="001728A1">
        <w:rPr>
          <w:rFonts w:asciiTheme="minorHAnsi" w:hAnsiTheme="minorHAnsi" w:cstheme="minorHAnsi"/>
          <w:i/>
          <w:sz w:val="24"/>
          <w:szCs w:val="24"/>
        </w:rPr>
        <w:t xml:space="preserve"> t</w:t>
      </w:r>
      <w:r w:rsidRPr="001728A1">
        <w:rPr>
          <w:rFonts w:asciiTheme="minorHAnsi" w:hAnsiTheme="minorHAnsi" w:cstheme="minorHAnsi"/>
          <w:sz w:val="24"/>
          <w:szCs w:val="24"/>
        </w:rPr>
        <w:t xml:space="preserve"> represent the number of tomatoes grown last year. The word “twice” suggests multiplication by 2, as shown on the chart. So, the expression should be 2</w:t>
      </w:r>
      <w:r w:rsidRPr="001728A1">
        <w:rPr>
          <w:rFonts w:asciiTheme="minorHAnsi" w:hAnsiTheme="minorHAnsi" w:cstheme="minorHAnsi"/>
          <w:i/>
          <w:sz w:val="24"/>
          <w:szCs w:val="24"/>
        </w:rPr>
        <w:t>t</w:t>
      </w:r>
      <w:r w:rsidRPr="001728A1">
        <w:rPr>
          <w:rFonts w:asciiTheme="minorHAnsi" w:hAnsiTheme="minorHAnsi" w:cstheme="minorHAnsi"/>
          <w:sz w:val="24"/>
          <w:szCs w:val="24"/>
        </w:rPr>
        <w:t>.”</w:t>
      </w:r>
    </w:p>
    <w:p w14:paraId="5CC08CE7" w14:textId="77777777" w:rsidR="00E81444" w:rsidRPr="001728A1" w:rsidRDefault="00E81444" w:rsidP="000074D3">
      <w:pPr>
        <w:numPr>
          <w:ilvl w:val="1"/>
          <w:numId w:val="7"/>
        </w:numPr>
        <w:tabs>
          <w:tab w:val="left" w:pos="360"/>
        </w:tabs>
        <w:rPr>
          <w:rFonts w:asciiTheme="minorHAnsi" w:hAnsiTheme="minorHAnsi" w:cstheme="minorHAnsi"/>
          <w:sz w:val="24"/>
          <w:szCs w:val="24"/>
        </w:rPr>
      </w:pPr>
      <w:r w:rsidRPr="001728A1">
        <w:rPr>
          <w:rFonts w:asciiTheme="minorHAnsi" w:hAnsiTheme="minorHAnsi" w:cstheme="minorHAnsi"/>
          <w:b/>
          <w:iCs/>
          <w:sz w:val="24"/>
          <w:szCs w:val="24"/>
        </w:rPr>
        <w:lastRenderedPageBreak/>
        <w:t>Half as many apples as John picked.</w:t>
      </w:r>
      <w:r w:rsidRPr="001728A1">
        <w:rPr>
          <w:rFonts w:asciiTheme="minorHAnsi" w:hAnsiTheme="minorHAnsi" w:cstheme="minorHAnsi"/>
          <w:iCs/>
          <w:sz w:val="24"/>
          <w:szCs w:val="24"/>
        </w:rPr>
        <w:t xml:space="preserve"> </w:t>
      </w:r>
      <w:r w:rsidRPr="001728A1">
        <w:rPr>
          <w:rFonts w:asciiTheme="minorHAnsi" w:hAnsiTheme="minorHAnsi" w:cstheme="minorHAnsi"/>
          <w:sz w:val="24"/>
          <w:szCs w:val="24"/>
        </w:rPr>
        <w:t xml:space="preserve">“Do we know how many apples John picked?” (No) “So, let </w:t>
      </w:r>
      <w:r w:rsidRPr="001728A1">
        <w:rPr>
          <w:rFonts w:asciiTheme="minorHAnsi" w:hAnsiTheme="minorHAnsi" w:cstheme="minorHAnsi"/>
          <w:i/>
          <w:sz w:val="24"/>
          <w:szCs w:val="24"/>
        </w:rPr>
        <w:t>a</w:t>
      </w:r>
      <w:r w:rsidRPr="001728A1">
        <w:rPr>
          <w:rFonts w:asciiTheme="minorHAnsi" w:hAnsiTheme="minorHAnsi" w:cstheme="minorHAnsi"/>
          <w:sz w:val="24"/>
          <w:szCs w:val="24"/>
        </w:rPr>
        <w:t xml:space="preserve"> represent the number of apples John picked. The word “half” suggests division by 2, as shown on the chart. So, the expression should be </w:t>
      </w:r>
      <w:r w:rsidRPr="001728A1">
        <w:rPr>
          <w:rFonts w:asciiTheme="minorHAnsi" w:hAnsiTheme="minorHAnsi" w:cstheme="minorHAnsi"/>
          <w:i/>
          <w:sz w:val="24"/>
          <w:szCs w:val="24"/>
        </w:rPr>
        <w:t>a</w:t>
      </w:r>
      <w:r w:rsidRPr="001728A1">
        <w:rPr>
          <w:rFonts w:asciiTheme="minorHAnsi" w:hAnsiTheme="minorHAnsi" w:cstheme="minorHAnsi"/>
          <w:sz w:val="24"/>
          <w:szCs w:val="24"/>
        </w:rPr>
        <w:t xml:space="preserve"> ÷ 2 </w:t>
      </w:r>
      <w:proofErr w:type="gramStart"/>
      <w:r w:rsidRPr="001728A1">
        <w:rPr>
          <w:rFonts w:asciiTheme="minorHAnsi" w:hAnsiTheme="minorHAnsi" w:cstheme="minorHAnsi"/>
          <w:sz w:val="24"/>
          <w:szCs w:val="24"/>
        </w:rPr>
        <w:t xml:space="preserve">or </w:t>
      </w:r>
      <w:proofErr w:type="gramEnd"/>
      <w:r w:rsidRPr="001728A1">
        <w:rPr>
          <w:rFonts w:asciiTheme="minorHAnsi" w:hAnsiTheme="minorHAnsi" w:cstheme="minorHAnsi"/>
          <w:sz w:val="24"/>
          <w:szCs w:val="24"/>
        </w:rPr>
        <w:fldChar w:fldCharType="begin"/>
      </w:r>
      <w:r w:rsidRPr="001728A1">
        <w:rPr>
          <w:rFonts w:asciiTheme="minorHAnsi" w:hAnsiTheme="minorHAnsi" w:cstheme="minorHAnsi"/>
          <w:sz w:val="24"/>
          <w:szCs w:val="24"/>
        </w:rPr>
        <w:instrText xml:space="preserve"> EQ \F(</w:instrText>
      </w:r>
      <w:r w:rsidRPr="001728A1">
        <w:rPr>
          <w:rFonts w:asciiTheme="minorHAnsi" w:hAnsiTheme="minorHAnsi" w:cstheme="minorHAnsi"/>
          <w:i/>
          <w:sz w:val="24"/>
          <w:szCs w:val="24"/>
        </w:rPr>
        <w:instrText>a</w:instrText>
      </w:r>
      <w:r w:rsidRPr="001728A1">
        <w:rPr>
          <w:rFonts w:asciiTheme="minorHAnsi" w:hAnsiTheme="minorHAnsi" w:cstheme="minorHAnsi"/>
          <w:sz w:val="24"/>
          <w:szCs w:val="24"/>
        </w:rPr>
        <w:instrText xml:space="preserve">,2) </w:instrText>
      </w:r>
      <w:r w:rsidRPr="001728A1">
        <w:rPr>
          <w:rFonts w:asciiTheme="minorHAnsi" w:hAnsiTheme="minorHAnsi" w:cstheme="minorHAnsi"/>
          <w:sz w:val="24"/>
          <w:szCs w:val="24"/>
        </w:rPr>
        <w:fldChar w:fldCharType="end"/>
      </w:r>
      <w:r w:rsidRPr="001728A1">
        <w:rPr>
          <w:rFonts w:asciiTheme="minorHAnsi" w:hAnsiTheme="minorHAnsi" w:cstheme="minorHAnsi"/>
          <w:sz w:val="24"/>
          <w:szCs w:val="24"/>
        </w:rPr>
        <w:t>.</w:t>
      </w:r>
    </w:p>
    <w:p w14:paraId="61EA715A" w14:textId="5F88E0C5" w:rsidR="00E81444" w:rsidRDefault="00E81444" w:rsidP="000074D3">
      <w:pPr>
        <w:numPr>
          <w:ilvl w:val="1"/>
          <w:numId w:val="7"/>
        </w:numPr>
        <w:tabs>
          <w:tab w:val="left" w:pos="360"/>
        </w:tabs>
        <w:rPr>
          <w:rFonts w:asciiTheme="minorHAnsi" w:hAnsiTheme="minorHAnsi" w:cstheme="minorHAnsi"/>
          <w:sz w:val="24"/>
          <w:szCs w:val="24"/>
        </w:rPr>
      </w:pPr>
      <w:r w:rsidRPr="001728A1">
        <w:rPr>
          <w:rFonts w:asciiTheme="minorHAnsi" w:hAnsiTheme="minorHAnsi" w:cstheme="minorHAnsi"/>
          <w:b/>
          <w:iCs/>
          <w:sz w:val="24"/>
          <w:szCs w:val="24"/>
        </w:rPr>
        <w:t xml:space="preserve">Seven fewer fireflies than Tammy caught. </w:t>
      </w:r>
      <w:r w:rsidRPr="001728A1">
        <w:rPr>
          <w:rFonts w:asciiTheme="minorHAnsi" w:hAnsiTheme="minorHAnsi" w:cstheme="minorHAnsi"/>
          <w:sz w:val="24"/>
          <w:szCs w:val="24"/>
        </w:rPr>
        <w:t>“Do we know how many fireflies Tammy has? (No) “So, let</w:t>
      </w:r>
      <w:r w:rsidRPr="001728A1">
        <w:rPr>
          <w:rFonts w:asciiTheme="minorHAnsi" w:hAnsiTheme="minorHAnsi" w:cstheme="minorHAnsi"/>
          <w:i/>
          <w:sz w:val="24"/>
          <w:szCs w:val="24"/>
        </w:rPr>
        <w:t xml:space="preserve"> f</w:t>
      </w:r>
      <w:r w:rsidRPr="001728A1">
        <w:rPr>
          <w:rFonts w:asciiTheme="minorHAnsi" w:hAnsiTheme="minorHAnsi" w:cstheme="minorHAnsi"/>
          <w:sz w:val="24"/>
          <w:szCs w:val="24"/>
        </w:rPr>
        <w:t xml:space="preserve"> represent the number of fireflies that Tammy has. The word “fewer” suggests subtraction, as shown on the chart. So the expression should be </w:t>
      </w:r>
      <w:r w:rsidRPr="001728A1">
        <w:rPr>
          <w:rFonts w:asciiTheme="minorHAnsi" w:hAnsiTheme="minorHAnsi" w:cstheme="minorHAnsi"/>
          <w:i/>
          <w:sz w:val="24"/>
          <w:szCs w:val="24"/>
        </w:rPr>
        <w:t>f</w:t>
      </w:r>
      <w:r w:rsidRPr="001728A1">
        <w:rPr>
          <w:rFonts w:asciiTheme="minorHAnsi" w:hAnsiTheme="minorHAnsi" w:cstheme="minorHAnsi"/>
          <w:sz w:val="24"/>
          <w:szCs w:val="24"/>
        </w:rPr>
        <w:t xml:space="preserve"> − 7.</w:t>
      </w:r>
    </w:p>
    <w:p w14:paraId="2123D044" w14:textId="77777777" w:rsidR="00E44C6E" w:rsidRPr="001728A1" w:rsidRDefault="00E44C6E" w:rsidP="00E44C6E">
      <w:pPr>
        <w:ind w:left="1440"/>
        <w:rPr>
          <w:rFonts w:asciiTheme="minorHAnsi" w:hAnsiTheme="minorHAnsi" w:cstheme="minorHAnsi"/>
          <w:sz w:val="24"/>
          <w:szCs w:val="24"/>
        </w:rPr>
      </w:pPr>
    </w:p>
    <w:p w14:paraId="7A0B7810" w14:textId="33AD87B9" w:rsidR="00E81444" w:rsidRDefault="00E81444" w:rsidP="000074D3">
      <w:pPr>
        <w:pStyle w:val="ListNumber"/>
        <w:numPr>
          <w:ilvl w:val="0"/>
          <w:numId w:val="7"/>
        </w:numPr>
        <w:rPr>
          <w:rFonts w:asciiTheme="minorHAnsi" w:hAnsiTheme="minorHAnsi" w:cstheme="minorHAnsi"/>
          <w:sz w:val="24"/>
          <w:szCs w:val="24"/>
        </w:rPr>
      </w:pPr>
      <w:r w:rsidRPr="001728A1">
        <w:rPr>
          <w:rFonts w:asciiTheme="minorHAnsi" w:hAnsiTheme="minorHAnsi" w:cstheme="minorHAnsi"/>
          <w:sz w:val="24"/>
          <w:szCs w:val="24"/>
        </w:rPr>
        <w:t>Distribute a white board to each group of students.</w:t>
      </w:r>
      <w:r w:rsidRPr="001728A1">
        <w:rPr>
          <w:rFonts w:asciiTheme="minorHAnsi" w:hAnsiTheme="minorHAnsi" w:cstheme="minorHAnsi"/>
          <w:b/>
          <w:sz w:val="24"/>
          <w:szCs w:val="24"/>
        </w:rPr>
        <w:t xml:space="preserve"> </w:t>
      </w:r>
      <w:r w:rsidRPr="001728A1">
        <w:rPr>
          <w:rFonts w:asciiTheme="minorHAnsi" w:hAnsiTheme="minorHAnsi" w:cstheme="minorHAnsi"/>
          <w:sz w:val="24"/>
          <w:szCs w:val="24"/>
        </w:rPr>
        <w:t>Present each of the following phrases, one at a time, to the students. Students should discuss the phrase with their group before writing an algebraic expression for it on the board. Remind groups to conceal their answers until you call for them.</w:t>
      </w:r>
    </w:p>
    <w:p w14:paraId="233C8087" w14:textId="77777777" w:rsidR="00E44C6E" w:rsidRPr="001728A1" w:rsidRDefault="00E44C6E" w:rsidP="00E44C6E">
      <w:pPr>
        <w:pStyle w:val="ListNumber"/>
        <w:ind w:left="720"/>
        <w:rPr>
          <w:rFonts w:asciiTheme="minorHAnsi" w:hAnsiTheme="minorHAnsi" w:cstheme="minorHAnsi"/>
          <w:sz w:val="24"/>
          <w:szCs w:val="24"/>
        </w:rPr>
      </w:pPr>
    </w:p>
    <w:p w14:paraId="2509ED02" w14:textId="631B76FC" w:rsidR="00E81444" w:rsidRPr="00E44C6E" w:rsidRDefault="00E81444" w:rsidP="000074D3">
      <w:pPr>
        <w:pStyle w:val="ListParagraph"/>
        <w:numPr>
          <w:ilvl w:val="1"/>
          <w:numId w:val="7"/>
        </w:numPr>
        <w:tabs>
          <w:tab w:val="left" w:pos="-4770"/>
          <w:tab w:val="left" w:pos="360"/>
          <w:tab w:val="left" w:pos="3960"/>
        </w:tabs>
        <w:rPr>
          <w:rFonts w:asciiTheme="minorHAnsi" w:hAnsiTheme="minorHAnsi" w:cstheme="minorHAnsi"/>
          <w:sz w:val="24"/>
          <w:szCs w:val="24"/>
        </w:rPr>
      </w:pPr>
      <w:r w:rsidRPr="00E44C6E">
        <w:rPr>
          <w:rFonts w:asciiTheme="minorHAnsi" w:hAnsiTheme="minorHAnsi" w:cstheme="minorHAnsi"/>
          <w:sz w:val="24"/>
          <w:szCs w:val="24"/>
        </w:rPr>
        <w:t xml:space="preserve">The difference between </w:t>
      </w:r>
      <w:r w:rsidRPr="00E44C6E">
        <w:rPr>
          <w:rFonts w:asciiTheme="minorHAnsi" w:hAnsiTheme="minorHAnsi" w:cstheme="minorHAnsi"/>
          <w:i/>
          <w:sz w:val="24"/>
          <w:szCs w:val="24"/>
        </w:rPr>
        <w:t>g</w:t>
      </w:r>
      <w:r w:rsidRPr="00E44C6E">
        <w:rPr>
          <w:rFonts w:asciiTheme="minorHAnsi" w:hAnsiTheme="minorHAnsi" w:cstheme="minorHAnsi"/>
          <w:sz w:val="24"/>
          <w:szCs w:val="24"/>
        </w:rPr>
        <w:t xml:space="preserve"> and 4</w:t>
      </w:r>
      <w:r w:rsidRPr="00E44C6E">
        <w:rPr>
          <w:rFonts w:asciiTheme="minorHAnsi" w:hAnsiTheme="minorHAnsi" w:cstheme="minorHAnsi"/>
          <w:sz w:val="24"/>
          <w:szCs w:val="24"/>
        </w:rPr>
        <w:tab/>
      </w:r>
      <w:r w:rsidRPr="00E44C6E">
        <w:rPr>
          <w:rFonts w:asciiTheme="minorHAnsi" w:hAnsiTheme="minorHAnsi" w:cstheme="minorHAnsi"/>
          <w:sz w:val="24"/>
          <w:szCs w:val="24"/>
        </w:rPr>
        <w:tab/>
        <w:t>(</w:t>
      </w:r>
      <w:r w:rsidRPr="00E44C6E">
        <w:rPr>
          <w:rFonts w:asciiTheme="minorHAnsi" w:hAnsiTheme="minorHAnsi" w:cstheme="minorHAnsi"/>
          <w:i/>
          <w:sz w:val="24"/>
          <w:szCs w:val="24"/>
        </w:rPr>
        <w:t>g</w:t>
      </w:r>
      <w:r w:rsidRPr="00E44C6E">
        <w:rPr>
          <w:rFonts w:asciiTheme="minorHAnsi" w:hAnsiTheme="minorHAnsi" w:cstheme="minorHAnsi"/>
          <w:sz w:val="24"/>
          <w:szCs w:val="24"/>
        </w:rPr>
        <w:t xml:space="preserve"> − 4, or 4 − </w:t>
      </w:r>
      <w:r w:rsidRPr="00E44C6E">
        <w:rPr>
          <w:rFonts w:asciiTheme="minorHAnsi" w:hAnsiTheme="minorHAnsi" w:cstheme="minorHAnsi"/>
          <w:i/>
          <w:sz w:val="24"/>
          <w:szCs w:val="24"/>
        </w:rPr>
        <w:t>g</w:t>
      </w:r>
      <w:r w:rsidRPr="00E44C6E">
        <w:rPr>
          <w:rFonts w:asciiTheme="minorHAnsi" w:hAnsiTheme="minorHAnsi" w:cstheme="minorHAnsi"/>
          <w:sz w:val="24"/>
          <w:szCs w:val="24"/>
        </w:rPr>
        <w:t>)</w:t>
      </w:r>
    </w:p>
    <w:p w14:paraId="2FB08760" w14:textId="77777777" w:rsidR="00E44C6E" w:rsidRPr="00E81444" w:rsidRDefault="00E44C6E" w:rsidP="00E81444">
      <w:pPr>
        <w:tabs>
          <w:tab w:val="left" w:pos="-4770"/>
          <w:tab w:val="left" w:pos="360"/>
          <w:tab w:val="left" w:pos="3960"/>
        </w:tabs>
        <w:ind w:left="360"/>
        <w:rPr>
          <w:rFonts w:asciiTheme="minorHAnsi" w:hAnsiTheme="minorHAnsi" w:cstheme="minorHAnsi"/>
          <w:sz w:val="24"/>
          <w:szCs w:val="24"/>
        </w:rPr>
      </w:pPr>
    </w:p>
    <w:p w14:paraId="08D62E7C" w14:textId="3E946F91" w:rsidR="00E81444" w:rsidRDefault="00E81444" w:rsidP="000074D3">
      <w:pPr>
        <w:pStyle w:val="ListParagraph"/>
        <w:numPr>
          <w:ilvl w:val="1"/>
          <w:numId w:val="7"/>
        </w:numPr>
        <w:tabs>
          <w:tab w:val="left" w:pos="-4770"/>
          <w:tab w:val="left" w:pos="360"/>
          <w:tab w:val="left" w:pos="3960"/>
        </w:tabs>
        <w:rPr>
          <w:rFonts w:asciiTheme="minorHAnsi" w:hAnsiTheme="minorHAnsi" w:cstheme="minorHAnsi"/>
          <w:sz w:val="24"/>
          <w:szCs w:val="24"/>
        </w:rPr>
      </w:pPr>
      <w:r w:rsidRPr="00E81444">
        <w:rPr>
          <w:rFonts w:asciiTheme="minorHAnsi" w:hAnsiTheme="minorHAnsi" w:cstheme="minorHAnsi"/>
          <w:sz w:val="24"/>
          <w:szCs w:val="24"/>
        </w:rPr>
        <w:t xml:space="preserve">The quotient of </w:t>
      </w:r>
      <w:r w:rsidRPr="00E81444">
        <w:rPr>
          <w:rFonts w:asciiTheme="minorHAnsi" w:hAnsiTheme="minorHAnsi" w:cstheme="minorHAnsi"/>
          <w:i/>
          <w:sz w:val="24"/>
          <w:szCs w:val="24"/>
        </w:rPr>
        <w:t>b</w:t>
      </w:r>
      <w:r w:rsidRPr="00E81444">
        <w:rPr>
          <w:rFonts w:asciiTheme="minorHAnsi" w:hAnsiTheme="minorHAnsi" w:cstheme="minorHAnsi"/>
          <w:sz w:val="24"/>
          <w:szCs w:val="24"/>
        </w:rPr>
        <w:t xml:space="preserve"> and 5</w:t>
      </w:r>
      <w:r w:rsidRPr="00E81444">
        <w:rPr>
          <w:rFonts w:asciiTheme="minorHAnsi" w:hAnsiTheme="minorHAnsi" w:cstheme="minorHAnsi"/>
          <w:sz w:val="24"/>
          <w:szCs w:val="24"/>
        </w:rPr>
        <w:tab/>
      </w:r>
      <w:r w:rsidRPr="00E81444">
        <w:rPr>
          <w:rFonts w:asciiTheme="minorHAnsi" w:hAnsiTheme="minorHAnsi" w:cstheme="minorHAnsi"/>
          <w:sz w:val="24"/>
          <w:szCs w:val="24"/>
        </w:rPr>
        <w:tab/>
      </w:r>
      <w:r w:rsidR="00E44C6E">
        <w:rPr>
          <w:rFonts w:asciiTheme="minorHAnsi" w:hAnsiTheme="minorHAnsi" w:cstheme="minorHAnsi"/>
          <w:sz w:val="24"/>
          <w:szCs w:val="24"/>
        </w:rPr>
        <w:t xml:space="preserve">                  </w:t>
      </w:r>
      <w:r w:rsidR="00E44C6E">
        <w:rPr>
          <w:rFonts w:asciiTheme="minorHAnsi" w:hAnsiTheme="minorHAnsi" w:cstheme="minorHAnsi"/>
          <w:sz w:val="24"/>
          <w:szCs w:val="24"/>
        </w:rPr>
        <w:tab/>
      </w:r>
      <w:r w:rsidRPr="00E81444">
        <w:rPr>
          <w:rFonts w:asciiTheme="minorHAnsi" w:hAnsiTheme="minorHAnsi" w:cstheme="minorHAnsi"/>
          <w:sz w:val="24"/>
          <w:szCs w:val="24"/>
        </w:rPr>
        <w:t>(</w:t>
      </w:r>
      <w:r w:rsidRPr="00E81444">
        <w:rPr>
          <w:rFonts w:asciiTheme="minorHAnsi" w:hAnsiTheme="minorHAnsi" w:cstheme="minorHAnsi"/>
          <w:i/>
          <w:sz w:val="24"/>
          <w:szCs w:val="24"/>
        </w:rPr>
        <w:t>b</w:t>
      </w:r>
      <w:r w:rsidRPr="00E81444">
        <w:rPr>
          <w:rFonts w:asciiTheme="minorHAnsi" w:hAnsiTheme="minorHAnsi" w:cstheme="minorHAnsi"/>
          <w:sz w:val="24"/>
          <w:szCs w:val="24"/>
        </w:rPr>
        <w:t xml:space="preserve"> ÷ 5 or </w:t>
      </w:r>
      <w:r w:rsidRPr="00E81444">
        <w:rPr>
          <w:rFonts w:asciiTheme="minorHAnsi" w:hAnsiTheme="minorHAnsi" w:cstheme="minorHAnsi"/>
          <w:sz w:val="24"/>
          <w:szCs w:val="24"/>
        </w:rPr>
        <w:fldChar w:fldCharType="begin"/>
      </w:r>
      <w:r w:rsidRPr="00E81444">
        <w:rPr>
          <w:rFonts w:asciiTheme="minorHAnsi" w:hAnsiTheme="minorHAnsi" w:cstheme="minorHAnsi"/>
          <w:sz w:val="24"/>
          <w:szCs w:val="24"/>
        </w:rPr>
        <w:instrText xml:space="preserve"> EQ \F(</w:instrText>
      </w:r>
      <w:r w:rsidRPr="00E81444">
        <w:rPr>
          <w:rFonts w:asciiTheme="minorHAnsi" w:hAnsiTheme="minorHAnsi" w:cstheme="minorHAnsi"/>
          <w:i/>
          <w:sz w:val="24"/>
          <w:szCs w:val="24"/>
        </w:rPr>
        <w:instrText>b</w:instrText>
      </w:r>
      <w:r w:rsidRPr="00E81444">
        <w:rPr>
          <w:rFonts w:asciiTheme="minorHAnsi" w:hAnsiTheme="minorHAnsi" w:cstheme="minorHAnsi"/>
          <w:sz w:val="24"/>
          <w:szCs w:val="24"/>
        </w:rPr>
        <w:instrText xml:space="preserve">,5) </w:instrText>
      </w:r>
      <w:r w:rsidRPr="00E81444">
        <w:rPr>
          <w:rFonts w:asciiTheme="minorHAnsi" w:hAnsiTheme="minorHAnsi" w:cstheme="minorHAnsi"/>
          <w:sz w:val="24"/>
          <w:szCs w:val="24"/>
        </w:rPr>
        <w:fldChar w:fldCharType="end"/>
      </w:r>
      <w:r w:rsidRPr="00E81444">
        <w:rPr>
          <w:rFonts w:asciiTheme="minorHAnsi" w:hAnsiTheme="minorHAnsi" w:cstheme="minorHAnsi"/>
          <w:sz w:val="24"/>
          <w:szCs w:val="24"/>
        </w:rPr>
        <w:t xml:space="preserve">, or 5 ÷ </w:t>
      </w:r>
      <w:r w:rsidRPr="00E81444">
        <w:rPr>
          <w:rFonts w:asciiTheme="minorHAnsi" w:hAnsiTheme="minorHAnsi" w:cstheme="minorHAnsi"/>
          <w:i/>
          <w:sz w:val="24"/>
          <w:szCs w:val="24"/>
        </w:rPr>
        <w:t>b</w:t>
      </w:r>
      <w:r w:rsidRPr="00E81444">
        <w:rPr>
          <w:rFonts w:asciiTheme="minorHAnsi" w:hAnsiTheme="minorHAnsi" w:cstheme="minorHAnsi"/>
          <w:sz w:val="24"/>
          <w:szCs w:val="24"/>
        </w:rPr>
        <w:t xml:space="preserve"> or </w:t>
      </w:r>
      <w:r w:rsidRPr="00E81444">
        <w:rPr>
          <w:rFonts w:asciiTheme="minorHAnsi" w:hAnsiTheme="minorHAnsi" w:cstheme="minorHAnsi"/>
          <w:sz w:val="24"/>
          <w:szCs w:val="24"/>
        </w:rPr>
        <w:fldChar w:fldCharType="begin"/>
      </w:r>
      <w:r w:rsidRPr="00E81444">
        <w:rPr>
          <w:rFonts w:asciiTheme="minorHAnsi" w:hAnsiTheme="minorHAnsi" w:cstheme="minorHAnsi"/>
          <w:sz w:val="24"/>
          <w:szCs w:val="24"/>
        </w:rPr>
        <w:instrText xml:space="preserve"> EQ \F(5,</w:instrText>
      </w:r>
      <w:r w:rsidRPr="00E81444">
        <w:rPr>
          <w:rFonts w:asciiTheme="minorHAnsi" w:hAnsiTheme="minorHAnsi" w:cstheme="minorHAnsi"/>
          <w:i/>
          <w:sz w:val="24"/>
          <w:szCs w:val="24"/>
        </w:rPr>
        <w:instrText>b</w:instrText>
      </w:r>
      <w:r w:rsidRPr="00E81444">
        <w:rPr>
          <w:rFonts w:asciiTheme="minorHAnsi" w:hAnsiTheme="minorHAnsi" w:cstheme="minorHAnsi"/>
          <w:sz w:val="24"/>
          <w:szCs w:val="24"/>
        </w:rPr>
        <w:instrText xml:space="preserve">) </w:instrText>
      </w:r>
      <w:r w:rsidRPr="00E81444">
        <w:rPr>
          <w:rFonts w:asciiTheme="minorHAnsi" w:hAnsiTheme="minorHAnsi" w:cstheme="minorHAnsi"/>
          <w:sz w:val="24"/>
          <w:szCs w:val="24"/>
        </w:rPr>
        <w:fldChar w:fldCharType="end"/>
      </w:r>
      <w:r w:rsidRPr="00E81444">
        <w:rPr>
          <w:rFonts w:asciiTheme="minorHAnsi" w:hAnsiTheme="minorHAnsi" w:cstheme="minorHAnsi"/>
          <w:sz w:val="24"/>
          <w:szCs w:val="24"/>
        </w:rPr>
        <w:t>)</w:t>
      </w:r>
    </w:p>
    <w:p w14:paraId="7C5CB31B" w14:textId="77777777" w:rsidR="00E44C6E" w:rsidRPr="00E81444" w:rsidRDefault="00E44C6E" w:rsidP="00E81444">
      <w:pPr>
        <w:tabs>
          <w:tab w:val="left" w:pos="-4770"/>
          <w:tab w:val="left" w:pos="360"/>
          <w:tab w:val="left" w:pos="3960"/>
        </w:tabs>
        <w:ind w:left="360"/>
        <w:rPr>
          <w:rFonts w:asciiTheme="minorHAnsi" w:hAnsiTheme="minorHAnsi" w:cstheme="minorHAnsi"/>
          <w:sz w:val="24"/>
          <w:szCs w:val="24"/>
        </w:rPr>
      </w:pPr>
    </w:p>
    <w:p w14:paraId="1B747A90" w14:textId="5C14F86F" w:rsidR="00E44C6E" w:rsidRDefault="00E81444" w:rsidP="000074D3">
      <w:pPr>
        <w:pStyle w:val="ListParagraph"/>
        <w:numPr>
          <w:ilvl w:val="1"/>
          <w:numId w:val="7"/>
        </w:numPr>
        <w:tabs>
          <w:tab w:val="left" w:pos="-4770"/>
          <w:tab w:val="left" w:pos="360"/>
          <w:tab w:val="left" w:pos="3960"/>
        </w:tabs>
        <w:rPr>
          <w:rFonts w:asciiTheme="minorHAnsi" w:hAnsiTheme="minorHAnsi" w:cstheme="minorHAnsi"/>
          <w:sz w:val="24"/>
          <w:szCs w:val="24"/>
        </w:rPr>
      </w:pPr>
      <w:r w:rsidRPr="00E81444">
        <w:rPr>
          <w:rFonts w:asciiTheme="minorHAnsi" w:hAnsiTheme="minorHAnsi" w:cstheme="minorHAnsi"/>
          <w:sz w:val="24"/>
          <w:szCs w:val="24"/>
        </w:rPr>
        <w:t xml:space="preserve">Seventeen less than </w:t>
      </w:r>
      <w:r w:rsidRPr="00E81444">
        <w:rPr>
          <w:rFonts w:asciiTheme="minorHAnsi" w:hAnsiTheme="minorHAnsi" w:cstheme="minorHAnsi"/>
          <w:i/>
          <w:sz w:val="24"/>
          <w:szCs w:val="24"/>
        </w:rPr>
        <w:t>p</w:t>
      </w:r>
      <w:r w:rsidRPr="00E81444">
        <w:rPr>
          <w:rFonts w:asciiTheme="minorHAnsi" w:hAnsiTheme="minorHAnsi" w:cstheme="minorHAnsi"/>
          <w:sz w:val="24"/>
          <w:szCs w:val="24"/>
        </w:rPr>
        <w:tab/>
      </w:r>
      <w:r w:rsidRPr="00E81444">
        <w:rPr>
          <w:rFonts w:asciiTheme="minorHAnsi" w:hAnsiTheme="minorHAnsi" w:cstheme="minorHAnsi"/>
          <w:sz w:val="24"/>
          <w:szCs w:val="24"/>
        </w:rPr>
        <w:tab/>
      </w:r>
      <w:r w:rsidR="00E44C6E">
        <w:rPr>
          <w:rFonts w:asciiTheme="minorHAnsi" w:hAnsiTheme="minorHAnsi" w:cstheme="minorHAnsi"/>
          <w:sz w:val="24"/>
          <w:szCs w:val="24"/>
        </w:rPr>
        <w:t xml:space="preserve">                     </w:t>
      </w:r>
      <w:r w:rsidR="00E44C6E">
        <w:rPr>
          <w:rFonts w:asciiTheme="minorHAnsi" w:hAnsiTheme="minorHAnsi" w:cstheme="minorHAnsi"/>
          <w:sz w:val="24"/>
          <w:szCs w:val="24"/>
        </w:rPr>
        <w:tab/>
      </w:r>
      <w:r w:rsidRPr="00E81444">
        <w:rPr>
          <w:rFonts w:asciiTheme="minorHAnsi" w:hAnsiTheme="minorHAnsi" w:cstheme="minorHAnsi"/>
          <w:sz w:val="24"/>
          <w:szCs w:val="24"/>
        </w:rPr>
        <w:t>(</w:t>
      </w:r>
      <w:r w:rsidRPr="00E81444">
        <w:rPr>
          <w:rFonts w:asciiTheme="minorHAnsi" w:hAnsiTheme="minorHAnsi" w:cstheme="minorHAnsi"/>
          <w:i/>
          <w:sz w:val="24"/>
          <w:szCs w:val="24"/>
        </w:rPr>
        <w:t>p</w:t>
      </w:r>
      <w:r w:rsidRPr="00E81444">
        <w:rPr>
          <w:rFonts w:asciiTheme="minorHAnsi" w:hAnsiTheme="minorHAnsi" w:cstheme="minorHAnsi"/>
          <w:sz w:val="24"/>
          <w:szCs w:val="24"/>
        </w:rPr>
        <w:t xml:space="preserve"> − 17)</w:t>
      </w:r>
    </w:p>
    <w:p w14:paraId="1BC20CD6" w14:textId="0B501CFB" w:rsidR="00E81444" w:rsidRPr="00E81444" w:rsidRDefault="00E81444" w:rsidP="00E81444">
      <w:pPr>
        <w:tabs>
          <w:tab w:val="left" w:pos="-4770"/>
          <w:tab w:val="left" w:pos="360"/>
          <w:tab w:val="left" w:pos="3960"/>
        </w:tabs>
        <w:ind w:left="360"/>
        <w:rPr>
          <w:rFonts w:asciiTheme="minorHAnsi" w:hAnsiTheme="minorHAnsi" w:cstheme="minorHAnsi"/>
          <w:sz w:val="24"/>
          <w:szCs w:val="24"/>
        </w:rPr>
      </w:pPr>
      <w:r w:rsidRPr="00E81444">
        <w:rPr>
          <w:rFonts w:asciiTheme="minorHAnsi" w:hAnsiTheme="minorHAnsi" w:cstheme="minorHAnsi"/>
          <w:sz w:val="24"/>
          <w:szCs w:val="24"/>
        </w:rPr>
        <w:tab/>
      </w:r>
    </w:p>
    <w:p w14:paraId="7E7333A6" w14:textId="7F5BAFFC" w:rsidR="00E81444" w:rsidRDefault="00E81444" w:rsidP="000074D3">
      <w:pPr>
        <w:pStyle w:val="ListParagraph"/>
        <w:numPr>
          <w:ilvl w:val="1"/>
          <w:numId w:val="7"/>
        </w:numPr>
        <w:tabs>
          <w:tab w:val="left" w:pos="-4770"/>
          <w:tab w:val="left" w:pos="360"/>
          <w:tab w:val="left" w:pos="3960"/>
        </w:tabs>
        <w:rPr>
          <w:rFonts w:asciiTheme="minorHAnsi" w:hAnsiTheme="minorHAnsi" w:cstheme="minorHAnsi"/>
          <w:sz w:val="24"/>
          <w:szCs w:val="24"/>
        </w:rPr>
      </w:pPr>
      <w:r w:rsidRPr="00E81444">
        <w:rPr>
          <w:rFonts w:asciiTheme="minorHAnsi" w:hAnsiTheme="minorHAnsi" w:cstheme="minorHAnsi"/>
          <w:sz w:val="24"/>
          <w:szCs w:val="24"/>
        </w:rPr>
        <w:t>Five years older than Paul</w:t>
      </w:r>
      <w:r w:rsidRPr="00E81444">
        <w:rPr>
          <w:rFonts w:asciiTheme="minorHAnsi" w:hAnsiTheme="minorHAnsi" w:cstheme="minorHAnsi"/>
          <w:sz w:val="24"/>
          <w:szCs w:val="24"/>
        </w:rPr>
        <w:tab/>
      </w:r>
      <w:r w:rsidR="00E44C6E">
        <w:rPr>
          <w:rFonts w:asciiTheme="minorHAnsi" w:hAnsiTheme="minorHAnsi" w:cstheme="minorHAnsi"/>
          <w:sz w:val="24"/>
          <w:szCs w:val="24"/>
        </w:rPr>
        <w:t xml:space="preserve"> </w:t>
      </w:r>
      <w:r w:rsidRPr="00E81444">
        <w:rPr>
          <w:rFonts w:asciiTheme="minorHAnsi" w:hAnsiTheme="minorHAnsi" w:cstheme="minorHAnsi"/>
          <w:sz w:val="24"/>
          <w:szCs w:val="24"/>
        </w:rPr>
        <w:tab/>
      </w:r>
      <w:r w:rsidR="00E44C6E">
        <w:rPr>
          <w:rFonts w:asciiTheme="minorHAnsi" w:hAnsiTheme="minorHAnsi" w:cstheme="minorHAnsi"/>
          <w:sz w:val="24"/>
          <w:szCs w:val="24"/>
        </w:rPr>
        <w:t xml:space="preserve">                      </w:t>
      </w:r>
      <w:r w:rsidR="00E44C6E">
        <w:rPr>
          <w:rFonts w:asciiTheme="minorHAnsi" w:hAnsiTheme="minorHAnsi" w:cstheme="minorHAnsi"/>
          <w:sz w:val="24"/>
          <w:szCs w:val="24"/>
        </w:rPr>
        <w:tab/>
      </w:r>
      <w:r w:rsidRPr="00E81444">
        <w:rPr>
          <w:rFonts w:asciiTheme="minorHAnsi" w:hAnsiTheme="minorHAnsi" w:cstheme="minorHAnsi"/>
          <w:sz w:val="24"/>
          <w:szCs w:val="24"/>
        </w:rPr>
        <w:t>(</w:t>
      </w:r>
      <w:r w:rsidRPr="00E81444">
        <w:rPr>
          <w:rFonts w:asciiTheme="minorHAnsi" w:hAnsiTheme="minorHAnsi" w:cstheme="minorHAnsi"/>
          <w:i/>
          <w:sz w:val="24"/>
          <w:szCs w:val="24"/>
        </w:rPr>
        <w:t>p</w:t>
      </w:r>
      <w:r w:rsidRPr="00E81444">
        <w:rPr>
          <w:rFonts w:asciiTheme="minorHAnsi" w:hAnsiTheme="minorHAnsi" w:cstheme="minorHAnsi"/>
          <w:sz w:val="24"/>
          <w:szCs w:val="24"/>
        </w:rPr>
        <w:t xml:space="preserve"> + 5)</w:t>
      </w:r>
    </w:p>
    <w:p w14:paraId="23B69DA1" w14:textId="77777777" w:rsidR="00E44C6E" w:rsidRPr="00E81444" w:rsidRDefault="00E44C6E" w:rsidP="00E81444">
      <w:pPr>
        <w:tabs>
          <w:tab w:val="left" w:pos="-4770"/>
          <w:tab w:val="left" w:pos="360"/>
          <w:tab w:val="left" w:pos="3960"/>
        </w:tabs>
        <w:ind w:left="360"/>
        <w:rPr>
          <w:rFonts w:asciiTheme="minorHAnsi" w:hAnsiTheme="minorHAnsi" w:cstheme="minorHAnsi"/>
          <w:sz w:val="24"/>
          <w:szCs w:val="24"/>
        </w:rPr>
      </w:pPr>
    </w:p>
    <w:p w14:paraId="24915334" w14:textId="5C5F07C3" w:rsidR="00E81444" w:rsidRDefault="00E44C6E" w:rsidP="000074D3">
      <w:pPr>
        <w:pStyle w:val="ListParagraph"/>
        <w:numPr>
          <w:ilvl w:val="1"/>
          <w:numId w:val="7"/>
        </w:numPr>
        <w:tabs>
          <w:tab w:val="left" w:pos="-4770"/>
          <w:tab w:val="left" w:pos="360"/>
          <w:tab w:val="left" w:pos="3960"/>
        </w:tabs>
        <w:rPr>
          <w:rFonts w:asciiTheme="minorHAnsi" w:hAnsiTheme="minorHAnsi" w:cstheme="minorHAnsi"/>
          <w:sz w:val="24"/>
          <w:szCs w:val="24"/>
        </w:rPr>
      </w:pPr>
      <w:r>
        <w:rPr>
          <w:rFonts w:asciiTheme="minorHAnsi" w:hAnsiTheme="minorHAnsi" w:cstheme="minorHAnsi"/>
          <w:sz w:val="24"/>
          <w:szCs w:val="24"/>
        </w:rPr>
        <w:t>Jamila’s salary plus $1,100</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E81444" w:rsidRPr="00E81444">
        <w:rPr>
          <w:rFonts w:asciiTheme="minorHAnsi" w:hAnsiTheme="minorHAnsi" w:cstheme="minorHAnsi"/>
          <w:sz w:val="24"/>
          <w:szCs w:val="24"/>
        </w:rPr>
        <w:t>(</w:t>
      </w:r>
      <w:r w:rsidR="00E81444" w:rsidRPr="00E81444">
        <w:rPr>
          <w:rFonts w:asciiTheme="minorHAnsi" w:hAnsiTheme="minorHAnsi" w:cstheme="minorHAnsi"/>
          <w:i/>
          <w:sz w:val="24"/>
          <w:szCs w:val="24"/>
        </w:rPr>
        <w:t>s</w:t>
      </w:r>
      <w:r w:rsidR="003A2656">
        <w:rPr>
          <w:rFonts w:asciiTheme="minorHAnsi" w:hAnsiTheme="minorHAnsi" w:cstheme="minorHAnsi"/>
          <w:sz w:val="24"/>
          <w:szCs w:val="24"/>
        </w:rPr>
        <w:t xml:space="preserve"> + </w:t>
      </w:r>
      <w:r w:rsidR="00E81444" w:rsidRPr="00E81444">
        <w:rPr>
          <w:rFonts w:asciiTheme="minorHAnsi" w:hAnsiTheme="minorHAnsi" w:cstheme="minorHAnsi"/>
          <w:sz w:val="24"/>
          <w:szCs w:val="24"/>
        </w:rPr>
        <w:t>1,100)</w:t>
      </w:r>
    </w:p>
    <w:p w14:paraId="709E8556" w14:textId="77777777" w:rsidR="00E44C6E" w:rsidRPr="00E81444" w:rsidRDefault="00E44C6E" w:rsidP="00E81444">
      <w:pPr>
        <w:tabs>
          <w:tab w:val="left" w:pos="-4770"/>
          <w:tab w:val="left" w:pos="360"/>
          <w:tab w:val="left" w:pos="3960"/>
        </w:tabs>
        <w:ind w:left="360"/>
        <w:rPr>
          <w:rFonts w:asciiTheme="minorHAnsi" w:hAnsiTheme="minorHAnsi" w:cstheme="minorHAnsi"/>
          <w:sz w:val="24"/>
          <w:szCs w:val="24"/>
        </w:rPr>
      </w:pPr>
    </w:p>
    <w:p w14:paraId="7631BAF1" w14:textId="73519BC9" w:rsidR="00E81444" w:rsidRPr="00E81444" w:rsidRDefault="00E81444" w:rsidP="000074D3">
      <w:pPr>
        <w:pStyle w:val="ListParagraph"/>
        <w:numPr>
          <w:ilvl w:val="1"/>
          <w:numId w:val="7"/>
        </w:numPr>
        <w:tabs>
          <w:tab w:val="left" w:pos="-4770"/>
          <w:tab w:val="left" w:pos="360"/>
          <w:tab w:val="left" w:pos="3960"/>
        </w:tabs>
        <w:rPr>
          <w:rFonts w:asciiTheme="minorHAnsi" w:hAnsiTheme="minorHAnsi" w:cstheme="minorHAnsi"/>
          <w:sz w:val="24"/>
          <w:szCs w:val="24"/>
        </w:rPr>
      </w:pPr>
      <w:r w:rsidRPr="00E81444">
        <w:rPr>
          <w:rFonts w:asciiTheme="minorHAnsi" w:hAnsiTheme="minorHAnsi" w:cstheme="minorHAnsi"/>
          <w:sz w:val="24"/>
          <w:szCs w:val="24"/>
        </w:rPr>
        <w:t>The product of</w:t>
      </w:r>
      <w:r w:rsidRPr="00E81444">
        <w:rPr>
          <w:rFonts w:asciiTheme="minorHAnsi" w:hAnsiTheme="minorHAnsi" w:cstheme="minorHAnsi"/>
          <w:i/>
          <w:sz w:val="24"/>
          <w:szCs w:val="24"/>
        </w:rPr>
        <w:t xml:space="preserve"> x</w:t>
      </w:r>
      <w:r w:rsidRPr="00E81444">
        <w:rPr>
          <w:rFonts w:asciiTheme="minorHAnsi" w:hAnsiTheme="minorHAnsi" w:cstheme="minorHAnsi"/>
          <w:sz w:val="24"/>
          <w:szCs w:val="24"/>
        </w:rPr>
        <w:t xml:space="preserve"> and 2</w:t>
      </w:r>
      <w:r w:rsidRPr="00E81444">
        <w:rPr>
          <w:rFonts w:asciiTheme="minorHAnsi" w:hAnsiTheme="minorHAnsi" w:cstheme="minorHAnsi"/>
          <w:sz w:val="24"/>
          <w:szCs w:val="24"/>
        </w:rPr>
        <w:tab/>
      </w:r>
      <w:r w:rsidR="00E44C6E">
        <w:rPr>
          <w:rFonts w:asciiTheme="minorHAnsi" w:hAnsiTheme="minorHAnsi" w:cstheme="minorHAnsi"/>
          <w:sz w:val="24"/>
          <w:szCs w:val="24"/>
        </w:rPr>
        <w:t xml:space="preserve">     </w:t>
      </w:r>
      <w:r w:rsidR="00E44C6E">
        <w:rPr>
          <w:rFonts w:asciiTheme="minorHAnsi" w:hAnsiTheme="minorHAnsi" w:cstheme="minorHAnsi"/>
          <w:sz w:val="24"/>
          <w:szCs w:val="24"/>
        </w:rPr>
        <w:tab/>
      </w:r>
      <w:r w:rsidR="00E44C6E">
        <w:rPr>
          <w:rFonts w:asciiTheme="minorHAnsi" w:hAnsiTheme="minorHAnsi" w:cstheme="minorHAnsi"/>
          <w:sz w:val="24"/>
          <w:szCs w:val="24"/>
        </w:rPr>
        <w:tab/>
      </w:r>
      <w:r w:rsidRPr="00E81444">
        <w:rPr>
          <w:rFonts w:asciiTheme="minorHAnsi" w:hAnsiTheme="minorHAnsi" w:cstheme="minorHAnsi"/>
          <w:sz w:val="24"/>
          <w:szCs w:val="24"/>
        </w:rPr>
        <w:tab/>
        <w:t>(</w:t>
      </w:r>
      <w:r w:rsidRPr="00E81444">
        <w:rPr>
          <w:rFonts w:asciiTheme="minorHAnsi" w:hAnsiTheme="minorHAnsi" w:cstheme="minorHAnsi"/>
          <w:i/>
          <w:sz w:val="24"/>
          <w:szCs w:val="24"/>
        </w:rPr>
        <w:t>x</w:t>
      </w:r>
      <w:r w:rsidRPr="00E81444">
        <w:rPr>
          <w:rFonts w:asciiTheme="minorHAnsi" w:hAnsiTheme="minorHAnsi" w:cstheme="minorHAnsi"/>
          <w:sz w:val="24"/>
          <w:szCs w:val="24"/>
        </w:rPr>
        <w:t xml:space="preserve"> </w:t>
      </w:r>
      <w:r w:rsidRPr="00E81444">
        <w:rPr>
          <w:rFonts w:asciiTheme="minorHAnsi" w:hAnsiTheme="minorHAnsi" w:cstheme="minorHAnsi"/>
          <w:b/>
          <w:sz w:val="24"/>
          <w:szCs w:val="24"/>
        </w:rPr>
        <w:t>·</w:t>
      </w:r>
      <w:r w:rsidRPr="00E81444">
        <w:rPr>
          <w:rFonts w:asciiTheme="minorHAnsi" w:hAnsiTheme="minorHAnsi" w:cstheme="minorHAnsi"/>
          <w:sz w:val="24"/>
          <w:szCs w:val="24"/>
        </w:rPr>
        <w:t xml:space="preserve"> 2 or 2</w:t>
      </w:r>
      <w:r w:rsidRPr="00E81444">
        <w:rPr>
          <w:rFonts w:asciiTheme="minorHAnsi" w:hAnsiTheme="minorHAnsi" w:cstheme="minorHAnsi"/>
          <w:i/>
          <w:sz w:val="24"/>
          <w:szCs w:val="24"/>
        </w:rPr>
        <w:t>x</w:t>
      </w:r>
      <w:r w:rsidRPr="00E81444">
        <w:rPr>
          <w:rFonts w:asciiTheme="minorHAnsi" w:hAnsiTheme="minorHAnsi" w:cstheme="minorHAnsi"/>
          <w:sz w:val="24"/>
          <w:szCs w:val="24"/>
        </w:rPr>
        <w:t>)</w:t>
      </w:r>
    </w:p>
    <w:p w14:paraId="02E8B4F7" w14:textId="77777777" w:rsidR="00FC126D" w:rsidRPr="00FC126D" w:rsidRDefault="00FC126D" w:rsidP="00FC126D">
      <w:pPr>
        <w:pStyle w:val="ListNumber"/>
        <w:ind w:left="360"/>
        <w:rPr>
          <w:rFonts w:asciiTheme="minorHAnsi" w:hAnsiTheme="minorHAnsi" w:cstheme="minorHAnsi"/>
          <w:sz w:val="24"/>
          <w:szCs w:val="24"/>
        </w:rPr>
      </w:pPr>
    </w:p>
    <w:p w14:paraId="0D39C0D5" w14:textId="6E3F34EC" w:rsidR="004E43DC" w:rsidRDefault="0083755B" w:rsidP="0083755B">
      <w:pPr>
        <w:pStyle w:val="Heading4"/>
      </w:pPr>
      <w:r>
        <w:t>Pulling It All Together (Reflection)</w:t>
      </w:r>
    </w:p>
    <w:p w14:paraId="69DBF64B" w14:textId="399C3B4E" w:rsidR="004D332C" w:rsidRPr="004D332C" w:rsidRDefault="004D332C" w:rsidP="004D332C">
      <w:pPr>
        <w:rPr>
          <w:rFonts w:asciiTheme="minorHAnsi" w:hAnsiTheme="minorHAnsi" w:cstheme="minorHAnsi"/>
          <w:sz w:val="24"/>
          <w:szCs w:val="24"/>
        </w:rPr>
      </w:pPr>
      <w:r w:rsidRPr="004D332C">
        <w:rPr>
          <w:rFonts w:asciiTheme="minorHAnsi" w:hAnsiTheme="minorHAnsi" w:cstheme="minorHAnsi"/>
          <w:sz w:val="24"/>
          <w:szCs w:val="24"/>
        </w:rPr>
        <w:t>Have the students translate the following phrases into algebraic expressions and then write a short explanation of how they know their expression is correct.</w:t>
      </w:r>
    </w:p>
    <w:p w14:paraId="36847A7B" w14:textId="1EC80A7A" w:rsidR="004D332C" w:rsidRPr="001728A1" w:rsidRDefault="004D332C" w:rsidP="000074D3">
      <w:pPr>
        <w:pStyle w:val="ListNumber"/>
        <w:numPr>
          <w:ilvl w:val="0"/>
          <w:numId w:val="7"/>
        </w:numPr>
        <w:rPr>
          <w:rFonts w:asciiTheme="minorHAnsi" w:hAnsiTheme="minorHAnsi" w:cstheme="minorHAnsi"/>
          <w:sz w:val="24"/>
          <w:szCs w:val="24"/>
        </w:rPr>
      </w:pPr>
      <w:r w:rsidRPr="001728A1">
        <w:rPr>
          <w:rFonts w:asciiTheme="minorHAnsi" w:hAnsiTheme="minorHAnsi" w:cstheme="minorHAnsi"/>
          <w:sz w:val="24"/>
          <w:szCs w:val="24"/>
        </w:rPr>
        <w:t xml:space="preserve">Nine increased by some number. </w:t>
      </w:r>
    </w:p>
    <w:p w14:paraId="135B955B" w14:textId="1831FD37" w:rsidR="004D332C" w:rsidRPr="001728A1" w:rsidRDefault="004D332C" w:rsidP="000074D3">
      <w:pPr>
        <w:pStyle w:val="ListNumber"/>
        <w:numPr>
          <w:ilvl w:val="0"/>
          <w:numId w:val="7"/>
        </w:numPr>
        <w:rPr>
          <w:rFonts w:asciiTheme="minorHAnsi" w:hAnsiTheme="minorHAnsi" w:cstheme="minorHAnsi"/>
          <w:sz w:val="24"/>
          <w:szCs w:val="24"/>
        </w:rPr>
      </w:pPr>
      <w:r w:rsidRPr="001728A1">
        <w:rPr>
          <w:rFonts w:asciiTheme="minorHAnsi" w:hAnsiTheme="minorHAnsi" w:cstheme="minorHAnsi"/>
          <w:sz w:val="24"/>
          <w:szCs w:val="24"/>
        </w:rPr>
        <w:t xml:space="preserve">The sum of a number and six. </w:t>
      </w:r>
    </w:p>
    <w:p w14:paraId="3B7D8147" w14:textId="3E90B782" w:rsidR="004D332C" w:rsidRDefault="00E44C6E" w:rsidP="000074D3">
      <w:pPr>
        <w:pStyle w:val="ListNumber"/>
        <w:numPr>
          <w:ilvl w:val="0"/>
          <w:numId w:val="7"/>
        </w:numPr>
        <w:rPr>
          <w:rFonts w:asciiTheme="minorHAnsi" w:hAnsiTheme="minorHAnsi" w:cstheme="minorHAnsi"/>
          <w:sz w:val="24"/>
          <w:szCs w:val="24"/>
        </w:rPr>
      </w:pPr>
      <w:r>
        <w:rPr>
          <w:rFonts w:asciiTheme="minorHAnsi" w:hAnsiTheme="minorHAnsi" w:cstheme="minorHAnsi"/>
          <w:sz w:val="24"/>
          <w:szCs w:val="24"/>
        </w:rPr>
        <w:t>Twice as many apples.</w:t>
      </w:r>
    </w:p>
    <w:p w14:paraId="50DCC161" w14:textId="3FF38732" w:rsidR="00E44C6E" w:rsidRDefault="00E44C6E" w:rsidP="00E44C6E">
      <w:pPr>
        <w:pStyle w:val="ListNumber"/>
        <w:ind w:left="720"/>
        <w:rPr>
          <w:rFonts w:asciiTheme="minorHAnsi" w:hAnsiTheme="minorHAnsi" w:cstheme="minorHAnsi"/>
          <w:sz w:val="24"/>
          <w:szCs w:val="24"/>
        </w:rPr>
      </w:pPr>
    </w:p>
    <w:p w14:paraId="7C9664A6" w14:textId="30A02C31" w:rsidR="00E44C6E" w:rsidRDefault="00E44C6E" w:rsidP="00E44C6E">
      <w:pPr>
        <w:pStyle w:val="ListNumber"/>
        <w:ind w:left="720"/>
        <w:rPr>
          <w:rFonts w:asciiTheme="minorHAnsi" w:hAnsiTheme="minorHAnsi" w:cstheme="minorHAnsi"/>
          <w:sz w:val="24"/>
          <w:szCs w:val="24"/>
        </w:rPr>
      </w:pPr>
    </w:p>
    <w:p w14:paraId="751BF34B" w14:textId="77777777" w:rsidR="00243BB9" w:rsidRPr="005E39A0" w:rsidRDefault="00243BB9" w:rsidP="00243BB9">
      <w:pPr>
        <w:ind w:hanging="270"/>
        <w:rPr>
          <w:rFonts w:asciiTheme="minorHAnsi" w:hAnsiTheme="minorHAnsi" w:cstheme="minorHAnsi"/>
          <w:b/>
          <w:sz w:val="24"/>
          <w:szCs w:val="24"/>
        </w:rPr>
      </w:pPr>
      <w:r w:rsidRPr="005E39A0">
        <w:rPr>
          <w:rFonts w:asciiTheme="minorHAnsi" w:hAnsiTheme="minorHAnsi" w:cstheme="minorHAnsi"/>
          <w:b/>
          <w:sz w:val="24"/>
          <w:szCs w:val="24"/>
        </w:rPr>
        <w:t>Note: The following pages are intended for classroom use for students as a visual aid to learning</w:t>
      </w:r>
    </w:p>
    <w:p w14:paraId="5105029D" w14:textId="77777777" w:rsidR="00243BB9" w:rsidRDefault="00243BB9" w:rsidP="00243BB9">
      <w:pPr>
        <w:pStyle w:val="ListNumber"/>
        <w:rPr>
          <w:rFonts w:asciiTheme="minorHAnsi" w:hAnsiTheme="minorHAnsi" w:cstheme="minorHAnsi"/>
          <w:sz w:val="24"/>
          <w:szCs w:val="24"/>
        </w:rPr>
      </w:pPr>
    </w:p>
    <w:p w14:paraId="0BCC1F42" w14:textId="641D3EF4" w:rsidR="00E44C6E" w:rsidRDefault="00243BB9" w:rsidP="00243BB9">
      <w:pPr>
        <w:pStyle w:val="ListNumber"/>
        <w:rPr>
          <w:rFonts w:asciiTheme="minorHAnsi" w:hAnsiTheme="minorHAnsi" w:cstheme="minorHAnsi"/>
          <w:sz w:val="24"/>
          <w:szCs w:val="24"/>
        </w:rPr>
      </w:pPr>
      <w:r>
        <w:rPr>
          <w:rFonts w:asciiTheme="minorHAnsi" w:hAnsiTheme="minorHAnsi" w:cstheme="minorHAnsi"/>
          <w:sz w:val="24"/>
          <w:szCs w:val="24"/>
        </w:rPr>
        <w:t>Virginia Department of Education 2018</w:t>
      </w:r>
    </w:p>
    <w:p w14:paraId="63630BA1" w14:textId="69C218DF" w:rsidR="00E44C6E" w:rsidRDefault="00E44C6E" w:rsidP="00E44C6E">
      <w:pPr>
        <w:pStyle w:val="ListNumber"/>
        <w:ind w:left="720"/>
        <w:rPr>
          <w:rFonts w:asciiTheme="minorHAnsi" w:hAnsiTheme="minorHAnsi" w:cstheme="minorHAnsi"/>
          <w:sz w:val="24"/>
          <w:szCs w:val="24"/>
        </w:rPr>
      </w:pPr>
    </w:p>
    <w:p w14:paraId="564106BE" w14:textId="17AC77CD" w:rsidR="00E44C6E" w:rsidRDefault="00E44C6E" w:rsidP="00E44C6E">
      <w:pPr>
        <w:pStyle w:val="ListNumber"/>
        <w:ind w:left="720"/>
        <w:rPr>
          <w:rFonts w:asciiTheme="minorHAnsi" w:hAnsiTheme="minorHAnsi" w:cstheme="minorHAnsi"/>
          <w:sz w:val="24"/>
          <w:szCs w:val="24"/>
        </w:rPr>
      </w:pPr>
    </w:p>
    <w:p w14:paraId="4E7C9F9B" w14:textId="3789FEBE" w:rsidR="00E44C6E" w:rsidRDefault="00E44C6E" w:rsidP="00E44C6E">
      <w:pPr>
        <w:pStyle w:val="ListNumber"/>
        <w:ind w:left="720"/>
        <w:rPr>
          <w:rFonts w:asciiTheme="minorHAnsi" w:hAnsiTheme="minorHAnsi" w:cstheme="minorHAnsi"/>
          <w:sz w:val="24"/>
          <w:szCs w:val="24"/>
        </w:rPr>
      </w:pPr>
    </w:p>
    <w:p w14:paraId="13C05B82" w14:textId="417DD85D" w:rsidR="00E44C6E" w:rsidRDefault="00E44C6E" w:rsidP="003A2656">
      <w:pPr>
        <w:pStyle w:val="ListNumber"/>
        <w:rPr>
          <w:rFonts w:asciiTheme="minorHAnsi" w:hAnsiTheme="minorHAnsi" w:cstheme="minorHAnsi"/>
          <w:sz w:val="24"/>
          <w:szCs w:val="24"/>
        </w:rPr>
      </w:pPr>
    </w:p>
    <w:sectPr w:rsidR="00E44C6E" w:rsidSect="00243BB9">
      <w:headerReference w:type="default" r:id="rId7"/>
      <w:footerReference w:type="default" r:id="rId8"/>
      <w:pgSz w:w="12240" w:h="15840" w:code="1"/>
      <w:pgMar w:top="1296" w:right="1440" w:bottom="1152" w:left="144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234C5" w14:textId="77777777" w:rsidR="003836CC" w:rsidRDefault="003836CC">
      <w:r>
        <w:separator/>
      </w:r>
    </w:p>
    <w:p w14:paraId="285F316D" w14:textId="77777777" w:rsidR="003836CC" w:rsidRDefault="003836CC"/>
    <w:p w14:paraId="66F7DD7D" w14:textId="77777777" w:rsidR="003836CC" w:rsidRDefault="003836CC"/>
  </w:endnote>
  <w:endnote w:type="continuationSeparator" w:id="0">
    <w:p w14:paraId="63DF9BF7" w14:textId="77777777" w:rsidR="003836CC" w:rsidRDefault="003836CC">
      <w:r>
        <w:continuationSeparator/>
      </w:r>
    </w:p>
    <w:p w14:paraId="146F460C" w14:textId="77777777" w:rsidR="003836CC" w:rsidRDefault="003836CC"/>
    <w:p w14:paraId="0BDF02BE" w14:textId="77777777" w:rsidR="003836CC" w:rsidRDefault="00383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notTrueType/>
    <w:pitch w:val="variable"/>
    <w:sig w:usb0="00000003"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2C03428E"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463DCF">
      <w:rPr>
        <w:rStyle w:val="PageNumber"/>
        <w:rFonts w:ascii="Calibri" w:hAnsi="Calibri" w:cs="Calibri"/>
        <w:noProof/>
        <w:sz w:val="22"/>
        <w:szCs w:val="22"/>
      </w:rPr>
      <w:t>3</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70656" w14:textId="77777777" w:rsidR="003836CC" w:rsidRDefault="003836CC">
      <w:r>
        <w:separator/>
      </w:r>
    </w:p>
    <w:p w14:paraId="65FAFC63" w14:textId="77777777" w:rsidR="003836CC" w:rsidRDefault="003836CC"/>
    <w:p w14:paraId="68B15893" w14:textId="77777777" w:rsidR="003836CC" w:rsidRDefault="003836CC"/>
  </w:footnote>
  <w:footnote w:type="continuationSeparator" w:id="0">
    <w:p w14:paraId="70746DA1" w14:textId="77777777" w:rsidR="003836CC" w:rsidRDefault="003836CC">
      <w:r>
        <w:continuationSeparator/>
      </w:r>
    </w:p>
    <w:p w14:paraId="3D9EA490" w14:textId="77777777" w:rsidR="003836CC" w:rsidRDefault="003836CC"/>
    <w:p w14:paraId="0A1BF185" w14:textId="77777777" w:rsidR="003836CC" w:rsidRDefault="003836C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B8C4" w14:textId="725CA7F6" w:rsidR="001A55CD" w:rsidRPr="001761F1" w:rsidRDefault="001A55CD" w:rsidP="001A55CD">
    <w:pPr>
      <w:pStyle w:val="Heading1"/>
    </w:pPr>
    <w:r w:rsidRPr="001761F1">
      <w:t xml:space="preserve">AR Remediation Plan – </w:t>
    </w:r>
    <w:r w:rsidR="00951A9D">
      <w:t xml:space="preserve">Algebraic Expressions </w:t>
    </w:r>
    <w:r w:rsidR="006F4788">
      <w:t xml:space="preserve"> </w:t>
    </w:r>
  </w:p>
  <w:p w14:paraId="0B4F1FBB" w14:textId="77777777" w:rsidR="001A55CD" w:rsidRDefault="001A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FAC9A82"/>
    <w:lvl w:ilvl="0">
      <w:start w:val="1"/>
      <w:numFmt w:val="decimal"/>
      <w:pStyle w:val="ListNumber4"/>
      <w:lvlText w:val="%1."/>
      <w:lvlJc w:val="left"/>
      <w:pPr>
        <w:tabs>
          <w:tab w:val="num" w:pos="1440"/>
        </w:tabs>
        <w:ind w:left="1440" w:hanging="360"/>
      </w:pPr>
    </w:lvl>
  </w:abstractNum>
  <w:abstractNum w:abstractNumId="1"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8C05ED"/>
    <w:multiLevelType w:val="hybridMultilevel"/>
    <w:tmpl w:val="4AE0D43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6013E7"/>
    <w:multiLevelType w:val="hybridMultilevel"/>
    <w:tmpl w:val="754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 w:numId="6">
    <w:abstractNumId w:val="6"/>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6145"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9D1"/>
    <w:rsid w:val="00006190"/>
    <w:rsid w:val="000074D3"/>
    <w:rsid w:val="00010103"/>
    <w:rsid w:val="00015293"/>
    <w:rsid w:val="00023519"/>
    <w:rsid w:val="00027ACE"/>
    <w:rsid w:val="0003397C"/>
    <w:rsid w:val="000353B0"/>
    <w:rsid w:val="000366A6"/>
    <w:rsid w:val="0004558A"/>
    <w:rsid w:val="00050237"/>
    <w:rsid w:val="000506BE"/>
    <w:rsid w:val="00054446"/>
    <w:rsid w:val="00054989"/>
    <w:rsid w:val="00055285"/>
    <w:rsid w:val="00063610"/>
    <w:rsid w:val="00064018"/>
    <w:rsid w:val="000737B6"/>
    <w:rsid w:val="00076227"/>
    <w:rsid w:val="00086E06"/>
    <w:rsid w:val="00087C6A"/>
    <w:rsid w:val="00095C2A"/>
    <w:rsid w:val="000A119B"/>
    <w:rsid w:val="000A1677"/>
    <w:rsid w:val="000A61F4"/>
    <w:rsid w:val="000B42D3"/>
    <w:rsid w:val="000C1234"/>
    <w:rsid w:val="000C2AB6"/>
    <w:rsid w:val="000C304E"/>
    <w:rsid w:val="000C43E4"/>
    <w:rsid w:val="000C5A95"/>
    <w:rsid w:val="000D48E8"/>
    <w:rsid w:val="000D5A1E"/>
    <w:rsid w:val="000D738D"/>
    <w:rsid w:val="000E0386"/>
    <w:rsid w:val="000E173E"/>
    <w:rsid w:val="000E2B1C"/>
    <w:rsid w:val="000E2D1D"/>
    <w:rsid w:val="000E7016"/>
    <w:rsid w:val="000F639A"/>
    <w:rsid w:val="000F72DE"/>
    <w:rsid w:val="001130BF"/>
    <w:rsid w:val="001145F7"/>
    <w:rsid w:val="00114D68"/>
    <w:rsid w:val="00114F1D"/>
    <w:rsid w:val="00116F40"/>
    <w:rsid w:val="00117970"/>
    <w:rsid w:val="00130C15"/>
    <w:rsid w:val="00152712"/>
    <w:rsid w:val="0015286C"/>
    <w:rsid w:val="00153D52"/>
    <w:rsid w:val="00165863"/>
    <w:rsid w:val="00171D15"/>
    <w:rsid w:val="001728A1"/>
    <w:rsid w:val="001761F1"/>
    <w:rsid w:val="001809DB"/>
    <w:rsid w:val="00181F61"/>
    <w:rsid w:val="00184740"/>
    <w:rsid w:val="00187A14"/>
    <w:rsid w:val="00190568"/>
    <w:rsid w:val="00190E4B"/>
    <w:rsid w:val="00196A69"/>
    <w:rsid w:val="001A1AF4"/>
    <w:rsid w:val="001A420E"/>
    <w:rsid w:val="001A55CD"/>
    <w:rsid w:val="001B1AB0"/>
    <w:rsid w:val="001B1F27"/>
    <w:rsid w:val="001B3018"/>
    <w:rsid w:val="001C12AA"/>
    <w:rsid w:val="001C5268"/>
    <w:rsid w:val="001C5AA2"/>
    <w:rsid w:val="001C68CD"/>
    <w:rsid w:val="001D4E26"/>
    <w:rsid w:val="001E335E"/>
    <w:rsid w:val="001F48AD"/>
    <w:rsid w:val="00204EE2"/>
    <w:rsid w:val="002078C3"/>
    <w:rsid w:val="002161F0"/>
    <w:rsid w:val="00217B12"/>
    <w:rsid w:val="0022128C"/>
    <w:rsid w:val="00222D60"/>
    <w:rsid w:val="002261AC"/>
    <w:rsid w:val="00243BB9"/>
    <w:rsid w:val="002448BB"/>
    <w:rsid w:val="00250557"/>
    <w:rsid w:val="00251ED4"/>
    <w:rsid w:val="00262C65"/>
    <w:rsid w:val="002836DC"/>
    <w:rsid w:val="002862CF"/>
    <w:rsid w:val="00286720"/>
    <w:rsid w:val="00286EB6"/>
    <w:rsid w:val="00287171"/>
    <w:rsid w:val="00291812"/>
    <w:rsid w:val="00293E83"/>
    <w:rsid w:val="002B01D0"/>
    <w:rsid w:val="002B082F"/>
    <w:rsid w:val="002C1DEB"/>
    <w:rsid w:val="002C3E75"/>
    <w:rsid w:val="002C4E3D"/>
    <w:rsid w:val="002C52E1"/>
    <w:rsid w:val="002C5739"/>
    <w:rsid w:val="002C73A0"/>
    <w:rsid w:val="002C7453"/>
    <w:rsid w:val="002D3104"/>
    <w:rsid w:val="002D4305"/>
    <w:rsid w:val="002E2748"/>
    <w:rsid w:val="002F0FD8"/>
    <w:rsid w:val="002F2055"/>
    <w:rsid w:val="002F4B68"/>
    <w:rsid w:val="00300043"/>
    <w:rsid w:val="00304BA8"/>
    <w:rsid w:val="003052A6"/>
    <w:rsid w:val="00314FE1"/>
    <w:rsid w:val="003158DD"/>
    <w:rsid w:val="00317611"/>
    <w:rsid w:val="0032283A"/>
    <w:rsid w:val="003258C8"/>
    <w:rsid w:val="00331054"/>
    <w:rsid w:val="00337962"/>
    <w:rsid w:val="00341121"/>
    <w:rsid w:val="00344EB0"/>
    <w:rsid w:val="00361C29"/>
    <w:rsid w:val="003665D7"/>
    <w:rsid w:val="00382658"/>
    <w:rsid w:val="003836CC"/>
    <w:rsid w:val="003843DB"/>
    <w:rsid w:val="00384562"/>
    <w:rsid w:val="00384E61"/>
    <w:rsid w:val="00385C05"/>
    <w:rsid w:val="00392337"/>
    <w:rsid w:val="00395347"/>
    <w:rsid w:val="003A1D89"/>
    <w:rsid w:val="003A2656"/>
    <w:rsid w:val="003A37E8"/>
    <w:rsid w:val="003A612E"/>
    <w:rsid w:val="003A62B8"/>
    <w:rsid w:val="003B00D5"/>
    <w:rsid w:val="003B0E7A"/>
    <w:rsid w:val="003B1643"/>
    <w:rsid w:val="003B7842"/>
    <w:rsid w:val="003C20C6"/>
    <w:rsid w:val="003C3732"/>
    <w:rsid w:val="003C77FD"/>
    <w:rsid w:val="003D3957"/>
    <w:rsid w:val="003E1E10"/>
    <w:rsid w:val="003F1F20"/>
    <w:rsid w:val="003F22A3"/>
    <w:rsid w:val="003F67ED"/>
    <w:rsid w:val="003F6D85"/>
    <w:rsid w:val="003F74EE"/>
    <w:rsid w:val="004049B9"/>
    <w:rsid w:val="00405DAF"/>
    <w:rsid w:val="0041479D"/>
    <w:rsid w:val="004302BA"/>
    <w:rsid w:val="00432A5B"/>
    <w:rsid w:val="00433938"/>
    <w:rsid w:val="00434F9D"/>
    <w:rsid w:val="00440516"/>
    <w:rsid w:val="00450AAC"/>
    <w:rsid w:val="00454EDF"/>
    <w:rsid w:val="00456255"/>
    <w:rsid w:val="00463DCF"/>
    <w:rsid w:val="00465CAB"/>
    <w:rsid w:val="004674FD"/>
    <w:rsid w:val="004713B6"/>
    <w:rsid w:val="00480903"/>
    <w:rsid w:val="0048127C"/>
    <w:rsid w:val="00487499"/>
    <w:rsid w:val="00490FA2"/>
    <w:rsid w:val="004928CB"/>
    <w:rsid w:val="0049354D"/>
    <w:rsid w:val="004A5C57"/>
    <w:rsid w:val="004A5E38"/>
    <w:rsid w:val="004A683F"/>
    <w:rsid w:val="004A78A2"/>
    <w:rsid w:val="004B2A95"/>
    <w:rsid w:val="004B2EC1"/>
    <w:rsid w:val="004B395A"/>
    <w:rsid w:val="004B5A59"/>
    <w:rsid w:val="004B6152"/>
    <w:rsid w:val="004C25EF"/>
    <w:rsid w:val="004C30DC"/>
    <w:rsid w:val="004C48A8"/>
    <w:rsid w:val="004D16DE"/>
    <w:rsid w:val="004D332C"/>
    <w:rsid w:val="004D4C1F"/>
    <w:rsid w:val="004D6780"/>
    <w:rsid w:val="004E43DC"/>
    <w:rsid w:val="004E6416"/>
    <w:rsid w:val="004E6A5F"/>
    <w:rsid w:val="004E6D82"/>
    <w:rsid w:val="004E7811"/>
    <w:rsid w:val="004F2718"/>
    <w:rsid w:val="004F4EC5"/>
    <w:rsid w:val="004F5D93"/>
    <w:rsid w:val="00501AB0"/>
    <w:rsid w:val="00506DDD"/>
    <w:rsid w:val="005126B6"/>
    <w:rsid w:val="0052357F"/>
    <w:rsid w:val="00526377"/>
    <w:rsid w:val="00527FFA"/>
    <w:rsid w:val="00534466"/>
    <w:rsid w:val="00553ED0"/>
    <w:rsid w:val="00555AAD"/>
    <w:rsid w:val="005620E4"/>
    <w:rsid w:val="00567804"/>
    <w:rsid w:val="00570866"/>
    <w:rsid w:val="0057132D"/>
    <w:rsid w:val="00576AAE"/>
    <w:rsid w:val="00577BDE"/>
    <w:rsid w:val="00577F72"/>
    <w:rsid w:val="005819CE"/>
    <w:rsid w:val="00581F51"/>
    <w:rsid w:val="005830F8"/>
    <w:rsid w:val="00584B4B"/>
    <w:rsid w:val="00594D4C"/>
    <w:rsid w:val="00595335"/>
    <w:rsid w:val="005A02B0"/>
    <w:rsid w:val="005A60B1"/>
    <w:rsid w:val="005B36B3"/>
    <w:rsid w:val="005B58A8"/>
    <w:rsid w:val="005C6C05"/>
    <w:rsid w:val="005D0BBD"/>
    <w:rsid w:val="005D2BC3"/>
    <w:rsid w:val="005D598F"/>
    <w:rsid w:val="005D6859"/>
    <w:rsid w:val="005D6AFC"/>
    <w:rsid w:val="005D6D50"/>
    <w:rsid w:val="005E16A4"/>
    <w:rsid w:val="005E1FC4"/>
    <w:rsid w:val="005E470F"/>
    <w:rsid w:val="005E5674"/>
    <w:rsid w:val="005E5D85"/>
    <w:rsid w:val="005E5E49"/>
    <w:rsid w:val="005F1C79"/>
    <w:rsid w:val="005F7348"/>
    <w:rsid w:val="00610050"/>
    <w:rsid w:val="00610145"/>
    <w:rsid w:val="00611791"/>
    <w:rsid w:val="00613205"/>
    <w:rsid w:val="00616418"/>
    <w:rsid w:val="00621F55"/>
    <w:rsid w:val="006223BA"/>
    <w:rsid w:val="00623EE9"/>
    <w:rsid w:val="00627469"/>
    <w:rsid w:val="006318D0"/>
    <w:rsid w:val="00634D57"/>
    <w:rsid w:val="00635E24"/>
    <w:rsid w:val="006362CB"/>
    <w:rsid w:val="006409E9"/>
    <w:rsid w:val="006413A0"/>
    <w:rsid w:val="00644266"/>
    <w:rsid w:val="00645E9E"/>
    <w:rsid w:val="00646C96"/>
    <w:rsid w:val="006510AB"/>
    <w:rsid w:val="00651676"/>
    <w:rsid w:val="00651F0D"/>
    <w:rsid w:val="006534DD"/>
    <w:rsid w:val="00656883"/>
    <w:rsid w:val="00682A5D"/>
    <w:rsid w:val="00690165"/>
    <w:rsid w:val="0069075C"/>
    <w:rsid w:val="006A22A8"/>
    <w:rsid w:val="006A5D37"/>
    <w:rsid w:val="006B2C6D"/>
    <w:rsid w:val="006B7565"/>
    <w:rsid w:val="006C18D9"/>
    <w:rsid w:val="006D4690"/>
    <w:rsid w:val="006D721B"/>
    <w:rsid w:val="006E0B3E"/>
    <w:rsid w:val="006E1294"/>
    <w:rsid w:val="006E2E76"/>
    <w:rsid w:val="006E595E"/>
    <w:rsid w:val="006E660A"/>
    <w:rsid w:val="006F3E74"/>
    <w:rsid w:val="006F3F05"/>
    <w:rsid w:val="006F4788"/>
    <w:rsid w:val="006F51F3"/>
    <w:rsid w:val="00703321"/>
    <w:rsid w:val="007034D8"/>
    <w:rsid w:val="00703FB2"/>
    <w:rsid w:val="00707DA6"/>
    <w:rsid w:val="00710365"/>
    <w:rsid w:val="007108C5"/>
    <w:rsid w:val="00711B97"/>
    <w:rsid w:val="00711EDF"/>
    <w:rsid w:val="0071298D"/>
    <w:rsid w:val="0071396B"/>
    <w:rsid w:val="00713A37"/>
    <w:rsid w:val="00713A39"/>
    <w:rsid w:val="00715782"/>
    <w:rsid w:val="0071733B"/>
    <w:rsid w:val="00720BA2"/>
    <w:rsid w:val="00721073"/>
    <w:rsid w:val="00721351"/>
    <w:rsid w:val="0072469D"/>
    <w:rsid w:val="007246F1"/>
    <w:rsid w:val="0072682D"/>
    <w:rsid w:val="0073073A"/>
    <w:rsid w:val="00731058"/>
    <w:rsid w:val="00746820"/>
    <w:rsid w:val="00747465"/>
    <w:rsid w:val="0075094C"/>
    <w:rsid w:val="00752594"/>
    <w:rsid w:val="007671C2"/>
    <w:rsid w:val="007709F9"/>
    <w:rsid w:val="00773688"/>
    <w:rsid w:val="00774AA7"/>
    <w:rsid w:val="00774B0E"/>
    <w:rsid w:val="00781D61"/>
    <w:rsid w:val="00781FD4"/>
    <w:rsid w:val="0078512C"/>
    <w:rsid w:val="007924FC"/>
    <w:rsid w:val="00797394"/>
    <w:rsid w:val="007A3A70"/>
    <w:rsid w:val="007B2E4B"/>
    <w:rsid w:val="007B7F67"/>
    <w:rsid w:val="007E0BA4"/>
    <w:rsid w:val="007E6C18"/>
    <w:rsid w:val="007F05D9"/>
    <w:rsid w:val="00800AD9"/>
    <w:rsid w:val="008043F2"/>
    <w:rsid w:val="008305C6"/>
    <w:rsid w:val="00834C52"/>
    <w:rsid w:val="0083755B"/>
    <w:rsid w:val="00837D0A"/>
    <w:rsid w:val="008423E9"/>
    <w:rsid w:val="00844177"/>
    <w:rsid w:val="00845B92"/>
    <w:rsid w:val="00846976"/>
    <w:rsid w:val="00851160"/>
    <w:rsid w:val="00852783"/>
    <w:rsid w:val="00852FD3"/>
    <w:rsid w:val="00853999"/>
    <w:rsid w:val="008576D1"/>
    <w:rsid w:val="008611AA"/>
    <w:rsid w:val="00864320"/>
    <w:rsid w:val="008649A9"/>
    <w:rsid w:val="00864F6F"/>
    <w:rsid w:val="00870420"/>
    <w:rsid w:val="008719F0"/>
    <w:rsid w:val="00877D39"/>
    <w:rsid w:val="00883335"/>
    <w:rsid w:val="0089236E"/>
    <w:rsid w:val="00892B6A"/>
    <w:rsid w:val="00896EB7"/>
    <w:rsid w:val="008A231E"/>
    <w:rsid w:val="008B07C0"/>
    <w:rsid w:val="008B4016"/>
    <w:rsid w:val="008B5765"/>
    <w:rsid w:val="008C3D46"/>
    <w:rsid w:val="008C4D2E"/>
    <w:rsid w:val="008C520A"/>
    <w:rsid w:val="008C773A"/>
    <w:rsid w:val="008D3DE5"/>
    <w:rsid w:val="008D50DE"/>
    <w:rsid w:val="008D7962"/>
    <w:rsid w:val="008D7DCC"/>
    <w:rsid w:val="008D7EA2"/>
    <w:rsid w:val="008E2707"/>
    <w:rsid w:val="008E57C6"/>
    <w:rsid w:val="00901C44"/>
    <w:rsid w:val="009023A5"/>
    <w:rsid w:val="0090751A"/>
    <w:rsid w:val="009174CA"/>
    <w:rsid w:val="009202F2"/>
    <w:rsid w:val="00921B45"/>
    <w:rsid w:val="0092290D"/>
    <w:rsid w:val="00923C83"/>
    <w:rsid w:val="00923FEA"/>
    <w:rsid w:val="00925F74"/>
    <w:rsid w:val="0092691B"/>
    <w:rsid w:val="00931842"/>
    <w:rsid w:val="00932C68"/>
    <w:rsid w:val="00933B06"/>
    <w:rsid w:val="0093576D"/>
    <w:rsid w:val="009372E6"/>
    <w:rsid w:val="00945316"/>
    <w:rsid w:val="0094786A"/>
    <w:rsid w:val="00950A78"/>
    <w:rsid w:val="00951A9D"/>
    <w:rsid w:val="009547F2"/>
    <w:rsid w:val="009611FF"/>
    <w:rsid w:val="009625B2"/>
    <w:rsid w:val="00964706"/>
    <w:rsid w:val="00965ADA"/>
    <w:rsid w:val="00966EEC"/>
    <w:rsid w:val="00971377"/>
    <w:rsid w:val="00981CDF"/>
    <w:rsid w:val="00990583"/>
    <w:rsid w:val="0099323D"/>
    <w:rsid w:val="009965BC"/>
    <w:rsid w:val="00996AF8"/>
    <w:rsid w:val="009A1E4D"/>
    <w:rsid w:val="009B0EBE"/>
    <w:rsid w:val="009B2323"/>
    <w:rsid w:val="009B67DF"/>
    <w:rsid w:val="009C441F"/>
    <w:rsid w:val="009D011B"/>
    <w:rsid w:val="009D67FC"/>
    <w:rsid w:val="009D68E1"/>
    <w:rsid w:val="009E26FE"/>
    <w:rsid w:val="009E3FD0"/>
    <w:rsid w:val="009E48CF"/>
    <w:rsid w:val="009E7A45"/>
    <w:rsid w:val="009F24EB"/>
    <w:rsid w:val="009F4839"/>
    <w:rsid w:val="00A00014"/>
    <w:rsid w:val="00A01152"/>
    <w:rsid w:val="00A0204D"/>
    <w:rsid w:val="00A022C3"/>
    <w:rsid w:val="00A0253D"/>
    <w:rsid w:val="00A05C8B"/>
    <w:rsid w:val="00A06DDC"/>
    <w:rsid w:val="00A14D7E"/>
    <w:rsid w:val="00A16C2A"/>
    <w:rsid w:val="00A20071"/>
    <w:rsid w:val="00A21CC7"/>
    <w:rsid w:val="00A267D1"/>
    <w:rsid w:val="00A310A1"/>
    <w:rsid w:val="00A33885"/>
    <w:rsid w:val="00A37FCA"/>
    <w:rsid w:val="00A4472A"/>
    <w:rsid w:val="00A44ACB"/>
    <w:rsid w:val="00A4526A"/>
    <w:rsid w:val="00A4638B"/>
    <w:rsid w:val="00A4644E"/>
    <w:rsid w:val="00A509CB"/>
    <w:rsid w:val="00A51ACB"/>
    <w:rsid w:val="00A52AC9"/>
    <w:rsid w:val="00A55EF5"/>
    <w:rsid w:val="00A57758"/>
    <w:rsid w:val="00A57E7B"/>
    <w:rsid w:val="00A648A4"/>
    <w:rsid w:val="00A65270"/>
    <w:rsid w:val="00A6776C"/>
    <w:rsid w:val="00A67CAD"/>
    <w:rsid w:val="00A8465D"/>
    <w:rsid w:val="00A85E74"/>
    <w:rsid w:val="00A90C81"/>
    <w:rsid w:val="00A92027"/>
    <w:rsid w:val="00A97CBC"/>
    <w:rsid w:val="00AA0874"/>
    <w:rsid w:val="00AA5658"/>
    <w:rsid w:val="00AA7D0A"/>
    <w:rsid w:val="00AB167D"/>
    <w:rsid w:val="00AB3EE5"/>
    <w:rsid w:val="00AC13A5"/>
    <w:rsid w:val="00AC1CDA"/>
    <w:rsid w:val="00AE130A"/>
    <w:rsid w:val="00AE1B39"/>
    <w:rsid w:val="00AE2A04"/>
    <w:rsid w:val="00AE7344"/>
    <w:rsid w:val="00AF4E89"/>
    <w:rsid w:val="00B00E57"/>
    <w:rsid w:val="00B02172"/>
    <w:rsid w:val="00B02D43"/>
    <w:rsid w:val="00B04073"/>
    <w:rsid w:val="00B1053C"/>
    <w:rsid w:val="00B16964"/>
    <w:rsid w:val="00B178F1"/>
    <w:rsid w:val="00B21289"/>
    <w:rsid w:val="00B23108"/>
    <w:rsid w:val="00B235E6"/>
    <w:rsid w:val="00B2382A"/>
    <w:rsid w:val="00B24A18"/>
    <w:rsid w:val="00B273A3"/>
    <w:rsid w:val="00B31688"/>
    <w:rsid w:val="00B32682"/>
    <w:rsid w:val="00B339F0"/>
    <w:rsid w:val="00B33E8D"/>
    <w:rsid w:val="00B35B09"/>
    <w:rsid w:val="00B407D3"/>
    <w:rsid w:val="00B43486"/>
    <w:rsid w:val="00B43E33"/>
    <w:rsid w:val="00B44791"/>
    <w:rsid w:val="00B47E1D"/>
    <w:rsid w:val="00B60D7B"/>
    <w:rsid w:val="00B70E9D"/>
    <w:rsid w:val="00B71E8F"/>
    <w:rsid w:val="00B77FD9"/>
    <w:rsid w:val="00B8344F"/>
    <w:rsid w:val="00B857E3"/>
    <w:rsid w:val="00B85838"/>
    <w:rsid w:val="00B9557D"/>
    <w:rsid w:val="00BA6BCA"/>
    <w:rsid w:val="00BA7D76"/>
    <w:rsid w:val="00BB7915"/>
    <w:rsid w:val="00BC05A1"/>
    <w:rsid w:val="00BC5DB2"/>
    <w:rsid w:val="00BD099B"/>
    <w:rsid w:val="00BD09C7"/>
    <w:rsid w:val="00BD0E58"/>
    <w:rsid w:val="00BD3110"/>
    <w:rsid w:val="00BD3322"/>
    <w:rsid w:val="00BD340C"/>
    <w:rsid w:val="00BD4022"/>
    <w:rsid w:val="00BF2AC1"/>
    <w:rsid w:val="00C00F7D"/>
    <w:rsid w:val="00C0509A"/>
    <w:rsid w:val="00C138DC"/>
    <w:rsid w:val="00C251C5"/>
    <w:rsid w:val="00C273D2"/>
    <w:rsid w:val="00C279CC"/>
    <w:rsid w:val="00C352C0"/>
    <w:rsid w:val="00C43EFE"/>
    <w:rsid w:val="00C468C4"/>
    <w:rsid w:val="00C47D0F"/>
    <w:rsid w:val="00C53961"/>
    <w:rsid w:val="00C55FFC"/>
    <w:rsid w:val="00C5782F"/>
    <w:rsid w:val="00C61069"/>
    <w:rsid w:val="00C6116F"/>
    <w:rsid w:val="00C65BAF"/>
    <w:rsid w:val="00C67F30"/>
    <w:rsid w:val="00C70F36"/>
    <w:rsid w:val="00C73A05"/>
    <w:rsid w:val="00C752DD"/>
    <w:rsid w:val="00C85D25"/>
    <w:rsid w:val="00C864E0"/>
    <w:rsid w:val="00C87C68"/>
    <w:rsid w:val="00C95D00"/>
    <w:rsid w:val="00CA107D"/>
    <w:rsid w:val="00CA6DBD"/>
    <w:rsid w:val="00CA6E19"/>
    <w:rsid w:val="00CB0752"/>
    <w:rsid w:val="00CB3EA2"/>
    <w:rsid w:val="00CB420B"/>
    <w:rsid w:val="00CB5168"/>
    <w:rsid w:val="00CB70CF"/>
    <w:rsid w:val="00CC623C"/>
    <w:rsid w:val="00CE215E"/>
    <w:rsid w:val="00CE45BB"/>
    <w:rsid w:val="00CE4890"/>
    <w:rsid w:val="00CE6010"/>
    <w:rsid w:val="00CF05F2"/>
    <w:rsid w:val="00CF3BA3"/>
    <w:rsid w:val="00CF455B"/>
    <w:rsid w:val="00D03922"/>
    <w:rsid w:val="00D13131"/>
    <w:rsid w:val="00D14A54"/>
    <w:rsid w:val="00D15A05"/>
    <w:rsid w:val="00D17552"/>
    <w:rsid w:val="00D22F92"/>
    <w:rsid w:val="00D25074"/>
    <w:rsid w:val="00D31144"/>
    <w:rsid w:val="00D323EB"/>
    <w:rsid w:val="00D32C79"/>
    <w:rsid w:val="00D340A0"/>
    <w:rsid w:val="00D35181"/>
    <w:rsid w:val="00D35DF0"/>
    <w:rsid w:val="00D43200"/>
    <w:rsid w:val="00D432D7"/>
    <w:rsid w:val="00D5708A"/>
    <w:rsid w:val="00D60BDE"/>
    <w:rsid w:val="00D636B6"/>
    <w:rsid w:val="00D6781E"/>
    <w:rsid w:val="00D704D2"/>
    <w:rsid w:val="00D70E9C"/>
    <w:rsid w:val="00D71671"/>
    <w:rsid w:val="00D72A88"/>
    <w:rsid w:val="00D72A9E"/>
    <w:rsid w:val="00D72EEC"/>
    <w:rsid w:val="00D76B7F"/>
    <w:rsid w:val="00D81A0D"/>
    <w:rsid w:val="00D872D1"/>
    <w:rsid w:val="00D87899"/>
    <w:rsid w:val="00D901EB"/>
    <w:rsid w:val="00D94665"/>
    <w:rsid w:val="00DA2D87"/>
    <w:rsid w:val="00DA723A"/>
    <w:rsid w:val="00DB08DB"/>
    <w:rsid w:val="00DB4557"/>
    <w:rsid w:val="00DB4859"/>
    <w:rsid w:val="00DB77ED"/>
    <w:rsid w:val="00DC44D4"/>
    <w:rsid w:val="00DC5967"/>
    <w:rsid w:val="00DC5EF5"/>
    <w:rsid w:val="00DD0187"/>
    <w:rsid w:val="00DE105F"/>
    <w:rsid w:val="00DE5B51"/>
    <w:rsid w:val="00E148B5"/>
    <w:rsid w:val="00E1580E"/>
    <w:rsid w:val="00E17CF0"/>
    <w:rsid w:val="00E20686"/>
    <w:rsid w:val="00E212C0"/>
    <w:rsid w:val="00E214D2"/>
    <w:rsid w:val="00E23EA9"/>
    <w:rsid w:val="00E27D8F"/>
    <w:rsid w:val="00E30C55"/>
    <w:rsid w:val="00E3642B"/>
    <w:rsid w:val="00E36929"/>
    <w:rsid w:val="00E43243"/>
    <w:rsid w:val="00E44C6E"/>
    <w:rsid w:val="00E502A7"/>
    <w:rsid w:val="00E55356"/>
    <w:rsid w:val="00E62AE8"/>
    <w:rsid w:val="00E70B97"/>
    <w:rsid w:val="00E70C77"/>
    <w:rsid w:val="00E74DC3"/>
    <w:rsid w:val="00E75B6B"/>
    <w:rsid w:val="00E81444"/>
    <w:rsid w:val="00E82A5C"/>
    <w:rsid w:val="00E8798A"/>
    <w:rsid w:val="00E908D4"/>
    <w:rsid w:val="00E94CDC"/>
    <w:rsid w:val="00E9566D"/>
    <w:rsid w:val="00E96FE0"/>
    <w:rsid w:val="00EA6849"/>
    <w:rsid w:val="00EB737C"/>
    <w:rsid w:val="00EB7BEF"/>
    <w:rsid w:val="00EC0091"/>
    <w:rsid w:val="00EC06B3"/>
    <w:rsid w:val="00EC1E0D"/>
    <w:rsid w:val="00EC759F"/>
    <w:rsid w:val="00EE044B"/>
    <w:rsid w:val="00EE074E"/>
    <w:rsid w:val="00EE1DCD"/>
    <w:rsid w:val="00EE7128"/>
    <w:rsid w:val="00EE7137"/>
    <w:rsid w:val="00EF22C7"/>
    <w:rsid w:val="00F03E37"/>
    <w:rsid w:val="00F07F5B"/>
    <w:rsid w:val="00F10785"/>
    <w:rsid w:val="00F10DF8"/>
    <w:rsid w:val="00F11A56"/>
    <w:rsid w:val="00F11AC2"/>
    <w:rsid w:val="00F21D31"/>
    <w:rsid w:val="00F423AD"/>
    <w:rsid w:val="00F462A2"/>
    <w:rsid w:val="00F46572"/>
    <w:rsid w:val="00F46EF4"/>
    <w:rsid w:val="00F47222"/>
    <w:rsid w:val="00F52909"/>
    <w:rsid w:val="00F53DB1"/>
    <w:rsid w:val="00F65855"/>
    <w:rsid w:val="00FA0D68"/>
    <w:rsid w:val="00FA715F"/>
    <w:rsid w:val="00FB3CBC"/>
    <w:rsid w:val="00FB44DD"/>
    <w:rsid w:val="00FC03D2"/>
    <w:rsid w:val="00FC126D"/>
    <w:rsid w:val="00FC4CA5"/>
    <w:rsid w:val="00FC7640"/>
    <w:rsid w:val="00FD1B1B"/>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o:colormru v:ext="edit" colors="#ddd"/>
    </o:shapedefaults>
    <o:shapelayout v:ext="edit">
      <o:idmap v:ext="edit" data="1"/>
    </o:shapelayout>
  </w:shapeDefaults>
  <w:decimalSymbol w:val="."/>
  <w:listSeparator w:val=","/>
  <w14:docId w14:val="2A026CC8"/>
  <w15:chartTrackingRefBased/>
  <w15:docId w15:val="{E021B20B-E84C-4489-B264-D3B2D51D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Header"/>
    <w:next w:val="Normal"/>
    <w:link w:val="Heading1Char"/>
    <w:qFormat/>
    <w:rsid w:val="001761F1"/>
    <w:pPr>
      <w:outlineLvl w:val="0"/>
    </w:pPr>
    <w:rPr>
      <w:rFonts w:ascii="Calibri" w:hAnsi="Calibri" w:cs="Calibri"/>
      <w:sz w:val="24"/>
      <w:szCs w:val="24"/>
    </w:rPr>
  </w:style>
  <w:style w:type="paragraph" w:styleId="Heading2">
    <w:name w:val="heading 2"/>
    <w:basedOn w:val="Heading4"/>
    <w:next w:val="Normal"/>
    <w:link w:val="Heading2Char"/>
    <w:qFormat/>
    <w:rsid w:val="0090751A"/>
    <w:pPr>
      <w:outlineLvl w:val="1"/>
    </w:pPr>
  </w:style>
  <w:style w:type="paragraph" w:styleId="Heading3">
    <w:name w:val="heading 3"/>
    <w:basedOn w:val="Heading2"/>
    <w:next w:val="Normal"/>
    <w:link w:val="Heading3Char"/>
    <w:qFormat/>
    <w:rsid w:val="0090751A"/>
    <w:pPr>
      <w:outlineLvl w:val="2"/>
    </w:pPr>
    <w:rPr>
      <w:i w:val="0"/>
    </w:rPr>
  </w:style>
  <w:style w:type="paragraph" w:styleId="Heading4">
    <w:name w:val="heading 4"/>
    <w:basedOn w:val="Heading1"/>
    <w:next w:val="Normal"/>
    <w:link w:val="Heading4Char"/>
    <w:qFormat/>
    <w:rsid w:val="0083755B"/>
    <w:pPr>
      <w:spacing w:before="120" w:after="120"/>
      <w:outlineLvl w:val="3"/>
    </w:pPr>
    <w:rPr>
      <w:b/>
    </w:rPr>
  </w:style>
  <w:style w:type="paragraph" w:styleId="Heading5">
    <w:name w:val="heading 5"/>
    <w:basedOn w:val="Heading4"/>
    <w:next w:val="Normal"/>
    <w:qFormat/>
    <w:rsid w:val="0090751A"/>
    <w:pPr>
      <w:ind w:left="360"/>
      <w:outlineLvl w:val="4"/>
    </w:pPr>
    <w:rPr>
      <w:b w:val="0"/>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3"/>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2"/>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1761F1"/>
    <w:rPr>
      <w:rFonts w:ascii="Calibri" w:hAnsi="Calibri" w:cs="Calibri"/>
      <w:i/>
      <w:sz w:val="24"/>
      <w:szCs w:val="24"/>
    </w:rPr>
  </w:style>
  <w:style w:type="character" w:customStyle="1" w:styleId="Heading2Char">
    <w:name w:val="Heading 2 Char"/>
    <w:basedOn w:val="DefaultParagraphFont"/>
    <w:link w:val="Heading2"/>
    <w:rsid w:val="0090751A"/>
    <w:rPr>
      <w:rFonts w:ascii="Calibri" w:hAnsi="Calibri" w:cs="Calibri"/>
      <w:b/>
      <w:i/>
      <w:sz w:val="24"/>
      <w:szCs w:val="24"/>
    </w:rPr>
  </w:style>
  <w:style w:type="character" w:customStyle="1" w:styleId="Heading3Char">
    <w:name w:val="Heading 3 Char"/>
    <w:basedOn w:val="DefaultParagraphFont"/>
    <w:link w:val="Heading3"/>
    <w:rsid w:val="0090751A"/>
    <w:rPr>
      <w:rFonts w:ascii="Calibri" w:hAnsi="Calibri" w:cs="Calibri"/>
      <w:b/>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4"/>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 w:type="paragraph" w:styleId="ListNumber4">
    <w:name w:val="List Number 4"/>
    <w:basedOn w:val="Normal"/>
    <w:rsid w:val="00711B97"/>
    <w:pPr>
      <w:numPr>
        <w:numId w:val="5"/>
      </w:numPr>
    </w:pPr>
  </w:style>
  <w:style w:type="paragraph" w:customStyle="1" w:styleId="Default">
    <w:name w:val="Default"/>
    <w:rsid w:val="0005498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3551</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keywords/>
  <dc:description/>
  <cp:lastModifiedBy>Hope, Kristin (DOE)</cp:lastModifiedBy>
  <cp:revision>4</cp:revision>
  <cp:lastPrinted>2012-02-01T18:10:00Z</cp:lastPrinted>
  <dcterms:created xsi:type="dcterms:W3CDTF">2018-08-23T23:21:00Z</dcterms:created>
  <dcterms:modified xsi:type="dcterms:W3CDTF">2018-10-28T20:58:00Z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