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3D4194" w:rsidRDefault="00EB0725" w:rsidP="000E48AE">
      <w:pPr>
        <w:pStyle w:val="Heading1"/>
        <w:rPr>
          <w:rFonts w:ascii="Calibri" w:hAnsi="Calibri" w:cs="Arial"/>
          <w:b/>
        </w:rPr>
      </w:pPr>
      <w:r w:rsidRPr="005E33F5">
        <w:rPr>
          <w:b/>
        </w:rPr>
        <w:t>CAREER AND TECHNICAL EDUCATION MEMO NO.</w:t>
      </w:r>
      <w:r w:rsidR="00D95C58" w:rsidRPr="005E33F5">
        <w:rPr>
          <w:b/>
        </w:rPr>
        <w:t xml:space="preserve"> </w:t>
      </w:r>
      <w:r w:rsidR="00F63CE0">
        <w:rPr>
          <w:b/>
        </w:rPr>
        <w:t>150</w:t>
      </w:r>
      <w:r w:rsidR="00FC0ED4">
        <w:rPr>
          <w:b/>
        </w:rPr>
        <w:t>-20</w:t>
      </w:r>
      <w:bookmarkStart w:id="0" w:name="_GoBack"/>
      <w:bookmarkEnd w:id="0"/>
      <w:r w:rsidR="000E48AE" w:rsidRPr="005E33F5">
        <w:rPr>
          <w:b/>
        </w:rPr>
        <w:br/>
      </w:r>
    </w:p>
    <w:p w:rsidR="00D521F1" w:rsidRPr="00D521F1" w:rsidRDefault="00D521F1" w:rsidP="00D521F1"/>
    <w:p w:rsidR="00E330FC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773CA6">
        <w:rPr>
          <w:rFonts w:ascii="Times New Roman" w:hAnsi="Times New Roman" w:cs="Times New Roman"/>
          <w:sz w:val="24"/>
          <w:szCs w:val="24"/>
        </w:rPr>
        <w:t xml:space="preserve">January </w:t>
      </w:r>
      <w:r w:rsidR="009031ED">
        <w:rPr>
          <w:rFonts w:ascii="Times New Roman" w:hAnsi="Times New Roman" w:cs="Times New Roman"/>
          <w:sz w:val="24"/>
          <w:szCs w:val="24"/>
        </w:rPr>
        <w:t>30</w:t>
      </w:r>
      <w:r w:rsidR="0042084E">
        <w:rPr>
          <w:rFonts w:ascii="Times New Roman" w:hAnsi="Times New Roman" w:cs="Times New Roman"/>
          <w:sz w:val="24"/>
          <w:szCs w:val="24"/>
        </w:rPr>
        <w:t>, 20</w:t>
      </w:r>
      <w:r w:rsidR="00FC0ED4">
        <w:rPr>
          <w:rFonts w:ascii="Times New Roman" w:hAnsi="Times New Roman" w:cs="Times New Roman"/>
          <w:sz w:val="24"/>
          <w:szCs w:val="24"/>
        </w:rPr>
        <w:t>20</w:t>
      </w:r>
    </w:p>
    <w:p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0E48AE">
        <w:rPr>
          <w:rFonts w:ascii="Times New Roman" w:hAnsi="Times New Roman" w:cs="Times New Roman"/>
          <w:sz w:val="24"/>
          <w:szCs w:val="24"/>
        </w:rPr>
        <w:t>George R. Willcox</w:t>
      </w:r>
      <w:r w:rsidRPr="000E48AE">
        <w:rPr>
          <w:rFonts w:ascii="Times New Roman" w:hAnsi="Times New Roman" w:cs="Times New Roman"/>
          <w:sz w:val="24"/>
          <w:szCs w:val="24"/>
        </w:rPr>
        <w:t>, Director</w:t>
      </w:r>
      <w:r w:rsidR="0042084E">
        <w:rPr>
          <w:rFonts w:ascii="Times New Roman" w:hAnsi="Times New Roman" w:cs="Times New Roman"/>
          <w:sz w:val="24"/>
          <w:szCs w:val="24"/>
        </w:rPr>
        <w:t>, Operations and Accountability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8E7F6E" w:rsidRPr="000E48AE">
        <w:rPr>
          <w:rFonts w:ascii="Times New Roman" w:hAnsi="Times New Roman" w:cs="Times New Roman"/>
          <w:sz w:val="24"/>
          <w:szCs w:val="24"/>
        </w:rPr>
        <w:t>, Technical, and Adult Education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pStyle w:val="Heading2"/>
      </w:pPr>
      <w:r w:rsidRPr="000E48AE">
        <w:t>SUBJECT:</w:t>
      </w:r>
      <w:r w:rsidRPr="000E48AE">
        <w:tab/>
      </w:r>
      <w:r w:rsidR="00D521F1" w:rsidRPr="00144340">
        <w:rPr>
          <w:rFonts w:eastAsia="Times New Roman"/>
          <w:bCs/>
        </w:rPr>
        <w:t>National Celebration of Career and Technical Education in February</w:t>
      </w:r>
    </w:p>
    <w:p w:rsidR="009F6AE8" w:rsidRDefault="00D521F1" w:rsidP="00D5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Governor </w:t>
      </w:r>
      <w:r w:rsidRPr="00144340">
        <w:rPr>
          <w:rFonts w:ascii="Times New Roman" w:hAnsi="Times New Roman" w:cs="Times New Roman"/>
          <w:sz w:val="24"/>
          <w:szCs w:val="24"/>
        </w:rPr>
        <w:t xml:space="preserve">Ralph S. Northam </w:t>
      </w:r>
      <w:r w:rsidR="00392C01">
        <w:rPr>
          <w:rFonts w:ascii="Times New Roman" w:hAnsi="Times New Roman" w:cs="Times New Roman"/>
          <w:sz w:val="24"/>
          <w:szCs w:val="24"/>
        </w:rPr>
        <w:t>has designated February 20</w:t>
      </w:r>
      <w:r w:rsidR="00FC0ED4">
        <w:rPr>
          <w:rFonts w:ascii="Times New Roman" w:hAnsi="Times New Roman" w:cs="Times New Roman"/>
          <w:sz w:val="24"/>
          <w:szCs w:val="24"/>
        </w:rPr>
        <w:t>20</w:t>
      </w:r>
      <w:r w:rsidRPr="00144340">
        <w:rPr>
          <w:rFonts w:ascii="Times New Roman" w:hAnsi="Times New Roman" w:cs="Times New Roman"/>
          <w:sz w:val="24"/>
          <w:szCs w:val="24"/>
        </w:rPr>
        <w:t xml:space="preserve"> as </w:t>
      </w:r>
      <w:r w:rsidRPr="00D521F1">
        <w:rPr>
          <w:rFonts w:ascii="Times New Roman" w:hAnsi="Times New Roman" w:cs="Times New Roman"/>
          <w:sz w:val="24"/>
          <w:szCs w:val="24"/>
        </w:rPr>
        <w:t>Career and Technical Education Month</w:t>
      </w:r>
      <w:r w:rsidRPr="00144340">
        <w:rPr>
          <w:rFonts w:ascii="Times New Roman" w:hAnsi="Times New Roman" w:cs="Times New Roman"/>
          <w:sz w:val="24"/>
          <w:szCs w:val="24"/>
        </w:rPr>
        <w:t xml:space="preserve"> </w:t>
      </w:r>
      <w:r w:rsidRPr="00A466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 in the Commonwealth</w:t>
      </w:r>
      <w:r w:rsidRPr="00144340">
        <w:rPr>
          <w:rFonts w:ascii="Times New Roman" w:hAnsi="Times New Roman" w:cs="Times New Roman"/>
          <w:sz w:val="24"/>
          <w:szCs w:val="24"/>
        </w:rPr>
        <w:t xml:space="preserve">. </w:t>
      </w:r>
      <w:r w:rsidR="00FC0ED4">
        <w:rPr>
          <w:rFonts w:ascii="Times New Roman" w:hAnsi="Times New Roman" w:cs="Times New Roman"/>
          <w:sz w:val="24"/>
          <w:szCs w:val="24"/>
        </w:rPr>
        <w:t xml:space="preserve"> </w:t>
      </w:r>
      <w:r w:rsidRPr="00144340">
        <w:rPr>
          <w:rFonts w:ascii="Times New Roman" w:hAnsi="Times New Roman" w:cs="Times New Roman"/>
          <w:sz w:val="24"/>
          <w:szCs w:val="24"/>
        </w:rPr>
        <w:t xml:space="preserve">Across the nation, Career and Technical Education (CTE) </w:t>
      </w:r>
      <w:proofErr w:type="gramStart"/>
      <w:r w:rsidRPr="00144340">
        <w:rPr>
          <w:rFonts w:ascii="Times New Roman" w:hAnsi="Times New Roman" w:cs="Times New Roman"/>
          <w:sz w:val="24"/>
          <w:szCs w:val="24"/>
        </w:rPr>
        <w:t xml:space="preserve">is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celebrated</w:t>
      </w:r>
      <w:proofErr w:type="gramEnd"/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 xml:space="preserve">in February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to recognize the achievements and accomplishments of CTE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 Its theme for 20</w:t>
      </w:r>
      <w:r w:rsidR="00FC0ED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21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21F1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r w:rsidRPr="00D521F1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Celebrate Today, Own Tomorrow!</w:t>
      </w:r>
      <w:r w:rsidRPr="00D521F1">
        <w:rPr>
          <w:rFonts w:ascii="Times New Roman" w:eastAsia="Times New Roman" w:hAnsi="Times New Roman" w:cs="Times New Roman"/>
          <w:i/>
          <w:sz w:val="24"/>
          <w:szCs w:val="24"/>
        </w:rPr>
        <w:t>,”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 provides Virginia schools an opportunity to showcase success stories of excellence and communi</w:t>
      </w:r>
      <w:r>
        <w:rPr>
          <w:rFonts w:ascii="Times New Roman" w:eastAsia="Times New Roman" w:hAnsi="Times New Roman" w:cs="Times New Roman"/>
          <w:sz w:val="24"/>
          <w:szCs w:val="24"/>
        </w:rPr>
        <w:t>cate the crucial role that CTE p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lays in </w:t>
      </w:r>
      <w:r>
        <w:rPr>
          <w:rFonts w:ascii="Times New Roman" w:eastAsia="Times New Roman" w:hAnsi="Times New Roman" w:cs="Times New Roman"/>
          <w:sz w:val="24"/>
          <w:szCs w:val="24"/>
        </w:rPr>
        <w:t>preparing a highly skilled work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force for Virginia’s </w:t>
      </w:r>
      <w:r w:rsidRPr="0014434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conomy.  </w:t>
      </w:r>
    </w:p>
    <w:p w:rsidR="00D521F1" w:rsidRPr="00530D9D" w:rsidRDefault="00D521F1" w:rsidP="00D52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D9D">
        <w:rPr>
          <w:rFonts w:ascii="Times New Roman" w:eastAsia="Times New Roman" w:hAnsi="Times New Roman" w:cs="Times New Roman"/>
          <w:sz w:val="24"/>
          <w:szCs w:val="24"/>
        </w:rPr>
        <w:t xml:space="preserve">For more information on CTE Month, visit the </w:t>
      </w:r>
      <w:hyperlink r:id="rId8" w:history="1">
        <w:r w:rsidR="00392C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Association for Career and Technical Education (ACTE)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 w:rsidRPr="00530D9D">
        <w:rPr>
          <w:rFonts w:ascii="Times New Roman" w:eastAsia="Times New Roman" w:hAnsi="Times New Roman" w:cs="Times New Roman"/>
          <w:sz w:val="24"/>
          <w:szCs w:val="24"/>
        </w:rPr>
        <w:t>site.</w:t>
      </w:r>
    </w:p>
    <w:p w:rsidR="00033F8E" w:rsidRDefault="000E48AE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GRW/</w:t>
      </w:r>
      <w:proofErr w:type="spellStart"/>
      <w:r>
        <w:rPr>
          <w:rFonts w:ascii="Times New Roman" w:hAnsi="Times New Roman" w:cs="Times New Roman"/>
          <w:sz w:val="24"/>
          <w:szCs w:val="24"/>
        </w:rPr>
        <w:t>aab</w:t>
      </w:r>
      <w:proofErr w:type="spellEnd"/>
    </w:p>
    <w:p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FF1" w:rsidRDefault="00602FF1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:  David S. Eshelman</w:t>
      </w:r>
    </w:p>
    <w:sectPr w:rsidR="00602FF1" w:rsidSect="003D4194">
      <w:footerReference w:type="default" r:id="rId9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8A" w:rsidRDefault="00B9008A" w:rsidP="00B9008A">
      <w:pPr>
        <w:spacing w:line="240" w:lineRule="auto"/>
      </w:pPr>
      <w:r>
        <w:separator/>
      </w:r>
    </w:p>
  </w:endnote>
  <w:endnote w:type="continuationSeparator" w:id="0">
    <w:p w:rsidR="00B9008A" w:rsidRDefault="00B9008A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8A" w:rsidRDefault="00B9008A" w:rsidP="00B9008A">
      <w:pPr>
        <w:spacing w:line="240" w:lineRule="auto"/>
      </w:pPr>
      <w:r>
        <w:separator/>
      </w:r>
    </w:p>
  </w:footnote>
  <w:footnote w:type="continuationSeparator" w:id="0">
    <w:p w:rsidR="00B9008A" w:rsidRDefault="00B9008A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3"/>
    <w:rsid w:val="00033F8E"/>
    <w:rsid w:val="00054360"/>
    <w:rsid w:val="000948D4"/>
    <w:rsid w:val="000C2766"/>
    <w:rsid w:val="000D65E5"/>
    <w:rsid w:val="000E48AE"/>
    <w:rsid w:val="0012104A"/>
    <w:rsid w:val="00127133"/>
    <w:rsid w:val="00146990"/>
    <w:rsid w:val="0016268D"/>
    <w:rsid w:val="001831F5"/>
    <w:rsid w:val="001A5EEF"/>
    <w:rsid w:val="001D0D54"/>
    <w:rsid w:val="001E00F2"/>
    <w:rsid w:val="00222F0B"/>
    <w:rsid w:val="00247DB7"/>
    <w:rsid w:val="002A76D9"/>
    <w:rsid w:val="00353EEB"/>
    <w:rsid w:val="00392C01"/>
    <w:rsid w:val="003B6E72"/>
    <w:rsid w:val="003D4194"/>
    <w:rsid w:val="003E45D5"/>
    <w:rsid w:val="0041357A"/>
    <w:rsid w:val="00413A1C"/>
    <w:rsid w:val="0041784A"/>
    <w:rsid w:val="0042084E"/>
    <w:rsid w:val="00424271"/>
    <w:rsid w:val="004456C6"/>
    <w:rsid w:val="00483C2F"/>
    <w:rsid w:val="005345BF"/>
    <w:rsid w:val="00550493"/>
    <w:rsid w:val="00572DB7"/>
    <w:rsid w:val="00593AAA"/>
    <w:rsid w:val="005A1B98"/>
    <w:rsid w:val="005A5A36"/>
    <w:rsid w:val="005E33F5"/>
    <w:rsid w:val="005E4F42"/>
    <w:rsid w:val="005E5259"/>
    <w:rsid w:val="005F7E43"/>
    <w:rsid w:val="00600842"/>
    <w:rsid w:val="00602FF1"/>
    <w:rsid w:val="00646DD7"/>
    <w:rsid w:val="00655D43"/>
    <w:rsid w:val="00656348"/>
    <w:rsid w:val="00695983"/>
    <w:rsid w:val="006C5955"/>
    <w:rsid w:val="006D653A"/>
    <w:rsid w:val="006E2F58"/>
    <w:rsid w:val="00735936"/>
    <w:rsid w:val="007469C2"/>
    <w:rsid w:val="00771EEB"/>
    <w:rsid w:val="00773CA6"/>
    <w:rsid w:val="008C371C"/>
    <w:rsid w:val="008D18B9"/>
    <w:rsid w:val="008E4581"/>
    <w:rsid w:val="008E7F6E"/>
    <w:rsid w:val="009031ED"/>
    <w:rsid w:val="009236AB"/>
    <w:rsid w:val="00924030"/>
    <w:rsid w:val="009B1771"/>
    <w:rsid w:val="009D35EA"/>
    <w:rsid w:val="009E4F28"/>
    <w:rsid w:val="009F6609"/>
    <w:rsid w:val="009F6AE8"/>
    <w:rsid w:val="00A241C7"/>
    <w:rsid w:val="00A7075E"/>
    <w:rsid w:val="00AD75EC"/>
    <w:rsid w:val="00AF28FD"/>
    <w:rsid w:val="00AF294D"/>
    <w:rsid w:val="00B14EA0"/>
    <w:rsid w:val="00B306F9"/>
    <w:rsid w:val="00B712D7"/>
    <w:rsid w:val="00B9008A"/>
    <w:rsid w:val="00BE42BB"/>
    <w:rsid w:val="00C121AB"/>
    <w:rsid w:val="00C44B6B"/>
    <w:rsid w:val="00C95526"/>
    <w:rsid w:val="00D0144B"/>
    <w:rsid w:val="00D16368"/>
    <w:rsid w:val="00D302CF"/>
    <w:rsid w:val="00D521F1"/>
    <w:rsid w:val="00D62204"/>
    <w:rsid w:val="00D77CFC"/>
    <w:rsid w:val="00D95C58"/>
    <w:rsid w:val="00E0672B"/>
    <w:rsid w:val="00E330FC"/>
    <w:rsid w:val="00E47893"/>
    <w:rsid w:val="00E53EB8"/>
    <w:rsid w:val="00E6003E"/>
    <w:rsid w:val="00E60BEF"/>
    <w:rsid w:val="00E756C4"/>
    <w:rsid w:val="00E878C0"/>
    <w:rsid w:val="00EB0725"/>
    <w:rsid w:val="00F1613E"/>
    <w:rsid w:val="00F639C1"/>
    <w:rsid w:val="00F63CE0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40C3F-9EF7-4E9D-9A8C-E40D0C7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online.org/why-cte/cte-awareness/cte-mon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CC74-EDD4-467F-B856-9FE0C659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150-20</vt:lpstr>
    </vt:vector>
  </TitlesOfParts>
  <Company>Virginia IT Infrastructure Partnership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150-20</dc:title>
  <dc:creator>olt11573</dc:creator>
  <cp:lastModifiedBy>Spencer, Joy (DOE)</cp:lastModifiedBy>
  <cp:revision>5</cp:revision>
  <cp:lastPrinted>2019-01-31T16:54:00Z</cp:lastPrinted>
  <dcterms:created xsi:type="dcterms:W3CDTF">2020-01-27T21:14:00Z</dcterms:created>
  <dcterms:modified xsi:type="dcterms:W3CDTF">2020-02-04T16:31:00Z</dcterms:modified>
</cp:coreProperties>
</file>