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C4AAA" w14:textId="7E8A5FB8" w:rsidR="00B14F79" w:rsidRPr="00336211" w:rsidRDefault="00192404" w:rsidP="00B14F79">
      <w:pPr>
        <w:jc w:val="center"/>
        <w:rPr>
          <w:rFonts w:asciiTheme="minorHAnsi" w:hAnsiTheme="minorHAnsi"/>
          <w:b/>
          <w:sz w:val="22"/>
          <w:szCs w:val="22"/>
        </w:rPr>
      </w:pPr>
      <w:r>
        <w:rPr>
          <w:noProof/>
        </w:rPr>
        <mc:AlternateContent>
          <mc:Choice Requires="wps">
            <w:drawing>
              <wp:anchor distT="0" distB="0" distL="114300" distR="114300" simplePos="0" relativeHeight="251659264" behindDoc="0" locked="0" layoutInCell="1" allowOverlap="1" wp14:anchorId="35367238" wp14:editId="5FED388E">
                <wp:simplePos x="0" y="0"/>
                <wp:positionH relativeFrom="column">
                  <wp:posOffset>-130810</wp:posOffset>
                </wp:positionH>
                <wp:positionV relativeFrom="paragraph">
                  <wp:posOffset>-122745</wp:posOffset>
                </wp:positionV>
                <wp:extent cx="9434195" cy="19926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4195" cy="1992630"/>
                        </a:xfrm>
                        <a:prstGeom prst="rect">
                          <a:avLst/>
                        </a:prstGeom>
                        <a:noFill/>
                        <a:ln w="9525">
                          <a:noFill/>
                          <a:miter lim="800000"/>
                          <a:headEnd/>
                          <a:tailEnd/>
                        </a:ln>
                      </wps:spPr>
                      <wps:txbx>
                        <w:txbxContent>
                          <w:p w14:paraId="3FF88494" w14:textId="77777777" w:rsidR="00192404" w:rsidRPr="001A096F" w:rsidRDefault="00192404" w:rsidP="00192404">
                            <w:pPr>
                              <w:jc w:val="center"/>
                              <w:rPr>
                                <w:rFonts w:ascii="Arial Black" w:hAnsi="Arial Black"/>
                                <w:b/>
                                <w:color w:val="1F4A7F"/>
                                <w:sz w:val="96"/>
                              </w:rPr>
                            </w:pPr>
                            <w:r w:rsidRPr="001A096F">
                              <w:rPr>
                                <w:rFonts w:ascii="Arial Black" w:hAnsi="Arial Black"/>
                                <w:b/>
                                <w:color w:val="1F4A7F"/>
                                <w:sz w:val="96"/>
                              </w:rPr>
                              <w:t>Mathematics</w:t>
                            </w:r>
                          </w:p>
                          <w:p w14:paraId="3C02E5A7" w14:textId="77777777" w:rsidR="00192404" w:rsidRPr="001A096F" w:rsidRDefault="00192404" w:rsidP="00192404">
                            <w:pPr>
                              <w:jc w:val="center"/>
                              <w:rPr>
                                <w:rFonts w:ascii="Arial Black" w:hAnsi="Arial Black"/>
                                <w:b/>
                                <w:color w:val="1F4A7F"/>
                                <w:sz w:val="72"/>
                                <w:szCs w:val="64"/>
                              </w:rPr>
                            </w:pPr>
                            <w:r w:rsidRPr="001A096F">
                              <w:rPr>
                                <w:rFonts w:ascii="Arial Black" w:hAnsi="Arial Black"/>
                                <w:b/>
                                <w:color w:val="1F4A7F"/>
                                <w:sz w:val="72"/>
                                <w:szCs w:val="64"/>
                              </w:rPr>
                              <w:t>2016 Standards of Learning</w:t>
                            </w:r>
                          </w:p>
                          <w:p w14:paraId="563100DF" w14:textId="77777777" w:rsidR="00192404" w:rsidRDefault="00192404" w:rsidP="00192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67238" id="_x0000_t202" coordsize="21600,21600" o:spt="202" path="m,l,21600r21600,l21600,xe">
                <v:stroke joinstyle="miter"/>
                <v:path gradientshapeok="t" o:connecttype="rect"/>
              </v:shapetype>
              <v:shape id="Text Box 2" o:spid="_x0000_s1026" type="#_x0000_t202" style="position:absolute;left:0;text-align:left;margin-left:-10.3pt;margin-top:-9.65pt;width:742.85pt;height:1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" filled="f" stroked="f">
                <v:textbox>
                  <w:txbxContent>
                    <w:p w14:paraId="3FF88494" w14:textId="77777777" w:rsidR="00192404" w:rsidRPr="001A096F" w:rsidRDefault="00192404" w:rsidP="00192404">
                      <w:pPr>
                        <w:jc w:val="center"/>
                        <w:rPr>
                          <w:rFonts w:ascii="Arial Black" w:hAnsi="Arial Black"/>
                          <w:b/>
                          <w:color w:val="1F4A7F"/>
                          <w:sz w:val="96"/>
                        </w:rPr>
                      </w:pPr>
                      <w:r w:rsidRPr="001A096F">
                        <w:rPr>
                          <w:rFonts w:ascii="Arial Black" w:hAnsi="Arial Black"/>
                          <w:b/>
                          <w:color w:val="1F4A7F"/>
                          <w:sz w:val="96"/>
                        </w:rPr>
                        <w:t>Mathematics</w:t>
                      </w:r>
                    </w:p>
                    <w:p w14:paraId="3C02E5A7" w14:textId="77777777" w:rsidR="00192404" w:rsidRPr="001A096F" w:rsidRDefault="00192404" w:rsidP="00192404">
                      <w:pPr>
                        <w:jc w:val="center"/>
                        <w:rPr>
                          <w:rFonts w:ascii="Arial Black" w:hAnsi="Arial Black"/>
                          <w:b/>
                          <w:color w:val="1F4A7F"/>
                          <w:sz w:val="72"/>
                          <w:szCs w:val="64"/>
                        </w:rPr>
                      </w:pPr>
                      <w:r w:rsidRPr="001A096F">
                        <w:rPr>
                          <w:rFonts w:ascii="Arial Black" w:hAnsi="Arial Black"/>
                          <w:b/>
                          <w:color w:val="1F4A7F"/>
                          <w:sz w:val="72"/>
                          <w:szCs w:val="64"/>
                        </w:rPr>
                        <w:t>2016 Standards of Learning</w:t>
                      </w:r>
                    </w:p>
                    <w:p w14:paraId="563100DF" w14:textId="77777777" w:rsidR="00192404" w:rsidRDefault="00192404" w:rsidP="00192404"/>
                  </w:txbxContent>
                </v:textbox>
              </v:shape>
            </w:pict>
          </mc:Fallback>
        </mc:AlternateContent>
      </w:r>
    </w:p>
    <w:p w14:paraId="48EE19E4" w14:textId="1D870590" w:rsidR="003F568F" w:rsidRDefault="00D4714C">
      <w:pPr>
        <w:rPr>
          <w:rFonts w:ascii="Calibri" w:eastAsia="Calibri" w:hAnsi="Calibri"/>
          <w:sz w:val="22"/>
          <w:szCs w:val="22"/>
        </w:rPr>
      </w:pPr>
      <w:r>
        <w:rPr>
          <w:noProof/>
        </w:rPr>
        <mc:AlternateContent>
          <mc:Choice Requires="wps">
            <w:drawing>
              <wp:anchor distT="0" distB="0" distL="114300" distR="114300" simplePos="0" relativeHeight="251665408" behindDoc="0" locked="0" layoutInCell="1" allowOverlap="1" wp14:anchorId="6425550B" wp14:editId="0CCC3984">
                <wp:simplePos x="0" y="0"/>
                <wp:positionH relativeFrom="column">
                  <wp:posOffset>2710180</wp:posOffset>
                </wp:positionH>
                <wp:positionV relativeFrom="paragraph">
                  <wp:posOffset>6020435</wp:posOffset>
                </wp:positionV>
                <wp:extent cx="2374265" cy="1403985"/>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6C3673F" w14:textId="77777777" w:rsidR="00D4714C" w:rsidRPr="00E27F6E" w:rsidRDefault="00D4714C" w:rsidP="00D4714C">
                            <w:pPr>
                              <w:jc w:val="center"/>
                              <w:rPr>
                                <w:rFonts w:ascii="Arial" w:hAnsi="Arial" w:cs="Arial"/>
                                <w:b/>
                                <w:color w:val="1F4A7F"/>
                                <w:sz w:val="28"/>
                              </w:rPr>
                            </w:pPr>
                            <w:r w:rsidRPr="00E27F6E">
                              <w:rPr>
                                <w:rFonts w:ascii="Arial" w:hAnsi="Arial" w:cs="Arial"/>
                                <w:b/>
                                <w:color w:val="1F4A7F"/>
                                <w:sz w:val="28"/>
                              </w:rPr>
                              <w:t>Board of Education</w:t>
                            </w:r>
                          </w:p>
                          <w:p w14:paraId="415CC649" w14:textId="77777777" w:rsidR="00D4714C" w:rsidRPr="00E27F6E" w:rsidRDefault="00D4714C" w:rsidP="00D4714C">
                            <w:pPr>
                              <w:jc w:val="center"/>
                              <w:rPr>
                                <w:rFonts w:ascii="Arial" w:hAnsi="Arial" w:cs="Arial"/>
                                <w:b/>
                                <w:color w:val="1F4A7F"/>
                                <w:sz w:val="28"/>
                              </w:rPr>
                            </w:pPr>
                            <w:r>
                              <w:rPr>
                                <w:rFonts w:ascii="Arial" w:hAnsi="Arial" w:cs="Arial"/>
                                <w:b/>
                                <w:color w:val="1F4A7F"/>
                                <w:sz w:val="28"/>
                              </w:rPr>
                              <w:t>Commonwealth of Virginia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25550B" id="_x0000_s1027" type="#_x0000_t202" style="position:absolute;margin-left:213.4pt;margin-top:474.0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HEA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" filled="f" stroked="f">
                <v:textbox style="mso-fit-shape-to-text:t">
                  <w:txbxContent>
                    <w:p w14:paraId="76C3673F" w14:textId="77777777" w:rsidR="00D4714C" w:rsidRPr="00E27F6E" w:rsidRDefault="00D4714C" w:rsidP="00D4714C">
                      <w:pPr>
                        <w:jc w:val="center"/>
                        <w:rPr>
                          <w:rFonts w:ascii="Arial" w:hAnsi="Arial" w:cs="Arial"/>
                          <w:b/>
                          <w:color w:val="1F4A7F"/>
                          <w:sz w:val="28"/>
                        </w:rPr>
                      </w:pPr>
                      <w:r w:rsidRPr="00E27F6E">
                        <w:rPr>
                          <w:rFonts w:ascii="Arial" w:hAnsi="Arial" w:cs="Arial"/>
                          <w:b/>
                          <w:color w:val="1F4A7F"/>
                          <w:sz w:val="28"/>
                        </w:rPr>
                        <w:t>Board of Education</w:t>
                      </w:r>
                    </w:p>
                    <w:p w14:paraId="415CC649" w14:textId="77777777" w:rsidR="00D4714C" w:rsidRPr="00E27F6E" w:rsidRDefault="00D4714C" w:rsidP="00D4714C">
                      <w:pPr>
                        <w:jc w:val="center"/>
                        <w:rPr>
                          <w:rFonts w:ascii="Arial" w:hAnsi="Arial" w:cs="Arial"/>
                          <w:b/>
                          <w:color w:val="1F4A7F"/>
                          <w:sz w:val="28"/>
                        </w:rPr>
                      </w:pPr>
                      <w:r>
                        <w:rPr>
                          <w:rFonts w:ascii="Arial" w:hAnsi="Arial" w:cs="Arial"/>
                          <w:b/>
                          <w:color w:val="1F4A7F"/>
                          <w:sz w:val="28"/>
                        </w:rPr>
                        <w:t>Commonwealth of Virginia</w:t>
                      </w:r>
                    </w:p>
                  </w:txbxContent>
                </v:textbox>
              </v:shape>
            </w:pict>
          </mc:Fallback>
        </mc:AlternateContent>
      </w:r>
      <w:r w:rsidR="00192404">
        <w:rPr>
          <w:noProof/>
        </w:rPr>
        <w:drawing>
          <wp:anchor distT="0" distB="0" distL="114300" distR="114300" simplePos="0" relativeHeight="251663360" behindDoc="0" locked="0" layoutInCell="1" allowOverlap="1" wp14:anchorId="64A74BA3" wp14:editId="7D99D38E">
            <wp:simplePos x="0" y="0"/>
            <wp:positionH relativeFrom="column">
              <wp:posOffset>2585349</wp:posOffset>
            </wp:positionH>
            <wp:positionV relativeFrom="paragraph">
              <wp:posOffset>3351530</wp:posOffset>
            </wp:positionV>
            <wp:extent cx="3996690" cy="28149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graphic2016SOL.JPG"/>
                    <pic:cNvPicPr/>
                  </pic:nvPicPr>
                  <pic:blipFill>
                    <a:blip r:embed="rId7">
                      <a:extLst>
                        <a:ext uri="{28A0092B-C50C-407E-A947-70E740481C1C}">
                          <a14:useLocalDpi xmlns:a14="http://schemas.microsoft.com/office/drawing/2010/main" val="0"/>
                        </a:ext>
                      </a:extLst>
                    </a:blip>
                    <a:stretch>
                      <a:fillRect/>
                    </a:stretch>
                  </pic:blipFill>
                  <pic:spPr>
                    <a:xfrm>
                      <a:off x="0" y="0"/>
                      <a:ext cx="3996690" cy="2814955"/>
                    </a:xfrm>
                    <a:prstGeom prst="rect">
                      <a:avLst/>
                    </a:prstGeom>
                  </pic:spPr>
                </pic:pic>
              </a:graphicData>
            </a:graphic>
            <wp14:sizeRelH relativeFrom="page">
              <wp14:pctWidth>0</wp14:pctWidth>
            </wp14:sizeRelH>
            <wp14:sizeRelV relativeFrom="page">
              <wp14:pctHeight>0</wp14:pctHeight>
            </wp14:sizeRelV>
          </wp:anchor>
        </w:drawing>
      </w:r>
      <w:r w:rsidR="00192404">
        <w:rPr>
          <w:noProof/>
        </w:rPr>
        <mc:AlternateContent>
          <mc:Choice Requires="wps">
            <w:drawing>
              <wp:anchor distT="0" distB="0" distL="114300" distR="114300" simplePos="0" relativeHeight="251661312" behindDoc="0" locked="0" layoutInCell="1" allowOverlap="1" wp14:anchorId="7C240829" wp14:editId="173558F7">
                <wp:simplePos x="0" y="0"/>
                <wp:positionH relativeFrom="column">
                  <wp:posOffset>-120488</wp:posOffset>
                </wp:positionH>
                <wp:positionV relativeFrom="paragraph">
                  <wp:posOffset>1727835</wp:posOffset>
                </wp:positionV>
                <wp:extent cx="9376410" cy="1156970"/>
                <wp:effectExtent l="0" t="0" r="1524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6410" cy="1156970"/>
                        </a:xfrm>
                        <a:prstGeom prst="rect">
                          <a:avLst/>
                        </a:prstGeom>
                        <a:solidFill>
                          <a:schemeClr val="tx2">
                            <a:lumMod val="75000"/>
                          </a:schemeClr>
                        </a:solidFill>
                        <a:ln w="25400">
                          <a:solidFill>
                            <a:schemeClr val="tx2">
                              <a:lumMod val="50000"/>
                            </a:schemeClr>
                          </a:solidFill>
                          <a:miter lim="800000"/>
                          <a:headEnd/>
                          <a:tailEnd/>
                        </a:ln>
                      </wps:spPr>
                      <wps:txbx>
                        <w:txbxContent>
                          <w:p w14:paraId="5FC5F1B3" w14:textId="2A3D7B8B" w:rsidR="00192404" w:rsidRPr="00534E08" w:rsidRDefault="00192404" w:rsidP="00192404">
                            <w:pPr>
                              <w:jc w:val="center"/>
                              <w:rPr>
                                <w:rFonts w:ascii="Arial Black" w:hAnsi="Arial Black"/>
                                <w:color w:val="FFFFFF" w:themeColor="background1"/>
                                <w:sz w:val="52"/>
                              </w:rPr>
                            </w:pPr>
                            <w:r>
                              <w:rPr>
                                <w:rFonts w:ascii="Arial Black" w:hAnsi="Arial Black"/>
                                <w:color w:val="FFFFFF" w:themeColor="background1"/>
                                <w:sz w:val="52"/>
                              </w:rPr>
                              <w:t>Probability and Statistics</w:t>
                            </w:r>
                          </w:p>
                          <w:p w14:paraId="47D655AA" w14:textId="77777777" w:rsidR="00192404" w:rsidRPr="00534E08" w:rsidRDefault="00192404" w:rsidP="00192404">
                            <w:pPr>
                              <w:jc w:val="center"/>
                              <w:rPr>
                                <w:rFonts w:ascii="Arial Black" w:hAnsi="Arial Black"/>
                                <w:color w:val="FFFFFF" w:themeColor="background1"/>
                                <w:sz w:val="52"/>
                              </w:rPr>
                            </w:pPr>
                            <w:r w:rsidRPr="00534E08">
                              <w:rPr>
                                <w:rFonts w:ascii="Arial Black" w:hAnsi="Arial Black"/>
                                <w:color w:val="FFFFFF" w:themeColor="background1"/>
                                <w:sz w:val="52"/>
                              </w:rPr>
                              <w:t>Curriculum Framework</w:t>
                            </w:r>
                          </w:p>
                          <w:p w14:paraId="04A13B58" w14:textId="77777777" w:rsidR="00192404" w:rsidRDefault="00192404" w:rsidP="00192404">
                            <w:pPr>
                              <w:jc w:val="center"/>
                              <w:rPr>
                                <w:rFonts w:ascii="Arial Black" w:hAnsi="Arial Black"/>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40829" id="_x0000_s1028" type="#_x0000_t202" style="position:absolute;margin-left:-9.5pt;margin-top:136.05pt;width:738.3pt;height:9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" fillcolor="#323e4f [2415]" strokecolor="#212934 [1615]" strokeweight="2pt">
                <v:textbox>
                  <w:txbxContent>
                    <w:p w14:paraId="5FC5F1B3" w14:textId="2A3D7B8B" w:rsidR="00192404" w:rsidRPr="00534E08" w:rsidRDefault="00192404" w:rsidP="00192404">
                      <w:pPr>
                        <w:jc w:val="center"/>
                        <w:rPr>
                          <w:rFonts w:ascii="Arial Black" w:hAnsi="Arial Black"/>
                          <w:color w:val="FFFFFF" w:themeColor="background1"/>
                          <w:sz w:val="52"/>
                        </w:rPr>
                      </w:pPr>
                      <w:r>
                        <w:rPr>
                          <w:rFonts w:ascii="Arial Black" w:hAnsi="Arial Black"/>
                          <w:color w:val="FFFFFF" w:themeColor="background1"/>
                          <w:sz w:val="52"/>
                        </w:rPr>
                        <w:t>Probability and Statistics</w:t>
                      </w:r>
                    </w:p>
                    <w:p w14:paraId="47D655AA" w14:textId="77777777" w:rsidR="00192404" w:rsidRPr="00534E08" w:rsidRDefault="00192404" w:rsidP="00192404">
                      <w:pPr>
                        <w:jc w:val="center"/>
                        <w:rPr>
                          <w:rFonts w:ascii="Arial Black" w:hAnsi="Arial Black"/>
                          <w:color w:val="FFFFFF" w:themeColor="background1"/>
                          <w:sz w:val="52"/>
                        </w:rPr>
                      </w:pPr>
                      <w:r w:rsidRPr="00534E08">
                        <w:rPr>
                          <w:rFonts w:ascii="Arial Black" w:hAnsi="Arial Black"/>
                          <w:color w:val="FFFFFF" w:themeColor="background1"/>
                          <w:sz w:val="52"/>
                        </w:rPr>
                        <w:t>Curriculum Framework</w:t>
                      </w:r>
                    </w:p>
                    <w:p w14:paraId="04A13B58" w14:textId="77777777" w:rsidR="00192404" w:rsidRDefault="00192404" w:rsidP="00192404">
                      <w:pPr>
                        <w:jc w:val="center"/>
                        <w:rPr>
                          <w:rFonts w:ascii="Arial Black" w:hAnsi="Arial Black"/>
                          <w:sz w:val="52"/>
                        </w:rPr>
                      </w:pPr>
                    </w:p>
                  </w:txbxContent>
                </v:textbox>
              </v:shape>
            </w:pict>
          </mc:Fallback>
        </mc:AlternateContent>
      </w:r>
      <w:r w:rsidR="003F568F">
        <w:rPr>
          <w:rFonts w:ascii="Calibri" w:eastAsia="Calibri" w:hAnsi="Calibri"/>
          <w:sz w:val="22"/>
          <w:szCs w:val="22"/>
        </w:rPr>
        <w:br w:type="page"/>
      </w:r>
    </w:p>
    <w:p w14:paraId="5B4AD41E" w14:textId="16DB5BEE" w:rsidR="00634293" w:rsidRPr="00D14F66" w:rsidRDefault="00634293" w:rsidP="00634293">
      <w:pPr>
        <w:rPr>
          <w:rFonts w:asciiTheme="minorHAnsi" w:hAnsiTheme="minorHAnsi"/>
          <w:sz w:val="22"/>
          <w:szCs w:val="22"/>
        </w:rPr>
      </w:pPr>
      <w:r w:rsidRPr="00D14F66">
        <w:rPr>
          <w:rFonts w:asciiTheme="minorHAnsi" w:hAnsiTheme="minorHAnsi"/>
          <w:sz w:val="22"/>
          <w:szCs w:val="22"/>
        </w:rPr>
        <w:lastRenderedPageBreak/>
        <w:t>Copyright © 2016</w:t>
      </w:r>
    </w:p>
    <w:p w14:paraId="60B8595D" w14:textId="77777777" w:rsidR="00634293" w:rsidRPr="00D14F66" w:rsidRDefault="00634293" w:rsidP="00634293">
      <w:pPr>
        <w:rPr>
          <w:rFonts w:asciiTheme="minorHAnsi" w:hAnsiTheme="minorHAnsi"/>
          <w:sz w:val="22"/>
          <w:szCs w:val="22"/>
        </w:rPr>
      </w:pPr>
      <w:r w:rsidRPr="00D14F66">
        <w:rPr>
          <w:rFonts w:asciiTheme="minorHAnsi" w:hAnsiTheme="minorHAnsi"/>
          <w:sz w:val="22"/>
          <w:szCs w:val="22"/>
        </w:rPr>
        <w:t>by the</w:t>
      </w:r>
    </w:p>
    <w:p w14:paraId="1B493627" w14:textId="77777777" w:rsidR="00634293" w:rsidRPr="00D14F66" w:rsidRDefault="00634293" w:rsidP="00634293">
      <w:pPr>
        <w:rPr>
          <w:rFonts w:asciiTheme="minorHAnsi" w:hAnsiTheme="minorHAnsi"/>
          <w:sz w:val="22"/>
          <w:szCs w:val="22"/>
        </w:rPr>
      </w:pPr>
      <w:r w:rsidRPr="00D14F66">
        <w:rPr>
          <w:rFonts w:asciiTheme="minorHAnsi" w:hAnsiTheme="minorHAnsi"/>
          <w:sz w:val="22"/>
          <w:szCs w:val="22"/>
        </w:rPr>
        <w:t>Virginia Department of Education</w:t>
      </w:r>
    </w:p>
    <w:p w14:paraId="62AF4930" w14:textId="77777777" w:rsidR="00634293" w:rsidRPr="00D14F66" w:rsidRDefault="00634293" w:rsidP="00634293">
      <w:pPr>
        <w:rPr>
          <w:rFonts w:asciiTheme="minorHAnsi" w:hAnsiTheme="minorHAnsi"/>
          <w:sz w:val="22"/>
          <w:szCs w:val="22"/>
        </w:rPr>
      </w:pPr>
      <w:r w:rsidRPr="00D14F66">
        <w:rPr>
          <w:rFonts w:asciiTheme="minorHAnsi" w:hAnsiTheme="minorHAnsi"/>
          <w:sz w:val="22"/>
          <w:szCs w:val="22"/>
        </w:rPr>
        <w:t>P.O. Box 2120</w:t>
      </w:r>
    </w:p>
    <w:p w14:paraId="79979A2A" w14:textId="77777777" w:rsidR="00634293" w:rsidRPr="00D14F66" w:rsidRDefault="00634293" w:rsidP="00634293">
      <w:pPr>
        <w:rPr>
          <w:rFonts w:asciiTheme="minorHAnsi" w:hAnsiTheme="minorHAnsi"/>
          <w:sz w:val="22"/>
          <w:szCs w:val="22"/>
        </w:rPr>
      </w:pPr>
      <w:r w:rsidRPr="00D14F66">
        <w:rPr>
          <w:rFonts w:asciiTheme="minorHAnsi" w:hAnsiTheme="minorHAnsi"/>
          <w:sz w:val="22"/>
          <w:szCs w:val="22"/>
        </w:rPr>
        <w:t>Richmond, Virginia 23218-2120</w:t>
      </w:r>
    </w:p>
    <w:p w14:paraId="48023465" w14:textId="7A571776" w:rsidR="00634293" w:rsidRPr="00D14F66" w:rsidRDefault="00D14F66" w:rsidP="00634293">
      <w:pPr>
        <w:rPr>
          <w:rStyle w:val="Hyperlink"/>
          <w:rFonts w:asciiTheme="minorHAnsi" w:hAnsiTheme="minorHAnsi"/>
          <w:sz w:val="22"/>
          <w:szCs w:val="22"/>
        </w:rPr>
      </w:pPr>
      <w:r>
        <w:rPr>
          <w:rFonts w:asciiTheme="minorHAnsi" w:hAnsiTheme="minorHAnsi"/>
          <w:color w:val="0000FF"/>
          <w:sz w:val="22"/>
          <w:szCs w:val="22"/>
        </w:rPr>
        <w:fldChar w:fldCharType="begin"/>
      </w:r>
      <w:r>
        <w:rPr>
          <w:rFonts w:asciiTheme="minorHAnsi" w:hAnsiTheme="minorHAnsi"/>
          <w:color w:val="0000FF"/>
          <w:sz w:val="22"/>
          <w:szCs w:val="22"/>
        </w:rPr>
        <w:instrText xml:space="preserve"> HYPERLINK "http://doe.virginia.gov/" </w:instrText>
      </w:r>
      <w:r>
        <w:rPr>
          <w:rFonts w:asciiTheme="minorHAnsi" w:hAnsiTheme="minorHAnsi"/>
          <w:color w:val="0000FF"/>
          <w:sz w:val="22"/>
          <w:szCs w:val="22"/>
        </w:rPr>
        <w:fldChar w:fldCharType="separate"/>
      </w:r>
      <w:r w:rsidR="00634293" w:rsidRPr="00D14F66">
        <w:rPr>
          <w:rStyle w:val="Hyperlink"/>
          <w:rFonts w:asciiTheme="minorHAnsi" w:hAnsiTheme="minorHAnsi"/>
          <w:sz w:val="22"/>
          <w:szCs w:val="22"/>
        </w:rPr>
        <w:t>http://www.doe.virginia.gov</w:t>
      </w:r>
    </w:p>
    <w:p w14:paraId="17A0D931" w14:textId="19D2FC42" w:rsidR="00634293" w:rsidRPr="00D14F66" w:rsidRDefault="00D14F66" w:rsidP="00634293">
      <w:pPr>
        <w:rPr>
          <w:rFonts w:asciiTheme="minorHAnsi" w:hAnsiTheme="minorHAnsi"/>
          <w:sz w:val="22"/>
          <w:szCs w:val="22"/>
        </w:rPr>
      </w:pPr>
      <w:r>
        <w:rPr>
          <w:rFonts w:asciiTheme="minorHAnsi" w:hAnsiTheme="minorHAnsi"/>
          <w:color w:val="0000FF"/>
          <w:sz w:val="22"/>
          <w:szCs w:val="22"/>
        </w:rPr>
        <w:fldChar w:fldCharType="end"/>
      </w:r>
    </w:p>
    <w:p w14:paraId="10B8DFC1" w14:textId="77777777" w:rsidR="00634293" w:rsidRPr="00D14F66" w:rsidRDefault="00634293" w:rsidP="00634293">
      <w:pPr>
        <w:rPr>
          <w:rFonts w:asciiTheme="minorHAnsi" w:hAnsiTheme="minorHAnsi"/>
          <w:sz w:val="22"/>
          <w:szCs w:val="22"/>
        </w:rPr>
      </w:pPr>
      <w:r w:rsidRPr="00D14F66">
        <w:rPr>
          <w:rFonts w:asciiTheme="minorHAnsi" w:hAnsiTheme="minorHAnsi"/>
          <w:sz w:val="22"/>
          <w:szCs w:val="22"/>
        </w:rPr>
        <w:t>All rights reserved. Reproduction of these materials for instructional purposes in public school classrooms in Virginia is permitted.</w:t>
      </w:r>
    </w:p>
    <w:p w14:paraId="1F6CB65F" w14:textId="77777777" w:rsidR="00634293" w:rsidRPr="00D14F66" w:rsidRDefault="00634293" w:rsidP="00634293">
      <w:pPr>
        <w:rPr>
          <w:rFonts w:asciiTheme="minorHAnsi" w:hAnsiTheme="minorHAnsi"/>
          <w:sz w:val="22"/>
          <w:szCs w:val="22"/>
        </w:rPr>
      </w:pPr>
    </w:p>
    <w:p w14:paraId="289D2A63" w14:textId="77777777" w:rsidR="00634293" w:rsidRPr="00D14F66" w:rsidRDefault="00634293" w:rsidP="00634293">
      <w:pPr>
        <w:rPr>
          <w:rFonts w:asciiTheme="minorHAnsi" w:hAnsiTheme="minorHAnsi"/>
          <w:b/>
          <w:sz w:val="22"/>
          <w:szCs w:val="22"/>
        </w:rPr>
      </w:pPr>
      <w:r w:rsidRPr="00D14F66">
        <w:rPr>
          <w:rFonts w:asciiTheme="minorHAnsi" w:hAnsiTheme="minorHAnsi"/>
          <w:b/>
          <w:sz w:val="22"/>
          <w:szCs w:val="22"/>
        </w:rPr>
        <w:t>Superintendent of Public Instruction</w:t>
      </w:r>
    </w:p>
    <w:p w14:paraId="306FE392" w14:textId="4088C21C" w:rsidR="00634293" w:rsidRPr="00D14F66" w:rsidRDefault="00FA5139" w:rsidP="00634293">
      <w:pPr>
        <w:rPr>
          <w:rFonts w:asciiTheme="minorHAnsi" w:hAnsiTheme="minorHAnsi"/>
          <w:sz w:val="22"/>
          <w:szCs w:val="22"/>
        </w:rPr>
      </w:pPr>
      <w:r w:rsidRPr="00D14F66">
        <w:rPr>
          <w:rFonts w:asciiTheme="minorHAnsi" w:hAnsiTheme="minorHAnsi"/>
          <w:sz w:val="22"/>
          <w:szCs w:val="22"/>
        </w:rPr>
        <w:t>Steven R. Staples</w:t>
      </w:r>
    </w:p>
    <w:p w14:paraId="4F7A1614" w14:textId="77777777" w:rsidR="00634293" w:rsidRPr="00D14F66" w:rsidRDefault="00634293" w:rsidP="00634293">
      <w:pPr>
        <w:tabs>
          <w:tab w:val="left" w:pos="1275"/>
        </w:tabs>
        <w:rPr>
          <w:rFonts w:asciiTheme="minorHAnsi" w:hAnsiTheme="minorHAnsi"/>
          <w:sz w:val="22"/>
          <w:szCs w:val="22"/>
        </w:rPr>
      </w:pPr>
    </w:p>
    <w:p w14:paraId="19ADE665" w14:textId="43225645" w:rsidR="00634293" w:rsidRPr="00D14F66" w:rsidRDefault="00634293" w:rsidP="00634293">
      <w:pPr>
        <w:rPr>
          <w:rFonts w:asciiTheme="minorHAnsi" w:hAnsiTheme="minorHAnsi"/>
          <w:b/>
          <w:sz w:val="22"/>
          <w:szCs w:val="22"/>
        </w:rPr>
      </w:pPr>
      <w:r w:rsidRPr="00D14F66">
        <w:rPr>
          <w:rFonts w:asciiTheme="minorHAnsi" w:hAnsiTheme="minorHAnsi"/>
          <w:b/>
          <w:sz w:val="22"/>
          <w:szCs w:val="22"/>
        </w:rPr>
        <w:t>Chief Academic Officer/Assistant Superintendent</w:t>
      </w:r>
      <w:r w:rsidRPr="00D14F66">
        <w:rPr>
          <w:rFonts w:asciiTheme="minorHAnsi" w:hAnsiTheme="minorHAnsi"/>
          <w:sz w:val="22"/>
          <w:szCs w:val="22"/>
        </w:rPr>
        <w:t xml:space="preserve"> </w:t>
      </w:r>
      <w:r w:rsidRPr="00D14F66">
        <w:rPr>
          <w:rFonts w:asciiTheme="minorHAnsi" w:hAnsiTheme="minorHAnsi"/>
          <w:b/>
          <w:sz w:val="22"/>
          <w:szCs w:val="22"/>
        </w:rPr>
        <w:t>for Instruction</w:t>
      </w:r>
    </w:p>
    <w:p w14:paraId="3F6C5E19" w14:textId="365E0082" w:rsidR="00634293" w:rsidRPr="00D14F66" w:rsidRDefault="00FA5139" w:rsidP="00634293">
      <w:pPr>
        <w:rPr>
          <w:rFonts w:asciiTheme="minorHAnsi" w:hAnsiTheme="minorHAnsi"/>
          <w:sz w:val="22"/>
          <w:szCs w:val="22"/>
        </w:rPr>
      </w:pPr>
      <w:r w:rsidRPr="00D14F66">
        <w:rPr>
          <w:rFonts w:asciiTheme="minorHAnsi" w:hAnsiTheme="minorHAnsi"/>
          <w:sz w:val="22"/>
          <w:szCs w:val="22"/>
        </w:rPr>
        <w:t>Steven M. Constantino</w:t>
      </w:r>
    </w:p>
    <w:p w14:paraId="56B0707E" w14:textId="77777777" w:rsidR="00634293" w:rsidRPr="00D14F66" w:rsidRDefault="00634293" w:rsidP="00634293">
      <w:pPr>
        <w:rPr>
          <w:rFonts w:asciiTheme="minorHAnsi" w:hAnsiTheme="minorHAnsi"/>
          <w:sz w:val="22"/>
          <w:szCs w:val="22"/>
        </w:rPr>
      </w:pPr>
    </w:p>
    <w:p w14:paraId="3947F32A" w14:textId="24D98CF4" w:rsidR="00634293" w:rsidRPr="00D14F66" w:rsidRDefault="00634293" w:rsidP="00634293">
      <w:pPr>
        <w:rPr>
          <w:rFonts w:asciiTheme="minorHAnsi" w:hAnsiTheme="minorHAnsi"/>
          <w:b/>
          <w:sz w:val="22"/>
          <w:szCs w:val="22"/>
        </w:rPr>
      </w:pPr>
      <w:r w:rsidRPr="00D14F66">
        <w:rPr>
          <w:rFonts w:asciiTheme="minorHAnsi" w:hAnsiTheme="minorHAnsi"/>
          <w:b/>
          <w:sz w:val="22"/>
          <w:szCs w:val="22"/>
        </w:rPr>
        <w:t>Office of Mathematics and Governor’s Schools</w:t>
      </w:r>
    </w:p>
    <w:p w14:paraId="2A12132A" w14:textId="77777777" w:rsidR="00634293" w:rsidRPr="00D14F66" w:rsidRDefault="00634293" w:rsidP="00634293">
      <w:pPr>
        <w:rPr>
          <w:rFonts w:asciiTheme="minorHAnsi" w:hAnsiTheme="minorHAnsi"/>
          <w:sz w:val="22"/>
          <w:szCs w:val="22"/>
        </w:rPr>
      </w:pPr>
      <w:r w:rsidRPr="00D14F66">
        <w:rPr>
          <w:rFonts w:asciiTheme="minorHAnsi" w:hAnsiTheme="minorHAnsi"/>
          <w:sz w:val="22"/>
          <w:szCs w:val="22"/>
        </w:rPr>
        <w:t>Debra Delozier, Mathematics Specialist</w:t>
      </w:r>
    </w:p>
    <w:p w14:paraId="127607FB" w14:textId="77777777" w:rsidR="00634293" w:rsidRPr="00D14F66" w:rsidRDefault="00634293" w:rsidP="00634293">
      <w:pPr>
        <w:rPr>
          <w:rFonts w:asciiTheme="minorHAnsi" w:hAnsiTheme="minorHAnsi"/>
          <w:sz w:val="22"/>
          <w:szCs w:val="22"/>
        </w:rPr>
      </w:pPr>
      <w:r w:rsidRPr="00D14F66">
        <w:rPr>
          <w:rFonts w:asciiTheme="minorHAnsi" w:hAnsiTheme="minorHAnsi"/>
          <w:sz w:val="22"/>
          <w:szCs w:val="22"/>
        </w:rPr>
        <w:t>Tina Mazzacane, Mathematics and Science Specialist</w:t>
      </w:r>
    </w:p>
    <w:p w14:paraId="551CD3DE" w14:textId="77777777" w:rsidR="00634293" w:rsidRPr="00D14F66" w:rsidRDefault="00634293" w:rsidP="00634293">
      <w:pPr>
        <w:rPr>
          <w:rFonts w:asciiTheme="minorHAnsi" w:hAnsiTheme="minorHAnsi"/>
          <w:sz w:val="22"/>
          <w:szCs w:val="22"/>
        </w:rPr>
      </w:pPr>
      <w:r w:rsidRPr="00D14F66">
        <w:rPr>
          <w:rFonts w:asciiTheme="minorHAnsi" w:hAnsiTheme="minorHAnsi"/>
          <w:sz w:val="22"/>
          <w:szCs w:val="22"/>
        </w:rPr>
        <w:t>Christa Southall, Mathematics Specialist</w:t>
      </w:r>
    </w:p>
    <w:p w14:paraId="5C5FA534" w14:textId="77777777" w:rsidR="00B7118E" w:rsidRPr="00D14F66" w:rsidRDefault="00B7118E" w:rsidP="00FE1A44">
      <w:pPr>
        <w:rPr>
          <w:rFonts w:asciiTheme="minorHAnsi" w:hAnsiTheme="minorHAnsi"/>
          <w:b/>
          <w:sz w:val="22"/>
          <w:szCs w:val="22"/>
        </w:rPr>
      </w:pPr>
    </w:p>
    <w:p w14:paraId="11FE1E38" w14:textId="77777777" w:rsidR="00FE1A44" w:rsidRPr="00D14F66" w:rsidRDefault="00FE1A44" w:rsidP="00FE1A44">
      <w:pPr>
        <w:rPr>
          <w:rFonts w:asciiTheme="minorHAnsi" w:hAnsiTheme="minorHAnsi"/>
          <w:b/>
          <w:sz w:val="22"/>
          <w:szCs w:val="22"/>
        </w:rPr>
      </w:pPr>
      <w:r w:rsidRPr="00D14F66">
        <w:rPr>
          <w:rFonts w:asciiTheme="minorHAnsi" w:hAnsiTheme="minorHAnsi"/>
          <w:b/>
          <w:sz w:val="22"/>
          <w:szCs w:val="22"/>
        </w:rPr>
        <w:t>Acknowledgements</w:t>
      </w:r>
    </w:p>
    <w:p w14:paraId="5CDA00D1" w14:textId="77777777" w:rsidR="00FE1A44" w:rsidRPr="00D14F66" w:rsidRDefault="00FE1A44" w:rsidP="00FE1A44">
      <w:pPr>
        <w:rPr>
          <w:rFonts w:asciiTheme="minorHAnsi" w:hAnsiTheme="minorHAnsi"/>
          <w:sz w:val="22"/>
          <w:szCs w:val="22"/>
        </w:rPr>
      </w:pPr>
      <w:r w:rsidRPr="00D14F66">
        <w:rPr>
          <w:rFonts w:asciiTheme="minorHAnsi" w:hAnsiTheme="minorHAnsi"/>
          <w:sz w:val="22"/>
          <w:szCs w:val="22"/>
        </w:rPr>
        <w:t xml:space="preserve">The Virginia Department of Education wishes to express sincere thanks to Michael Bolling, who assisted in the development of the 2016 </w:t>
      </w:r>
      <w:r w:rsidRPr="00D14F66">
        <w:rPr>
          <w:rFonts w:asciiTheme="minorHAnsi" w:hAnsiTheme="minorHAnsi"/>
          <w:i/>
          <w:sz w:val="22"/>
          <w:szCs w:val="22"/>
        </w:rPr>
        <w:t xml:space="preserve">Mathematics Standards of Learning </w:t>
      </w:r>
      <w:r w:rsidRPr="00D14F66">
        <w:rPr>
          <w:rFonts w:asciiTheme="minorHAnsi" w:hAnsiTheme="minorHAnsi"/>
          <w:sz w:val="22"/>
          <w:szCs w:val="22"/>
        </w:rPr>
        <w:t xml:space="preserve">and 2016 </w:t>
      </w:r>
      <w:r w:rsidRPr="00D14F66">
        <w:rPr>
          <w:rFonts w:asciiTheme="minorHAnsi" w:hAnsiTheme="minorHAnsi"/>
          <w:i/>
          <w:sz w:val="22"/>
          <w:szCs w:val="22"/>
        </w:rPr>
        <w:t>Mathematics Standards of Learning Curriculum Framework</w:t>
      </w:r>
      <w:r w:rsidRPr="00D14F66">
        <w:rPr>
          <w:rFonts w:asciiTheme="minorHAnsi" w:hAnsiTheme="minorHAnsi"/>
          <w:sz w:val="22"/>
          <w:szCs w:val="22"/>
        </w:rPr>
        <w:t>.</w:t>
      </w:r>
    </w:p>
    <w:p w14:paraId="298D244C" w14:textId="77777777" w:rsidR="00634293" w:rsidRPr="00D14F66" w:rsidRDefault="00634293" w:rsidP="00634293">
      <w:pPr>
        <w:rPr>
          <w:rFonts w:asciiTheme="minorHAnsi" w:hAnsiTheme="minorHAnsi"/>
          <w:sz w:val="22"/>
          <w:szCs w:val="22"/>
        </w:rPr>
      </w:pPr>
    </w:p>
    <w:p w14:paraId="26B63E32" w14:textId="77777777" w:rsidR="00634293" w:rsidRPr="00D14F66" w:rsidRDefault="00634293" w:rsidP="00634293">
      <w:pPr>
        <w:keepNext/>
        <w:rPr>
          <w:rFonts w:asciiTheme="minorHAnsi" w:hAnsiTheme="minorHAnsi"/>
          <w:b/>
          <w:bCs/>
          <w:sz w:val="22"/>
          <w:szCs w:val="22"/>
        </w:rPr>
      </w:pPr>
      <w:r w:rsidRPr="00D14F66">
        <w:rPr>
          <w:rFonts w:asciiTheme="minorHAnsi" w:hAnsiTheme="minorHAnsi"/>
          <w:b/>
          <w:bCs/>
          <w:sz w:val="22"/>
          <w:szCs w:val="22"/>
        </w:rPr>
        <w:t>NOTICE</w:t>
      </w:r>
    </w:p>
    <w:p w14:paraId="387CBBB0" w14:textId="77777777" w:rsidR="00634293" w:rsidRPr="00D14F66" w:rsidRDefault="00634293" w:rsidP="00634293">
      <w:pPr>
        <w:rPr>
          <w:rFonts w:asciiTheme="minorHAnsi" w:hAnsiTheme="minorHAnsi"/>
          <w:sz w:val="22"/>
          <w:szCs w:val="22"/>
        </w:rPr>
      </w:pPr>
      <w:r w:rsidRPr="00D14F66">
        <w:rPr>
          <w:rFonts w:asciiTheme="minorHAnsi" w:hAnsiTheme="minorHAnsi"/>
          <w:sz w:val="22"/>
          <w:szCs w:val="22"/>
        </w:rPr>
        <w:t>The Virginia Department of Education does not unlawfully discriminate on the basis of race, color, sex, national origin, age, or disability in employment or in its educational programs or services.</w:t>
      </w:r>
    </w:p>
    <w:p w14:paraId="24391945" w14:textId="77777777" w:rsidR="00634293" w:rsidRPr="00D14F66" w:rsidRDefault="00634293" w:rsidP="00634293">
      <w:pPr>
        <w:rPr>
          <w:rFonts w:asciiTheme="minorHAnsi" w:hAnsiTheme="minorHAnsi"/>
          <w:sz w:val="22"/>
          <w:szCs w:val="22"/>
        </w:rPr>
      </w:pPr>
    </w:p>
    <w:p w14:paraId="1E59DCC1" w14:textId="77777777" w:rsidR="00634293" w:rsidRPr="00B7118E" w:rsidRDefault="00634293" w:rsidP="00634293">
      <w:pPr>
        <w:rPr>
          <w:rFonts w:asciiTheme="minorHAnsi" w:hAnsiTheme="minorHAnsi"/>
          <w:b/>
          <w:sz w:val="22"/>
          <w:szCs w:val="22"/>
        </w:rPr>
      </w:pPr>
      <w:r w:rsidRPr="00B7118E">
        <w:rPr>
          <w:rFonts w:asciiTheme="minorHAnsi" w:hAnsiTheme="minorHAnsi"/>
          <w:b/>
          <w:sz w:val="22"/>
          <w:szCs w:val="22"/>
        </w:rPr>
        <w:br w:type="page"/>
      </w:r>
    </w:p>
    <w:p w14:paraId="4135449A" w14:textId="77777777" w:rsidR="009B7747" w:rsidRDefault="009B7747" w:rsidP="00634293">
      <w:pPr>
        <w:jc w:val="center"/>
        <w:rPr>
          <w:rFonts w:asciiTheme="minorHAnsi" w:hAnsiTheme="minorHAnsi"/>
          <w:b/>
          <w:sz w:val="28"/>
          <w:szCs w:val="28"/>
        </w:rPr>
        <w:sectPr w:rsidR="009B7747" w:rsidSect="00192404">
          <w:headerReference w:type="even" r:id="rId8"/>
          <w:headerReference w:type="default" r:id="rId9"/>
          <w:footerReference w:type="default" r:id="rId10"/>
          <w:headerReference w:type="first" r:id="rId11"/>
          <w:pgSz w:w="15840" w:h="12240" w:orient="landscape"/>
          <w:pgMar w:top="720" w:right="720" w:bottom="720" w:left="720" w:header="720" w:footer="720" w:gutter="0"/>
          <w:pgBorders w:display="firstPage" w:offsetFrom="page">
            <w:top w:val="single" w:sz="36" w:space="24" w:color="44546A" w:themeColor="text2"/>
            <w:left w:val="single" w:sz="36" w:space="24" w:color="44546A" w:themeColor="text2"/>
            <w:bottom w:val="single" w:sz="36" w:space="24" w:color="44546A" w:themeColor="text2"/>
            <w:right w:val="single" w:sz="36" w:space="24" w:color="44546A" w:themeColor="text2"/>
          </w:pgBorders>
          <w:pgNumType w:start="1"/>
          <w:cols w:space="720"/>
        </w:sectPr>
      </w:pPr>
    </w:p>
    <w:p w14:paraId="7876A583" w14:textId="5851479D" w:rsidR="00634293" w:rsidRPr="00B7118E" w:rsidRDefault="00634293" w:rsidP="00634293">
      <w:pPr>
        <w:jc w:val="center"/>
        <w:rPr>
          <w:rFonts w:asciiTheme="minorHAnsi" w:hAnsiTheme="minorHAnsi"/>
          <w:b/>
          <w:sz w:val="28"/>
          <w:szCs w:val="28"/>
        </w:rPr>
      </w:pPr>
      <w:r w:rsidRPr="00B7118E">
        <w:rPr>
          <w:rFonts w:asciiTheme="minorHAnsi" w:hAnsiTheme="minorHAnsi"/>
          <w:b/>
          <w:sz w:val="28"/>
          <w:szCs w:val="28"/>
        </w:rPr>
        <w:lastRenderedPageBreak/>
        <w:t xml:space="preserve">Virginia 2016 </w:t>
      </w:r>
      <w:r w:rsidRPr="00B7118E">
        <w:rPr>
          <w:rFonts w:asciiTheme="minorHAnsi" w:hAnsiTheme="minorHAnsi"/>
          <w:b/>
          <w:i/>
          <w:sz w:val="28"/>
          <w:szCs w:val="28"/>
        </w:rPr>
        <w:t>Mathematics Standards of Learning</w:t>
      </w:r>
      <w:r w:rsidRPr="00B7118E">
        <w:rPr>
          <w:rFonts w:asciiTheme="minorHAnsi" w:hAnsiTheme="minorHAnsi"/>
          <w:b/>
          <w:sz w:val="28"/>
          <w:szCs w:val="28"/>
        </w:rPr>
        <w:t xml:space="preserve"> </w:t>
      </w:r>
      <w:r w:rsidRPr="00B7118E">
        <w:rPr>
          <w:rFonts w:asciiTheme="minorHAnsi" w:hAnsiTheme="minorHAnsi"/>
          <w:b/>
          <w:i/>
          <w:sz w:val="28"/>
          <w:szCs w:val="28"/>
        </w:rPr>
        <w:t>Curriculum Framework</w:t>
      </w:r>
      <w:r w:rsidRPr="00B7118E">
        <w:rPr>
          <w:rFonts w:asciiTheme="minorHAnsi" w:hAnsiTheme="minorHAnsi"/>
          <w:b/>
          <w:sz w:val="28"/>
          <w:szCs w:val="28"/>
        </w:rPr>
        <w:t xml:space="preserve"> </w:t>
      </w:r>
    </w:p>
    <w:p w14:paraId="7AB884C7" w14:textId="77777777" w:rsidR="00634293" w:rsidRPr="00B7118E" w:rsidRDefault="00634293" w:rsidP="00634293">
      <w:pPr>
        <w:jc w:val="center"/>
        <w:rPr>
          <w:rFonts w:asciiTheme="minorHAnsi" w:hAnsiTheme="minorHAnsi"/>
          <w:b/>
          <w:sz w:val="22"/>
          <w:szCs w:val="22"/>
        </w:rPr>
      </w:pPr>
      <w:r w:rsidRPr="00B7118E">
        <w:rPr>
          <w:rFonts w:asciiTheme="minorHAnsi" w:hAnsiTheme="minorHAnsi"/>
          <w:b/>
          <w:sz w:val="22"/>
          <w:szCs w:val="22"/>
        </w:rPr>
        <w:t>Introduction</w:t>
      </w:r>
    </w:p>
    <w:p w14:paraId="13CABF9B" w14:textId="77777777" w:rsidR="00634293" w:rsidRPr="00B7118E" w:rsidRDefault="00634293" w:rsidP="00634293">
      <w:pPr>
        <w:jc w:val="center"/>
        <w:rPr>
          <w:rFonts w:asciiTheme="minorHAnsi" w:hAnsiTheme="minorHAnsi"/>
          <w:b/>
          <w:sz w:val="22"/>
          <w:szCs w:val="22"/>
        </w:rPr>
      </w:pPr>
    </w:p>
    <w:p w14:paraId="642553C8" w14:textId="2B3A46EB" w:rsidR="00634293" w:rsidRPr="00B7118E" w:rsidRDefault="00634293" w:rsidP="00634293">
      <w:pPr>
        <w:jc w:val="both"/>
        <w:rPr>
          <w:rFonts w:asciiTheme="minorHAnsi" w:hAnsiTheme="minorHAnsi"/>
          <w:strike/>
          <w:sz w:val="22"/>
          <w:szCs w:val="22"/>
        </w:rPr>
      </w:pPr>
      <w:r w:rsidRPr="00B7118E">
        <w:rPr>
          <w:rFonts w:asciiTheme="minorHAnsi" w:hAnsiTheme="minorHAnsi"/>
          <w:sz w:val="22"/>
          <w:szCs w:val="22"/>
        </w:rPr>
        <w:t xml:space="preserve">The 2016 </w:t>
      </w:r>
      <w:r w:rsidRPr="00B7118E">
        <w:rPr>
          <w:rFonts w:asciiTheme="minorHAnsi" w:hAnsiTheme="minorHAnsi"/>
          <w:i/>
          <w:sz w:val="22"/>
          <w:szCs w:val="22"/>
        </w:rPr>
        <w:t>Mathematics Standards of Learning</w:t>
      </w:r>
      <w:r w:rsidRPr="00B7118E">
        <w:rPr>
          <w:rFonts w:asciiTheme="minorHAnsi" w:hAnsiTheme="minorHAnsi"/>
          <w:sz w:val="22"/>
          <w:szCs w:val="22"/>
        </w:rPr>
        <w:t xml:space="preserve"> </w:t>
      </w:r>
      <w:r w:rsidRPr="00B7118E">
        <w:rPr>
          <w:rFonts w:asciiTheme="minorHAnsi" w:hAnsiTheme="minorHAnsi"/>
          <w:i/>
          <w:sz w:val="22"/>
          <w:szCs w:val="22"/>
        </w:rPr>
        <w:t>Curriculum Framework</w:t>
      </w:r>
      <w:r w:rsidRPr="00B7118E">
        <w:rPr>
          <w:rFonts w:asciiTheme="minorHAnsi" w:hAnsiTheme="minorHAnsi"/>
          <w:sz w:val="22"/>
          <w:szCs w:val="22"/>
        </w:rPr>
        <w:t xml:space="preserve">, a companion document to the 2016 </w:t>
      </w:r>
      <w:r w:rsidRPr="00B7118E">
        <w:rPr>
          <w:rFonts w:asciiTheme="minorHAnsi" w:hAnsiTheme="minorHAnsi"/>
          <w:i/>
          <w:sz w:val="22"/>
          <w:szCs w:val="22"/>
        </w:rPr>
        <w:t>Mathematics Standards of Learning</w:t>
      </w:r>
      <w:r w:rsidR="009B7747">
        <w:rPr>
          <w:rFonts w:asciiTheme="minorHAnsi" w:hAnsiTheme="minorHAnsi"/>
          <w:sz w:val="22"/>
          <w:szCs w:val="22"/>
        </w:rPr>
        <w:t xml:space="preserve">, </w:t>
      </w:r>
      <w:r w:rsidRPr="00B7118E">
        <w:rPr>
          <w:rFonts w:asciiTheme="minorHAnsi" w:hAnsiTheme="minorHAnsi"/>
          <w:sz w:val="22"/>
          <w:szCs w:val="22"/>
        </w:rPr>
        <w:t xml:space="preserve">amplifies the </w:t>
      </w:r>
      <w:r w:rsidRPr="00B7118E">
        <w:rPr>
          <w:rFonts w:asciiTheme="minorHAnsi" w:hAnsiTheme="minorHAnsi"/>
          <w:i/>
          <w:sz w:val="22"/>
          <w:szCs w:val="22"/>
        </w:rPr>
        <w:t xml:space="preserve">Mathematics Standards of Learning </w:t>
      </w:r>
      <w:r w:rsidRPr="00B7118E">
        <w:rPr>
          <w:rFonts w:asciiTheme="minorHAnsi" w:hAnsiTheme="minorHAnsi"/>
          <w:sz w:val="22"/>
          <w:szCs w:val="22"/>
        </w:rPr>
        <w:t xml:space="preserve">and further defines the content knowledge, skills, and understandings that are measured by the Standards of Learning assessments. The standards and </w:t>
      </w:r>
      <w:r w:rsidRPr="00896FF7">
        <w:rPr>
          <w:rFonts w:asciiTheme="minorHAnsi" w:hAnsiTheme="minorHAnsi"/>
          <w:i/>
          <w:sz w:val="22"/>
          <w:szCs w:val="22"/>
        </w:rPr>
        <w:t>Curriculum Framework</w:t>
      </w:r>
      <w:r w:rsidRPr="00B7118E">
        <w:rPr>
          <w:rFonts w:asciiTheme="minorHAnsi" w:hAnsiTheme="minorHAnsi"/>
          <w:sz w:val="22"/>
          <w:szCs w:val="22"/>
        </w:rPr>
        <w:t xml:space="preserve"> are not intended to encompass the entire curriculum for a given grade level or course.  School divisions are encouraged to incorporate the standards and </w:t>
      </w:r>
      <w:r w:rsidRPr="00896FF7">
        <w:rPr>
          <w:rFonts w:asciiTheme="minorHAnsi" w:hAnsiTheme="minorHAnsi"/>
          <w:i/>
          <w:sz w:val="22"/>
          <w:szCs w:val="22"/>
        </w:rPr>
        <w:t>Curriculum Framework</w:t>
      </w:r>
      <w:r w:rsidR="00896FF7">
        <w:rPr>
          <w:rFonts w:asciiTheme="minorHAnsi" w:hAnsiTheme="minorHAnsi"/>
          <w:sz w:val="22"/>
          <w:szCs w:val="22"/>
        </w:rPr>
        <w:t xml:space="preserve"> into a broader, locally </w:t>
      </w:r>
      <w:r w:rsidRPr="00B7118E">
        <w:rPr>
          <w:rFonts w:asciiTheme="minorHAnsi" w:hAnsiTheme="minorHAnsi"/>
          <w:sz w:val="22"/>
          <w:szCs w:val="22"/>
        </w:rPr>
        <w:t xml:space="preserve">designed curriculum.  The </w:t>
      </w:r>
      <w:r w:rsidRPr="00896FF7">
        <w:rPr>
          <w:rFonts w:asciiTheme="minorHAnsi" w:hAnsiTheme="minorHAnsi"/>
          <w:i/>
          <w:sz w:val="22"/>
          <w:szCs w:val="22"/>
        </w:rPr>
        <w:t>Curriculum Framework</w:t>
      </w:r>
      <w:r w:rsidRPr="00B7118E">
        <w:rPr>
          <w:rFonts w:asciiTheme="minorHAnsi" w:hAnsiTheme="minorHAns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14:paraId="070BFB86" w14:textId="3E55F5E9" w:rsidR="00634293" w:rsidRPr="00B7118E" w:rsidRDefault="00634293" w:rsidP="00634293">
      <w:pPr>
        <w:spacing w:before="120"/>
        <w:jc w:val="both"/>
        <w:rPr>
          <w:rFonts w:asciiTheme="minorHAnsi" w:hAnsiTheme="minorHAnsi"/>
          <w:sz w:val="22"/>
          <w:szCs w:val="22"/>
        </w:rPr>
      </w:pPr>
      <w:r w:rsidRPr="00B7118E">
        <w:rPr>
          <w:rFonts w:asciiTheme="minorHAnsi" w:hAnsiTheme="minorHAnsi"/>
          <w:sz w:val="22"/>
          <w:szCs w:val="22"/>
        </w:rPr>
        <w:t xml:space="preserve">The </w:t>
      </w:r>
      <w:r w:rsidRPr="00896FF7">
        <w:rPr>
          <w:rFonts w:asciiTheme="minorHAnsi" w:hAnsiTheme="minorHAnsi"/>
          <w:i/>
          <w:sz w:val="22"/>
          <w:szCs w:val="22"/>
        </w:rPr>
        <w:t>Curriculum Framework</w:t>
      </w:r>
      <w:r w:rsidRPr="00B7118E">
        <w:rPr>
          <w:rFonts w:asciiTheme="minorHAnsi" w:hAnsiTheme="minorHAnsi"/>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B7118E">
        <w:rPr>
          <w:rFonts w:asciiTheme="minorHAnsi" w:hAnsiTheme="minorHAnsi"/>
          <w:color w:val="000000"/>
          <w:sz w:val="22"/>
          <w:szCs w:val="22"/>
        </w:rPr>
        <w:t xml:space="preserve"> </w:t>
      </w:r>
      <w:r w:rsidRPr="00B7118E">
        <w:rPr>
          <w:rFonts w:asciiTheme="minorHAnsi" w:hAnsiTheme="minorHAnsi"/>
          <w:sz w:val="22"/>
          <w:szCs w:val="22"/>
        </w:rPr>
        <w:t>Assessment items may not and should not be a verbatim reflection of the information present</w:t>
      </w:r>
      <w:r w:rsidR="009B7747">
        <w:rPr>
          <w:rFonts w:asciiTheme="minorHAnsi" w:hAnsiTheme="minorHAnsi"/>
          <w:sz w:val="22"/>
          <w:szCs w:val="22"/>
        </w:rPr>
        <w:t xml:space="preserve">ed in the </w:t>
      </w:r>
      <w:r w:rsidR="009B7747" w:rsidRPr="00896FF7">
        <w:rPr>
          <w:rFonts w:asciiTheme="minorHAnsi" w:hAnsiTheme="minorHAnsi"/>
          <w:i/>
          <w:sz w:val="22"/>
          <w:szCs w:val="22"/>
        </w:rPr>
        <w:t>Curriculum Framework</w:t>
      </w:r>
      <w:r w:rsidR="009B7747">
        <w:rPr>
          <w:rFonts w:asciiTheme="minorHAnsi" w:hAnsiTheme="minorHAnsi"/>
          <w:sz w:val="22"/>
          <w:szCs w:val="22"/>
        </w:rPr>
        <w:t>.</w:t>
      </w:r>
      <w:r w:rsidRPr="00B7118E">
        <w:rPr>
          <w:rFonts w:asciiTheme="minorHAnsi" w:hAnsiTheme="minorHAnsi"/>
          <w:sz w:val="22"/>
          <w:szCs w:val="22"/>
        </w:rPr>
        <w:t xml:space="preserve"> </w:t>
      </w:r>
    </w:p>
    <w:p w14:paraId="71BCEB50" w14:textId="4D1087F2" w:rsidR="00634293" w:rsidRPr="00B7118E" w:rsidRDefault="00634293" w:rsidP="00634293">
      <w:pPr>
        <w:spacing w:before="120"/>
        <w:jc w:val="both"/>
        <w:rPr>
          <w:rFonts w:asciiTheme="minorHAnsi" w:hAnsiTheme="minorHAnsi"/>
          <w:sz w:val="22"/>
          <w:szCs w:val="22"/>
        </w:rPr>
      </w:pPr>
      <w:r w:rsidRPr="00B7118E">
        <w:rPr>
          <w:rFonts w:asciiTheme="minorHAnsi" w:hAnsiTheme="minorHAnsi"/>
          <w:color w:val="000000"/>
          <w:sz w:val="22"/>
          <w:szCs w:val="22"/>
        </w:rPr>
        <w:t xml:space="preserve">Each topic in the 2016 </w:t>
      </w:r>
      <w:r w:rsidRPr="00B7118E">
        <w:rPr>
          <w:rFonts w:asciiTheme="minorHAnsi" w:hAnsiTheme="minorHAnsi"/>
          <w:i/>
          <w:sz w:val="22"/>
          <w:szCs w:val="22"/>
        </w:rPr>
        <w:t>Mathematics Standards of Learning</w:t>
      </w:r>
      <w:r w:rsidRPr="00B7118E">
        <w:rPr>
          <w:rFonts w:asciiTheme="minorHAnsi" w:hAnsiTheme="minorHAnsi"/>
          <w:color w:val="000000"/>
          <w:sz w:val="22"/>
          <w:szCs w:val="22"/>
        </w:rPr>
        <w:t xml:space="preserve"> </w:t>
      </w:r>
      <w:r w:rsidRPr="00B7118E">
        <w:rPr>
          <w:rFonts w:asciiTheme="minorHAnsi" w:hAnsiTheme="minorHAnsi"/>
          <w:i/>
          <w:color w:val="000000"/>
          <w:sz w:val="22"/>
          <w:szCs w:val="22"/>
        </w:rPr>
        <w:t>Curriculum Framework</w:t>
      </w:r>
      <w:r w:rsidRPr="00B7118E">
        <w:rPr>
          <w:rFonts w:asciiTheme="minorHAnsi" w:hAnsiTheme="minorHAnsi"/>
          <w:color w:val="000000"/>
          <w:sz w:val="22"/>
          <w:szCs w:val="22"/>
        </w:rPr>
        <w:t xml:space="preserve"> is developed around the Standards of Learning. </w:t>
      </w:r>
      <w:r w:rsidRPr="00B7118E">
        <w:rPr>
          <w:rFonts w:asciiTheme="minorHAnsi" w:hAnsiTheme="minorHAnsi"/>
          <w:sz w:val="22"/>
          <w:szCs w:val="22"/>
        </w:rPr>
        <w:t xml:space="preserve">The format of the </w:t>
      </w:r>
      <w:r w:rsidRPr="00896FF7">
        <w:rPr>
          <w:rFonts w:asciiTheme="minorHAnsi" w:hAnsiTheme="minorHAnsi"/>
          <w:i/>
          <w:sz w:val="22"/>
          <w:szCs w:val="22"/>
        </w:rPr>
        <w:t>Curriculum Framework</w:t>
      </w:r>
      <w:r w:rsidRPr="00B7118E">
        <w:rPr>
          <w:rFonts w:asciiTheme="minorHAnsi" w:hAnsiTheme="minorHAnsi"/>
          <w:sz w:val="22"/>
          <w:szCs w:val="22"/>
        </w:rPr>
        <w:t xml:space="preserve"> facilitates teacher planning by identifying the key concepts, knowledge, and skills that should be the focus of instruction for each standard. The </w:t>
      </w:r>
      <w:r w:rsidRPr="00896FF7">
        <w:rPr>
          <w:rFonts w:asciiTheme="minorHAnsi" w:hAnsiTheme="minorHAnsi"/>
          <w:i/>
          <w:sz w:val="22"/>
          <w:szCs w:val="22"/>
        </w:rPr>
        <w:t>Curriculum Framework</w:t>
      </w:r>
      <w:r w:rsidRPr="00B7118E">
        <w:rPr>
          <w:rFonts w:asciiTheme="minorHAnsi" w:hAnsiTheme="minorHAnsi"/>
          <w:sz w:val="22"/>
          <w:szCs w:val="22"/>
        </w:rPr>
        <w:t xml:space="preserve"> is divided into two columns: Understanding the Standard and Essential Knowledge and Skills. The purpose of each column is explained below.</w:t>
      </w:r>
    </w:p>
    <w:p w14:paraId="3CD3CF6B" w14:textId="77777777" w:rsidR="00634293" w:rsidRPr="00B7118E" w:rsidRDefault="00634293" w:rsidP="00634293">
      <w:pPr>
        <w:spacing w:before="120"/>
        <w:jc w:val="both"/>
        <w:rPr>
          <w:rFonts w:asciiTheme="minorHAnsi" w:hAnsiTheme="minorHAnsi"/>
          <w:i/>
          <w:sz w:val="22"/>
          <w:szCs w:val="22"/>
        </w:rPr>
      </w:pPr>
      <w:r w:rsidRPr="00B7118E">
        <w:rPr>
          <w:rFonts w:asciiTheme="minorHAnsi" w:hAnsiTheme="minorHAnsi"/>
          <w:i/>
          <w:sz w:val="22"/>
          <w:szCs w:val="22"/>
        </w:rPr>
        <w:t>Understanding the Standard</w:t>
      </w:r>
    </w:p>
    <w:p w14:paraId="24C921ED" w14:textId="1EA71773" w:rsidR="00634293" w:rsidRPr="00B7118E" w:rsidRDefault="00634293" w:rsidP="00634293">
      <w:pPr>
        <w:jc w:val="both"/>
        <w:rPr>
          <w:rFonts w:asciiTheme="minorHAnsi" w:hAnsiTheme="minorHAnsi"/>
          <w:sz w:val="22"/>
          <w:szCs w:val="22"/>
        </w:rPr>
      </w:pPr>
      <w:r w:rsidRPr="00B7118E">
        <w:rPr>
          <w:rFonts w:asciiTheme="minorHAnsi" w:hAnsiTheme="minorHAnsi"/>
          <w:sz w:val="22"/>
          <w:szCs w:val="22"/>
        </w:rPr>
        <w:t>This section includes mathematical content and key concepts that assist teachers in planning st</w:t>
      </w:r>
      <w:r w:rsidR="009B7747">
        <w:rPr>
          <w:rFonts w:asciiTheme="minorHAnsi" w:hAnsiTheme="minorHAnsi"/>
          <w:sz w:val="22"/>
          <w:szCs w:val="22"/>
        </w:rPr>
        <w:t xml:space="preserve">andards-focused instruction. The </w:t>
      </w:r>
      <w:r w:rsidRPr="00B7118E">
        <w:rPr>
          <w:rFonts w:asciiTheme="minorHAnsi" w:hAnsiTheme="minorHAnsi"/>
          <w:sz w:val="22"/>
          <w:szCs w:val="22"/>
        </w:rPr>
        <w:t>statements may provide definitions, explanations, examples, and information regarding connections within and between grade level(s)/course(s).</w:t>
      </w:r>
    </w:p>
    <w:p w14:paraId="532743B5" w14:textId="77777777" w:rsidR="00634293" w:rsidRPr="00B7118E" w:rsidRDefault="00634293" w:rsidP="00634293">
      <w:pPr>
        <w:spacing w:before="120"/>
        <w:jc w:val="both"/>
        <w:rPr>
          <w:rFonts w:asciiTheme="minorHAnsi" w:hAnsiTheme="minorHAnsi"/>
          <w:i/>
          <w:sz w:val="22"/>
          <w:szCs w:val="22"/>
        </w:rPr>
      </w:pPr>
      <w:r w:rsidRPr="00B7118E">
        <w:rPr>
          <w:rFonts w:asciiTheme="minorHAnsi" w:hAnsiTheme="minorHAnsi"/>
          <w:i/>
          <w:sz w:val="22"/>
          <w:szCs w:val="22"/>
        </w:rPr>
        <w:t>Essential Knowledge and Skills</w:t>
      </w:r>
    </w:p>
    <w:p w14:paraId="245D62F4" w14:textId="75CADBAE" w:rsidR="00634293" w:rsidRPr="00B7118E" w:rsidRDefault="00634293" w:rsidP="00634293">
      <w:pPr>
        <w:jc w:val="both"/>
        <w:rPr>
          <w:rFonts w:asciiTheme="minorHAnsi" w:hAnsiTheme="minorHAnsi"/>
          <w:sz w:val="22"/>
          <w:szCs w:val="22"/>
        </w:rPr>
      </w:pPr>
      <w:r w:rsidRPr="00B7118E">
        <w:rPr>
          <w:rFonts w:asciiTheme="minorHAnsi" w:hAnsiTheme="minorHAnsi"/>
          <w:color w:val="000000"/>
          <w:sz w:val="22"/>
          <w:szCs w:val="22"/>
        </w:rPr>
        <w:t xml:space="preserve">This section provides a detailed expansion of the mathematics knowledge and skills that </w:t>
      </w:r>
      <w:r w:rsidRPr="00B7118E">
        <w:rPr>
          <w:rFonts w:asciiTheme="minorHAnsi" w:hAnsiTheme="minorHAnsi"/>
          <w:sz w:val="22"/>
          <w:szCs w:val="22"/>
        </w:rPr>
        <w:t xml:space="preserve">each student should know and be able to demonstrate. This is not meant to be an exhaustive list of student expectations. </w:t>
      </w:r>
    </w:p>
    <w:p w14:paraId="6A64636E" w14:textId="77777777" w:rsidR="00634293" w:rsidRPr="00B7118E" w:rsidRDefault="00634293" w:rsidP="00634293">
      <w:pPr>
        <w:rPr>
          <w:rFonts w:asciiTheme="minorHAnsi" w:hAnsiTheme="minorHAnsi"/>
          <w:b/>
          <w:sz w:val="22"/>
          <w:szCs w:val="22"/>
        </w:rPr>
      </w:pPr>
      <w:r w:rsidRPr="00B7118E">
        <w:rPr>
          <w:rFonts w:asciiTheme="minorHAnsi" w:hAnsiTheme="minorHAnsi"/>
          <w:b/>
          <w:sz w:val="22"/>
          <w:szCs w:val="22"/>
        </w:rPr>
        <w:br w:type="page"/>
      </w:r>
    </w:p>
    <w:p w14:paraId="70C3475F" w14:textId="77777777" w:rsidR="002C5B76" w:rsidRPr="00B7118E" w:rsidRDefault="002C5B76" w:rsidP="002C5B76">
      <w:pPr>
        <w:keepNext/>
        <w:pBdr>
          <w:bottom w:val="single" w:sz="12" w:space="1" w:color="auto"/>
        </w:pBdr>
        <w:spacing w:before="240" w:after="120"/>
        <w:jc w:val="both"/>
        <w:outlineLvl w:val="0"/>
        <w:rPr>
          <w:rFonts w:asciiTheme="minorHAnsi" w:hAnsiTheme="minorHAnsi"/>
          <w:b/>
          <w:sz w:val="22"/>
          <w:szCs w:val="22"/>
        </w:rPr>
      </w:pPr>
      <w:r w:rsidRPr="00B7118E">
        <w:rPr>
          <w:rFonts w:asciiTheme="minorHAnsi" w:hAnsiTheme="minorHAnsi"/>
          <w:b/>
          <w:sz w:val="22"/>
          <w:szCs w:val="22"/>
        </w:rPr>
        <w:lastRenderedPageBreak/>
        <w:t>Mathematical Process Goals for Students</w:t>
      </w:r>
    </w:p>
    <w:p w14:paraId="0E9608C4" w14:textId="4F46555D" w:rsidR="002C5B76" w:rsidRPr="00B7118E" w:rsidRDefault="002C5B76" w:rsidP="002C5B76">
      <w:pPr>
        <w:jc w:val="both"/>
        <w:rPr>
          <w:rFonts w:asciiTheme="minorHAnsi" w:hAnsiTheme="minorHAnsi"/>
          <w:sz w:val="22"/>
          <w:szCs w:val="22"/>
        </w:rPr>
      </w:pPr>
      <w:r w:rsidRPr="00B7118E">
        <w:rPr>
          <w:rFonts w:asciiTheme="minorHAnsi" w:hAnsi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14:paraId="2CDB076B" w14:textId="77777777" w:rsidR="002C5B76" w:rsidRPr="00B7118E" w:rsidRDefault="002C5B76" w:rsidP="002C5B76">
      <w:pPr>
        <w:keepNext/>
        <w:spacing w:before="120"/>
        <w:jc w:val="both"/>
        <w:outlineLvl w:val="0"/>
        <w:rPr>
          <w:rFonts w:asciiTheme="minorHAnsi" w:hAnsiTheme="minorHAnsi"/>
          <w:b/>
          <w:sz w:val="22"/>
          <w:szCs w:val="22"/>
        </w:rPr>
      </w:pPr>
      <w:r w:rsidRPr="00B7118E">
        <w:rPr>
          <w:rFonts w:asciiTheme="minorHAnsi" w:hAnsiTheme="minorHAnsi"/>
          <w:b/>
          <w:sz w:val="22"/>
          <w:szCs w:val="22"/>
        </w:rPr>
        <w:t>Mathematical Problem Solving</w:t>
      </w:r>
    </w:p>
    <w:p w14:paraId="69B860E5" w14:textId="77777777" w:rsidR="002C5B76" w:rsidRPr="00B7118E" w:rsidRDefault="002C5B76" w:rsidP="002C5B76">
      <w:pPr>
        <w:spacing w:before="120" w:after="120"/>
        <w:jc w:val="both"/>
        <w:rPr>
          <w:rFonts w:asciiTheme="minorHAnsi" w:hAnsiTheme="minorHAnsi"/>
          <w:sz w:val="22"/>
          <w:szCs w:val="22"/>
        </w:rPr>
      </w:pPr>
      <w:r w:rsidRPr="00B7118E">
        <w:rPr>
          <w:rFonts w:asciiTheme="minorHAnsi" w:hAnsi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14:paraId="616A26E7" w14:textId="77777777" w:rsidR="002C5B76" w:rsidRPr="00B7118E" w:rsidRDefault="002C5B76" w:rsidP="002C5B76">
      <w:pPr>
        <w:keepNext/>
        <w:spacing w:before="120"/>
        <w:jc w:val="both"/>
        <w:outlineLvl w:val="0"/>
        <w:rPr>
          <w:rFonts w:asciiTheme="minorHAnsi" w:hAnsiTheme="minorHAnsi"/>
          <w:b/>
          <w:sz w:val="22"/>
          <w:szCs w:val="22"/>
        </w:rPr>
      </w:pPr>
      <w:r w:rsidRPr="00B7118E">
        <w:rPr>
          <w:rFonts w:asciiTheme="minorHAnsi" w:hAnsiTheme="minorHAnsi"/>
          <w:b/>
          <w:sz w:val="22"/>
          <w:szCs w:val="22"/>
        </w:rPr>
        <w:t>Mathematical Communication</w:t>
      </w:r>
    </w:p>
    <w:p w14:paraId="40635378" w14:textId="77777777" w:rsidR="002C5B76" w:rsidRPr="00B7118E" w:rsidRDefault="002C5B76" w:rsidP="002C5B76">
      <w:pPr>
        <w:spacing w:before="120" w:after="120"/>
        <w:jc w:val="both"/>
        <w:rPr>
          <w:rFonts w:asciiTheme="minorHAnsi" w:hAnsiTheme="minorHAnsi"/>
          <w:sz w:val="22"/>
          <w:szCs w:val="22"/>
        </w:rPr>
      </w:pPr>
      <w:r w:rsidRPr="00B7118E">
        <w:rPr>
          <w:rFonts w:asciiTheme="minorHAnsi" w:hAnsiTheme="minorHAns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14:paraId="3D85FD7B" w14:textId="77777777" w:rsidR="002C5B76" w:rsidRPr="00B7118E" w:rsidRDefault="002C5B76" w:rsidP="002C5B76">
      <w:pPr>
        <w:keepNext/>
        <w:spacing w:before="120"/>
        <w:jc w:val="both"/>
        <w:outlineLvl w:val="0"/>
        <w:rPr>
          <w:rFonts w:asciiTheme="minorHAnsi" w:hAnsiTheme="minorHAnsi"/>
          <w:b/>
          <w:sz w:val="22"/>
          <w:szCs w:val="22"/>
        </w:rPr>
      </w:pPr>
      <w:r w:rsidRPr="00B7118E">
        <w:rPr>
          <w:rFonts w:asciiTheme="minorHAnsi" w:hAnsiTheme="minorHAnsi"/>
          <w:b/>
          <w:sz w:val="22"/>
          <w:szCs w:val="22"/>
        </w:rPr>
        <w:t>Mathematical Reasoning</w:t>
      </w:r>
    </w:p>
    <w:p w14:paraId="585A3E2F" w14:textId="77777777" w:rsidR="002C5B76" w:rsidRPr="00B7118E" w:rsidRDefault="002C5B76" w:rsidP="002C5B76">
      <w:pPr>
        <w:spacing w:before="120" w:after="120"/>
        <w:jc w:val="both"/>
        <w:rPr>
          <w:rFonts w:asciiTheme="minorHAnsi" w:hAnsiTheme="minorHAnsi"/>
          <w:sz w:val="22"/>
          <w:szCs w:val="22"/>
        </w:rPr>
      </w:pPr>
      <w:r w:rsidRPr="00B7118E">
        <w:rPr>
          <w:rFonts w:asciiTheme="minorHAnsi" w:hAnsi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14:paraId="19107D80" w14:textId="77777777" w:rsidR="002C5B76" w:rsidRPr="00B7118E" w:rsidRDefault="002C5B76" w:rsidP="002C5B76">
      <w:pPr>
        <w:keepNext/>
        <w:spacing w:before="120"/>
        <w:jc w:val="both"/>
        <w:outlineLvl w:val="0"/>
        <w:rPr>
          <w:rFonts w:asciiTheme="minorHAnsi" w:hAnsiTheme="minorHAnsi"/>
          <w:b/>
          <w:sz w:val="22"/>
          <w:szCs w:val="22"/>
        </w:rPr>
      </w:pPr>
      <w:r w:rsidRPr="00B7118E">
        <w:rPr>
          <w:rFonts w:asciiTheme="minorHAnsi" w:hAnsiTheme="minorHAnsi"/>
          <w:b/>
          <w:sz w:val="22"/>
          <w:szCs w:val="22"/>
        </w:rPr>
        <w:t>Mathematical Connections</w:t>
      </w:r>
    </w:p>
    <w:p w14:paraId="28AB449C" w14:textId="77777777" w:rsidR="002C5B76" w:rsidRPr="00B7118E" w:rsidRDefault="002C5B76" w:rsidP="002C5B76">
      <w:pPr>
        <w:spacing w:before="120" w:after="120"/>
        <w:jc w:val="both"/>
        <w:rPr>
          <w:rFonts w:asciiTheme="minorHAnsi" w:hAnsiTheme="minorHAnsi"/>
          <w:sz w:val="22"/>
          <w:szCs w:val="22"/>
        </w:rPr>
      </w:pPr>
      <w:r w:rsidRPr="00B7118E">
        <w:rPr>
          <w:rFonts w:asciiTheme="minorHAnsi" w:hAnsiTheme="minorHAnsi"/>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14:paraId="4D73D57C" w14:textId="77777777" w:rsidR="002C5B76" w:rsidRPr="00B7118E" w:rsidRDefault="002C5B76" w:rsidP="002C5B76">
      <w:pPr>
        <w:keepNext/>
        <w:spacing w:before="120"/>
        <w:jc w:val="both"/>
        <w:outlineLvl w:val="0"/>
        <w:rPr>
          <w:rFonts w:asciiTheme="minorHAnsi" w:hAnsiTheme="minorHAnsi"/>
          <w:b/>
          <w:sz w:val="22"/>
          <w:szCs w:val="22"/>
        </w:rPr>
      </w:pPr>
      <w:r w:rsidRPr="00B7118E">
        <w:rPr>
          <w:rFonts w:asciiTheme="minorHAnsi" w:hAnsiTheme="minorHAnsi"/>
          <w:b/>
          <w:sz w:val="22"/>
          <w:szCs w:val="22"/>
        </w:rPr>
        <w:t>Mathematical Representations</w:t>
      </w:r>
    </w:p>
    <w:p w14:paraId="6FD1D474" w14:textId="77777777" w:rsidR="002C5B76" w:rsidRPr="00B7118E" w:rsidRDefault="002C5B76" w:rsidP="002C5B76">
      <w:pPr>
        <w:spacing w:before="120" w:after="120"/>
        <w:jc w:val="both"/>
        <w:rPr>
          <w:rFonts w:asciiTheme="minorHAnsi" w:hAnsiTheme="minorHAnsi"/>
          <w:sz w:val="22"/>
          <w:szCs w:val="22"/>
        </w:rPr>
      </w:pPr>
      <w:r w:rsidRPr="00B7118E">
        <w:rPr>
          <w:rFonts w:asciiTheme="minorHAnsi" w:hAnsi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14:paraId="5FD0613F" w14:textId="77777777" w:rsidR="002C5B76" w:rsidRPr="00B7118E" w:rsidRDefault="002C5B76" w:rsidP="002C5B76">
      <w:pPr>
        <w:rPr>
          <w:rFonts w:asciiTheme="minorHAnsi" w:hAnsiTheme="minorHAnsi"/>
          <w:b/>
          <w:noProof/>
          <w:sz w:val="22"/>
          <w:szCs w:val="22"/>
        </w:rPr>
      </w:pPr>
      <w:r w:rsidRPr="00B7118E">
        <w:rPr>
          <w:rFonts w:asciiTheme="minorHAnsi" w:hAnsiTheme="minorHAnsi"/>
          <w:b/>
          <w:noProof/>
          <w:sz w:val="22"/>
          <w:szCs w:val="22"/>
        </w:rPr>
        <w:br w:type="page"/>
      </w:r>
    </w:p>
    <w:p w14:paraId="582F9882" w14:textId="60FC1FAE" w:rsidR="002C5B76" w:rsidRPr="00B7118E" w:rsidRDefault="002C5B76" w:rsidP="002C5B76">
      <w:pPr>
        <w:keepNext/>
        <w:pBdr>
          <w:bottom w:val="single" w:sz="12" w:space="1" w:color="auto"/>
        </w:pBdr>
        <w:spacing w:before="240" w:after="120"/>
        <w:jc w:val="both"/>
        <w:outlineLvl w:val="0"/>
        <w:rPr>
          <w:rFonts w:asciiTheme="minorHAnsi" w:hAnsiTheme="minorHAnsi"/>
          <w:b/>
          <w:noProof/>
          <w:sz w:val="22"/>
          <w:szCs w:val="22"/>
        </w:rPr>
      </w:pPr>
      <w:r w:rsidRPr="00B7118E">
        <w:rPr>
          <w:rFonts w:asciiTheme="minorHAnsi" w:hAnsiTheme="minorHAnsi"/>
          <w:b/>
          <w:noProof/>
          <w:sz w:val="22"/>
          <w:szCs w:val="22"/>
        </w:rPr>
        <w:lastRenderedPageBreak/>
        <w:t>Instructional Technology</w:t>
      </w:r>
    </w:p>
    <w:p w14:paraId="34FA9F46" w14:textId="727230F0" w:rsidR="002C5B76" w:rsidRPr="00B7118E" w:rsidRDefault="002C5B76" w:rsidP="002C5B76">
      <w:pPr>
        <w:jc w:val="both"/>
        <w:rPr>
          <w:rFonts w:asciiTheme="minorHAnsi" w:hAnsiTheme="minorHAnsi"/>
          <w:sz w:val="22"/>
          <w:szCs w:val="24"/>
        </w:rPr>
      </w:pPr>
      <w:r w:rsidRPr="00B7118E">
        <w:rPr>
          <w:rFonts w:asciiTheme="minorHAnsi" w:hAnsiTheme="minorHAnsi"/>
          <w:sz w:val="22"/>
          <w:szCs w:val="24"/>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14:paraId="0DBD176D" w14:textId="03D894CA" w:rsidR="002C5B76" w:rsidRPr="00B7118E" w:rsidRDefault="002C5B76" w:rsidP="002C5B76">
      <w:pPr>
        <w:spacing w:before="120"/>
        <w:jc w:val="both"/>
        <w:rPr>
          <w:rFonts w:asciiTheme="minorHAnsi" w:hAnsiTheme="minorHAnsi"/>
          <w:sz w:val="22"/>
          <w:szCs w:val="22"/>
        </w:rPr>
      </w:pPr>
      <w:r w:rsidRPr="00B7118E">
        <w:rPr>
          <w:rFonts w:asciiTheme="minorHAnsi" w:hAnsiTheme="minorHAnsi"/>
          <w:sz w:val="22"/>
          <w:szCs w:val="22"/>
        </w:rPr>
        <w:t>Calculators and graphing utilities should be used by students for exploring and visualizing number patterns and mathematical relationships, facilitating reasoning and problem solving, and verifying solutions.  However, according to the National Council of Teachers of Mathematics, “…</w:t>
      </w:r>
      <w:r w:rsidR="00896FF7">
        <w:rPr>
          <w:rFonts w:asciiTheme="minorHAnsi" w:hAnsiTheme="minorHAnsi"/>
          <w:sz w:val="22"/>
          <w:szCs w:val="22"/>
        </w:rPr>
        <w:t xml:space="preserve"> </w:t>
      </w:r>
      <w:r w:rsidRPr="00B7118E">
        <w:rPr>
          <w:rFonts w:asciiTheme="minorHAnsi" w:hAnsiTheme="minorHAnsi"/>
          <w:sz w:val="22"/>
          <w:szCs w:val="22"/>
        </w:rPr>
        <w:t xml:space="preserve">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w:t>
      </w:r>
      <w:r w:rsidR="00896FF7">
        <w:rPr>
          <w:rFonts w:asciiTheme="minorHAnsi" w:hAnsiTheme="minorHAnsi"/>
          <w:sz w:val="22"/>
          <w:szCs w:val="22"/>
        </w:rPr>
        <w:t>three</w:t>
      </w:r>
      <w:r w:rsidRPr="00B7118E">
        <w:rPr>
          <w:rFonts w:asciiTheme="minorHAnsi" w:hAnsiTheme="minorHAnsi"/>
          <w:sz w:val="22"/>
          <w:szCs w:val="22"/>
        </w:rPr>
        <w:t xml:space="preserve"> state assessment, all objectives are assessed without the use of a calculator. On the state assessments for grades </w:t>
      </w:r>
      <w:r w:rsidR="00896FF7">
        <w:rPr>
          <w:rFonts w:asciiTheme="minorHAnsi" w:hAnsiTheme="minorHAnsi"/>
          <w:sz w:val="22"/>
          <w:szCs w:val="22"/>
        </w:rPr>
        <w:t>four through seven</w:t>
      </w:r>
      <w:r w:rsidRPr="00B7118E">
        <w:rPr>
          <w:rFonts w:asciiTheme="minorHAnsi" w:hAnsiTheme="minorHAnsi"/>
          <w:sz w:val="22"/>
          <w:szCs w:val="22"/>
        </w:rPr>
        <w:t xml:space="preserve">, objectives that are assessed without the use of a calculator are indicated with an asterisk (*).  </w:t>
      </w:r>
    </w:p>
    <w:p w14:paraId="2A385FA7" w14:textId="77777777" w:rsidR="002C5B76" w:rsidRPr="00B7118E" w:rsidRDefault="002C5B76" w:rsidP="002C5B76">
      <w:pPr>
        <w:pBdr>
          <w:bottom w:val="single" w:sz="12" w:space="1" w:color="auto"/>
        </w:pBdr>
        <w:spacing w:before="240" w:after="120"/>
        <w:jc w:val="both"/>
        <w:rPr>
          <w:rFonts w:asciiTheme="minorHAnsi" w:eastAsia="Times New Roman" w:hAnsiTheme="minorHAnsi"/>
          <w:b/>
          <w:bCs/>
          <w:color w:val="000000"/>
          <w:sz w:val="22"/>
          <w:szCs w:val="22"/>
        </w:rPr>
      </w:pPr>
      <w:r w:rsidRPr="00B7118E">
        <w:rPr>
          <w:rFonts w:asciiTheme="minorHAnsi" w:eastAsia="Times New Roman" w:hAnsiTheme="minorHAnsi"/>
          <w:b/>
          <w:bCs/>
          <w:color w:val="000000"/>
          <w:sz w:val="22"/>
          <w:szCs w:val="22"/>
        </w:rPr>
        <w:t>Computational Fluency</w:t>
      </w:r>
    </w:p>
    <w:p w14:paraId="7B2A31B4" w14:textId="77777777" w:rsidR="00FA5139" w:rsidRPr="00FA5139" w:rsidRDefault="00FA5139" w:rsidP="00FA5139">
      <w:pPr>
        <w:spacing w:before="15" w:after="150"/>
        <w:jc w:val="both"/>
        <w:rPr>
          <w:rFonts w:asciiTheme="minorHAnsi" w:eastAsia="Times New Roman" w:hAnsiTheme="minorHAnsi"/>
          <w:sz w:val="22"/>
          <w:szCs w:val="22"/>
        </w:rPr>
      </w:pPr>
      <w:r w:rsidRPr="00FA5139">
        <w:rPr>
          <w:rFonts w:asciiTheme="minorHAnsi" w:eastAsia="Times New Roman" w:hAnsiTheme="minorHAnsi"/>
          <w:color w:val="000000"/>
          <w:sz w:val="22"/>
          <w:szCs w:val="22"/>
        </w:rPr>
        <w:t>M</w:t>
      </w:r>
      <w:r w:rsidRPr="00FA5139">
        <w:rPr>
          <w:rFonts w:asciiTheme="minorHAnsi" w:eastAsia="Times New Roman" w:hAnsiTheme="minorHAns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14:paraId="1CC1D13C" w14:textId="77777777" w:rsidR="00FA5139" w:rsidRPr="00FA5139" w:rsidRDefault="00FA5139" w:rsidP="00FA5139">
      <w:pPr>
        <w:spacing w:before="15" w:after="150"/>
        <w:jc w:val="both"/>
        <w:rPr>
          <w:rFonts w:asciiTheme="minorHAnsi" w:eastAsia="Times New Roman" w:hAnsiTheme="minorHAnsi"/>
          <w:sz w:val="22"/>
          <w:szCs w:val="22"/>
        </w:rPr>
      </w:pPr>
      <w:r w:rsidRPr="00FA5139">
        <w:rPr>
          <w:rFonts w:asciiTheme="minorHAnsi" w:hAnsiTheme="minorHAnsi"/>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14:paraId="5284B49A" w14:textId="77777777" w:rsidR="00FA5139" w:rsidRPr="00FA5139" w:rsidRDefault="00FA5139" w:rsidP="00FA5139">
      <w:pPr>
        <w:spacing w:before="120"/>
        <w:jc w:val="both"/>
        <w:rPr>
          <w:rFonts w:asciiTheme="minorHAnsi" w:eastAsia="Times New Roman" w:hAnsiTheme="minorHAnsi"/>
          <w:sz w:val="22"/>
          <w:szCs w:val="22"/>
        </w:rPr>
      </w:pPr>
      <w:r w:rsidRPr="00FA5139">
        <w:rPr>
          <w:rFonts w:asciiTheme="minorHAnsi" w:eastAsia="Times New Roman" w:hAnsiTheme="minorHAnsi"/>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14:paraId="0567231E" w14:textId="77777777" w:rsidR="002C5B76" w:rsidRPr="00FA5139" w:rsidRDefault="002C5B76" w:rsidP="002C5B76">
      <w:pPr>
        <w:pBdr>
          <w:bottom w:val="single" w:sz="12" w:space="1" w:color="auto"/>
        </w:pBdr>
        <w:spacing w:before="240"/>
        <w:jc w:val="both"/>
        <w:rPr>
          <w:rFonts w:asciiTheme="minorHAnsi" w:eastAsia="Times New Roman" w:hAnsiTheme="minorHAnsi"/>
          <w:b/>
          <w:bCs/>
          <w:color w:val="000000"/>
          <w:sz w:val="22"/>
          <w:szCs w:val="22"/>
        </w:rPr>
      </w:pPr>
      <w:r w:rsidRPr="00FA5139">
        <w:rPr>
          <w:rFonts w:asciiTheme="minorHAnsi" w:eastAsia="Times New Roman" w:hAnsiTheme="minorHAnsi"/>
          <w:b/>
          <w:bCs/>
          <w:color w:val="000000"/>
          <w:sz w:val="22"/>
          <w:szCs w:val="22"/>
        </w:rPr>
        <w:t>Algebra Readiness</w:t>
      </w:r>
    </w:p>
    <w:p w14:paraId="43E50B1C" w14:textId="77777777" w:rsidR="00FA5139" w:rsidRPr="00FA5139" w:rsidRDefault="00FA5139" w:rsidP="00FA5139">
      <w:pPr>
        <w:spacing w:before="120" w:after="120"/>
        <w:jc w:val="both"/>
        <w:rPr>
          <w:rFonts w:asciiTheme="minorHAnsi" w:eastAsia="Times New Roman" w:hAnsiTheme="minorHAnsi"/>
          <w:sz w:val="22"/>
          <w:szCs w:val="22"/>
        </w:rPr>
      </w:pPr>
      <w:r w:rsidRPr="00FA5139">
        <w:rPr>
          <w:rFonts w:asciiTheme="minorHAnsi" w:eastAsia="Times New Roman" w:hAnsiTheme="minorHAnsi"/>
          <w:sz w:val="22"/>
          <w:szCs w:val="22"/>
        </w:rPr>
        <w:t xml:space="preserve">The successful mastery of Algebra I is widely considered to be the gatekeeper to success in the study of upper-level mathematics. “Algebra readiness” describes the mastery of, and the ability to apply, the </w:t>
      </w:r>
      <w:r w:rsidRPr="00D14F66">
        <w:rPr>
          <w:rFonts w:asciiTheme="minorHAnsi" w:eastAsia="Times New Roman" w:hAnsiTheme="minorHAnsi"/>
          <w:i/>
          <w:sz w:val="22"/>
          <w:szCs w:val="22"/>
        </w:rPr>
        <w:t>Mathematics Standards of Learning</w:t>
      </w:r>
      <w:r w:rsidRPr="00FA5139">
        <w:rPr>
          <w:rFonts w:asciiTheme="minorHAnsi" w:eastAsia="Times New Roman" w:hAnsiTheme="minorHAnsi"/>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D14F66">
        <w:rPr>
          <w:rFonts w:asciiTheme="minorHAnsi" w:eastAsia="Times New Roman" w:hAnsiTheme="minorHAnsi"/>
          <w:i/>
          <w:sz w:val="22"/>
          <w:szCs w:val="22"/>
        </w:rPr>
        <w:t>Mathematics Standards of Learning</w:t>
      </w:r>
      <w:r w:rsidRPr="00FA5139">
        <w:rPr>
          <w:rFonts w:asciiTheme="minorHAnsi" w:eastAsia="Times New Roman" w:hAnsiTheme="minorHAnsi"/>
          <w:sz w:val="22"/>
          <w:szCs w:val="22"/>
        </w:rPr>
        <w:t xml:space="preserve"> form a progression of content knowledge and develop the reasoning necessary to be well-prepared for mathematics courses beyond Algebra I, including Geometry and Statistics. </w:t>
      </w:r>
    </w:p>
    <w:p w14:paraId="7BCBCD1E" w14:textId="77777777" w:rsidR="00130C4B" w:rsidRPr="00B7118E" w:rsidRDefault="00130C4B" w:rsidP="002C5B76">
      <w:pPr>
        <w:spacing w:before="120" w:after="120"/>
        <w:jc w:val="both"/>
        <w:rPr>
          <w:rFonts w:asciiTheme="minorHAnsi" w:eastAsia="Times New Roman" w:hAnsiTheme="minorHAnsi"/>
          <w:sz w:val="22"/>
          <w:szCs w:val="24"/>
        </w:rPr>
      </w:pPr>
    </w:p>
    <w:p w14:paraId="7F55657F" w14:textId="77777777" w:rsidR="002C5B76" w:rsidRPr="00B7118E" w:rsidRDefault="002C5B76" w:rsidP="002C5B76">
      <w:pPr>
        <w:pBdr>
          <w:bottom w:val="single" w:sz="12" w:space="1" w:color="auto"/>
        </w:pBdr>
        <w:spacing w:before="100" w:beforeAutospacing="1" w:after="100" w:afterAutospacing="1"/>
        <w:jc w:val="both"/>
        <w:rPr>
          <w:rFonts w:asciiTheme="minorHAnsi" w:hAnsiTheme="minorHAnsi"/>
          <w:b/>
          <w:bCs/>
          <w:color w:val="000000"/>
          <w:sz w:val="22"/>
          <w:szCs w:val="22"/>
        </w:rPr>
      </w:pPr>
      <w:r w:rsidRPr="00B7118E">
        <w:rPr>
          <w:rFonts w:asciiTheme="minorHAnsi" w:hAnsiTheme="minorHAnsi"/>
          <w:b/>
          <w:bCs/>
          <w:color w:val="000000"/>
          <w:sz w:val="22"/>
          <w:szCs w:val="22"/>
        </w:rPr>
        <w:lastRenderedPageBreak/>
        <w:t>Equity</w:t>
      </w:r>
    </w:p>
    <w:p w14:paraId="0A23C64E" w14:textId="77777777" w:rsidR="002C5B76" w:rsidRPr="00B7118E" w:rsidRDefault="002C5B76" w:rsidP="002C5B76">
      <w:pPr>
        <w:spacing w:before="120" w:after="120"/>
        <w:ind w:left="720" w:right="720"/>
        <w:rPr>
          <w:rFonts w:asciiTheme="minorHAnsi" w:hAnsiTheme="minorHAnsi"/>
          <w:sz w:val="22"/>
          <w:szCs w:val="22"/>
          <w:shd w:val="clear" w:color="auto" w:fill="FFFFFF"/>
        </w:rPr>
      </w:pPr>
      <w:r w:rsidRPr="00B7118E">
        <w:rPr>
          <w:rFonts w:asciiTheme="minorHAnsi" w:hAnsiTheme="minorHAnsi"/>
          <w:b/>
          <w:bCs/>
          <w:sz w:val="22"/>
          <w:szCs w:val="22"/>
        </w:rPr>
        <w:t>“</w:t>
      </w:r>
      <w:r w:rsidRPr="00B7118E">
        <w:rPr>
          <w:rFonts w:asciiTheme="minorHAnsi" w:hAnsiTheme="minorHAnsi"/>
          <w:sz w:val="22"/>
          <w:szCs w:val="22"/>
          <w:shd w:val="clear" w:color="auto" w:fill="FFFFFF"/>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sidRPr="00B7118E">
        <w:rPr>
          <w:rFonts w:asciiTheme="minorHAnsi" w:hAnsiTheme="minorHAnsi"/>
          <w:sz w:val="22"/>
          <w:szCs w:val="22"/>
          <w:shd w:val="clear" w:color="auto" w:fill="FFFFFF"/>
        </w:rPr>
        <w:br/>
        <w:t xml:space="preserve">                                                             – National Council of Teachers of Mathematics</w:t>
      </w:r>
    </w:p>
    <w:p w14:paraId="197B59E8" w14:textId="77777777" w:rsidR="002C5B76" w:rsidRPr="00B7118E" w:rsidRDefault="002C5B76" w:rsidP="002C5B76">
      <w:pPr>
        <w:spacing w:before="120"/>
        <w:jc w:val="both"/>
        <w:rPr>
          <w:rFonts w:asciiTheme="minorHAnsi" w:hAnsiTheme="minorHAnsi"/>
          <w:bCs/>
          <w:color w:val="000000"/>
          <w:sz w:val="22"/>
          <w:szCs w:val="22"/>
        </w:rPr>
      </w:pPr>
      <w:r w:rsidRPr="00B7118E">
        <w:rPr>
          <w:rFonts w:asciiTheme="minorHAnsi" w:hAnsiTheme="minorHAnsi"/>
          <w:bCs/>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14:paraId="2C34DC45" w14:textId="726D7E8A" w:rsidR="002C5B76" w:rsidRPr="00B7118E" w:rsidRDefault="002C5B76" w:rsidP="002C5B76">
      <w:pPr>
        <w:spacing w:before="120"/>
        <w:jc w:val="both"/>
        <w:rPr>
          <w:rFonts w:asciiTheme="minorHAnsi" w:eastAsiaTheme="minorHAnsi" w:hAnsiTheme="minorHAnsi" w:cstheme="minorBidi"/>
          <w:sz w:val="18"/>
          <w:szCs w:val="22"/>
        </w:rPr>
      </w:pPr>
      <w:r w:rsidRPr="00B7118E">
        <w:rPr>
          <w:rFonts w:asciiTheme="minorHAnsi" w:eastAsiaTheme="minorHAnsi" w:hAnsiTheme="minorHAnsi"/>
          <w:bCs/>
          <w:color w:val="000000"/>
          <w:sz w:val="22"/>
          <w:szCs w:val="24"/>
        </w:rPr>
        <w:t xml:space="preserve">Student engagement is an essential component of equity in mathematics teaching and learning.  </w:t>
      </w:r>
      <w:r w:rsidR="004919C8" w:rsidRPr="00B7118E">
        <w:rPr>
          <w:rFonts w:asciiTheme="minorHAnsi" w:eastAsiaTheme="minorHAnsi" w:hAnsiTheme="minorHAnsi"/>
          <w:bCs/>
          <w:color w:val="000000"/>
          <w:sz w:val="22"/>
          <w:szCs w:val="24"/>
        </w:rPr>
        <w:t>Mathematics instructional strategies that require</w:t>
      </w:r>
      <w:r w:rsidRPr="00B7118E">
        <w:rPr>
          <w:rFonts w:asciiTheme="minorHAnsi" w:eastAsiaTheme="minorHAnsi" w:hAnsiTheme="minorHAnsi"/>
          <w:bCs/>
          <w:color w:val="000000"/>
          <w:sz w:val="22"/>
          <w:szCs w:val="24"/>
        </w:rPr>
        <w:t xml:space="preserve"> students to think critically</w:t>
      </w:r>
      <w:r w:rsidR="00FA5139">
        <w:rPr>
          <w:rFonts w:asciiTheme="minorHAnsi" w:eastAsiaTheme="minorHAnsi" w:hAnsiTheme="minorHAnsi"/>
          <w:bCs/>
          <w:color w:val="000000"/>
          <w:sz w:val="22"/>
          <w:szCs w:val="24"/>
        </w:rPr>
        <w:t>, to reason, to develop problem-</w:t>
      </w:r>
      <w:r w:rsidRPr="00B7118E">
        <w:rPr>
          <w:rFonts w:asciiTheme="minorHAnsi" w:eastAsiaTheme="minorHAnsi" w:hAnsiTheme="minorHAnsi"/>
          <w:bCs/>
          <w:color w:val="000000"/>
          <w:sz w:val="22"/>
          <w:szCs w:val="24"/>
        </w:rPr>
        <w:t xml:space="preserve">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w:t>
      </w:r>
      <w:r w:rsidR="00155718">
        <w:rPr>
          <w:rFonts w:asciiTheme="minorHAnsi" w:eastAsiaTheme="minorHAnsi" w:hAnsiTheme="minorHAnsi"/>
          <w:bCs/>
          <w:color w:val="000000"/>
          <w:sz w:val="22"/>
          <w:szCs w:val="24"/>
        </w:rPr>
        <w:t>i</w:t>
      </w:r>
      <w:r w:rsidRPr="00B7118E">
        <w:rPr>
          <w:rFonts w:asciiTheme="minorHAnsi" w:eastAsiaTheme="minorHAnsi" w:hAnsiTheme="minorHAnsi"/>
          <w:bCs/>
          <w:color w:val="000000"/>
          <w:sz w:val="22"/>
          <w:szCs w:val="24"/>
        </w:rPr>
        <w:t>ncluding students with disabilities, gifted learners, and English language learners deserve high-quality mathematics instruction that addresses individual learning needs, maximizing the opportunity to learn.</w:t>
      </w:r>
    </w:p>
    <w:p w14:paraId="675A3C68" w14:textId="77777777" w:rsidR="00155718" w:rsidRDefault="00155718" w:rsidP="00634293">
      <w:pPr>
        <w:spacing w:before="120"/>
        <w:rPr>
          <w:rFonts w:asciiTheme="minorHAnsi" w:hAnsiTheme="minorHAnsi"/>
          <w:b/>
          <w:szCs w:val="24"/>
        </w:rPr>
        <w:sectPr w:rsidR="00155718" w:rsidSect="009B7747">
          <w:headerReference w:type="even" r:id="rId12"/>
          <w:headerReference w:type="default" r:id="rId13"/>
          <w:footerReference w:type="default" r:id="rId14"/>
          <w:headerReference w:type="first" r:id="rId15"/>
          <w:pgSz w:w="15840" w:h="12240" w:orient="landscape"/>
          <w:pgMar w:top="720" w:right="720" w:bottom="720" w:left="720" w:header="720" w:footer="720" w:gutter="0"/>
          <w:pgNumType w:start="1"/>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0"/>
        <w:gridCol w:w="7200"/>
      </w:tblGrid>
      <w:tr w:rsidR="00B14F79" w:rsidRPr="00B7118E" w14:paraId="4D147C68" w14:textId="77777777" w:rsidTr="00D14F66">
        <w:trPr>
          <w:tblHeader/>
        </w:trPr>
        <w:tc>
          <w:tcPr>
            <w:tcW w:w="5000" w:type="pct"/>
            <w:gridSpan w:val="2"/>
            <w:tcBorders>
              <w:top w:val="nil"/>
              <w:left w:val="nil"/>
              <w:right w:val="nil"/>
            </w:tcBorders>
          </w:tcPr>
          <w:p w14:paraId="7A72262C" w14:textId="6FA4E9B1" w:rsidR="00B14F79" w:rsidRDefault="00B14F79" w:rsidP="00D14F66">
            <w:pPr>
              <w:pStyle w:val="Standard1"/>
              <w:ind w:left="1062" w:right="360" w:hanging="1170"/>
              <w:rPr>
                <w:rFonts w:asciiTheme="minorHAnsi" w:hAnsiTheme="minorHAnsi"/>
                <w:caps w:val="0"/>
                <w:sz w:val="24"/>
              </w:rPr>
            </w:pPr>
            <w:r w:rsidRPr="00155718">
              <w:rPr>
                <w:rFonts w:asciiTheme="minorHAnsi" w:hAnsiTheme="minorHAnsi"/>
                <w:caps w:val="0"/>
                <w:sz w:val="24"/>
              </w:rPr>
              <w:lastRenderedPageBreak/>
              <w:t>PS.1</w:t>
            </w:r>
            <w:r w:rsidR="007D78EE" w:rsidRPr="00155718">
              <w:rPr>
                <w:rFonts w:asciiTheme="minorHAnsi" w:hAnsiTheme="minorHAnsi"/>
                <w:caps w:val="0"/>
                <w:sz w:val="24"/>
              </w:rPr>
              <w:t>†</w:t>
            </w:r>
            <w:r w:rsidR="00D14F66">
              <w:rPr>
                <w:rFonts w:asciiTheme="minorHAnsi" w:hAnsiTheme="minorHAnsi"/>
                <w:caps w:val="0"/>
                <w:sz w:val="24"/>
              </w:rPr>
              <w:tab/>
            </w:r>
            <w:r w:rsidR="00155718" w:rsidRPr="00155718">
              <w:rPr>
                <w:rFonts w:asciiTheme="minorHAnsi" w:hAnsiTheme="minorHAnsi"/>
                <w:caps w:val="0"/>
                <w:sz w:val="24"/>
              </w:rPr>
              <w:t>The student will analyze graphical displays of univariate data, including dotplots, stemplots, boxplots, cumulative frequency graphs, and histograms, to identify and describe patterns and departures from patterns, using central tendency, spread, clusters, gaps, and outliers.</w:t>
            </w:r>
          </w:p>
          <w:p w14:paraId="01F91E85" w14:textId="5F91E103" w:rsidR="00D26CCD" w:rsidRPr="00D26CCD" w:rsidRDefault="00D26CCD" w:rsidP="00D26CCD">
            <w:pPr>
              <w:pStyle w:val="Standard1"/>
              <w:ind w:left="1260" w:right="360" w:hanging="1083"/>
              <w:rPr>
                <w:rFonts w:asciiTheme="minorHAnsi" w:hAnsiTheme="minorHAnsi"/>
                <w:caps w:val="0"/>
                <w:sz w:val="24"/>
              </w:rPr>
            </w:pPr>
          </w:p>
        </w:tc>
      </w:tr>
      <w:tr w:rsidR="00B14F79" w:rsidRPr="00B7118E" w14:paraId="1437E796" w14:textId="77777777" w:rsidTr="006F1137">
        <w:tblPrEx>
          <w:tblLook w:val="0000" w:firstRow="0" w:lastRow="0" w:firstColumn="0" w:lastColumn="0" w:noHBand="0" w:noVBand="0"/>
        </w:tblPrEx>
        <w:trPr>
          <w:trHeight w:val="539"/>
          <w:tblHeader/>
        </w:trPr>
        <w:tc>
          <w:tcPr>
            <w:tcW w:w="2500" w:type="pct"/>
            <w:shd w:val="clear" w:color="auto" w:fill="D9D9D9" w:themeFill="background1" w:themeFillShade="D9"/>
          </w:tcPr>
          <w:p w14:paraId="25F57313" w14:textId="752EEB41" w:rsidR="00B14F79" w:rsidRPr="00D14F66" w:rsidRDefault="00D26CCD" w:rsidP="00D26CCD">
            <w:pPr>
              <w:pStyle w:val="ColumnLabels"/>
              <w:rPr>
                <w:rFonts w:asciiTheme="minorHAnsi" w:hAnsiTheme="minorHAnsi"/>
                <w:sz w:val="24"/>
                <w:szCs w:val="24"/>
              </w:rPr>
            </w:pPr>
            <w:r w:rsidRPr="00D14F66">
              <w:rPr>
                <w:rFonts w:asciiTheme="minorHAnsi" w:hAnsiTheme="minorHAnsi"/>
                <w:caps w:val="0"/>
                <w:sz w:val="24"/>
                <w:szCs w:val="24"/>
              </w:rPr>
              <w:t>Understanding the Standard</w:t>
            </w:r>
          </w:p>
        </w:tc>
        <w:tc>
          <w:tcPr>
            <w:tcW w:w="2500" w:type="pct"/>
            <w:shd w:val="clear" w:color="auto" w:fill="D9D9D9" w:themeFill="background1" w:themeFillShade="D9"/>
          </w:tcPr>
          <w:p w14:paraId="544C752B" w14:textId="4DC6A49B" w:rsidR="00B14F79" w:rsidRPr="00D14F66" w:rsidRDefault="00D26CCD" w:rsidP="00D26CCD">
            <w:pPr>
              <w:pStyle w:val="ColumnLabels"/>
              <w:rPr>
                <w:rFonts w:asciiTheme="minorHAnsi" w:hAnsiTheme="minorHAnsi"/>
                <w:sz w:val="24"/>
                <w:szCs w:val="24"/>
              </w:rPr>
            </w:pPr>
            <w:r w:rsidRPr="00D14F66">
              <w:rPr>
                <w:rFonts w:asciiTheme="minorHAnsi" w:hAnsiTheme="minorHAnsi"/>
                <w:caps w:val="0"/>
                <w:sz w:val="24"/>
                <w:szCs w:val="24"/>
              </w:rPr>
              <w:t>Essential Knowledge and Skills</w:t>
            </w:r>
          </w:p>
        </w:tc>
      </w:tr>
      <w:tr w:rsidR="00B14F79" w:rsidRPr="00B7118E" w14:paraId="001B1AF9" w14:textId="77777777" w:rsidTr="006F1137">
        <w:tc>
          <w:tcPr>
            <w:tcW w:w="2500" w:type="pct"/>
          </w:tcPr>
          <w:p w14:paraId="3132EFF2" w14:textId="77777777" w:rsidR="00B14F79" w:rsidRPr="00B7118E" w:rsidRDefault="00B14F79" w:rsidP="003F5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in a context.</w:t>
            </w:r>
          </w:p>
          <w:p w14:paraId="0A2BD34F" w14:textId="77777777" w:rsidR="00B14F79" w:rsidRPr="00B7118E" w:rsidRDefault="00B14F7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Measures of central tendency describe how the data cluster or group.</w:t>
            </w:r>
          </w:p>
          <w:p w14:paraId="4E56409C" w14:textId="77777777" w:rsidR="00B14F79" w:rsidRPr="00B7118E" w:rsidRDefault="00B14F7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Measures of dispersion describe how the data spread (disperse) around the center of the data.</w:t>
            </w:r>
          </w:p>
          <w:p w14:paraId="5DF98260" w14:textId="77777777" w:rsidR="00B14F79" w:rsidRPr="00B7118E" w:rsidRDefault="00B14F7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Graphical displays of data may be analyzed informally.</w:t>
            </w:r>
          </w:p>
          <w:p w14:paraId="480B97AF" w14:textId="77777777" w:rsidR="00B14F79" w:rsidRPr="00B7118E" w:rsidRDefault="00B14F7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Data analysis must take place within the context of the problem.</w:t>
            </w:r>
          </w:p>
        </w:tc>
        <w:tc>
          <w:tcPr>
            <w:tcW w:w="2500" w:type="pct"/>
          </w:tcPr>
          <w:p w14:paraId="0C08DD74" w14:textId="6750DBF9" w:rsidR="00B14F79" w:rsidRPr="00B7118E" w:rsidRDefault="00B14F79" w:rsidP="000C3135">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4B245E77" w14:textId="303221E0" w:rsidR="00B14F79" w:rsidRPr="00B7118E" w:rsidRDefault="00B14F7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Create and interpret graphical displays of data, including dotplots,</w:t>
            </w:r>
            <w:r w:rsidR="002F314A" w:rsidRPr="00B7118E">
              <w:rPr>
                <w:rFonts w:asciiTheme="minorHAnsi" w:hAnsiTheme="minorHAnsi"/>
                <w:sz w:val="22"/>
                <w:szCs w:val="22"/>
              </w:rPr>
              <w:t xml:space="preserve"> </w:t>
            </w:r>
            <w:r w:rsidR="00CF215D" w:rsidRPr="00B7118E">
              <w:rPr>
                <w:rFonts w:asciiTheme="minorHAnsi" w:hAnsiTheme="minorHAnsi"/>
                <w:sz w:val="22"/>
                <w:szCs w:val="22"/>
              </w:rPr>
              <w:t>stem</w:t>
            </w:r>
            <w:r w:rsidRPr="00B7118E">
              <w:rPr>
                <w:rFonts w:asciiTheme="minorHAnsi" w:hAnsiTheme="minorHAnsi"/>
                <w:sz w:val="22"/>
                <w:szCs w:val="22"/>
              </w:rPr>
              <w:t xml:space="preserve">plots, </w:t>
            </w:r>
            <w:r w:rsidR="00CF215D" w:rsidRPr="00B7118E">
              <w:rPr>
                <w:rFonts w:asciiTheme="minorHAnsi" w:hAnsiTheme="minorHAnsi"/>
                <w:sz w:val="22"/>
                <w:szCs w:val="22"/>
              </w:rPr>
              <w:t xml:space="preserve">boxplots, cumulative frequency graphs, </w:t>
            </w:r>
            <w:r w:rsidRPr="00B7118E">
              <w:rPr>
                <w:rFonts w:asciiTheme="minorHAnsi" w:hAnsiTheme="minorHAnsi"/>
                <w:sz w:val="22"/>
                <w:szCs w:val="22"/>
              </w:rPr>
              <w:t>and histograms</w:t>
            </w:r>
            <w:r w:rsidR="00A924A7" w:rsidRPr="00B7118E">
              <w:rPr>
                <w:rFonts w:asciiTheme="minorHAnsi" w:hAnsiTheme="minorHAnsi"/>
                <w:sz w:val="22"/>
                <w:szCs w:val="22"/>
              </w:rPr>
              <w:t>,</w:t>
            </w:r>
            <w:r w:rsidR="001D0473" w:rsidRPr="00B7118E">
              <w:rPr>
                <w:rFonts w:asciiTheme="minorHAnsi" w:hAnsiTheme="minorHAnsi"/>
                <w:sz w:val="22"/>
                <w:szCs w:val="22"/>
              </w:rPr>
              <w:t xml:space="preserve"> using appropriate technology</w:t>
            </w:r>
            <w:r w:rsidRPr="00B7118E">
              <w:rPr>
                <w:rFonts w:asciiTheme="minorHAnsi" w:hAnsiTheme="minorHAnsi"/>
                <w:sz w:val="22"/>
                <w:szCs w:val="22"/>
              </w:rPr>
              <w:t>.</w:t>
            </w:r>
          </w:p>
          <w:p w14:paraId="4D48E554" w14:textId="77777777" w:rsidR="00B14F79" w:rsidRPr="00B7118E" w:rsidRDefault="00B14F7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Examine graphs of data for clusters and gaps, and relate those phenomena to the data in context.</w:t>
            </w:r>
          </w:p>
          <w:p w14:paraId="0092A927" w14:textId="77777777" w:rsidR="00B14F79" w:rsidRPr="00B7118E" w:rsidRDefault="00B14F7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Examine graphs of data for outliers, and explain the outlier(s) within the context of the data.</w:t>
            </w:r>
          </w:p>
          <w:p w14:paraId="35A89CE0" w14:textId="77777777" w:rsidR="00CF215D" w:rsidRPr="00B7118E" w:rsidRDefault="00801665"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Examine graphs of data</w:t>
            </w:r>
            <w:r w:rsidR="00B14F79" w:rsidRPr="00B7118E">
              <w:rPr>
                <w:rFonts w:asciiTheme="minorHAnsi" w:hAnsiTheme="minorHAnsi"/>
                <w:sz w:val="22"/>
                <w:szCs w:val="22"/>
              </w:rPr>
              <w:t xml:space="preserve"> and identify the central tendency of the data as well as the spread. </w:t>
            </w:r>
          </w:p>
          <w:p w14:paraId="009570F5" w14:textId="2320D6FD" w:rsidR="00AE0720" w:rsidRPr="006B6DC6" w:rsidRDefault="00B14F79" w:rsidP="006B6DC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the central tendency and the spread of the data within the context of the data.</w:t>
            </w:r>
          </w:p>
        </w:tc>
      </w:tr>
    </w:tbl>
    <w:p w14:paraId="1E7D0F80" w14:textId="6E07A8D9"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2AE66185" w14:textId="77777777" w:rsidR="005E0539" w:rsidRPr="00B7118E" w:rsidRDefault="005E0539" w:rsidP="00B14F79">
      <w:pPr>
        <w:rPr>
          <w:rFonts w:asciiTheme="minorHAnsi" w:hAnsiTheme="minorHAnsi"/>
          <w:sz w:val="22"/>
          <w:szCs w:val="22"/>
        </w:rPr>
        <w:sectPr w:rsidR="005E0539" w:rsidRPr="00B7118E" w:rsidSect="00634293">
          <w:headerReference w:type="even" r:id="rId16"/>
          <w:headerReference w:type="default" r:id="rId17"/>
          <w:footerReference w:type="default" r:id="rId18"/>
          <w:headerReference w:type="first" r:id="rId19"/>
          <w:pgSz w:w="15840" w:h="12240" w:orient="landscape" w:code="1"/>
          <w:pgMar w:top="720" w:right="720" w:bottom="720" w:left="720" w:header="720" w:footer="720" w:gutter="0"/>
          <w:pgNumType w:start="1"/>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5E0539" w:rsidRPr="00B7118E" w14:paraId="05B725D5" w14:textId="77777777" w:rsidTr="00D14F66">
        <w:trPr>
          <w:tblHeader/>
        </w:trPr>
        <w:tc>
          <w:tcPr>
            <w:tcW w:w="5000" w:type="pct"/>
            <w:gridSpan w:val="2"/>
            <w:tcBorders>
              <w:top w:val="nil"/>
              <w:left w:val="nil"/>
              <w:right w:val="nil"/>
            </w:tcBorders>
          </w:tcPr>
          <w:p w14:paraId="007F1751" w14:textId="11DBE80F" w:rsidR="005E0539" w:rsidRPr="00D26CCD" w:rsidRDefault="005E0539" w:rsidP="00D14F66">
            <w:pPr>
              <w:pStyle w:val="Standard1"/>
              <w:ind w:left="1062" w:hanging="1170"/>
              <w:rPr>
                <w:rFonts w:asciiTheme="minorHAnsi" w:hAnsiTheme="minorHAnsi"/>
                <w:sz w:val="24"/>
                <w:szCs w:val="24"/>
              </w:rPr>
            </w:pPr>
            <w:r w:rsidRPr="00D26CCD">
              <w:rPr>
                <w:rFonts w:asciiTheme="minorHAnsi" w:hAnsiTheme="minorHAnsi"/>
                <w:sz w:val="24"/>
                <w:szCs w:val="24"/>
              </w:rPr>
              <w:lastRenderedPageBreak/>
              <w:t>PS.2</w:t>
            </w:r>
            <w:r w:rsidR="007D78EE" w:rsidRPr="00D26CCD">
              <w:rPr>
                <w:rFonts w:asciiTheme="minorHAnsi" w:hAnsiTheme="minorHAnsi"/>
                <w:sz w:val="24"/>
                <w:szCs w:val="24"/>
                <w:vertAlign w:val="superscript"/>
              </w:rPr>
              <w:t>†</w:t>
            </w:r>
            <w:r w:rsidR="00D14F66">
              <w:rPr>
                <w:rFonts w:asciiTheme="minorHAnsi" w:hAnsiTheme="minorHAnsi"/>
                <w:sz w:val="24"/>
                <w:szCs w:val="24"/>
              </w:rPr>
              <w:tab/>
            </w:r>
            <w:r w:rsidR="00D26CCD">
              <w:rPr>
                <w:rFonts w:asciiTheme="minorHAnsi" w:hAnsiTheme="minorHAnsi"/>
                <w:caps w:val="0"/>
                <w:sz w:val="24"/>
                <w:szCs w:val="24"/>
              </w:rPr>
              <w:t>T</w:t>
            </w:r>
            <w:r w:rsidR="00D26CCD" w:rsidRPr="00D26CCD">
              <w:rPr>
                <w:rFonts w:asciiTheme="minorHAnsi" w:hAnsiTheme="minorHAnsi"/>
                <w:caps w:val="0"/>
                <w:sz w:val="24"/>
                <w:szCs w:val="24"/>
              </w:rPr>
              <w:t>he student will analyze numerical characteristics of univariate data sets to describe patterns and departure</w:t>
            </w:r>
            <w:r w:rsidR="00896FF7">
              <w:rPr>
                <w:rFonts w:asciiTheme="minorHAnsi" w:hAnsiTheme="minorHAnsi"/>
                <w:caps w:val="0"/>
                <w:sz w:val="24"/>
                <w:szCs w:val="24"/>
              </w:rPr>
              <w:t>s</w:t>
            </w:r>
            <w:r w:rsidR="00D26CCD" w:rsidRPr="00D26CCD">
              <w:rPr>
                <w:rFonts w:asciiTheme="minorHAnsi" w:hAnsiTheme="minorHAnsi"/>
                <w:caps w:val="0"/>
                <w:sz w:val="24"/>
                <w:szCs w:val="24"/>
              </w:rPr>
              <w:t xml:space="preserve"> from patterns, using mean, median, mode, variance, standard deviation, interquartile range, range, and outliers. </w:t>
            </w:r>
          </w:p>
          <w:p w14:paraId="26AE3F17" w14:textId="77777777" w:rsidR="005E0539" w:rsidRPr="00B7118E" w:rsidRDefault="005E0539" w:rsidP="00C81437">
            <w:pPr>
              <w:rPr>
                <w:rFonts w:asciiTheme="minorHAnsi" w:hAnsiTheme="minorHAnsi"/>
                <w:sz w:val="22"/>
                <w:szCs w:val="22"/>
              </w:rPr>
            </w:pPr>
          </w:p>
        </w:tc>
      </w:tr>
      <w:tr w:rsidR="005E0539" w:rsidRPr="00B7118E" w14:paraId="50CB8C69" w14:textId="77777777" w:rsidTr="006F1137">
        <w:trPr>
          <w:tblHeader/>
        </w:trPr>
        <w:tc>
          <w:tcPr>
            <w:tcW w:w="2500" w:type="pct"/>
            <w:shd w:val="clear" w:color="auto" w:fill="D9D9D9" w:themeFill="background1" w:themeFillShade="D9"/>
          </w:tcPr>
          <w:p w14:paraId="5E331E80" w14:textId="720B4F81" w:rsidR="005E0539" w:rsidRPr="00D14F66" w:rsidRDefault="00FC6D0A" w:rsidP="00FC6D0A">
            <w:pPr>
              <w:pStyle w:val="ColumnLabels"/>
              <w:rPr>
                <w:rFonts w:asciiTheme="minorHAnsi" w:hAnsiTheme="minorHAnsi"/>
                <w:sz w:val="24"/>
                <w:szCs w:val="24"/>
              </w:rPr>
            </w:pPr>
            <w:r w:rsidRPr="00D14F66">
              <w:rPr>
                <w:rFonts w:asciiTheme="minorHAnsi" w:hAnsiTheme="minorHAnsi"/>
                <w:caps w:val="0"/>
                <w:sz w:val="24"/>
                <w:szCs w:val="24"/>
              </w:rPr>
              <w:t>Understanding the Standard</w:t>
            </w:r>
          </w:p>
        </w:tc>
        <w:tc>
          <w:tcPr>
            <w:tcW w:w="2500" w:type="pct"/>
            <w:shd w:val="clear" w:color="auto" w:fill="D9D9D9" w:themeFill="background1" w:themeFillShade="D9"/>
          </w:tcPr>
          <w:p w14:paraId="6A260CF2" w14:textId="09127160" w:rsidR="005E0539" w:rsidRPr="00D14F66" w:rsidRDefault="00FC6D0A" w:rsidP="00C81437">
            <w:pPr>
              <w:pStyle w:val="ColumnLabels"/>
              <w:rPr>
                <w:rFonts w:asciiTheme="minorHAnsi" w:hAnsiTheme="minorHAnsi"/>
                <w:sz w:val="24"/>
                <w:szCs w:val="24"/>
              </w:rPr>
            </w:pPr>
            <w:r w:rsidRPr="00D14F66">
              <w:rPr>
                <w:rFonts w:asciiTheme="minorHAnsi" w:hAnsiTheme="minorHAnsi"/>
                <w:caps w:val="0"/>
                <w:sz w:val="24"/>
                <w:szCs w:val="24"/>
              </w:rPr>
              <w:t>Essential Knowledge and Skills</w:t>
            </w:r>
          </w:p>
        </w:tc>
      </w:tr>
      <w:tr w:rsidR="005E0539" w:rsidRPr="00B7118E" w14:paraId="68F3CB4F" w14:textId="77777777" w:rsidTr="006F1137">
        <w:tc>
          <w:tcPr>
            <w:tcW w:w="2500" w:type="pct"/>
          </w:tcPr>
          <w:p w14:paraId="5CF6A12F" w14:textId="77777777" w:rsidR="005E0539" w:rsidRPr="00B7118E" w:rsidRDefault="005E0539" w:rsidP="003F5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within a context.</w:t>
            </w:r>
          </w:p>
          <w:p w14:paraId="7C9266DB" w14:textId="77777777" w:rsidR="005E0539" w:rsidRPr="00B7118E" w:rsidRDefault="005E053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Analysis of the descriptive statistical information generated by a univariate data set should include the interplay between central tendency and dispersion as well as among specific measures.</w:t>
            </w:r>
          </w:p>
          <w:p w14:paraId="1780D726" w14:textId="77777777" w:rsidR="005E0539" w:rsidRPr="00B7118E" w:rsidRDefault="005E053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Data points identified algorithmically as outliers should not be excluded from the data unless sufficient evidence exists to show them to be in error.</w:t>
            </w:r>
          </w:p>
        </w:tc>
        <w:tc>
          <w:tcPr>
            <w:tcW w:w="2500" w:type="pct"/>
          </w:tcPr>
          <w:p w14:paraId="2712A28E" w14:textId="6058A524" w:rsidR="005E0539" w:rsidRPr="00B7118E" w:rsidRDefault="005E0539" w:rsidP="000C3135">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10F2EB18" w14:textId="77777777" w:rsidR="005E0539" w:rsidRPr="00B7118E" w:rsidRDefault="005E053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Interpret mean, median, mode, range, interquartile range, variance, and standard deviation of a univariate data set in terms of the problem’s context.</w:t>
            </w:r>
          </w:p>
          <w:p w14:paraId="5231B276" w14:textId="77777777" w:rsidR="005E0539" w:rsidRPr="00B7118E" w:rsidRDefault="005E053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possible outliers, using an algorithm.</w:t>
            </w:r>
          </w:p>
          <w:p w14:paraId="5798424A" w14:textId="77777777" w:rsidR="005E0539" w:rsidRPr="00B7118E" w:rsidRDefault="005E053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the influence of outliers on a univariate data set.</w:t>
            </w:r>
          </w:p>
          <w:p w14:paraId="7105073E" w14:textId="697ABDAD" w:rsidR="005E0539" w:rsidRPr="006B6DC6" w:rsidRDefault="005E0539" w:rsidP="006B6DC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ways in which standard deviation addresses dispersion by examining the formula for standard deviation.</w:t>
            </w:r>
          </w:p>
        </w:tc>
      </w:tr>
    </w:tbl>
    <w:p w14:paraId="1B74DA42"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6BCB8437" w14:textId="77777777" w:rsidR="005E0539" w:rsidRPr="00B7118E" w:rsidRDefault="005E0539" w:rsidP="00B14F79">
      <w:pPr>
        <w:rPr>
          <w:rFonts w:asciiTheme="minorHAnsi" w:hAnsiTheme="minorHAnsi"/>
          <w:sz w:val="22"/>
          <w:szCs w:val="22"/>
        </w:rPr>
      </w:pPr>
    </w:p>
    <w:p w14:paraId="799C2F1C" w14:textId="77777777" w:rsidR="005E0539" w:rsidRPr="00B7118E" w:rsidRDefault="005E0539" w:rsidP="00B14F79">
      <w:pPr>
        <w:rPr>
          <w:rFonts w:asciiTheme="minorHAnsi" w:hAnsiTheme="minorHAnsi"/>
          <w:sz w:val="22"/>
          <w:szCs w:val="22"/>
        </w:rPr>
      </w:pPr>
    </w:p>
    <w:p w14:paraId="77C82C32" w14:textId="77777777" w:rsidR="005E0539" w:rsidRPr="00B7118E" w:rsidRDefault="005E0539" w:rsidP="00B14F79">
      <w:pPr>
        <w:rPr>
          <w:rFonts w:asciiTheme="minorHAnsi" w:hAnsiTheme="minorHAnsi"/>
          <w:sz w:val="22"/>
          <w:szCs w:val="22"/>
        </w:rPr>
        <w:sectPr w:rsidR="005E0539"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656D94DE" w14:textId="77777777" w:rsidTr="00D14F66">
        <w:trPr>
          <w:tblHeader/>
        </w:trPr>
        <w:tc>
          <w:tcPr>
            <w:tcW w:w="5000" w:type="pct"/>
            <w:gridSpan w:val="2"/>
            <w:tcBorders>
              <w:top w:val="nil"/>
              <w:left w:val="nil"/>
              <w:right w:val="nil"/>
            </w:tcBorders>
          </w:tcPr>
          <w:p w14:paraId="1936A030" w14:textId="54D178D2" w:rsidR="00B14F79" w:rsidRPr="00241C1F" w:rsidRDefault="00241C1F" w:rsidP="00D14F66">
            <w:pPr>
              <w:pStyle w:val="Standard1"/>
              <w:ind w:left="1062" w:hanging="1170"/>
              <w:rPr>
                <w:rFonts w:asciiTheme="minorHAnsi" w:hAnsiTheme="minorHAnsi"/>
                <w:sz w:val="24"/>
                <w:szCs w:val="24"/>
              </w:rPr>
            </w:pPr>
            <w:r w:rsidRPr="00241C1F">
              <w:rPr>
                <w:rFonts w:asciiTheme="minorHAnsi" w:hAnsiTheme="minorHAnsi"/>
                <w:sz w:val="24"/>
                <w:szCs w:val="24"/>
              </w:rPr>
              <w:lastRenderedPageBreak/>
              <w:t>P</w:t>
            </w:r>
            <w:r w:rsidR="00B14F79" w:rsidRPr="00241C1F">
              <w:rPr>
                <w:rFonts w:asciiTheme="minorHAnsi" w:hAnsiTheme="minorHAnsi"/>
                <w:sz w:val="24"/>
                <w:szCs w:val="24"/>
              </w:rPr>
              <w:t>S.3</w:t>
            </w:r>
            <w:r w:rsidR="007D78EE" w:rsidRPr="00241C1F">
              <w:rPr>
                <w:rFonts w:asciiTheme="minorHAnsi" w:hAnsiTheme="minorHAnsi"/>
                <w:sz w:val="24"/>
                <w:szCs w:val="24"/>
                <w:vertAlign w:val="superscript"/>
              </w:rPr>
              <w:t>†</w:t>
            </w:r>
            <w:r w:rsidR="00D14F66">
              <w:rPr>
                <w:rFonts w:asciiTheme="minorHAnsi" w:hAnsiTheme="minorHAnsi"/>
                <w:sz w:val="24"/>
                <w:szCs w:val="24"/>
              </w:rPr>
              <w:tab/>
            </w:r>
            <w:r w:rsidRPr="00241C1F">
              <w:rPr>
                <w:rFonts w:asciiTheme="minorHAnsi" w:hAnsiTheme="minorHAnsi"/>
                <w:sz w:val="24"/>
                <w:szCs w:val="24"/>
              </w:rPr>
              <w:t>T</w:t>
            </w:r>
            <w:r w:rsidRPr="00241C1F">
              <w:rPr>
                <w:rFonts w:asciiTheme="minorHAnsi" w:hAnsiTheme="minorHAnsi"/>
                <w:caps w:val="0"/>
                <w:sz w:val="24"/>
                <w:szCs w:val="24"/>
              </w:rPr>
              <w:t xml:space="preserve">he student will compare distributions of two or more univariate data sets, numerically and graphically, analyzing center and spread (within group and between group variations), clusters and gaps, shapes, outliers, or other unusual features. </w:t>
            </w:r>
          </w:p>
          <w:p w14:paraId="5FAC05F6" w14:textId="77777777" w:rsidR="00B14F79" w:rsidRPr="00B7118E" w:rsidRDefault="00B14F79" w:rsidP="005923D1">
            <w:pPr>
              <w:rPr>
                <w:rFonts w:asciiTheme="minorHAnsi" w:hAnsiTheme="minorHAnsi"/>
                <w:sz w:val="22"/>
                <w:szCs w:val="22"/>
              </w:rPr>
            </w:pPr>
          </w:p>
        </w:tc>
      </w:tr>
      <w:tr w:rsidR="00B14F79" w:rsidRPr="00B7118E" w14:paraId="50CA3EE7" w14:textId="77777777" w:rsidTr="006F1137">
        <w:trPr>
          <w:tblHeader/>
        </w:trPr>
        <w:tc>
          <w:tcPr>
            <w:tcW w:w="2500" w:type="pct"/>
            <w:shd w:val="clear" w:color="auto" w:fill="D9D9D9" w:themeFill="background1" w:themeFillShade="D9"/>
          </w:tcPr>
          <w:p w14:paraId="37F4F512" w14:textId="019789FE" w:rsidR="00B14F79" w:rsidRPr="00D14F66" w:rsidRDefault="00241C1F" w:rsidP="005923D1">
            <w:pPr>
              <w:pStyle w:val="ColumnLabels"/>
              <w:rPr>
                <w:rFonts w:asciiTheme="minorHAnsi" w:hAnsiTheme="minorHAnsi"/>
                <w:sz w:val="24"/>
                <w:szCs w:val="24"/>
              </w:rPr>
            </w:pPr>
            <w:r w:rsidRPr="00D14F66">
              <w:rPr>
                <w:rFonts w:asciiTheme="minorHAnsi" w:hAnsiTheme="minorHAnsi"/>
                <w:caps w:val="0"/>
                <w:sz w:val="24"/>
                <w:szCs w:val="24"/>
              </w:rPr>
              <w:t>Understanding the Standard</w:t>
            </w:r>
          </w:p>
        </w:tc>
        <w:tc>
          <w:tcPr>
            <w:tcW w:w="2500" w:type="pct"/>
            <w:shd w:val="clear" w:color="auto" w:fill="D9D9D9" w:themeFill="background1" w:themeFillShade="D9"/>
          </w:tcPr>
          <w:p w14:paraId="4B6A8702" w14:textId="066D4196" w:rsidR="00B14F79" w:rsidRPr="00D14F66" w:rsidRDefault="00241C1F" w:rsidP="005923D1">
            <w:pPr>
              <w:pStyle w:val="ColumnLabels"/>
              <w:rPr>
                <w:rFonts w:asciiTheme="minorHAnsi" w:hAnsiTheme="minorHAnsi"/>
                <w:sz w:val="24"/>
                <w:szCs w:val="24"/>
              </w:rPr>
            </w:pPr>
            <w:r w:rsidRPr="00D14F66">
              <w:rPr>
                <w:rFonts w:asciiTheme="minorHAnsi" w:hAnsiTheme="minorHAnsi"/>
                <w:caps w:val="0"/>
                <w:sz w:val="24"/>
                <w:szCs w:val="24"/>
              </w:rPr>
              <w:t>Essential Knowledge and Skills</w:t>
            </w:r>
          </w:p>
        </w:tc>
      </w:tr>
      <w:tr w:rsidR="00B14F79" w:rsidRPr="00B7118E" w14:paraId="0E79D254" w14:textId="77777777" w:rsidTr="006F1137">
        <w:tc>
          <w:tcPr>
            <w:tcW w:w="2500" w:type="pct"/>
          </w:tcPr>
          <w:p w14:paraId="08522543" w14:textId="77777777" w:rsidR="00B14F79" w:rsidRPr="00B7118E" w:rsidRDefault="00B14F79" w:rsidP="003F590A">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in a context.</w:t>
            </w:r>
          </w:p>
          <w:p w14:paraId="526C3F99" w14:textId="77777777" w:rsidR="00B14F79" w:rsidRPr="00B7118E" w:rsidRDefault="00B14F79" w:rsidP="005F1B14">
            <w:pPr>
              <w:pStyle w:val="ColumnBullet"/>
              <w:tabs>
                <w:tab w:val="clear" w:pos="360"/>
                <w:tab w:val="left" w:pos="1457"/>
              </w:tabs>
              <w:spacing w:after="120"/>
              <w:ind w:left="537"/>
              <w:rPr>
                <w:rFonts w:asciiTheme="minorHAnsi" w:hAnsiTheme="minorHAnsi"/>
                <w:sz w:val="22"/>
                <w:szCs w:val="22"/>
              </w:rPr>
            </w:pPr>
            <w:r w:rsidRPr="00B7118E">
              <w:rPr>
                <w:rFonts w:asciiTheme="minorHAnsi" w:hAnsiTheme="minorHAnsi"/>
                <w:sz w:val="22"/>
                <w:szCs w:val="22"/>
              </w:rPr>
              <w:t>Statistical tendency refers to typical cases but not necessarily to individual cases.</w:t>
            </w:r>
          </w:p>
        </w:tc>
        <w:tc>
          <w:tcPr>
            <w:tcW w:w="2500" w:type="pct"/>
          </w:tcPr>
          <w:p w14:paraId="6BE1437A" w14:textId="5F7C7C5B" w:rsidR="00B14F79" w:rsidRPr="00B7118E" w:rsidRDefault="00B14F79" w:rsidP="000C3135">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3BE69B1A" w14:textId="03CC5D3A" w:rsidR="00B14F79" w:rsidRPr="00B7118E" w:rsidRDefault="00B14F7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 contrast two or more univariate data sets</w:t>
            </w:r>
            <w:r w:rsidR="00CF215D" w:rsidRPr="00B7118E">
              <w:rPr>
                <w:rFonts w:asciiTheme="minorHAnsi" w:hAnsiTheme="minorHAnsi"/>
                <w:sz w:val="22"/>
                <w:szCs w:val="22"/>
              </w:rPr>
              <w:t>, numerically and graphically,</w:t>
            </w:r>
            <w:r w:rsidRPr="00B7118E">
              <w:rPr>
                <w:rFonts w:asciiTheme="minorHAnsi" w:hAnsiTheme="minorHAnsi"/>
                <w:sz w:val="22"/>
                <w:szCs w:val="22"/>
              </w:rPr>
              <w:t xml:space="preserve"> by analyzing measures of center and spread within a contextual framework.</w:t>
            </w:r>
          </w:p>
          <w:p w14:paraId="18D910FC" w14:textId="77777777" w:rsidR="00B14F79" w:rsidRPr="00B7118E" w:rsidRDefault="00B14F79" w:rsidP="003F590A">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any unusual features of the data, such as clusters, gaps, or outliers, within the context of the data.</w:t>
            </w:r>
          </w:p>
          <w:p w14:paraId="2F2A8D41" w14:textId="3D4A652E" w:rsidR="00B14F79" w:rsidRPr="006B6DC6" w:rsidRDefault="00B14F79" w:rsidP="006B6DC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Analyze skewness in conjunction </w:t>
            </w:r>
            <w:r w:rsidR="002F314A" w:rsidRPr="00B7118E">
              <w:rPr>
                <w:rFonts w:asciiTheme="minorHAnsi" w:hAnsiTheme="minorHAnsi"/>
                <w:sz w:val="22"/>
                <w:szCs w:val="22"/>
              </w:rPr>
              <w:t xml:space="preserve">with measures of center </w:t>
            </w:r>
            <w:r w:rsidR="00D40154" w:rsidRPr="00B7118E">
              <w:rPr>
                <w:rFonts w:asciiTheme="minorHAnsi" w:hAnsiTheme="minorHAnsi"/>
                <w:sz w:val="22"/>
                <w:szCs w:val="22"/>
              </w:rPr>
              <w:t>and spread in a contextual framework</w:t>
            </w:r>
            <w:r w:rsidRPr="00B7118E">
              <w:rPr>
                <w:rFonts w:asciiTheme="minorHAnsi" w:hAnsiTheme="minorHAnsi"/>
                <w:sz w:val="22"/>
                <w:szCs w:val="22"/>
              </w:rPr>
              <w:t>.</w:t>
            </w:r>
          </w:p>
        </w:tc>
      </w:tr>
    </w:tbl>
    <w:p w14:paraId="6CE5C64E"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7286A094" w14:textId="77777777" w:rsidR="005E0539" w:rsidRPr="00B7118E" w:rsidRDefault="005E0539" w:rsidP="00B14F79">
      <w:pPr>
        <w:rPr>
          <w:rFonts w:asciiTheme="minorHAnsi" w:hAnsiTheme="minorHAnsi"/>
          <w:sz w:val="22"/>
          <w:szCs w:val="22"/>
        </w:rPr>
        <w:sectPr w:rsidR="005E0539"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510BA4BC" w14:textId="77777777" w:rsidTr="00D14F66">
        <w:trPr>
          <w:tblHeader/>
        </w:trPr>
        <w:tc>
          <w:tcPr>
            <w:tcW w:w="5000" w:type="pct"/>
            <w:gridSpan w:val="2"/>
            <w:tcBorders>
              <w:top w:val="nil"/>
              <w:left w:val="nil"/>
              <w:right w:val="nil"/>
            </w:tcBorders>
          </w:tcPr>
          <w:p w14:paraId="4A987CD6" w14:textId="73466A63" w:rsidR="00B14F79" w:rsidRPr="00AA79FB" w:rsidRDefault="00B14F79" w:rsidP="00D14F66">
            <w:pPr>
              <w:pStyle w:val="Standard1"/>
              <w:ind w:left="1062" w:hanging="1170"/>
              <w:rPr>
                <w:rFonts w:asciiTheme="minorHAnsi" w:hAnsiTheme="minorHAnsi"/>
                <w:sz w:val="24"/>
                <w:szCs w:val="24"/>
              </w:rPr>
            </w:pPr>
            <w:r w:rsidRPr="00AA79FB">
              <w:rPr>
                <w:rFonts w:asciiTheme="minorHAnsi" w:hAnsiTheme="minorHAnsi"/>
                <w:sz w:val="24"/>
                <w:szCs w:val="24"/>
              </w:rPr>
              <w:lastRenderedPageBreak/>
              <w:t>PS.4</w:t>
            </w:r>
            <w:r w:rsidR="007D78EE" w:rsidRPr="00AA79FB">
              <w:rPr>
                <w:rFonts w:asciiTheme="minorHAnsi" w:hAnsiTheme="minorHAnsi"/>
                <w:sz w:val="24"/>
                <w:szCs w:val="24"/>
                <w:vertAlign w:val="superscript"/>
              </w:rPr>
              <w:t>†</w:t>
            </w:r>
            <w:r w:rsidR="00D14F66">
              <w:rPr>
                <w:rFonts w:asciiTheme="minorHAnsi" w:hAnsiTheme="minorHAnsi"/>
                <w:sz w:val="24"/>
                <w:szCs w:val="24"/>
              </w:rPr>
              <w:tab/>
            </w:r>
            <w:r w:rsidR="00241C1F" w:rsidRPr="00AA79FB">
              <w:rPr>
                <w:rFonts w:asciiTheme="minorHAnsi" w:hAnsiTheme="minorHAnsi"/>
                <w:caps w:val="0"/>
                <w:sz w:val="24"/>
                <w:szCs w:val="24"/>
              </w:rPr>
              <w:t>The student will analyze scatterplots to identify and describe the relationship between two variables, using shape; strength of relationship; clusters; positive</w:t>
            </w:r>
            <w:r w:rsidRPr="00AA79FB">
              <w:rPr>
                <w:rFonts w:asciiTheme="minorHAnsi" w:hAnsiTheme="minorHAnsi"/>
                <w:sz w:val="24"/>
                <w:szCs w:val="24"/>
              </w:rPr>
              <w:t xml:space="preserve">, </w:t>
            </w:r>
            <w:r w:rsidR="00241C1F" w:rsidRPr="00AA79FB">
              <w:rPr>
                <w:rFonts w:asciiTheme="minorHAnsi" w:hAnsiTheme="minorHAnsi"/>
                <w:caps w:val="0"/>
                <w:sz w:val="24"/>
                <w:szCs w:val="24"/>
              </w:rPr>
              <w:t>negative, or no association; outliers; and influential points.</w:t>
            </w:r>
          </w:p>
          <w:p w14:paraId="56FA07D7" w14:textId="77777777" w:rsidR="00B14F79" w:rsidRPr="00B7118E" w:rsidRDefault="00B14F79" w:rsidP="005923D1">
            <w:pPr>
              <w:rPr>
                <w:rFonts w:asciiTheme="minorHAnsi" w:hAnsiTheme="minorHAnsi"/>
                <w:sz w:val="22"/>
                <w:szCs w:val="22"/>
              </w:rPr>
            </w:pPr>
          </w:p>
        </w:tc>
      </w:tr>
      <w:tr w:rsidR="00B14F79" w:rsidRPr="00B7118E" w14:paraId="087AF16B" w14:textId="77777777" w:rsidTr="006F1137">
        <w:trPr>
          <w:tblHeader/>
        </w:trPr>
        <w:tc>
          <w:tcPr>
            <w:tcW w:w="2500" w:type="pct"/>
            <w:shd w:val="clear" w:color="auto" w:fill="D9D9D9" w:themeFill="background1" w:themeFillShade="D9"/>
          </w:tcPr>
          <w:p w14:paraId="46BBB423" w14:textId="1A49DC99" w:rsidR="00B14F79" w:rsidRPr="00D14F66" w:rsidRDefault="00241C1F" w:rsidP="005923D1">
            <w:pPr>
              <w:pStyle w:val="ColumnLabels"/>
              <w:rPr>
                <w:rFonts w:asciiTheme="minorHAnsi" w:hAnsiTheme="minorHAnsi"/>
                <w:sz w:val="24"/>
                <w:szCs w:val="24"/>
              </w:rPr>
            </w:pPr>
            <w:r w:rsidRPr="00D14F66">
              <w:rPr>
                <w:rFonts w:asciiTheme="minorHAnsi" w:hAnsiTheme="minorHAnsi"/>
                <w:caps w:val="0"/>
                <w:sz w:val="24"/>
                <w:szCs w:val="24"/>
              </w:rPr>
              <w:t>Understanding the Standard</w:t>
            </w:r>
          </w:p>
        </w:tc>
        <w:tc>
          <w:tcPr>
            <w:tcW w:w="2500" w:type="pct"/>
            <w:shd w:val="clear" w:color="auto" w:fill="D9D9D9" w:themeFill="background1" w:themeFillShade="D9"/>
          </w:tcPr>
          <w:p w14:paraId="29FA7583" w14:textId="5D91E54E" w:rsidR="00B14F79" w:rsidRPr="00D14F66" w:rsidRDefault="00241C1F" w:rsidP="005923D1">
            <w:pPr>
              <w:pStyle w:val="ColumnLabels"/>
              <w:rPr>
                <w:rFonts w:asciiTheme="minorHAnsi" w:hAnsiTheme="minorHAnsi"/>
                <w:sz w:val="24"/>
                <w:szCs w:val="24"/>
              </w:rPr>
            </w:pPr>
            <w:r w:rsidRPr="00D14F66">
              <w:rPr>
                <w:rFonts w:asciiTheme="minorHAnsi" w:hAnsiTheme="minorHAnsi"/>
                <w:caps w:val="0"/>
                <w:sz w:val="24"/>
                <w:szCs w:val="24"/>
              </w:rPr>
              <w:t>Essential Knowledge and Skills</w:t>
            </w:r>
          </w:p>
        </w:tc>
      </w:tr>
      <w:tr w:rsidR="00B14F79" w:rsidRPr="00B7118E" w14:paraId="7A9751D7" w14:textId="77777777" w:rsidTr="006F1137">
        <w:tc>
          <w:tcPr>
            <w:tcW w:w="2500" w:type="pct"/>
          </w:tcPr>
          <w:p w14:paraId="363C3167" w14:textId="77777777" w:rsidR="00896FF7" w:rsidRPr="00B7118E" w:rsidRDefault="00896FF7" w:rsidP="00896FF7">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in a context.</w:t>
            </w:r>
          </w:p>
          <w:p w14:paraId="74652750" w14:textId="77777777" w:rsidR="00B14F79" w:rsidRPr="00B7118E" w:rsidRDefault="00B14F79" w:rsidP="00BD6674">
            <w:pPr>
              <w:pStyle w:val="ColumnBullet"/>
              <w:tabs>
                <w:tab w:val="clear" w:pos="360"/>
              </w:tabs>
              <w:spacing w:before="120" w:after="0"/>
              <w:ind w:left="533"/>
              <w:rPr>
                <w:rFonts w:asciiTheme="minorHAnsi" w:hAnsiTheme="minorHAnsi"/>
                <w:sz w:val="22"/>
                <w:szCs w:val="22"/>
              </w:rPr>
            </w:pPr>
            <w:r w:rsidRPr="00B7118E">
              <w:rPr>
                <w:rFonts w:asciiTheme="minorHAnsi" w:hAnsiTheme="minorHAnsi"/>
                <w:sz w:val="22"/>
                <w:szCs w:val="22"/>
              </w:rPr>
              <w:t>A scatterplot serves two purposes:</w:t>
            </w:r>
          </w:p>
          <w:p w14:paraId="67A20C17" w14:textId="15CBDCD9" w:rsidR="00B14F79" w:rsidRPr="00B7118E" w:rsidRDefault="00896FF7" w:rsidP="006B6DC6">
            <w:pPr>
              <w:pStyle w:val="ColumnSubbullet"/>
              <w:spacing w:before="120"/>
              <w:ind w:left="878" w:right="346"/>
              <w:rPr>
                <w:rFonts w:asciiTheme="minorHAnsi" w:hAnsiTheme="minorHAnsi"/>
                <w:sz w:val="22"/>
                <w:szCs w:val="22"/>
              </w:rPr>
            </w:pPr>
            <w:r>
              <w:rPr>
                <w:rFonts w:asciiTheme="minorHAnsi" w:hAnsiTheme="minorHAnsi"/>
                <w:sz w:val="22"/>
                <w:szCs w:val="22"/>
              </w:rPr>
              <w:t>to determine whether</w:t>
            </w:r>
            <w:r w:rsidR="00B14F79" w:rsidRPr="00B7118E">
              <w:rPr>
                <w:rFonts w:asciiTheme="minorHAnsi" w:hAnsiTheme="minorHAnsi"/>
                <w:sz w:val="22"/>
                <w:szCs w:val="22"/>
              </w:rPr>
              <w:t xml:space="preserve"> there is a useful relationship between two variables, and</w:t>
            </w:r>
          </w:p>
          <w:p w14:paraId="5333B73F" w14:textId="05662E4B" w:rsidR="00B14F79" w:rsidRPr="00B7118E" w:rsidRDefault="00B14F79" w:rsidP="00BD6674">
            <w:pPr>
              <w:pStyle w:val="ColumnSubbullet"/>
              <w:spacing w:after="120"/>
              <w:ind w:left="878" w:right="346"/>
              <w:rPr>
                <w:rFonts w:asciiTheme="minorHAnsi" w:hAnsiTheme="minorHAnsi"/>
                <w:sz w:val="22"/>
                <w:szCs w:val="22"/>
              </w:rPr>
            </w:pPr>
            <w:r w:rsidRPr="00B7118E">
              <w:rPr>
                <w:rFonts w:asciiTheme="minorHAnsi" w:hAnsiTheme="minorHAnsi"/>
                <w:sz w:val="22"/>
                <w:szCs w:val="22"/>
              </w:rPr>
              <w:t>to determine the family of equations that describes the relationship.</w:t>
            </w:r>
          </w:p>
          <w:p w14:paraId="4B7A87AC" w14:textId="77777777" w:rsidR="00B14F79" w:rsidRPr="00B7118E" w:rsidRDefault="00B14F79" w:rsidP="00BD6674">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Association between two variables considers both the direction and strength of the association.</w:t>
            </w:r>
          </w:p>
          <w:p w14:paraId="36B3BE82" w14:textId="77777777" w:rsidR="00B14F79" w:rsidRPr="00B7118E" w:rsidRDefault="00B14F79" w:rsidP="00BD6674">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The strength of an association between two variables reflects how accurately the value of one variable can be predicted based on the value of the other variable.</w:t>
            </w:r>
          </w:p>
          <w:p w14:paraId="2A2BB45A" w14:textId="6AF9BAF4" w:rsidR="00932C13" w:rsidRPr="006B6DC6" w:rsidRDefault="00B14F79" w:rsidP="006B6DC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Outliers are observations with large residuals and do not follow the pattern apparent in the other data points.</w:t>
            </w:r>
          </w:p>
        </w:tc>
        <w:tc>
          <w:tcPr>
            <w:tcW w:w="2500" w:type="pct"/>
          </w:tcPr>
          <w:p w14:paraId="042D1F2D" w14:textId="5868A03D" w:rsidR="00B14F79" w:rsidRPr="00B7118E" w:rsidRDefault="00B14F79" w:rsidP="000C3135">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5211B32D" w14:textId="3BE0B053" w:rsidR="00B14F79" w:rsidRPr="00B7118E" w:rsidRDefault="00B14F79" w:rsidP="00BD6674">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Examine scatterplots of data, and describe skewness, and correlation within the context of the data.</w:t>
            </w:r>
          </w:p>
          <w:p w14:paraId="0C13972C" w14:textId="77777777" w:rsidR="00B14F79" w:rsidRPr="00B7118E" w:rsidRDefault="00B14F79" w:rsidP="00BD6674">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and explain any unusual features of the data, such as clusters, gaps, or outliers, within the context of the data.</w:t>
            </w:r>
          </w:p>
          <w:p w14:paraId="669B33F2" w14:textId="3DDB53A2" w:rsidR="00B14F79" w:rsidRPr="00B7118E" w:rsidRDefault="00B14F79" w:rsidP="00BD6674">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Identify influential data points (observations that have </w:t>
            </w:r>
            <w:r w:rsidR="00896FF7">
              <w:rPr>
                <w:rFonts w:asciiTheme="minorHAnsi" w:hAnsiTheme="minorHAnsi"/>
                <w:sz w:val="22"/>
                <w:szCs w:val="22"/>
              </w:rPr>
              <w:t xml:space="preserve">a </w:t>
            </w:r>
            <w:r w:rsidRPr="00B7118E">
              <w:rPr>
                <w:rFonts w:asciiTheme="minorHAnsi" w:hAnsiTheme="minorHAnsi"/>
                <w:sz w:val="22"/>
                <w:szCs w:val="22"/>
              </w:rPr>
              <w:t xml:space="preserve">great effect on a line of best fit because of extreme </w:t>
            </w:r>
            <w:r w:rsidRPr="00B7118E">
              <w:rPr>
                <w:rFonts w:asciiTheme="minorHAnsi" w:hAnsiTheme="minorHAnsi"/>
                <w:i/>
                <w:sz w:val="22"/>
                <w:szCs w:val="22"/>
              </w:rPr>
              <w:t>x</w:t>
            </w:r>
            <w:r w:rsidRPr="00B7118E">
              <w:rPr>
                <w:rFonts w:asciiTheme="minorHAnsi" w:hAnsiTheme="minorHAnsi"/>
                <w:sz w:val="22"/>
                <w:szCs w:val="22"/>
              </w:rPr>
              <w:t>-values) and describe the effect of the influential points.</w:t>
            </w:r>
          </w:p>
          <w:p w14:paraId="6B24B742" w14:textId="77777777" w:rsidR="00B14F79" w:rsidRPr="00B7118E" w:rsidRDefault="00B14F79" w:rsidP="00BD6674">
            <w:pPr>
              <w:pStyle w:val="ColumnBullet"/>
              <w:numPr>
                <w:ilvl w:val="0"/>
                <w:numId w:val="0"/>
              </w:numPr>
              <w:spacing w:after="120"/>
              <w:ind w:left="177"/>
              <w:rPr>
                <w:rFonts w:asciiTheme="minorHAnsi" w:hAnsiTheme="minorHAnsi"/>
                <w:sz w:val="22"/>
                <w:szCs w:val="22"/>
              </w:rPr>
            </w:pPr>
          </w:p>
        </w:tc>
      </w:tr>
    </w:tbl>
    <w:p w14:paraId="45F57E3E"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1A2B907B" w14:textId="77777777" w:rsidR="00932C13" w:rsidRPr="00B7118E" w:rsidRDefault="00932C13" w:rsidP="00B14F79">
      <w:pPr>
        <w:rPr>
          <w:rFonts w:asciiTheme="minorHAnsi" w:hAnsiTheme="minorHAnsi"/>
          <w:sz w:val="22"/>
          <w:szCs w:val="22"/>
        </w:rPr>
        <w:sectPr w:rsidR="00932C13"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264EF4EE" w14:textId="77777777" w:rsidTr="00D14F66">
        <w:trPr>
          <w:tblHeader/>
        </w:trPr>
        <w:tc>
          <w:tcPr>
            <w:tcW w:w="5000" w:type="pct"/>
            <w:gridSpan w:val="2"/>
            <w:tcBorders>
              <w:top w:val="nil"/>
              <w:left w:val="nil"/>
              <w:right w:val="nil"/>
            </w:tcBorders>
          </w:tcPr>
          <w:p w14:paraId="177B7CD2" w14:textId="381175EA" w:rsidR="00B14F79" w:rsidRPr="00AA79FB" w:rsidRDefault="00B14F79" w:rsidP="00D14F66">
            <w:pPr>
              <w:pStyle w:val="Standard1"/>
              <w:tabs>
                <w:tab w:val="left" w:pos="1062"/>
              </w:tabs>
              <w:ind w:left="1062" w:right="360" w:hanging="1170"/>
              <w:rPr>
                <w:rFonts w:asciiTheme="minorHAnsi" w:hAnsiTheme="minorHAnsi"/>
                <w:sz w:val="24"/>
                <w:szCs w:val="24"/>
              </w:rPr>
            </w:pPr>
            <w:r w:rsidRPr="00AA79FB">
              <w:rPr>
                <w:rFonts w:asciiTheme="minorHAnsi" w:hAnsiTheme="minorHAnsi"/>
                <w:sz w:val="24"/>
                <w:szCs w:val="24"/>
              </w:rPr>
              <w:lastRenderedPageBreak/>
              <w:t>PS.5</w:t>
            </w:r>
            <w:r w:rsidR="00D14F66">
              <w:rPr>
                <w:rFonts w:asciiTheme="minorHAnsi" w:hAnsiTheme="minorHAnsi"/>
                <w:sz w:val="24"/>
                <w:szCs w:val="24"/>
              </w:rPr>
              <w:tab/>
            </w:r>
            <w:r w:rsidR="00241C1F" w:rsidRPr="00AA79FB">
              <w:rPr>
                <w:rFonts w:asciiTheme="minorHAnsi" w:hAnsiTheme="minorHAnsi"/>
                <w:sz w:val="24"/>
                <w:szCs w:val="24"/>
              </w:rPr>
              <w:t>T</w:t>
            </w:r>
            <w:r w:rsidR="00241C1F" w:rsidRPr="00AA79FB">
              <w:rPr>
                <w:rFonts w:asciiTheme="minorHAnsi" w:hAnsiTheme="minorHAnsi"/>
                <w:caps w:val="0"/>
                <w:sz w:val="24"/>
                <w:szCs w:val="24"/>
              </w:rPr>
              <w:t>he student will determine and interpret linear correlation, use the method of least squares regression to model the linear relationship between two variables, and use the residual plot to assess linearity.</w:t>
            </w:r>
            <w:r w:rsidRPr="00AA79FB">
              <w:rPr>
                <w:rFonts w:asciiTheme="minorHAnsi" w:hAnsiTheme="minorHAnsi"/>
                <w:sz w:val="24"/>
                <w:szCs w:val="24"/>
              </w:rPr>
              <w:t xml:space="preserve"> </w:t>
            </w:r>
          </w:p>
          <w:p w14:paraId="77703284" w14:textId="77777777" w:rsidR="00B14F79" w:rsidRPr="00B7118E" w:rsidRDefault="00B14F79" w:rsidP="005923D1">
            <w:pPr>
              <w:rPr>
                <w:rFonts w:asciiTheme="minorHAnsi" w:hAnsiTheme="minorHAnsi"/>
                <w:sz w:val="22"/>
                <w:szCs w:val="22"/>
              </w:rPr>
            </w:pPr>
          </w:p>
        </w:tc>
      </w:tr>
      <w:tr w:rsidR="00B14F79" w:rsidRPr="00B7118E" w14:paraId="33E6CDE3" w14:textId="77777777" w:rsidTr="006F1137">
        <w:trPr>
          <w:tblHeader/>
        </w:trPr>
        <w:tc>
          <w:tcPr>
            <w:tcW w:w="2500" w:type="pct"/>
            <w:shd w:val="clear" w:color="auto" w:fill="D9D9D9" w:themeFill="background1" w:themeFillShade="D9"/>
          </w:tcPr>
          <w:p w14:paraId="3E17156B" w14:textId="2A235F14" w:rsidR="00B14F79" w:rsidRPr="00D14F66" w:rsidRDefault="005C3BD1" w:rsidP="005C3BD1">
            <w:pPr>
              <w:pStyle w:val="ColumnLabels"/>
              <w:rPr>
                <w:rFonts w:asciiTheme="minorHAnsi" w:hAnsiTheme="minorHAnsi"/>
                <w:sz w:val="24"/>
                <w:szCs w:val="24"/>
              </w:rPr>
            </w:pPr>
            <w:r w:rsidRPr="00D14F66">
              <w:rPr>
                <w:rFonts w:asciiTheme="minorHAnsi" w:hAnsiTheme="minorHAnsi"/>
                <w:caps w:val="0"/>
                <w:sz w:val="24"/>
                <w:szCs w:val="24"/>
              </w:rPr>
              <w:t>Understanding the Standard</w:t>
            </w:r>
          </w:p>
        </w:tc>
        <w:tc>
          <w:tcPr>
            <w:tcW w:w="2500" w:type="pct"/>
            <w:shd w:val="clear" w:color="auto" w:fill="D9D9D9" w:themeFill="background1" w:themeFillShade="D9"/>
          </w:tcPr>
          <w:p w14:paraId="169D843D" w14:textId="112543D8" w:rsidR="00B14F79" w:rsidRPr="00D14F66" w:rsidRDefault="005C3BD1" w:rsidP="005923D1">
            <w:pPr>
              <w:pStyle w:val="ColumnLabels"/>
              <w:rPr>
                <w:rFonts w:asciiTheme="minorHAnsi" w:hAnsiTheme="minorHAnsi"/>
                <w:sz w:val="24"/>
                <w:szCs w:val="24"/>
              </w:rPr>
            </w:pPr>
            <w:r w:rsidRPr="00D14F66">
              <w:rPr>
                <w:rFonts w:asciiTheme="minorHAnsi" w:hAnsiTheme="minorHAnsi"/>
                <w:caps w:val="0"/>
                <w:sz w:val="24"/>
                <w:szCs w:val="24"/>
              </w:rPr>
              <w:t>Essential Knowledge and Skills</w:t>
            </w:r>
          </w:p>
        </w:tc>
      </w:tr>
      <w:tr w:rsidR="00B14F79" w:rsidRPr="00B7118E" w14:paraId="7CCA1D79" w14:textId="77777777" w:rsidTr="006F1137">
        <w:tc>
          <w:tcPr>
            <w:tcW w:w="2500" w:type="pct"/>
          </w:tcPr>
          <w:p w14:paraId="0710F3DF" w14:textId="77777777" w:rsidR="00B14F79" w:rsidRPr="00B7118E" w:rsidRDefault="00B14F79" w:rsidP="00896FF7">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Least squares regression generates the equation of the line that minimizes the sum of the squared distances from the data points to the line.</w:t>
            </w:r>
          </w:p>
          <w:p w14:paraId="306860D8" w14:textId="77777777" w:rsidR="00B14F79" w:rsidRPr="00B7118E" w:rsidRDefault="00B14F79" w:rsidP="00BD6674">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Each data point may be considered to be comprised of two parts: fit (the part explained by the model) and residual (the result of chance variation or of variables not measured).</w:t>
            </w:r>
          </w:p>
          <w:p w14:paraId="2F58061A" w14:textId="77777777" w:rsidR="00B14F79" w:rsidRPr="00B7118E" w:rsidRDefault="00B14F79" w:rsidP="00BD6674">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Residual = Actual – Fitted</w:t>
            </w:r>
          </w:p>
          <w:p w14:paraId="5EEEDFCC" w14:textId="77777777" w:rsidR="00B14F79" w:rsidRPr="00B7118E" w:rsidRDefault="00B14F79" w:rsidP="00BD6674">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 correlation coefficient measures the degree of association between two variables that are related linearly.</w:t>
            </w:r>
          </w:p>
          <w:p w14:paraId="0D0C7279" w14:textId="77777777" w:rsidR="00B14F79" w:rsidRPr="00B7118E" w:rsidRDefault="00B14F79" w:rsidP="00BD6674">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Two variables may be strongly associated without a cause-and-effect relationship existing between them.</w:t>
            </w:r>
          </w:p>
        </w:tc>
        <w:tc>
          <w:tcPr>
            <w:tcW w:w="2500" w:type="pct"/>
          </w:tcPr>
          <w:p w14:paraId="07BB8188" w14:textId="33E6109F" w:rsidR="00B14F79" w:rsidRPr="00B7118E" w:rsidRDefault="00B14F79" w:rsidP="000C3135">
            <w:pPr>
              <w:pStyle w:val="BodyTextIndent2"/>
              <w:spacing w:after="120"/>
              <w:ind w:left="173"/>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7D906634" w14:textId="3A91E438" w:rsidR="00D40154" w:rsidRPr="00B7118E" w:rsidRDefault="00B14F79" w:rsidP="00BD6674">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Calculate a correlation coefficient</w:t>
            </w:r>
            <w:r w:rsidR="00D40154" w:rsidRPr="00B7118E">
              <w:rPr>
                <w:rFonts w:asciiTheme="minorHAnsi" w:hAnsiTheme="minorHAnsi"/>
                <w:sz w:val="22"/>
                <w:szCs w:val="22"/>
              </w:rPr>
              <w:t xml:space="preserve">, </w:t>
            </w:r>
            <w:r w:rsidR="00D40154" w:rsidRPr="00B7118E">
              <w:rPr>
                <w:rFonts w:asciiTheme="minorHAnsi" w:hAnsiTheme="minorHAnsi"/>
                <w:i/>
                <w:sz w:val="22"/>
                <w:szCs w:val="22"/>
              </w:rPr>
              <w:t>r</w:t>
            </w:r>
            <w:r w:rsidRPr="00B7118E">
              <w:rPr>
                <w:rFonts w:asciiTheme="minorHAnsi" w:hAnsiTheme="minorHAnsi"/>
                <w:sz w:val="22"/>
                <w:szCs w:val="22"/>
              </w:rPr>
              <w:t>.</w:t>
            </w:r>
          </w:p>
          <w:p w14:paraId="1F86326E" w14:textId="77777777" w:rsidR="00B14F79" w:rsidRPr="00B7118E" w:rsidRDefault="00B14F79" w:rsidP="00BD6674">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Explain how the correlation coefficient, </w:t>
            </w:r>
            <w:r w:rsidRPr="00B7118E">
              <w:rPr>
                <w:rFonts w:asciiTheme="minorHAnsi" w:hAnsiTheme="minorHAnsi"/>
                <w:i/>
                <w:sz w:val="22"/>
                <w:szCs w:val="22"/>
              </w:rPr>
              <w:t>r</w:t>
            </w:r>
            <w:r w:rsidRPr="00B7118E">
              <w:rPr>
                <w:rFonts w:asciiTheme="minorHAnsi" w:hAnsiTheme="minorHAnsi"/>
                <w:sz w:val="22"/>
                <w:szCs w:val="22"/>
              </w:rPr>
              <w:t>, measures association by looking at its formula.</w:t>
            </w:r>
          </w:p>
          <w:p w14:paraId="09ED1123" w14:textId="616380E9" w:rsidR="00D40154" w:rsidRPr="00B7118E" w:rsidRDefault="00D40154" w:rsidP="00BD6674">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Interpret the coefficient of determination, </w:t>
            </w:r>
            <w:r w:rsidRPr="00B7118E">
              <w:rPr>
                <w:rFonts w:asciiTheme="minorHAnsi" w:hAnsiTheme="minorHAnsi"/>
                <w:i/>
                <w:sz w:val="22"/>
                <w:szCs w:val="22"/>
              </w:rPr>
              <w:t>r</w:t>
            </w:r>
            <w:r w:rsidRPr="00B7118E">
              <w:rPr>
                <w:rFonts w:asciiTheme="minorHAnsi" w:hAnsiTheme="minorHAnsi"/>
                <w:sz w:val="22"/>
                <w:szCs w:val="22"/>
                <w:vertAlign w:val="superscript"/>
              </w:rPr>
              <w:t>2</w:t>
            </w:r>
            <w:r w:rsidRPr="00B7118E">
              <w:rPr>
                <w:rFonts w:asciiTheme="minorHAnsi" w:hAnsiTheme="minorHAnsi"/>
                <w:sz w:val="22"/>
                <w:szCs w:val="22"/>
              </w:rPr>
              <w:t>, in a contextual framework.</w:t>
            </w:r>
          </w:p>
          <w:p w14:paraId="7A496892" w14:textId="77777777" w:rsidR="00B14F79" w:rsidRPr="00B7118E" w:rsidRDefault="00B14F79" w:rsidP="00BD6674">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Use regression lines to make predictions, and identify the limitations of the predictions.</w:t>
            </w:r>
          </w:p>
          <w:p w14:paraId="6D3D953C" w14:textId="63A01153" w:rsidR="00B14F79" w:rsidRPr="00B7118E" w:rsidRDefault="00B14F79" w:rsidP="00BD6674">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Use residual plots to determine </w:t>
            </w:r>
            <w:r w:rsidR="00896FF7">
              <w:rPr>
                <w:rFonts w:asciiTheme="minorHAnsi" w:hAnsiTheme="minorHAnsi"/>
                <w:sz w:val="22"/>
                <w:szCs w:val="22"/>
              </w:rPr>
              <w:t>whether</w:t>
            </w:r>
            <w:r w:rsidRPr="00B7118E">
              <w:rPr>
                <w:rFonts w:asciiTheme="minorHAnsi" w:hAnsiTheme="minorHAnsi"/>
                <w:sz w:val="22"/>
                <w:szCs w:val="22"/>
              </w:rPr>
              <w:t xml:space="preserve"> a linear model is satisfactory for describing the relationship between two variables.</w:t>
            </w:r>
          </w:p>
          <w:p w14:paraId="6E9303B9" w14:textId="77777777" w:rsidR="00B14F79" w:rsidRPr="00B7118E" w:rsidRDefault="00B14F79" w:rsidP="00BD6674">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Describe the errors inherent in extrapolation beyond the range of the data.</w:t>
            </w:r>
          </w:p>
          <w:p w14:paraId="1902C3D3" w14:textId="652B3A1C" w:rsidR="00B14F79" w:rsidRPr="00B7118E" w:rsidRDefault="00B14F79" w:rsidP="00BD6674">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Use least squares regression to </w:t>
            </w:r>
            <w:r w:rsidR="00FD7DB5" w:rsidRPr="00B7118E">
              <w:rPr>
                <w:rFonts w:asciiTheme="minorHAnsi" w:hAnsiTheme="minorHAnsi"/>
                <w:sz w:val="22"/>
                <w:szCs w:val="22"/>
              </w:rPr>
              <w:t>determine</w:t>
            </w:r>
            <w:r w:rsidRPr="00B7118E">
              <w:rPr>
                <w:rFonts w:asciiTheme="minorHAnsi" w:hAnsiTheme="minorHAnsi"/>
                <w:sz w:val="22"/>
                <w:szCs w:val="22"/>
              </w:rPr>
              <w:t xml:space="preserve"> the equation of the line of best fit for a set of data.</w:t>
            </w:r>
          </w:p>
          <w:p w14:paraId="41555F29" w14:textId="2B198256" w:rsidR="00D40154" w:rsidRPr="00B7118E" w:rsidRDefault="00D40154" w:rsidP="00BD6674">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Interpret the slope and </w:t>
            </w:r>
            <w:r w:rsidRPr="00B7118E">
              <w:rPr>
                <w:rFonts w:asciiTheme="minorHAnsi" w:hAnsiTheme="minorHAnsi"/>
                <w:i/>
                <w:sz w:val="22"/>
                <w:szCs w:val="22"/>
              </w:rPr>
              <w:t>y</w:t>
            </w:r>
            <w:r w:rsidRPr="00B7118E">
              <w:rPr>
                <w:rFonts w:asciiTheme="minorHAnsi" w:hAnsiTheme="minorHAnsi"/>
                <w:sz w:val="22"/>
                <w:szCs w:val="22"/>
              </w:rPr>
              <w:t>-intercept of the least squares regression line in a contextual framework.</w:t>
            </w:r>
          </w:p>
          <w:p w14:paraId="3A0C168E" w14:textId="43B9FAA3" w:rsidR="00B14F79" w:rsidRPr="00D14F66" w:rsidRDefault="00B14F79" w:rsidP="00D14F66">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Explain how least squares regression generates the equation of the line of best fit by examining the formulas used in computation.</w:t>
            </w:r>
          </w:p>
        </w:tc>
      </w:tr>
    </w:tbl>
    <w:p w14:paraId="70D9ADA1" w14:textId="77777777" w:rsidR="00932C13" w:rsidRPr="00B7118E" w:rsidRDefault="00932C13" w:rsidP="00B14F79">
      <w:pPr>
        <w:rPr>
          <w:rFonts w:asciiTheme="minorHAnsi" w:hAnsiTheme="minorHAnsi"/>
          <w:sz w:val="22"/>
          <w:szCs w:val="22"/>
        </w:rPr>
        <w:sectPr w:rsidR="00932C13"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08C0ABB8" w14:textId="77777777" w:rsidTr="00D14F66">
        <w:trPr>
          <w:tblHeader/>
        </w:trPr>
        <w:tc>
          <w:tcPr>
            <w:tcW w:w="5000" w:type="pct"/>
            <w:gridSpan w:val="2"/>
            <w:tcBorders>
              <w:top w:val="nil"/>
              <w:left w:val="nil"/>
              <w:right w:val="nil"/>
            </w:tcBorders>
          </w:tcPr>
          <w:p w14:paraId="7088B73C" w14:textId="105F5571" w:rsidR="00B14F79" w:rsidRPr="00AA79FB" w:rsidRDefault="00B14F79" w:rsidP="00D14F66">
            <w:pPr>
              <w:pStyle w:val="Standard1"/>
              <w:tabs>
                <w:tab w:val="left" w:pos="1062"/>
              </w:tabs>
              <w:ind w:hanging="285"/>
              <w:rPr>
                <w:rFonts w:asciiTheme="minorHAnsi" w:hAnsiTheme="minorHAnsi"/>
                <w:sz w:val="24"/>
                <w:szCs w:val="24"/>
              </w:rPr>
            </w:pPr>
            <w:r w:rsidRPr="00AA79FB">
              <w:rPr>
                <w:rFonts w:asciiTheme="minorHAnsi" w:hAnsiTheme="minorHAnsi"/>
                <w:sz w:val="24"/>
                <w:szCs w:val="24"/>
              </w:rPr>
              <w:lastRenderedPageBreak/>
              <w:t>PS.6</w:t>
            </w:r>
            <w:r w:rsidR="00D14F66">
              <w:rPr>
                <w:rFonts w:asciiTheme="minorHAnsi" w:hAnsiTheme="minorHAnsi"/>
                <w:sz w:val="24"/>
                <w:szCs w:val="24"/>
              </w:rPr>
              <w:tab/>
            </w:r>
            <w:r w:rsidR="00AA79FB" w:rsidRPr="00AA79FB">
              <w:rPr>
                <w:rFonts w:asciiTheme="minorHAnsi" w:hAnsiTheme="minorHAnsi"/>
                <w:caps w:val="0"/>
                <w:sz w:val="24"/>
                <w:szCs w:val="24"/>
              </w:rPr>
              <w:t>The student will make logarithmic and power transformations to achieve linearity</w:t>
            </w:r>
            <w:r w:rsidRPr="00AA79FB">
              <w:rPr>
                <w:rFonts w:asciiTheme="minorHAnsi" w:hAnsiTheme="minorHAnsi"/>
                <w:sz w:val="24"/>
                <w:szCs w:val="24"/>
              </w:rPr>
              <w:t xml:space="preserve">. </w:t>
            </w:r>
          </w:p>
          <w:p w14:paraId="47EA7614" w14:textId="77777777" w:rsidR="00B14F79" w:rsidRPr="00B7118E" w:rsidRDefault="00B14F79" w:rsidP="00AA79FB">
            <w:pPr>
              <w:ind w:firstLine="720"/>
              <w:rPr>
                <w:rFonts w:asciiTheme="minorHAnsi" w:hAnsiTheme="minorHAnsi"/>
                <w:sz w:val="22"/>
                <w:szCs w:val="22"/>
              </w:rPr>
            </w:pPr>
          </w:p>
        </w:tc>
      </w:tr>
      <w:tr w:rsidR="00B14F79" w:rsidRPr="00B7118E" w14:paraId="4AEF484F" w14:textId="77777777" w:rsidTr="006F1137">
        <w:trPr>
          <w:tblHeader/>
        </w:trPr>
        <w:tc>
          <w:tcPr>
            <w:tcW w:w="2500" w:type="pct"/>
            <w:shd w:val="clear" w:color="auto" w:fill="D9D9D9" w:themeFill="background1" w:themeFillShade="D9"/>
          </w:tcPr>
          <w:p w14:paraId="62886C23" w14:textId="6D3AA202" w:rsidR="00B14F79" w:rsidRPr="00D14F66" w:rsidRDefault="005C3BD1" w:rsidP="005923D1">
            <w:pPr>
              <w:pStyle w:val="ColumnLabels"/>
              <w:rPr>
                <w:rFonts w:asciiTheme="minorHAnsi" w:hAnsiTheme="minorHAnsi"/>
                <w:sz w:val="24"/>
                <w:szCs w:val="24"/>
              </w:rPr>
            </w:pPr>
            <w:r w:rsidRPr="00D14F66">
              <w:rPr>
                <w:rFonts w:asciiTheme="minorHAnsi" w:hAnsiTheme="minorHAnsi"/>
                <w:caps w:val="0"/>
                <w:sz w:val="24"/>
                <w:szCs w:val="24"/>
              </w:rPr>
              <w:t>Understanding the Standard</w:t>
            </w:r>
          </w:p>
        </w:tc>
        <w:tc>
          <w:tcPr>
            <w:tcW w:w="2500" w:type="pct"/>
            <w:shd w:val="clear" w:color="auto" w:fill="D9D9D9" w:themeFill="background1" w:themeFillShade="D9"/>
          </w:tcPr>
          <w:p w14:paraId="26A960B2" w14:textId="1216D761" w:rsidR="00B14F79" w:rsidRPr="00D14F66" w:rsidRDefault="005C3BD1" w:rsidP="005923D1">
            <w:pPr>
              <w:pStyle w:val="ColumnLabels"/>
              <w:rPr>
                <w:rFonts w:asciiTheme="minorHAnsi" w:hAnsiTheme="minorHAnsi"/>
                <w:sz w:val="24"/>
                <w:szCs w:val="24"/>
              </w:rPr>
            </w:pPr>
            <w:r w:rsidRPr="00D14F66">
              <w:rPr>
                <w:rFonts w:asciiTheme="minorHAnsi" w:hAnsiTheme="minorHAnsi"/>
                <w:caps w:val="0"/>
                <w:sz w:val="24"/>
                <w:szCs w:val="24"/>
              </w:rPr>
              <w:t>Essential Knowledge and Skills</w:t>
            </w:r>
          </w:p>
        </w:tc>
      </w:tr>
      <w:tr w:rsidR="00B14F79" w:rsidRPr="00B7118E" w14:paraId="2A72F2BF" w14:textId="77777777" w:rsidTr="006F1137">
        <w:tc>
          <w:tcPr>
            <w:tcW w:w="2500" w:type="pct"/>
          </w:tcPr>
          <w:p w14:paraId="50DF9339" w14:textId="77777777" w:rsidR="00B14F79" w:rsidRPr="00B7118E" w:rsidRDefault="00B14F79" w:rsidP="00CC5DD6">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logarithmic transformation reduces positive skewness because it compresses the upper tail of the distribution while stretching the lower tail.</w:t>
            </w:r>
          </w:p>
          <w:p w14:paraId="2C1FC268"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Nonlinear transformations do not preserve relative spacing between data points.</w:t>
            </w:r>
          </w:p>
        </w:tc>
        <w:tc>
          <w:tcPr>
            <w:tcW w:w="2500" w:type="pct"/>
          </w:tcPr>
          <w:p w14:paraId="5971DB4F" w14:textId="77777777" w:rsidR="00B14F79" w:rsidRPr="00B7118E" w:rsidRDefault="00B14F79" w:rsidP="000C3135">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4BD75C99"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Apply a logarithmic transformation to data.</w:t>
            </w:r>
          </w:p>
          <w:p w14:paraId="20082D21"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how a logarithmic transformation works to achieve a linear relationship between variables.</w:t>
            </w:r>
          </w:p>
          <w:p w14:paraId="74B812C4"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Apply a power transformation to data.</w:t>
            </w:r>
          </w:p>
          <w:p w14:paraId="3B7C4BC1" w14:textId="1C4592F8" w:rsidR="00B14F79" w:rsidRPr="006B6DC6" w:rsidRDefault="00B14F79" w:rsidP="006B6DC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how a power transformation works to achieve a linear relationship between variables.</w:t>
            </w:r>
          </w:p>
        </w:tc>
      </w:tr>
    </w:tbl>
    <w:p w14:paraId="16D755BE" w14:textId="77777777" w:rsidR="00932C13" w:rsidRPr="00B7118E" w:rsidRDefault="00932C13" w:rsidP="00B14F79">
      <w:pPr>
        <w:rPr>
          <w:rFonts w:asciiTheme="minorHAnsi" w:hAnsiTheme="minorHAnsi"/>
          <w:sz w:val="22"/>
          <w:szCs w:val="22"/>
        </w:rPr>
        <w:sectPr w:rsidR="00932C13"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2205BD1C" w14:textId="77777777" w:rsidTr="00D14F66">
        <w:trPr>
          <w:tblHeader/>
        </w:trPr>
        <w:tc>
          <w:tcPr>
            <w:tcW w:w="5000" w:type="pct"/>
            <w:gridSpan w:val="2"/>
            <w:tcBorders>
              <w:top w:val="nil"/>
              <w:left w:val="nil"/>
              <w:right w:val="nil"/>
            </w:tcBorders>
          </w:tcPr>
          <w:p w14:paraId="3A4138A1" w14:textId="0EC599FC" w:rsidR="00B14F79" w:rsidRPr="005C3BD1" w:rsidRDefault="00B14F79" w:rsidP="00D14F66">
            <w:pPr>
              <w:pStyle w:val="Standard1"/>
              <w:tabs>
                <w:tab w:val="left" w:pos="14130"/>
              </w:tabs>
              <w:ind w:left="1062" w:hanging="1170"/>
              <w:rPr>
                <w:rFonts w:asciiTheme="minorHAnsi" w:hAnsiTheme="minorHAnsi"/>
                <w:sz w:val="24"/>
                <w:szCs w:val="24"/>
              </w:rPr>
            </w:pPr>
            <w:r w:rsidRPr="005C3BD1">
              <w:rPr>
                <w:rFonts w:asciiTheme="minorHAnsi" w:hAnsiTheme="minorHAnsi"/>
                <w:sz w:val="24"/>
                <w:szCs w:val="24"/>
              </w:rPr>
              <w:lastRenderedPageBreak/>
              <w:t>PS.7</w:t>
            </w:r>
            <w:r w:rsidR="007D78EE" w:rsidRPr="005C3BD1">
              <w:rPr>
                <w:rFonts w:asciiTheme="minorHAnsi" w:hAnsiTheme="minorHAnsi"/>
                <w:sz w:val="24"/>
                <w:szCs w:val="24"/>
                <w:vertAlign w:val="superscript"/>
              </w:rPr>
              <w:t>†</w:t>
            </w:r>
            <w:r w:rsidR="00D14F66">
              <w:rPr>
                <w:rFonts w:asciiTheme="minorHAnsi" w:hAnsiTheme="minorHAnsi"/>
                <w:sz w:val="24"/>
                <w:szCs w:val="24"/>
              </w:rPr>
              <w:tab/>
            </w:r>
            <w:r w:rsidR="005C3BD1" w:rsidRPr="005C3BD1">
              <w:rPr>
                <w:rFonts w:asciiTheme="minorHAnsi" w:hAnsiTheme="minorHAnsi"/>
                <w:caps w:val="0"/>
                <w:sz w:val="24"/>
                <w:szCs w:val="24"/>
              </w:rPr>
              <w:t>The student, using two-way tables and other graphical displays, will analyze categorical data to describe patterns and departure</w:t>
            </w:r>
            <w:r w:rsidR="00896FF7">
              <w:rPr>
                <w:rFonts w:asciiTheme="minorHAnsi" w:hAnsiTheme="minorHAnsi"/>
                <w:caps w:val="0"/>
                <w:sz w:val="24"/>
                <w:szCs w:val="24"/>
              </w:rPr>
              <w:t>s</w:t>
            </w:r>
            <w:r w:rsidR="005C3BD1" w:rsidRPr="005C3BD1">
              <w:rPr>
                <w:rFonts w:asciiTheme="minorHAnsi" w:hAnsiTheme="minorHAnsi"/>
                <w:caps w:val="0"/>
                <w:sz w:val="24"/>
                <w:szCs w:val="24"/>
              </w:rPr>
              <w:t xml:space="preserve"> from patterns and to determine marginal frequency and relative frequencies, including conditional frequencies.</w:t>
            </w:r>
          </w:p>
          <w:p w14:paraId="73265E8A" w14:textId="77777777" w:rsidR="00B14F79" w:rsidRPr="00B7118E" w:rsidRDefault="00B14F79" w:rsidP="005923D1">
            <w:pPr>
              <w:rPr>
                <w:rFonts w:asciiTheme="minorHAnsi" w:hAnsiTheme="minorHAnsi"/>
                <w:sz w:val="22"/>
                <w:szCs w:val="22"/>
              </w:rPr>
            </w:pPr>
          </w:p>
        </w:tc>
      </w:tr>
      <w:tr w:rsidR="00B14F79" w:rsidRPr="00B7118E" w14:paraId="08ECDC51" w14:textId="77777777" w:rsidTr="006F1137">
        <w:trPr>
          <w:tblHeader/>
        </w:trPr>
        <w:tc>
          <w:tcPr>
            <w:tcW w:w="2500" w:type="pct"/>
            <w:shd w:val="clear" w:color="auto" w:fill="D9D9D9" w:themeFill="background1" w:themeFillShade="D9"/>
          </w:tcPr>
          <w:p w14:paraId="5134A114" w14:textId="385DA992" w:rsidR="00B14F79" w:rsidRPr="00D14F66" w:rsidRDefault="005C3BD1" w:rsidP="005923D1">
            <w:pPr>
              <w:pStyle w:val="ColumnLabels"/>
              <w:rPr>
                <w:rFonts w:asciiTheme="minorHAnsi" w:hAnsiTheme="minorHAnsi"/>
                <w:sz w:val="24"/>
                <w:szCs w:val="24"/>
              </w:rPr>
            </w:pPr>
            <w:r w:rsidRPr="00D14F66">
              <w:rPr>
                <w:rFonts w:asciiTheme="minorHAnsi" w:hAnsiTheme="minorHAnsi"/>
                <w:caps w:val="0"/>
                <w:sz w:val="24"/>
                <w:szCs w:val="24"/>
              </w:rPr>
              <w:t>Understanding the Standard</w:t>
            </w:r>
          </w:p>
        </w:tc>
        <w:tc>
          <w:tcPr>
            <w:tcW w:w="2500" w:type="pct"/>
            <w:shd w:val="clear" w:color="auto" w:fill="D9D9D9" w:themeFill="background1" w:themeFillShade="D9"/>
          </w:tcPr>
          <w:p w14:paraId="6B146829" w14:textId="1296A86E" w:rsidR="00B14F79" w:rsidRPr="00D14F66" w:rsidRDefault="005C3BD1" w:rsidP="005923D1">
            <w:pPr>
              <w:pStyle w:val="ColumnLabels"/>
              <w:rPr>
                <w:rFonts w:asciiTheme="minorHAnsi" w:hAnsiTheme="minorHAnsi"/>
                <w:sz w:val="24"/>
                <w:szCs w:val="24"/>
              </w:rPr>
            </w:pPr>
            <w:r w:rsidRPr="00D14F66">
              <w:rPr>
                <w:rFonts w:asciiTheme="minorHAnsi" w:hAnsiTheme="minorHAnsi"/>
                <w:caps w:val="0"/>
                <w:sz w:val="24"/>
                <w:szCs w:val="24"/>
              </w:rPr>
              <w:t>Essential Knowledge and Skills</w:t>
            </w:r>
          </w:p>
        </w:tc>
      </w:tr>
      <w:tr w:rsidR="00B14F79" w:rsidRPr="00B7118E" w14:paraId="0D3EF7BA" w14:textId="77777777" w:rsidTr="006F1137">
        <w:tc>
          <w:tcPr>
            <w:tcW w:w="2500" w:type="pct"/>
          </w:tcPr>
          <w:p w14:paraId="3F24A190" w14:textId="77777777" w:rsidR="00B14F79" w:rsidRPr="00B7118E" w:rsidRDefault="00B14F79" w:rsidP="00896FF7">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Simpson’s paradox refers to the fact that aggregate proportions can reverse the direction of the relationship seen in the individual parts.</w:t>
            </w:r>
          </w:p>
          <w:p w14:paraId="7B56E3A8"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Two categorical variables are independent if the conditional frequencies of one variable are the same for every category of the other variable.</w:t>
            </w:r>
          </w:p>
          <w:p w14:paraId="4F6895C6" w14:textId="77777777" w:rsidR="00B14F79" w:rsidRPr="00B7118E" w:rsidRDefault="00B14F79" w:rsidP="00CC5DD6">
            <w:pPr>
              <w:spacing w:after="120"/>
              <w:rPr>
                <w:rFonts w:asciiTheme="minorHAnsi" w:hAnsiTheme="minorHAnsi"/>
                <w:sz w:val="22"/>
                <w:szCs w:val="22"/>
              </w:rPr>
            </w:pPr>
          </w:p>
        </w:tc>
        <w:tc>
          <w:tcPr>
            <w:tcW w:w="2500" w:type="pct"/>
          </w:tcPr>
          <w:p w14:paraId="01F1B6D5" w14:textId="4BE78E4C"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30FFAD92"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Produce a two-way table as a summary of the information obtained from two categorical variables.</w:t>
            </w:r>
          </w:p>
          <w:p w14:paraId="633678D4" w14:textId="3BC64C49" w:rsidR="00E93F13" w:rsidRPr="00B7118E" w:rsidRDefault="00E93F13"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Create and interpret graphical displays of categorical data including bar charts.</w:t>
            </w:r>
          </w:p>
          <w:p w14:paraId="5BB2899D"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Calculate marginal, relative, and conditional frequencies in a two-way table.</w:t>
            </w:r>
          </w:p>
          <w:p w14:paraId="65DA92CF" w14:textId="3AF7BE71" w:rsidR="00B14F79" w:rsidRPr="00D14F66" w:rsidRDefault="00B14F79" w:rsidP="00D14F6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Use marginal, relative, and conditional frequencies to analyze data in two-way tables within the context of the data.</w:t>
            </w:r>
          </w:p>
        </w:tc>
      </w:tr>
    </w:tbl>
    <w:p w14:paraId="75F8FD8B"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43B25CF5" w14:textId="77777777" w:rsidR="00932C13" w:rsidRDefault="00932C13" w:rsidP="00B14F79">
      <w:pPr>
        <w:rPr>
          <w:rFonts w:asciiTheme="minorHAnsi" w:hAnsiTheme="minorHAnsi"/>
          <w:sz w:val="22"/>
          <w:szCs w:val="22"/>
        </w:rPr>
      </w:pPr>
    </w:p>
    <w:p w14:paraId="3EA5F82C" w14:textId="77777777" w:rsidR="005C3BD1" w:rsidRDefault="005C3BD1" w:rsidP="00B14F79">
      <w:pPr>
        <w:rPr>
          <w:rFonts w:asciiTheme="minorHAnsi" w:hAnsiTheme="minorHAnsi"/>
          <w:sz w:val="22"/>
          <w:szCs w:val="22"/>
        </w:rPr>
        <w:sectPr w:rsidR="005C3BD1"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7103C627" w14:textId="77777777" w:rsidTr="00D14F66">
        <w:trPr>
          <w:tblHeader/>
        </w:trPr>
        <w:tc>
          <w:tcPr>
            <w:tcW w:w="5000" w:type="pct"/>
            <w:gridSpan w:val="2"/>
            <w:tcBorders>
              <w:top w:val="nil"/>
              <w:left w:val="nil"/>
              <w:right w:val="nil"/>
            </w:tcBorders>
          </w:tcPr>
          <w:p w14:paraId="30D444ED" w14:textId="234CC735" w:rsidR="00B14F79" w:rsidRPr="005C3BD1" w:rsidRDefault="00B14F79" w:rsidP="00D14F66">
            <w:pPr>
              <w:pStyle w:val="Standard1"/>
              <w:ind w:left="1062" w:hanging="1170"/>
              <w:rPr>
                <w:rFonts w:asciiTheme="minorHAnsi" w:hAnsiTheme="minorHAnsi"/>
                <w:sz w:val="24"/>
                <w:szCs w:val="24"/>
              </w:rPr>
            </w:pPr>
            <w:r w:rsidRPr="005C3BD1">
              <w:rPr>
                <w:rFonts w:asciiTheme="minorHAnsi" w:hAnsiTheme="minorHAnsi"/>
                <w:sz w:val="24"/>
                <w:szCs w:val="24"/>
              </w:rPr>
              <w:lastRenderedPageBreak/>
              <w:t>PS.8</w:t>
            </w:r>
            <w:r w:rsidR="007D78EE" w:rsidRPr="005C3BD1">
              <w:rPr>
                <w:rFonts w:asciiTheme="minorHAnsi" w:hAnsiTheme="minorHAnsi"/>
                <w:sz w:val="24"/>
                <w:szCs w:val="24"/>
                <w:vertAlign w:val="superscript"/>
              </w:rPr>
              <w:t>†</w:t>
            </w:r>
            <w:r w:rsidR="00D14F66">
              <w:rPr>
                <w:rFonts w:asciiTheme="minorHAnsi" w:hAnsiTheme="minorHAnsi"/>
                <w:sz w:val="24"/>
                <w:szCs w:val="24"/>
              </w:rPr>
              <w:tab/>
            </w:r>
            <w:r w:rsidR="005C3BD1" w:rsidRPr="005C3BD1">
              <w:rPr>
                <w:rFonts w:asciiTheme="minorHAnsi" w:hAnsiTheme="minorHAnsi"/>
                <w:caps w:val="0"/>
                <w:sz w:val="24"/>
                <w:szCs w:val="24"/>
              </w:rPr>
              <w:t>The student will describe the methods of data collection in a census, sample survey, experiment, and observational study and identify an appropriate method of solution for a given problem setting.</w:t>
            </w:r>
          </w:p>
          <w:p w14:paraId="5A65087F" w14:textId="77777777" w:rsidR="00B14F79" w:rsidRPr="00B7118E" w:rsidRDefault="00B14F79" w:rsidP="005923D1">
            <w:pPr>
              <w:rPr>
                <w:rFonts w:asciiTheme="minorHAnsi" w:hAnsiTheme="minorHAnsi"/>
                <w:sz w:val="22"/>
                <w:szCs w:val="22"/>
              </w:rPr>
            </w:pPr>
          </w:p>
        </w:tc>
      </w:tr>
      <w:tr w:rsidR="00B14F79" w:rsidRPr="00B7118E" w14:paraId="09E86304" w14:textId="77777777" w:rsidTr="006F1137">
        <w:trPr>
          <w:tblHeader/>
        </w:trPr>
        <w:tc>
          <w:tcPr>
            <w:tcW w:w="2500" w:type="pct"/>
            <w:shd w:val="clear" w:color="auto" w:fill="D9D9D9" w:themeFill="background1" w:themeFillShade="D9"/>
          </w:tcPr>
          <w:p w14:paraId="38D5B417" w14:textId="519B11BB" w:rsidR="00B14F79" w:rsidRPr="00D14F66" w:rsidRDefault="005C3BD1" w:rsidP="005923D1">
            <w:pPr>
              <w:pStyle w:val="ColumnLabels"/>
              <w:rPr>
                <w:rFonts w:asciiTheme="minorHAnsi" w:hAnsiTheme="minorHAnsi"/>
                <w:sz w:val="24"/>
                <w:szCs w:val="24"/>
              </w:rPr>
            </w:pPr>
            <w:r w:rsidRPr="00D14F66">
              <w:rPr>
                <w:rFonts w:asciiTheme="minorHAnsi" w:hAnsiTheme="minorHAnsi"/>
                <w:caps w:val="0"/>
                <w:sz w:val="24"/>
                <w:szCs w:val="24"/>
              </w:rPr>
              <w:t>Understanding the Standard</w:t>
            </w:r>
          </w:p>
        </w:tc>
        <w:tc>
          <w:tcPr>
            <w:tcW w:w="2500" w:type="pct"/>
            <w:shd w:val="clear" w:color="auto" w:fill="D9D9D9" w:themeFill="background1" w:themeFillShade="D9"/>
          </w:tcPr>
          <w:p w14:paraId="796A9BD0" w14:textId="48A9EB3F" w:rsidR="00B14F79" w:rsidRPr="00D14F66" w:rsidRDefault="005C3BD1" w:rsidP="005C3BD1">
            <w:pPr>
              <w:pStyle w:val="ColumnLabels"/>
              <w:rPr>
                <w:rFonts w:asciiTheme="minorHAnsi" w:hAnsiTheme="minorHAnsi"/>
                <w:sz w:val="24"/>
                <w:szCs w:val="24"/>
              </w:rPr>
            </w:pPr>
            <w:r w:rsidRPr="00D14F66">
              <w:rPr>
                <w:rFonts w:asciiTheme="minorHAnsi" w:hAnsiTheme="minorHAnsi"/>
                <w:caps w:val="0"/>
                <w:sz w:val="24"/>
                <w:szCs w:val="24"/>
              </w:rPr>
              <w:t>Essential Knowledge and Skills</w:t>
            </w:r>
          </w:p>
        </w:tc>
      </w:tr>
      <w:tr w:rsidR="00B14F79" w:rsidRPr="00B7118E" w14:paraId="237CBD04" w14:textId="77777777" w:rsidTr="006F1137">
        <w:tc>
          <w:tcPr>
            <w:tcW w:w="2500" w:type="pct"/>
          </w:tcPr>
          <w:p w14:paraId="1FADAB3F" w14:textId="77777777" w:rsidR="00896FF7" w:rsidRPr="00B7118E" w:rsidRDefault="00896FF7" w:rsidP="00896FF7">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in a context.</w:t>
            </w:r>
          </w:p>
          <w:p w14:paraId="1F10452B" w14:textId="77777777" w:rsidR="00B14F79" w:rsidRPr="00B7118E" w:rsidRDefault="00B14F79" w:rsidP="00CC5DD6">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The value of a sample statistic varies from sample to sample if the simple random samples are taken repeatedly from the population of interest.</w:t>
            </w:r>
          </w:p>
          <w:p w14:paraId="4E3A44EF"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Poor data collection can lead to misleading and meaningless conclusions.</w:t>
            </w:r>
          </w:p>
        </w:tc>
        <w:tc>
          <w:tcPr>
            <w:tcW w:w="2500" w:type="pct"/>
          </w:tcPr>
          <w:p w14:paraId="2C735526" w14:textId="77777777"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2734DA3D"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 contrast controlled experiments and observational studies and the conclusions one can draw from each.</w:t>
            </w:r>
          </w:p>
          <w:p w14:paraId="31A51B2C" w14:textId="73633424"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w:t>
            </w:r>
            <w:r w:rsidR="00801665" w:rsidRPr="00B7118E">
              <w:rPr>
                <w:rFonts w:asciiTheme="minorHAnsi" w:hAnsiTheme="minorHAnsi"/>
                <w:sz w:val="22"/>
                <w:szCs w:val="22"/>
              </w:rPr>
              <w:t xml:space="preserve"> contrast population and sample</w:t>
            </w:r>
            <w:r w:rsidR="008B5949" w:rsidRPr="00B7118E">
              <w:rPr>
                <w:rFonts w:asciiTheme="minorHAnsi" w:hAnsiTheme="minorHAnsi"/>
                <w:sz w:val="22"/>
                <w:szCs w:val="22"/>
              </w:rPr>
              <w:t>,</w:t>
            </w:r>
            <w:r w:rsidR="00801665" w:rsidRPr="00B7118E">
              <w:rPr>
                <w:rFonts w:asciiTheme="minorHAnsi" w:hAnsiTheme="minorHAnsi"/>
                <w:sz w:val="22"/>
                <w:szCs w:val="22"/>
              </w:rPr>
              <w:t xml:space="preserve"> </w:t>
            </w:r>
            <w:r w:rsidRPr="00B7118E">
              <w:rPr>
                <w:rFonts w:asciiTheme="minorHAnsi" w:hAnsiTheme="minorHAnsi"/>
                <w:sz w:val="22"/>
                <w:szCs w:val="22"/>
              </w:rPr>
              <w:t>and parameter and statistic.</w:t>
            </w:r>
          </w:p>
          <w:p w14:paraId="261025A0"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biased sampling methods.</w:t>
            </w:r>
          </w:p>
          <w:p w14:paraId="54803F45" w14:textId="77777777" w:rsidR="00B14F79" w:rsidRPr="00B7118E" w:rsidRDefault="00B14F79" w:rsidP="00CC5DD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simple random sampling.</w:t>
            </w:r>
          </w:p>
          <w:p w14:paraId="6BD69E1D" w14:textId="3BDFE821" w:rsidR="00932C13" w:rsidRPr="006B6DC6" w:rsidRDefault="00B14F79" w:rsidP="006B6DC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Select a data collection method appropriate for a given context.</w:t>
            </w:r>
          </w:p>
        </w:tc>
      </w:tr>
    </w:tbl>
    <w:p w14:paraId="6C23A259"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036C0D4F" w14:textId="77777777" w:rsidR="00932C13" w:rsidRPr="00B7118E" w:rsidRDefault="00932C13" w:rsidP="00B14F79">
      <w:pPr>
        <w:rPr>
          <w:rFonts w:asciiTheme="minorHAnsi" w:hAnsiTheme="minorHAnsi"/>
          <w:sz w:val="22"/>
          <w:szCs w:val="22"/>
        </w:rPr>
        <w:sectPr w:rsidR="00932C13" w:rsidRPr="00B7118E" w:rsidSect="00634293">
          <w:headerReference w:type="even" r:id="rId20"/>
          <w:headerReference w:type="default" r:id="rId21"/>
          <w:headerReference w:type="first" r:id="rId22"/>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271F9CD4" w14:textId="77777777" w:rsidTr="00D14F66">
        <w:trPr>
          <w:tblHeader/>
        </w:trPr>
        <w:tc>
          <w:tcPr>
            <w:tcW w:w="5000" w:type="pct"/>
            <w:gridSpan w:val="2"/>
            <w:tcBorders>
              <w:top w:val="nil"/>
              <w:left w:val="nil"/>
              <w:right w:val="nil"/>
            </w:tcBorders>
          </w:tcPr>
          <w:p w14:paraId="74315320" w14:textId="57B2E7CD" w:rsidR="00B14F79" w:rsidRPr="005C3BD1" w:rsidRDefault="00B14F79" w:rsidP="00D14F66">
            <w:pPr>
              <w:pStyle w:val="Standard1"/>
              <w:tabs>
                <w:tab w:val="left" w:pos="1062"/>
              </w:tabs>
              <w:ind w:hanging="285"/>
              <w:rPr>
                <w:rFonts w:asciiTheme="minorHAnsi" w:hAnsiTheme="minorHAnsi"/>
                <w:sz w:val="24"/>
                <w:szCs w:val="24"/>
              </w:rPr>
            </w:pPr>
            <w:r w:rsidRPr="005C3BD1">
              <w:rPr>
                <w:rFonts w:asciiTheme="minorHAnsi" w:hAnsiTheme="minorHAnsi"/>
                <w:sz w:val="24"/>
                <w:szCs w:val="24"/>
              </w:rPr>
              <w:lastRenderedPageBreak/>
              <w:t>PS.9</w:t>
            </w:r>
            <w:r w:rsidR="007D78EE" w:rsidRPr="005C3BD1">
              <w:rPr>
                <w:rFonts w:asciiTheme="minorHAnsi" w:hAnsiTheme="minorHAnsi"/>
                <w:sz w:val="24"/>
                <w:szCs w:val="24"/>
                <w:vertAlign w:val="superscript"/>
              </w:rPr>
              <w:t>†</w:t>
            </w:r>
            <w:r w:rsidR="005C3BD1" w:rsidRPr="005C3BD1">
              <w:rPr>
                <w:rFonts w:asciiTheme="minorHAnsi" w:hAnsiTheme="minorHAnsi"/>
                <w:sz w:val="24"/>
                <w:szCs w:val="24"/>
              </w:rPr>
              <w:t xml:space="preserve">          </w:t>
            </w:r>
            <w:r w:rsidR="003719E9">
              <w:rPr>
                <w:rFonts w:asciiTheme="minorHAnsi" w:hAnsiTheme="minorHAnsi"/>
                <w:sz w:val="24"/>
                <w:szCs w:val="24"/>
              </w:rPr>
              <w:t xml:space="preserve">   </w:t>
            </w:r>
            <w:r w:rsidR="005C3BD1" w:rsidRPr="005C3BD1">
              <w:rPr>
                <w:rFonts w:asciiTheme="minorHAnsi" w:hAnsiTheme="minorHAnsi"/>
                <w:caps w:val="0"/>
                <w:sz w:val="24"/>
                <w:szCs w:val="24"/>
              </w:rPr>
              <w:t>The student will plan and conduct a survey. The plan will address sampling techniques and methods to reduce bias.</w:t>
            </w:r>
          </w:p>
          <w:p w14:paraId="234EF527" w14:textId="77777777" w:rsidR="00B14F79" w:rsidRPr="00B7118E" w:rsidRDefault="00B14F79" w:rsidP="005923D1">
            <w:pPr>
              <w:rPr>
                <w:rFonts w:asciiTheme="minorHAnsi" w:hAnsiTheme="minorHAnsi"/>
                <w:sz w:val="22"/>
                <w:szCs w:val="22"/>
              </w:rPr>
            </w:pPr>
          </w:p>
        </w:tc>
      </w:tr>
      <w:tr w:rsidR="00B14F79" w:rsidRPr="00B7118E" w14:paraId="300E8EA0" w14:textId="77777777" w:rsidTr="006F1137">
        <w:trPr>
          <w:tblHeader/>
        </w:trPr>
        <w:tc>
          <w:tcPr>
            <w:tcW w:w="2500" w:type="pct"/>
            <w:shd w:val="clear" w:color="auto" w:fill="D9D9D9" w:themeFill="background1" w:themeFillShade="D9"/>
          </w:tcPr>
          <w:p w14:paraId="02D04BAF" w14:textId="1A16E367" w:rsidR="00B14F79" w:rsidRPr="00D14F66" w:rsidRDefault="005C3BD1" w:rsidP="005C3BD1">
            <w:pPr>
              <w:pStyle w:val="ColumnLabels"/>
              <w:rPr>
                <w:rFonts w:asciiTheme="minorHAnsi" w:hAnsiTheme="minorHAnsi"/>
                <w:sz w:val="24"/>
                <w:szCs w:val="24"/>
              </w:rPr>
            </w:pPr>
            <w:r w:rsidRPr="00D14F66">
              <w:rPr>
                <w:rFonts w:asciiTheme="minorHAnsi" w:hAnsiTheme="minorHAnsi"/>
                <w:caps w:val="0"/>
                <w:sz w:val="24"/>
                <w:szCs w:val="24"/>
              </w:rPr>
              <w:t>Understanding the Standard</w:t>
            </w:r>
          </w:p>
        </w:tc>
        <w:tc>
          <w:tcPr>
            <w:tcW w:w="2500" w:type="pct"/>
            <w:shd w:val="clear" w:color="auto" w:fill="D9D9D9" w:themeFill="background1" w:themeFillShade="D9"/>
          </w:tcPr>
          <w:p w14:paraId="0BF423D0" w14:textId="5F815DAE" w:rsidR="00B14F79" w:rsidRPr="00D14F66" w:rsidRDefault="005C3BD1" w:rsidP="005C3BD1">
            <w:pPr>
              <w:pStyle w:val="ColumnLabels"/>
              <w:rPr>
                <w:rFonts w:asciiTheme="minorHAnsi" w:hAnsiTheme="minorHAnsi"/>
                <w:sz w:val="24"/>
                <w:szCs w:val="24"/>
              </w:rPr>
            </w:pPr>
            <w:r w:rsidRPr="00D14F66">
              <w:rPr>
                <w:rFonts w:asciiTheme="minorHAnsi" w:hAnsiTheme="minorHAnsi"/>
                <w:caps w:val="0"/>
                <w:sz w:val="24"/>
                <w:szCs w:val="24"/>
              </w:rPr>
              <w:t>Essential Knowledge and Skills</w:t>
            </w:r>
          </w:p>
        </w:tc>
      </w:tr>
      <w:tr w:rsidR="00B14F79" w:rsidRPr="00B7118E" w14:paraId="2EDD150C" w14:textId="77777777" w:rsidTr="006F1137">
        <w:tc>
          <w:tcPr>
            <w:tcW w:w="2500" w:type="pct"/>
          </w:tcPr>
          <w:p w14:paraId="57BAE5DF" w14:textId="77777777" w:rsidR="00B14F79" w:rsidRPr="00B7118E" w:rsidRDefault="00B14F79" w:rsidP="008B5949">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The purpose of sampling is to provide sufficient information so that population characteristics may be inferred.</w:t>
            </w:r>
          </w:p>
          <w:p w14:paraId="381180DE"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Inherent bias diminishes as sample size increases.</w:t>
            </w:r>
          </w:p>
        </w:tc>
        <w:tc>
          <w:tcPr>
            <w:tcW w:w="2500" w:type="pct"/>
          </w:tcPr>
          <w:p w14:paraId="12898ADC" w14:textId="77777777"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4169733F" w14:textId="00F3D5AD" w:rsidR="00E93F13" w:rsidRPr="00B7118E" w:rsidRDefault="00E93F13"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Distinguish between a population and a sample.</w:t>
            </w:r>
            <w:r w:rsidR="00A924A7" w:rsidRPr="00B7118E">
              <w:rPr>
                <w:rFonts w:asciiTheme="minorHAnsi" w:hAnsiTheme="minorHAnsi"/>
                <w:sz w:val="22"/>
                <w:szCs w:val="22"/>
              </w:rPr>
              <w:t xml:space="preserve"> </w:t>
            </w:r>
          </w:p>
          <w:p w14:paraId="5216E6AA"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Investigate and describe sampling techniques, such as simple random sampling, stratified sampling, and cluster sampling.</w:t>
            </w:r>
          </w:p>
          <w:p w14:paraId="539BE6EA"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 which sampling technique is best, given a particular context.</w:t>
            </w:r>
          </w:p>
          <w:p w14:paraId="1EF69313"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Plan a survey to answer a question or address an issue.</w:t>
            </w:r>
          </w:p>
          <w:p w14:paraId="7475013D"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Given a plan for a survey, identify possible sources of bias, and describe ways to reduce bias.</w:t>
            </w:r>
          </w:p>
          <w:p w14:paraId="47BD69FC"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Design a survey instrument.</w:t>
            </w:r>
          </w:p>
          <w:p w14:paraId="01B599E2" w14:textId="22DF11D5" w:rsidR="00932C13" w:rsidRPr="006B6DC6" w:rsidRDefault="00B14F79" w:rsidP="006B6DC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Conduct a survey.</w:t>
            </w:r>
          </w:p>
        </w:tc>
      </w:tr>
    </w:tbl>
    <w:p w14:paraId="2E181CE8"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727D2BB3" w14:textId="77777777" w:rsidR="00932C13" w:rsidRPr="00B7118E" w:rsidRDefault="00932C13" w:rsidP="00B14F79">
      <w:pPr>
        <w:rPr>
          <w:rFonts w:asciiTheme="minorHAnsi" w:hAnsiTheme="minorHAnsi"/>
          <w:sz w:val="22"/>
          <w:szCs w:val="22"/>
        </w:rPr>
        <w:sectPr w:rsidR="00932C13"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328BDE8F" w14:textId="77777777" w:rsidTr="00D14F66">
        <w:trPr>
          <w:tblHeader/>
        </w:trPr>
        <w:tc>
          <w:tcPr>
            <w:tcW w:w="5000" w:type="pct"/>
            <w:gridSpan w:val="2"/>
            <w:tcBorders>
              <w:top w:val="nil"/>
              <w:left w:val="nil"/>
              <w:right w:val="nil"/>
            </w:tcBorders>
          </w:tcPr>
          <w:p w14:paraId="189D35F2" w14:textId="68DEAE26" w:rsidR="00B14F79" w:rsidRPr="005C3BD1" w:rsidRDefault="00B14F79" w:rsidP="00D14F66">
            <w:pPr>
              <w:pStyle w:val="Standard1"/>
              <w:ind w:left="1062" w:hanging="1170"/>
              <w:rPr>
                <w:rFonts w:asciiTheme="minorHAnsi" w:hAnsiTheme="minorHAnsi"/>
                <w:sz w:val="24"/>
                <w:szCs w:val="24"/>
              </w:rPr>
            </w:pPr>
            <w:r w:rsidRPr="005C3BD1">
              <w:rPr>
                <w:rFonts w:asciiTheme="minorHAnsi" w:hAnsiTheme="minorHAnsi"/>
                <w:sz w:val="24"/>
                <w:szCs w:val="24"/>
              </w:rPr>
              <w:lastRenderedPageBreak/>
              <w:t>PS.10</w:t>
            </w:r>
            <w:r w:rsidR="007D78EE" w:rsidRPr="005C3BD1">
              <w:rPr>
                <w:rFonts w:asciiTheme="minorHAnsi" w:hAnsiTheme="minorHAnsi"/>
                <w:sz w:val="24"/>
                <w:szCs w:val="24"/>
                <w:vertAlign w:val="superscript"/>
              </w:rPr>
              <w:t>†</w:t>
            </w:r>
            <w:r w:rsidR="005C3BD1" w:rsidRPr="005C3BD1">
              <w:rPr>
                <w:rFonts w:asciiTheme="minorHAnsi" w:hAnsiTheme="minorHAnsi"/>
                <w:sz w:val="24"/>
                <w:szCs w:val="24"/>
              </w:rPr>
              <w:t xml:space="preserve">          </w:t>
            </w:r>
            <w:r w:rsidR="005C3BD1" w:rsidRPr="005C3BD1">
              <w:rPr>
                <w:rFonts w:asciiTheme="minorHAnsi" w:hAnsiTheme="minorHAnsi"/>
                <w:caps w:val="0"/>
                <w:sz w:val="24"/>
                <w:szCs w:val="24"/>
              </w:rPr>
              <w:t>The student will plan and conduct a well-designed experiment. The plan will address control, randomization, replication, blinding, and measurement of experimental error.</w:t>
            </w:r>
          </w:p>
          <w:p w14:paraId="622B4F3E" w14:textId="77777777" w:rsidR="00B14F79" w:rsidRPr="00B7118E" w:rsidRDefault="00B14F79" w:rsidP="005923D1">
            <w:pPr>
              <w:rPr>
                <w:rFonts w:asciiTheme="minorHAnsi" w:hAnsiTheme="minorHAnsi"/>
                <w:sz w:val="22"/>
                <w:szCs w:val="22"/>
              </w:rPr>
            </w:pPr>
          </w:p>
        </w:tc>
      </w:tr>
      <w:tr w:rsidR="00B14F79" w:rsidRPr="00B7118E" w14:paraId="2D6E2BE2" w14:textId="77777777" w:rsidTr="006F1137">
        <w:trPr>
          <w:tblHeader/>
        </w:trPr>
        <w:tc>
          <w:tcPr>
            <w:tcW w:w="2500" w:type="pct"/>
            <w:shd w:val="clear" w:color="auto" w:fill="D9D9D9" w:themeFill="background1" w:themeFillShade="D9"/>
          </w:tcPr>
          <w:p w14:paraId="3AE5D00B" w14:textId="04C93F1E" w:rsidR="00B14F79" w:rsidRPr="006F1137" w:rsidRDefault="005C3BD1"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1D6B0366" w14:textId="2FEF6AD6" w:rsidR="00B14F79" w:rsidRPr="006F1137" w:rsidRDefault="005C3BD1"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2864E66F" w14:textId="77777777" w:rsidTr="006F1137">
        <w:tc>
          <w:tcPr>
            <w:tcW w:w="2500" w:type="pct"/>
          </w:tcPr>
          <w:p w14:paraId="7F89B91E" w14:textId="652FBC4C" w:rsidR="00B14F79" w:rsidRPr="00B7118E" w:rsidRDefault="00B14F79" w:rsidP="008B5949">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 xml:space="preserve">Experiments must be </w:t>
            </w:r>
            <w:r w:rsidR="00A924A7" w:rsidRPr="00B7118E">
              <w:rPr>
                <w:rFonts w:asciiTheme="minorHAnsi" w:hAnsiTheme="minorHAnsi"/>
                <w:sz w:val="22"/>
                <w:szCs w:val="22"/>
              </w:rPr>
              <w:t>well-</w:t>
            </w:r>
            <w:r w:rsidRPr="00B7118E">
              <w:rPr>
                <w:rFonts w:asciiTheme="minorHAnsi" w:hAnsiTheme="minorHAnsi"/>
                <w:sz w:val="22"/>
                <w:szCs w:val="22"/>
              </w:rPr>
              <w:t>designed in order to detect a cause-and-effect relationship between variables.</w:t>
            </w:r>
          </w:p>
          <w:p w14:paraId="618FAF4E"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Principles of experimental design include comparison with a control group, randomization, and blindness.</w:t>
            </w:r>
          </w:p>
        </w:tc>
        <w:tc>
          <w:tcPr>
            <w:tcW w:w="2500" w:type="pct"/>
          </w:tcPr>
          <w:p w14:paraId="576E8E28" w14:textId="39FDF568"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5066CB4F" w14:textId="7357ABB0" w:rsidR="00E93F13"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Plan and conduct </w:t>
            </w:r>
            <w:r w:rsidR="00E93F13" w:rsidRPr="00B7118E">
              <w:rPr>
                <w:rFonts w:asciiTheme="minorHAnsi" w:hAnsiTheme="minorHAnsi"/>
                <w:sz w:val="22"/>
                <w:szCs w:val="22"/>
              </w:rPr>
              <w:t xml:space="preserve">a well-designed </w:t>
            </w:r>
            <w:r w:rsidRPr="00B7118E">
              <w:rPr>
                <w:rFonts w:asciiTheme="minorHAnsi" w:hAnsiTheme="minorHAnsi"/>
                <w:sz w:val="22"/>
                <w:szCs w:val="22"/>
              </w:rPr>
              <w:t xml:space="preserve">experiment. The experimental design should address control, randomization, </w:t>
            </w:r>
            <w:r w:rsidR="00E93F13" w:rsidRPr="00B7118E">
              <w:rPr>
                <w:rFonts w:asciiTheme="minorHAnsi" w:hAnsiTheme="minorHAnsi"/>
                <w:sz w:val="22"/>
                <w:szCs w:val="22"/>
              </w:rPr>
              <w:t xml:space="preserve">replication, </w:t>
            </w:r>
            <w:r w:rsidR="0075560E" w:rsidRPr="00B7118E">
              <w:rPr>
                <w:rFonts w:asciiTheme="minorHAnsi" w:hAnsiTheme="minorHAnsi"/>
                <w:sz w:val="22"/>
                <w:szCs w:val="22"/>
              </w:rPr>
              <w:t xml:space="preserve">blinding </w:t>
            </w:r>
            <w:r w:rsidRPr="00B7118E">
              <w:rPr>
                <w:rFonts w:asciiTheme="minorHAnsi" w:hAnsiTheme="minorHAnsi"/>
                <w:sz w:val="22"/>
                <w:szCs w:val="22"/>
              </w:rPr>
              <w:t>and minimization of experimental error.</w:t>
            </w:r>
          </w:p>
          <w:p w14:paraId="5416CDC6" w14:textId="34B074A8" w:rsidR="00E93F13" w:rsidRPr="00B7118E" w:rsidRDefault="00E93F13"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treatments, levels, factors, control groups, and experimental units in an experimental design.</w:t>
            </w:r>
          </w:p>
          <w:p w14:paraId="71FD515E" w14:textId="591DC10D" w:rsidR="00E93F13" w:rsidRPr="00B7118E" w:rsidRDefault="00E93F13"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sources of bias and confounding, including the placebo effect.</w:t>
            </w:r>
          </w:p>
          <w:p w14:paraId="73734682" w14:textId="0D21EDA7" w:rsidR="008465A5" w:rsidRPr="006B6DC6" w:rsidRDefault="00E93F13" w:rsidP="006B6DC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Identify a situation when a block design, including matched pairs, would </w:t>
            </w:r>
            <w:r w:rsidR="0075560E" w:rsidRPr="00B7118E">
              <w:rPr>
                <w:rFonts w:asciiTheme="minorHAnsi" w:hAnsiTheme="minorHAnsi"/>
                <w:sz w:val="22"/>
                <w:szCs w:val="22"/>
              </w:rPr>
              <w:t>reduce the effects of confounding variables</w:t>
            </w:r>
            <w:r w:rsidRPr="00B7118E">
              <w:rPr>
                <w:rFonts w:asciiTheme="minorHAnsi" w:hAnsiTheme="minorHAnsi"/>
                <w:sz w:val="22"/>
                <w:szCs w:val="22"/>
              </w:rPr>
              <w:t>.</w:t>
            </w:r>
          </w:p>
        </w:tc>
      </w:tr>
    </w:tbl>
    <w:p w14:paraId="6E19AB66"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217A5E7D" w14:textId="77777777" w:rsidR="008465A5" w:rsidRDefault="008465A5" w:rsidP="00B14F79">
      <w:pPr>
        <w:rPr>
          <w:rFonts w:asciiTheme="minorHAnsi" w:hAnsiTheme="minorHAnsi"/>
          <w:sz w:val="22"/>
          <w:szCs w:val="22"/>
        </w:rPr>
      </w:pPr>
    </w:p>
    <w:p w14:paraId="32E416C6" w14:textId="77777777" w:rsidR="005C3BD1" w:rsidRDefault="005C3BD1" w:rsidP="00B14F79">
      <w:pPr>
        <w:rPr>
          <w:rFonts w:asciiTheme="minorHAnsi" w:hAnsiTheme="minorHAnsi"/>
          <w:sz w:val="22"/>
          <w:szCs w:val="22"/>
        </w:rPr>
        <w:sectPr w:rsidR="005C3BD1"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7040279C" w14:textId="77777777" w:rsidTr="006F1137">
        <w:trPr>
          <w:tblHeader/>
        </w:trPr>
        <w:tc>
          <w:tcPr>
            <w:tcW w:w="5000" w:type="pct"/>
            <w:gridSpan w:val="2"/>
            <w:tcBorders>
              <w:top w:val="nil"/>
              <w:left w:val="nil"/>
              <w:right w:val="nil"/>
            </w:tcBorders>
          </w:tcPr>
          <w:p w14:paraId="16A570B8" w14:textId="01C522E2" w:rsidR="00B14F79" w:rsidRPr="005C3BD1" w:rsidRDefault="00B14F79" w:rsidP="006F1137">
            <w:pPr>
              <w:pStyle w:val="Standard1"/>
              <w:ind w:left="1062" w:right="270" w:hanging="1170"/>
              <w:rPr>
                <w:rFonts w:asciiTheme="minorHAnsi" w:hAnsiTheme="minorHAnsi"/>
                <w:sz w:val="24"/>
                <w:szCs w:val="24"/>
              </w:rPr>
            </w:pPr>
            <w:r w:rsidRPr="005C3BD1">
              <w:rPr>
                <w:rFonts w:asciiTheme="minorHAnsi" w:hAnsiTheme="minorHAnsi"/>
                <w:sz w:val="24"/>
                <w:szCs w:val="24"/>
              </w:rPr>
              <w:lastRenderedPageBreak/>
              <w:t>PS.11</w:t>
            </w:r>
            <w:r w:rsidR="007D78EE" w:rsidRPr="005C3BD1">
              <w:rPr>
                <w:rFonts w:asciiTheme="minorHAnsi" w:hAnsiTheme="minorHAnsi"/>
                <w:sz w:val="24"/>
                <w:szCs w:val="24"/>
                <w:vertAlign w:val="superscript"/>
              </w:rPr>
              <w:t>†</w:t>
            </w:r>
            <w:r w:rsidR="006F1137">
              <w:rPr>
                <w:rFonts w:asciiTheme="minorHAnsi" w:hAnsiTheme="minorHAnsi"/>
                <w:sz w:val="24"/>
                <w:szCs w:val="24"/>
              </w:rPr>
              <w:tab/>
            </w:r>
            <w:r w:rsidR="005C3BD1" w:rsidRPr="005C3BD1">
              <w:rPr>
                <w:rFonts w:asciiTheme="minorHAnsi" w:hAnsiTheme="minorHAnsi"/>
                <w:caps w:val="0"/>
                <w:sz w:val="24"/>
                <w:szCs w:val="24"/>
              </w:rPr>
              <w:t>The student will identify and describe two or more events as complementary, dependent, independent, and/or mutually exclusive.</w:t>
            </w:r>
          </w:p>
          <w:p w14:paraId="63E200A8" w14:textId="77777777" w:rsidR="00B14F79" w:rsidRPr="00B7118E" w:rsidRDefault="00B14F79" w:rsidP="005923D1">
            <w:pPr>
              <w:rPr>
                <w:rFonts w:asciiTheme="minorHAnsi" w:hAnsiTheme="minorHAnsi"/>
                <w:sz w:val="22"/>
                <w:szCs w:val="22"/>
              </w:rPr>
            </w:pPr>
          </w:p>
        </w:tc>
      </w:tr>
      <w:tr w:rsidR="00B14F79" w:rsidRPr="00B7118E" w14:paraId="4BE05E6F" w14:textId="77777777" w:rsidTr="006F1137">
        <w:trPr>
          <w:tblHeader/>
        </w:trPr>
        <w:tc>
          <w:tcPr>
            <w:tcW w:w="2500" w:type="pct"/>
            <w:shd w:val="clear" w:color="auto" w:fill="D9D9D9" w:themeFill="background1" w:themeFillShade="D9"/>
          </w:tcPr>
          <w:p w14:paraId="683C922B" w14:textId="3BD78CE7" w:rsidR="00B14F79" w:rsidRPr="006F1137" w:rsidRDefault="00685117"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76C05741" w14:textId="0986C220" w:rsidR="00B14F79" w:rsidRPr="006F1137" w:rsidRDefault="00685117"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0455481D" w14:textId="77777777" w:rsidTr="006F1137">
        <w:tc>
          <w:tcPr>
            <w:tcW w:w="2500" w:type="pct"/>
          </w:tcPr>
          <w:p w14:paraId="32225B84" w14:textId="77777777" w:rsidR="00B14F79" w:rsidRPr="00B7118E" w:rsidRDefault="00B14F79" w:rsidP="008B5949">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 xml:space="preserve">The complement of event </w:t>
            </w:r>
            <w:r w:rsidRPr="00B7118E">
              <w:rPr>
                <w:rFonts w:asciiTheme="minorHAnsi" w:hAnsiTheme="minorHAnsi"/>
                <w:i/>
                <w:sz w:val="22"/>
                <w:szCs w:val="22"/>
              </w:rPr>
              <w:t>A</w:t>
            </w:r>
            <w:r w:rsidRPr="00B7118E">
              <w:rPr>
                <w:rFonts w:asciiTheme="minorHAnsi" w:hAnsiTheme="minorHAnsi"/>
                <w:sz w:val="22"/>
                <w:szCs w:val="22"/>
              </w:rPr>
              <w:t xml:space="preserve"> consists of all outcomes in which event </w:t>
            </w:r>
            <w:r w:rsidRPr="00B7118E">
              <w:rPr>
                <w:rFonts w:asciiTheme="minorHAnsi" w:hAnsiTheme="minorHAnsi"/>
                <w:i/>
                <w:sz w:val="22"/>
                <w:szCs w:val="22"/>
              </w:rPr>
              <w:t>A</w:t>
            </w:r>
            <w:r w:rsidRPr="00B7118E">
              <w:rPr>
                <w:rFonts w:asciiTheme="minorHAnsi" w:hAnsiTheme="minorHAnsi"/>
                <w:sz w:val="22"/>
                <w:szCs w:val="22"/>
              </w:rPr>
              <w:t xml:space="preserve"> does not occur.</w:t>
            </w:r>
          </w:p>
          <w:p w14:paraId="6B1D92D2"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Two events, </w:t>
            </w:r>
            <w:r w:rsidRPr="00B7118E">
              <w:rPr>
                <w:rFonts w:asciiTheme="minorHAnsi" w:hAnsiTheme="minorHAnsi"/>
                <w:i/>
                <w:sz w:val="22"/>
                <w:szCs w:val="22"/>
              </w:rPr>
              <w:t>A</w:t>
            </w:r>
            <w:r w:rsidRPr="00B7118E">
              <w:rPr>
                <w:rFonts w:asciiTheme="minorHAnsi" w:hAnsiTheme="minorHAnsi"/>
                <w:sz w:val="22"/>
                <w:szCs w:val="22"/>
              </w:rPr>
              <w:t xml:space="preserve"> and </w:t>
            </w:r>
            <w:r w:rsidRPr="00B7118E">
              <w:rPr>
                <w:rFonts w:asciiTheme="minorHAnsi" w:hAnsiTheme="minorHAnsi"/>
                <w:i/>
                <w:sz w:val="22"/>
                <w:szCs w:val="22"/>
              </w:rPr>
              <w:t>B</w:t>
            </w:r>
            <w:r w:rsidRPr="00B7118E">
              <w:rPr>
                <w:rFonts w:asciiTheme="minorHAnsi" w:hAnsiTheme="minorHAnsi"/>
                <w:sz w:val="22"/>
                <w:szCs w:val="22"/>
              </w:rPr>
              <w:t xml:space="preserve">, are independent if the occurrence of one does not affect the probability of the occurrence of the other. If </w:t>
            </w:r>
            <w:r w:rsidRPr="00B7118E">
              <w:rPr>
                <w:rFonts w:asciiTheme="minorHAnsi" w:hAnsiTheme="minorHAnsi"/>
                <w:i/>
                <w:sz w:val="22"/>
                <w:szCs w:val="22"/>
              </w:rPr>
              <w:t>A</w:t>
            </w:r>
            <w:r w:rsidRPr="00B7118E">
              <w:rPr>
                <w:rFonts w:asciiTheme="minorHAnsi" w:hAnsiTheme="minorHAnsi"/>
                <w:sz w:val="22"/>
                <w:szCs w:val="22"/>
              </w:rPr>
              <w:t xml:space="preserve"> and </w:t>
            </w:r>
            <w:r w:rsidRPr="00B7118E">
              <w:rPr>
                <w:rFonts w:asciiTheme="minorHAnsi" w:hAnsiTheme="minorHAnsi"/>
                <w:i/>
                <w:sz w:val="22"/>
                <w:szCs w:val="22"/>
              </w:rPr>
              <w:t>B</w:t>
            </w:r>
            <w:r w:rsidRPr="00B7118E">
              <w:rPr>
                <w:rFonts w:asciiTheme="minorHAnsi" w:hAnsiTheme="minorHAnsi"/>
                <w:sz w:val="22"/>
                <w:szCs w:val="22"/>
              </w:rPr>
              <w:t xml:space="preserve"> are not independent, then they are said to be dependent.</w:t>
            </w:r>
          </w:p>
          <w:p w14:paraId="68966125"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Events </w:t>
            </w:r>
            <w:r w:rsidRPr="00B7118E">
              <w:rPr>
                <w:rFonts w:asciiTheme="minorHAnsi" w:hAnsiTheme="minorHAnsi"/>
                <w:i/>
                <w:sz w:val="22"/>
                <w:szCs w:val="22"/>
              </w:rPr>
              <w:t>A</w:t>
            </w:r>
            <w:r w:rsidRPr="00B7118E">
              <w:rPr>
                <w:rFonts w:asciiTheme="minorHAnsi" w:hAnsiTheme="minorHAnsi"/>
                <w:sz w:val="22"/>
                <w:szCs w:val="22"/>
              </w:rPr>
              <w:t xml:space="preserve"> and </w:t>
            </w:r>
            <w:r w:rsidRPr="00B7118E">
              <w:rPr>
                <w:rFonts w:asciiTheme="minorHAnsi" w:hAnsiTheme="minorHAnsi"/>
                <w:i/>
                <w:sz w:val="22"/>
                <w:szCs w:val="22"/>
              </w:rPr>
              <w:t>B</w:t>
            </w:r>
            <w:r w:rsidRPr="00B7118E">
              <w:rPr>
                <w:rFonts w:asciiTheme="minorHAnsi" w:hAnsiTheme="minorHAnsi"/>
                <w:sz w:val="22"/>
                <w:szCs w:val="22"/>
              </w:rPr>
              <w:t xml:space="preserve"> are mutually exclusive if they cannot occur simultaneously.</w:t>
            </w:r>
          </w:p>
        </w:tc>
        <w:tc>
          <w:tcPr>
            <w:tcW w:w="2500" w:type="pct"/>
          </w:tcPr>
          <w:p w14:paraId="33F9B633" w14:textId="300A4BF8"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0DCFA1C4"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Define and give contextual examples of complementary, dependent, independent, and mutually exclusive events.</w:t>
            </w:r>
          </w:p>
          <w:p w14:paraId="783780CE" w14:textId="37452144" w:rsidR="00B14F79" w:rsidRPr="006F1137" w:rsidRDefault="00B14F79" w:rsidP="0058623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Given two or more events in a problem setting, determine </w:t>
            </w:r>
            <w:r w:rsidR="00586231">
              <w:rPr>
                <w:rFonts w:asciiTheme="minorHAnsi" w:hAnsiTheme="minorHAnsi"/>
                <w:sz w:val="22"/>
                <w:szCs w:val="22"/>
              </w:rPr>
              <w:t>whether</w:t>
            </w:r>
            <w:r w:rsidRPr="00B7118E">
              <w:rPr>
                <w:rFonts w:asciiTheme="minorHAnsi" w:hAnsiTheme="minorHAnsi"/>
                <w:sz w:val="22"/>
                <w:szCs w:val="22"/>
              </w:rPr>
              <w:t xml:space="preserve"> the events are complementary, dependent, independent, and/or mutually exclusive.</w:t>
            </w:r>
          </w:p>
        </w:tc>
      </w:tr>
    </w:tbl>
    <w:p w14:paraId="1DA88B0B"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56BC3BF4" w14:textId="77777777" w:rsidR="008465A5" w:rsidRPr="00B7118E" w:rsidRDefault="008465A5" w:rsidP="00B14F79">
      <w:pPr>
        <w:rPr>
          <w:rFonts w:asciiTheme="minorHAnsi" w:hAnsiTheme="minorHAnsi"/>
          <w:sz w:val="22"/>
          <w:szCs w:val="22"/>
        </w:rPr>
        <w:sectPr w:rsidR="008465A5" w:rsidRPr="00B7118E" w:rsidSect="00634293">
          <w:headerReference w:type="even" r:id="rId23"/>
          <w:headerReference w:type="default" r:id="rId24"/>
          <w:headerReference w:type="first" r:id="rId25"/>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6E9FFCC7" w14:textId="77777777" w:rsidTr="006F1137">
        <w:trPr>
          <w:tblHeader/>
        </w:trPr>
        <w:tc>
          <w:tcPr>
            <w:tcW w:w="5000" w:type="pct"/>
            <w:gridSpan w:val="2"/>
            <w:tcBorders>
              <w:top w:val="nil"/>
              <w:left w:val="nil"/>
              <w:right w:val="nil"/>
            </w:tcBorders>
          </w:tcPr>
          <w:p w14:paraId="31612743" w14:textId="75DBDEBF" w:rsidR="00B14F79" w:rsidRPr="00685117" w:rsidRDefault="00B14F79" w:rsidP="006F1137">
            <w:pPr>
              <w:pStyle w:val="Standard1"/>
              <w:ind w:left="1062" w:right="270" w:hanging="1170"/>
              <w:rPr>
                <w:rFonts w:asciiTheme="minorHAnsi" w:hAnsiTheme="minorHAnsi"/>
                <w:sz w:val="24"/>
                <w:szCs w:val="24"/>
              </w:rPr>
            </w:pPr>
            <w:r w:rsidRPr="00685117">
              <w:rPr>
                <w:rFonts w:asciiTheme="minorHAnsi" w:hAnsiTheme="minorHAnsi"/>
                <w:sz w:val="24"/>
                <w:szCs w:val="24"/>
              </w:rPr>
              <w:lastRenderedPageBreak/>
              <w:t>PS.12</w:t>
            </w:r>
            <w:r w:rsidR="007D78EE" w:rsidRPr="00685117">
              <w:rPr>
                <w:rFonts w:asciiTheme="minorHAnsi" w:hAnsiTheme="minorHAnsi"/>
                <w:sz w:val="24"/>
                <w:szCs w:val="24"/>
                <w:vertAlign w:val="superscript"/>
              </w:rPr>
              <w:t>†</w:t>
            </w:r>
            <w:r w:rsidR="006F1137">
              <w:rPr>
                <w:rFonts w:asciiTheme="minorHAnsi" w:hAnsiTheme="minorHAnsi"/>
                <w:sz w:val="24"/>
                <w:szCs w:val="24"/>
              </w:rPr>
              <w:tab/>
            </w:r>
            <w:r w:rsidR="00685117" w:rsidRPr="00685117">
              <w:rPr>
                <w:rFonts w:asciiTheme="minorHAnsi" w:hAnsiTheme="minorHAnsi"/>
                <w:caps w:val="0"/>
                <w:sz w:val="24"/>
                <w:szCs w:val="24"/>
              </w:rPr>
              <w:t xml:space="preserve">The student will determine probabilities (relative frequency and theoretical), including conditional probabilities for events that are either dependent or independent, by applying the </w:t>
            </w:r>
            <w:r w:rsidR="00FD1D0C">
              <w:rPr>
                <w:rFonts w:asciiTheme="minorHAnsi" w:hAnsiTheme="minorHAnsi"/>
                <w:caps w:val="0"/>
                <w:sz w:val="24"/>
                <w:szCs w:val="24"/>
              </w:rPr>
              <w:t>L</w:t>
            </w:r>
            <w:r w:rsidR="00685117" w:rsidRPr="00685117">
              <w:rPr>
                <w:rFonts w:asciiTheme="minorHAnsi" w:hAnsiTheme="minorHAnsi"/>
                <w:caps w:val="0"/>
                <w:sz w:val="24"/>
                <w:szCs w:val="24"/>
              </w:rPr>
              <w:t xml:space="preserve">aw of </w:t>
            </w:r>
            <w:r w:rsidR="00FD1D0C">
              <w:rPr>
                <w:rFonts w:asciiTheme="minorHAnsi" w:hAnsiTheme="minorHAnsi"/>
                <w:caps w:val="0"/>
                <w:sz w:val="24"/>
                <w:szCs w:val="24"/>
              </w:rPr>
              <w:t>L</w:t>
            </w:r>
            <w:r w:rsidR="00685117" w:rsidRPr="00685117">
              <w:rPr>
                <w:rFonts w:asciiTheme="minorHAnsi" w:hAnsiTheme="minorHAnsi"/>
                <w:caps w:val="0"/>
                <w:sz w:val="24"/>
                <w:szCs w:val="24"/>
              </w:rPr>
              <w:t xml:space="preserve">arge </w:t>
            </w:r>
            <w:r w:rsidR="00FD1D0C">
              <w:rPr>
                <w:rFonts w:asciiTheme="minorHAnsi" w:hAnsiTheme="minorHAnsi"/>
                <w:caps w:val="0"/>
                <w:sz w:val="24"/>
                <w:szCs w:val="24"/>
              </w:rPr>
              <w:t>N</w:t>
            </w:r>
            <w:r w:rsidR="00685117" w:rsidRPr="00685117">
              <w:rPr>
                <w:rFonts w:asciiTheme="minorHAnsi" w:hAnsiTheme="minorHAnsi"/>
                <w:caps w:val="0"/>
                <w:sz w:val="24"/>
                <w:szCs w:val="24"/>
              </w:rPr>
              <w:t>umbers concept, the addition rule, and the multiplication rule.</w:t>
            </w:r>
          </w:p>
          <w:p w14:paraId="772C03F0" w14:textId="77777777" w:rsidR="00B14F79" w:rsidRPr="00B7118E" w:rsidRDefault="00B14F79" w:rsidP="005923D1">
            <w:pPr>
              <w:rPr>
                <w:rFonts w:asciiTheme="minorHAnsi" w:hAnsiTheme="minorHAnsi"/>
                <w:sz w:val="22"/>
                <w:szCs w:val="22"/>
              </w:rPr>
            </w:pPr>
          </w:p>
        </w:tc>
      </w:tr>
      <w:tr w:rsidR="00B14F79" w:rsidRPr="00B7118E" w14:paraId="0FECE3C7" w14:textId="77777777" w:rsidTr="006F1137">
        <w:trPr>
          <w:tblHeader/>
        </w:trPr>
        <w:tc>
          <w:tcPr>
            <w:tcW w:w="2500" w:type="pct"/>
            <w:shd w:val="clear" w:color="auto" w:fill="D9D9D9" w:themeFill="background1" w:themeFillShade="D9"/>
          </w:tcPr>
          <w:p w14:paraId="0AB16265" w14:textId="430A1AA4" w:rsidR="00B14F79" w:rsidRPr="006F1137" w:rsidRDefault="00685117"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52187928" w14:textId="26E684CD" w:rsidR="00B14F79" w:rsidRPr="006F1137" w:rsidRDefault="00685117"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4E15A8A3" w14:textId="77777777" w:rsidTr="006F1137">
        <w:tc>
          <w:tcPr>
            <w:tcW w:w="2500" w:type="pct"/>
          </w:tcPr>
          <w:p w14:paraId="0B7F9CC7" w14:textId="77777777" w:rsidR="00B14F79" w:rsidRPr="00B7118E" w:rsidRDefault="00B14F79" w:rsidP="008B5949">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Data are collected for a purpose and have meaning in a context.</w:t>
            </w:r>
          </w:p>
          <w:p w14:paraId="39AE2315" w14:textId="5A77C26E"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Venn diagrams may be used to </w:t>
            </w:r>
            <w:r w:rsidR="00FD7DB5" w:rsidRPr="00B7118E">
              <w:rPr>
                <w:rFonts w:asciiTheme="minorHAnsi" w:hAnsiTheme="minorHAnsi"/>
                <w:sz w:val="22"/>
                <w:szCs w:val="22"/>
              </w:rPr>
              <w:t>determine</w:t>
            </w:r>
            <w:r w:rsidRPr="00B7118E">
              <w:rPr>
                <w:rFonts w:asciiTheme="minorHAnsi" w:hAnsiTheme="minorHAnsi"/>
                <w:sz w:val="22"/>
                <w:szCs w:val="22"/>
              </w:rPr>
              <w:t xml:space="preserve"> conditional probabilities.</w:t>
            </w:r>
          </w:p>
          <w:p w14:paraId="6884BD95"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The </w:t>
            </w:r>
            <w:r w:rsidR="00CA0B26" w:rsidRPr="00B7118E">
              <w:rPr>
                <w:rFonts w:asciiTheme="minorHAnsi" w:hAnsiTheme="minorHAnsi"/>
                <w:sz w:val="22"/>
                <w:szCs w:val="22"/>
              </w:rPr>
              <w:t>L</w:t>
            </w:r>
            <w:r w:rsidRPr="00B7118E">
              <w:rPr>
                <w:rFonts w:asciiTheme="minorHAnsi" w:hAnsiTheme="minorHAnsi"/>
                <w:sz w:val="22"/>
                <w:szCs w:val="22"/>
              </w:rPr>
              <w:t xml:space="preserve">aw of </w:t>
            </w:r>
            <w:r w:rsidR="00CA0B26" w:rsidRPr="00B7118E">
              <w:rPr>
                <w:rFonts w:asciiTheme="minorHAnsi" w:hAnsiTheme="minorHAnsi"/>
                <w:sz w:val="22"/>
                <w:szCs w:val="22"/>
              </w:rPr>
              <w:t>L</w:t>
            </w:r>
            <w:r w:rsidRPr="00B7118E">
              <w:rPr>
                <w:rFonts w:asciiTheme="minorHAnsi" w:hAnsiTheme="minorHAnsi"/>
                <w:sz w:val="22"/>
                <w:szCs w:val="22"/>
              </w:rPr>
              <w:t xml:space="preserve">arge </w:t>
            </w:r>
            <w:r w:rsidR="00CA0B26" w:rsidRPr="00B7118E">
              <w:rPr>
                <w:rFonts w:asciiTheme="minorHAnsi" w:hAnsiTheme="minorHAnsi"/>
                <w:sz w:val="22"/>
                <w:szCs w:val="22"/>
              </w:rPr>
              <w:t>N</w:t>
            </w:r>
            <w:r w:rsidRPr="00B7118E">
              <w:rPr>
                <w:rFonts w:asciiTheme="minorHAnsi" w:hAnsiTheme="minorHAnsi"/>
                <w:sz w:val="22"/>
                <w:szCs w:val="22"/>
              </w:rPr>
              <w:t>umbers states that as a procedure is repeated again and again, the relative frequency probability of an event tends to approach the actual probability.</w:t>
            </w:r>
          </w:p>
        </w:tc>
        <w:tc>
          <w:tcPr>
            <w:tcW w:w="2500" w:type="pct"/>
          </w:tcPr>
          <w:p w14:paraId="4867B4B5" w14:textId="132F00A5"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4D8C4F35"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Calculate relative frequency and expected frequency.</w:t>
            </w:r>
          </w:p>
          <w:p w14:paraId="71BBD635" w14:textId="1EFFD200" w:rsidR="00B14F79" w:rsidRPr="006B6DC6" w:rsidRDefault="00FD7DB5" w:rsidP="006B6DC6">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w:t>
            </w:r>
            <w:r w:rsidR="00B14F79" w:rsidRPr="00B7118E">
              <w:rPr>
                <w:rFonts w:asciiTheme="minorHAnsi" w:hAnsiTheme="minorHAnsi"/>
                <w:sz w:val="22"/>
                <w:szCs w:val="22"/>
              </w:rPr>
              <w:t xml:space="preserve"> conditional probabilities for dependent, independent, and mutually exclusive events. </w:t>
            </w:r>
          </w:p>
        </w:tc>
      </w:tr>
    </w:tbl>
    <w:p w14:paraId="65EAF312"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2FF358F2" w14:textId="77777777" w:rsidR="00376800" w:rsidRPr="00B7118E" w:rsidRDefault="00376800" w:rsidP="00B14F79">
      <w:pPr>
        <w:rPr>
          <w:rFonts w:asciiTheme="minorHAnsi" w:hAnsiTheme="minorHAnsi"/>
          <w:sz w:val="22"/>
          <w:szCs w:val="22"/>
        </w:rPr>
        <w:sectPr w:rsidR="00376800"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3BCA3500" w14:textId="77777777" w:rsidTr="006F1137">
        <w:trPr>
          <w:tblHeader/>
        </w:trPr>
        <w:tc>
          <w:tcPr>
            <w:tcW w:w="5000" w:type="pct"/>
            <w:gridSpan w:val="2"/>
            <w:tcBorders>
              <w:top w:val="nil"/>
              <w:left w:val="nil"/>
              <w:right w:val="nil"/>
            </w:tcBorders>
          </w:tcPr>
          <w:p w14:paraId="4E7587D6" w14:textId="5B6C767E" w:rsidR="00B14F79" w:rsidRPr="00685117" w:rsidRDefault="00685117" w:rsidP="006F1137">
            <w:pPr>
              <w:pStyle w:val="Standard1"/>
              <w:ind w:left="1062" w:hanging="1170"/>
              <w:rPr>
                <w:rFonts w:asciiTheme="minorHAnsi" w:hAnsiTheme="minorHAnsi"/>
                <w:sz w:val="24"/>
                <w:szCs w:val="24"/>
              </w:rPr>
            </w:pPr>
            <w:r w:rsidRPr="00685117">
              <w:rPr>
                <w:rFonts w:asciiTheme="minorHAnsi" w:hAnsiTheme="minorHAnsi"/>
                <w:sz w:val="24"/>
                <w:szCs w:val="24"/>
              </w:rPr>
              <w:lastRenderedPageBreak/>
              <w:t>P</w:t>
            </w:r>
            <w:r w:rsidR="00B14F79" w:rsidRPr="00685117">
              <w:rPr>
                <w:rFonts w:asciiTheme="minorHAnsi" w:hAnsiTheme="minorHAnsi"/>
                <w:sz w:val="24"/>
                <w:szCs w:val="24"/>
              </w:rPr>
              <w:t>S.13</w:t>
            </w:r>
            <w:r w:rsidRPr="00685117">
              <w:rPr>
                <w:rFonts w:asciiTheme="minorHAnsi" w:hAnsiTheme="minorHAnsi"/>
                <w:sz w:val="24"/>
                <w:szCs w:val="24"/>
              </w:rPr>
              <w:t xml:space="preserve">        </w:t>
            </w:r>
            <w:r>
              <w:rPr>
                <w:rFonts w:asciiTheme="minorHAnsi" w:hAnsiTheme="minorHAnsi"/>
                <w:sz w:val="24"/>
                <w:szCs w:val="24"/>
              </w:rPr>
              <w:t xml:space="preserve">   </w:t>
            </w:r>
            <w:r w:rsidRPr="00685117">
              <w:rPr>
                <w:rFonts w:asciiTheme="minorHAnsi" w:hAnsiTheme="minorHAnsi"/>
                <w:caps w:val="0"/>
                <w:sz w:val="24"/>
                <w:szCs w:val="24"/>
              </w:rPr>
              <w:t>The student will develop, interpret, and apply the binomial and geometric probability distributions for discrete random variables, including computing the mean and standard deviation for the binomial</w:t>
            </w:r>
            <w:r w:rsidR="00B14F79" w:rsidRPr="00685117">
              <w:rPr>
                <w:rFonts w:asciiTheme="minorHAnsi" w:hAnsiTheme="minorHAnsi"/>
                <w:sz w:val="24"/>
                <w:szCs w:val="24"/>
              </w:rPr>
              <w:t xml:space="preserve"> </w:t>
            </w:r>
            <w:r w:rsidRPr="00685117">
              <w:rPr>
                <w:rFonts w:asciiTheme="minorHAnsi" w:hAnsiTheme="minorHAnsi"/>
                <w:caps w:val="0"/>
                <w:sz w:val="24"/>
                <w:szCs w:val="24"/>
              </w:rPr>
              <w:t>and geometric variables</w:t>
            </w:r>
            <w:r w:rsidR="00B14F79" w:rsidRPr="00685117">
              <w:rPr>
                <w:rFonts w:asciiTheme="minorHAnsi" w:hAnsiTheme="minorHAnsi"/>
                <w:sz w:val="24"/>
                <w:szCs w:val="24"/>
              </w:rPr>
              <w:t>.</w:t>
            </w:r>
          </w:p>
          <w:p w14:paraId="0DE8EC9E" w14:textId="77777777" w:rsidR="00B14F79" w:rsidRPr="00B7118E" w:rsidRDefault="00B14F79" w:rsidP="005923D1">
            <w:pPr>
              <w:rPr>
                <w:rFonts w:asciiTheme="minorHAnsi" w:hAnsiTheme="minorHAnsi"/>
                <w:sz w:val="22"/>
                <w:szCs w:val="22"/>
              </w:rPr>
            </w:pPr>
          </w:p>
        </w:tc>
      </w:tr>
      <w:tr w:rsidR="00B14F79" w:rsidRPr="00B7118E" w14:paraId="5A4BAD44" w14:textId="77777777" w:rsidTr="006F1137">
        <w:trPr>
          <w:tblHeader/>
        </w:trPr>
        <w:tc>
          <w:tcPr>
            <w:tcW w:w="2500" w:type="pct"/>
            <w:shd w:val="clear" w:color="auto" w:fill="D9D9D9" w:themeFill="background1" w:themeFillShade="D9"/>
          </w:tcPr>
          <w:p w14:paraId="57602567" w14:textId="0929741C" w:rsidR="00B14F79" w:rsidRPr="006F1137" w:rsidRDefault="00685117"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1E87C98B" w14:textId="334E4B4A" w:rsidR="00B14F79" w:rsidRPr="006F1137" w:rsidRDefault="00685117"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0336C616" w14:textId="77777777" w:rsidTr="006F1137">
        <w:tc>
          <w:tcPr>
            <w:tcW w:w="2500" w:type="pct"/>
          </w:tcPr>
          <w:p w14:paraId="42FB6A8C" w14:textId="77777777" w:rsidR="00D16860" w:rsidRPr="00B7118E" w:rsidRDefault="00B14F79" w:rsidP="008B5949">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probability distribution is a complete listing of all possible outcomes of an experiment together with their probabilities.</w:t>
            </w:r>
          </w:p>
          <w:p w14:paraId="358D5841" w14:textId="27519D9D" w:rsidR="00B14F79" w:rsidRPr="00B7118E" w:rsidRDefault="00D16860"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In a binomial distribution, t</w:t>
            </w:r>
            <w:r w:rsidR="00B14F79" w:rsidRPr="00B7118E">
              <w:rPr>
                <w:rFonts w:asciiTheme="minorHAnsi" w:hAnsiTheme="minorHAnsi"/>
                <w:sz w:val="22"/>
                <w:szCs w:val="22"/>
              </w:rPr>
              <w:t>he procedure has a fixed number of independent trials.</w:t>
            </w:r>
          </w:p>
          <w:p w14:paraId="6C07B1B4" w14:textId="7E393103" w:rsidR="00D16860" w:rsidRPr="00B7118E" w:rsidRDefault="00D16860"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In a geometric distribution, the procedure is repeated until the first success.</w:t>
            </w:r>
          </w:p>
          <w:p w14:paraId="0A7F8BDC"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 random variable assumes different values depending on the event outcome.</w:t>
            </w:r>
          </w:p>
          <w:p w14:paraId="5A252D05" w14:textId="77777777"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 probability distribution combines descriptive statistical techniques and probabilities to form a theoretical model of behavior.</w:t>
            </w:r>
          </w:p>
        </w:tc>
        <w:tc>
          <w:tcPr>
            <w:tcW w:w="2500" w:type="pct"/>
          </w:tcPr>
          <w:p w14:paraId="410A9F22" w14:textId="1878E696"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4F87B6B0" w14:textId="01185772"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Develop the binomial </w:t>
            </w:r>
            <w:r w:rsidR="00D16860" w:rsidRPr="00B7118E">
              <w:rPr>
                <w:rFonts w:asciiTheme="minorHAnsi" w:hAnsiTheme="minorHAnsi"/>
                <w:sz w:val="22"/>
                <w:szCs w:val="22"/>
              </w:rPr>
              <w:t xml:space="preserve">and geometric </w:t>
            </w:r>
            <w:r w:rsidRPr="00B7118E">
              <w:rPr>
                <w:rFonts w:asciiTheme="minorHAnsi" w:hAnsiTheme="minorHAnsi"/>
                <w:sz w:val="22"/>
                <w:szCs w:val="22"/>
              </w:rPr>
              <w:t>probability distribution</w:t>
            </w:r>
            <w:r w:rsidR="00D16860" w:rsidRPr="00B7118E">
              <w:rPr>
                <w:rFonts w:asciiTheme="minorHAnsi" w:hAnsiTheme="minorHAnsi"/>
                <w:sz w:val="22"/>
                <w:szCs w:val="22"/>
              </w:rPr>
              <w:t>s</w:t>
            </w:r>
            <w:r w:rsidRPr="00B7118E">
              <w:rPr>
                <w:rFonts w:asciiTheme="minorHAnsi" w:hAnsiTheme="minorHAnsi"/>
                <w:sz w:val="22"/>
                <w:szCs w:val="22"/>
              </w:rPr>
              <w:t xml:space="preserve"> within a </w:t>
            </w:r>
            <w:r w:rsidR="0075560E" w:rsidRPr="00B7118E">
              <w:rPr>
                <w:rFonts w:asciiTheme="minorHAnsi" w:hAnsiTheme="minorHAnsi"/>
                <w:sz w:val="22"/>
                <w:szCs w:val="22"/>
              </w:rPr>
              <w:t>practical</w:t>
            </w:r>
            <w:r w:rsidRPr="00B7118E">
              <w:rPr>
                <w:rFonts w:asciiTheme="minorHAnsi" w:hAnsiTheme="minorHAnsi"/>
                <w:sz w:val="22"/>
                <w:szCs w:val="22"/>
              </w:rPr>
              <w:t xml:space="preserve"> context.</w:t>
            </w:r>
          </w:p>
          <w:p w14:paraId="247867E3" w14:textId="70BF3F9F"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Calculate the mean and standard deviation for the binomial </w:t>
            </w:r>
            <w:r w:rsidR="00D16860" w:rsidRPr="00B7118E">
              <w:rPr>
                <w:rFonts w:asciiTheme="minorHAnsi" w:hAnsiTheme="minorHAnsi"/>
                <w:sz w:val="22"/>
                <w:szCs w:val="22"/>
              </w:rPr>
              <w:t xml:space="preserve">and geometric </w:t>
            </w:r>
            <w:r w:rsidRPr="00B7118E">
              <w:rPr>
                <w:rFonts w:asciiTheme="minorHAnsi" w:hAnsiTheme="minorHAnsi"/>
                <w:sz w:val="22"/>
                <w:szCs w:val="22"/>
              </w:rPr>
              <w:t>variable</w:t>
            </w:r>
            <w:r w:rsidR="00D16860" w:rsidRPr="00B7118E">
              <w:rPr>
                <w:rFonts w:asciiTheme="minorHAnsi" w:hAnsiTheme="minorHAnsi"/>
                <w:sz w:val="22"/>
                <w:szCs w:val="22"/>
              </w:rPr>
              <w:t>s</w:t>
            </w:r>
            <w:r w:rsidRPr="00B7118E">
              <w:rPr>
                <w:rFonts w:asciiTheme="minorHAnsi" w:hAnsiTheme="minorHAnsi"/>
                <w:sz w:val="22"/>
                <w:szCs w:val="22"/>
              </w:rPr>
              <w:t>.</w:t>
            </w:r>
          </w:p>
          <w:p w14:paraId="3A364329" w14:textId="0DB827D5" w:rsidR="00B14F79" w:rsidRPr="00B7118E" w:rsidRDefault="00B14F79" w:rsidP="008B5949">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Use the binomial</w:t>
            </w:r>
            <w:r w:rsidR="00D16860" w:rsidRPr="00B7118E">
              <w:rPr>
                <w:rFonts w:asciiTheme="minorHAnsi" w:hAnsiTheme="minorHAnsi"/>
                <w:sz w:val="22"/>
                <w:szCs w:val="22"/>
              </w:rPr>
              <w:t xml:space="preserve"> and geometric</w:t>
            </w:r>
            <w:r w:rsidRPr="00B7118E">
              <w:rPr>
                <w:rFonts w:asciiTheme="minorHAnsi" w:hAnsiTheme="minorHAnsi"/>
                <w:sz w:val="22"/>
                <w:szCs w:val="22"/>
              </w:rPr>
              <w:t xml:space="preserve"> distribution</w:t>
            </w:r>
            <w:r w:rsidR="00D16860" w:rsidRPr="00B7118E">
              <w:rPr>
                <w:rFonts w:asciiTheme="minorHAnsi" w:hAnsiTheme="minorHAnsi"/>
                <w:sz w:val="22"/>
                <w:szCs w:val="22"/>
              </w:rPr>
              <w:t>s</w:t>
            </w:r>
            <w:r w:rsidRPr="00B7118E">
              <w:rPr>
                <w:rFonts w:asciiTheme="minorHAnsi" w:hAnsiTheme="minorHAnsi"/>
                <w:sz w:val="22"/>
                <w:szCs w:val="22"/>
              </w:rPr>
              <w:t xml:space="preserve"> to calculate probabilities associated with experiments for which there are only two possible outcomes.</w:t>
            </w:r>
          </w:p>
          <w:p w14:paraId="4EBB519D" w14:textId="77777777" w:rsidR="00B14F79" w:rsidRPr="00B7118E" w:rsidRDefault="00B14F79" w:rsidP="008B5949">
            <w:pPr>
              <w:pStyle w:val="ColumnBullet"/>
              <w:numPr>
                <w:ilvl w:val="0"/>
                <w:numId w:val="0"/>
              </w:numPr>
              <w:spacing w:after="120"/>
              <w:ind w:left="537"/>
              <w:rPr>
                <w:rFonts w:asciiTheme="minorHAnsi" w:hAnsiTheme="minorHAnsi"/>
                <w:sz w:val="22"/>
                <w:szCs w:val="22"/>
              </w:rPr>
            </w:pPr>
          </w:p>
        </w:tc>
      </w:tr>
    </w:tbl>
    <w:p w14:paraId="6759E97F" w14:textId="77777777" w:rsidR="00376800" w:rsidRPr="00B7118E" w:rsidRDefault="00376800" w:rsidP="00B14F79">
      <w:pPr>
        <w:rPr>
          <w:rFonts w:asciiTheme="minorHAnsi" w:hAnsiTheme="minorHAnsi"/>
          <w:sz w:val="22"/>
          <w:szCs w:val="22"/>
        </w:rPr>
        <w:sectPr w:rsidR="00376800"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4EC78743" w14:textId="77777777" w:rsidTr="006F1137">
        <w:trPr>
          <w:tblHeader/>
        </w:trPr>
        <w:tc>
          <w:tcPr>
            <w:tcW w:w="5000" w:type="pct"/>
            <w:gridSpan w:val="2"/>
            <w:tcBorders>
              <w:top w:val="nil"/>
              <w:left w:val="nil"/>
              <w:right w:val="nil"/>
            </w:tcBorders>
          </w:tcPr>
          <w:p w14:paraId="3971BB6A" w14:textId="7FDAD79D" w:rsidR="00B14F79" w:rsidRPr="00685117" w:rsidRDefault="00B14F79" w:rsidP="006F1137">
            <w:pPr>
              <w:pStyle w:val="Standard1"/>
              <w:tabs>
                <w:tab w:val="left" w:pos="1062"/>
              </w:tabs>
              <w:ind w:hanging="285"/>
              <w:rPr>
                <w:rFonts w:asciiTheme="minorHAnsi" w:hAnsiTheme="minorHAnsi"/>
                <w:sz w:val="24"/>
                <w:szCs w:val="24"/>
              </w:rPr>
            </w:pPr>
            <w:r w:rsidRPr="00685117">
              <w:rPr>
                <w:rFonts w:asciiTheme="minorHAnsi" w:hAnsiTheme="minorHAnsi"/>
                <w:sz w:val="24"/>
                <w:szCs w:val="24"/>
              </w:rPr>
              <w:lastRenderedPageBreak/>
              <w:t>PS.14</w:t>
            </w:r>
            <w:r w:rsidR="006F1137">
              <w:rPr>
                <w:rFonts w:asciiTheme="minorHAnsi" w:hAnsiTheme="minorHAnsi"/>
                <w:sz w:val="24"/>
                <w:szCs w:val="24"/>
              </w:rPr>
              <w:tab/>
            </w:r>
            <w:r w:rsidR="00685117" w:rsidRPr="00685117">
              <w:rPr>
                <w:rFonts w:asciiTheme="minorHAnsi" w:hAnsiTheme="minorHAnsi"/>
                <w:caps w:val="0"/>
                <w:sz w:val="24"/>
                <w:szCs w:val="24"/>
              </w:rPr>
              <w:t>The student will simulate probability distributions, including binomial and geometric</w:t>
            </w:r>
            <w:r w:rsidRPr="00685117">
              <w:rPr>
                <w:rFonts w:asciiTheme="minorHAnsi" w:hAnsiTheme="minorHAnsi"/>
                <w:sz w:val="24"/>
                <w:szCs w:val="24"/>
              </w:rPr>
              <w:t>.</w:t>
            </w:r>
          </w:p>
          <w:p w14:paraId="5B2FAB32" w14:textId="77777777" w:rsidR="00B14F79" w:rsidRPr="00B7118E" w:rsidRDefault="00B14F79" w:rsidP="005923D1">
            <w:pPr>
              <w:rPr>
                <w:rFonts w:asciiTheme="minorHAnsi" w:hAnsiTheme="minorHAnsi"/>
                <w:sz w:val="22"/>
                <w:szCs w:val="22"/>
              </w:rPr>
            </w:pPr>
          </w:p>
        </w:tc>
      </w:tr>
      <w:tr w:rsidR="00B14F79" w:rsidRPr="00B7118E" w14:paraId="228E529F" w14:textId="77777777" w:rsidTr="006F1137">
        <w:trPr>
          <w:tblHeader/>
        </w:trPr>
        <w:tc>
          <w:tcPr>
            <w:tcW w:w="2500" w:type="pct"/>
            <w:shd w:val="clear" w:color="auto" w:fill="D9D9D9" w:themeFill="background1" w:themeFillShade="D9"/>
          </w:tcPr>
          <w:p w14:paraId="579CF6F8" w14:textId="1AE23792" w:rsidR="00B14F79" w:rsidRPr="006F1137" w:rsidRDefault="00685117"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3BBB7BEF" w14:textId="4BA186D4" w:rsidR="00B14F79" w:rsidRPr="006F1137" w:rsidRDefault="00685117"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4A3C61E3" w14:textId="77777777" w:rsidTr="006F1137">
        <w:tc>
          <w:tcPr>
            <w:tcW w:w="2500" w:type="pct"/>
          </w:tcPr>
          <w:p w14:paraId="49C693A1" w14:textId="77777777" w:rsidR="00B14F79" w:rsidRPr="00B7118E" w:rsidRDefault="00B14F79" w:rsidP="00586231">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probability distribution combines descriptive methods and probabilities to form a theoretical model of behavior.</w:t>
            </w:r>
          </w:p>
          <w:p w14:paraId="621A58DC" w14:textId="77777777" w:rsidR="00B14F79" w:rsidRPr="00B7118E" w:rsidRDefault="00B14F79" w:rsidP="005923D1">
            <w:pPr>
              <w:pStyle w:val="ColumnBullet"/>
              <w:tabs>
                <w:tab w:val="clear" w:pos="360"/>
              </w:tabs>
              <w:ind w:left="537"/>
              <w:rPr>
                <w:rFonts w:asciiTheme="minorHAnsi" w:hAnsiTheme="minorHAnsi"/>
                <w:sz w:val="22"/>
                <w:szCs w:val="22"/>
              </w:rPr>
            </w:pPr>
            <w:r w:rsidRPr="00B7118E">
              <w:rPr>
                <w:rFonts w:asciiTheme="minorHAnsi" w:hAnsiTheme="minorHAnsi"/>
                <w:sz w:val="22"/>
                <w:szCs w:val="22"/>
              </w:rPr>
              <w:t>A probability distribution gives the probability for each value of the random variable.</w:t>
            </w:r>
          </w:p>
        </w:tc>
        <w:tc>
          <w:tcPr>
            <w:tcW w:w="2500" w:type="pct"/>
          </w:tcPr>
          <w:p w14:paraId="6AFD3E2E" w14:textId="29B20EF4" w:rsidR="00B14F79" w:rsidRPr="00B7118E" w:rsidRDefault="00B14F79" w:rsidP="00C172A8">
            <w:pPr>
              <w:pStyle w:val="BodyTextIndent2"/>
              <w:spacing w:after="120"/>
              <w:ind w:left="173"/>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10475B55" w14:textId="31EAAC9D" w:rsidR="00B14F79" w:rsidRPr="00B7118E" w:rsidRDefault="00B14F79" w:rsidP="00586231">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 xml:space="preserve">Design and conduct </w:t>
            </w:r>
            <w:r w:rsidR="0075560E" w:rsidRPr="00B7118E">
              <w:rPr>
                <w:rFonts w:asciiTheme="minorHAnsi" w:hAnsiTheme="minorHAnsi"/>
                <w:sz w:val="22"/>
                <w:szCs w:val="22"/>
              </w:rPr>
              <w:t>a simulation of a binomial distribution</w:t>
            </w:r>
            <w:r w:rsidRPr="00B7118E">
              <w:rPr>
                <w:rFonts w:asciiTheme="minorHAnsi" w:hAnsiTheme="minorHAnsi"/>
                <w:sz w:val="22"/>
                <w:szCs w:val="22"/>
              </w:rPr>
              <w:t>.</w:t>
            </w:r>
          </w:p>
          <w:p w14:paraId="1C877FA8" w14:textId="12ECD040" w:rsidR="00B14F79" w:rsidRPr="00B7118E" w:rsidRDefault="00B14F79" w:rsidP="00586231">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Design and conduct</w:t>
            </w:r>
            <w:r w:rsidR="0075560E" w:rsidRPr="00B7118E">
              <w:rPr>
                <w:rFonts w:asciiTheme="minorHAnsi" w:hAnsiTheme="minorHAnsi"/>
                <w:sz w:val="22"/>
                <w:szCs w:val="22"/>
              </w:rPr>
              <w:t xml:space="preserve"> a simulation of </w:t>
            </w:r>
            <w:r w:rsidRPr="00B7118E">
              <w:rPr>
                <w:rFonts w:asciiTheme="minorHAnsi" w:hAnsiTheme="minorHAnsi"/>
                <w:sz w:val="22"/>
                <w:szCs w:val="22"/>
              </w:rPr>
              <w:t>a geometric distribution.</w:t>
            </w:r>
          </w:p>
          <w:p w14:paraId="15391737" w14:textId="0E31D5A5" w:rsidR="00B14F79" w:rsidRPr="006F1137" w:rsidRDefault="0075560E" w:rsidP="00586231">
            <w:pPr>
              <w:pStyle w:val="ColumnBullet"/>
              <w:tabs>
                <w:tab w:val="clear" w:pos="360"/>
              </w:tabs>
              <w:spacing w:after="120"/>
              <w:ind w:left="533"/>
              <w:rPr>
                <w:rFonts w:asciiTheme="minorHAnsi" w:hAnsiTheme="minorHAnsi"/>
                <w:sz w:val="22"/>
                <w:szCs w:val="22"/>
              </w:rPr>
            </w:pPr>
            <w:r w:rsidRPr="00B7118E">
              <w:rPr>
                <w:rFonts w:asciiTheme="minorHAnsi" w:hAnsiTheme="minorHAnsi"/>
                <w:sz w:val="22"/>
                <w:szCs w:val="22"/>
              </w:rPr>
              <w:t>Calculate probabilities resulting from simulations</w:t>
            </w:r>
            <w:r w:rsidR="00A73A51" w:rsidRPr="00B7118E">
              <w:rPr>
                <w:rFonts w:asciiTheme="minorHAnsi" w:hAnsiTheme="minorHAnsi"/>
                <w:sz w:val="22"/>
                <w:szCs w:val="22"/>
              </w:rPr>
              <w:t xml:space="preserve"> of binomial and geometric distributions</w:t>
            </w:r>
            <w:r w:rsidRPr="00B7118E">
              <w:rPr>
                <w:rFonts w:asciiTheme="minorHAnsi" w:hAnsiTheme="minorHAnsi"/>
                <w:sz w:val="22"/>
                <w:szCs w:val="22"/>
              </w:rPr>
              <w:t>.</w:t>
            </w:r>
          </w:p>
        </w:tc>
      </w:tr>
    </w:tbl>
    <w:p w14:paraId="09841131" w14:textId="77777777" w:rsidR="00376800" w:rsidRPr="00B7118E" w:rsidRDefault="00376800" w:rsidP="00B14F79">
      <w:pPr>
        <w:rPr>
          <w:rFonts w:asciiTheme="minorHAnsi" w:hAnsiTheme="minorHAnsi"/>
          <w:sz w:val="22"/>
          <w:szCs w:val="22"/>
        </w:rPr>
        <w:sectPr w:rsidR="00376800"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5F7DBE16" w14:textId="77777777" w:rsidTr="006F1137">
        <w:trPr>
          <w:tblHeader/>
        </w:trPr>
        <w:tc>
          <w:tcPr>
            <w:tcW w:w="5000" w:type="pct"/>
            <w:gridSpan w:val="2"/>
            <w:tcBorders>
              <w:top w:val="nil"/>
              <w:left w:val="nil"/>
              <w:right w:val="nil"/>
            </w:tcBorders>
          </w:tcPr>
          <w:p w14:paraId="6E196890" w14:textId="6B54B1B9" w:rsidR="00B14F79" w:rsidRPr="0002315A" w:rsidRDefault="00B14F79" w:rsidP="006F1137">
            <w:pPr>
              <w:pStyle w:val="Standard1"/>
              <w:ind w:left="1062" w:hanging="1170"/>
              <w:rPr>
                <w:rFonts w:asciiTheme="minorHAnsi" w:hAnsiTheme="minorHAnsi"/>
                <w:sz w:val="24"/>
                <w:szCs w:val="24"/>
              </w:rPr>
            </w:pPr>
            <w:r w:rsidRPr="0002315A">
              <w:rPr>
                <w:rFonts w:asciiTheme="minorHAnsi" w:hAnsiTheme="minorHAnsi"/>
                <w:sz w:val="24"/>
                <w:szCs w:val="24"/>
              </w:rPr>
              <w:lastRenderedPageBreak/>
              <w:t>PS.15</w:t>
            </w:r>
            <w:r w:rsidR="006F1137">
              <w:rPr>
                <w:rFonts w:asciiTheme="minorHAnsi" w:hAnsiTheme="minorHAnsi"/>
                <w:sz w:val="24"/>
                <w:szCs w:val="24"/>
              </w:rPr>
              <w:tab/>
            </w:r>
            <w:r w:rsidR="0002315A" w:rsidRPr="0002315A">
              <w:rPr>
                <w:rFonts w:asciiTheme="minorHAnsi" w:hAnsiTheme="minorHAnsi"/>
                <w:caps w:val="0"/>
                <w:sz w:val="24"/>
                <w:szCs w:val="24"/>
              </w:rPr>
              <w:t>The student will identify random variables as independent or dependent and determine the mean and standard deviations for random variables and sums and differences of independent random variables.</w:t>
            </w:r>
          </w:p>
          <w:p w14:paraId="5FCD3BD8" w14:textId="77777777" w:rsidR="00B14F79" w:rsidRPr="00B7118E" w:rsidRDefault="00B14F79" w:rsidP="005923D1">
            <w:pPr>
              <w:rPr>
                <w:rFonts w:asciiTheme="minorHAnsi" w:hAnsiTheme="minorHAnsi"/>
                <w:sz w:val="22"/>
                <w:szCs w:val="22"/>
              </w:rPr>
            </w:pPr>
          </w:p>
        </w:tc>
      </w:tr>
      <w:tr w:rsidR="00B14F79" w:rsidRPr="00B7118E" w14:paraId="631375DB" w14:textId="77777777" w:rsidTr="006F1137">
        <w:trPr>
          <w:tblHeader/>
        </w:trPr>
        <w:tc>
          <w:tcPr>
            <w:tcW w:w="2500" w:type="pct"/>
            <w:shd w:val="clear" w:color="auto" w:fill="D9D9D9" w:themeFill="background1" w:themeFillShade="D9"/>
          </w:tcPr>
          <w:p w14:paraId="75F22C0E" w14:textId="624339A6" w:rsidR="00B14F79" w:rsidRPr="006F1137" w:rsidRDefault="0002315A"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6690FBA9" w14:textId="79F1E0AF" w:rsidR="00B14F79" w:rsidRPr="006F1137" w:rsidRDefault="0002315A"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2AAE11D1" w14:textId="77777777" w:rsidTr="006F1137">
        <w:tc>
          <w:tcPr>
            <w:tcW w:w="2500" w:type="pct"/>
          </w:tcPr>
          <w:p w14:paraId="39F5BA97" w14:textId="77777777" w:rsidR="00B14F79" w:rsidRPr="00B7118E" w:rsidRDefault="00B14F79" w:rsidP="00A73A51">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random variable is a variable that has a single numerical value, determined by chance, for each outcome of a procedure.</w:t>
            </w:r>
          </w:p>
        </w:tc>
        <w:tc>
          <w:tcPr>
            <w:tcW w:w="2500" w:type="pct"/>
          </w:tcPr>
          <w:p w14:paraId="23040E32" w14:textId="77777777"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61B03471"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 contrast independent and dependent random variables.</w:t>
            </w:r>
          </w:p>
          <w:p w14:paraId="5F49A13C" w14:textId="56C2551B" w:rsidR="00D16860" w:rsidRPr="00B7118E" w:rsidRDefault="0090372A"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w:t>
            </w:r>
            <w:r w:rsidR="0075560E" w:rsidRPr="00B7118E">
              <w:rPr>
                <w:rFonts w:asciiTheme="minorHAnsi" w:hAnsiTheme="minorHAnsi"/>
                <w:sz w:val="22"/>
                <w:szCs w:val="22"/>
              </w:rPr>
              <w:t xml:space="preserve"> the mean</w:t>
            </w:r>
            <w:r w:rsidR="00D16860" w:rsidRPr="00B7118E">
              <w:rPr>
                <w:rFonts w:asciiTheme="minorHAnsi" w:hAnsiTheme="minorHAnsi"/>
                <w:sz w:val="22"/>
                <w:szCs w:val="22"/>
              </w:rPr>
              <w:t xml:space="preserve"> (expected value) and standard deviation for a random variable and linear transformation of a random variable.</w:t>
            </w:r>
          </w:p>
          <w:p w14:paraId="586732B6" w14:textId="7670480C" w:rsidR="0075560E" w:rsidRPr="00B7118E" w:rsidRDefault="0090372A"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w:t>
            </w:r>
            <w:r w:rsidR="00D16860" w:rsidRPr="00B7118E">
              <w:rPr>
                <w:rFonts w:asciiTheme="minorHAnsi" w:hAnsiTheme="minorHAnsi"/>
                <w:sz w:val="22"/>
                <w:szCs w:val="22"/>
              </w:rPr>
              <w:t xml:space="preserve"> the mean (expected value) </w:t>
            </w:r>
            <w:r w:rsidR="0075560E" w:rsidRPr="00B7118E">
              <w:rPr>
                <w:rFonts w:asciiTheme="minorHAnsi" w:hAnsiTheme="minorHAnsi"/>
                <w:sz w:val="22"/>
                <w:szCs w:val="22"/>
              </w:rPr>
              <w:t>for sums and differences of random variables.</w:t>
            </w:r>
          </w:p>
          <w:p w14:paraId="3FD8CF35" w14:textId="0FB4FFE6" w:rsidR="00B14F79" w:rsidRPr="00B7118E" w:rsidRDefault="0090372A"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Determine </w:t>
            </w:r>
            <w:r w:rsidR="00B14F79" w:rsidRPr="00B7118E">
              <w:rPr>
                <w:rFonts w:asciiTheme="minorHAnsi" w:hAnsiTheme="minorHAnsi"/>
                <w:sz w:val="22"/>
                <w:szCs w:val="22"/>
              </w:rPr>
              <w:t>the standard deviation for sums and differences of independent random variables.</w:t>
            </w:r>
          </w:p>
          <w:p w14:paraId="7B91FD44" w14:textId="77777777" w:rsidR="00B14F79" w:rsidRPr="00B7118E" w:rsidRDefault="00B14F79" w:rsidP="00A73A51">
            <w:pPr>
              <w:pStyle w:val="ColumnBullet"/>
              <w:numPr>
                <w:ilvl w:val="0"/>
                <w:numId w:val="0"/>
              </w:numPr>
              <w:spacing w:after="120"/>
              <w:rPr>
                <w:rFonts w:asciiTheme="minorHAnsi" w:hAnsiTheme="minorHAnsi"/>
                <w:sz w:val="22"/>
                <w:szCs w:val="22"/>
              </w:rPr>
            </w:pPr>
          </w:p>
        </w:tc>
      </w:tr>
    </w:tbl>
    <w:p w14:paraId="72EE38FE" w14:textId="26BB6A24" w:rsidR="00376800" w:rsidRPr="00B7118E" w:rsidRDefault="00376800" w:rsidP="00B14F79">
      <w:pPr>
        <w:rPr>
          <w:rFonts w:asciiTheme="minorHAnsi" w:hAnsiTheme="minorHAnsi"/>
          <w:sz w:val="22"/>
          <w:szCs w:val="22"/>
        </w:rPr>
        <w:sectPr w:rsidR="00376800"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6A7D346A" w14:textId="77777777" w:rsidTr="006F1137">
        <w:trPr>
          <w:tblHeader/>
        </w:trPr>
        <w:tc>
          <w:tcPr>
            <w:tcW w:w="5000" w:type="pct"/>
            <w:gridSpan w:val="2"/>
            <w:tcBorders>
              <w:top w:val="nil"/>
              <w:left w:val="nil"/>
              <w:right w:val="nil"/>
            </w:tcBorders>
          </w:tcPr>
          <w:p w14:paraId="1749C231" w14:textId="02D63D4A" w:rsidR="00B14F79" w:rsidRPr="006A572E" w:rsidRDefault="00B14F79" w:rsidP="006F1137">
            <w:pPr>
              <w:pStyle w:val="Standard1"/>
              <w:tabs>
                <w:tab w:val="left" w:pos="1062"/>
              </w:tabs>
              <w:ind w:hanging="285"/>
              <w:rPr>
                <w:rFonts w:asciiTheme="minorHAnsi" w:hAnsiTheme="minorHAnsi"/>
                <w:sz w:val="24"/>
                <w:szCs w:val="24"/>
              </w:rPr>
            </w:pPr>
            <w:r w:rsidRPr="006A572E">
              <w:rPr>
                <w:rFonts w:asciiTheme="minorHAnsi" w:hAnsiTheme="minorHAnsi"/>
                <w:sz w:val="24"/>
                <w:szCs w:val="24"/>
              </w:rPr>
              <w:lastRenderedPageBreak/>
              <w:t>PS.16</w:t>
            </w:r>
            <w:r w:rsidR="007D78EE" w:rsidRPr="006A572E">
              <w:rPr>
                <w:rFonts w:asciiTheme="minorHAnsi" w:hAnsiTheme="minorHAnsi"/>
                <w:sz w:val="24"/>
                <w:szCs w:val="24"/>
                <w:vertAlign w:val="superscript"/>
              </w:rPr>
              <w:t>†</w:t>
            </w:r>
            <w:r w:rsidR="006F1137">
              <w:rPr>
                <w:rFonts w:asciiTheme="minorHAnsi" w:hAnsiTheme="minorHAnsi"/>
                <w:sz w:val="24"/>
                <w:szCs w:val="24"/>
                <w:vertAlign w:val="superscript"/>
              </w:rPr>
              <w:tab/>
            </w:r>
            <w:r w:rsidR="006A572E" w:rsidRPr="006A572E">
              <w:rPr>
                <w:rFonts w:asciiTheme="minorHAnsi" w:hAnsiTheme="minorHAnsi"/>
                <w:sz w:val="24"/>
                <w:szCs w:val="24"/>
              </w:rPr>
              <w:t>T</w:t>
            </w:r>
            <w:r w:rsidR="006A572E" w:rsidRPr="006A572E">
              <w:rPr>
                <w:rFonts w:asciiTheme="minorHAnsi" w:hAnsiTheme="minorHAnsi"/>
                <w:caps w:val="0"/>
                <w:sz w:val="24"/>
                <w:szCs w:val="24"/>
              </w:rPr>
              <w:t>he student will identify properties of a normal distribution and apply the normal distribution to determine probabilities</w:t>
            </w:r>
            <w:r w:rsidRPr="006A572E">
              <w:rPr>
                <w:rFonts w:asciiTheme="minorHAnsi" w:hAnsiTheme="minorHAnsi"/>
                <w:sz w:val="24"/>
                <w:szCs w:val="24"/>
              </w:rPr>
              <w:t>.</w:t>
            </w:r>
          </w:p>
          <w:p w14:paraId="03ABA247" w14:textId="77777777" w:rsidR="00B14F79" w:rsidRPr="00B7118E" w:rsidRDefault="00B14F79" w:rsidP="005923D1">
            <w:pPr>
              <w:rPr>
                <w:rFonts w:asciiTheme="minorHAnsi" w:hAnsiTheme="minorHAnsi"/>
                <w:sz w:val="22"/>
                <w:szCs w:val="22"/>
              </w:rPr>
            </w:pPr>
          </w:p>
        </w:tc>
      </w:tr>
      <w:tr w:rsidR="00B14F79" w:rsidRPr="00B7118E" w14:paraId="1B814277" w14:textId="77777777" w:rsidTr="006F1137">
        <w:trPr>
          <w:tblHeader/>
        </w:trPr>
        <w:tc>
          <w:tcPr>
            <w:tcW w:w="2500" w:type="pct"/>
            <w:shd w:val="clear" w:color="auto" w:fill="D9D9D9" w:themeFill="background1" w:themeFillShade="D9"/>
          </w:tcPr>
          <w:p w14:paraId="6050B04E" w14:textId="55D96F2D" w:rsidR="00B14F79" w:rsidRPr="006F1137" w:rsidRDefault="006A572E"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12888C76" w14:textId="1BF535D2" w:rsidR="00B14F79" w:rsidRPr="006F1137" w:rsidRDefault="006A572E"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59AE1685" w14:textId="77777777" w:rsidTr="006F1137">
        <w:tc>
          <w:tcPr>
            <w:tcW w:w="2500" w:type="pct"/>
          </w:tcPr>
          <w:p w14:paraId="461E37F4" w14:textId="77777777" w:rsidR="00B14F79" w:rsidRPr="00B7118E" w:rsidRDefault="00B14F79" w:rsidP="00A73A51">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The normal distribution curve is a family of symmetrical curves defined by the mean and the standard deviation.</w:t>
            </w:r>
          </w:p>
          <w:p w14:paraId="10556E79"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Areas under the curve represent probabilities associated with continuous distributions.</w:t>
            </w:r>
          </w:p>
          <w:p w14:paraId="387BE1D6"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The normal curve is a probability distribution and the total area under the curve is 1.</w:t>
            </w:r>
          </w:p>
        </w:tc>
        <w:tc>
          <w:tcPr>
            <w:tcW w:w="2500" w:type="pct"/>
          </w:tcPr>
          <w:p w14:paraId="5346E755" w14:textId="49B8A1CE"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62259965" w14:textId="3DAF83A1"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the properties of a normal distribution.</w:t>
            </w:r>
          </w:p>
          <w:p w14:paraId="577A98A6" w14:textId="336D2785"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how the standard deviation and the mean affect the graph of the normal distribution.</w:t>
            </w:r>
          </w:p>
          <w:p w14:paraId="6A2733EE" w14:textId="630A78A0" w:rsidR="00D16860" w:rsidRPr="00B7118E" w:rsidRDefault="00D16860"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Calculate and interpret the </w:t>
            </w:r>
            <w:r w:rsidRPr="00B7118E">
              <w:rPr>
                <w:rFonts w:asciiTheme="minorHAnsi" w:hAnsiTheme="minorHAnsi"/>
                <w:i/>
                <w:sz w:val="22"/>
                <w:szCs w:val="22"/>
              </w:rPr>
              <w:t>z</w:t>
            </w:r>
            <w:r w:rsidRPr="00B7118E">
              <w:rPr>
                <w:rFonts w:asciiTheme="minorHAnsi" w:hAnsiTheme="minorHAnsi"/>
                <w:sz w:val="22"/>
                <w:szCs w:val="22"/>
              </w:rPr>
              <w:t>-score of a given data value from a normal distribution.</w:t>
            </w:r>
          </w:p>
          <w:p w14:paraId="153EF3CC"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Determine the probability of a given event, using the normal distribution.</w:t>
            </w:r>
          </w:p>
          <w:p w14:paraId="2B1B8445" w14:textId="06BBF895" w:rsidR="00B14F79" w:rsidRPr="006F1137" w:rsidRDefault="00A924A7" w:rsidP="006F1137">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Use a graphing </w:t>
            </w:r>
            <w:r w:rsidR="00A73A51" w:rsidRPr="00B7118E">
              <w:rPr>
                <w:rFonts w:asciiTheme="minorHAnsi" w:hAnsiTheme="minorHAnsi"/>
                <w:sz w:val="22"/>
                <w:szCs w:val="22"/>
              </w:rPr>
              <w:t xml:space="preserve">utility </w:t>
            </w:r>
            <w:r w:rsidRPr="00B7118E">
              <w:rPr>
                <w:rFonts w:asciiTheme="minorHAnsi" w:hAnsiTheme="minorHAnsi"/>
                <w:sz w:val="22"/>
                <w:szCs w:val="22"/>
              </w:rPr>
              <w:t xml:space="preserve">and a table </w:t>
            </w:r>
            <w:r w:rsidR="005A704C" w:rsidRPr="00B7118E">
              <w:rPr>
                <w:rFonts w:asciiTheme="minorHAnsi" w:hAnsiTheme="minorHAnsi"/>
                <w:sz w:val="22"/>
                <w:szCs w:val="22"/>
              </w:rPr>
              <w:t xml:space="preserve">of Standard Normal Probabilities </w:t>
            </w:r>
            <w:r w:rsidRPr="00B7118E">
              <w:rPr>
                <w:rFonts w:asciiTheme="minorHAnsi" w:hAnsiTheme="minorHAnsi"/>
                <w:sz w:val="22"/>
                <w:szCs w:val="22"/>
              </w:rPr>
              <w:t>to determine probabilities.</w:t>
            </w:r>
          </w:p>
        </w:tc>
      </w:tr>
    </w:tbl>
    <w:p w14:paraId="017BDDB9" w14:textId="77777777" w:rsidR="007D78EE" w:rsidRPr="00B7118E" w:rsidRDefault="007D78EE" w:rsidP="007D78EE">
      <w:pPr>
        <w:ind w:left="180"/>
        <w:rPr>
          <w:rFonts w:asciiTheme="minorHAnsi" w:hAnsiTheme="minorHAnsi"/>
        </w:rPr>
      </w:pPr>
      <w:r w:rsidRPr="00B7118E">
        <w:rPr>
          <w:rFonts w:asciiTheme="minorHAnsi" w:hAnsiTheme="minorHAnsi"/>
          <w:sz w:val="22"/>
          <w:szCs w:val="22"/>
          <w:vertAlign w:val="superscript"/>
        </w:rPr>
        <w:t xml:space="preserve">† </w:t>
      </w:r>
      <w:r w:rsidRPr="00B7118E">
        <w:rPr>
          <w:rFonts w:asciiTheme="minorHAnsi" w:hAnsiTheme="minorHAnsi"/>
          <w:sz w:val="22"/>
          <w:szCs w:val="22"/>
        </w:rPr>
        <w:t xml:space="preserve">Standard should be included in a one-semester course in Probability and Statistics.  </w:t>
      </w:r>
    </w:p>
    <w:p w14:paraId="06A2C2CA" w14:textId="7D0021DA" w:rsidR="00376800" w:rsidRDefault="00376800" w:rsidP="00B14F79">
      <w:pPr>
        <w:rPr>
          <w:rFonts w:asciiTheme="minorHAnsi" w:hAnsiTheme="minorHAnsi"/>
          <w:sz w:val="22"/>
          <w:szCs w:val="22"/>
        </w:rPr>
      </w:pPr>
    </w:p>
    <w:p w14:paraId="7626FEBF" w14:textId="77777777" w:rsidR="006A572E" w:rsidRDefault="006A572E" w:rsidP="00B14F79">
      <w:pPr>
        <w:rPr>
          <w:rFonts w:asciiTheme="minorHAnsi" w:hAnsiTheme="minorHAnsi"/>
          <w:sz w:val="22"/>
          <w:szCs w:val="22"/>
        </w:rPr>
        <w:sectPr w:rsidR="006A572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3121853E" w14:textId="77777777" w:rsidTr="006F1137">
        <w:trPr>
          <w:tblHeader/>
        </w:trPr>
        <w:tc>
          <w:tcPr>
            <w:tcW w:w="5000" w:type="pct"/>
            <w:gridSpan w:val="2"/>
            <w:tcBorders>
              <w:top w:val="nil"/>
              <w:left w:val="nil"/>
              <w:right w:val="nil"/>
            </w:tcBorders>
          </w:tcPr>
          <w:p w14:paraId="77AC51D2" w14:textId="305981EA" w:rsidR="00B14F79" w:rsidRPr="006A572E" w:rsidRDefault="00B14F79" w:rsidP="006F1137">
            <w:pPr>
              <w:pStyle w:val="Standard1"/>
              <w:tabs>
                <w:tab w:val="left" w:pos="14040"/>
              </w:tabs>
              <w:ind w:left="1062" w:right="360" w:hanging="1170"/>
              <w:rPr>
                <w:rFonts w:asciiTheme="minorHAnsi" w:hAnsiTheme="minorHAnsi"/>
                <w:sz w:val="24"/>
                <w:szCs w:val="24"/>
              </w:rPr>
            </w:pPr>
            <w:r w:rsidRPr="006A572E">
              <w:rPr>
                <w:rFonts w:asciiTheme="minorHAnsi" w:hAnsiTheme="minorHAnsi"/>
                <w:sz w:val="24"/>
                <w:szCs w:val="24"/>
              </w:rPr>
              <w:lastRenderedPageBreak/>
              <w:t>PS.17</w:t>
            </w:r>
            <w:r w:rsidR="006F1137">
              <w:rPr>
                <w:rFonts w:asciiTheme="minorHAnsi" w:hAnsiTheme="minorHAnsi"/>
                <w:sz w:val="24"/>
                <w:szCs w:val="24"/>
              </w:rPr>
              <w:tab/>
            </w:r>
            <w:r w:rsidRPr="006A572E">
              <w:rPr>
                <w:rFonts w:asciiTheme="minorHAnsi" w:hAnsiTheme="minorHAnsi"/>
                <w:sz w:val="24"/>
                <w:szCs w:val="24"/>
              </w:rPr>
              <w:t>T</w:t>
            </w:r>
            <w:r w:rsidR="006A572E" w:rsidRPr="006A572E">
              <w:rPr>
                <w:rFonts w:asciiTheme="minorHAnsi" w:hAnsiTheme="minorHAnsi"/>
                <w:caps w:val="0"/>
                <w:sz w:val="24"/>
                <w:szCs w:val="24"/>
              </w:rPr>
              <w:t>he student, given data from a large sample, will determine and interpret appropriate point estimates and confidence intervals for parameters. The parameters will include proportion and mean, difference between two proportions, difference between two means (independent and paired), and slope of a least-squares regression line</w:t>
            </w:r>
            <w:r w:rsidRPr="006A572E">
              <w:rPr>
                <w:rFonts w:asciiTheme="minorHAnsi" w:hAnsiTheme="minorHAnsi"/>
                <w:sz w:val="24"/>
                <w:szCs w:val="24"/>
              </w:rPr>
              <w:t>.</w:t>
            </w:r>
          </w:p>
          <w:p w14:paraId="28CBE51E" w14:textId="77777777" w:rsidR="00B14F79" w:rsidRPr="00B7118E" w:rsidRDefault="00B14F79" w:rsidP="005923D1">
            <w:pPr>
              <w:rPr>
                <w:rFonts w:asciiTheme="minorHAnsi" w:hAnsiTheme="minorHAnsi"/>
                <w:sz w:val="22"/>
                <w:szCs w:val="22"/>
              </w:rPr>
            </w:pPr>
          </w:p>
        </w:tc>
      </w:tr>
      <w:tr w:rsidR="00B14F79" w:rsidRPr="00B7118E" w14:paraId="1C54C834" w14:textId="77777777" w:rsidTr="006F1137">
        <w:trPr>
          <w:tblHeader/>
        </w:trPr>
        <w:tc>
          <w:tcPr>
            <w:tcW w:w="2500" w:type="pct"/>
            <w:shd w:val="clear" w:color="auto" w:fill="D9D9D9" w:themeFill="background1" w:themeFillShade="D9"/>
          </w:tcPr>
          <w:p w14:paraId="6E017117" w14:textId="3CB192D6" w:rsidR="00B14F79" w:rsidRPr="006F1137" w:rsidRDefault="006A572E"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485C69D4" w14:textId="22F4DEAB" w:rsidR="00B14F79" w:rsidRPr="006F1137" w:rsidRDefault="006A572E"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03E3D406" w14:textId="77777777" w:rsidTr="006F1137">
        <w:tc>
          <w:tcPr>
            <w:tcW w:w="2500" w:type="pct"/>
          </w:tcPr>
          <w:p w14:paraId="0C54007C" w14:textId="77777777" w:rsidR="00B14F79" w:rsidRPr="00B7118E" w:rsidRDefault="00B14F79" w:rsidP="00A73A51">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A primary goal of sampling is to estimate the value of a parameter based on a statistic.</w:t>
            </w:r>
          </w:p>
          <w:p w14:paraId="0DA352B7"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Confidence intervals use the sample statistic to construct an interval of values that one can be reasona</w:t>
            </w:r>
            <w:bookmarkStart w:id="0" w:name="_GoBack"/>
            <w:bookmarkEnd w:id="0"/>
            <w:r w:rsidRPr="00B7118E">
              <w:rPr>
                <w:rFonts w:asciiTheme="minorHAnsi" w:hAnsiTheme="minorHAnsi"/>
                <w:sz w:val="22"/>
                <w:szCs w:val="22"/>
              </w:rPr>
              <w:t>bly certain contains the true (unknown) parameter.</w:t>
            </w:r>
          </w:p>
          <w:p w14:paraId="4DA8FCC3"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Confidence intervals and tests of significance are complementary procedures.</w:t>
            </w:r>
          </w:p>
          <w:p w14:paraId="66F5AD37"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Paired comparisons experimental design allows control for possible effects of extraneous variables.</w:t>
            </w:r>
          </w:p>
        </w:tc>
        <w:tc>
          <w:tcPr>
            <w:tcW w:w="2500" w:type="pct"/>
          </w:tcPr>
          <w:p w14:paraId="5E02D847" w14:textId="1C73C0D5"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2E300C69" w14:textId="58B2FBCB"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Construct confidence intervals to estimate a population parameter, such as a proportion or the differen</w:t>
            </w:r>
            <w:r w:rsidR="003E5A1D">
              <w:rPr>
                <w:rFonts w:asciiTheme="minorHAnsi" w:hAnsiTheme="minorHAnsi"/>
                <w:sz w:val="22"/>
                <w:szCs w:val="22"/>
              </w:rPr>
              <w:t xml:space="preserve">ce between two proportions; </w:t>
            </w:r>
            <w:r w:rsidRPr="00B7118E">
              <w:rPr>
                <w:rFonts w:asciiTheme="minorHAnsi" w:hAnsiTheme="minorHAnsi"/>
                <w:sz w:val="22"/>
                <w:szCs w:val="22"/>
              </w:rPr>
              <w:t>a mean or the difference between two means</w:t>
            </w:r>
            <w:r w:rsidR="00B95DE4" w:rsidRPr="00B7118E">
              <w:rPr>
                <w:rFonts w:asciiTheme="minorHAnsi" w:hAnsiTheme="minorHAnsi"/>
                <w:sz w:val="22"/>
                <w:szCs w:val="22"/>
              </w:rPr>
              <w:t>; or slope of a least-squares regression line</w:t>
            </w:r>
            <w:r w:rsidRPr="00B7118E">
              <w:rPr>
                <w:rFonts w:asciiTheme="minorHAnsi" w:hAnsiTheme="minorHAnsi"/>
                <w:sz w:val="22"/>
                <w:szCs w:val="22"/>
              </w:rPr>
              <w:t>.</w:t>
            </w:r>
          </w:p>
          <w:p w14:paraId="0458F236" w14:textId="20B7C724"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Select a value for </w:t>
            </w:r>
            <w:r w:rsidR="00B95DE4" w:rsidRPr="00B7118E">
              <w:rPr>
                <w:rFonts w:asciiTheme="minorHAnsi" w:hAnsiTheme="minorHAnsi"/>
                <w:sz w:val="22"/>
                <w:szCs w:val="22"/>
              </w:rPr>
              <w:t xml:space="preserve">the confidence level of a </w:t>
            </w:r>
            <w:r w:rsidRPr="00B7118E">
              <w:rPr>
                <w:rFonts w:asciiTheme="minorHAnsi" w:hAnsiTheme="minorHAnsi"/>
                <w:sz w:val="22"/>
                <w:szCs w:val="22"/>
              </w:rPr>
              <w:t>confidence interval.</w:t>
            </w:r>
          </w:p>
          <w:p w14:paraId="6350C1D4" w14:textId="1171264E"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Interpret confidence intervals </w:t>
            </w:r>
            <w:r w:rsidR="00B95DE4" w:rsidRPr="00B7118E">
              <w:rPr>
                <w:rFonts w:asciiTheme="minorHAnsi" w:hAnsiTheme="minorHAnsi"/>
                <w:sz w:val="22"/>
                <w:szCs w:val="22"/>
              </w:rPr>
              <w:t xml:space="preserve">and confidence levels </w:t>
            </w:r>
            <w:r w:rsidRPr="00B7118E">
              <w:rPr>
                <w:rFonts w:asciiTheme="minorHAnsi" w:hAnsiTheme="minorHAnsi"/>
                <w:sz w:val="22"/>
                <w:szCs w:val="22"/>
              </w:rPr>
              <w:t>in the context of the data.</w:t>
            </w:r>
          </w:p>
          <w:p w14:paraId="2C28D568"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the importance of random sampling for confidence intervals.</w:t>
            </w:r>
          </w:p>
          <w:p w14:paraId="3CD741FF" w14:textId="402A9192" w:rsidR="00B95DE4" w:rsidRPr="00B7118E" w:rsidRDefault="00B95DE4"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how changes in confidence level and sample size effect width of the confidence interval and margin of error.</w:t>
            </w:r>
          </w:p>
          <w:p w14:paraId="358FC622"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Calculate </w:t>
            </w:r>
            <w:r w:rsidR="00801665" w:rsidRPr="00B7118E">
              <w:rPr>
                <w:rFonts w:asciiTheme="minorHAnsi" w:hAnsiTheme="minorHAnsi"/>
                <w:sz w:val="22"/>
                <w:szCs w:val="22"/>
              </w:rPr>
              <w:t xml:space="preserve">point estimates for parameters </w:t>
            </w:r>
            <w:r w:rsidRPr="00B7118E">
              <w:rPr>
                <w:rFonts w:asciiTheme="minorHAnsi" w:hAnsiTheme="minorHAnsi"/>
                <w:sz w:val="22"/>
                <w:szCs w:val="22"/>
              </w:rPr>
              <w:t>and discuss the limitations of point estimates.</w:t>
            </w:r>
          </w:p>
          <w:p w14:paraId="67B0C789" w14:textId="77777777" w:rsidR="00B14F79" w:rsidRPr="00B7118E" w:rsidRDefault="00B14F79" w:rsidP="00A73A51">
            <w:pPr>
              <w:pStyle w:val="ColumnBullet"/>
              <w:numPr>
                <w:ilvl w:val="0"/>
                <w:numId w:val="0"/>
              </w:numPr>
              <w:spacing w:after="120"/>
              <w:ind w:left="537"/>
              <w:rPr>
                <w:rFonts w:asciiTheme="minorHAnsi" w:hAnsiTheme="minorHAnsi"/>
                <w:sz w:val="22"/>
                <w:szCs w:val="22"/>
              </w:rPr>
            </w:pPr>
          </w:p>
        </w:tc>
      </w:tr>
    </w:tbl>
    <w:p w14:paraId="5649AA51" w14:textId="77777777" w:rsidR="00376800" w:rsidRPr="00B7118E" w:rsidRDefault="00376800" w:rsidP="00B14F79">
      <w:pPr>
        <w:rPr>
          <w:rFonts w:asciiTheme="minorHAnsi" w:hAnsiTheme="minorHAnsi"/>
          <w:sz w:val="22"/>
          <w:szCs w:val="22"/>
        </w:rPr>
        <w:sectPr w:rsidR="00376800" w:rsidRPr="00B7118E" w:rsidSect="00634293">
          <w:headerReference w:type="even" r:id="rId26"/>
          <w:headerReference w:type="default" r:id="rId27"/>
          <w:headerReference w:type="first" r:id="rId28"/>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7216C7C1" w14:textId="77777777" w:rsidTr="006F1137">
        <w:trPr>
          <w:tblHeader/>
        </w:trPr>
        <w:tc>
          <w:tcPr>
            <w:tcW w:w="5000" w:type="pct"/>
            <w:gridSpan w:val="2"/>
            <w:tcBorders>
              <w:top w:val="nil"/>
              <w:left w:val="nil"/>
              <w:right w:val="nil"/>
            </w:tcBorders>
          </w:tcPr>
          <w:p w14:paraId="5A0ACA37" w14:textId="3F027501" w:rsidR="00B14F79" w:rsidRPr="006A572E" w:rsidRDefault="00B14F79" w:rsidP="006F1137">
            <w:pPr>
              <w:pStyle w:val="Standard1"/>
              <w:tabs>
                <w:tab w:val="left" w:pos="1062"/>
              </w:tabs>
              <w:ind w:left="1062" w:right="270" w:hanging="1170"/>
              <w:rPr>
                <w:rFonts w:asciiTheme="minorHAnsi" w:hAnsiTheme="minorHAnsi"/>
                <w:sz w:val="24"/>
                <w:szCs w:val="24"/>
              </w:rPr>
            </w:pPr>
            <w:r w:rsidRPr="006A572E">
              <w:rPr>
                <w:rFonts w:asciiTheme="minorHAnsi" w:hAnsiTheme="minorHAnsi"/>
                <w:sz w:val="24"/>
                <w:szCs w:val="24"/>
              </w:rPr>
              <w:lastRenderedPageBreak/>
              <w:t>PS.18</w:t>
            </w:r>
            <w:r w:rsidR="006F1137">
              <w:rPr>
                <w:rFonts w:asciiTheme="minorHAnsi" w:hAnsiTheme="minorHAnsi"/>
                <w:sz w:val="24"/>
                <w:szCs w:val="24"/>
              </w:rPr>
              <w:tab/>
            </w:r>
            <w:r w:rsidRPr="006A572E">
              <w:rPr>
                <w:rFonts w:asciiTheme="minorHAnsi" w:hAnsiTheme="minorHAnsi"/>
                <w:sz w:val="24"/>
                <w:szCs w:val="24"/>
              </w:rPr>
              <w:t>T</w:t>
            </w:r>
            <w:r w:rsidR="006A572E" w:rsidRPr="006A572E">
              <w:rPr>
                <w:rFonts w:asciiTheme="minorHAnsi" w:hAnsiTheme="minorHAnsi"/>
                <w:caps w:val="0"/>
                <w:sz w:val="24"/>
                <w:szCs w:val="24"/>
              </w:rPr>
              <w:t>he student will apply and interpret the logic of an appropriate hypothesis-testing procedure. Tests will include large sample test for proportion, mean, difference between two proportions, difference between two means (independent and paired)</w:t>
            </w:r>
            <w:r w:rsidR="00B95DE4" w:rsidRPr="006A572E">
              <w:rPr>
                <w:rFonts w:asciiTheme="minorHAnsi" w:hAnsiTheme="minorHAnsi"/>
                <w:sz w:val="24"/>
                <w:szCs w:val="24"/>
              </w:rPr>
              <w:t>;</w:t>
            </w:r>
            <w:r w:rsidR="001C046A" w:rsidRPr="006A572E">
              <w:rPr>
                <w:rFonts w:asciiTheme="minorHAnsi" w:hAnsiTheme="minorHAnsi"/>
                <w:sz w:val="24"/>
                <w:szCs w:val="24"/>
              </w:rPr>
              <w:t xml:space="preserve"> </w:t>
            </w:r>
            <w:r w:rsidR="006A572E">
              <w:rPr>
                <w:rFonts w:asciiTheme="minorHAnsi" w:hAnsiTheme="minorHAnsi"/>
                <w:sz w:val="24"/>
                <w:szCs w:val="24"/>
              </w:rPr>
              <w:br/>
            </w:r>
            <w:r w:rsidR="006A572E" w:rsidRPr="006A572E">
              <w:rPr>
                <w:rFonts w:asciiTheme="minorHAnsi" w:hAnsiTheme="minorHAnsi"/>
                <w:caps w:val="0"/>
                <w:sz w:val="24"/>
                <w:szCs w:val="24"/>
              </w:rPr>
              <w:t>chi-squared tests for goodness of fit, homogeneity of proportions, and independence; and slope of a least-squares regression line</w:t>
            </w:r>
            <w:r w:rsidRPr="006A572E">
              <w:rPr>
                <w:rFonts w:asciiTheme="minorHAnsi" w:hAnsiTheme="minorHAnsi"/>
                <w:sz w:val="24"/>
                <w:szCs w:val="24"/>
              </w:rPr>
              <w:t>.</w:t>
            </w:r>
          </w:p>
          <w:p w14:paraId="6AFC74B9" w14:textId="77777777" w:rsidR="00B14F79" w:rsidRPr="00B7118E" w:rsidRDefault="00B14F79" w:rsidP="005923D1">
            <w:pPr>
              <w:rPr>
                <w:rFonts w:asciiTheme="minorHAnsi" w:hAnsiTheme="minorHAnsi"/>
                <w:sz w:val="22"/>
                <w:szCs w:val="22"/>
              </w:rPr>
            </w:pPr>
          </w:p>
        </w:tc>
      </w:tr>
      <w:tr w:rsidR="00B14F79" w:rsidRPr="00B7118E" w14:paraId="7A8DBFC6" w14:textId="77777777" w:rsidTr="006F1137">
        <w:trPr>
          <w:tblHeader/>
        </w:trPr>
        <w:tc>
          <w:tcPr>
            <w:tcW w:w="2500" w:type="pct"/>
            <w:shd w:val="clear" w:color="auto" w:fill="D9D9D9" w:themeFill="background1" w:themeFillShade="D9"/>
          </w:tcPr>
          <w:p w14:paraId="6EFA1C57" w14:textId="68A2B181" w:rsidR="00B14F79" w:rsidRPr="006F1137" w:rsidRDefault="006A572E"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0C1E1EBC" w14:textId="03F8C583" w:rsidR="00B14F79" w:rsidRPr="006F1137" w:rsidRDefault="006A572E"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597DD73D" w14:textId="77777777" w:rsidTr="006F1137">
        <w:tc>
          <w:tcPr>
            <w:tcW w:w="2500" w:type="pct"/>
          </w:tcPr>
          <w:p w14:paraId="30E0EC3C" w14:textId="77777777" w:rsidR="00B14F79" w:rsidRPr="00B7118E" w:rsidRDefault="00B14F79" w:rsidP="00A73A51">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Confidence intervals and tests of significance are complementary procedures.</w:t>
            </w:r>
          </w:p>
          <w:p w14:paraId="3FD377FD"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Paired comparisons experimental design allows control for possible effects of extraneous variables.</w:t>
            </w:r>
          </w:p>
          <w:p w14:paraId="2EAEF59C"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Tests of significance assess the extent to which sample data support a hypothesis about a population parameter.</w:t>
            </w:r>
          </w:p>
          <w:p w14:paraId="09112D34" w14:textId="3D7FA6AC"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The purpose of a goodness of fit test is to decide </w:t>
            </w:r>
            <w:r w:rsidR="00586231">
              <w:rPr>
                <w:rFonts w:asciiTheme="minorHAnsi" w:hAnsiTheme="minorHAnsi"/>
                <w:sz w:val="22"/>
                <w:szCs w:val="22"/>
              </w:rPr>
              <w:t>whether</w:t>
            </w:r>
            <w:r w:rsidRPr="00B7118E">
              <w:rPr>
                <w:rFonts w:asciiTheme="minorHAnsi" w:hAnsiTheme="minorHAnsi"/>
                <w:sz w:val="22"/>
                <w:szCs w:val="22"/>
              </w:rPr>
              <w:t xml:space="preserve"> the sample results are consistent with results that would have been obtained if a random sample had been selected from a population with a known distribution.</w:t>
            </w:r>
          </w:p>
          <w:p w14:paraId="72FFDAF6"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Practical significance and statistical significance are not necessarily congruent.</w:t>
            </w:r>
          </w:p>
        </w:tc>
        <w:tc>
          <w:tcPr>
            <w:tcW w:w="2500" w:type="pct"/>
          </w:tcPr>
          <w:p w14:paraId="350AE695" w14:textId="49AA9FBA" w:rsidR="00B14F79" w:rsidRPr="00B7118E" w:rsidRDefault="00B14F79" w:rsidP="00C172A8">
            <w:pPr>
              <w:pStyle w:val="BodyTextIndent2"/>
              <w:spacing w:after="120"/>
              <w:ind w:left="177"/>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7E3CA9E8" w14:textId="0ED04BF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Use the </w:t>
            </w:r>
            <w:r w:rsidR="00586231">
              <w:rPr>
                <w:rFonts w:asciiTheme="minorHAnsi" w:hAnsiTheme="minorHAnsi"/>
                <w:sz w:val="22"/>
                <w:szCs w:val="22"/>
              </w:rPr>
              <w:t>c</w:t>
            </w:r>
            <w:r w:rsidRPr="00B7118E">
              <w:rPr>
                <w:rFonts w:asciiTheme="minorHAnsi" w:hAnsiTheme="minorHAnsi"/>
                <w:sz w:val="22"/>
                <w:szCs w:val="22"/>
              </w:rPr>
              <w:t xml:space="preserve">hi-squared test for goodness of fit to decide </w:t>
            </w:r>
            <w:r w:rsidR="00586231">
              <w:rPr>
                <w:rFonts w:asciiTheme="minorHAnsi" w:hAnsiTheme="minorHAnsi"/>
                <w:sz w:val="22"/>
                <w:szCs w:val="22"/>
              </w:rPr>
              <w:t>whether</w:t>
            </w:r>
            <w:r w:rsidRPr="00B7118E">
              <w:rPr>
                <w:rFonts w:asciiTheme="minorHAnsi" w:hAnsiTheme="minorHAnsi"/>
                <w:sz w:val="22"/>
                <w:szCs w:val="22"/>
              </w:rPr>
              <w:t xml:space="preserve"> the population being analyzed fits a particular distribution pattern.</w:t>
            </w:r>
          </w:p>
          <w:p w14:paraId="784F29EE" w14:textId="51FCFDF0"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Use hypothesis-testing procedures to determine whether or not to reject the null hypothesis. The null hypothesis may address proportion, mean, difference between two proportions or two means, goodness of fit, homogeneity of proportions, independence</w:t>
            </w:r>
            <w:r w:rsidR="00995088" w:rsidRPr="00B7118E">
              <w:rPr>
                <w:rFonts w:asciiTheme="minorHAnsi" w:hAnsiTheme="minorHAnsi"/>
                <w:sz w:val="22"/>
                <w:szCs w:val="22"/>
              </w:rPr>
              <w:t>, and the slope of a least-squares regression line</w:t>
            </w:r>
            <w:r w:rsidRPr="00B7118E">
              <w:rPr>
                <w:rFonts w:asciiTheme="minorHAnsi" w:hAnsiTheme="minorHAnsi"/>
                <w:sz w:val="22"/>
                <w:szCs w:val="22"/>
              </w:rPr>
              <w:t>.</w:t>
            </w:r>
          </w:p>
          <w:p w14:paraId="10088B05"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Compare and contrast Type I and Type II errors.</w:t>
            </w:r>
          </w:p>
          <w:p w14:paraId="32CA0686" w14:textId="77777777" w:rsidR="00B14F79" w:rsidRPr="00B7118E" w:rsidRDefault="00B14F79" w:rsidP="00A73A51">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Explain how and why the hypothesis-testing procedure allows one to reach a statistical decision.</w:t>
            </w:r>
          </w:p>
          <w:p w14:paraId="0B691601" w14:textId="77777777" w:rsidR="00B14F79" w:rsidRPr="00B7118E" w:rsidRDefault="00B14F79" w:rsidP="00A73A51">
            <w:pPr>
              <w:pStyle w:val="ColumnBullet"/>
              <w:numPr>
                <w:ilvl w:val="0"/>
                <w:numId w:val="0"/>
              </w:numPr>
              <w:spacing w:after="120"/>
              <w:ind w:left="537"/>
              <w:rPr>
                <w:rFonts w:asciiTheme="minorHAnsi" w:hAnsiTheme="minorHAnsi"/>
                <w:sz w:val="22"/>
                <w:szCs w:val="22"/>
              </w:rPr>
            </w:pPr>
          </w:p>
        </w:tc>
      </w:tr>
    </w:tbl>
    <w:p w14:paraId="4BB725D0" w14:textId="77777777" w:rsidR="00E51E7E" w:rsidRPr="00B7118E" w:rsidRDefault="00E51E7E" w:rsidP="00B14F79">
      <w:pPr>
        <w:rPr>
          <w:rFonts w:asciiTheme="minorHAnsi" w:hAnsiTheme="minorHAnsi"/>
          <w:sz w:val="22"/>
          <w:szCs w:val="22"/>
        </w:rPr>
        <w:sectPr w:rsidR="00E51E7E" w:rsidRPr="00B7118E"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7200"/>
      </w:tblGrid>
      <w:tr w:rsidR="00B14F79" w:rsidRPr="00B7118E" w14:paraId="08E0D3A9" w14:textId="77777777" w:rsidTr="006F1137">
        <w:trPr>
          <w:tblHeader/>
        </w:trPr>
        <w:tc>
          <w:tcPr>
            <w:tcW w:w="5000" w:type="pct"/>
            <w:gridSpan w:val="2"/>
            <w:tcBorders>
              <w:top w:val="nil"/>
              <w:left w:val="nil"/>
              <w:right w:val="nil"/>
            </w:tcBorders>
          </w:tcPr>
          <w:p w14:paraId="294E93CC" w14:textId="107CDF34" w:rsidR="00B14F79" w:rsidRPr="003965DB" w:rsidRDefault="00B14F79" w:rsidP="006F1137">
            <w:pPr>
              <w:pStyle w:val="Standard1"/>
              <w:tabs>
                <w:tab w:val="left" w:pos="1062"/>
              </w:tabs>
              <w:ind w:left="1062" w:right="270" w:hanging="1170"/>
              <w:rPr>
                <w:rFonts w:asciiTheme="minorHAnsi" w:hAnsiTheme="minorHAnsi"/>
                <w:sz w:val="24"/>
                <w:szCs w:val="24"/>
              </w:rPr>
            </w:pPr>
            <w:r w:rsidRPr="003965DB">
              <w:rPr>
                <w:rFonts w:asciiTheme="minorHAnsi" w:hAnsiTheme="minorHAnsi"/>
                <w:sz w:val="24"/>
                <w:szCs w:val="24"/>
              </w:rPr>
              <w:lastRenderedPageBreak/>
              <w:t>PS.19</w:t>
            </w:r>
            <w:r w:rsidR="006F1137">
              <w:rPr>
                <w:rFonts w:asciiTheme="minorHAnsi" w:hAnsiTheme="minorHAnsi"/>
                <w:sz w:val="24"/>
                <w:szCs w:val="24"/>
              </w:rPr>
              <w:tab/>
            </w:r>
            <w:r w:rsidR="003965DB" w:rsidRPr="003965DB">
              <w:rPr>
                <w:rFonts w:asciiTheme="minorHAnsi" w:hAnsiTheme="minorHAnsi"/>
                <w:caps w:val="0"/>
                <w:sz w:val="24"/>
                <w:szCs w:val="24"/>
              </w:rPr>
              <w:t xml:space="preserve">The student will identify the meaning of sampling distribution with reference to random variable, sampling statistic, and parameter and explain the </w:t>
            </w:r>
            <w:r w:rsidR="00FD2088">
              <w:rPr>
                <w:rFonts w:asciiTheme="minorHAnsi" w:hAnsiTheme="minorHAnsi"/>
                <w:caps w:val="0"/>
                <w:sz w:val="24"/>
                <w:szCs w:val="24"/>
              </w:rPr>
              <w:t>C</w:t>
            </w:r>
            <w:r w:rsidR="003965DB" w:rsidRPr="003965DB">
              <w:rPr>
                <w:rFonts w:asciiTheme="minorHAnsi" w:hAnsiTheme="minorHAnsi"/>
                <w:caps w:val="0"/>
                <w:sz w:val="24"/>
                <w:szCs w:val="24"/>
              </w:rPr>
              <w:t xml:space="preserve">entral </w:t>
            </w:r>
            <w:r w:rsidR="00FD2088">
              <w:rPr>
                <w:rFonts w:asciiTheme="minorHAnsi" w:hAnsiTheme="minorHAnsi"/>
                <w:caps w:val="0"/>
                <w:sz w:val="24"/>
                <w:szCs w:val="24"/>
              </w:rPr>
              <w:t>L</w:t>
            </w:r>
            <w:r w:rsidR="003965DB" w:rsidRPr="003965DB">
              <w:rPr>
                <w:rFonts w:asciiTheme="minorHAnsi" w:hAnsiTheme="minorHAnsi"/>
                <w:caps w:val="0"/>
                <w:sz w:val="24"/>
                <w:szCs w:val="24"/>
              </w:rPr>
              <w:t xml:space="preserve">imit </w:t>
            </w:r>
            <w:r w:rsidR="00FD2088">
              <w:rPr>
                <w:rFonts w:asciiTheme="minorHAnsi" w:hAnsiTheme="minorHAnsi"/>
                <w:caps w:val="0"/>
                <w:sz w:val="24"/>
                <w:szCs w:val="24"/>
              </w:rPr>
              <w:t>T</w:t>
            </w:r>
            <w:r w:rsidR="003965DB" w:rsidRPr="003965DB">
              <w:rPr>
                <w:rFonts w:asciiTheme="minorHAnsi" w:hAnsiTheme="minorHAnsi"/>
                <w:caps w:val="0"/>
                <w:sz w:val="24"/>
                <w:szCs w:val="24"/>
              </w:rPr>
              <w:t>heorem. This will include sampling distribution of a sample proportion, a sample mean, a difference between two sample proportions, and a difference between two sample means.</w:t>
            </w:r>
          </w:p>
          <w:p w14:paraId="4688CB02" w14:textId="77777777" w:rsidR="00B14F79" w:rsidRPr="00B7118E" w:rsidRDefault="00B14F79" w:rsidP="005923D1">
            <w:pPr>
              <w:rPr>
                <w:rFonts w:asciiTheme="minorHAnsi" w:hAnsiTheme="minorHAnsi"/>
                <w:sz w:val="22"/>
                <w:szCs w:val="22"/>
              </w:rPr>
            </w:pPr>
          </w:p>
        </w:tc>
      </w:tr>
      <w:tr w:rsidR="00B14F79" w:rsidRPr="00B7118E" w14:paraId="242F1EF9" w14:textId="77777777" w:rsidTr="006F1137">
        <w:trPr>
          <w:tblHeader/>
        </w:trPr>
        <w:tc>
          <w:tcPr>
            <w:tcW w:w="2500" w:type="pct"/>
            <w:shd w:val="clear" w:color="auto" w:fill="D9D9D9" w:themeFill="background1" w:themeFillShade="D9"/>
          </w:tcPr>
          <w:p w14:paraId="3424BC42" w14:textId="319F6384" w:rsidR="00B14F79" w:rsidRPr="006F1137" w:rsidRDefault="003965DB"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500" w:type="pct"/>
            <w:shd w:val="clear" w:color="auto" w:fill="D9D9D9" w:themeFill="background1" w:themeFillShade="D9"/>
          </w:tcPr>
          <w:p w14:paraId="0056FCDB" w14:textId="60CC91E0" w:rsidR="00B14F79" w:rsidRPr="006F1137" w:rsidRDefault="003965DB"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4E9A1AD2" w14:textId="77777777" w:rsidTr="006F1137">
        <w:tc>
          <w:tcPr>
            <w:tcW w:w="2500" w:type="pct"/>
          </w:tcPr>
          <w:p w14:paraId="003C8FFE" w14:textId="77777777" w:rsidR="00B14F79" w:rsidRPr="00B7118E" w:rsidRDefault="00B14F79" w:rsidP="00FD2088">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The Central Limit Theorem states:</w:t>
            </w:r>
          </w:p>
          <w:p w14:paraId="2E6CC5A9" w14:textId="77777777" w:rsidR="00B14F79" w:rsidRPr="00B7118E" w:rsidRDefault="00B14F79" w:rsidP="00C662DB">
            <w:pPr>
              <w:pStyle w:val="ColumnSubbullet"/>
              <w:ind w:left="878" w:right="346"/>
              <w:rPr>
                <w:rFonts w:asciiTheme="minorHAnsi" w:hAnsiTheme="minorHAnsi"/>
                <w:sz w:val="22"/>
                <w:szCs w:val="22"/>
              </w:rPr>
            </w:pPr>
            <w:r w:rsidRPr="00B7118E">
              <w:rPr>
                <w:rFonts w:asciiTheme="minorHAnsi" w:hAnsiTheme="minorHAnsi"/>
                <w:sz w:val="22"/>
                <w:szCs w:val="22"/>
              </w:rPr>
              <w:t>The mean of the sampling distribution of means is equal to the population mean.</w:t>
            </w:r>
          </w:p>
          <w:p w14:paraId="1DE7BBB1" w14:textId="77777777" w:rsidR="00B14F79" w:rsidRPr="00B7118E" w:rsidRDefault="00B14F79" w:rsidP="00C662DB">
            <w:pPr>
              <w:pStyle w:val="ColumnSubbullet"/>
              <w:ind w:left="878" w:right="346"/>
              <w:rPr>
                <w:rFonts w:asciiTheme="minorHAnsi" w:hAnsiTheme="minorHAnsi"/>
                <w:sz w:val="22"/>
                <w:szCs w:val="22"/>
              </w:rPr>
            </w:pPr>
            <w:r w:rsidRPr="00B7118E">
              <w:rPr>
                <w:rFonts w:asciiTheme="minorHAnsi" w:hAnsiTheme="minorHAnsi"/>
                <w:sz w:val="22"/>
                <w:szCs w:val="22"/>
              </w:rPr>
              <w:t>If the sample size is sufficiently large, the sampling distribution approximates the normal probability distribution.</w:t>
            </w:r>
          </w:p>
          <w:p w14:paraId="5FCD0CDE" w14:textId="32806A3E" w:rsidR="00B14F79" w:rsidRPr="00B7118E" w:rsidRDefault="00B14F79" w:rsidP="00C662DB">
            <w:pPr>
              <w:pStyle w:val="ColumnSubbullet"/>
              <w:spacing w:after="120"/>
              <w:ind w:left="878" w:right="346"/>
              <w:rPr>
                <w:rFonts w:asciiTheme="minorHAnsi" w:hAnsiTheme="minorHAnsi"/>
                <w:sz w:val="22"/>
                <w:szCs w:val="22"/>
              </w:rPr>
            </w:pPr>
            <w:r w:rsidRPr="00B7118E">
              <w:rPr>
                <w:rFonts w:asciiTheme="minorHAnsi" w:hAnsiTheme="minorHAnsi"/>
                <w:sz w:val="22"/>
                <w:szCs w:val="22"/>
              </w:rPr>
              <w:t>If the population is normally distributed, the sampling distribution is normal regardless of sample size.</w:t>
            </w:r>
          </w:p>
          <w:p w14:paraId="587396E2" w14:textId="77777777" w:rsidR="00B14F79" w:rsidRPr="00B7118E" w:rsidRDefault="00B14F79" w:rsidP="00C662D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Sampling distributions have less variability with larger sample sizes.</w:t>
            </w:r>
          </w:p>
        </w:tc>
        <w:tc>
          <w:tcPr>
            <w:tcW w:w="2500" w:type="pct"/>
          </w:tcPr>
          <w:p w14:paraId="206FC695" w14:textId="534115C9" w:rsidR="00B14F79" w:rsidRPr="00B7118E" w:rsidRDefault="00B14F79" w:rsidP="00C662DB">
            <w:pPr>
              <w:pStyle w:val="BodyTextIndent2"/>
              <w:spacing w:after="120"/>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7B2204E3" w14:textId="77777777" w:rsidR="00B14F79" w:rsidRPr="00B7118E" w:rsidRDefault="00B14F79" w:rsidP="00C662D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the use of the Central Limit Theorem for drawing inferences about a population parameter based on a sample statistic.</w:t>
            </w:r>
          </w:p>
          <w:p w14:paraId="63227299" w14:textId="77777777" w:rsidR="00B14F79" w:rsidRPr="00B7118E" w:rsidRDefault="00B14F79" w:rsidP="00C662D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Describe the effect of sample size on the sampling distribution and on related probabilities.</w:t>
            </w:r>
          </w:p>
          <w:p w14:paraId="3B93346B" w14:textId="77777777" w:rsidR="00B14F79" w:rsidRPr="00B7118E" w:rsidRDefault="00B14F79" w:rsidP="00C662D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Use the normal approximation to calculate probabilities of sample statistics falling within a given interval.</w:t>
            </w:r>
          </w:p>
          <w:p w14:paraId="194EC8BC" w14:textId="77777777" w:rsidR="00B14F79" w:rsidRPr="00B7118E" w:rsidRDefault="00B14F79" w:rsidP="00C662DB">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Identify and describe the characteristics of a sampling distribution of a sample proportion, mean, difference between two sample proportions, or difference between two sample means.</w:t>
            </w:r>
          </w:p>
          <w:p w14:paraId="7E77A24B" w14:textId="77777777" w:rsidR="00B14F79" w:rsidRPr="00B7118E" w:rsidRDefault="00B14F79" w:rsidP="00C662DB">
            <w:pPr>
              <w:pStyle w:val="ColumnBullet"/>
              <w:numPr>
                <w:ilvl w:val="0"/>
                <w:numId w:val="0"/>
              </w:numPr>
              <w:spacing w:after="120"/>
              <w:ind w:left="537"/>
              <w:rPr>
                <w:rFonts w:asciiTheme="minorHAnsi" w:hAnsiTheme="minorHAnsi"/>
                <w:sz w:val="22"/>
                <w:szCs w:val="22"/>
              </w:rPr>
            </w:pPr>
          </w:p>
        </w:tc>
      </w:tr>
    </w:tbl>
    <w:p w14:paraId="0903C2A2" w14:textId="77777777" w:rsidR="00E51E7E" w:rsidRPr="003965DB" w:rsidRDefault="00E51E7E" w:rsidP="00B14F79">
      <w:pPr>
        <w:rPr>
          <w:rFonts w:asciiTheme="minorHAnsi" w:hAnsiTheme="minorHAnsi"/>
          <w:sz w:val="22"/>
          <w:szCs w:val="22"/>
        </w:rPr>
        <w:sectPr w:rsidR="00E51E7E" w:rsidRPr="003965DB" w:rsidSect="00634293">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B7118E" w14:paraId="335E4C95" w14:textId="77777777" w:rsidTr="006F1137">
        <w:trPr>
          <w:tblHeader/>
        </w:trPr>
        <w:tc>
          <w:tcPr>
            <w:tcW w:w="5000" w:type="pct"/>
            <w:gridSpan w:val="2"/>
            <w:tcBorders>
              <w:top w:val="nil"/>
              <w:left w:val="nil"/>
              <w:right w:val="nil"/>
            </w:tcBorders>
          </w:tcPr>
          <w:p w14:paraId="2862C122" w14:textId="7D568C86" w:rsidR="00B14F79" w:rsidRPr="003965DB" w:rsidRDefault="00B14F79" w:rsidP="006F1137">
            <w:pPr>
              <w:pStyle w:val="Standard1"/>
              <w:tabs>
                <w:tab w:val="left" w:pos="1062"/>
              </w:tabs>
              <w:ind w:left="1062" w:hanging="1170"/>
              <w:rPr>
                <w:rFonts w:asciiTheme="minorHAnsi" w:hAnsiTheme="minorHAnsi"/>
                <w:sz w:val="24"/>
                <w:szCs w:val="24"/>
              </w:rPr>
            </w:pPr>
            <w:r w:rsidRPr="003965DB">
              <w:rPr>
                <w:rFonts w:asciiTheme="minorHAnsi" w:hAnsiTheme="minorHAnsi"/>
                <w:sz w:val="24"/>
                <w:szCs w:val="24"/>
              </w:rPr>
              <w:lastRenderedPageBreak/>
              <w:t>PS.20</w:t>
            </w:r>
            <w:r w:rsidR="006F1137">
              <w:rPr>
                <w:rFonts w:asciiTheme="minorHAnsi" w:hAnsiTheme="minorHAnsi"/>
                <w:sz w:val="24"/>
                <w:szCs w:val="24"/>
              </w:rPr>
              <w:tab/>
            </w:r>
            <w:r w:rsidRPr="003965DB">
              <w:rPr>
                <w:rFonts w:asciiTheme="minorHAnsi" w:hAnsiTheme="minorHAnsi"/>
                <w:sz w:val="24"/>
                <w:szCs w:val="24"/>
              </w:rPr>
              <w:t>T</w:t>
            </w:r>
            <w:r w:rsidR="003965DB" w:rsidRPr="003965DB">
              <w:rPr>
                <w:rFonts w:asciiTheme="minorHAnsi" w:hAnsiTheme="minorHAnsi"/>
                <w:caps w:val="0"/>
                <w:sz w:val="24"/>
                <w:szCs w:val="24"/>
              </w:rPr>
              <w:t>he student will identify properties of a</w:t>
            </w:r>
            <w:r w:rsidRPr="003965DB">
              <w:rPr>
                <w:rFonts w:asciiTheme="minorHAnsi" w:hAnsiTheme="minorHAnsi"/>
                <w:sz w:val="24"/>
                <w:szCs w:val="24"/>
              </w:rPr>
              <w:t xml:space="preserve"> </w:t>
            </w:r>
            <w:r w:rsidR="003965DB" w:rsidRPr="003965DB">
              <w:rPr>
                <w:rFonts w:asciiTheme="minorHAnsi" w:hAnsiTheme="minorHAnsi"/>
                <w:i/>
                <w:caps w:val="0"/>
                <w:sz w:val="24"/>
                <w:szCs w:val="24"/>
              </w:rPr>
              <w:t>t</w:t>
            </w:r>
            <w:r w:rsidR="003965DB" w:rsidRPr="003965DB">
              <w:rPr>
                <w:rFonts w:asciiTheme="minorHAnsi" w:hAnsiTheme="minorHAnsi"/>
                <w:caps w:val="0"/>
                <w:sz w:val="24"/>
                <w:szCs w:val="24"/>
              </w:rPr>
              <w:t xml:space="preserve">-distribution and apply </w:t>
            </w:r>
            <w:r w:rsidR="003965DB" w:rsidRPr="003965DB">
              <w:rPr>
                <w:rFonts w:asciiTheme="minorHAnsi" w:hAnsiTheme="minorHAnsi"/>
                <w:i/>
                <w:caps w:val="0"/>
                <w:sz w:val="24"/>
                <w:szCs w:val="24"/>
              </w:rPr>
              <w:t>t</w:t>
            </w:r>
            <w:r w:rsidRPr="003965DB">
              <w:rPr>
                <w:rFonts w:asciiTheme="minorHAnsi" w:hAnsiTheme="minorHAnsi"/>
                <w:sz w:val="24"/>
                <w:szCs w:val="24"/>
              </w:rPr>
              <w:t>-</w:t>
            </w:r>
            <w:r w:rsidR="003965DB" w:rsidRPr="003965DB">
              <w:rPr>
                <w:rFonts w:asciiTheme="minorHAnsi" w:hAnsiTheme="minorHAnsi"/>
                <w:caps w:val="0"/>
                <w:sz w:val="24"/>
                <w:szCs w:val="24"/>
              </w:rPr>
              <w:t xml:space="preserve">distributions to single-sample and two-sample (independent and matched pairs) </w:t>
            </w:r>
            <w:r w:rsidR="003965DB" w:rsidRPr="003965DB">
              <w:rPr>
                <w:rFonts w:asciiTheme="minorHAnsi" w:hAnsiTheme="minorHAnsi"/>
                <w:i/>
                <w:caps w:val="0"/>
                <w:sz w:val="24"/>
                <w:szCs w:val="24"/>
              </w:rPr>
              <w:t>t</w:t>
            </w:r>
            <w:r w:rsidR="003965DB" w:rsidRPr="003965DB">
              <w:rPr>
                <w:rFonts w:asciiTheme="minorHAnsi" w:hAnsiTheme="minorHAnsi"/>
                <w:caps w:val="0"/>
                <w:sz w:val="24"/>
                <w:szCs w:val="24"/>
              </w:rPr>
              <w:t>-procedures.</w:t>
            </w:r>
          </w:p>
          <w:p w14:paraId="6F97F351" w14:textId="77777777" w:rsidR="00B14F79" w:rsidRPr="00B7118E" w:rsidRDefault="00B14F79" w:rsidP="005923D1">
            <w:pPr>
              <w:rPr>
                <w:rFonts w:asciiTheme="minorHAnsi" w:hAnsiTheme="minorHAnsi"/>
                <w:sz w:val="22"/>
                <w:szCs w:val="22"/>
              </w:rPr>
            </w:pPr>
          </w:p>
        </w:tc>
      </w:tr>
      <w:tr w:rsidR="00B14F79" w:rsidRPr="00B7118E" w14:paraId="3B094B38" w14:textId="77777777" w:rsidTr="006F1137">
        <w:trPr>
          <w:tblHeader/>
        </w:trPr>
        <w:tc>
          <w:tcPr>
            <w:tcW w:w="2531" w:type="pct"/>
            <w:shd w:val="clear" w:color="auto" w:fill="D9D9D9" w:themeFill="background1" w:themeFillShade="D9"/>
          </w:tcPr>
          <w:p w14:paraId="43ACC82B" w14:textId="414BDA17" w:rsidR="00B14F79" w:rsidRPr="006F1137" w:rsidRDefault="003965DB" w:rsidP="005923D1">
            <w:pPr>
              <w:pStyle w:val="ColumnLabels"/>
              <w:rPr>
                <w:rFonts w:asciiTheme="minorHAnsi" w:hAnsiTheme="minorHAnsi"/>
                <w:sz w:val="24"/>
                <w:szCs w:val="24"/>
              </w:rPr>
            </w:pPr>
            <w:r w:rsidRPr="006F1137">
              <w:rPr>
                <w:rFonts w:asciiTheme="minorHAnsi" w:hAnsiTheme="minorHAnsi"/>
                <w:caps w:val="0"/>
                <w:sz w:val="24"/>
                <w:szCs w:val="24"/>
              </w:rPr>
              <w:t>Understanding the Standard</w:t>
            </w:r>
          </w:p>
        </w:tc>
        <w:tc>
          <w:tcPr>
            <w:tcW w:w="2469" w:type="pct"/>
            <w:shd w:val="clear" w:color="auto" w:fill="D9D9D9" w:themeFill="background1" w:themeFillShade="D9"/>
          </w:tcPr>
          <w:p w14:paraId="568803DE" w14:textId="4DD110D7" w:rsidR="00B14F79" w:rsidRPr="006F1137" w:rsidRDefault="003965DB" w:rsidP="005923D1">
            <w:pPr>
              <w:pStyle w:val="ColumnLabels"/>
              <w:rPr>
                <w:rFonts w:asciiTheme="minorHAnsi" w:hAnsiTheme="minorHAnsi"/>
                <w:sz w:val="24"/>
                <w:szCs w:val="24"/>
              </w:rPr>
            </w:pPr>
            <w:r w:rsidRPr="006F1137">
              <w:rPr>
                <w:rFonts w:asciiTheme="minorHAnsi" w:hAnsiTheme="minorHAnsi"/>
                <w:caps w:val="0"/>
                <w:sz w:val="24"/>
                <w:szCs w:val="24"/>
              </w:rPr>
              <w:t>Essential Knowledge and Skills</w:t>
            </w:r>
          </w:p>
        </w:tc>
      </w:tr>
      <w:tr w:rsidR="00B14F79" w:rsidRPr="00B7118E" w14:paraId="21A262E3" w14:textId="77777777" w:rsidTr="006F1137">
        <w:tc>
          <w:tcPr>
            <w:tcW w:w="2531" w:type="pct"/>
          </w:tcPr>
          <w:p w14:paraId="4193C950" w14:textId="77777777" w:rsidR="00B14F79" w:rsidRPr="00B7118E" w:rsidRDefault="00B14F79" w:rsidP="000A6FBD">
            <w:pPr>
              <w:pStyle w:val="ColumnBullet"/>
              <w:tabs>
                <w:tab w:val="clear" w:pos="360"/>
              </w:tabs>
              <w:spacing w:before="120" w:after="120"/>
              <w:ind w:left="533"/>
              <w:rPr>
                <w:rFonts w:asciiTheme="minorHAnsi" w:hAnsiTheme="minorHAnsi"/>
                <w:sz w:val="22"/>
                <w:szCs w:val="22"/>
              </w:rPr>
            </w:pPr>
            <w:r w:rsidRPr="00B7118E">
              <w:rPr>
                <w:rFonts w:asciiTheme="minorHAnsi" w:hAnsiTheme="minorHAnsi"/>
                <w:sz w:val="22"/>
                <w:szCs w:val="22"/>
              </w:rPr>
              <w:t>Paired comparisons experimental design allows control for possible effects of extraneous variables.</w:t>
            </w:r>
          </w:p>
          <w:p w14:paraId="5D9EC9EB" w14:textId="77777777" w:rsidR="00B14F79" w:rsidRPr="00B7118E" w:rsidRDefault="00B14F79" w:rsidP="000A6FBD">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The sampling distribution of means with a small sample size follows a </w:t>
            </w:r>
            <w:r w:rsidRPr="00B7118E">
              <w:rPr>
                <w:rFonts w:asciiTheme="minorHAnsi" w:hAnsiTheme="minorHAnsi"/>
                <w:i/>
                <w:sz w:val="22"/>
                <w:szCs w:val="22"/>
              </w:rPr>
              <w:t>t</w:t>
            </w:r>
            <w:r w:rsidRPr="00B7118E">
              <w:rPr>
                <w:rFonts w:asciiTheme="minorHAnsi" w:hAnsiTheme="minorHAnsi"/>
                <w:sz w:val="22"/>
                <w:szCs w:val="22"/>
              </w:rPr>
              <w:t>-distribution.</w:t>
            </w:r>
          </w:p>
        </w:tc>
        <w:tc>
          <w:tcPr>
            <w:tcW w:w="2469" w:type="pct"/>
          </w:tcPr>
          <w:p w14:paraId="523E7A7C" w14:textId="2E9C29AB" w:rsidR="00B14F79" w:rsidRPr="00B7118E" w:rsidRDefault="00B14F79" w:rsidP="000A6FBD">
            <w:pPr>
              <w:pStyle w:val="BodyTextIndent2"/>
              <w:spacing w:after="120"/>
              <w:rPr>
                <w:rFonts w:asciiTheme="minorHAnsi" w:hAnsiTheme="minorHAnsi"/>
                <w:sz w:val="22"/>
                <w:szCs w:val="22"/>
              </w:rPr>
            </w:pPr>
            <w:r w:rsidRPr="00B7118E">
              <w:rPr>
                <w:rFonts w:asciiTheme="minorHAnsi" w:hAnsiTheme="minorHAnsi"/>
                <w:sz w:val="22"/>
                <w:szCs w:val="22"/>
              </w:rPr>
              <w:t>The student will use problem solving, mathematical communication, mathematical reasoning, connections, and representations to</w:t>
            </w:r>
          </w:p>
          <w:p w14:paraId="41EDCE73" w14:textId="77777777" w:rsidR="00B14F79" w:rsidRPr="00B7118E" w:rsidRDefault="00B14F79" w:rsidP="000A6FBD">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Identify the properties of a </w:t>
            </w:r>
            <w:r w:rsidRPr="00B7118E">
              <w:rPr>
                <w:rFonts w:asciiTheme="minorHAnsi" w:hAnsiTheme="minorHAnsi"/>
                <w:i/>
                <w:sz w:val="22"/>
                <w:szCs w:val="22"/>
              </w:rPr>
              <w:t>t</w:t>
            </w:r>
            <w:r w:rsidRPr="00B7118E">
              <w:rPr>
                <w:rFonts w:asciiTheme="minorHAnsi" w:hAnsiTheme="minorHAnsi"/>
                <w:sz w:val="22"/>
                <w:szCs w:val="22"/>
              </w:rPr>
              <w:t>-distribution.</w:t>
            </w:r>
          </w:p>
          <w:p w14:paraId="5B15DEBA" w14:textId="77777777" w:rsidR="00B14F79" w:rsidRPr="00B7118E" w:rsidRDefault="00B14F79" w:rsidP="000A6FBD">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Compare and contrast a </w:t>
            </w:r>
            <w:r w:rsidRPr="00B7118E">
              <w:rPr>
                <w:rFonts w:asciiTheme="minorHAnsi" w:hAnsiTheme="minorHAnsi"/>
                <w:i/>
                <w:sz w:val="22"/>
                <w:szCs w:val="22"/>
              </w:rPr>
              <w:t>t</w:t>
            </w:r>
            <w:r w:rsidRPr="00B7118E">
              <w:rPr>
                <w:rFonts w:asciiTheme="minorHAnsi" w:hAnsiTheme="minorHAnsi"/>
                <w:sz w:val="22"/>
                <w:szCs w:val="22"/>
              </w:rPr>
              <w:t>-distribution and a normal distribution.</w:t>
            </w:r>
          </w:p>
          <w:p w14:paraId="710E7450" w14:textId="77777777" w:rsidR="00B14F79" w:rsidRPr="00B7118E" w:rsidRDefault="00B14F79" w:rsidP="000A6FBD">
            <w:pPr>
              <w:pStyle w:val="ColumnBullet"/>
              <w:tabs>
                <w:tab w:val="clear" w:pos="360"/>
              </w:tabs>
              <w:spacing w:after="120"/>
              <w:ind w:left="537"/>
              <w:rPr>
                <w:rFonts w:asciiTheme="minorHAnsi" w:hAnsiTheme="minorHAnsi"/>
                <w:sz w:val="22"/>
                <w:szCs w:val="22"/>
              </w:rPr>
            </w:pPr>
            <w:r w:rsidRPr="00B7118E">
              <w:rPr>
                <w:rFonts w:asciiTheme="minorHAnsi" w:hAnsiTheme="minorHAnsi"/>
                <w:sz w:val="22"/>
                <w:szCs w:val="22"/>
              </w:rPr>
              <w:t xml:space="preserve">Use a </w:t>
            </w:r>
            <w:r w:rsidRPr="00B7118E">
              <w:rPr>
                <w:rFonts w:asciiTheme="minorHAnsi" w:hAnsiTheme="minorHAnsi"/>
                <w:i/>
                <w:sz w:val="22"/>
                <w:szCs w:val="22"/>
              </w:rPr>
              <w:t>t</w:t>
            </w:r>
            <w:r w:rsidRPr="00B7118E">
              <w:rPr>
                <w:rFonts w:asciiTheme="minorHAnsi" w:hAnsiTheme="minorHAnsi"/>
                <w:sz w:val="22"/>
                <w:szCs w:val="22"/>
              </w:rPr>
              <w:t>-test for single-sample and two-sample data.</w:t>
            </w:r>
          </w:p>
          <w:p w14:paraId="52910CBC" w14:textId="77777777" w:rsidR="00B14F79" w:rsidRPr="00B7118E" w:rsidRDefault="00B14F79" w:rsidP="000A6FBD">
            <w:pPr>
              <w:pStyle w:val="ColumnBullet"/>
              <w:numPr>
                <w:ilvl w:val="0"/>
                <w:numId w:val="0"/>
              </w:numPr>
              <w:spacing w:after="120"/>
              <w:ind w:left="537"/>
              <w:rPr>
                <w:rFonts w:asciiTheme="minorHAnsi" w:hAnsiTheme="minorHAnsi"/>
                <w:sz w:val="22"/>
                <w:szCs w:val="22"/>
              </w:rPr>
            </w:pPr>
          </w:p>
        </w:tc>
      </w:tr>
    </w:tbl>
    <w:p w14:paraId="6DB86917" w14:textId="77777777" w:rsidR="00B14F79" w:rsidRPr="00B7118E" w:rsidRDefault="00B14F79" w:rsidP="00B14F79">
      <w:pPr>
        <w:rPr>
          <w:rFonts w:asciiTheme="minorHAnsi" w:hAnsiTheme="minorHAnsi"/>
          <w:sz w:val="22"/>
          <w:szCs w:val="22"/>
        </w:rPr>
      </w:pPr>
    </w:p>
    <w:sectPr w:rsidR="00B14F79" w:rsidRPr="00B7118E" w:rsidSect="00634293">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E24AD" w14:textId="77777777" w:rsidR="00192404" w:rsidRDefault="00192404">
      <w:r>
        <w:separator/>
      </w:r>
    </w:p>
  </w:endnote>
  <w:endnote w:type="continuationSeparator" w:id="0">
    <w:p w14:paraId="1863E421" w14:textId="77777777" w:rsidR="00192404" w:rsidRDefault="0019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F0C29" w14:textId="6456620B" w:rsidR="009B7747" w:rsidRPr="008727A6" w:rsidRDefault="009B7747" w:rsidP="009B7747">
    <w:pPr>
      <w:pStyle w:val="Footer"/>
    </w:pPr>
  </w:p>
  <w:p w14:paraId="3B609882" w14:textId="6335A4F0" w:rsidR="009B7747" w:rsidRDefault="009B7747">
    <w:pPr>
      <w:pStyle w:val="Footer"/>
    </w:pPr>
  </w:p>
  <w:p w14:paraId="085BAA8D" w14:textId="77777777" w:rsidR="00192404" w:rsidRDefault="00192404">
    <w:pPr>
      <w:pStyle w:val="Footer"/>
      <w:tabs>
        <w:tab w:val="clear" w:pos="8640"/>
        <w:tab w:val="right" w:pos="14400"/>
      </w:tabs>
      <w:rPr>
        <w:sz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CF2B7" w14:textId="77777777" w:rsidR="009B7747" w:rsidRPr="008727A6" w:rsidRDefault="009B7747" w:rsidP="009B7747">
    <w:pPr>
      <w:pStyle w:val="Footer"/>
    </w:pPr>
    <w:r w:rsidRPr="003F25FE">
      <w:rPr>
        <w:rFonts w:asciiTheme="minorHAnsi" w:hAnsiTheme="minorHAnsi"/>
        <w:sz w:val="22"/>
        <w:szCs w:val="22"/>
      </w:rPr>
      <w:t xml:space="preserve">VDOE Mathematics Standards of Learning Curriculum Framework 2016: </w:t>
    </w:r>
    <w:r>
      <w:rPr>
        <w:rFonts w:asciiTheme="minorHAnsi" w:hAnsiTheme="minorHAnsi"/>
        <w:sz w:val="22"/>
        <w:szCs w:val="22"/>
      </w:rPr>
      <w:t>Probability and Statistics</w:t>
    </w:r>
  </w:p>
  <w:p w14:paraId="703848E5" w14:textId="77777777" w:rsidR="009B7747" w:rsidRDefault="009B7747">
    <w:pPr>
      <w:pStyle w:val="Footer"/>
    </w:pPr>
  </w:p>
  <w:p w14:paraId="3A51610B" w14:textId="77777777" w:rsidR="009B7747" w:rsidRDefault="009B7747">
    <w:pPr>
      <w:pStyle w:val="Footer"/>
      <w:tabs>
        <w:tab w:val="clear" w:pos="8640"/>
        <w:tab w:val="right" w:pos="14400"/>
      </w:tabs>
      <w:rPr>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506B" w14:textId="75D8DEF0" w:rsidR="00192404" w:rsidRPr="00A924A7" w:rsidRDefault="00D26CCD" w:rsidP="000B21D0">
    <w:pPr>
      <w:pStyle w:val="Footer"/>
      <w:tabs>
        <w:tab w:val="left" w:pos="11520"/>
      </w:tabs>
      <w:rPr>
        <w:rFonts w:asciiTheme="minorHAnsi" w:hAnsiTheme="minorHAnsi"/>
        <w:b/>
      </w:rPr>
    </w:pPr>
    <w:r w:rsidRPr="003F25FE">
      <w:rPr>
        <w:rFonts w:asciiTheme="minorHAnsi" w:hAnsiTheme="minorHAnsi"/>
        <w:sz w:val="22"/>
        <w:szCs w:val="22"/>
      </w:rPr>
      <w:t xml:space="preserve">VDOE Mathematics Standards of Learning Curriculum Framework 2016: </w:t>
    </w:r>
    <w:r>
      <w:rPr>
        <w:rFonts w:asciiTheme="minorHAnsi" w:hAnsiTheme="minorHAnsi"/>
        <w:sz w:val="22"/>
        <w:szCs w:val="22"/>
      </w:rPr>
      <w:t>Probability and Statistics</w:t>
    </w:r>
    <w:r w:rsidR="00192404" w:rsidRPr="00A924A7">
      <w:rPr>
        <w:rFonts w:asciiTheme="minorHAnsi" w:hAnsiTheme="minorHAnsi"/>
        <w:szCs w:val="24"/>
      </w:rPr>
      <w:tab/>
    </w:r>
    <w:r w:rsidR="00192404" w:rsidRPr="00A924A7">
      <w:rPr>
        <w:rFonts w:asciiTheme="minorHAnsi" w:hAnsiTheme="minorHAnsi"/>
        <w:szCs w:val="24"/>
      </w:rPr>
      <w:tab/>
    </w:r>
    <w:r w:rsidR="00192404" w:rsidRPr="00A924A7">
      <w:rPr>
        <w:rFonts w:asciiTheme="minorHAnsi" w:hAnsiTheme="minorHAnsi"/>
        <w:szCs w:val="24"/>
      </w:rPr>
      <w:tab/>
    </w:r>
    <w:r w:rsidR="00192404" w:rsidRPr="00A924A7">
      <w:rPr>
        <w:rFonts w:asciiTheme="minorHAnsi" w:hAnsiTheme="minorHAnsi"/>
        <w:szCs w:val="24"/>
      </w:rPr>
      <w:tab/>
    </w:r>
    <w:r>
      <w:rPr>
        <w:rFonts w:asciiTheme="minorHAnsi" w:hAnsiTheme="minorHAnsi"/>
        <w:sz w:val="22"/>
        <w:szCs w:val="22"/>
      </w:rPr>
      <w:t>Page</w:t>
    </w:r>
    <w:r w:rsidRPr="00D26CCD">
      <w:rPr>
        <w:rFonts w:asciiTheme="minorHAnsi" w:hAnsiTheme="minorHAnsi"/>
        <w:sz w:val="22"/>
        <w:szCs w:val="22"/>
      </w:rPr>
      <w:t xml:space="preserve"> </w:t>
    </w:r>
    <w:r w:rsidR="00192404" w:rsidRPr="00D26CCD">
      <w:rPr>
        <w:rStyle w:val="PageNumber"/>
        <w:rFonts w:asciiTheme="minorHAnsi" w:hAnsiTheme="minorHAnsi"/>
        <w:sz w:val="22"/>
        <w:szCs w:val="22"/>
      </w:rPr>
      <w:fldChar w:fldCharType="begin"/>
    </w:r>
    <w:r w:rsidR="00192404" w:rsidRPr="00D26CCD">
      <w:rPr>
        <w:rStyle w:val="PageNumber"/>
        <w:rFonts w:asciiTheme="minorHAnsi" w:hAnsiTheme="minorHAnsi"/>
        <w:sz w:val="22"/>
        <w:szCs w:val="22"/>
      </w:rPr>
      <w:instrText xml:space="preserve"> PAGE </w:instrText>
    </w:r>
    <w:r w:rsidR="00192404" w:rsidRPr="00D26CCD">
      <w:rPr>
        <w:rStyle w:val="PageNumber"/>
        <w:rFonts w:asciiTheme="minorHAnsi" w:hAnsiTheme="minorHAnsi"/>
        <w:sz w:val="22"/>
        <w:szCs w:val="22"/>
      </w:rPr>
      <w:fldChar w:fldCharType="separate"/>
    </w:r>
    <w:r w:rsidR="003E5A1D">
      <w:rPr>
        <w:rStyle w:val="PageNumber"/>
        <w:rFonts w:asciiTheme="minorHAnsi" w:hAnsiTheme="minorHAnsi"/>
        <w:noProof/>
        <w:sz w:val="22"/>
        <w:szCs w:val="22"/>
      </w:rPr>
      <w:t>17</w:t>
    </w:r>
    <w:r w:rsidR="00192404" w:rsidRPr="00D26CCD">
      <w:rPr>
        <w:rStyle w:val="PageNumbe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2D97" w14:textId="77777777" w:rsidR="00192404" w:rsidRDefault="00192404">
      <w:r>
        <w:separator/>
      </w:r>
    </w:p>
  </w:footnote>
  <w:footnote w:type="continuationSeparator" w:id="0">
    <w:p w14:paraId="32D42CA3" w14:textId="77777777" w:rsidR="00192404" w:rsidRDefault="0019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9DE1" w14:textId="3B1921AD" w:rsidR="00951AA2" w:rsidRDefault="00951A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92D2" w14:textId="1DA4AD42" w:rsidR="00951AA2" w:rsidRDefault="00951A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6A25" w14:textId="51977639" w:rsidR="005C3BD1" w:rsidRPr="00791C53" w:rsidRDefault="005C3BD1" w:rsidP="00D26CCD">
    <w:pPr>
      <w:pStyle w:val="Heading1"/>
      <w:rPr>
        <w:rFonts w:asciiTheme="minorHAnsi" w:hAnsiTheme="minorHAnsi"/>
      </w:rPr>
    </w:pPr>
    <w:r>
      <w:rPr>
        <w:rFonts w:asciiTheme="minorHAnsi" w:hAnsiTheme="minorHAnsi"/>
      </w:rPr>
      <w:t>Probability and Statistics</w:t>
    </w:r>
    <w:r w:rsidRPr="00791C53">
      <w:rPr>
        <w:rFonts w:asciiTheme="minorHAnsi" w:hAnsiTheme="minorHAnsi"/>
      </w:rPr>
      <w:tab/>
    </w:r>
    <w:r w:rsidRPr="00791C53">
      <w:rPr>
        <w:rFonts w:asciiTheme="minorHAnsi" w:hAnsiTheme="minorHAnsi"/>
      </w:rPr>
      <w:tab/>
    </w:r>
    <w:r>
      <w:rPr>
        <w:rFonts w:asciiTheme="minorHAnsi" w:hAnsiTheme="minorHAnsi"/>
      </w:rPr>
      <w:t>Strand: Data Collection</w:t>
    </w:r>
    <w:r w:rsidRPr="00791C53">
      <w:rPr>
        <w:rFonts w:asciiTheme="minorHAnsi" w:hAnsiTheme="minorHAnsi"/>
      </w:rPr>
      <w:tab/>
    </w:r>
  </w:p>
  <w:p w14:paraId="4272E901" w14:textId="77777777" w:rsidR="005C3BD1" w:rsidRPr="00D26CCD" w:rsidRDefault="005C3BD1" w:rsidP="00D26CC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33A9" w14:textId="4772E414" w:rsidR="00951AA2" w:rsidRDefault="00951A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2F16" w14:textId="097B5589" w:rsidR="00951AA2" w:rsidRDefault="00951A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9884" w14:textId="5B8D2D7A" w:rsidR="005C3BD1" w:rsidRPr="00791C53" w:rsidRDefault="005C3BD1" w:rsidP="00D26CCD">
    <w:pPr>
      <w:pStyle w:val="Heading1"/>
      <w:rPr>
        <w:rFonts w:asciiTheme="minorHAnsi" w:hAnsiTheme="minorHAnsi"/>
      </w:rPr>
    </w:pPr>
    <w:r>
      <w:rPr>
        <w:rFonts w:asciiTheme="minorHAnsi" w:hAnsiTheme="minorHAnsi"/>
      </w:rPr>
      <w:t>Probability and Statistics</w:t>
    </w:r>
    <w:r w:rsidRPr="00791C53">
      <w:rPr>
        <w:rFonts w:asciiTheme="minorHAnsi" w:hAnsiTheme="minorHAnsi"/>
      </w:rPr>
      <w:tab/>
    </w:r>
    <w:r w:rsidRPr="00791C53">
      <w:rPr>
        <w:rFonts w:asciiTheme="minorHAnsi" w:hAnsiTheme="minorHAnsi"/>
      </w:rPr>
      <w:tab/>
    </w:r>
    <w:r>
      <w:rPr>
        <w:rFonts w:asciiTheme="minorHAnsi" w:hAnsiTheme="minorHAnsi"/>
      </w:rPr>
      <w:t>Strand: Probability</w:t>
    </w:r>
    <w:r w:rsidRPr="00791C53">
      <w:rPr>
        <w:rFonts w:asciiTheme="minorHAnsi" w:hAnsiTheme="minorHAnsi"/>
      </w:rPr>
      <w:tab/>
    </w:r>
  </w:p>
  <w:p w14:paraId="228DD23A" w14:textId="77777777" w:rsidR="005C3BD1" w:rsidRPr="00D26CCD" w:rsidRDefault="005C3BD1" w:rsidP="00D26CC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631CA" w14:textId="3A9F39DB" w:rsidR="00951AA2" w:rsidRDefault="00951AA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F45A" w14:textId="46BE6031" w:rsidR="00951AA2" w:rsidRDefault="00951A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9002" w14:textId="107D0F78" w:rsidR="006A572E" w:rsidRPr="00791C53" w:rsidRDefault="006A572E" w:rsidP="00D26CCD">
    <w:pPr>
      <w:pStyle w:val="Heading1"/>
      <w:rPr>
        <w:rFonts w:asciiTheme="minorHAnsi" w:hAnsiTheme="minorHAnsi"/>
      </w:rPr>
    </w:pPr>
    <w:r>
      <w:rPr>
        <w:rFonts w:asciiTheme="minorHAnsi" w:hAnsiTheme="minorHAnsi"/>
      </w:rPr>
      <w:t>Probability and Statistics</w:t>
    </w:r>
    <w:r w:rsidRPr="00791C53">
      <w:rPr>
        <w:rFonts w:asciiTheme="minorHAnsi" w:hAnsiTheme="minorHAnsi"/>
      </w:rPr>
      <w:tab/>
    </w:r>
    <w:r w:rsidRPr="00791C53">
      <w:rPr>
        <w:rFonts w:asciiTheme="minorHAnsi" w:hAnsiTheme="minorHAnsi"/>
      </w:rPr>
      <w:tab/>
    </w:r>
    <w:r>
      <w:rPr>
        <w:rFonts w:asciiTheme="minorHAnsi" w:hAnsiTheme="minorHAnsi"/>
      </w:rPr>
      <w:t>Strand: Inferential Statistics</w:t>
    </w:r>
    <w:r w:rsidRPr="00791C53">
      <w:rPr>
        <w:rFonts w:asciiTheme="minorHAnsi" w:hAnsiTheme="minorHAnsi"/>
      </w:rPr>
      <w:tab/>
    </w:r>
  </w:p>
  <w:p w14:paraId="5DC27A76" w14:textId="77777777" w:rsidR="006A572E" w:rsidRPr="00D26CCD" w:rsidRDefault="006A572E" w:rsidP="00D26CC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0DAF1" w14:textId="521690D0" w:rsidR="00951AA2" w:rsidRDefault="00951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DA7C" w14:textId="4E2DCF26" w:rsidR="00951AA2" w:rsidRDefault="00951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19362" w14:textId="47C71262" w:rsidR="00951AA2" w:rsidRDefault="00951A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7C39" w14:textId="59A16B55" w:rsidR="00951AA2" w:rsidRDefault="00951A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D8C8" w14:textId="209F7D10" w:rsidR="00951AA2" w:rsidRDefault="00951A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DA0D" w14:textId="4E70D4D2" w:rsidR="00951AA2" w:rsidRDefault="00951A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08AE7" w14:textId="502D5BA0" w:rsidR="00951AA2" w:rsidRDefault="00951A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3D5B5" w14:textId="7720FC10" w:rsidR="00D26CCD" w:rsidRPr="00791C53" w:rsidRDefault="00D26CCD" w:rsidP="00D26CCD">
    <w:pPr>
      <w:pStyle w:val="Heading1"/>
      <w:rPr>
        <w:rFonts w:asciiTheme="minorHAnsi" w:hAnsiTheme="minorHAnsi"/>
      </w:rPr>
    </w:pPr>
    <w:r>
      <w:rPr>
        <w:rFonts w:asciiTheme="minorHAnsi" w:hAnsiTheme="minorHAnsi"/>
      </w:rPr>
      <w:t>Probability and Statistics</w:t>
    </w:r>
    <w:r w:rsidRPr="00791C53">
      <w:rPr>
        <w:rFonts w:asciiTheme="minorHAnsi" w:hAnsiTheme="minorHAnsi"/>
      </w:rPr>
      <w:tab/>
    </w:r>
    <w:r w:rsidRPr="00791C53">
      <w:rPr>
        <w:rFonts w:asciiTheme="minorHAnsi" w:hAnsiTheme="minorHAnsi"/>
      </w:rPr>
      <w:tab/>
    </w:r>
    <w:r>
      <w:rPr>
        <w:rFonts w:asciiTheme="minorHAnsi" w:hAnsiTheme="minorHAnsi"/>
      </w:rPr>
      <w:t>Strand: Descriptive Statistics</w:t>
    </w:r>
    <w:r w:rsidRPr="00791C53">
      <w:rPr>
        <w:rFonts w:asciiTheme="minorHAnsi" w:hAnsiTheme="minorHAnsi"/>
      </w:rPr>
      <w:tab/>
    </w:r>
  </w:p>
  <w:p w14:paraId="0BCA7663" w14:textId="79C06468" w:rsidR="00D26CCD" w:rsidRPr="00D26CCD" w:rsidRDefault="00D26CCD" w:rsidP="00D26CC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DE437" w14:textId="218D98D8" w:rsidR="00951AA2" w:rsidRDefault="00951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6" w15:restartNumberingAfterBreak="0">
    <w:nsid w:val="0000001F"/>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009C1909"/>
    <w:multiLevelType w:val="hybridMultilevel"/>
    <w:tmpl w:val="794CFCD2"/>
    <w:lvl w:ilvl="0" w:tplc="00506D20">
      <w:start w:val="1"/>
      <w:numFmt w:val="bullet"/>
      <w:lvlText w:val=""/>
      <w:lvlJc w:val="left"/>
      <w:pPr>
        <w:tabs>
          <w:tab w:val="num" w:pos="360"/>
        </w:tabs>
        <w:ind w:left="360" w:hanging="360"/>
      </w:pPr>
      <w:rPr>
        <w:rFonts w:ascii="Symbol" w:hAnsi="Symbol" w:hint="default"/>
        <w:sz w:val="20"/>
      </w:rPr>
    </w:lvl>
    <w:lvl w:ilvl="1" w:tplc="C70A66E6" w:tentative="1">
      <w:start w:val="1"/>
      <w:numFmt w:val="bullet"/>
      <w:lvlText w:val="o"/>
      <w:lvlJc w:val="left"/>
      <w:pPr>
        <w:tabs>
          <w:tab w:val="num" w:pos="1440"/>
        </w:tabs>
        <w:ind w:left="1440" w:hanging="360"/>
      </w:pPr>
      <w:rPr>
        <w:rFonts w:ascii="Courier New" w:hAnsi="Courier New" w:cs="Courier New" w:hint="default"/>
      </w:rPr>
    </w:lvl>
    <w:lvl w:ilvl="2" w:tplc="E3F4B016" w:tentative="1">
      <w:start w:val="1"/>
      <w:numFmt w:val="bullet"/>
      <w:lvlText w:val=""/>
      <w:lvlJc w:val="left"/>
      <w:pPr>
        <w:tabs>
          <w:tab w:val="num" w:pos="2160"/>
        </w:tabs>
        <w:ind w:left="2160" w:hanging="360"/>
      </w:pPr>
      <w:rPr>
        <w:rFonts w:ascii="Wingdings" w:hAnsi="Wingdings" w:hint="default"/>
      </w:rPr>
    </w:lvl>
    <w:lvl w:ilvl="3" w:tplc="C6FEA094" w:tentative="1">
      <w:start w:val="1"/>
      <w:numFmt w:val="bullet"/>
      <w:lvlText w:val=""/>
      <w:lvlJc w:val="left"/>
      <w:pPr>
        <w:tabs>
          <w:tab w:val="num" w:pos="2880"/>
        </w:tabs>
        <w:ind w:left="2880" w:hanging="360"/>
      </w:pPr>
      <w:rPr>
        <w:rFonts w:ascii="Symbol" w:hAnsi="Symbol" w:hint="default"/>
      </w:rPr>
    </w:lvl>
    <w:lvl w:ilvl="4" w:tplc="E6A4C944" w:tentative="1">
      <w:start w:val="1"/>
      <w:numFmt w:val="bullet"/>
      <w:lvlText w:val="o"/>
      <w:lvlJc w:val="left"/>
      <w:pPr>
        <w:tabs>
          <w:tab w:val="num" w:pos="3600"/>
        </w:tabs>
        <w:ind w:left="3600" w:hanging="360"/>
      </w:pPr>
      <w:rPr>
        <w:rFonts w:ascii="Courier New" w:hAnsi="Courier New" w:cs="Courier New" w:hint="default"/>
      </w:rPr>
    </w:lvl>
    <w:lvl w:ilvl="5" w:tplc="E29E75E0" w:tentative="1">
      <w:start w:val="1"/>
      <w:numFmt w:val="bullet"/>
      <w:lvlText w:val=""/>
      <w:lvlJc w:val="left"/>
      <w:pPr>
        <w:tabs>
          <w:tab w:val="num" w:pos="4320"/>
        </w:tabs>
        <w:ind w:left="4320" w:hanging="360"/>
      </w:pPr>
      <w:rPr>
        <w:rFonts w:ascii="Wingdings" w:hAnsi="Wingdings" w:hint="default"/>
      </w:rPr>
    </w:lvl>
    <w:lvl w:ilvl="6" w:tplc="92BE26FA" w:tentative="1">
      <w:start w:val="1"/>
      <w:numFmt w:val="bullet"/>
      <w:lvlText w:val=""/>
      <w:lvlJc w:val="left"/>
      <w:pPr>
        <w:tabs>
          <w:tab w:val="num" w:pos="5040"/>
        </w:tabs>
        <w:ind w:left="5040" w:hanging="360"/>
      </w:pPr>
      <w:rPr>
        <w:rFonts w:ascii="Symbol" w:hAnsi="Symbol" w:hint="default"/>
      </w:rPr>
    </w:lvl>
    <w:lvl w:ilvl="7" w:tplc="9440DA10" w:tentative="1">
      <w:start w:val="1"/>
      <w:numFmt w:val="bullet"/>
      <w:lvlText w:val="o"/>
      <w:lvlJc w:val="left"/>
      <w:pPr>
        <w:tabs>
          <w:tab w:val="num" w:pos="5760"/>
        </w:tabs>
        <w:ind w:left="5760" w:hanging="360"/>
      </w:pPr>
      <w:rPr>
        <w:rFonts w:ascii="Courier New" w:hAnsi="Courier New" w:cs="Courier New" w:hint="default"/>
      </w:rPr>
    </w:lvl>
    <w:lvl w:ilvl="8" w:tplc="44D8934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F56729"/>
    <w:multiLevelType w:val="hybridMultilevel"/>
    <w:tmpl w:val="28409528"/>
    <w:lvl w:ilvl="0" w:tplc="D214D58A">
      <w:start w:val="1"/>
      <w:numFmt w:val="bullet"/>
      <w:lvlText w:val=""/>
      <w:lvlJc w:val="left"/>
      <w:pPr>
        <w:tabs>
          <w:tab w:val="num" w:pos="360"/>
        </w:tabs>
        <w:ind w:left="360" w:hanging="360"/>
      </w:pPr>
      <w:rPr>
        <w:rFonts w:ascii="Symbol" w:hAnsi="Symbol" w:hint="default"/>
      </w:rPr>
    </w:lvl>
    <w:lvl w:ilvl="1" w:tplc="BA782360">
      <w:start w:val="1"/>
      <w:numFmt w:val="bullet"/>
      <w:lvlText w:val=""/>
      <w:lvlJc w:val="left"/>
      <w:pPr>
        <w:tabs>
          <w:tab w:val="num" w:pos="1080"/>
        </w:tabs>
        <w:ind w:left="1080" w:hanging="360"/>
      </w:pPr>
      <w:rPr>
        <w:rFonts w:ascii="Symbol" w:hAnsi="Symbol" w:hint="default"/>
        <w:sz w:val="20"/>
      </w:rPr>
    </w:lvl>
    <w:lvl w:ilvl="2" w:tplc="8D5EF5CC" w:tentative="1">
      <w:start w:val="1"/>
      <w:numFmt w:val="bullet"/>
      <w:lvlText w:val=""/>
      <w:lvlJc w:val="left"/>
      <w:pPr>
        <w:tabs>
          <w:tab w:val="num" w:pos="1800"/>
        </w:tabs>
        <w:ind w:left="1800" w:hanging="360"/>
      </w:pPr>
      <w:rPr>
        <w:rFonts w:ascii="Wingdings" w:hAnsi="Wingdings" w:hint="default"/>
      </w:rPr>
    </w:lvl>
    <w:lvl w:ilvl="3" w:tplc="2F9CEC92" w:tentative="1">
      <w:start w:val="1"/>
      <w:numFmt w:val="bullet"/>
      <w:lvlText w:val=""/>
      <w:lvlJc w:val="left"/>
      <w:pPr>
        <w:tabs>
          <w:tab w:val="num" w:pos="2520"/>
        </w:tabs>
        <w:ind w:left="2520" w:hanging="360"/>
      </w:pPr>
      <w:rPr>
        <w:rFonts w:ascii="Symbol" w:hAnsi="Symbol" w:hint="default"/>
      </w:rPr>
    </w:lvl>
    <w:lvl w:ilvl="4" w:tplc="3BD269F4" w:tentative="1">
      <w:start w:val="1"/>
      <w:numFmt w:val="bullet"/>
      <w:lvlText w:val="o"/>
      <w:lvlJc w:val="left"/>
      <w:pPr>
        <w:tabs>
          <w:tab w:val="num" w:pos="3240"/>
        </w:tabs>
        <w:ind w:left="3240" w:hanging="360"/>
      </w:pPr>
      <w:rPr>
        <w:rFonts w:ascii="Courier New" w:hAnsi="Courier New" w:cs="Courier New" w:hint="default"/>
      </w:rPr>
    </w:lvl>
    <w:lvl w:ilvl="5" w:tplc="31283ECA" w:tentative="1">
      <w:start w:val="1"/>
      <w:numFmt w:val="bullet"/>
      <w:lvlText w:val=""/>
      <w:lvlJc w:val="left"/>
      <w:pPr>
        <w:tabs>
          <w:tab w:val="num" w:pos="3960"/>
        </w:tabs>
        <w:ind w:left="3960" w:hanging="360"/>
      </w:pPr>
      <w:rPr>
        <w:rFonts w:ascii="Wingdings" w:hAnsi="Wingdings" w:hint="default"/>
      </w:rPr>
    </w:lvl>
    <w:lvl w:ilvl="6" w:tplc="460A820A" w:tentative="1">
      <w:start w:val="1"/>
      <w:numFmt w:val="bullet"/>
      <w:lvlText w:val=""/>
      <w:lvlJc w:val="left"/>
      <w:pPr>
        <w:tabs>
          <w:tab w:val="num" w:pos="4680"/>
        </w:tabs>
        <w:ind w:left="4680" w:hanging="360"/>
      </w:pPr>
      <w:rPr>
        <w:rFonts w:ascii="Symbol" w:hAnsi="Symbol" w:hint="default"/>
      </w:rPr>
    </w:lvl>
    <w:lvl w:ilvl="7" w:tplc="29D8B82E" w:tentative="1">
      <w:start w:val="1"/>
      <w:numFmt w:val="bullet"/>
      <w:lvlText w:val="o"/>
      <w:lvlJc w:val="left"/>
      <w:pPr>
        <w:tabs>
          <w:tab w:val="num" w:pos="5400"/>
        </w:tabs>
        <w:ind w:left="5400" w:hanging="360"/>
      </w:pPr>
      <w:rPr>
        <w:rFonts w:ascii="Courier New" w:hAnsi="Courier New" w:cs="Courier New" w:hint="default"/>
      </w:rPr>
    </w:lvl>
    <w:lvl w:ilvl="8" w:tplc="36083E92"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16528AA"/>
    <w:multiLevelType w:val="hybridMultilevel"/>
    <w:tmpl w:val="7AF6A46A"/>
    <w:lvl w:ilvl="0" w:tplc="506C9880">
      <w:start w:val="1"/>
      <w:numFmt w:val="bullet"/>
      <w:lvlText w:val=""/>
      <w:lvlJc w:val="left"/>
      <w:pPr>
        <w:tabs>
          <w:tab w:val="num" w:pos="864"/>
        </w:tabs>
        <w:ind w:left="86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1AF3C73"/>
    <w:multiLevelType w:val="hybridMultilevel"/>
    <w:tmpl w:val="5108F86E"/>
    <w:lvl w:ilvl="0" w:tplc="0C4868DA">
      <w:start w:val="1"/>
      <w:numFmt w:val="bullet"/>
      <w:lvlText w:val=""/>
      <w:lvlJc w:val="left"/>
      <w:pPr>
        <w:tabs>
          <w:tab w:val="num" w:pos="360"/>
        </w:tabs>
        <w:ind w:left="360" w:hanging="360"/>
      </w:pPr>
      <w:rPr>
        <w:rFonts w:ascii="Symbol" w:hAnsi="Symbol" w:hint="default"/>
        <w:u w:val="none"/>
      </w:rPr>
    </w:lvl>
    <w:lvl w:ilvl="1" w:tplc="2C6ED812">
      <w:start w:val="1"/>
      <w:numFmt w:val="bullet"/>
      <w:lvlText w:val=""/>
      <w:lvlJc w:val="left"/>
      <w:pPr>
        <w:tabs>
          <w:tab w:val="num" w:pos="1440"/>
        </w:tabs>
        <w:ind w:left="1440" w:hanging="360"/>
      </w:pPr>
      <w:rPr>
        <w:rFonts w:ascii="Symbol" w:hAnsi="Symbo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2854A31"/>
    <w:multiLevelType w:val="hybridMultilevel"/>
    <w:tmpl w:val="F0CA0788"/>
    <w:lvl w:ilvl="0" w:tplc="04090001">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28A27D8"/>
    <w:multiLevelType w:val="hybridMultilevel"/>
    <w:tmpl w:val="80605E2C"/>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2D25899"/>
    <w:multiLevelType w:val="hybridMultilevel"/>
    <w:tmpl w:val="6700DB1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3D95310"/>
    <w:multiLevelType w:val="hybridMultilevel"/>
    <w:tmpl w:val="B366DF8E"/>
    <w:lvl w:ilvl="0" w:tplc="6F78B94E">
      <w:start w:val="1"/>
      <w:numFmt w:val="bullet"/>
      <w:lvlText w:val=""/>
      <w:lvlJc w:val="left"/>
      <w:pPr>
        <w:tabs>
          <w:tab w:val="num" w:pos="792"/>
        </w:tabs>
        <w:ind w:left="792" w:hanging="360"/>
      </w:pPr>
      <w:rPr>
        <w:rFonts w:ascii="Symbol" w:hAnsi="Symbol" w:hint="default"/>
      </w:rPr>
    </w:lvl>
    <w:lvl w:ilvl="1" w:tplc="9416B320" w:tentative="1">
      <w:start w:val="1"/>
      <w:numFmt w:val="bullet"/>
      <w:lvlText w:val="o"/>
      <w:lvlJc w:val="left"/>
      <w:pPr>
        <w:tabs>
          <w:tab w:val="num" w:pos="1440"/>
        </w:tabs>
        <w:ind w:left="1440" w:hanging="360"/>
      </w:pPr>
      <w:rPr>
        <w:rFonts w:ascii="Courier New" w:hAnsi="Courier New" w:cs="Courier New" w:hint="default"/>
      </w:rPr>
    </w:lvl>
    <w:lvl w:ilvl="2" w:tplc="5E38FFA6" w:tentative="1">
      <w:start w:val="1"/>
      <w:numFmt w:val="bullet"/>
      <w:lvlText w:val=""/>
      <w:lvlJc w:val="left"/>
      <w:pPr>
        <w:tabs>
          <w:tab w:val="num" w:pos="2160"/>
        </w:tabs>
        <w:ind w:left="2160" w:hanging="360"/>
      </w:pPr>
      <w:rPr>
        <w:rFonts w:ascii="Wingdings" w:hAnsi="Wingdings" w:hint="default"/>
      </w:rPr>
    </w:lvl>
    <w:lvl w:ilvl="3" w:tplc="49303584" w:tentative="1">
      <w:start w:val="1"/>
      <w:numFmt w:val="bullet"/>
      <w:lvlText w:val=""/>
      <w:lvlJc w:val="left"/>
      <w:pPr>
        <w:tabs>
          <w:tab w:val="num" w:pos="2880"/>
        </w:tabs>
        <w:ind w:left="2880" w:hanging="360"/>
      </w:pPr>
      <w:rPr>
        <w:rFonts w:ascii="Symbol" w:hAnsi="Symbol" w:hint="default"/>
      </w:rPr>
    </w:lvl>
    <w:lvl w:ilvl="4" w:tplc="78DE75B6" w:tentative="1">
      <w:start w:val="1"/>
      <w:numFmt w:val="bullet"/>
      <w:lvlText w:val="o"/>
      <w:lvlJc w:val="left"/>
      <w:pPr>
        <w:tabs>
          <w:tab w:val="num" w:pos="3600"/>
        </w:tabs>
        <w:ind w:left="3600" w:hanging="360"/>
      </w:pPr>
      <w:rPr>
        <w:rFonts w:ascii="Courier New" w:hAnsi="Courier New" w:cs="Courier New" w:hint="default"/>
      </w:rPr>
    </w:lvl>
    <w:lvl w:ilvl="5" w:tplc="55284B7C" w:tentative="1">
      <w:start w:val="1"/>
      <w:numFmt w:val="bullet"/>
      <w:lvlText w:val=""/>
      <w:lvlJc w:val="left"/>
      <w:pPr>
        <w:tabs>
          <w:tab w:val="num" w:pos="4320"/>
        </w:tabs>
        <w:ind w:left="4320" w:hanging="360"/>
      </w:pPr>
      <w:rPr>
        <w:rFonts w:ascii="Wingdings" w:hAnsi="Wingdings" w:hint="default"/>
      </w:rPr>
    </w:lvl>
    <w:lvl w:ilvl="6" w:tplc="2E7228B0" w:tentative="1">
      <w:start w:val="1"/>
      <w:numFmt w:val="bullet"/>
      <w:lvlText w:val=""/>
      <w:lvlJc w:val="left"/>
      <w:pPr>
        <w:tabs>
          <w:tab w:val="num" w:pos="5040"/>
        </w:tabs>
        <w:ind w:left="5040" w:hanging="360"/>
      </w:pPr>
      <w:rPr>
        <w:rFonts w:ascii="Symbol" w:hAnsi="Symbol" w:hint="default"/>
      </w:rPr>
    </w:lvl>
    <w:lvl w:ilvl="7" w:tplc="3B60331E" w:tentative="1">
      <w:start w:val="1"/>
      <w:numFmt w:val="bullet"/>
      <w:lvlText w:val="o"/>
      <w:lvlJc w:val="left"/>
      <w:pPr>
        <w:tabs>
          <w:tab w:val="num" w:pos="5760"/>
        </w:tabs>
        <w:ind w:left="5760" w:hanging="360"/>
      </w:pPr>
      <w:rPr>
        <w:rFonts w:ascii="Courier New" w:hAnsi="Courier New" w:cs="Courier New" w:hint="default"/>
      </w:rPr>
    </w:lvl>
    <w:lvl w:ilvl="8" w:tplc="816C70C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4B1243F"/>
    <w:multiLevelType w:val="hybridMultilevel"/>
    <w:tmpl w:val="72F239D8"/>
    <w:lvl w:ilvl="0" w:tplc="29DE9A4A">
      <w:start w:val="1"/>
      <w:numFmt w:val="bullet"/>
      <w:lvlText w:val=""/>
      <w:lvlJc w:val="left"/>
      <w:pPr>
        <w:tabs>
          <w:tab w:val="num" w:pos="792"/>
        </w:tabs>
        <w:ind w:left="792" w:hanging="360"/>
      </w:pPr>
      <w:rPr>
        <w:rFonts w:ascii="Symbol" w:hAnsi="Symbol" w:hint="default"/>
      </w:rPr>
    </w:lvl>
    <w:lvl w:ilvl="1" w:tplc="9BE8B3FA" w:tentative="1">
      <w:start w:val="1"/>
      <w:numFmt w:val="bullet"/>
      <w:lvlText w:val="o"/>
      <w:lvlJc w:val="left"/>
      <w:pPr>
        <w:tabs>
          <w:tab w:val="num" w:pos="1440"/>
        </w:tabs>
        <w:ind w:left="1440" w:hanging="360"/>
      </w:pPr>
      <w:rPr>
        <w:rFonts w:ascii="Courier New" w:hAnsi="Courier New" w:cs="Courier New" w:hint="default"/>
      </w:rPr>
    </w:lvl>
    <w:lvl w:ilvl="2" w:tplc="2ECA7422" w:tentative="1">
      <w:start w:val="1"/>
      <w:numFmt w:val="bullet"/>
      <w:lvlText w:val=""/>
      <w:lvlJc w:val="left"/>
      <w:pPr>
        <w:tabs>
          <w:tab w:val="num" w:pos="2160"/>
        </w:tabs>
        <w:ind w:left="2160" w:hanging="360"/>
      </w:pPr>
      <w:rPr>
        <w:rFonts w:ascii="Wingdings" w:hAnsi="Wingdings" w:hint="default"/>
      </w:rPr>
    </w:lvl>
    <w:lvl w:ilvl="3" w:tplc="9996B9EC" w:tentative="1">
      <w:start w:val="1"/>
      <w:numFmt w:val="bullet"/>
      <w:lvlText w:val=""/>
      <w:lvlJc w:val="left"/>
      <w:pPr>
        <w:tabs>
          <w:tab w:val="num" w:pos="2880"/>
        </w:tabs>
        <w:ind w:left="2880" w:hanging="360"/>
      </w:pPr>
      <w:rPr>
        <w:rFonts w:ascii="Symbol" w:hAnsi="Symbol" w:hint="default"/>
      </w:rPr>
    </w:lvl>
    <w:lvl w:ilvl="4" w:tplc="3134DCEE" w:tentative="1">
      <w:start w:val="1"/>
      <w:numFmt w:val="bullet"/>
      <w:lvlText w:val="o"/>
      <w:lvlJc w:val="left"/>
      <w:pPr>
        <w:tabs>
          <w:tab w:val="num" w:pos="3600"/>
        </w:tabs>
        <w:ind w:left="3600" w:hanging="360"/>
      </w:pPr>
      <w:rPr>
        <w:rFonts w:ascii="Courier New" w:hAnsi="Courier New" w:cs="Courier New" w:hint="default"/>
      </w:rPr>
    </w:lvl>
    <w:lvl w:ilvl="5" w:tplc="329E5774" w:tentative="1">
      <w:start w:val="1"/>
      <w:numFmt w:val="bullet"/>
      <w:lvlText w:val=""/>
      <w:lvlJc w:val="left"/>
      <w:pPr>
        <w:tabs>
          <w:tab w:val="num" w:pos="4320"/>
        </w:tabs>
        <w:ind w:left="4320" w:hanging="360"/>
      </w:pPr>
      <w:rPr>
        <w:rFonts w:ascii="Wingdings" w:hAnsi="Wingdings" w:hint="default"/>
      </w:rPr>
    </w:lvl>
    <w:lvl w:ilvl="6" w:tplc="64E885EA" w:tentative="1">
      <w:start w:val="1"/>
      <w:numFmt w:val="bullet"/>
      <w:lvlText w:val=""/>
      <w:lvlJc w:val="left"/>
      <w:pPr>
        <w:tabs>
          <w:tab w:val="num" w:pos="5040"/>
        </w:tabs>
        <w:ind w:left="5040" w:hanging="360"/>
      </w:pPr>
      <w:rPr>
        <w:rFonts w:ascii="Symbol" w:hAnsi="Symbol" w:hint="default"/>
      </w:rPr>
    </w:lvl>
    <w:lvl w:ilvl="7" w:tplc="FEA0D0E6" w:tentative="1">
      <w:start w:val="1"/>
      <w:numFmt w:val="bullet"/>
      <w:lvlText w:val="o"/>
      <w:lvlJc w:val="left"/>
      <w:pPr>
        <w:tabs>
          <w:tab w:val="num" w:pos="5760"/>
        </w:tabs>
        <w:ind w:left="5760" w:hanging="360"/>
      </w:pPr>
      <w:rPr>
        <w:rFonts w:ascii="Courier New" w:hAnsi="Courier New" w:cs="Courier New" w:hint="default"/>
      </w:rPr>
    </w:lvl>
    <w:lvl w:ilvl="8" w:tplc="859408C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5763850"/>
    <w:multiLevelType w:val="hybridMultilevel"/>
    <w:tmpl w:val="1C822D90"/>
    <w:lvl w:ilvl="0" w:tplc="0B148190">
      <w:start w:val="1"/>
      <w:numFmt w:val="bullet"/>
      <w:lvlText w:val=""/>
      <w:lvlJc w:val="left"/>
      <w:pPr>
        <w:tabs>
          <w:tab w:val="num" w:pos="720"/>
        </w:tabs>
        <w:ind w:left="720" w:hanging="360"/>
      </w:pPr>
      <w:rPr>
        <w:rFonts w:ascii="Symbol" w:hAnsi="Symbol" w:hint="default"/>
      </w:rPr>
    </w:lvl>
    <w:lvl w:ilvl="1" w:tplc="FB28ED46">
      <w:start w:val="1"/>
      <w:numFmt w:val="bullet"/>
      <w:lvlText w:val="o"/>
      <w:lvlJc w:val="left"/>
      <w:pPr>
        <w:tabs>
          <w:tab w:val="num" w:pos="1440"/>
        </w:tabs>
        <w:ind w:left="1440" w:hanging="360"/>
      </w:pPr>
      <w:rPr>
        <w:rFonts w:ascii="Courier New" w:hAnsi="Courier New" w:cs="Courier New" w:hint="default"/>
      </w:rPr>
    </w:lvl>
    <w:lvl w:ilvl="2" w:tplc="3200B600">
      <w:start w:val="1"/>
      <w:numFmt w:val="bullet"/>
      <w:lvlText w:val=""/>
      <w:lvlJc w:val="left"/>
      <w:pPr>
        <w:tabs>
          <w:tab w:val="num" w:pos="2160"/>
        </w:tabs>
        <w:ind w:left="2160" w:hanging="360"/>
      </w:pPr>
      <w:rPr>
        <w:rFonts w:ascii="Symbol" w:hAnsi="Symbol" w:hint="default"/>
      </w:rPr>
    </w:lvl>
    <w:lvl w:ilvl="3" w:tplc="9D4254D6">
      <w:start w:val="1"/>
      <w:numFmt w:val="bullet"/>
      <w:lvlText w:val="–"/>
      <w:lvlJc w:val="left"/>
      <w:pPr>
        <w:tabs>
          <w:tab w:val="num" w:pos="2880"/>
        </w:tabs>
        <w:ind w:left="2880" w:hanging="360"/>
      </w:pPr>
      <w:rPr>
        <w:rFonts w:ascii="Times New Roman" w:hAnsi="Times New Roman" w:hint="default"/>
        <w:sz w:val="20"/>
      </w:rPr>
    </w:lvl>
    <w:lvl w:ilvl="4" w:tplc="10C26154">
      <w:start w:val="1"/>
      <w:numFmt w:val="bullet"/>
      <w:lvlText w:val=""/>
      <w:lvlJc w:val="left"/>
      <w:pPr>
        <w:tabs>
          <w:tab w:val="num" w:pos="3600"/>
        </w:tabs>
        <w:ind w:left="3600" w:hanging="360"/>
      </w:pPr>
      <w:rPr>
        <w:rFonts w:ascii="Symbol" w:hAnsi="Symbol" w:hint="default"/>
      </w:rPr>
    </w:lvl>
    <w:lvl w:ilvl="5" w:tplc="70EA5C6C" w:tentative="1">
      <w:start w:val="1"/>
      <w:numFmt w:val="bullet"/>
      <w:lvlText w:val=""/>
      <w:lvlJc w:val="left"/>
      <w:pPr>
        <w:tabs>
          <w:tab w:val="num" w:pos="4320"/>
        </w:tabs>
        <w:ind w:left="4320" w:hanging="360"/>
      </w:pPr>
      <w:rPr>
        <w:rFonts w:ascii="Wingdings" w:hAnsi="Wingdings" w:hint="default"/>
      </w:rPr>
    </w:lvl>
    <w:lvl w:ilvl="6" w:tplc="38CC5FBE" w:tentative="1">
      <w:start w:val="1"/>
      <w:numFmt w:val="bullet"/>
      <w:lvlText w:val=""/>
      <w:lvlJc w:val="left"/>
      <w:pPr>
        <w:tabs>
          <w:tab w:val="num" w:pos="5040"/>
        </w:tabs>
        <w:ind w:left="5040" w:hanging="360"/>
      </w:pPr>
      <w:rPr>
        <w:rFonts w:ascii="Symbol" w:hAnsi="Symbol" w:hint="default"/>
      </w:rPr>
    </w:lvl>
    <w:lvl w:ilvl="7" w:tplc="68085F84" w:tentative="1">
      <w:start w:val="1"/>
      <w:numFmt w:val="bullet"/>
      <w:lvlText w:val="o"/>
      <w:lvlJc w:val="left"/>
      <w:pPr>
        <w:tabs>
          <w:tab w:val="num" w:pos="5760"/>
        </w:tabs>
        <w:ind w:left="5760" w:hanging="360"/>
      </w:pPr>
      <w:rPr>
        <w:rFonts w:ascii="Courier New" w:hAnsi="Courier New" w:cs="Courier New" w:hint="default"/>
      </w:rPr>
    </w:lvl>
    <w:lvl w:ilvl="8" w:tplc="C0422DC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59B39E5"/>
    <w:multiLevelType w:val="hybridMultilevel"/>
    <w:tmpl w:val="298EAD7C"/>
    <w:lvl w:ilvl="0" w:tplc="FFFFFFFF">
      <w:start w:val="1"/>
      <w:numFmt w:val="bullet"/>
      <w:lvlText w:val=""/>
      <w:lvlJc w:val="left"/>
      <w:pPr>
        <w:tabs>
          <w:tab w:val="num" w:pos="360"/>
        </w:tabs>
        <w:ind w:left="360" w:hanging="360"/>
      </w:pPr>
      <w:rPr>
        <w:rFonts w:ascii="Symbol" w:hAnsi="Symbol"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6F46499"/>
    <w:multiLevelType w:val="hybridMultilevel"/>
    <w:tmpl w:val="2A6484D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7155929"/>
    <w:multiLevelType w:val="hybridMultilevel"/>
    <w:tmpl w:val="9E6E5330"/>
    <w:lvl w:ilvl="0" w:tplc="2BE2C0DE">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0" w15:restartNumberingAfterBreak="0">
    <w:nsid w:val="07597ED1"/>
    <w:multiLevelType w:val="hybridMultilevel"/>
    <w:tmpl w:val="6CCAE22C"/>
    <w:lvl w:ilvl="0" w:tplc="FFFFFFFF">
      <w:start w:val="1"/>
      <w:numFmt w:val="bullet"/>
      <w:lvlText w:val=""/>
      <w:lvlJc w:val="left"/>
      <w:pPr>
        <w:tabs>
          <w:tab w:val="num" w:pos="792"/>
        </w:tabs>
        <w:ind w:left="792"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BE2C0DE">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79513C6"/>
    <w:multiLevelType w:val="hybridMultilevel"/>
    <w:tmpl w:val="AB7AF204"/>
    <w:lvl w:ilvl="0" w:tplc="1DC2E0B4">
      <w:start w:val="1"/>
      <w:numFmt w:val="bullet"/>
      <w:lvlText w:val=""/>
      <w:lvlJc w:val="left"/>
      <w:pPr>
        <w:tabs>
          <w:tab w:val="num" w:pos="360"/>
        </w:tabs>
        <w:ind w:left="360" w:hanging="360"/>
      </w:pPr>
      <w:rPr>
        <w:rFonts w:ascii="Symbol" w:hAnsi="Symbol" w:hint="default"/>
        <w:sz w:val="20"/>
      </w:rPr>
    </w:lvl>
    <w:lvl w:ilvl="1" w:tplc="DB9435F0" w:tentative="1">
      <w:start w:val="1"/>
      <w:numFmt w:val="bullet"/>
      <w:lvlText w:val="o"/>
      <w:lvlJc w:val="left"/>
      <w:pPr>
        <w:tabs>
          <w:tab w:val="num" w:pos="1440"/>
        </w:tabs>
        <w:ind w:left="1440" w:hanging="360"/>
      </w:pPr>
      <w:rPr>
        <w:rFonts w:ascii="Courier New" w:hAnsi="Courier New" w:cs="Courier New" w:hint="default"/>
      </w:rPr>
    </w:lvl>
    <w:lvl w:ilvl="2" w:tplc="A8AECE56" w:tentative="1">
      <w:start w:val="1"/>
      <w:numFmt w:val="bullet"/>
      <w:lvlText w:val=""/>
      <w:lvlJc w:val="left"/>
      <w:pPr>
        <w:tabs>
          <w:tab w:val="num" w:pos="2160"/>
        </w:tabs>
        <w:ind w:left="2160" w:hanging="360"/>
      </w:pPr>
      <w:rPr>
        <w:rFonts w:ascii="Wingdings" w:hAnsi="Wingdings" w:hint="default"/>
      </w:rPr>
    </w:lvl>
    <w:lvl w:ilvl="3" w:tplc="4C467948" w:tentative="1">
      <w:start w:val="1"/>
      <w:numFmt w:val="bullet"/>
      <w:lvlText w:val=""/>
      <w:lvlJc w:val="left"/>
      <w:pPr>
        <w:tabs>
          <w:tab w:val="num" w:pos="2880"/>
        </w:tabs>
        <w:ind w:left="2880" w:hanging="360"/>
      </w:pPr>
      <w:rPr>
        <w:rFonts w:ascii="Symbol" w:hAnsi="Symbol" w:hint="default"/>
      </w:rPr>
    </w:lvl>
    <w:lvl w:ilvl="4" w:tplc="52086750" w:tentative="1">
      <w:start w:val="1"/>
      <w:numFmt w:val="bullet"/>
      <w:lvlText w:val="o"/>
      <w:lvlJc w:val="left"/>
      <w:pPr>
        <w:tabs>
          <w:tab w:val="num" w:pos="3600"/>
        </w:tabs>
        <w:ind w:left="3600" w:hanging="360"/>
      </w:pPr>
      <w:rPr>
        <w:rFonts w:ascii="Courier New" w:hAnsi="Courier New" w:cs="Courier New" w:hint="default"/>
      </w:rPr>
    </w:lvl>
    <w:lvl w:ilvl="5" w:tplc="FD6CC5B8" w:tentative="1">
      <w:start w:val="1"/>
      <w:numFmt w:val="bullet"/>
      <w:lvlText w:val=""/>
      <w:lvlJc w:val="left"/>
      <w:pPr>
        <w:tabs>
          <w:tab w:val="num" w:pos="4320"/>
        </w:tabs>
        <w:ind w:left="4320" w:hanging="360"/>
      </w:pPr>
      <w:rPr>
        <w:rFonts w:ascii="Wingdings" w:hAnsi="Wingdings" w:hint="default"/>
      </w:rPr>
    </w:lvl>
    <w:lvl w:ilvl="6" w:tplc="D5F0EF42" w:tentative="1">
      <w:start w:val="1"/>
      <w:numFmt w:val="bullet"/>
      <w:lvlText w:val=""/>
      <w:lvlJc w:val="left"/>
      <w:pPr>
        <w:tabs>
          <w:tab w:val="num" w:pos="5040"/>
        </w:tabs>
        <w:ind w:left="5040" w:hanging="360"/>
      </w:pPr>
      <w:rPr>
        <w:rFonts w:ascii="Symbol" w:hAnsi="Symbol" w:hint="default"/>
      </w:rPr>
    </w:lvl>
    <w:lvl w:ilvl="7" w:tplc="6C6846CE" w:tentative="1">
      <w:start w:val="1"/>
      <w:numFmt w:val="bullet"/>
      <w:lvlText w:val="o"/>
      <w:lvlJc w:val="left"/>
      <w:pPr>
        <w:tabs>
          <w:tab w:val="num" w:pos="5760"/>
        </w:tabs>
        <w:ind w:left="5760" w:hanging="360"/>
      </w:pPr>
      <w:rPr>
        <w:rFonts w:ascii="Courier New" w:hAnsi="Courier New" w:cs="Courier New" w:hint="default"/>
      </w:rPr>
    </w:lvl>
    <w:lvl w:ilvl="8" w:tplc="C9F8CCA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88329A2"/>
    <w:multiLevelType w:val="hybridMultilevel"/>
    <w:tmpl w:val="7FCE96F0"/>
    <w:lvl w:ilvl="0" w:tplc="FFFFFFFF">
      <w:start w:val="1"/>
      <w:numFmt w:val="bullet"/>
      <w:lvlText w:val=""/>
      <w:lvlJc w:val="left"/>
      <w:pPr>
        <w:tabs>
          <w:tab w:val="num" w:pos="360"/>
        </w:tabs>
        <w:ind w:left="360" w:hanging="360"/>
      </w:pPr>
      <w:rPr>
        <w:rFonts w:ascii="Symbol" w:hAnsi="Symbol" w:hint="default"/>
      </w:rPr>
    </w:lvl>
    <w:lvl w:ilvl="1" w:tplc="2BE2C0DE"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08F00C36"/>
    <w:multiLevelType w:val="hybridMultilevel"/>
    <w:tmpl w:val="AD8AFE94"/>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95061B1"/>
    <w:multiLevelType w:val="hybridMultilevel"/>
    <w:tmpl w:val="EE167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0A6C087B"/>
    <w:multiLevelType w:val="hybridMultilevel"/>
    <w:tmpl w:val="F3A20E22"/>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BC6547E"/>
    <w:multiLevelType w:val="hybridMultilevel"/>
    <w:tmpl w:val="6CD001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0D400114"/>
    <w:multiLevelType w:val="hybridMultilevel"/>
    <w:tmpl w:val="B1CA29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0A53958"/>
    <w:multiLevelType w:val="hybridMultilevel"/>
    <w:tmpl w:val="37A06396"/>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0AB2077"/>
    <w:multiLevelType w:val="singleLevel"/>
    <w:tmpl w:val="558EC022"/>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11175BD0"/>
    <w:multiLevelType w:val="hybridMultilevel"/>
    <w:tmpl w:val="FFB0A296"/>
    <w:lvl w:ilvl="0" w:tplc="04090001">
      <w:start w:val="1"/>
      <w:numFmt w:val="bullet"/>
      <w:lvlText w:val=""/>
      <w:lvlJc w:val="left"/>
      <w:pPr>
        <w:tabs>
          <w:tab w:val="num" w:pos="360"/>
        </w:tabs>
        <w:ind w:left="360" w:hanging="360"/>
      </w:pPr>
      <w:rPr>
        <w:rFonts w:ascii="Symbol" w:hAnsi="Symbol" w:hint="default"/>
        <w:color w:val="auto"/>
      </w:rPr>
    </w:lvl>
    <w:lvl w:ilvl="1" w:tplc="A102510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26E4B2B"/>
    <w:multiLevelType w:val="hybridMultilevel"/>
    <w:tmpl w:val="EAB0FB7E"/>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3380091"/>
    <w:multiLevelType w:val="hybridMultilevel"/>
    <w:tmpl w:val="858CD074"/>
    <w:lvl w:ilvl="0" w:tplc="00000000">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Times New Roman" w:hAnsi="Times New Roman" w:hint="default"/>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37638A2"/>
    <w:multiLevelType w:val="hybridMultilevel"/>
    <w:tmpl w:val="DBFC1652"/>
    <w:lvl w:ilvl="0" w:tplc="647C886A">
      <w:start w:val="1"/>
      <w:numFmt w:val="bullet"/>
      <w:lvlText w:val=""/>
      <w:lvlJc w:val="left"/>
      <w:pPr>
        <w:tabs>
          <w:tab w:val="num" w:pos="720"/>
        </w:tabs>
        <w:ind w:left="720" w:hanging="360"/>
      </w:pPr>
      <w:rPr>
        <w:rFonts w:ascii="Symbol" w:hAnsi="Symbol" w:hint="default"/>
      </w:rPr>
    </w:lvl>
    <w:lvl w:ilvl="1" w:tplc="ABC0942A" w:tentative="1">
      <w:start w:val="1"/>
      <w:numFmt w:val="bullet"/>
      <w:lvlText w:val="o"/>
      <w:lvlJc w:val="left"/>
      <w:pPr>
        <w:tabs>
          <w:tab w:val="num" w:pos="1440"/>
        </w:tabs>
        <w:ind w:left="1440" w:hanging="360"/>
      </w:pPr>
      <w:rPr>
        <w:rFonts w:ascii="Courier New" w:hAnsi="Courier New" w:cs="Courier New" w:hint="default"/>
      </w:rPr>
    </w:lvl>
    <w:lvl w:ilvl="2" w:tplc="BD3C4922" w:tentative="1">
      <w:start w:val="1"/>
      <w:numFmt w:val="bullet"/>
      <w:lvlText w:val=""/>
      <w:lvlJc w:val="left"/>
      <w:pPr>
        <w:tabs>
          <w:tab w:val="num" w:pos="2160"/>
        </w:tabs>
        <w:ind w:left="2160" w:hanging="360"/>
      </w:pPr>
      <w:rPr>
        <w:rFonts w:ascii="Wingdings" w:hAnsi="Wingdings" w:hint="default"/>
      </w:rPr>
    </w:lvl>
    <w:lvl w:ilvl="3" w:tplc="1708F622" w:tentative="1">
      <w:start w:val="1"/>
      <w:numFmt w:val="bullet"/>
      <w:lvlText w:val=""/>
      <w:lvlJc w:val="left"/>
      <w:pPr>
        <w:tabs>
          <w:tab w:val="num" w:pos="2880"/>
        </w:tabs>
        <w:ind w:left="2880" w:hanging="360"/>
      </w:pPr>
      <w:rPr>
        <w:rFonts w:ascii="Symbol" w:hAnsi="Symbol" w:hint="default"/>
      </w:rPr>
    </w:lvl>
    <w:lvl w:ilvl="4" w:tplc="32C2B436" w:tentative="1">
      <w:start w:val="1"/>
      <w:numFmt w:val="bullet"/>
      <w:lvlText w:val="o"/>
      <w:lvlJc w:val="left"/>
      <w:pPr>
        <w:tabs>
          <w:tab w:val="num" w:pos="3600"/>
        </w:tabs>
        <w:ind w:left="3600" w:hanging="360"/>
      </w:pPr>
      <w:rPr>
        <w:rFonts w:ascii="Courier New" w:hAnsi="Courier New" w:cs="Courier New" w:hint="default"/>
      </w:rPr>
    </w:lvl>
    <w:lvl w:ilvl="5" w:tplc="1F1AB04A" w:tentative="1">
      <w:start w:val="1"/>
      <w:numFmt w:val="bullet"/>
      <w:lvlText w:val=""/>
      <w:lvlJc w:val="left"/>
      <w:pPr>
        <w:tabs>
          <w:tab w:val="num" w:pos="4320"/>
        </w:tabs>
        <w:ind w:left="4320" w:hanging="360"/>
      </w:pPr>
      <w:rPr>
        <w:rFonts w:ascii="Wingdings" w:hAnsi="Wingdings" w:hint="default"/>
      </w:rPr>
    </w:lvl>
    <w:lvl w:ilvl="6" w:tplc="75A49756" w:tentative="1">
      <w:start w:val="1"/>
      <w:numFmt w:val="bullet"/>
      <w:lvlText w:val=""/>
      <w:lvlJc w:val="left"/>
      <w:pPr>
        <w:tabs>
          <w:tab w:val="num" w:pos="5040"/>
        </w:tabs>
        <w:ind w:left="5040" w:hanging="360"/>
      </w:pPr>
      <w:rPr>
        <w:rFonts w:ascii="Symbol" w:hAnsi="Symbol" w:hint="default"/>
      </w:rPr>
    </w:lvl>
    <w:lvl w:ilvl="7" w:tplc="5B8CA59E" w:tentative="1">
      <w:start w:val="1"/>
      <w:numFmt w:val="bullet"/>
      <w:lvlText w:val="o"/>
      <w:lvlJc w:val="left"/>
      <w:pPr>
        <w:tabs>
          <w:tab w:val="num" w:pos="5760"/>
        </w:tabs>
        <w:ind w:left="5760" w:hanging="360"/>
      </w:pPr>
      <w:rPr>
        <w:rFonts w:ascii="Courier New" w:hAnsi="Courier New" w:cs="Courier New" w:hint="default"/>
      </w:rPr>
    </w:lvl>
    <w:lvl w:ilvl="8" w:tplc="254642D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40D63E3"/>
    <w:multiLevelType w:val="hybridMultilevel"/>
    <w:tmpl w:val="93664F3C"/>
    <w:lvl w:ilvl="0" w:tplc="2BE2C0DE">
      <w:start w:val="1"/>
      <w:numFmt w:val="bullet"/>
      <w:lvlText w:val="­"/>
      <w:lvlJc w:val="left"/>
      <w:pPr>
        <w:tabs>
          <w:tab w:val="num" w:pos="720"/>
        </w:tabs>
        <w:ind w:left="720" w:hanging="360"/>
      </w:pPr>
      <w:rPr>
        <w:rFonts w:ascii="Courier New" w:hAnsi="Courier New"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5" w15:restartNumberingAfterBreak="0">
    <w:nsid w:val="16514EB9"/>
    <w:multiLevelType w:val="hybridMultilevel"/>
    <w:tmpl w:val="CC76473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16E50D10"/>
    <w:multiLevelType w:val="hybridMultilevel"/>
    <w:tmpl w:val="7DDE3866"/>
    <w:lvl w:ilvl="0" w:tplc="B838D3B8">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6E51264"/>
    <w:multiLevelType w:val="hybridMultilevel"/>
    <w:tmpl w:val="FC18C1BE"/>
    <w:lvl w:ilvl="0" w:tplc="04090001">
      <w:start w:val="1"/>
      <w:numFmt w:val="bullet"/>
      <w:lvlText w:val="–"/>
      <w:lvlJc w:val="left"/>
      <w:pPr>
        <w:tabs>
          <w:tab w:val="num" w:pos="1296"/>
        </w:tabs>
        <w:ind w:left="1296" w:hanging="360"/>
      </w:pPr>
      <w:rPr>
        <w:rFonts w:ascii="Times New Roman" w:hAnsi="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17401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17B36632"/>
    <w:multiLevelType w:val="hybridMultilevel"/>
    <w:tmpl w:val="819002E4"/>
    <w:lvl w:ilvl="0" w:tplc="A1025106">
      <w:start w:val="1"/>
      <w:numFmt w:val="bullet"/>
      <w:lvlText w:val=""/>
      <w:lvlJc w:val="left"/>
      <w:pPr>
        <w:tabs>
          <w:tab w:val="num" w:pos="360"/>
        </w:tabs>
        <w:ind w:left="360" w:hanging="360"/>
      </w:pPr>
      <w:rPr>
        <w:rFonts w:ascii="Symbol" w:hAnsi="Symbol" w:hint="default"/>
        <w:sz w:val="20"/>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81227AD"/>
    <w:multiLevelType w:val="hybridMultilevel"/>
    <w:tmpl w:val="8CA291E6"/>
    <w:lvl w:ilvl="0" w:tplc="2BE2C0D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8DD038A"/>
    <w:multiLevelType w:val="hybridMultilevel"/>
    <w:tmpl w:val="BCA82216"/>
    <w:lvl w:ilvl="0" w:tplc="7FC8787A">
      <w:start w:val="1"/>
      <w:numFmt w:val="bullet"/>
      <w:lvlText w:val=""/>
      <w:lvlJc w:val="left"/>
      <w:pPr>
        <w:tabs>
          <w:tab w:val="num" w:pos="720"/>
        </w:tabs>
        <w:ind w:left="720" w:hanging="360"/>
      </w:pPr>
      <w:rPr>
        <w:rFonts w:ascii="Symbol" w:hAnsi="Symbol" w:hint="default"/>
      </w:rPr>
    </w:lvl>
    <w:lvl w:ilvl="1" w:tplc="502E8378" w:tentative="1">
      <w:start w:val="1"/>
      <w:numFmt w:val="bullet"/>
      <w:lvlText w:val="o"/>
      <w:lvlJc w:val="left"/>
      <w:pPr>
        <w:tabs>
          <w:tab w:val="num" w:pos="1440"/>
        </w:tabs>
        <w:ind w:left="1440" w:hanging="360"/>
      </w:pPr>
      <w:rPr>
        <w:rFonts w:ascii="Courier New" w:hAnsi="Courier New" w:cs="Courier New" w:hint="default"/>
      </w:rPr>
    </w:lvl>
    <w:lvl w:ilvl="2" w:tplc="2F1EE200" w:tentative="1">
      <w:start w:val="1"/>
      <w:numFmt w:val="bullet"/>
      <w:lvlText w:val=""/>
      <w:lvlJc w:val="left"/>
      <w:pPr>
        <w:tabs>
          <w:tab w:val="num" w:pos="2160"/>
        </w:tabs>
        <w:ind w:left="2160" w:hanging="360"/>
      </w:pPr>
      <w:rPr>
        <w:rFonts w:ascii="Wingdings" w:hAnsi="Wingdings" w:hint="default"/>
      </w:rPr>
    </w:lvl>
    <w:lvl w:ilvl="3" w:tplc="9B3A911C" w:tentative="1">
      <w:start w:val="1"/>
      <w:numFmt w:val="bullet"/>
      <w:lvlText w:val=""/>
      <w:lvlJc w:val="left"/>
      <w:pPr>
        <w:tabs>
          <w:tab w:val="num" w:pos="2880"/>
        </w:tabs>
        <w:ind w:left="2880" w:hanging="360"/>
      </w:pPr>
      <w:rPr>
        <w:rFonts w:ascii="Symbol" w:hAnsi="Symbol" w:hint="default"/>
      </w:rPr>
    </w:lvl>
    <w:lvl w:ilvl="4" w:tplc="5A0CD94C" w:tentative="1">
      <w:start w:val="1"/>
      <w:numFmt w:val="bullet"/>
      <w:lvlText w:val="o"/>
      <w:lvlJc w:val="left"/>
      <w:pPr>
        <w:tabs>
          <w:tab w:val="num" w:pos="3600"/>
        </w:tabs>
        <w:ind w:left="3600" w:hanging="360"/>
      </w:pPr>
      <w:rPr>
        <w:rFonts w:ascii="Courier New" w:hAnsi="Courier New" w:cs="Courier New" w:hint="default"/>
      </w:rPr>
    </w:lvl>
    <w:lvl w:ilvl="5" w:tplc="DFA8ECB2" w:tentative="1">
      <w:start w:val="1"/>
      <w:numFmt w:val="bullet"/>
      <w:lvlText w:val=""/>
      <w:lvlJc w:val="left"/>
      <w:pPr>
        <w:tabs>
          <w:tab w:val="num" w:pos="4320"/>
        </w:tabs>
        <w:ind w:left="4320" w:hanging="360"/>
      </w:pPr>
      <w:rPr>
        <w:rFonts w:ascii="Wingdings" w:hAnsi="Wingdings" w:hint="default"/>
      </w:rPr>
    </w:lvl>
    <w:lvl w:ilvl="6" w:tplc="FE62988C" w:tentative="1">
      <w:start w:val="1"/>
      <w:numFmt w:val="bullet"/>
      <w:lvlText w:val=""/>
      <w:lvlJc w:val="left"/>
      <w:pPr>
        <w:tabs>
          <w:tab w:val="num" w:pos="5040"/>
        </w:tabs>
        <w:ind w:left="5040" w:hanging="360"/>
      </w:pPr>
      <w:rPr>
        <w:rFonts w:ascii="Symbol" w:hAnsi="Symbol" w:hint="default"/>
      </w:rPr>
    </w:lvl>
    <w:lvl w:ilvl="7" w:tplc="9F448F6E" w:tentative="1">
      <w:start w:val="1"/>
      <w:numFmt w:val="bullet"/>
      <w:lvlText w:val="o"/>
      <w:lvlJc w:val="left"/>
      <w:pPr>
        <w:tabs>
          <w:tab w:val="num" w:pos="5760"/>
        </w:tabs>
        <w:ind w:left="5760" w:hanging="360"/>
      </w:pPr>
      <w:rPr>
        <w:rFonts w:ascii="Courier New" w:hAnsi="Courier New" w:cs="Courier New" w:hint="default"/>
      </w:rPr>
    </w:lvl>
    <w:lvl w:ilvl="8" w:tplc="ECA662A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99B7A30"/>
    <w:multiLevelType w:val="hybridMultilevel"/>
    <w:tmpl w:val="67B60AD8"/>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1A9610E2"/>
    <w:multiLevelType w:val="hybridMultilevel"/>
    <w:tmpl w:val="D89C8F62"/>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1B954DF4"/>
    <w:multiLevelType w:val="hybridMultilevel"/>
    <w:tmpl w:val="BF3C14E8"/>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CA34DBA"/>
    <w:multiLevelType w:val="hybridMultilevel"/>
    <w:tmpl w:val="62840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CE52687"/>
    <w:multiLevelType w:val="hybridMultilevel"/>
    <w:tmpl w:val="1F705E8A"/>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CFB0558"/>
    <w:multiLevelType w:val="hybridMultilevel"/>
    <w:tmpl w:val="4F2A8564"/>
    <w:lvl w:ilvl="0" w:tplc="2BE2C0DE">
      <w:start w:val="1"/>
      <w:numFmt w:val="bullet"/>
      <w:lvlText w:val=""/>
      <w:lvlJc w:val="left"/>
      <w:pPr>
        <w:tabs>
          <w:tab w:val="num" w:pos="360"/>
        </w:tabs>
        <w:ind w:left="360" w:hanging="360"/>
      </w:pPr>
      <w:rPr>
        <w:rFonts w:ascii="Symbol" w:hAnsi="Symbol" w:hint="default"/>
        <w:strike w:val="0"/>
        <w:dstrike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EC7743C"/>
    <w:multiLevelType w:val="hybridMultilevel"/>
    <w:tmpl w:val="ED78A13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FDD1EC3"/>
    <w:multiLevelType w:val="hybridMultilevel"/>
    <w:tmpl w:val="E2F43B3A"/>
    <w:lvl w:ilvl="0" w:tplc="9AEA6D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01F73F9"/>
    <w:multiLevelType w:val="hybridMultilevel"/>
    <w:tmpl w:val="98D6E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2BE2C0DE" w:tentative="1">
      <w:start w:val="1"/>
      <w:numFmt w:val="bullet"/>
      <w:lvlText w:val=""/>
      <w:lvlJc w:val="left"/>
      <w:pPr>
        <w:tabs>
          <w:tab w:val="num" w:pos="1800"/>
        </w:tabs>
        <w:ind w:left="1800" w:hanging="360"/>
      </w:pPr>
      <w:rPr>
        <w:rFonts w:ascii="Wingdings" w:hAnsi="Wingdings" w:hint="default"/>
      </w:rPr>
    </w:lvl>
    <w:lvl w:ilvl="3" w:tplc="00000000" w:tentative="1">
      <w:start w:val="1"/>
      <w:numFmt w:val="bullet"/>
      <w:lvlText w:val=""/>
      <w:lvlJc w:val="left"/>
      <w:pPr>
        <w:tabs>
          <w:tab w:val="num" w:pos="2520"/>
        </w:tabs>
        <w:ind w:left="2520" w:hanging="360"/>
      </w:pPr>
      <w:rPr>
        <w:rFonts w:ascii="Symbol" w:hAnsi="Symbol" w:hint="default"/>
      </w:rPr>
    </w:lvl>
    <w:lvl w:ilvl="4" w:tplc="2BE2C0DE"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20632B63"/>
    <w:multiLevelType w:val="hybridMultilevel"/>
    <w:tmpl w:val="9FF2AC7C"/>
    <w:lvl w:ilvl="0" w:tplc="A1025106">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2" w15:restartNumberingAfterBreak="0">
    <w:nsid w:val="208839C0"/>
    <w:multiLevelType w:val="hybridMultilevel"/>
    <w:tmpl w:val="988844E0"/>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0E937DC"/>
    <w:multiLevelType w:val="hybridMultilevel"/>
    <w:tmpl w:val="6C847734"/>
    <w:lvl w:ilvl="0" w:tplc="04090001">
      <w:start w:val="1"/>
      <w:numFmt w:val="bullet"/>
      <w:lvlText w:val=""/>
      <w:lvlJc w:val="left"/>
      <w:pPr>
        <w:tabs>
          <w:tab w:val="num" w:pos="1476"/>
        </w:tabs>
        <w:ind w:left="1476"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64" w15:restartNumberingAfterBreak="0">
    <w:nsid w:val="212E0743"/>
    <w:multiLevelType w:val="hybridMultilevel"/>
    <w:tmpl w:val="79ECE4A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4865473"/>
    <w:multiLevelType w:val="hybridMultilevel"/>
    <w:tmpl w:val="F350FF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5A32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266D563B"/>
    <w:multiLevelType w:val="hybridMultilevel"/>
    <w:tmpl w:val="4D54222E"/>
    <w:lvl w:ilvl="0" w:tplc="BDE6976A">
      <w:start w:val="1"/>
      <w:numFmt w:val="bullet"/>
      <w:lvlText w:val=""/>
      <w:lvlJc w:val="left"/>
      <w:pPr>
        <w:tabs>
          <w:tab w:val="num" w:pos="792"/>
        </w:tabs>
        <w:ind w:left="792" w:hanging="360"/>
      </w:pPr>
      <w:rPr>
        <w:rFonts w:ascii="Symbol" w:hAnsi="Symbol" w:hint="default"/>
      </w:rPr>
    </w:lvl>
    <w:lvl w:ilvl="1" w:tplc="6CA8CE48">
      <w:start w:val="1"/>
      <w:numFmt w:val="bullet"/>
      <w:lvlText w:val="–"/>
      <w:lvlJc w:val="left"/>
      <w:pPr>
        <w:tabs>
          <w:tab w:val="num" w:pos="1440"/>
        </w:tabs>
        <w:ind w:left="1440" w:hanging="360"/>
      </w:pPr>
      <w:rPr>
        <w:rFonts w:ascii="Times New Roman" w:hAnsi="Times New Roman" w:hint="default"/>
        <w:sz w:val="20"/>
      </w:rPr>
    </w:lvl>
    <w:lvl w:ilvl="2" w:tplc="2B164D0A">
      <w:start w:val="1"/>
      <w:numFmt w:val="bullet"/>
      <w:lvlText w:val=""/>
      <w:lvlJc w:val="left"/>
      <w:pPr>
        <w:tabs>
          <w:tab w:val="num" w:pos="2160"/>
        </w:tabs>
        <w:ind w:left="2160" w:hanging="360"/>
      </w:pPr>
      <w:rPr>
        <w:rFonts w:ascii="Symbol" w:hAnsi="Symbol" w:hint="default"/>
      </w:rPr>
    </w:lvl>
    <w:lvl w:ilvl="3" w:tplc="DFFC854A">
      <w:start w:val="1"/>
      <w:numFmt w:val="bullet"/>
      <w:lvlText w:val="–"/>
      <w:lvlJc w:val="left"/>
      <w:pPr>
        <w:tabs>
          <w:tab w:val="num" w:pos="2880"/>
        </w:tabs>
        <w:ind w:left="2880" w:hanging="360"/>
      </w:pPr>
      <w:rPr>
        <w:rFonts w:ascii="Times New Roman" w:hAnsi="Times New Roman" w:hint="default"/>
        <w:sz w:val="20"/>
      </w:rPr>
    </w:lvl>
    <w:lvl w:ilvl="4" w:tplc="1042F462">
      <w:start w:val="1"/>
      <w:numFmt w:val="bullet"/>
      <w:lvlText w:val=""/>
      <w:lvlJc w:val="left"/>
      <w:pPr>
        <w:tabs>
          <w:tab w:val="num" w:pos="3600"/>
        </w:tabs>
        <w:ind w:left="3600" w:hanging="360"/>
      </w:pPr>
      <w:rPr>
        <w:rFonts w:ascii="Symbol" w:hAnsi="Symbol" w:hint="default"/>
      </w:rPr>
    </w:lvl>
    <w:lvl w:ilvl="5" w:tplc="FC9454CE" w:tentative="1">
      <w:start w:val="1"/>
      <w:numFmt w:val="bullet"/>
      <w:lvlText w:val=""/>
      <w:lvlJc w:val="left"/>
      <w:pPr>
        <w:tabs>
          <w:tab w:val="num" w:pos="4320"/>
        </w:tabs>
        <w:ind w:left="4320" w:hanging="360"/>
      </w:pPr>
      <w:rPr>
        <w:rFonts w:ascii="Wingdings" w:hAnsi="Wingdings" w:hint="default"/>
      </w:rPr>
    </w:lvl>
    <w:lvl w:ilvl="6" w:tplc="FD3A1CB4" w:tentative="1">
      <w:start w:val="1"/>
      <w:numFmt w:val="bullet"/>
      <w:lvlText w:val=""/>
      <w:lvlJc w:val="left"/>
      <w:pPr>
        <w:tabs>
          <w:tab w:val="num" w:pos="5040"/>
        </w:tabs>
        <w:ind w:left="5040" w:hanging="360"/>
      </w:pPr>
      <w:rPr>
        <w:rFonts w:ascii="Symbol" w:hAnsi="Symbol" w:hint="default"/>
      </w:rPr>
    </w:lvl>
    <w:lvl w:ilvl="7" w:tplc="71B0E73C" w:tentative="1">
      <w:start w:val="1"/>
      <w:numFmt w:val="bullet"/>
      <w:lvlText w:val="o"/>
      <w:lvlJc w:val="left"/>
      <w:pPr>
        <w:tabs>
          <w:tab w:val="num" w:pos="5760"/>
        </w:tabs>
        <w:ind w:left="5760" w:hanging="360"/>
      </w:pPr>
      <w:rPr>
        <w:rFonts w:ascii="Courier New" w:hAnsi="Courier New" w:cs="Courier New" w:hint="default"/>
      </w:rPr>
    </w:lvl>
    <w:lvl w:ilvl="8" w:tplc="6D9C699E"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6EC7542"/>
    <w:multiLevelType w:val="hybridMultilevel"/>
    <w:tmpl w:val="C26AD514"/>
    <w:lvl w:ilvl="0" w:tplc="2BE2C0DE">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7911B30"/>
    <w:multiLevelType w:val="hybridMultilevel"/>
    <w:tmpl w:val="29DC3D1C"/>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7E712D1"/>
    <w:multiLevelType w:val="hybridMultilevel"/>
    <w:tmpl w:val="82FC780E"/>
    <w:lvl w:ilvl="0" w:tplc="2BE2C0DE">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080"/>
        </w:tabs>
        <w:ind w:left="1080" w:hanging="360"/>
      </w:pPr>
      <w:rPr>
        <w:rFonts w:ascii="Courier New" w:hAnsi="Courier New" w:cs="Courier New" w:hint="default"/>
      </w:rPr>
    </w:lvl>
    <w:lvl w:ilvl="2" w:tplc="2BE2C0DE" w:tentative="1">
      <w:start w:val="1"/>
      <w:numFmt w:val="bullet"/>
      <w:lvlText w:val=""/>
      <w:lvlJc w:val="left"/>
      <w:pPr>
        <w:tabs>
          <w:tab w:val="num" w:pos="1800"/>
        </w:tabs>
        <w:ind w:left="1800" w:hanging="360"/>
      </w:pPr>
      <w:rPr>
        <w:rFonts w:ascii="Wingdings" w:hAnsi="Wingdings" w:hint="default"/>
      </w:rPr>
    </w:lvl>
    <w:lvl w:ilvl="3" w:tplc="00000000"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2A6B0D00"/>
    <w:multiLevelType w:val="hybridMultilevel"/>
    <w:tmpl w:val="85626798"/>
    <w:lvl w:ilvl="0" w:tplc="429E1E00">
      <w:start w:val="1"/>
      <w:numFmt w:val="bullet"/>
      <w:lvlText w:val=""/>
      <w:lvlJc w:val="left"/>
      <w:pPr>
        <w:tabs>
          <w:tab w:val="num" w:pos="720"/>
        </w:tabs>
        <w:ind w:left="720" w:hanging="360"/>
      </w:pPr>
      <w:rPr>
        <w:rFonts w:ascii="Symbol" w:hAnsi="Symbol" w:hint="default"/>
      </w:rPr>
    </w:lvl>
    <w:lvl w:ilvl="1" w:tplc="4E1631EE" w:tentative="1">
      <w:start w:val="1"/>
      <w:numFmt w:val="bullet"/>
      <w:lvlText w:val="o"/>
      <w:lvlJc w:val="left"/>
      <w:pPr>
        <w:tabs>
          <w:tab w:val="num" w:pos="1440"/>
        </w:tabs>
        <w:ind w:left="1440" w:hanging="360"/>
      </w:pPr>
      <w:rPr>
        <w:rFonts w:ascii="Courier New" w:hAnsi="Courier New" w:cs="Courier New" w:hint="default"/>
      </w:rPr>
    </w:lvl>
    <w:lvl w:ilvl="2" w:tplc="EAD8F78A" w:tentative="1">
      <w:start w:val="1"/>
      <w:numFmt w:val="bullet"/>
      <w:lvlText w:val=""/>
      <w:lvlJc w:val="left"/>
      <w:pPr>
        <w:tabs>
          <w:tab w:val="num" w:pos="2160"/>
        </w:tabs>
        <w:ind w:left="2160" w:hanging="360"/>
      </w:pPr>
      <w:rPr>
        <w:rFonts w:ascii="Wingdings" w:hAnsi="Wingdings" w:hint="default"/>
      </w:rPr>
    </w:lvl>
    <w:lvl w:ilvl="3" w:tplc="19EA9970" w:tentative="1">
      <w:start w:val="1"/>
      <w:numFmt w:val="bullet"/>
      <w:lvlText w:val=""/>
      <w:lvlJc w:val="left"/>
      <w:pPr>
        <w:tabs>
          <w:tab w:val="num" w:pos="2880"/>
        </w:tabs>
        <w:ind w:left="2880" w:hanging="360"/>
      </w:pPr>
      <w:rPr>
        <w:rFonts w:ascii="Symbol" w:hAnsi="Symbol" w:hint="default"/>
      </w:rPr>
    </w:lvl>
    <w:lvl w:ilvl="4" w:tplc="016CC8BA" w:tentative="1">
      <w:start w:val="1"/>
      <w:numFmt w:val="bullet"/>
      <w:lvlText w:val="o"/>
      <w:lvlJc w:val="left"/>
      <w:pPr>
        <w:tabs>
          <w:tab w:val="num" w:pos="3600"/>
        </w:tabs>
        <w:ind w:left="3600" w:hanging="360"/>
      </w:pPr>
      <w:rPr>
        <w:rFonts w:ascii="Courier New" w:hAnsi="Courier New" w:cs="Courier New" w:hint="default"/>
      </w:rPr>
    </w:lvl>
    <w:lvl w:ilvl="5" w:tplc="19DEB054" w:tentative="1">
      <w:start w:val="1"/>
      <w:numFmt w:val="bullet"/>
      <w:lvlText w:val=""/>
      <w:lvlJc w:val="left"/>
      <w:pPr>
        <w:tabs>
          <w:tab w:val="num" w:pos="4320"/>
        </w:tabs>
        <w:ind w:left="4320" w:hanging="360"/>
      </w:pPr>
      <w:rPr>
        <w:rFonts w:ascii="Wingdings" w:hAnsi="Wingdings" w:hint="default"/>
      </w:rPr>
    </w:lvl>
    <w:lvl w:ilvl="6" w:tplc="FC363276" w:tentative="1">
      <w:start w:val="1"/>
      <w:numFmt w:val="bullet"/>
      <w:lvlText w:val=""/>
      <w:lvlJc w:val="left"/>
      <w:pPr>
        <w:tabs>
          <w:tab w:val="num" w:pos="5040"/>
        </w:tabs>
        <w:ind w:left="5040" w:hanging="360"/>
      </w:pPr>
      <w:rPr>
        <w:rFonts w:ascii="Symbol" w:hAnsi="Symbol" w:hint="default"/>
      </w:rPr>
    </w:lvl>
    <w:lvl w:ilvl="7" w:tplc="36744AE8" w:tentative="1">
      <w:start w:val="1"/>
      <w:numFmt w:val="bullet"/>
      <w:lvlText w:val="o"/>
      <w:lvlJc w:val="left"/>
      <w:pPr>
        <w:tabs>
          <w:tab w:val="num" w:pos="5760"/>
        </w:tabs>
        <w:ind w:left="5760" w:hanging="360"/>
      </w:pPr>
      <w:rPr>
        <w:rFonts w:ascii="Courier New" w:hAnsi="Courier New" w:cs="Courier New" w:hint="default"/>
      </w:rPr>
    </w:lvl>
    <w:lvl w:ilvl="8" w:tplc="269EC94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AC33C71"/>
    <w:multiLevelType w:val="hybridMultilevel"/>
    <w:tmpl w:val="01C2BFB2"/>
    <w:lvl w:ilvl="0" w:tplc="A1025106">
      <w:start w:val="1"/>
      <w:numFmt w:val="bullet"/>
      <w:lvlText w:val="–"/>
      <w:lvlJc w:val="left"/>
      <w:pPr>
        <w:tabs>
          <w:tab w:val="num" w:pos="1548"/>
        </w:tabs>
        <w:ind w:left="1548" w:hanging="360"/>
      </w:pPr>
      <w:rPr>
        <w:rFonts w:ascii="Times New Roman" w:hAnsi="Times New Roman" w:hint="default"/>
        <w:sz w:val="20"/>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73" w15:restartNumberingAfterBreak="0">
    <w:nsid w:val="2B522D30"/>
    <w:multiLevelType w:val="hybridMultilevel"/>
    <w:tmpl w:val="11B22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2C82226A"/>
    <w:multiLevelType w:val="hybridMultilevel"/>
    <w:tmpl w:val="FFEC938A"/>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C9D2D48"/>
    <w:multiLevelType w:val="hybridMultilevel"/>
    <w:tmpl w:val="A7FCE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D514612"/>
    <w:multiLevelType w:val="hybridMultilevel"/>
    <w:tmpl w:val="A664E5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2DAF4D99"/>
    <w:multiLevelType w:val="hybridMultilevel"/>
    <w:tmpl w:val="7DBC1522"/>
    <w:lvl w:ilvl="0" w:tplc="5A5E3022">
      <w:start w:val="1"/>
      <w:numFmt w:val="bullet"/>
      <w:lvlText w:val=""/>
      <w:lvlJc w:val="left"/>
      <w:pPr>
        <w:tabs>
          <w:tab w:val="num" w:pos="936"/>
        </w:tabs>
        <w:ind w:left="936" w:hanging="360"/>
      </w:pPr>
      <w:rPr>
        <w:rFonts w:ascii="Symbol" w:hAnsi="Symbol" w:hint="default"/>
      </w:rPr>
    </w:lvl>
    <w:lvl w:ilvl="1" w:tplc="107847B8" w:tentative="1">
      <w:start w:val="1"/>
      <w:numFmt w:val="bullet"/>
      <w:lvlText w:val="o"/>
      <w:lvlJc w:val="left"/>
      <w:pPr>
        <w:tabs>
          <w:tab w:val="num" w:pos="1584"/>
        </w:tabs>
        <w:ind w:left="1584" w:hanging="360"/>
      </w:pPr>
      <w:rPr>
        <w:rFonts w:ascii="Courier New" w:hAnsi="Courier New" w:cs="Courier New" w:hint="default"/>
      </w:rPr>
    </w:lvl>
    <w:lvl w:ilvl="2" w:tplc="AA18FBB8" w:tentative="1">
      <w:start w:val="1"/>
      <w:numFmt w:val="bullet"/>
      <w:lvlText w:val=""/>
      <w:lvlJc w:val="left"/>
      <w:pPr>
        <w:tabs>
          <w:tab w:val="num" w:pos="2304"/>
        </w:tabs>
        <w:ind w:left="2304" w:hanging="360"/>
      </w:pPr>
      <w:rPr>
        <w:rFonts w:ascii="Wingdings" w:hAnsi="Wingdings" w:hint="default"/>
      </w:rPr>
    </w:lvl>
    <w:lvl w:ilvl="3" w:tplc="6BE259AE" w:tentative="1">
      <w:start w:val="1"/>
      <w:numFmt w:val="bullet"/>
      <w:lvlText w:val=""/>
      <w:lvlJc w:val="left"/>
      <w:pPr>
        <w:tabs>
          <w:tab w:val="num" w:pos="3024"/>
        </w:tabs>
        <w:ind w:left="3024" w:hanging="360"/>
      </w:pPr>
      <w:rPr>
        <w:rFonts w:ascii="Symbol" w:hAnsi="Symbol" w:hint="default"/>
      </w:rPr>
    </w:lvl>
    <w:lvl w:ilvl="4" w:tplc="DAB6046A" w:tentative="1">
      <w:start w:val="1"/>
      <w:numFmt w:val="bullet"/>
      <w:lvlText w:val="o"/>
      <w:lvlJc w:val="left"/>
      <w:pPr>
        <w:tabs>
          <w:tab w:val="num" w:pos="3744"/>
        </w:tabs>
        <w:ind w:left="3744" w:hanging="360"/>
      </w:pPr>
      <w:rPr>
        <w:rFonts w:ascii="Courier New" w:hAnsi="Courier New" w:cs="Courier New" w:hint="default"/>
      </w:rPr>
    </w:lvl>
    <w:lvl w:ilvl="5" w:tplc="A9AE2570" w:tentative="1">
      <w:start w:val="1"/>
      <w:numFmt w:val="bullet"/>
      <w:lvlText w:val=""/>
      <w:lvlJc w:val="left"/>
      <w:pPr>
        <w:tabs>
          <w:tab w:val="num" w:pos="4464"/>
        </w:tabs>
        <w:ind w:left="4464" w:hanging="360"/>
      </w:pPr>
      <w:rPr>
        <w:rFonts w:ascii="Wingdings" w:hAnsi="Wingdings" w:hint="default"/>
      </w:rPr>
    </w:lvl>
    <w:lvl w:ilvl="6" w:tplc="967CBABA" w:tentative="1">
      <w:start w:val="1"/>
      <w:numFmt w:val="bullet"/>
      <w:lvlText w:val=""/>
      <w:lvlJc w:val="left"/>
      <w:pPr>
        <w:tabs>
          <w:tab w:val="num" w:pos="5184"/>
        </w:tabs>
        <w:ind w:left="5184" w:hanging="360"/>
      </w:pPr>
      <w:rPr>
        <w:rFonts w:ascii="Symbol" w:hAnsi="Symbol" w:hint="default"/>
      </w:rPr>
    </w:lvl>
    <w:lvl w:ilvl="7" w:tplc="20BAF862" w:tentative="1">
      <w:start w:val="1"/>
      <w:numFmt w:val="bullet"/>
      <w:lvlText w:val="o"/>
      <w:lvlJc w:val="left"/>
      <w:pPr>
        <w:tabs>
          <w:tab w:val="num" w:pos="5904"/>
        </w:tabs>
        <w:ind w:left="5904" w:hanging="360"/>
      </w:pPr>
      <w:rPr>
        <w:rFonts w:ascii="Courier New" w:hAnsi="Courier New" w:cs="Courier New" w:hint="default"/>
      </w:rPr>
    </w:lvl>
    <w:lvl w:ilvl="8" w:tplc="9280CDD8" w:tentative="1">
      <w:start w:val="1"/>
      <w:numFmt w:val="bullet"/>
      <w:lvlText w:val=""/>
      <w:lvlJc w:val="left"/>
      <w:pPr>
        <w:tabs>
          <w:tab w:val="num" w:pos="6624"/>
        </w:tabs>
        <w:ind w:left="6624" w:hanging="360"/>
      </w:pPr>
      <w:rPr>
        <w:rFonts w:ascii="Wingdings" w:hAnsi="Wingdings" w:hint="default"/>
      </w:rPr>
    </w:lvl>
  </w:abstractNum>
  <w:abstractNum w:abstractNumId="78" w15:restartNumberingAfterBreak="0">
    <w:nsid w:val="2E745450"/>
    <w:multiLevelType w:val="hybridMultilevel"/>
    <w:tmpl w:val="81C0252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F905558"/>
    <w:multiLevelType w:val="hybridMultilevel"/>
    <w:tmpl w:val="2312B814"/>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0626F51"/>
    <w:multiLevelType w:val="hybridMultilevel"/>
    <w:tmpl w:val="842879B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0950421"/>
    <w:multiLevelType w:val="hybridMultilevel"/>
    <w:tmpl w:val="364EBC78"/>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151237B"/>
    <w:multiLevelType w:val="hybridMultilevel"/>
    <w:tmpl w:val="AAECC2C2"/>
    <w:lvl w:ilvl="0" w:tplc="8AE4F868">
      <w:start w:val="1"/>
      <w:numFmt w:val="bullet"/>
      <w:lvlText w:val=""/>
      <w:lvlJc w:val="left"/>
      <w:pPr>
        <w:tabs>
          <w:tab w:val="num" w:pos="360"/>
        </w:tabs>
        <w:ind w:left="360" w:hanging="360"/>
      </w:pPr>
      <w:rPr>
        <w:rFonts w:ascii="Symbol" w:hAnsi="Symbol" w:hint="default"/>
        <w:sz w:val="20"/>
      </w:rPr>
    </w:lvl>
    <w:lvl w:ilvl="1" w:tplc="97AAFF20" w:tentative="1">
      <w:start w:val="1"/>
      <w:numFmt w:val="bullet"/>
      <w:lvlText w:val="o"/>
      <w:lvlJc w:val="left"/>
      <w:pPr>
        <w:tabs>
          <w:tab w:val="num" w:pos="1440"/>
        </w:tabs>
        <w:ind w:left="1440" w:hanging="360"/>
      </w:pPr>
      <w:rPr>
        <w:rFonts w:ascii="Courier New" w:hAnsi="Courier New" w:cs="Courier New" w:hint="default"/>
      </w:rPr>
    </w:lvl>
    <w:lvl w:ilvl="2" w:tplc="2BE2C0D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2B0548F"/>
    <w:multiLevelType w:val="hybridMultilevel"/>
    <w:tmpl w:val="70EA4C64"/>
    <w:lvl w:ilvl="0" w:tplc="8AE4F868">
      <w:start w:val="1"/>
      <w:numFmt w:val="bullet"/>
      <w:lvlText w:val=""/>
      <w:lvlJc w:val="left"/>
      <w:pPr>
        <w:tabs>
          <w:tab w:val="num" w:pos="792"/>
        </w:tabs>
        <w:ind w:left="792" w:hanging="360"/>
      </w:pPr>
      <w:rPr>
        <w:rFonts w:ascii="Symbol" w:hAnsi="Symbol" w:hint="default"/>
      </w:rPr>
    </w:lvl>
    <w:lvl w:ilvl="1" w:tplc="97AAFF2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3BC6559"/>
    <w:multiLevelType w:val="multilevel"/>
    <w:tmpl w:val="C7406FF6"/>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4E446CC"/>
    <w:multiLevelType w:val="hybridMultilevel"/>
    <w:tmpl w:val="6930B6BE"/>
    <w:lvl w:ilvl="0" w:tplc="2BE2C0DE">
      <w:start w:val="1"/>
      <w:numFmt w:val="bullet"/>
      <w:lvlText w:val=""/>
      <w:lvlJc w:val="left"/>
      <w:pPr>
        <w:tabs>
          <w:tab w:val="num" w:pos="360"/>
        </w:tabs>
        <w:ind w:left="648" w:hanging="288"/>
      </w:pPr>
      <w:rPr>
        <w:rFonts w:ascii="Symbol" w:hAnsi="Symbol" w:hint="default"/>
        <w:u w:val="none"/>
      </w:rPr>
    </w:lvl>
    <w:lvl w:ilvl="1" w:tplc="00000000">
      <w:start w:val="1"/>
      <w:numFmt w:val="bullet"/>
      <w:lvlText w:val=""/>
      <w:lvlJc w:val="left"/>
      <w:pPr>
        <w:tabs>
          <w:tab w:val="num" w:pos="1440"/>
        </w:tabs>
        <w:ind w:left="1440" w:hanging="360"/>
      </w:pPr>
      <w:rPr>
        <w:rFonts w:ascii="Symbol" w:hAnsi="Symbo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5083E96"/>
    <w:multiLevelType w:val="hybridMultilevel"/>
    <w:tmpl w:val="81FC35EE"/>
    <w:lvl w:ilvl="0" w:tplc="AE8E2428">
      <w:start w:val="1"/>
      <w:numFmt w:val="bullet"/>
      <w:lvlText w:val="–"/>
      <w:lvlJc w:val="left"/>
      <w:pPr>
        <w:tabs>
          <w:tab w:val="num" w:pos="1638"/>
        </w:tabs>
        <w:ind w:left="1638" w:hanging="360"/>
      </w:pPr>
      <w:rPr>
        <w:rFonts w:ascii="Times New Roman" w:hAnsi="Times New Roman" w:hint="default"/>
        <w:sz w:val="20"/>
      </w:rPr>
    </w:lvl>
    <w:lvl w:ilvl="1" w:tplc="9AD2E078" w:tentative="1">
      <w:start w:val="1"/>
      <w:numFmt w:val="bullet"/>
      <w:lvlText w:val="o"/>
      <w:lvlJc w:val="left"/>
      <w:pPr>
        <w:tabs>
          <w:tab w:val="num" w:pos="2142"/>
        </w:tabs>
        <w:ind w:left="2142" w:hanging="360"/>
      </w:pPr>
      <w:rPr>
        <w:rFonts w:ascii="Courier New" w:hAnsi="Courier New" w:cs="Courier New" w:hint="default"/>
      </w:rPr>
    </w:lvl>
    <w:lvl w:ilvl="2" w:tplc="1DBE8C6A" w:tentative="1">
      <w:start w:val="1"/>
      <w:numFmt w:val="bullet"/>
      <w:lvlText w:val=""/>
      <w:lvlJc w:val="left"/>
      <w:pPr>
        <w:tabs>
          <w:tab w:val="num" w:pos="2862"/>
        </w:tabs>
        <w:ind w:left="2862" w:hanging="360"/>
      </w:pPr>
      <w:rPr>
        <w:rFonts w:ascii="Wingdings" w:hAnsi="Wingdings" w:hint="default"/>
      </w:rPr>
    </w:lvl>
    <w:lvl w:ilvl="3" w:tplc="5FFC9DEE" w:tentative="1">
      <w:start w:val="1"/>
      <w:numFmt w:val="bullet"/>
      <w:lvlText w:val=""/>
      <w:lvlJc w:val="left"/>
      <w:pPr>
        <w:tabs>
          <w:tab w:val="num" w:pos="3582"/>
        </w:tabs>
        <w:ind w:left="3582" w:hanging="360"/>
      </w:pPr>
      <w:rPr>
        <w:rFonts w:ascii="Symbol" w:hAnsi="Symbol" w:hint="default"/>
      </w:rPr>
    </w:lvl>
    <w:lvl w:ilvl="4" w:tplc="55B0D25C" w:tentative="1">
      <w:start w:val="1"/>
      <w:numFmt w:val="bullet"/>
      <w:lvlText w:val="o"/>
      <w:lvlJc w:val="left"/>
      <w:pPr>
        <w:tabs>
          <w:tab w:val="num" w:pos="4302"/>
        </w:tabs>
        <w:ind w:left="4302" w:hanging="360"/>
      </w:pPr>
      <w:rPr>
        <w:rFonts w:ascii="Courier New" w:hAnsi="Courier New" w:cs="Courier New" w:hint="default"/>
      </w:rPr>
    </w:lvl>
    <w:lvl w:ilvl="5" w:tplc="A26208F0" w:tentative="1">
      <w:start w:val="1"/>
      <w:numFmt w:val="bullet"/>
      <w:lvlText w:val=""/>
      <w:lvlJc w:val="left"/>
      <w:pPr>
        <w:tabs>
          <w:tab w:val="num" w:pos="5022"/>
        </w:tabs>
        <w:ind w:left="5022" w:hanging="360"/>
      </w:pPr>
      <w:rPr>
        <w:rFonts w:ascii="Wingdings" w:hAnsi="Wingdings" w:hint="default"/>
      </w:rPr>
    </w:lvl>
    <w:lvl w:ilvl="6" w:tplc="44D4C726" w:tentative="1">
      <w:start w:val="1"/>
      <w:numFmt w:val="bullet"/>
      <w:lvlText w:val=""/>
      <w:lvlJc w:val="left"/>
      <w:pPr>
        <w:tabs>
          <w:tab w:val="num" w:pos="5742"/>
        </w:tabs>
        <w:ind w:left="5742" w:hanging="360"/>
      </w:pPr>
      <w:rPr>
        <w:rFonts w:ascii="Symbol" w:hAnsi="Symbol" w:hint="default"/>
      </w:rPr>
    </w:lvl>
    <w:lvl w:ilvl="7" w:tplc="94005B4E" w:tentative="1">
      <w:start w:val="1"/>
      <w:numFmt w:val="bullet"/>
      <w:lvlText w:val="o"/>
      <w:lvlJc w:val="left"/>
      <w:pPr>
        <w:tabs>
          <w:tab w:val="num" w:pos="6462"/>
        </w:tabs>
        <w:ind w:left="6462" w:hanging="360"/>
      </w:pPr>
      <w:rPr>
        <w:rFonts w:ascii="Courier New" w:hAnsi="Courier New" w:cs="Courier New" w:hint="default"/>
      </w:rPr>
    </w:lvl>
    <w:lvl w:ilvl="8" w:tplc="12B2AF92" w:tentative="1">
      <w:start w:val="1"/>
      <w:numFmt w:val="bullet"/>
      <w:lvlText w:val=""/>
      <w:lvlJc w:val="left"/>
      <w:pPr>
        <w:tabs>
          <w:tab w:val="num" w:pos="7182"/>
        </w:tabs>
        <w:ind w:left="7182" w:hanging="360"/>
      </w:pPr>
      <w:rPr>
        <w:rFonts w:ascii="Wingdings" w:hAnsi="Wingdings" w:hint="default"/>
      </w:rPr>
    </w:lvl>
  </w:abstractNum>
  <w:abstractNum w:abstractNumId="87" w15:restartNumberingAfterBreak="0">
    <w:nsid w:val="3518200E"/>
    <w:multiLevelType w:val="hybridMultilevel"/>
    <w:tmpl w:val="644C4E2A"/>
    <w:lvl w:ilvl="0" w:tplc="20165D66">
      <w:start w:val="1"/>
      <w:numFmt w:val="bullet"/>
      <w:lvlText w:val=""/>
      <w:lvlJc w:val="left"/>
      <w:pPr>
        <w:tabs>
          <w:tab w:val="num" w:pos="360"/>
        </w:tabs>
        <w:ind w:left="360" w:hanging="360"/>
      </w:pPr>
      <w:rPr>
        <w:rFonts w:ascii="Symbol" w:hAnsi="Symbol" w:hint="default"/>
      </w:rPr>
    </w:lvl>
    <w:lvl w:ilvl="1" w:tplc="2C6ED81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5D854CD"/>
    <w:multiLevelType w:val="hybridMultilevel"/>
    <w:tmpl w:val="9DEE1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3655168A"/>
    <w:multiLevelType w:val="hybridMultilevel"/>
    <w:tmpl w:val="19BC823E"/>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6CC5E41"/>
    <w:multiLevelType w:val="hybridMultilevel"/>
    <w:tmpl w:val="DD1AC1B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36E77C2F"/>
    <w:multiLevelType w:val="hybridMultilevel"/>
    <w:tmpl w:val="E9C6E14C"/>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73824E1"/>
    <w:multiLevelType w:val="hybridMultilevel"/>
    <w:tmpl w:val="6D280B70"/>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7550920"/>
    <w:multiLevelType w:val="hybridMultilevel"/>
    <w:tmpl w:val="A4EC63F6"/>
    <w:lvl w:ilvl="0" w:tplc="506C9880">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38BE1C87"/>
    <w:multiLevelType w:val="hybridMultilevel"/>
    <w:tmpl w:val="3AAADFE2"/>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91F212C"/>
    <w:multiLevelType w:val="hybridMultilevel"/>
    <w:tmpl w:val="85F22408"/>
    <w:lvl w:ilvl="0" w:tplc="506C9880">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6" w15:restartNumberingAfterBreak="0">
    <w:nsid w:val="39301446"/>
    <w:multiLevelType w:val="hybridMultilevel"/>
    <w:tmpl w:val="BCEA0DB0"/>
    <w:lvl w:ilvl="0" w:tplc="506C9880">
      <w:start w:val="1"/>
      <w:numFmt w:val="bullet"/>
      <w:lvlText w:val=""/>
      <w:lvlJc w:val="left"/>
      <w:pPr>
        <w:tabs>
          <w:tab w:val="num" w:pos="1134"/>
        </w:tabs>
        <w:ind w:left="1134" w:hanging="360"/>
      </w:pPr>
      <w:rPr>
        <w:rFonts w:ascii="Symbol" w:hAnsi="Symbol" w:hint="default"/>
        <w:b/>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97" w15:restartNumberingAfterBreak="0">
    <w:nsid w:val="39371F34"/>
    <w:multiLevelType w:val="hybridMultilevel"/>
    <w:tmpl w:val="DDEAFED8"/>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96877C8"/>
    <w:multiLevelType w:val="hybridMultilevel"/>
    <w:tmpl w:val="E85EF278"/>
    <w:lvl w:ilvl="0" w:tplc="615C994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AFE716D"/>
    <w:multiLevelType w:val="hybridMultilevel"/>
    <w:tmpl w:val="C3FE7F44"/>
    <w:lvl w:ilvl="0" w:tplc="506C9880">
      <w:start w:val="1"/>
      <w:numFmt w:val="bullet"/>
      <w:lvlText w:val=""/>
      <w:lvlJc w:val="left"/>
      <w:pPr>
        <w:tabs>
          <w:tab w:val="num" w:pos="864"/>
        </w:tabs>
        <w:ind w:left="864"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0" w15:restartNumberingAfterBreak="0">
    <w:nsid w:val="3B8A59F1"/>
    <w:multiLevelType w:val="hybridMultilevel"/>
    <w:tmpl w:val="671C27F2"/>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BAF6098"/>
    <w:multiLevelType w:val="hybridMultilevel"/>
    <w:tmpl w:val="2E94542C"/>
    <w:lvl w:ilvl="0" w:tplc="B97445A8">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2" w15:restartNumberingAfterBreak="0">
    <w:nsid w:val="3C043576"/>
    <w:multiLevelType w:val="hybridMultilevel"/>
    <w:tmpl w:val="0BEA7EB8"/>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C22280B"/>
    <w:multiLevelType w:val="hybridMultilevel"/>
    <w:tmpl w:val="AFA602EA"/>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3CA53E9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3CF70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3DF10AAF"/>
    <w:multiLevelType w:val="hybridMultilevel"/>
    <w:tmpl w:val="06BA9026"/>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E586619"/>
    <w:multiLevelType w:val="hybridMultilevel"/>
    <w:tmpl w:val="0164BF26"/>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3E6A2B5F"/>
    <w:multiLevelType w:val="hybridMultilevel"/>
    <w:tmpl w:val="75FA8A9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3EBB5464"/>
    <w:multiLevelType w:val="hybridMultilevel"/>
    <w:tmpl w:val="E1040934"/>
    <w:lvl w:ilvl="0" w:tplc="506C9880">
      <w:start w:val="1"/>
      <w:numFmt w:val="bullet"/>
      <w:lvlText w:val=""/>
      <w:lvlJc w:val="left"/>
      <w:pPr>
        <w:tabs>
          <w:tab w:val="num" w:pos="792"/>
        </w:tabs>
        <w:ind w:left="792" w:hanging="360"/>
      </w:pPr>
      <w:rPr>
        <w:rFonts w:ascii="Symbol" w:hAnsi="Symbol" w:hint="default"/>
        <w:strike w:val="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0" w15:restartNumberingAfterBreak="0">
    <w:nsid w:val="400F514D"/>
    <w:multiLevelType w:val="hybridMultilevel"/>
    <w:tmpl w:val="5C966516"/>
    <w:lvl w:ilvl="0" w:tplc="00000000">
      <w:start w:val="1"/>
      <w:numFmt w:val="lowerLetter"/>
      <w:lvlText w:val="%1)"/>
      <w:lvlJc w:val="left"/>
      <w:pPr>
        <w:tabs>
          <w:tab w:val="num" w:pos="1440"/>
        </w:tabs>
        <w:ind w:left="1440" w:hanging="360"/>
      </w:pPr>
      <w:rPr>
        <w:rFonts w:hint="default"/>
        <w:strike w:val="0"/>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11" w15:restartNumberingAfterBreak="0">
    <w:nsid w:val="40BE7BE5"/>
    <w:multiLevelType w:val="hybridMultilevel"/>
    <w:tmpl w:val="4192FB32"/>
    <w:lvl w:ilvl="0" w:tplc="93B052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41482094"/>
    <w:multiLevelType w:val="hybridMultilevel"/>
    <w:tmpl w:val="B958080E"/>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41AF2533"/>
    <w:multiLevelType w:val="hybridMultilevel"/>
    <w:tmpl w:val="9B242320"/>
    <w:lvl w:ilvl="0" w:tplc="57BE71C8">
      <w:start w:val="1"/>
      <w:numFmt w:val="bullet"/>
      <w:lvlText w:val=""/>
      <w:lvlJc w:val="left"/>
      <w:pPr>
        <w:tabs>
          <w:tab w:val="num" w:pos="792"/>
        </w:tabs>
        <w:ind w:left="792"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23B26AB"/>
    <w:multiLevelType w:val="hybridMultilevel"/>
    <w:tmpl w:val="BF968F00"/>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15" w15:restartNumberingAfterBreak="0">
    <w:nsid w:val="426B367D"/>
    <w:multiLevelType w:val="hybridMultilevel"/>
    <w:tmpl w:val="F35A4B00"/>
    <w:lvl w:ilvl="0" w:tplc="00000000">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6" w15:restartNumberingAfterBreak="0">
    <w:nsid w:val="42DB00DB"/>
    <w:multiLevelType w:val="hybridMultilevel"/>
    <w:tmpl w:val="63E49CF2"/>
    <w:lvl w:ilvl="0" w:tplc="2BE2C0DE">
      <w:start w:val="1"/>
      <w:numFmt w:val="bullet"/>
      <w:lvlText w:val="–"/>
      <w:lvlJc w:val="left"/>
      <w:pPr>
        <w:tabs>
          <w:tab w:val="num" w:pos="2016"/>
        </w:tabs>
        <w:ind w:left="2016" w:hanging="360"/>
      </w:pPr>
      <w:rPr>
        <w:rFonts w:ascii="Times New Roman" w:hAnsi="Times New Roman" w:hint="default"/>
        <w:sz w:val="20"/>
      </w:rPr>
    </w:lvl>
    <w:lvl w:ilvl="1" w:tplc="04090003">
      <w:start w:val="1"/>
      <w:numFmt w:val="bullet"/>
      <w:lvlText w:val=""/>
      <w:lvlJc w:val="left"/>
      <w:pPr>
        <w:tabs>
          <w:tab w:val="num" w:pos="2520"/>
        </w:tabs>
        <w:ind w:left="2520" w:hanging="360"/>
      </w:pPr>
      <w:rPr>
        <w:rFonts w:ascii="Symbol" w:hAnsi="Symbol" w:hint="default"/>
        <w:sz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7"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118" w15:restartNumberingAfterBreak="0">
    <w:nsid w:val="431B28A7"/>
    <w:multiLevelType w:val="hybridMultilevel"/>
    <w:tmpl w:val="18E6952E"/>
    <w:lvl w:ilvl="0" w:tplc="DB04B2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43C810E1"/>
    <w:multiLevelType w:val="hybridMultilevel"/>
    <w:tmpl w:val="11AEAEE8"/>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4095415"/>
    <w:multiLevelType w:val="hybridMultilevel"/>
    <w:tmpl w:val="398C1264"/>
    <w:lvl w:ilvl="0" w:tplc="A10251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46F1BA5"/>
    <w:multiLevelType w:val="hybridMultilevel"/>
    <w:tmpl w:val="6EDC874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56A345A"/>
    <w:multiLevelType w:val="hybridMultilevel"/>
    <w:tmpl w:val="4CB4E6E2"/>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5A46AF0"/>
    <w:multiLevelType w:val="hybridMultilevel"/>
    <w:tmpl w:val="A97C77C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4" w15:restartNumberingAfterBreak="0">
    <w:nsid w:val="460324B8"/>
    <w:multiLevelType w:val="hybridMultilevel"/>
    <w:tmpl w:val="D9E25F18"/>
    <w:lvl w:ilvl="0" w:tplc="2BE2C0DE">
      <w:start w:val="1"/>
      <w:numFmt w:val="bullet"/>
      <w:lvlText w:val=""/>
      <w:lvlJc w:val="left"/>
      <w:pPr>
        <w:tabs>
          <w:tab w:val="num" w:pos="792"/>
        </w:tabs>
        <w:ind w:left="792"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46236796"/>
    <w:multiLevelType w:val="hybridMultilevel"/>
    <w:tmpl w:val="570CFB2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67B1087"/>
    <w:multiLevelType w:val="hybridMultilevel"/>
    <w:tmpl w:val="73B68300"/>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7C46CB1"/>
    <w:multiLevelType w:val="hybridMultilevel"/>
    <w:tmpl w:val="ECE24B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490A4CF2"/>
    <w:multiLevelType w:val="hybridMultilevel"/>
    <w:tmpl w:val="4308DE5A"/>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9E46D8D"/>
    <w:multiLevelType w:val="hybridMultilevel"/>
    <w:tmpl w:val="F87C46E4"/>
    <w:lvl w:ilvl="0" w:tplc="4414273A">
      <w:start w:val="1"/>
      <w:numFmt w:val="bullet"/>
      <w:lvlText w:val=""/>
      <w:lvlJc w:val="left"/>
      <w:pPr>
        <w:tabs>
          <w:tab w:val="num" w:pos="792"/>
        </w:tabs>
        <w:ind w:left="792" w:hanging="360"/>
      </w:pPr>
      <w:rPr>
        <w:rFonts w:ascii="Symbol" w:hAnsi="Symbol" w:hint="default"/>
      </w:rPr>
    </w:lvl>
    <w:lvl w:ilvl="1" w:tplc="624C5A68" w:tentative="1">
      <w:start w:val="1"/>
      <w:numFmt w:val="bullet"/>
      <w:lvlText w:val="o"/>
      <w:lvlJc w:val="left"/>
      <w:pPr>
        <w:tabs>
          <w:tab w:val="num" w:pos="1440"/>
        </w:tabs>
        <w:ind w:left="1440" w:hanging="360"/>
      </w:pPr>
      <w:rPr>
        <w:rFonts w:ascii="Courier New" w:hAnsi="Courier New" w:cs="Courier New" w:hint="default"/>
      </w:rPr>
    </w:lvl>
    <w:lvl w:ilvl="2" w:tplc="D8BC5450" w:tentative="1">
      <w:start w:val="1"/>
      <w:numFmt w:val="bullet"/>
      <w:lvlText w:val=""/>
      <w:lvlJc w:val="left"/>
      <w:pPr>
        <w:tabs>
          <w:tab w:val="num" w:pos="2160"/>
        </w:tabs>
        <w:ind w:left="2160" w:hanging="360"/>
      </w:pPr>
      <w:rPr>
        <w:rFonts w:ascii="Wingdings" w:hAnsi="Wingdings" w:hint="default"/>
      </w:rPr>
    </w:lvl>
    <w:lvl w:ilvl="3" w:tplc="18A61292" w:tentative="1">
      <w:start w:val="1"/>
      <w:numFmt w:val="bullet"/>
      <w:lvlText w:val=""/>
      <w:lvlJc w:val="left"/>
      <w:pPr>
        <w:tabs>
          <w:tab w:val="num" w:pos="2880"/>
        </w:tabs>
        <w:ind w:left="2880" w:hanging="360"/>
      </w:pPr>
      <w:rPr>
        <w:rFonts w:ascii="Symbol" w:hAnsi="Symbol" w:hint="default"/>
      </w:rPr>
    </w:lvl>
    <w:lvl w:ilvl="4" w:tplc="CFEC306C" w:tentative="1">
      <w:start w:val="1"/>
      <w:numFmt w:val="bullet"/>
      <w:lvlText w:val="o"/>
      <w:lvlJc w:val="left"/>
      <w:pPr>
        <w:tabs>
          <w:tab w:val="num" w:pos="3600"/>
        </w:tabs>
        <w:ind w:left="3600" w:hanging="360"/>
      </w:pPr>
      <w:rPr>
        <w:rFonts w:ascii="Courier New" w:hAnsi="Courier New" w:cs="Courier New" w:hint="default"/>
      </w:rPr>
    </w:lvl>
    <w:lvl w:ilvl="5" w:tplc="E6CCB782" w:tentative="1">
      <w:start w:val="1"/>
      <w:numFmt w:val="bullet"/>
      <w:lvlText w:val=""/>
      <w:lvlJc w:val="left"/>
      <w:pPr>
        <w:tabs>
          <w:tab w:val="num" w:pos="4320"/>
        </w:tabs>
        <w:ind w:left="4320" w:hanging="360"/>
      </w:pPr>
      <w:rPr>
        <w:rFonts w:ascii="Wingdings" w:hAnsi="Wingdings" w:hint="default"/>
      </w:rPr>
    </w:lvl>
    <w:lvl w:ilvl="6" w:tplc="6B94A448" w:tentative="1">
      <w:start w:val="1"/>
      <w:numFmt w:val="bullet"/>
      <w:lvlText w:val=""/>
      <w:lvlJc w:val="left"/>
      <w:pPr>
        <w:tabs>
          <w:tab w:val="num" w:pos="5040"/>
        </w:tabs>
        <w:ind w:left="5040" w:hanging="360"/>
      </w:pPr>
      <w:rPr>
        <w:rFonts w:ascii="Symbol" w:hAnsi="Symbol" w:hint="default"/>
      </w:rPr>
    </w:lvl>
    <w:lvl w:ilvl="7" w:tplc="F52C252A" w:tentative="1">
      <w:start w:val="1"/>
      <w:numFmt w:val="bullet"/>
      <w:lvlText w:val="o"/>
      <w:lvlJc w:val="left"/>
      <w:pPr>
        <w:tabs>
          <w:tab w:val="num" w:pos="5760"/>
        </w:tabs>
        <w:ind w:left="5760" w:hanging="360"/>
      </w:pPr>
      <w:rPr>
        <w:rFonts w:ascii="Courier New" w:hAnsi="Courier New" w:cs="Courier New" w:hint="default"/>
      </w:rPr>
    </w:lvl>
    <w:lvl w:ilvl="8" w:tplc="3B965ED2"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9EB6E29"/>
    <w:multiLevelType w:val="hybridMultilevel"/>
    <w:tmpl w:val="67DCCFE6"/>
    <w:lvl w:ilvl="0" w:tplc="8F18FCC4">
      <w:start w:val="1"/>
      <w:numFmt w:val="bullet"/>
      <w:lvlText w:val=""/>
      <w:lvlJc w:val="left"/>
      <w:pPr>
        <w:tabs>
          <w:tab w:val="num" w:pos="360"/>
        </w:tabs>
        <w:ind w:left="360" w:hanging="360"/>
      </w:pPr>
      <w:rPr>
        <w:rFonts w:ascii="Symbol" w:hAnsi="Symbol" w:hint="default"/>
      </w:rPr>
    </w:lvl>
    <w:lvl w:ilvl="1" w:tplc="955A464E" w:tentative="1">
      <w:start w:val="1"/>
      <w:numFmt w:val="bullet"/>
      <w:lvlText w:val="o"/>
      <w:lvlJc w:val="left"/>
      <w:pPr>
        <w:tabs>
          <w:tab w:val="num" w:pos="1080"/>
        </w:tabs>
        <w:ind w:left="1080" w:hanging="360"/>
      </w:pPr>
      <w:rPr>
        <w:rFonts w:ascii="Courier New" w:hAnsi="Courier New" w:cs="Courier New" w:hint="default"/>
      </w:rPr>
    </w:lvl>
    <w:lvl w:ilvl="2" w:tplc="6F80F816" w:tentative="1">
      <w:start w:val="1"/>
      <w:numFmt w:val="bullet"/>
      <w:lvlText w:val=""/>
      <w:lvlJc w:val="left"/>
      <w:pPr>
        <w:tabs>
          <w:tab w:val="num" w:pos="1800"/>
        </w:tabs>
        <w:ind w:left="1800" w:hanging="360"/>
      </w:pPr>
      <w:rPr>
        <w:rFonts w:ascii="Wingdings" w:hAnsi="Wingdings" w:hint="default"/>
      </w:rPr>
    </w:lvl>
    <w:lvl w:ilvl="3" w:tplc="1BB2F196" w:tentative="1">
      <w:start w:val="1"/>
      <w:numFmt w:val="bullet"/>
      <w:lvlText w:val=""/>
      <w:lvlJc w:val="left"/>
      <w:pPr>
        <w:tabs>
          <w:tab w:val="num" w:pos="2520"/>
        </w:tabs>
        <w:ind w:left="2520" w:hanging="360"/>
      </w:pPr>
      <w:rPr>
        <w:rFonts w:ascii="Symbol" w:hAnsi="Symbol" w:hint="default"/>
      </w:rPr>
    </w:lvl>
    <w:lvl w:ilvl="4" w:tplc="C51AF242" w:tentative="1">
      <w:start w:val="1"/>
      <w:numFmt w:val="bullet"/>
      <w:lvlText w:val="o"/>
      <w:lvlJc w:val="left"/>
      <w:pPr>
        <w:tabs>
          <w:tab w:val="num" w:pos="3240"/>
        </w:tabs>
        <w:ind w:left="3240" w:hanging="360"/>
      </w:pPr>
      <w:rPr>
        <w:rFonts w:ascii="Courier New" w:hAnsi="Courier New" w:cs="Courier New" w:hint="default"/>
      </w:rPr>
    </w:lvl>
    <w:lvl w:ilvl="5" w:tplc="6662348A" w:tentative="1">
      <w:start w:val="1"/>
      <w:numFmt w:val="bullet"/>
      <w:lvlText w:val=""/>
      <w:lvlJc w:val="left"/>
      <w:pPr>
        <w:tabs>
          <w:tab w:val="num" w:pos="3960"/>
        </w:tabs>
        <w:ind w:left="3960" w:hanging="360"/>
      </w:pPr>
      <w:rPr>
        <w:rFonts w:ascii="Wingdings" w:hAnsi="Wingdings" w:hint="default"/>
      </w:rPr>
    </w:lvl>
    <w:lvl w:ilvl="6" w:tplc="1B26ED90" w:tentative="1">
      <w:start w:val="1"/>
      <w:numFmt w:val="bullet"/>
      <w:lvlText w:val=""/>
      <w:lvlJc w:val="left"/>
      <w:pPr>
        <w:tabs>
          <w:tab w:val="num" w:pos="4680"/>
        </w:tabs>
        <w:ind w:left="4680" w:hanging="360"/>
      </w:pPr>
      <w:rPr>
        <w:rFonts w:ascii="Symbol" w:hAnsi="Symbol" w:hint="default"/>
      </w:rPr>
    </w:lvl>
    <w:lvl w:ilvl="7" w:tplc="31AAA63A" w:tentative="1">
      <w:start w:val="1"/>
      <w:numFmt w:val="bullet"/>
      <w:lvlText w:val="o"/>
      <w:lvlJc w:val="left"/>
      <w:pPr>
        <w:tabs>
          <w:tab w:val="num" w:pos="5400"/>
        </w:tabs>
        <w:ind w:left="5400" w:hanging="360"/>
      </w:pPr>
      <w:rPr>
        <w:rFonts w:ascii="Courier New" w:hAnsi="Courier New" w:cs="Courier New" w:hint="default"/>
      </w:rPr>
    </w:lvl>
    <w:lvl w:ilvl="8" w:tplc="A754E2FC"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4A1D70D2"/>
    <w:multiLevelType w:val="hybridMultilevel"/>
    <w:tmpl w:val="E9AE7448"/>
    <w:lvl w:ilvl="0" w:tplc="ED7A16C6">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4AD74D63"/>
    <w:multiLevelType w:val="hybridMultilevel"/>
    <w:tmpl w:val="F6D293DC"/>
    <w:lvl w:ilvl="0" w:tplc="7BE2F37A">
      <w:start w:val="1"/>
      <w:numFmt w:val="bullet"/>
      <w:lvlText w:val=""/>
      <w:lvlJc w:val="left"/>
      <w:pPr>
        <w:tabs>
          <w:tab w:val="num" w:pos="360"/>
        </w:tabs>
        <w:ind w:left="360" w:hanging="360"/>
      </w:pPr>
      <w:rPr>
        <w:rFonts w:ascii="Symbol" w:hAnsi="Symbol" w:hint="default"/>
      </w:rPr>
    </w:lvl>
    <w:lvl w:ilvl="1" w:tplc="54FCC728" w:tentative="1">
      <w:start w:val="1"/>
      <w:numFmt w:val="bullet"/>
      <w:lvlText w:val="o"/>
      <w:lvlJc w:val="left"/>
      <w:pPr>
        <w:tabs>
          <w:tab w:val="num" w:pos="1080"/>
        </w:tabs>
        <w:ind w:left="1080" w:hanging="360"/>
      </w:pPr>
      <w:rPr>
        <w:rFonts w:ascii="Courier New" w:hAnsi="Courier New" w:cs="Courier New" w:hint="default"/>
      </w:rPr>
    </w:lvl>
    <w:lvl w:ilvl="2" w:tplc="DB4A5B68" w:tentative="1">
      <w:start w:val="1"/>
      <w:numFmt w:val="bullet"/>
      <w:lvlText w:val=""/>
      <w:lvlJc w:val="left"/>
      <w:pPr>
        <w:tabs>
          <w:tab w:val="num" w:pos="1800"/>
        </w:tabs>
        <w:ind w:left="1800" w:hanging="360"/>
      </w:pPr>
      <w:rPr>
        <w:rFonts w:ascii="Wingdings" w:hAnsi="Wingdings" w:hint="default"/>
      </w:rPr>
    </w:lvl>
    <w:lvl w:ilvl="3" w:tplc="272ADF42" w:tentative="1">
      <w:start w:val="1"/>
      <w:numFmt w:val="bullet"/>
      <w:lvlText w:val=""/>
      <w:lvlJc w:val="left"/>
      <w:pPr>
        <w:tabs>
          <w:tab w:val="num" w:pos="2520"/>
        </w:tabs>
        <w:ind w:left="2520" w:hanging="360"/>
      </w:pPr>
      <w:rPr>
        <w:rFonts w:ascii="Symbol" w:hAnsi="Symbol" w:hint="default"/>
      </w:rPr>
    </w:lvl>
    <w:lvl w:ilvl="4" w:tplc="716EF71E" w:tentative="1">
      <w:start w:val="1"/>
      <w:numFmt w:val="bullet"/>
      <w:lvlText w:val="o"/>
      <w:lvlJc w:val="left"/>
      <w:pPr>
        <w:tabs>
          <w:tab w:val="num" w:pos="3240"/>
        </w:tabs>
        <w:ind w:left="3240" w:hanging="360"/>
      </w:pPr>
      <w:rPr>
        <w:rFonts w:ascii="Courier New" w:hAnsi="Courier New" w:cs="Courier New" w:hint="default"/>
      </w:rPr>
    </w:lvl>
    <w:lvl w:ilvl="5" w:tplc="F89AB090" w:tentative="1">
      <w:start w:val="1"/>
      <w:numFmt w:val="bullet"/>
      <w:lvlText w:val=""/>
      <w:lvlJc w:val="left"/>
      <w:pPr>
        <w:tabs>
          <w:tab w:val="num" w:pos="3960"/>
        </w:tabs>
        <w:ind w:left="3960" w:hanging="360"/>
      </w:pPr>
      <w:rPr>
        <w:rFonts w:ascii="Wingdings" w:hAnsi="Wingdings" w:hint="default"/>
      </w:rPr>
    </w:lvl>
    <w:lvl w:ilvl="6" w:tplc="02D639EC" w:tentative="1">
      <w:start w:val="1"/>
      <w:numFmt w:val="bullet"/>
      <w:lvlText w:val=""/>
      <w:lvlJc w:val="left"/>
      <w:pPr>
        <w:tabs>
          <w:tab w:val="num" w:pos="4680"/>
        </w:tabs>
        <w:ind w:left="4680" w:hanging="360"/>
      </w:pPr>
      <w:rPr>
        <w:rFonts w:ascii="Symbol" w:hAnsi="Symbol" w:hint="default"/>
      </w:rPr>
    </w:lvl>
    <w:lvl w:ilvl="7" w:tplc="8BF0FB9A" w:tentative="1">
      <w:start w:val="1"/>
      <w:numFmt w:val="bullet"/>
      <w:lvlText w:val="o"/>
      <w:lvlJc w:val="left"/>
      <w:pPr>
        <w:tabs>
          <w:tab w:val="num" w:pos="5400"/>
        </w:tabs>
        <w:ind w:left="5400" w:hanging="360"/>
      </w:pPr>
      <w:rPr>
        <w:rFonts w:ascii="Courier New" w:hAnsi="Courier New" w:cs="Courier New" w:hint="default"/>
      </w:rPr>
    </w:lvl>
    <w:lvl w:ilvl="8" w:tplc="EFEE3F4A"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4C0B03B4"/>
    <w:multiLevelType w:val="hybridMultilevel"/>
    <w:tmpl w:val="7D164F1C"/>
    <w:lvl w:ilvl="0" w:tplc="04090001">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C1F7744"/>
    <w:multiLevelType w:val="hybridMultilevel"/>
    <w:tmpl w:val="1DDC0B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4C2A1B0C"/>
    <w:multiLevelType w:val="hybridMultilevel"/>
    <w:tmpl w:val="52109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CEC3A3F"/>
    <w:multiLevelType w:val="hybridMultilevel"/>
    <w:tmpl w:val="7A601DBE"/>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DB031A1"/>
    <w:multiLevelType w:val="hybridMultilevel"/>
    <w:tmpl w:val="64DCE39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FD43336"/>
    <w:multiLevelType w:val="hybridMultilevel"/>
    <w:tmpl w:val="BA026F8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501F7085"/>
    <w:multiLevelType w:val="hybridMultilevel"/>
    <w:tmpl w:val="8D940F1C"/>
    <w:lvl w:ilvl="0" w:tplc="FFFFFFFF">
      <w:start w:val="1"/>
      <w:numFmt w:val="bullet"/>
      <w:lvlText w:val=""/>
      <w:lvlJc w:val="left"/>
      <w:pPr>
        <w:tabs>
          <w:tab w:val="num" w:pos="1296"/>
        </w:tabs>
        <w:ind w:left="1296" w:hanging="360"/>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cs="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40" w15:restartNumberingAfterBreak="0">
    <w:nsid w:val="505D4E17"/>
    <w:multiLevelType w:val="hybridMultilevel"/>
    <w:tmpl w:val="5D6EBBB0"/>
    <w:lvl w:ilvl="0" w:tplc="2BE2C0DE">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508130AE"/>
    <w:multiLevelType w:val="hybridMultilevel"/>
    <w:tmpl w:val="7D3275B0"/>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50A356B1"/>
    <w:multiLevelType w:val="hybridMultilevel"/>
    <w:tmpl w:val="31DE8C1A"/>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0D00B58"/>
    <w:multiLevelType w:val="hybridMultilevel"/>
    <w:tmpl w:val="FD16B8C4"/>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51503361"/>
    <w:multiLevelType w:val="hybridMultilevel"/>
    <w:tmpl w:val="2E084F6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1F61622"/>
    <w:multiLevelType w:val="hybridMultilevel"/>
    <w:tmpl w:val="A25E6CD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27C2753"/>
    <w:multiLevelType w:val="hybridMultilevel"/>
    <w:tmpl w:val="9C640F10"/>
    <w:lvl w:ilvl="0" w:tplc="2BE2C0DE">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2CE771C"/>
    <w:multiLevelType w:val="hybridMultilevel"/>
    <w:tmpl w:val="D4568CF8"/>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3425B35"/>
    <w:multiLevelType w:val="hybridMultilevel"/>
    <w:tmpl w:val="173CD808"/>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38F6442"/>
    <w:multiLevelType w:val="hybridMultilevel"/>
    <w:tmpl w:val="D43A7538"/>
    <w:lvl w:ilvl="0" w:tplc="2474B9EC">
      <w:start w:val="1"/>
      <w:numFmt w:val="bullet"/>
      <w:lvlText w:val=""/>
      <w:lvlJc w:val="left"/>
      <w:pPr>
        <w:tabs>
          <w:tab w:val="num" w:pos="360"/>
        </w:tabs>
        <w:ind w:left="360" w:hanging="360"/>
      </w:pPr>
      <w:rPr>
        <w:rFonts w:ascii="Symbol" w:hAnsi="Symbol" w:hint="default"/>
      </w:rPr>
    </w:lvl>
    <w:lvl w:ilvl="1" w:tplc="13FC00D2" w:tentative="1">
      <w:start w:val="1"/>
      <w:numFmt w:val="bullet"/>
      <w:lvlText w:val="o"/>
      <w:lvlJc w:val="left"/>
      <w:pPr>
        <w:tabs>
          <w:tab w:val="num" w:pos="1080"/>
        </w:tabs>
        <w:ind w:left="1080" w:hanging="360"/>
      </w:pPr>
      <w:rPr>
        <w:rFonts w:ascii="Courier New" w:hAnsi="Courier New" w:cs="Courier New" w:hint="default"/>
      </w:rPr>
    </w:lvl>
    <w:lvl w:ilvl="2" w:tplc="F496E532" w:tentative="1">
      <w:start w:val="1"/>
      <w:numFmt w:val="bullet"/>
      <w:lvlText w:val=""/>
      <w:lvlJc w:val="left"/>
      <w:pPr>
        <w:tabs>
          <w:tab w:val="num" w:pos="1800"/>
        </w:tabs>
        <w:ind w:left="1800" w:hanging="360"/>
      </w:pPr>
      <w:rPr>
        <w:rFonts w:ascii="Wingdings" w:hAnsi="Wingdings" w:hint="default"/>
      </w:rPr>
    </w:lvl>
    <w:lvl w:ilvl="3" w:tplc="51F81BF4" w:tentative="1">
      <w:start w:val="1"/>
      <w:numFmt w:val="bullet"/>
      <w:lvlText w:val=""/>
      <w:lvlJc w:val="left"/>
      <w:pPr>
        <w:tabs>
          <w:tab w:val="num" w:pos="2520"/>
        </w:tabs>
        <w:ind w:left="2520" w:hanging="360"/>
      </w:pPr>
      <w:rPr>
        <w:rFonts w:ascii="Symbol" w:hAnsi="Symbol" w:hint="default"/>
      </w:rPr>
    </w:lvl>
    <w:lvl w:ilvl="4" w:tplc="E98E802C" w:tentative="1">
      <w:start w:val="1"/>
      <w:numFmt w:val="bullet"/>
      <w:lvlText w:val="o"/>
      <w:lvlJc w:val="left"/>
      <w:pPr>
        <w:tabs>
          <w:tab w:val="num" w:pos="3240"/>
        </w:tabs>
        <w:ind w:left="3240" w:hanging="360"/>
      </w:pPr>
      <w:rPr>
        <w:rFonts w:ascii="Courier New" w:hAnsi="Courier New" w:cs="Courier New" w:hint="default"/>
      </w:rPr>
    </w:lvl>
    <w:lvl w:ilvl="5" w:tplc="93ACA004" w:tentative="1">
      <w:start w:val="1"/>
      <w:numFmt w:val="bullet"/>
      <w:lvlText w:val=""/>
      <w:lvlJc w:val="left"/>
      <w:pPr>
        <w:tabs>
          <w:tab w:val="num" w:pos="3960"/>
        </w:tabs>
        <w:ind w:left="3960" w:hanging="360"/>
      </w:pPr>
      <w:rPr>
        <w:rFonts w:ascii="Wingdings" w:hAnsi="Wingdings" w:hint="default"/>
      </w:rPr>
    </w:lvl>
    <w:lvl w:ilvl="6" w:tplc="544A15E0" w:tentative="1">
      <w:start w:val="1"/>
      <w:numFmt w:val="bullet"/>
      <w:lvlText w:val=""/>
      <w:lvlJc w:val="left"/>
      <w:pPr>
        <w:tabs>
          <w:tab w:val="num" w:pos="4680"/>
        </w:tabs>
        <w:ind w:left="4680" w:hanging="360"/>
      </w:pPr>
      <w:rPr>
        <w:rFonts w:ascii="Symbol" w:hAnsi="Symbol" w:hint="default"/>
      </w:rPr>
    </w:lvl>
    <w:lvl w:ilvl="7" w:tplc="81C02CAA" w:tentative="1">
      <w:start w:val="1"/>
      <w:numFmt w:val="bullet"/>
      <w:lvlText w:val="o"/>
      <w:lvlJc w:val="left"/>
      <w:pPr>
        <w:tabs>
          <w:tab w:val="num" w:pos="5400"/>
        </w:tabs>
        <w:ind w:left="5400" w:hanging="360"/>
      </w:pPr>
      <w:rPr>
        <w:rFonts w:ascii="Courier New" w:hAnsi="Courier New" w:cs="Courier New" w:hint="default"/>
      </w:rPr>
    </w:lvl>
    <w:lvl w:ilvl="8" w:tplc="02BEA6EC" w:tentative="1">
      <w:start w:val="1"/>
      <w:numFmt w:val="bullet"/>
      <w:lvlText w:val=""/>
      <w:lvlJc w:val="left"/>
      <w:pPr>
        <w:tabs>
          <w:tab w:val="num" w:pos="6120"/>
        </w:tabs>
        <w:ind w:left="6120" w:hanging="360"/>
      </w:pPr>
      <w:rPr>
        <w:rFonts w:ascii="Wingdings" w:hAnsi="Wingdings" w:hint="default"/>
      </w:rPr>
    </w:lvl>
  </w:abstractNum>
  <w:abstractNum w:abstractNumId="150"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151" w15:restartNumberingAfterBreak="0">
    <w:nsid w:val="53E82BB0"/>
    <w:multiLevelType w:val="hybridMultilevel"/>
    <w:tmpl w:val="FBDCACCC"/>
    <w:lvl w:ilvl="0" w:tplc="4A60D812">
      <w:start w:val="1"/>
      <w:numFmt w:val="bullet"/>
      <w:lvlText w:val=""/>
      <w:lvlJc w:val="left"/>
      <w:pPr>
        <w:tabs>
          <w:tab w:val="num" w:pos="360"/>
        </w:tabs>
        <w:ind w:left="360" w:hanging="360"/>
      </w:pPr>
      <w:rPr>
        <w:rFonts w:ascii="Symbol" w:hAnsi="Symbol" w:hint="default"/>
      </w:rPr>
    </w:lvl>
    <w:lvl w:ilvl="1" w:tplc="A2DC3AE2" w:tentative="1">
      <w:start w:val="1"/>
      <w:numFmt w:val="bullet"/>
      <w:lvlText w:val="o"/>
      <w:lvlJc w:val="left"/>
      <w:pPr>
        <w:tabs>
          <w:tab w:val="num" w:pos="1080"/>
        </w:tabs>
        <w:ind w:left="1080" w:hanging="360"/>
      </w:pPr>
      <w:rPr>
        <w:rFonts w:ascii="Courier New" w:hAnsi="Courier New" w:cs="Courier New" w:hint="default"/>
      </w:rPr>
    </w:lvl>
    <w:lvl w:ilvl="2" w:tplc="775EB204" w:tentative="1">
      <w:start w:val="1"/>
      <w:numFmt w:val="bullet"/>
      <w:lvlText w:val=""/>
      <w:lvlJc w:val="left"/>
      <w:pPr>
        <w:tabs>
          <w:tab w:val="num" w:pos="1800"/>
        </w:tabs>
        <w:ind w:left="1800" w:hanging="360"/>
      </w:pPr>
      <w:rPr>
        <w:rFonts w:ascii="Wingdings" w:hAnsi="Wingdings" w:hint="default"/>
      </w:rPr>
    </w:lvl>
    <w:lvl w:ilvl="3" w:tplc="BF641758" w:tentative="1">
      <w:start w:val="1"/>
      <w:numFmt w:val="bullet"/>
      <w:lvlText w:val=""/>
      <w:lvlJc w:val="left"/>
      <w:pPr>
        <w:tabs>
          <w:tab w:val="num" w:pos="2520"/>
        </w:tabs>
        <w:ind w:left="2520" w:hanging="360"/>
      </w:pPr>
      <w:rPr>
        <w:rFonts w:ascii="Symbol" w:hAnsi="Symbol" w:hint="default"/>
      </w:rPr>
    </w:lvl>
    <w:lvl w:ilvl="4" w:tplc="DF3A78BA" w:tentative="1">
      <w:start w:val="1"/>
      <w:numFmt w:val="bullet"/>
      <w:lvlText w:val="o"/>
      <w:lvlJc w:val="left"/>
      <w:pPr>
        <w:tabs>
          <w:tab w:val="num" w:pos="3240"/>
        </w:tabs>
        <w:ind w:left="3240" w:hanging="360"/>
      </w:pPr>
      <w:rPr>
        <w:rFonts w:ascii="Courier New" w:hAnsi="Courier New" w:cs="Courier New" w:hint="default"/>
      </w:rPr>
    </w:lvl>
    <w:lvl w:ilvl="5" w:tplc="08E47502" w:tentative="1">
      <w:start w:val="1"/>
      <w:numFmt w:val="bullet"/>
      <w:lvlText w:val=""/>
      <w:lvlJc w:val="left"/>
      <w:pPr>
        <w:tabs>
          <w:tab w:val="num" w:pos="3960"/>
        </w:tabs>
        <w:ind w:left="3960" w:hanging="360"/>
      </w:pPr>
      <w:rPr>
        <w:rFonts w:ascii="Wingdings" w:hAnsi="Wingdings" w:hint="default"/>
      </w:rPr>
    </w:lvl>
    <w:lvl w:ilvl="6" w:tplc="35B01476" w:tentative="1">
      <w:start w:val="1"/>
      <w:numFmt w:val="bullet"/>
      <w:lvlText w:val=""/>
      <w:lvlJc w:val="left"/>
      <w:pPr>
        <w:tabs>
          <w:tab w:val="num" w:pos="4680"/>
        </w:tabs>
        <w:ind w:left="4680" w:hanging="360"/>
      </w:pPr>
      <w:rPr>
        <w:rFonts w:ascii="Symbol" w:hAnsi="Symbol" w:hint="default"/>
      </w:rPr>
    </w:lvl>
    <w:lvl w:ilvl="7" w:tplc="49E0AA40" w:tentative="1">
      <w:start w:val="1"/>
      <w:numFmt w:val="bullet"/>
      <w:lvlText w:val="o"/>
      <w:lvlJc w:val="left"/>
      <w:pPr>
        <w:tabs>
          <w:tab w:val="num" w:pos="5400"/>
        </w:tabs>
        <w:ind w:left="5400" w:hanging="360"/>
      </w:pPr>
      <w:rPr>
        <w:rFonts w:ascii="Courier New" w:hAnsi="Courier New" w:cs="Courier New" w:hint="default"/>
      </w:rPr>
    </w:lvl>
    <w:lvl w:ilvl="8" w:tplc="D168FC64" w:tentative="1">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53F80BAE"/>
    <w:multiLevelType w:val="hybridMultilevel"/>
    <w:tmpl w:val="C4241A68"/>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5D64C97"/>
    <w:multiLevelType w:val="hybridMultilevel"/>
    <w:tmpl w:val="0EB82BD4"/>
    <w:lvl w:ilvl="0" w:tplc="04090001">
      <w:start w:val="1"/>
      <w:numFmt w:val="bullet"/>
      <w:lvlText w:val=""/>
      <w:lvlJc w:val="left"/>
      <w:pPr>
        <w:tabs>
          <w:tab w:val="num" w:pos="792"/>
        </w:tabs>
        <w:ind w:left="792" w:hanging="360"/>
      </w:pPr>
      <w:rPr>
        <w:rFonts w:ascii="Symbol" w:hAnsi="Symbol" w:hint="default"/>
      </w:rPr>
    </w:lvl>
    <w:lvl w:ilvl="1" w:tplc="A102510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5FB3531"/>
    <w:multiLevelType w:val="hybridMultilevel"/>
    <w:tmpl w:val="883CE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56BC2AE6"/>
    <w:multiLevelType w:val="hybridMultilevel"/>
    <w:tmpl w:val="13CCCE40"/>
    <w:lvl w:ilvl="0" w:tplc="2BE2C0DE">
      <w:start w:val="1"/>
      <w:numFmt w:val="bullet"/>
      <w:lvlText w:val=""/>
      <w:lvlJc w:val="left"/>
      <w:pPr>
        <w:tabs>
          <w:tab w:val="num" w:pos="792"/>
        </w:tabs>
        <w:ind w:left="792" w:hanging="360"/>
      </w:pPr>
      <w:rPr>
        <w:rFonts w:ascii="Symbol" w:hAnsi="Symbol" w:hint="default"/>
      </w:rPr>
    </w:lvl>
    <w:lvl w:ilvl="1" w:tplc="04090003">
      <w:start w:val="4"/>
      <w:numFmt w:val="bullet"/>
      <w:lvlText w:val="-"/>
      <w:lvlJc w:val="left"/>
      <w:pPr>
        <w:tabs>
          <w:tab w:val="num" w:pos="1512"/>
        </w:tabs>
        <w:ind w:left="1512" w:hanging="360"/>
      </w:pPr>
      <w:rPr>
        <w:rFonts w:ascii="Times New Roman" w:eastAsia="Times" w:hAnsi="Times New Roman" w:cs="Times New Roman" w:hint="default"/>
        <w:u w:val="none"/>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6" w15:restartNumberingAfterBreak="0">
    <w:nsid w:val="57535993"/>
    <w:multiLevelType w:val="hybridMultilevel"/>
    <w:tmpl w:val="612AE78C"/>
    <w:lvl w:ilvl="0" w:tplc="04090001">
      <w:numFmt w:val="bullet"/>
      <w:lvlText w:val="-"/>
      <w:lvlJc w:val="left"/>
      <w:pPr>
        <w:tabs>
          <w:tab w:val="num" w:pos="533"/>
        </w:tabs>
        <w:ind w:left="533" w:hanging="360"/>
      </w:pPr>
      <w:rPr>
        <w:rFonts w:ascii="Times New Roman" w:eastAsia="Times" w:hAnsi="Times New Roman" w:cs="Times New Roman"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57" w15:restartNumberingAfterBreak="0">
    <w:nsid w:val="5CCD0013"/>
    <w:multiLevelType w:val="hybridMultilevel"/>
    <w:tmpl w:val="149C208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8" w15:restartNumberingAfterBreak="0">
    <w:nsid w:val="5D8B692E"/>
    <w:multiLevelType w:val="hybridMultilevel"/>
    <w:tmpl w:val="30D492D0"/>
    <w:lvl w:ilvl="0" w:tplc="84B0C3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9" w15:restartNumberingAfterBreak="0">
    <w:nsid w:val="5DB11322"/>
    <w:multiLevelType w:val="hybridMultilevel"/>
    <w:tmpl w:val="912CE628"/>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0" w15:restartNumberingAfterBreak="0">
    <w:nsid w:val="5EDA2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5EFB7E85"/>
    <w:multiLevelType w:val="hybridMultilevel"/>
    <w:tmpl w:val="05DE93FA"/>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F2C5C21"/>
    <w:multiLevelType w:val="hybridMultilevel"/>
    <w:tmpl w:val="E07A665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5F406267"/>
    <w:multiLevelType w:val="hybridMultilevel"/>
    <w:tmpl w:val="13F622CC"/>
    <w:lvl w:ilvl="0" w:tplc="00000000">
      <w:start w:val="1"/>
      <w:numFmt w:val="bullet"/>
      <w:lvlText w:val=""/>
      <w:lvlJc w:val="left"/>
      <w:pPr>
        <w:tabs>
          <w:tab w:val="num" w:pos="360"/>
        </w:tabs>
        <w:ind w:left="360" w:hanging="360"/>
      </w:pPr>
      <w:rPr>
        <w:rFonts w:ascii="Symbol" w:hAnsi="Symbol" w:hint="default"/>
        <w:sz w:val="20"/>
      </w:rPr>
    </w:lvl>
    <w:lvl w:ilvl="1" w:tplc="2BE2C0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5F795F59"/>
    <w:multiLevelType w:val="hybridMultilevel"/>
    <w:tmpl w:val="6406BD2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5F9C34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5FF1747A"/>
    <w:multiLevelType w:val="hybridMultilevel"/>
    <w:tmpl w:val="9AECF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0CC3AAE"/>
    <w:multiLevelType w:val="hybridMultilevel"/>
    <w:tmpl w:val="82126FD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60D34ADF"/>
    <w:multiLevelType w:val="hybridMultilevel"/>
    <w:tmpl w:val="347CCC1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60D34CCC"/>
    <w:multiLevelType w:val="hybridMultilevel"/>
    <w:tmpl w:val="A0C64A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0D752B6"/>
    <w:multiLevelType w:val="hybridMultilevel"/>
    <w:tmpl w:val="75665266"/>
    <w:lvl w:ilvl="0" w:tplc="A1025106">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1" w15:restartNumberingAfterBreak="0">
    <w:nsid w:val="61751BD4"/>
    <w:multiLevelType w:val="hybridMultilevel"/>
    <w:tmpl w:val="7C2E7EF6"/>
    <w:lvl w:ilvl="0" w:tplc="FFFFFFFF">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1DE59CA"/>
    <w:multiLevelType w:val="hybridMultilevel"/>
    <w:tmpl w:val="52841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1EB4185"/>
    <w:multiLevelType w:val="hybridMultilevel"/>
    <w:tmpl w:val="947004C2"/>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23727C8"/>
    <w:multiLevelType w:val="hybridMultilevel"/>
    <w:tmpl w:val="E6A848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5" w15:restartNumberingAfterBreak="0">
    <w:nsid w:val="63021031"/>
    <w:multiLevelType w:val="hybridMultilevel"/>
    <w:tmpl w:val="491AE5F2"/>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6" w15:restartNumberingAfterBreak="0">
    <w:nsid w:val="63114B51"/>
    <w:multiLevelType w:val="hybridMultilevel"/>
    <w:tmpl w:val="300EF90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3BE2F65"/>
    <w:multiLevelType w:val="hybridMultilevel"/>
    <w:tmpl w:val="F91E7D6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3FE6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9" w15:restartNumberingAfterBreak="0">
    <w:nsid w:val="64EC73EA"/>
    <w:multiLevelType w:val="hybridMultilevel"/>
    <w:tmpl w:val="32CACD08"/>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0" w15:restartNumberingAfterBreak="0">
    <w:nsid w:val="65AA74E7"/>
    <w:multiLevelType w:val="hybridMultilevel"/>
    <w:tmpl w:val="45E8275C"/>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5EA03F1"/>
    <w:multiLevelType w:val="hybridMultilevel"/>
    <w:tmpl w:val="DFB0E43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6EE063E"/>
    <w:multiLevelType w:val="hybridMultilevel"/>
    <w:tmpl w:val="9184EBF4"/>
    <w:lvl w:ilvl="0" w:tplc="BE0AFC6A">
      <w:start w:val="1"/>
      <w:numFmt w:val="bullet"/>
      <w:lvlText w:val=""/>
      <w:lvlJc w:val="left"/>
      <w:pPr>
        <w:tabs>
          <w:tab w:val="num" w:pos="720"/>
        </w:tabs>
        <w:ind w:left="720" w:hanging="360"/>
      </w:pPr>
      <w:rPr>
        <w:rFonts w:ascii="Symbol" w:hAnsi="Symbol" w:hint="default"/>
      </w:rPr>
    </w:lvl>
    <w:lvl w:ilvl="1" w:tplc="3450631A" w:tentative="1">
      <w:start w:val="1"/>
      <w:numFmt w:val="bullet"/>
      <w:lvlText w:val="o"/>
      <w:lvlJc w:val="left"/>
      <w:pPr>
        <w:tabs>
          <w:tab w:val="num" w:pos="1440"/>
        </w:tabs>
        <w:ind w:left="1440" w:hanging="360"/>
      </w:pPr>
      <w:rPr>
        <w:rFonts w:ascii="Courier New" w:hAnsi="Courier New" w:cs="Courier New" w:hint="default"/>
      </w:rPr>
    </w:lvl>
    <w:lvl w:ilvl="2" w:tplc="6E60BEBC" w:tentative="1">
      <w:start w:val="1"/>
      <w:numFmt w:val="bullet"/>
      <w:lvlText w:val=""/>
      <w:lvlJc w:val="left"/>
      <w:pPr>
        <w:tabs>
          <w:tab w:val="num" w:pos="2160"/>
        </w:tabs>
        <w:ind w:left="2160" w:hanging="360"/>
      </w:pPr>
      <w:rPr>
        <w:rFonts w:ascii="Wingdings" w:hAnsi="Wingdings" w:hint="default"/>
      </w:rPr>
    </w:lvl>
    <w:lvl w:ilvl="3" w:tplc="E06AE448" w:tentative="1">
      <w:start w:val="1"/>
      <w:numFmt w:val="bullet"/>
      <w:lvlText w:val=""/>
      <w:lvlJc w:val="left"/>
      <w:pPr>
        <w:tabs>
          <w:tab w:val="num" w:pos="2880"/>
        </w:tabs>
        <w:ind w:left="2880" w:hanging="360"/>
      </w:pPr>
      <w:rPr>
        <w:rFonts w:ascii="Symbol" w:hAnsi="Symbol" w:hint="default"/>
      </w:rPr>
    </w:lvl>
    <w:lvl w:ilvl="4" w:tplc="4D226C02" w:tentative="1">
      <w:start w:val="1"/>
      <w:numFmt w:val="bullet"/>
      <w:lvlText w:val="o"/>
      <w:lvlJc w:val="left"/>
      <w:pPr>
        <w:tabs>
          <w:tab w:val="num" w:pos="3600"/>
        </w:tabs>
        <w:ind w:left="3600" w:hanging="360"/>
      </w:pPr>
      <w:rPr>
        <w:rFonts w:ascii="Courier New" w:hAnsi="Courier New" w:cs="Courier New" w:hint="default"/>
      </w:rPr>
    </w:lvl>
    <w:lvl w:ilvl="5" w:tplc="070A583C" w:tentative="1">
      <w:start w:val="1"/>
      <w:numFmt w:val="bullet"/>
      <w:lvlText w:val=""/>
      <w:lvlJc w:val="left"/>
      <w:pPr>
        <w:tabs>
          <w:tab w:val="num" w:pos="4320"/>
        </w:tabs>
        <w:ind w:left="4320" w:hanging="360"/>
      </w:pPr>
      <w:rPr>
        <w:rFonts w:ascii="Wingdings" w:hAnsi="Wingdings" w:hint="default"/>
      </w:rPr>
    </w:lvl>
    <w:lvl w:ilvl="6" w:tplc="58BC988E" w:tentative="1">
      <w:start w:val="1"/>
      <w:numFmt w:val="bullet"/>
      <w:lvlText w:val=""/>
      <w:lvlJc w:val="left"/>
      <w:pPr>
        <w:tabs>
          <w:tab w:val="num" w:pos="5040"/>
        </w:tabs>
        <w:ind w:left="5040" w:hanging="360"/>
      </w:pPr>
      <w:rPr>
        <w:rFonts w:ascii="Symbol" w:hAnsi="Symbol" w:hint="default"/>
      </w:rPr>
    </w:lvl>
    <w:lvl w:ilvl="7" w:tplc="1D70D548" w:tentative="1">
      <w:start w:val="1"/>
      <w:numFmt w:val="bullet"/>
      <w:lvlText w:val="o"/>
      <w:lvlJc w:val="left"/>
      <w:pPr>
        <w:tabs>
          <w:tab w:val="num" w:pos="5760"/>
        </w:tabs>
        <w:ind w:left="5760" w:hanging="360"/>
      </w:pPr>
      <w:rPr>
        <w:rFonts w:ascii="Courier New" w:hAnsi="Courier New" w:cs="Courier New" w:hint="default"/>
      </w:rPr>
    </w:lvl>
    <w:lvl w:ilvl="8" w:tplc="B00667D4"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7D652A8"/>
    <w:multiLevelType w:val="hybridMultilevel"/>
    <w:tmpl w:val="7458B194"/>
    <w:lvl w:ilvl="0" w:tplc="42229BF6">
      <w:start w:val="1"/>
      <w:numFmt w:val="bullet"/>
      <w:lvlText w:val="–"/>
      <w:lvlJc w:val="left"/>
      <w:pPr>
        <w:tabs>
          <w:tab w:val="num" w:pos="1458"/>
        </w:tabs>
        <w:ind w:left="1458" w:hanging="360"/>
      </w:pPr>
      <w:rPr>
        <w:rFonts w:ascii="Times New Roman" w:hAnsi="Times New Roman" w:hint="default"/>
        <w:sz w:val="20"/>
      </w:rPr>
    </w:lvl>
    <w:lvl w:ilvl="1" w:tplc="04090003">
      <w:start w:val="1"/>
      <w:numFmt w:val="bullet"/>
      <w:lvlText w:val=""/>
      <w:lvlJc w:val="left"/>
      <w:pPr>
        <w:tabs>
          <w:tab w:val="num" w:pos="1962"/>
        </w:tabs>
        <w:ind w:left="1962" w:hanging="360"/>
      </w:pPr>
      <w:rPr>
        <w:rFonts w:ascii="Symbol" w:hAnsi="Symbol" w:hint="default"/>
        <w:sz w:val="20"/>
      </w:rPr>
    </w:lvl>
    <w:lvl w:ilvl="2" w:tplc="04090005">
      <w:start w:val="1"/>
      <w:numFmt w:val="bullet"/>
      <w:lvlText w:val="–"/>
      <w:lvlJc w:val="left"/>
      <w:pPr>
        <w:tabs>
          <w:tab w:val="num" w:pos="2682"/>
        </w:tabs>
        <w:ind w:left="2682" w:hanging="360"/>
      </w:pPr>
      <w:rPr>
        <w:rFonts w:ascii="Times New Roman" w:hAnsi="Times New Roman" w:hint="default"/>
        <w:sz w:val="20"/>
      </w:rPr>
    </w:lvl>
    <w:lvl w:ilvl="3" w:tplc="04090001">
      <w:start w:val="1"/>
      <w:numFmt w:val="bullet"/>
      <w:lvlText w:val=""/>
      <w:lvlJc w:val="left"/>
      <w:pPr>
        <w:tabs>
          <w:tab w:val="num" w:pos="3402"/>
        </w:tabs>
        <w:ind w:left="3402" w:hanging="360"/>
      </w:pPr>
      <w:rPr>
        <w:rFonts w:ascii="Symbol" w:hAnsi="Symbol" w:hint="default"/>
        <w:sz w:val="20"/>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185" w15:restartNumberingAfterBreak="0">
    <w:nsid w:val="68F0193F"/>
    <w:multiLevelType w:val="hybridMultilevel"/>
    <w:tmpl w:val="E3608CA0"/>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6" w15:restartNumberingAfterBreak="0">
    <w:nsid w:val="69C87294"/>
    <w:multiLevelType w:val="hybridMultilevel"/>
    <w:tmpl w:val="80C45B74"/>
    <w:lvl w:ilvl="0" w:tplc="04090001">
      <w:start w:val="1"/>
      <w:numFmt w:val="bullet"/>
      <w:lvlText w:val=""/>
      <w:lvlJc w:val="left"/>
      <w:pPr>
        <w:tabs>
          <w:tab w:val="num" w:pos="1134"/>
        </w:tabs>
        <w:ind w:left="1134"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87" w15:restartNumberingAfterBreak="0">
    <w:nsid w:val="6A8965D9"/>
    <w:multiLevelType w:val="hybridMultilevel"/>
    <w:tmpl w:val="E6E46E9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C0E1F0E"/>
    <w:multiLevelType w:val="hybridMultilevel"/>
    <w:tmpl w:val="054A2114"/>
    <w:lvl w:ilvl="0" w:tplc="2BE2C0D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9" w15:restartNumberingAfterBreak="0">
    <w:nsid w:val="6C9F5069"/>
    <w:multiLevelType w:val="hybridMultilevel"/>
    <w:tmpl w:val="7F78A732"/>
    <w:lvl w:ilvl="0" w:tplc="00000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6D91315A"/>
    <w:multiLevelType w:val="hybridMultilevel"/>
    <w:tmpl w:val="059EE1B8"/>
    <w:lvl w:ilvl="0" w:tplc="00000000">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6E0A404E"/>
    <w:multiLevelType w:val="hybridMultilevel"/>
    <w:tmpl w:val="87BEEE00"/>
    <w:lvl w:ilvl="0" w:tplc="A1025106">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2" w15:restartNumberingAfterBreak="0">
    <w:nsid w:val="6FDC07EE"/>
    <w:multiLevelType w:val="hybridMultilevel"/>
    <w:tmpl w:val="DE96C8EE"/>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6FEF6124"/>
    <w:multiLevelType w:val="hybridMultilevel"/>
    <w:tmpl w:val="B95CA890"/>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70AF29A2"/>
    <w:multiLevelType w:val="hybridMultilevel"/>
    <w:tmpl w:val="C2A84DE4"/>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5" w15:restartNumberingAfterBreak="0">
    <w:nsid w:val="70FC40E0"/>
    <w:multiLevelType w:val="hybridMultilevel"/>
    <w:tmpl w:val="8CF63DF2"/>
    <w:lvl w:ilvl="0" w:tplc="A1025106">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71A75690"/>
    <w:multiLevelType w:val="hybridMultilevel"/>
    <w:tmpl w:val="70FE3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725033CD"/>
    <w:multiLevelType w:val="hybridMultilevel"/>
    <w:tmpl w:val="78AE283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7253327C"/>
    <w:multiLevelType w:val="hybridMultilevel"/>
    <w:tmpl w:val="EA24ED2E"/>
    <w:lvl w:ilvl="0" w:tplc="A10251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2F01F4E"/>
    <w:multiLevelType w:val="hybridMultilevel"/>
    <w:tmpl w:val="44B8A114"/>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73265642"/>
    <w:multiLevelType w:val="hybridMultilevel"/>
    <w:tmpl w:val="C486C16E"/>
    <w:lvl w:ilvl="0" w:tplc="04090001">
      <w:start w:val="1"/>
      <w:numFmt w:val="bullet"/>
      <w:lvlText w:val=""/>
      <w:lvlJc w:val="left"/>
      <w:pPr>
        <w:tabs>
          <w:tab w:val="num" w:pos="792"/>
        </w:tabs>
        <w:ind w:left="792"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3927875"/>
    <w:multiLevelType w:val="hybridMultilevel"/>
    <w:tmpl w:val="E7DEA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748269FF"/>
    <w:multiLevelType w:val="hybridMultilevel"/>
    <w:tmpl w:val="DD6CF930"/>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6085F2E"/>
    <w:multiLevelType w:val="hybridMultilevel"/>
    <w:tmpl w:val="A3B6FB4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6236322"/>
    <w:multiLevelType w:val="hybridMultilevel"/>
    <w:tmpl w:val="C98A3F50"/>
    <w:lvl w:ilvl="0" w:tplc="04090017">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6AA194E"/>
    <w:multiLevelType w:val="hybridMultilevel"/>
    <w:tmpl w:val="EB98C32A"/>
    <w:lvl w:ilvl="0" w:tplc="04090001">
      <w:start w:val="1"/>
      <w:numFmt w:val="bullet"/>
      <w:lvlText w:val="–"/>
      <w:lvlJc w:val="left"/>
      <w:pPr>
        <w:tabs>
          <w:tab w:val="num" w:pos="936"/>
        </w:tabs>
        <w:ind w:left="936" w:hanging="360"/>
      </w:pPr>
      <w:rPr>
        <w:rFonts w:ascii="Times New Roman" w:hAnsi="Times New Roman" w:hint="default"/>
        <w:sz w:val="20"/>
      </w:rPr>
    </w:lvl>
    <w:lvl w:ilvl="1" w:tplc="2BE2C0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794768B7"/>
    <w:multiLevelType w:val="hybridMultilevel"/>
    <w:tmpl w:val="D9F89D9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7" w15:restartNumberingAfterBreak="0">
    <w:nsid w:val="79551664"/>
    <w:multiLevelType w:val="hybridMultilevel"/>
    <w:tmpl w:val="764CA6E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9F173E8"/>
    <w:multiLevelType w:val="hybridMultilevel"/>
    <w:tmpl w:val="B14E7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A183D92"/>
    <w:multiLevelType w:val="hybridMultilevel"/>
    <w:tmpl w:val="AAF04E70"/>
    <w:lvl w:ilvl="0" w:tplc="2BE2C0D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0" w15:restartNumberingAfterBreak="0">
    <w:nsid w:val="7B27534C"/>
    <w:multiLevelType w:val="hybridMultilevel"/>
    <w:tmpl w:val="26F049E0"/>
    <w:lvl w:ilvl="0" w:tplc="04090001">
      <w:start w:val="1"/>
      <w:numFmt w:val="bullet"/>
      <w:lvlText w:val=""/>
      <w:lvlJc w:val="left"/>
      <w:pPr>
        <w:tabs>
          <w:tab w:val="num" w:pos="360"/>
        </w:tabs>
        <w:ind w:left="360" w:hanging="360"/>
      </w:pPr>
      <w:rPr>
        <w:rFonts w:ascii="Symbol" w:hAnsi="Symbol" w:hint="default"/>
      </w:rPr>
    </w:lvl>
    <w:lvl w:ilvl="1" w:tplc="3C7E05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1" w15:restartNumberingAfterBreak="0">
    <w:nsid w:val="7B523A3C"/>
    <w:multiLevelType w:val="hybridMultilevel"/>
    <w:tmpl w:val="91165CB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2" w15:restartNumberingAfterBreak="0">
    <w:nsid w:val="7B787DDF"/>
    <w:multiLevelType w:val="hybridMultilevel"/>
    <w:tmpl w:val="1B06186A"/>
    <w:lvl w:ilvl="0" w:tplc="506C9880">
      <w:start w:val="1"/>
      <w:numFmt w:val="bullet"/>
      <w:lvlText w:val=""/>
      <w:lvlJc w:val="left"/>
      <w:pPr>
        <w:tabs>
          <w:tab w:val="num" w:pos="792"/>
        </w:tabs>
        <w:ind w:left="792" w:hanging="360"/>
      </w:pPr>
      <w:rPr>
        <w:rFonts w:ascii="Symbol" w:hAnsi="Symbol" w:hint="default"/>
      </w:rPr>
    </w:lvl>
    <w:lvl w:ilvl="1" w:tplc="2BE2C0DE">
      <w:start w:val="1"/>
      <w:numFmt w:val="bullet"/>
      <w:lvlText w:val="–"/>
      <w:lvlJc w:val="left"/>
      <w:pPr>
        <w:tabs>
          <w:tab w:val="num" w:pos="1440"/>
        </w:tabs>
        <w:ind w:left="1440" w:hanging="360"/>
      </w:pPr>
      <w:rPr>
        <w:rFonts w:ascii="Times New Roman" w:hAnsi="Times New Roman" w:hint="default"/>
        <w:sz w:val="20"/>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BB21CFD"/>
    <w:multiLevelType w:val="hybridMultilevel"/>
    <w:tmpl w:val="2A347428"/>
    <w:lvl w:ilvl="0" w:tplc="04090017">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7D6C6CCF"/>
    <w:multiLevelType w:val="hybridMultilevel"/>
    <w:tmpl w:val="651A30C0"/>
    <w:lvl w:ilvl="0" w:tplc="615202A8">
      <w:start w:val="1"/>
      <w:numFmt w:val="bullet"/>
      <w:lvlText w:val=""/>
      <w:lvlJc w:val="left"/>
      <w:pPr>
        <w:tabs>
          <w:tab w:val="num" w:pos="360"/>
        </w:tabs>
        <w:ind w:left="360" w:hanging="360"/>
      </w:pPr>
      <w:rPr>
        <w:rFonts w:ascii="Symbol" w:hAnsi="Symbol" w:hint="default"/>
        <w:sz w:val="20"/>
      </w:rPr>
    </w:lvl>
    <w:lvl w:ilvl="1" w:tplc="3274E836" w:tentative="1">
      <w:start w:val="1"/>
      <w:numFmt w:val="bullet"/>
      <w:lvlText w:val="o"/>
      <w:lvlJc w:val="left"/>
      <w:pPr>
        <w:tabs>
          <w:tab w:val="num" w:pos="1440"/>
        </w:tabs>
        <w:ind w:left="1440" w:hanging="360"/>
      </w:pPr>
      <w:rPr>
        <w:rFonts w:ascii="Courier New" w:hAnsi="Courier New" w:cs="Courier New" w:hint="default"/>
      </w:rPr>
    </w:lvl>
    <w:lvl w:ilvl="2" w:tplc="13B8E868" w:tentative="1">
      <w:start w:val="1"/>
      <w:numFmt w:val="bullet"/>
      <w:lvlText w:val=""/>
      <w:lvlJc w:val="left"/>
      <w:pPr>
        <w:tabs>
          <w:tab w:val="num" w:pos="2160"/>
        </w:tabs>
        <w:ind w:left="2160" w:hanging="360"/>
      </w:pPr>
      <w:rPr>
        <w:rFonts w:ascii="Wingdings" w:hAnsi="Wingdings" w:hint="default"/>
      </w:rPr>
    </w:lvl>
    <w:lvl w:ilvl="3" w:tplc="94983080" w:tentative="1">
      <w:start w:val="1"/>
      <w:numFmt w:val="bullet"/>
      <w:lvlText w:val=""/>
      <w:lvlJc w:val="left"/>
      <w:pPr>
        <w:tabs>
          <w:tab w:val="num" w:pos="2880"/>
        </w:tabs>
        <w:ind w:left="2880" w:hanging="360"/>
      </w:pPr>
      <w:rPr>
        <w:rFonts w:ascii="Symbol" w:hAnsi="Symbol" w:hint="default"/>
      </w:rPr>
    </w:lvl>
    <w:lvl w:ilvl="4" w:tplc="F83CA5CC" w:tentative="1">
      <w:start w:val="1"/>
      <w:numFmt w:val="bullet"/>
      <w:lvlText w:val="o"/>
      <w:lvlJc w:val="left"/>
      <w:pPr>
        <w:tabs>
          <w:tab w:val="num" w:pos="3600"/>
        </w:tabs>
        <w:ind w:left="3600" w:hanging="360"/>
      </w:pPr>
      <w:rPr>
        <w:rFonts w:ascii="Courier New" w:hAnsi="Courier New" w:cs="Courier New" w:hint="default"/>
      </w:rPr>
    </w:lvl>
    <w:lvl w:ilvl="5" w:tplc="022823E0" w:tentative="1">
      <w:start w:val="1"/>
      <w:numFmt w:val="bullet"/>
      <w:lvlText w:val=""/>
      <w:lvlJc w:val="left"/>
      <w:pPr>
        <w:tabs>
          <w:tab w:val="num" w:pos="4320"/>
        </w:tabs>
        <w:ind w:left="4320" w:hanging="360"/>
      </w:pPr>
      <w:rPr>
        <w:rFonts w:ascii="Wingdings" w:hAnsi="Wingdings" w:hint="default"/>
      </w:rPr>
    </w:lvl>
    <w:lvl w:ilvl="6" w:tplc="CEC85342" w:tentative="1">
      <w:start w:val="1"/>
      <w:numFmt w:val="bullet"/>
      <w:lvlText w:val=""/>
      <w:lvlJc w:val="left"/>
      <w:pPr>
        <w:tabs>
          <w:tab w:val="num" w:pos="5040"/>
        </w:tabs>
        <w:ind w:left="5040" w:hanging="360"/>
      </w:pPr>
      <w:rPr>
        <w:rFonts w:ascii="Symbol" w:hAnsi="Symbol" w:hint="default"/>
      </w:rPr>
    </w:lvl>
    <w:lvl w:ilvl="7" w:tplc="5EB00F22" w:tentative="1">
      <w:start w:val="1"/>
      <w:numFmt w:val="bullet"/>
      <w:lvlText w:val="o"/>
      <w:lvlJc w:val="left"/>
      <w:pPr>
        <w:tabs>
          <w:tab w:val="num" w:pos="5760"/>
        </w:tabs>
        <w:ind w:left="5760" w:hanging="360"/>
      </w:pPr>
      <w:rPr>
        <w:rFonts w:ascii="Courier New" w:hAnsi="Courier New" w:cs="Courier New" w:hint="default"/>
      </w:rPr>
    </w:lvl>
    <w:lvl w:ilvl="8" w:tplc="EF32F27A"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E7C4018"/>
    <w:multiLevelType w:val="hybridMultilevel"/>
    <w:tmpl w:val="7B0AB756"/>
    <w:lvl w:ilvl="0" w:tplc="2BE2C0DE">
      <w:start w:val="1"/>
      <w:numFmt w:val="bullet"/>
      <w:lvlText w:val="–"/>
      <w:lvlJc w:val="left"/>
      <w:pPr>
        <w:tabs>
          <w:tab w:val="num" w:pos="1512"/>
        </w:tabs>
        <w:ind w:left="1512" w:hanging="360"/>
      </w:pPr>
      <w:rPr>
        <w:rFonts w:ascii="Times New Roman" w:hAnsi="Times New Roman" w:hint="default"/>
        <w:sz w:val="20"/>
      </w:rPr>
    </w:lvl>
    <w:lvl w:ilvl="1" w:tplc="04090003">
      <w:start w:val="1"/>
      <w:numFmt w:val="bullet"/>
      <w:lvlText w:val="–"/>
      <w:lvlJc w:val="left"/>
      <w:pPr>
        <w:tabs>
          <w:tab w:val="num" w:pos="2016"/>
        </w:tabs>
        <w:ind w:left="2016" w:hanging="360"/>
      </w:pPr>
      <w:rPr>
        <w:rFonts w:ascii="Times New Roman" w:hAnsi="Times New Roman" w:hint="default"/>
        <w:sz w:val="20"/>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16" w15:restartNumberingAfterBreak="0">
    <w:nsid w:val="7EA97361"/>
    <w:multiLevelType w:val="hybridMultilevel"/>
    <w:tmpl w:val="58B234F2"/>
    <w:lvl w:ilvl="0" w:tplc="777437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F786817"/>
    <w:multiLevelType w:val="hybridMultilevel"/>
    <w:tmpl w:val="EBC8FC60"/>
    <w:lvl w:ilvl="0" w:tplc="A1025106">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F9F4A59"/>
    <w:multiLevelType w:val="hybridMultilevel"/>
    <w:tmpl w:val="92707336"/>
    <w:lvl w:ilvl="0" w:tplc="A1025106">
      <w:start w:val="1"/>
      <w:numFmt w:val="bullet"/>
      <w:lvlText w:val=""/>
      <w:lvlJc w:val="left"/>
      <w:pPr>
        <w:tabs>
          <w:tab w:val="num" w:pos="1152"/>
        </w:tabs>
        <w:ind w:left="1152" w:hanging="360"/>
      </w:pPr>
      <w:rPr>
        <w:rFonts w:ascii="Symbol" w:hAnsi="Symbol" w:hint="default"/>
      </w:rPr>
    </w:lvl>
    <w:lvl w:ilvl="1" w:tplc="04090003">
      <w:start w:val="1"/>
      <w:numFmt w:val="bullet"/>
      <w:lvlText w:val="–"/>
      <w:lvlJc w:val="left"/>
      <w:pPr>
        <w:tabs>
          <w:tab w:val="num" w:pos="1800"/>
        </w:tabs>
        <w:ind w:left="1800" w:hanging="360"/>
      </w:pPr>
      <w:rPr>
        <w:rFonts w:ascii="Times New Roman" w:hAnsi="Times New Roman"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9" w15:restartNumberingAfterBreak="0">
    <w:nsid w:val="7FAF36EE"/>
    <w:multiLevelType w:val="hybridMultilevel"/>
    <w:tmpl w:val="1E5E3F26"/>
    <w:lvl w:ilvl="0" w:tplc="00000000">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50"/>
  </w:num>
  <w:num w:numId="3">
    <w:abstractNumId w:val="66"/>
  </w:num>
  <w:num w:numId="4">
    <w:abstractNumId w:val="117"/>
  </w:num>
  <w:num w:numId="5">
    <w:abstractNumId w:val="165"/>
  </w:num>
  <w:num w:numId="6">
    <w:abstractNumId w:val="48"/>
  </w:num>
  <w:num w:numId="7">
    <w:abstractNumId w:val="39"/>
  </w:num>
  <w:num w:numId="8">
    <w:abstractNumId w:val="178"/>
  </w:num>
  <w:num w:numId="9">
    <w:abstractNumId w:val="114"/>
  </w:num>
  <w:num w:numId="10">
    <w:abstractNumId w:val="40"/>
  </w:num>
  <w:num w:numId="11">
    <w:abstractNumId w:val="162"/>
  </w:num>
  <w:num w:numId="12">
    <w:abstractNumId w:val="189"/>
  </w:num>
  <w:num w:numId="13">
    <w:abstractNumId w:val="71"/>
  </w:num>
  <w:num w:numId="14">
    <w:abstractNumId w:val="26"/>
  </w:num>
  <w:num w:numId="15">
    <w:abstractNumId w:val="135"/>
  </w:num>
  <w:num w:numId="16">
    <w:abstractNumId w:val="98"/>
  </w:num>
  <w:num w:numId="17">
    <w:abstractNumId w:val="35"/>
  </w:num>
  <w:num w:numId="18">
    <w:abstractNumId w:val="67"/>
  </w:num>
  <w:num w:numId="19">
    <w:abstractNumId w:val="64"/>
  </w:num>
  <w:num w:numId="20">
    <w:abstractNumId w:val="41"/>
  </w:num>
  <w:num w:numId="21">
    <w:abstractNumId w:val="212"/>
  </w:num>
  <w:num w:numId="22">
    <w:abstractNumId w:val="125"/>
  </w:num>
  <w:num w:numId="23">
    <w:abstractNumId w:val="58"/>
  </w:num>
  <w:num w:numId="24">
    <w:abstractNumId w:val="74"/>
  </w:num>
  <w:num w:numId="25">
    <w:abstractNumId w:val="124"/>
  </w:num>
  <w:num w:numId="26">
    <w:abstractNumId w:val="91"/>
  </w:num>
  <w:num w:numId="27">
    <w:abstractNumId w:val="42"/>
  </w:num>
  <w:num w:numId="28">
    <w:abstractNumId w:val="176"/>
  </w:num>
  <w:num w:numId="29">
    <w:abstractNumId w:val="22"/>
  </w:num>
  <w:num w:numId="30">
    <w:abstractNumId w:val="184"/>
  </w:num>
  <w:num w:numId="31">
    <w:abstractNumId w:val="25"/>
  </w:num>
  <w:num w:numId="32">
    <w:abstractNumId w:val="122"/>
  </w:num>
  <w:num w:numId="33">
    <w:abstractNumId w:val="63"/>
  </w:num>
  <w:num w:numId="34">
    <w:abstractNumId w:val="136"/>
  </w:num>
  <w:num w:numId="35">
    <w:abstractNumId w:val="106"/>
  </w:num>
  <w:num w:numId="36">
    <w:abstractNumId w:val="137"/>
  </w:num>
  <w:num w:numId="37">
    <w:abstractNumId w:val="113"/>
  </w:num>
  <w:num w:numId="38">
    <w:abstractNumId w:val="187"/>
  </w:num>
  <w:num w:numId="39">
    <w:abstractNumId w:val="28"/>
  </w:num>
  <w:num w:numId="40">
    <w:abstractNumId w:val="129"/>
  </w:num>
  <w:num w:numId="41">
    <w:abstractNumId w:val="202"/>
  </w:num>
  <w:num w:numId="42">
    <w:abstractNumId w:val="181"/>
  </w:num>
  <w:num w:numId="43">
    <w:abstractNumId w:val="100"/>
  </w:num>
  <w:num w:numId="44">
    <w:abstractNumId w:val="23"/>
  </w:num>
  <w:num w:numId="45">
    <w:abstractNumId w:val="93"/>
  </w:num>
  <w:num w:numId="46">
    <w:abstractNumId w:val="95"/>
  </w:num>
  <w:num w:numId="47">
    <w:abstractNumId w:val="68"/>
  </w:num>
  <w:num w:numId="48">
    <w:abstractNumId w:val="142"/>
  </w:num>
  <w:num w:numId="49">
    <w:abstractNumId w:val="53"/>
  </w:num>
  <w:num w:numId="50">
    <w:abstractNumId w:val="168"/>
  </w:num>
  <w:num w:numId="51">
    <w:abstractNumId w:val="145"/>
  </w:num>
  <w:num w:numId="52">
    <w:abstractNumId w:val="83"/>
  </w:num>
  <w:num w:numId="53">
    <w:abstractNumId w:val="24"/>
  </w:num>
  <w:num w:numId="54">
    <w:abstractNumId w:val="121"/>
  </w:num>
  <w:num w:numId="55">
    <w:abstractNumId w:val="200"/>
  </w:num>
  <w:num w:numId="56">
    <w:abstractNumId w:val="105"/>
  </w:num>
  <w:num w:numId="57">
    <w:abstractNumId w:val="160"/>
  </w:num>
  <w:num w:numId="58">
    <w:abstractNumId w:val="211"/>
  </w:num>
  <w:num w:numId="59">
    <w:abstractNumId w:val="109"/>
  </w:num>
  <w:num w:numId="60">
    <w:abstractNumId w:val="81"/>
  </w:num>
  <w:num w:numId="61">
    <w:abstractNumId w:val="116"/>
  </w:num>
  <w:num w:numId="62">
    <w:abstractNumId w:val="77"/>
  </w:num>
  <w:num w:numId="63">
    <w:abstractNumId w:val="104"/>
  </w:num>
  <w:num w:numId="64">
    <w:abstractNumId w:val="101"/>
  </w:num>
  <w:num w:numId="65">
    <w:abstractNumId w:val="61"/>
  </w:num>
  <w:num w:numId="66">
    <w:abstractNumId w:val="99"/>
  </w:num>
  <w:num w:numId="67">
    <w:abstractNumId w:val="193"/>
  </w:num>
  <w:num w:numId="68">
    <w:abstractNumId w:val="155"/>
  </w:num>
  <w:num w:numId="69">
    <w:abstractNumId w:val="139"/>
  </w:num>
  <w:num w:numId="70">
    <w:abstractNumId w:val="115"/>
  </w:num>
  <w:num w:numId="71">
    <w:abstractNumId w:val="133"/>
  </w:num>
  <w:num w:numId="72">
    <w:abstractNumId w:val="215"/>
  </w:num>
  <w:num w:numId="73">
    <w:abstractNumId w:val="195"/>
  </w:num>
  <w:num w:numId="74">
    <w:abstractNumId w:val="173"/>
  </w:num>
  <w:num w:numId="75">
    <w:abstractNumId w:val="78"/>
  </w:num>
  <w:num w:numId="76">
    <w:abstractNumId w:val="80"/>
  </w:num>
  <w:num w:numId="77">
    <w:abstractNumId w:val="13"/>
  </w:num>
  <w:num w:numId="78">
    <w:abstractNumId w:val="14"/>
  </w:num>
  <w:num w:numId="79">
    <w:abstractNumId w:val="146"/>
  </w:num>
  <w:num w:numId="80">
    <w:abstractNumId w:val="218"/>
  </w:num>
  <w:num w:numId="81">
    <w:abstractNumId w:val="152"/>
  </w:num>
  <w:num w:numId="82">
    <w:abstractNumId w:val="30"/>
  </w:num>
  <w:num w:numId="83">
    <w:abstractNumId w:val="205"/>
  </w:num>
  <w:num w:numId="84">
    <w:abstractNumId w:val="56"/>
  </w:num>
  <w:num w:numId="85">
    <w:abstractNumId w:val="47"/>
  </w:num>
  <w:num w:numId="86">
    <w:abstractNumId w:val="177"/>
  </w:num>
  <w:num w:numId="87">
    <w:abstractNumId w:val="126"/>
  </w:num>
  <w:num w:numId="88">
    <w:abstractNumId w:val="11"/>
  </w:num>
  <w:num w:numId="89">
    <w:abstractNumId w:val="12"/>
  </w:num>
  <w:num w:numId="90">
    <w:abstractNumId w:val="62"/>
  </w:num>
  <w:num w:numId="91">
    <w:abstractNumId w:val="179"/>
  </w:num>
  <w:num w:numId="92">
    <w:abstractNumId w:val="18"/>
  </w:num>
  <w:num w:numId="93">
    <w:abstractNumId w:val="206"/>
  </w:num>
  <w:num w:numId="94">
    <w:abstractNumId w:val="27"/>
  </w:num>
  <w:num w:numId="95">
    <w:abstractNumId w:val="108"/>
  </w:num>
  <w:num w:numId="96">
    <w:abstractNumId w:val="34"/>
  </w:num>
  <w:num w:numId="97">
    <w:abstractNumId w:val="170"/>
  </w:num>
  <w:num w:numId="98">
    <w:abstractNumId w:val="50"/>
  </w:num>
  <w:num w:numId="99">
    <w:abstractNumId w:val="201"/>
  </w:num>
  <w:num w:numId="100">
    <w:abstractNumId w:val="54"/>
  </w:num>
  <w:num w:numId="101">
    <w:abstractNumId w:val="216"/>
  </w:num>
  <w:num w:numId="102">
    <w:abstractNumId w:val="214"/>
  </w:num>
  <w:num w:numId="103">
    <w:abstractNumId w:val="92"/>
  </w:num>
  <w:num w:numId="104">
    <w:abstractNumId w:val="120"/>
  </w:num>
  <w:num w:numId="105">
    <w:abstractNumId w:val="198"/>
  </w:num>
  <w:num w:numId="106">
    <w:abstractNumId w:val="163"/>
  </w:num>
  <w:num w:numId="107">
    <w:abstractNumId w:val="161"/>
  </w:num>
  <w:num w:numId="108">
    <w:abstractNumId w:val="21"/>
  </w:num>
  <w:num w:numId="109">
    <w:abstractNumId w:val="199"/>
  </w:num>
  <w:num w:numId="110">
    <w:abstractNumId w:val="32"/>
  </w:num>
  <w:num w:numId="111">
    <w:abstractNumId w:val="60"/>
  </w:num>
  <w:num w:numId="112">
    <w:abstractNumId w:val="76"/>
  </w:num>
  <w:num w:numId="113">
    <w:abstractNumId w:val="143"/>
  </w:num>
  <w:num w:numId="114">
    <w:abstractNumId w:val="158"/>
  </w:num>
  <w:num w:numId="115">
    <w:abstractNumId w:val="134"/>
  </w:num>
  <w:num w:numId="116">
    <w:abstractNumId w:val="167"/>
  </w:num>
  <w:num w:numId="117">
    <w:abstractNumId w:val="102"/>
  </w:num>
  <w:num w:numId="118">
    <w:abstractNumId w:val="180"/>
  </w:num>
  <w:num w:numId="119">
    <w:abstractNumId w:val="89"/>
  </w:num>
  <w:num w:numId="120">
    <w:abstractNumId w:val="65"/>
  </w:num>
  <w:num w:numId="121">
    <w:abstractNumId w:val="33"/>
  </w:num>
  <w:num w:numId="122">
    <w:abstractNumId w:val="49"/>
  </w:num>
  <w:num w:numId="123">
    <w:abstractNumId w:val="141"/>
  </w:num>
  <w:num w:numId="124">
    <w:abstractNumId w:val="94"/>
  </w:num>
  <w:num w:numId="125">
    <w:abstractNumId w:val="118"/>
  </w:num>
  <w:num w:numId="126">
    <w:abstractNumId w:val="112"/>
  </w:num>
  <w:num w:numId="127">
    <w:abstractNumId w:val="82"/>
  </w:num>
  <w:num w:numId="128">
    <w:abstractNumId w:val="38"/>
  </w:num>
  <w:num w:numId="129">
    <w:abstractNumId w:val="17"/>
  </w:num>
  <w:num w:numId="130">
    <w:abstractNumId w:val="147"/>
  </w:num>
  <w:num w:numId="131">
    <w:abstractNumId w:val="159"/>
  </w:num>
  <w:num w:numId="132">
    <w:abstractNumId w:val="31"/>
  </w:num>
  <w:num w:numId="133">
    <w:abstractNumId w:val="16"/>
  </w:num>
  <w:num w:numId="134">
    <w:abstractNumId w:val="119"/>
  </w:num>
  <w:num w:numId="135">
    <w:abstractNumId w:val="128"/>
  </w:num>
  <w:num w:numId="136">
    <w:abstractNumId w:val="209"/>
  </w:num>
  <w:num w:numId="137">
    <w:abstractNumId w:val="36"/>
  </w:num>
  <w:num w:numId="138">
    <w:abstractNumId w:val="88"/>
  </w:num>
  <w:num w:numId="139">
    <w:abstractNumId w:val="127"/>
  </w:num>
  <w:num w:numId="140">
    <w:abstractNumId w:val="154"/>
  </w:num>
  <w:num w:numId="141">
    <w:abstractNumId w:val="111"/>
  </w:num>
  <w:num w:numId="142">
    <w:abstractNumId w:val="174"/>
  </w:num>
  <w:num w:numId="143">
    <w:abstractNumId w:val="107"/>
  </w:num>
  <w:num w:numId="144">
    <w:abstractNumId w:val="130"/>
  </w:num>
  <w:num w:numId="145">
    <w:abstractNumId w:val="103"/>
  </w:num>
  <w:num w:numId="146">
    <w:abstractNumId w:val="51"/>
  </w:num>
  <w:num w:numId="147">
    <w:abstractNumId w:val="197"/>
  </w:num>
  <w:num w:numId="148">
    <w:abstractNumId w:val="140"/>
  </w:num>
  <w:num w:numId="149">
    <w:abstractNumId w:val="37"/>
  </w:num>
  <w:num w:numId="150">
    <w:abstractNumId w:val="90"/>
  </w:num>
  <w:num w:numId="151">
    <w:abstractNumId w:val="45"/>
  </w:num>
  <w:num w:numId="152">
    <w:abstractNumId w:val="73"/>
  </w:num>
  <w:num w:numId="153">
    <w:abstractNumId w:val="151"/>
  </w:num>
  <w:num w:numId="154">
    <w:abstractNumId w:val="87"/>
  </w:num>
  <w:num w:numId="155">
    <w:abstractNumId w:val="97"/>
  </w:num>
  <w:num w:numId="156">
    <w:abstractNumId w:val="208"/>
  </w:num>
  <w:num w:numId="157">
    <w:abstractNumId w:val="171"/>
  </w:num>
  <w:num w:numId="158">
    <w:abstractNumId w:val="204"/>
  </w:num>
  <w:num w:numId="159">
    <w:abstractNumId w:val="144"/>
  </w:num>
  <w:num w:numId="160">
    <w:abstractNumId w:val="169"/>
  </w:num>
  <w:num w:numId="161">
    <w:abstractNumId w:val="166"/>
  </w:num>
  <w:num w:numId="162">
    <w:abstractNumId w:val="203"/>
  </w:num>
  <w:num w:numId="163">
    <w:abstractNumId w:val="172"/>
  </w:num>
  <w:num w:numId="164">
    <w:abstractNumId w:val="217"/>
  </w:num>
  <w:num w:numId="165">
    <w:abstractNumId w:val="46"/>
  </w:num>
  <w:num w:numId="166">
    <w:abstractNumId w:val="190"/>
  </w:num>
  <w:num w:numId="167">
    <w:abstractNumId w:val="192"/>
  </w:num>
  <w:num w:numId="168">
    <w:abstractNumId w:val="149"/>
  </w:num>
  <w:num w:numId="169">
    <w:abstractNumId w:val="132"/>
  </w:num>
  <w:num w:numId="170">
    <w:abstractNumId w:val="55"/>
  </w:num>
  <w:num w:numId="171">
    <w:abstractNumId w:val="196"/>
  </w:num>
  <w:num w:numId="172">
    <w:abstractNumId w:val="43"/>
  </w:num>
  <w:num w:numId="173">
    <w:abstractNumId w:val="75"/>
  </w:num>
  <w:num w:numId="174">
    <w:abstractNumId w:val="148"/>
  </w:num>
  <w:num w:numId="175">
    <w:abstractNumId w:val="185"/>
  </w:num>
  <w:num w:numId="176">
    <w:abstractNumId w:val="188"/>
  </w:num>
  <w:num w:numId="177">
    <w:abstractNumId w:val="52"/>
  </w:num>
  <w:num w:numId="178">
    <w:abstractNumId w:val="70"/>
  </w:num>
  <w:num w:numId="179">
    <w:abstractNumId w:val="183"/>
  </w:num>
  <w:num w:numId="180">
    <w:abstractNumId w:val="69"/>
  </w:num>
  <w:num w:numId="181">
    <w:abstractNumId w:val="213"/>
  </w:num>
  <w:num w:numId="182">
    <w:abstractNumId w:val="9"/>
  </w:num>
  <w:num w:numId="183">
    <w:abstractNumId w:val="7"/>
  </w:num>
  <w:num w:numId="184">
    <w:abstractNumId w:val="6"/>
  </w:num>
  <w:num w:numId="185">
    <w:abstractNumId w:val="5"/>
  </w:num>
  <w:num w:numId="186">
    <w:abstractNumId w:val="4"/>
  </w:num>
  <w:num w:numId="187">
    <w:abstractNumId w:val="8"/>
  </w:num>
  <w:num w:numId="188">
    <w:abstractNumId w:val="3"/>
  </w:num>
  <w:num w:numId="189">
    <w:abstractNumId w:val="2"/>
  </w:num>
  <w:num w:numId="190">
    <w:abstractNumId w:val="1"/>
  </w:num>
  <w:num w:numId="191">
    <w:abstractNumId w:val="0"/>
  </w:num>
  <w:num w:numId="192">
    <w:abstractNumId w:val="110"/>
  </w:num>
  <w:num w:numId="193">
    <w:abstractNumId w:val="175"/>
  </w:num>
  <w:num w:numId="194">
    <w:abstractNumId w:val="138"/>
  </w:num>
  <w:num w:numId="195">
    <w:abstractNumId w:val="210"/>
  </w:num>
  <w:num w:numId="196">
    <w:abstractNumId w:val="207"/>
  </w:num>
  <w:num w:numId="197">
    <w:abstractNumId w:val="86"/>
  </w:num>
  <w:num w:numId="198">
    <w:abstractNumId w:val="10"/>
  </w:num>
  <w:num w:numId="199">
    <w:abstractNumId w:val="59"/>
  </w:num>
  <w:num w:numId="200">
    <w:abstractNumId w:val="156"/>
  </w:num>
  <w:num w:numId="201">
    <w:abstractNumId w:val="131"/>
  </w:num>
  <w:num w:numId="202">
    <w:abstractNumId w:val="164"/>
  </w:num>
  <w:num w:numId="203">
    <w:abstractNumId w:val="20"/>
  </w:num>
  <w:num w:numId="204">
    <w:abstractNumId w:val="123"/>
  </w:num>
  <w:num w:numId="205">
    <w:abstractNumId w:val="96"/>
  </w:num>
  <w:num w:numId="206">
    <w:abstractNumId w:val="186"/>
  </w:num>
  <w:num w:numId="207">
    <w:abstractNumId w:val="191"/>
  </w:num>
  <w:num w:numId="208">
    <w:abstractNumId w:val="72"/>
  </w:num>
  <w:num w:numId="209">
    <w:abstractNumId w:val="84"/>
  </w:num>
  <w:num w:numId="210">
    <w:abstractNumId w:val="19"/>
  </w:num>
  <w:num w:numId="211">
    <w:abstractNumId w:val="194"/>
  </w:num>
  <w:num w:numId="212">
    <w:abstractNumId w:val="44"/>
  </w:num>
  <w:num w:numId="213">
    <w:abstractNumId w:val="29"/>
  </w:num>
  <w:num w:numId="214">
    <w:abstractNumId w:val="153"/>
  </w:num>
  <w:num w:numId="215">
    <w:abstractNumId w:val="157"/>
  </w:num>
  <w:num w:numId="216">
    <w:abstractNumId w:val="79"/>
  </w:num>
  <w:num w:numId="217">
    <w:abstractNumId w:val="57"/>
  </w:num>
  <w:num w:numId="218">
    <w:abstractNumId w:val="219"/>
  </w:num>
  <w:num w:numId="219">
    <w:abstractNumId w:val="182"/>
  </w:num>
  <w:num w:numId="220">
    <w:abstractNumId w:val="85"/>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21E"/>
    <w:rsid w:val="0000150E"/>
    <w:rsid w:val="00004E96"/>
    <w:rsid w:val="00010BC6"/>
    <w:rsid w:val="000119E4"/>
    <w:rsid w:val="00015B42"/>
    <w:rsid w:val="0001763B"/>
    <w:rsid w:val="000226A7"/>
    <w:rsid w:val="00022BA9"/>
    <w:rsid w:val="0002315A"/>
    <w:rsid w:val="00025D40"/>
    <w:rsid w:val="00027BD5"/>
    <w:rsid w:val="00033CB9"/>
    <w:rsid w:val="0004239B"/>
    <w:rsid w:val="00044F63"/>
    <w:rsid w:val="000458C4"/>
    <w:rsid w:val="00056021"/>
    <w:rsid w:val="000578A8"/>
    <w:rsid w:val="00060291"/>
    <w:rsid w:val="00062570"/>
    <w:rsid w:val="00066EDD"/>
    <w:rsid w:val="00067442"/>
    <w:rsid w:val="0007193E"/>
    <w:rsid w:val="00071F5A"/>
    <w:rsid w:val="00072A04"/>
    <w:rsid w:val="000739A1"/>
    <w:rsid w:val="00076B1A"/>
    <w:rsid w:val="00076CB8"/>
    <w:rsid w:val="00083D04"/>
    <w:rsid w:val="00084999"/>
    <w:rsid w:val="00084E12"/>
    <w:rsid w:val="0008504A"/>
    <w:rsid w:val="00090710"/>
    <w:rsid w:val="00091219"/>
    <w:rsid w:val="000914DD"/>
    <w:rsid w:val="00093D0A"/>
    <w:rsid w:val="000A02F9"/>
    <w:rsid w:val="000A5C79"/>
    <w:rsid w:val="000A61B2"/>
    <w:rsid w:val="000A6FBD"/>
    <w:rsid w:val="000A7BCB"/>
    <w:rsid w:val="000B1651"/>
    <w:rsid w:val="000B1932"/>
    <w:rsid w:val="000B1A08"/>
    <w:rsid w:val="000B207F"/>
    <w:rsid w:val="000B21D0"/>
    <w:rsid w:val="000B3A9C"/>
    <w:rsid w:val="000B477F"/>
    <w:rsid w:val="000B51E6"/>
    <w:rsid w:val="000B7835"/>
    <w:rsid w:val="000C0343"/>
    <w:rsid w:val="000C0578"/>
    <w:rsid w:val="000C300B"/>
    <w:rsid w:val="000C3135"/>
    <w:rsid w:val="000C600A"/>
    <w:rsid w:val="000C7FF8"/>
    <w:rsid w:val="000D09F4"/>
    <w:rsid w:val="000D2E4B"/>
    <w:rsid w:val="000D4275"/>
    <w:rsid w:val="000D4B25"/>
    <w:rsid w:val="000D7989"/>
    <w:rsid w:val="000D7C32"/>
    <w:rsid w:val="000E19A7"/>
    <w:rsid w:val="000E25B4"/>
    <w:rsid w:val="000E3334"/>
    <w:rsid w:val="000E3930"/>
    <w:rsid w:val="000E3B88"/>
    <w:rsid w:val="000E3D52"/>
    <w:rsid w:val="000E6652"/>
    <w:rsid w:val="000F159B"/>
    <w:rsid w:val="000F270D"/>
    <w:rsid w:val="000F28E7"/>
    <w:rsid w:val="000F405D"/>
    <w:rsid w:val="000F6FED"/>
    <w:rsid w:val="000F740B"/>
    <w:rsid w:val="00103E9F"/>
    <w:rsid w:val="00104189"/>
    <w:rsid w:val="0010504E"/>
    <w:rsid w:val="00106EA7"/>
    <w:rsid w:val="001078A7"/>
    <w:rsid w:val="00107B12"/>
    <w:rsid w:val="00107DA4"/>
    <w:rsid w:val="00112B31"/>
    <w:rsid w:val="00113634"/>
    <w:rsid w:val="00113DEB"/>
    <w:rsid w:val="001148AD"/>
    <w:rsid w:val="0011738A"/>
    <w:rsid w:val="00120F01"/>
    <w:rsid w:val="00121660"/>
    <w:rsid w:val="00123494"/>
    <w:rsid w:val="00125857"/>
    <w:rsid w:val="00125A68"/>
    <w:rsid w:val="00125AC8"/>
    <w:rsid w:val="001274DD"/>
    <w:rsid w:val="00130C4B"/>
    <w:rsid w:val="001338DC"/>
    <w:rsid w:val="00133D3A"/>
    <w:rsid w:val="001349D5"/>
    <w:rsid w:val="00135E33"/>
    <w:rsid w:val="00146297"/>
    <w:rsid w:val="0014642B"/>
    <w:rsid w:val="001473D2"/>
    <w:rsid w:val="001505EC"/>
    <w:rsid w:val="00155718"/>
    <w:rsid w:val="00156E0E"/>
    <w:rsid w:val="00160A21"/>
    <w:rsid w:val="00161C14"/>
    <w:rsid w:val="00163B97"/>
    <w:rsid w:val="001646DF"/>
    <w:rsid w:val="0016688F"/>
    <w:rsid w:val="00170B51"/>
    <w:rsid w:val="00171663"/>
    <w:rsid w:val="001728B3"/>
    <w:rsid w:val="00172DEA"/>
    <w:rsid w:val="00173711"/>
    <w:rsid w:val="00173BF8"/>
    <w:rsid w:val="00174B38"/>
    <w:rsid w:val="00177425"/>
    <w:rsid w:val="00180F78"/>
    <w:rsid w:val="00181E8D"/>
    <w:rsid w:val="00181F75"/>
    <w:rsid w:val="001840A1"/>
    <w:rsid w:val="00185465"/>
    <w:rsid w:val="00187EA0"/>
    <w:rsid w:val="0019085B"/>
    <w:rsid w:val="001919D9"/>
    <w:rsid w:val="00192404"/>
    <w:rsid w:val="0019256D"/>
    <w:rsid w:val="00192C12"/>
    <w:rsid w:val="001934C7"/>
    <w:rsid w:val="001936A8"/>
    <w:rsid w:val="00194DC2"/>
    <w:rsid w:val="00197329"/>
    <w:rsid w:val="00197BDD"/>
    <w:rsid w:val="00197DCC"/>
    <w:rsid w:val="001A0226"/>
    <w:rsid w:val="001A0613"/>
    <w:rsid w:val="001A073F"/>
    <w:rsid w:val="001A0764"/>
    <w:rsid w:val="001A1F7D"/>
    <w:rsid w:val="001A6837"/>
    <w:rsid w:val="001A7119"/>
    <w:rsid w:val="001B0715"/>
    <w:rsid w:val="001B142C"/>
    <w:rsid w:val="001B2F3E"/>
    <w:rsid w:val="001B34A3"/>
    <w:rsid w:val="001B3840"/>
    <w:rsid w:val="001B3DCA"/>
    <w:rsid w:val="001B3F88"/>
    <w:rsid w:val="001B76F8"/>
    <w:rsid w:val="001C046A"/>
    <w:rsid w:val="001C153A"/>
    <w:rsid w:val="001C349E"/>
    <w:rsid w:val="001C3514"/>
    <w:rsid w:val="001C4F40"/>
    <w:rsid w:val="001C6E05"/>
    <w:rsid w:val="001C715F"/>
    <w:rsid w:val="001C7C6E"/>
    <w:rsid w:val="001D0473"/>
    <w:rsid w:val="001D1490"/>
    <w:rsid w:val="001D3673"/>
    <w:rsid w:val="001D39C4"/>
    <w:rsid w:val="001D5070"/>
    <w:rsid w:val="001D524B"/>
    <w:rsid w:val="001D564C"/>
    <w:rsid w:val="001D7EDC"/>
    <w:rsid w:val="001E0757"/>
    <w:rsid w:val="001E0835"/>
    <w:rsid w:val="001E0D90"/>
    <w:rsid w:val="001E1B2E"/>
    <w:rsid w:val="001E3023"/>
    <w:rsid w:val="001E4002"/>
    <w:rsid w:val="001E4BBC"/>
    <w:rsid w:val="001E5374"/>
    <w:rsid w:val="001E5D75"/>
    <w:rsid w:val="001F01F4"/>
    <w:rsid w:val="001F152D"/>
    <w:rsid w:val="001F2427"/>
    <w:rsid w:val="001F38DE"/>
    <w:rsid w:val="001F43E9"/>
    <w:rsid w:val="001F5BF2"/>
    <w:rsid w:val="001F5E4C"/>
    <w:rsid w:val="001F6A49"/>
    <w:rsid w:val="001F7823"/>
    <w:rsid w:val="001F7A7A"/>
    <w:rsid w:val="00202046"/>
    <w:rsid w:val="0020444E"/>
    <w:rsid w:val="00207609"/>
    <w:rsid w:val="002202A6"/>
    <w:rsid w:val="00221F90"/>
    <w:rsid w:val="0022210F"/>
    <w:rsid w:val="0022416F"/>
    <w:rsid w:val="00226920"/>
    <w:rsid w:val="00226C7B"/>
    <w:rsid w:val="00231EC9"/>
    <w:rsid w:val="00232A8A"/>
    <w:rsid w:val="00234669"/>
    <w:rsid w:val="00234C21"/>
    <w:rsid w:val="002354CB"/>
    <w:rsid w:val="0023754F"/>
    <w:rsid w:val="0023764B"/>
    <w:rsid w:val="00237F58"/>
    <w:rsid w:val="002409F0"/>
    <w:rsid w:val="00241C1F"/>
    <w:rsid w:val="00242576"/>
    <w:rsid w:val="00243C36"/>
    <w:rsid w:val="00244D3E"/>
    <w:rsid w:val="00245456"/>
    <w:rsid w:val="00251B9C"/>
    <w:rsid w:val="0025357B"/>
    <w:rsid w:val="00253A03"/>
    <w:rsid w:val="00254C3D"/>
    <w:rsid w:val="00255C31"/>
    <w:rsid w:val="00256150"/>
    <w:rsid w:val="0025722F"/>
    <w:rsid w:val="00261B15"/>
    <w:rsid w:val="00261B21"/>
    <w:rsid w:val="00262924"/>
    <w:rsid w:val="0026488D"/>
    <w:rsid w:val="00264931"/>
    <w:rsid w:val="00264BA0"/>
    <w:rsid w:val="00265E32"/>
    <w:rsid w:val="00271FDE"/>
    <w:rsid w:val="00274311"/>
    <w:rsid w:val="00274567"/>
    <w:rsid w:val="00276C01"/>
    <w:rsid w:val="00281724"/>
    <w:rsid w:val="002820F3"/>
    <w:rsid w:val="002830CB"/>
    <w:rsid w:val="002835CA"/>
    <w:rsid w:val="00284011"/>
    <w:rsid w:val="00284A8D"/>
    <w:rsid w:val="00284ACF"/>
    <w:rsid w:val="002861E0"/>
    <w:rsid w:val="002871E6"/>
    <w:rsid w:val="0028742B"/>
    <w:rsid w:val="00292E91"/>
    <w:rsid w:val="00294118"/>
    <w:rsid w:val="00295E94"/>
    <w:rsid w:val="002A02E6"/>
    <w:rsid w:val="002A1455"/>
    <w:rsid w:val="002A2ACF"/>
    <w:rsid w:val="002A4717"/>
    <w:rsid w:val="002B070F"/>
    <w:rsid w:val="002B1D1E"/>
    <w:rsid w:val="002B20CF"/>
    <w:rsid w:val="002B2F96"/>
    <w:rsid w:val="002B5020"/>
    <w:rsid w:val="002B516D"/>
    <w:rsid w:val="002B51BB"/>
    <w:rsid w:val="002C1D4E"/>
    <w:rsid w:val="002C4B6F"/>
    <w:rsid w:val="002C589F"/>
    <w:rsid w:val="002C5B76"/>
    <w:rsid w:val="002C5CCE"/>
    <w:rsid w:val="002C680A"/>
    <w:rsid w:val="002D02BF"/>
    <w:rsid w:val="002D0A5F"/>
    <w:rsid w:val="002E1010"/>
    <w:rsid w:val="002E26AF"/>
    <w:rsid w:val="002E335A"/>
    <w:rsid w:val="002E6185"/>
    <w:rsid w:val="002E67F2"/>
    <w:rsid w:val="002E6FB6"/>
    <w:rsid w:val="002F0740"/>
    <w:rsid w:val="002F2CD1"/>
    <w:rsid w:val="002F2F1E"/>
    <w:rsid w:val="002F314A"/>
    <w:rsid w:val="002F3410"/>
    <w:rsid w:val="002F354E"/>
    <w:rsid w:val="002F4A42"/>
    <w:rsid w:val="002F59F7"/>
    <w:rsid w:val="002F65A4"/>
    <w:rsid w:val="002F6C1A"/>
    <w:rsid w:val="002F796D"/>
    <w:rsid w:val="00302F02"/>
    <w:rsid w:val="00304FAD"/>
    <w:rsid w:val="00305A6E"/>
    <w:rsid w:val="00305AF8"/>
    <w:rsid w:val="0030648D"/>
    <w:rsid w:val="00307C3F"/>
    <w:rsid w:val="00311FE9"/>
    <w:rsid w:val="00312EA3"/>
    <w:rsid w:val="003133FD"/>
    <w:rsid w:val="00315DAA"/>
    <w:rsid w:val="00316766"/>
    <w:rsid w:val="00317A49"/>
    <w:rsid w:val="003217AB"/>
    <w:rsid w:val="0032324A"/>
    <w:rsid w:val="003233D7"/>
    <w:rsid w:val="00324401"/>
    <w:rsid w:val="003251B5"/>
    <w:rsid w:val="0032599F"/>
    <w:rsid w:val="0032680B"/>
    <w:rsid w:val="00327F5F"/>
    <w:rsid w:val="00330AB8"/>
    <w:rsid w:val="00330AF1"/>
    <w:rsid w:val="00331529"/>
    <w:rsid w:val="00331AD7"/>
    <w:rsid w:val="00331DFC"/>
    <w:rsid w:val="00333646"/>
    <w:rsid w:val="00336211"/>
    <w:rsid w:val="00340D7C"/>
    <w:rsid w:val="00340E84"/>
    <w:rsid w:val="003413E6"/>
    <w:rsid w:val="00341562"/>
    <w:rsid w:val="0034400B"/>
    <w:rsid w:val="00345DE4"/>
    <w:rsid w:val="00345F72"/>
    <w:rsid w:val="00346F34"/>
    <w:rsid w:val="003526E8"/>
    <w:rsid w:val="00355166"/>
    <w:rsid w:val="00356DF5"/>
    <w:rsid w:val="00357661"/>
    <w:rsid w:val="00361082"/>
    <w:rsid w:val="00362451"/>
    <w:rsid w:val="00366566"/>
    <w:rsid w:val="00370C7D"/>
    <w:rsid w:val="003719E9"/>
    <w:rsid w:val="00375AB8"/>
    <w:rsid w:val="00376800"/>
    <w:rsid w:val="00377A6E"/>
    <w:rsid w:val="0038117F"/>
    <w:rsid w:val="00383CEB"/>
    <w:rsid w:val="00390285"/>
    <w:rsid w:val="00391E76"/>
    <w:rsid w:val="00395865"/>
    <w:rsid w:val="003965DB"/>
    <w:rsid w:val="003966CD"/>
    <w:rsid w:val="00397BAB"/>
    <w:rsid w:val="003A07C0"/>
    <w:rsid w:val="003A17D7"/>
    <w:rsid w:val="003A18BF"/>
    <w:rsid w:val="003A5AA2"/>
    <w:rsid w:val="003A693F"/>
    <w:rsid w:val="003B04B8"/>
    <w:rsid w:val="003B0C47"/>
    <w:rsid w:val="003B247F"/>
    <w:rsid w:val="003B30A3"/>
    <w:rsid w:val="003B7BC4"/>
    <w:rsid w:val="003C0AC6"/>
    <w:rsid w:val="003C0B22"/>
    <w:rsid w:val="003C1381"/>
    <w:rsid w:val="003C2536"/>
    <w:rsid w:val="003C455E"/>
    <w:rsid w:val="003C6944"/>
    <w:rsid w:val="003C72C2"/>
    <w:rsid w:val="003C7FEB"/>
    <w:rsid w:val="003D2CFF"/>
    <w:rsid w:val="003D4B59"/>
    <w:rsid w:val="003D59DC"/>
    <w:rsid w:val="003D6042"/>
    <w:rsid w:val="003D6FCF"/>
    <w:rsid w:val="003D7C18"/>
    <w:rsid w:val="003E0ADB"/>
    <w:rsid w:val="003E2C86"/>
    <w:rsid w:val="003E4228"/>
    <w:rsid w:val="003E5A1D"/>
    <w:rsid w:val="003E6B5F"/>
    <w:rsid w:val="003E72B1"/>
    <w:rsid w:val="003E798E"/>
    <w:rsid w:val="003F096B"/>
    <w:rsid w:val="003F153B"/>
    <w:rsid w:val="003F2906"/>
    <w:rsid w:val="003F39E0"/>
    <w:rsid w:val="003F3D36"/>
    <w:rsid w:val="003F562E"/>
    <w:rsid w:val="003F568F"/>
    <w:rsid w:val="003F590A"/>
    <w:rsid w:val="003F5D33"/>
    <w:rsid w:val="003F6B6C"/>
    <w:rsid w:val="003F724F"/>
    <w:rsid w:val="003F763F"/>
    <w:rsid w:val="004001DA"/>
    <w:rsid w:val="004003D9"/>
    <w:rsid w:val="00400D10"/>
    <w:rsid w:val="00401FE8"/>
    <w:rsid w:val="00402064"/>
    <w:rsid w:val="00404FF8"/>
    <w:rsid w:val="0040524B"/>
    <w:rsid w:val="0040634D"/>
    <w:rsid w:val="00411A59"/>
    <w:rsid w:val="00417112"/>
    <w:rsid w:val="0041766F"/>
    <w:rsid w:val="00417E10"/>
    <w:rsid w:val="004209AB"/>
    <w:rsid w:val="00420C7C"/>
    <w:rsid w:val="00422FF1"/>
    <w:rsid w:val="0042410F"/>
    <w:rsid w:val="00424200"/>
    <w:rsid w:val="00424E5F"/>
    <w:rsid w:val="00426982"/>
    <w:rsid w:val="00426C60"/>
    <w:rsid w:val="00427005"/>
    <w:rsid w:val="0042799D"/>
    <w:rsid w:val="004319DB"/>
    <w:rsid w:val="0043342A"/>
    <w:rsid w:val="00434FA6"/>
    <w:rsid w:val="0043620E"/>
    <w:rsid w:val="00436FB7"/>
    <w:rsid w:val="00437063"/>
    <w:rsid w:val="004405E7"/>
    <w:rsid w:val="00440D5E"/>
    <w:rsid w:val="00441581"/>
    <w:rsid w:val="00442034"/>
    <w:rsid w:val="0044322A"/>
    <w:rsid w:val="00444CB2"/>
    <w:rsid w:val="004465DD"/>
    <w:rsid w:val="00446C4C"/>
    <w:rsid w:val="0044721A"/>
    <w:rsid w:val="0045168E"/>
    <w:rsid w:val="00451732"/>
    <w:rsid w:val="00452FF0"/>
    <w:rsid w:val="00453A1F"/>
    <w:rsid w:val="0045450C"/>
    <w:rsid w:val="00454CAF"/>
    <w:rsid w:val="0045730F"/>
    <w:rsid w:val="00457942"/>
    <w:rsid w:val="00460366"/>
    <w:rsid w:val="00463A86"/>
    <w:rsid w:val="00465554"/>
    <w:rsid w:val="0046608C"/>
    <w:rsid w:val="0047108E"/>
    <w:rsid w:val="0047322E"/>
    <w:rsid w:val="00473C74"/>
    <w:rsid w:val="004746E0"/>
    <w:rsid w:val="004764FC"/>
    <w:rsid w:val="00480EE8"/>
    <w:rsid w:val="00481CF6"/>
    <w:rsid w:val="00483B4A"/>
    <w:rsid w:val="00485A64"/>
    <w:rsid w:val="00486DD5"/>
    <w:rsid w:val="00487B9B"/>
    <w:rsid w:val="004901F5"/>
    <w:rsid w:val="004919C8"/>
    <w:rsid w:val="00491C52"/>
    <w:rsid w:val="00496301"/>
    <w:rsid w:val="004967A4"/>
    <w:rsid w:val="004A044F"/>
    <w:rsid w:val="004A19D7"/>
    <w:rsid w:val="004A2DF5"/>
    <w:rsid w:val="004A57BA"/>
    <w:rsid w:val="004A7063"/>
    <w:rsid w:val="004A716B"/>
    <w:rsid w:val="004A7B1F"/>
    <w:rsid w:val="004A7C8C"/>
    <w:rsid w:val="004A7FFD"/>
    <w:rsid w:val="004B17E8"/>
    <w:rsid w:val="004B3805"/>
    <w:rsid w:val="004B45EB"/>
    <w:rsid w:val="004B688A"/>
    <w:rsid w:val="004B76B6"/>
    <w:rsid w:val="004C39B7"/>
    <w:rsid w:val="004C45FF"/>
    <w:rsid w:val="004C4E86"/>
    <w:rsid w:val="004C64D5"/>
    <w:rsid w:val="004C7659"/>
    <w:rsid w:val="004D15F6"/>
    <w:rsid w:val="004D220D"/>
    <w:rsid w:val="004D5E45"/>
    <w:rsid w:val="004D5F7A"/>
    <w:rsid w:val="004E05CD"/>
    <w:rsid w:val="004E0762"/>
    <w:rsid w:val="004E36F3"/>
    <w:rsid w:val="004E39EE"/>
    <w:rsid w:val="004E3E44"/>
    <w:rsid w:val="004E5531"/>
    <w:rsid w:val="004E565E"/>
    <w:rsid w:val="004E736B"/>
    <w:rsid w:val="004F0770"/>
    <w:rsid w:val="004F1282"/>
    <w:rsid w:val="004F4A0B"/>
    <w:rsid w:val="004F4E4B"/>
    <w:rsid w:val="004F6380"/>
    <w:rsid w:val="004F643C"/>
    <w:rsid w:val="004F6BD3"/>
    <w:rsid w:val="004F6DE1"/>
    <w:rsid w:val="004F7FF8"/>
    <w:rsid w:val="00500A51"/>
    <w:rsid w:val="00504863"/>
    <w:rsid w:val="00504ECA"/>
    <w:rsid w:val="005066B4"/>
    <w:rsid w:val="00506C40"/>
    <w:rsid w:val="00507666"/>
    <w:rsid w:val="005140C8"/>
    <w:rsid w:val="00514E30"/>
    <w:rsid w:val="00517D70"/>
    <w:rsid w:val="00517DAC"/>
    <w:rsid w:val="00521DFE"/>
    <w:rsid w:val="00522AD7"/>
    <w:rsid w:val="00522C43"/>
    <w:rsid w:val="00522E4C"/>
    <w:rsid w:val="0052413A"/>
    <w:rsid w:val="005265FC"/>
    <w:rsid w:val="005273E8"/>
    <w:rsid w:val="005303DA"/>
    <w:rsid w:val="00530E3E"/>
    <w:rsid w:val="00533F1A"/>
    <w:rsid w:val="00533FD9"/>
    <w:rsid w:val="00535956"/>
    <w:rsid w:val="00535DB1"/>
    <w:rsid w:val="00535DB8"/>
    <w:rsid w:val="0053686C"/>
    <w:rsid w:val="00536F84"/>
    <w:rsid w:val="00537F06"/>
    <w:rsid w:val="005405F0"/>
    <w:rsid w:val="0054374E"/>
    <w:rsid w:val="005456ED"/>
    <w:rsid w:val="005504C7"/>
    <w:rsid w:val="005519EC"/>
    <w:rsid w:val="005559A2"/>
    <w:rsid w:val="00555DDE"/>
    <w:rsid w:val="005564E8"/>
    <w:rsid w:val="005575D6"/>
    <w:rsid w:val="00557AA2"/>
    <w:rsid w:val="00560707"/>
    <w:rsid w:val="00561E28"/>
    <w:rsid w:val="00562445"/>
    <w:rsid w:val="00562A00"/>
    <w:rsid w:val="00562C27"/>
    <w:rsid w:val="005631AC"/>
    <w:rsid w:val="00563721"/>
    <w:rsid w:val="0057007F"/>
    <w:rsid w:val="00571334"/>
    <w:rsid w:val="0057311A"/>
    <w:rsid w:val="00573657"/>
    <w:rsid w:val="00573AE7"/>
    <w:rsid w:val="00573C40"/>
    <w:rsid w:val="0057595D"/>
    <w:rsid w:val="00580010"/>
    <w:rsid w:val="00580571"/>
    <w:rsid w:val="00581F85"/>
    <w:rsid w:val="0058216E"/>
    <w:rsid w:val="00585546"/>
    <w:rsid w:val="00585F44"/>
    <w:rsid w:val="00586231"/>
    <w:rsid w:val="00586DB6"/>
    <w:rsid w:val="00586E39"/>
    <w:rsid w:val="005923D1"/>
    <w:rsid w:val="00592579"/>
    <w:rsid w:val="00592779"/>
    <w:rsid w:val="00592B42"/>
    <w:rsid w:val="00595961"/>
    <w:rsid w:val="005967C5"/>
    <w:rsid w:val="005A05F0"/>
    <w:rsid w:val="005A1394"/>
    <w:rsid w:val="005A230A"/>
    <w:rsid w:val="005A2F5C"/>
    <w:rsid w:val="005A37FF"/>
    <w:rsid w:val="005A45D6"/>
    <w:rsid w:val="005A5C04"/>
    <w:rsid w:val="005A7023"/>
    <w:rsid w:val="005A704C"/>
    <w:rsid w:val="005A73F6"/>
    <w:rsid w:val="005B121A"/>
    <w:rsid w:val="005B49E3"/>
    <w:rsid w:val="005B52FB"/>
    <w:rsid w:val="005B56F5"/>
    <w:rsid w:val="005B5B60"/>
    <w:rsid w:val="005C0397"/>
    <w:rsid w:val="005C1180"/>
    <w:rsid w:val="005C272B"/>
    <w:rsid w:val="005C3646"/>
    <w:rsid w:val="005C3BD1"/>
    <w:rsid w:val="005C4669"/>
    <w:rsid w:val="005C4911"/>
    <w:rsid w:val="005C7134"/>
    <w:rsid w:val="005C75D5"/>
    <w:rsid w:val="005D12B5"/>
    <w:rsid w:val="005D1D2D"/>
    <w:rsid w:val="005D1EBF"/>
    <w:rsid w:val="005D3E4D"/>
    <w:rsid w:val="005D3F71"/>
    <w:rsid w:val="005D644C"/>
    <w:rsid w:val="005D6E20"/>
    <w:rsid w:val="005E0034"/>
    <w:rsid w:val="005E0539"/>
    <w:rsid w:val="005E0751"/>
    <w:rsid w:val="005E086F"/>
    <w:rsid w:val="005E281D"/>
    <w:rsid w:val="005E336B"/>
    <w:rsid w:val="005E3E50"/>
    <w:rsid w:val="005E3F6C"/>
    <w:rsid w:val="005E47A4"/>
    <w:rsid w:val="005E5D51"/>
    <w:rsid w:val="005E5F23"/>
    <w:rsid w:val="005E6589"/>
    <w:rsid w:val="005E7D5C"/>
    <w:rsid w:val="005E7F55"/>
    <w:rsid w:val="005F09B1"/>
    <w:rsid w:val="005F1B14"/>
    <w:rsid w:val="005F20CD"/>
    <w:rsid w:val="005F39B4"/>
    <w:rsid w:val="005F5EA0"/>
    <w:rsid w:val="005F5F5B"/>
    <w:rsid w:val="005F7CD4"/>
    <w:rsid w:val="0060225F"/>
    <w:rsid w:val="00603904"/>
    <w:rsid w:val="00603FB4"/>
    <w:rsid w:val="00604A10"/>
    <w:rsid w:val="00604A33"/>
    <w:rsid w:val="0060562C"/>
    <w:rsid w:val="00606BC4"/>
    <w:rsid w:val="00611AF1"/>
    <w:rsid w:val="006136B4"/>
    <w:rsid w:val="0062035A"/>
    <w:rsid w:val="00620969"/>
    <w:rsid w:val="00620FD2"/>
    <w:rsid w:val="006248AB"/>
    <w:rsid w:val="00624C11"/>
    <w:rsid w:val="00625585"/>
    <w:rsid w:val="006259A9"/>
    <w:rsid w:val="00625A9D"/>
    <w:rsid w:val="00627657"/>
    <w:rsid w:val="00630AAC"/>
    <w:rsid w:val="00630FC7"/>
    <w:rsid w:val="006322FC"/>
    <w:rsid w:val="0063383C"/>
    <w:rsid w:val="00634293"/>
    <w:rsid w:val="00634A98"/>
    <w:rsid w:val="006350D1"/>
    <w:rsid w:val="00635A6B"/>
    <w:rsid w:val="00635BA8"/>
    <w:rsid w:val="00636688"/>
    <w:rsid w:val="00636951"/>
    <w:rsid w:val="00637494"/>
    <w:rsid w:val="00640F16"/>
    <w:rsid w:val="00642557"/>
    <w:rsid w:val="0064256A"/>
    <w:rsid w:val="006461F9"/>
    <w:rsid w:val="00646EF2"/>
    <w:rsid w:val="00647DA6"/>
    <w:rsid w:val="00654F15"/>
    <w:rsid w:val="0065556F"/>
    <w:rsid w:val="00656099"/>
    <w:rsid w:val="00656109"/>
    <w:rsid w:val="00657547"/>
    <w:rsid w:val="00660D90"/>
    <w:rsid w:val="00661408"/>
    <w:rsid w:val="00661812"/>
    <w:rsid w:val="00661890"/>
    <w:rsid w:val="00662DED"/>
    <w:rsid w:val="00663561"/>
    <w:rsid w:val="00665510"/>
    <w:rsid w:val="006659C6"/>
    <w:rsid w:val="006718F0"/>
    <w:rsid w:val="00672C67"/>
    <w:rsid w:val="00673FBE"/>
    <w:rsid w:val="00674517"/>
    <w:rsid w:val="00676996"/>
    <w:rsid w:val="00677583"/>
    <w:rsid w:val="00680812"/>
    <w:rsid w:val="00681E6F"/>
    <w:rsid w:val="00682CBB"/>
    <w:rsid w:val="006846CB"/>
    <w:rsid w:val="00684737"/>
    <w:rsid w:val="0068476F"/>
    <w:rsid w:val="00685117"/>
    <w:rsid w:val="006854ED"/>
    <w:rsid w:val="006878D5"/>
    <w:rsid w:val="0069060F"/>
    <w:rsid w:val="0069138B"/>
    <w:rsid w:val="00694494"/>
    <w:rsid w:val="00694A2F"/>
    <w:rsid w:val="00697014"/>
    <w:rsid w:val="00697394"/>
    <w:rsid w:val="00697667"/>
    <w:rsid w:val="006976B5"/>
    <w:rsid w:val="00697C2D"/>
    <w:rsid w:val="006A572E"/>
    <w:rsid w:val="006A5FDB"/>
    <w:rsid w:val="006A6117"/>
    <w:rsid w:val="006B064D"/>
    <w:rsid w:val="006B13A6"/>
    <w:rsid w:val="006B226C"/>
    <w:rsid w:val="006B498D"/>
    <w:rsid w:val="006B600E"/>
    <w:rsid w:val="006B6996"/>
    <w:rsid w:val="006B6DC6"/>
    <w:rsid w:val="006B735B"/>
    <w:rsid w:val="006C139F"/>
    <w:rsid w:val="006C2E1D"/>
    <w:rsid w:val="006C3D1D"/>
    <w:rsid w:val="006C5723"/>
    <w:rsid w:val="006C6169"/>
    <w:rsid w:val="006D109D"/>
    <w:rsid w:val="006D3B23"/>
    <w:rsid w:val="006E0AA9"/>
    <w:rsid w:val="006E2492"/>
    <w:rsid w:val="006E55BA"/>
    <w:rsid w:val="006E5673"/>
    <w:rsid w:val="006F09E2"/>
    <w:rsid w:val="006F1137"/>
    <w:rsid w:val="006F1C1B"/>
    <w:rsid w:val="006F4CF7"/>
    <w:rsid w:val="006F4E35"/>
    <w:rsid w:val="006F4F5F"/>
    <w:rsid w:val="006F58C9"/>
    <w:rsid w:val="006F61B7"/>
    <w:rsid w:val="006F7DD4"/>
    <w:rsid w:val="00700930"/>
    <w:rsid w:val="007034E4"/>
    <w:rsid w:val="007050A8"/>
    <w:rsid w:val="00705F99"/>
    <w:rsid w:val="00706CCB"/>
    <w:rsid w:val="007100F8"/>
    <w:rsid w:val="0071013E"/>
    <w:rsid w:val="007112BC"/>
    <w:rsid w:val="00714C4F"/>
    <w:rsid w:val="007154C3"/>
    <w:rsid w:val="00716434"/>
    <w:rsid w:val="0072407B"/>
    <w:rsid w:val="00724161"/>
    <w:rsid w:val="0072608B"/>
    <w:rsid w:val="007274B1"/>
    <w:rsid w:val="00727F46"/>
    <w:rsid w:val="007323C6"/>
    <w:rsid w:val="007342BD"/>
    <w:rsid w:val="00735463"/>
    <w:rsid w:val="00735B6D"/>
    <w:rsid w:val="00735D2A"/>
    <w:rsid w:val="00736CF9"/>
    <w:rsid w:val="00742476"/>
    <w:rsid w:val="00743E4F"/>
    <w:rsid w:val="00744AC8"/>
    <w:rsid w:val="00745312"/>
    <w:rsid w:val="007461BD"/>
    <w:rsid w:val="007479EA"/>
    <w:rsid w:val="0075198A"/>
    <w:rsid w:val="00751C09"/>
    <w:rsid w:val="00752694"/>
    <w:rsid w:val="007526E0"/>
    <w:rsid w:val="00752A74"/>
    <w:rsid w:val="007536D6"/>
    <w:rsid w:val="00753925"/>
    <w:rsid w:val="0075560E"/>
    <w:rsid w:val="00755B2D"/>
    <w:rsid w:val="00755EC7"/>
    <w:rsid w:val="00760721"/>
    <w:rsid w:val="00761EA2"/>
    <w:rsid w:val="0076201F"/>
    <w:rsid w:val="0076226B"/>
    <w:rsid w:val="00762984"/>
    <w:rsid w:val="00762C68"/>
    <w:rsid w:val="0076404D"/>
    <w:rsid w:val="007644B7"/>
    <w:rsid w:val="0076504D"/>
    <w:rsid w:val="00765093"/>
    <w:rsid w:val="0076620A"/>
    <w:rsid w:val="00766A30"/>
    <w:rsid w:val="007672AC"/>
    <w:rsid w:val="0076759B"/>
    <w:rsid w:val="007721F9"/>
    <w:rsid w:val="00772722"/>
    <w:rsid w:val="007728A6"/>
    <w:rsid w:val="00772C09"/>
    <w:rsid w:val="00773720"/>
    <w:rsid w:val="0077728A"/>
    <w:rsid w:val="00777747"/>
    <w:rsid w:val="00782593"/>
    <w:rsid w:val="00782777"/>
    <w:rsid w:val="007833CE"/>
    <w:rsid w:val="00783E86"/>
    <w:rsid w:val="00784751"/>
    <w:rsid w:val="00784A39"/>
    <w:rsid w:val="0078598A"/>
    <w:rsid w:val="00786D64"/>
    <w:rsid w:val="0079078B"/>
    <w:rsid w:val="00793763"/>
    <w:rsid w:val="00794354"/>
    <w:rsid w:val="007A08CB"/>
    <w:rsid w:val="007A0C96"/>
    <w:rsid w:val="007A2B25"/>
    <w:rsid w:val="007A3CBB"/>
    <w:rsid w:val="007A461A"/>
    <w:rsid w:val="007A5775"/>
    <w:rsid w:val="007A6462"/>
    <w:rsid w:val="007A7A92"/>
    <w:rsid w:val="007A7AE3"/>
    <w:rsid w:val="007B2284"/>
    <w:rsid w:val="007B4315"/>
    <w:rsid w:val="007B4BCC"/>
    <w:rsid w:val="007B7A5E"/>
    <w:rsid w:val="007C072F"/>
    <w:rsid w:val="007C0AE1"/>
    <w:rsid w:val="007C1C74"/>
    <w:rsid w:val="007D065C"/>
    <w:rsid w:val="007D1BB8"/>
    <w:rsid w:val="007D24FF"/>
    <w:rsid w:val="007D78EE"/>
    <w:rsid w:val="007E0725"/>
    <w:rsid w:val="007E289D"/>
    <w:rsid w:val="007E3C74"/>
    <w:rsid w:val="007E6C81"/>
    <w:rsid w:val="007E70C2"/>
    <w:rsid w:val="007F0104"/>
    <w:rsid w:val="007F0E47"/>
    <w:rsid w:val="007F1C38"/>
    <w:rsid w:val="007F2C65"/>
    <w:rsid w:val="007F4DBE"/>
    <w:rsid w:val="007F60C8"/>
    <w:rsid w:val="007F6AA4"/>
    <w:rsid w:val="007F6C94"/>
    <w:rsid w:val="0080028E"/>
    <w:rsid w:val="00801665"/>
    <w:rsid w:val="008025B3"/>
    <w:rsid w:val="0080323A"/>
    <w:rsid w:val="00804037"/>
    <w:rsid w:val="00804C9C"/>
    <w:rsid w:val="0080701D"/>
    <w:rsid w:val="00810D01"/>
    <w:rsid w:val="00811185"/>
    <w:rsid w:val="00811BC6"/>
    <w:rsid w:val="008135FF"/>
    <w:rsid w:val="00813B6E"/>
    <w:rsid w:val="00814D42"/>
    <w:rsid w:val="008204F7"/>
    <w:rsid w:val="008205A0"/>
    <w:rsid w:val="008214CB"/>
    <w:rsid w:val="00822403"/>
    <w:rsid w:val="00824D2F"/>
    <w:rsid w:val="00824F02"/>
    <w:rsid w:val="00826A25"/>
    <w:rsid w:val="00827658"/>
    <w:rsid w:val="008300E0"/>
    <w:rsid w:val="008310A4"/>
    <w:rsid w:val="00831424"/>
    <w:rsid w:val="00836477"/>
    <w:rsid w:val="008375B3"/>
    <w:rsid w:val="008431E3"/>
    <w:rsid w:val="008434A4"/>
    <w:rsid w:val="008440A4"/>
    <w:rsid w:val="008446AA"/>
    <w:rsid w:val="00844955"/>
    <w:rsid w:val="008465A5"/>
    <w:rsid w:val="00852071"/>
    <w:rsid w:val="0085323A"/>
    <w:rsid w:val="00854A1F"/>
    <w:rsid w:val="00854B85"/>
    <w:rsid w:val="00854E1B"/>
    <w:rsid w:val="008578A7"/>
    <w:rsid w:val="00860ADA"/>
    <w:rsid w:val="008625C2"/>
    <w:rsid w:val="00863041"/>
    <w:rsid w:val="00864664"/>
    <w:rsid w:val="008667AE"/>
    <w:rsid w:val="00867552"/>
    <w:rsid w:val="008712CF"/>
    <w:rsid w:val="00871FD0"/>
    <w:rsid w:val="00873137"/>
    <w:rsid w:val="00873A05"/>
    <w:rsid w:val="00876904"/>
    <w:rsid w:val="00876CF4"/>
    <w:rsid w:val="00877276"/>
    <w:rsid w:val="0087729E"/>
    <w:rsid w:val="008801C5"/>
    <w:rsid w:val="00881DFE"/>
    <w:rsid w:val="0088294C"/>
    <w:rsid w:val="008847FE"/>
    <w:rsid w:val="00885A92"/>
    <w:rsid w:val="008865F5"/>
    <w:rsid w:val="00890C95"/>
    <w:rsid w:val="00891569"/>
    <w:rsid w:val="0089207A"/>
    <w:rsid w:val="00892A20"/>
    <w:rsid w:val="00896678"/>
    <w:rsid w:val="00896746"/>
    <w:rsid w:val="00896FF7"/>
    <w:rsid w:val="00897CA3"/>
    <w:rsid w:val="008A03E5"/>
    <w:rsid w:val="008A0F51"/>
    <w:rsid w:val="008A35D7"/>
    <w:rsid w:val="008A42FF"/>
    <w:rsid w:val="008A48BF"/>
    <w:rsid w:val="008A6010"/>
    <w:rsid w:val="008A6114"/>
    <w:rsid w:val="008A7D70"/>
    <w:rsid w:val="008B0B22"/>
    <w:rsid w:val="008B119D"/>
    <w:rsid w:val="008B14F5"/>
    <w:rsid w:val="008B170C"/>
    <w:rsid w:val="008B446A"/>
    <w:rsid w:val="008B5949"/>
    <w:rsid w:val="008B59EA"/>
    <w:rsid w:val="008B7415"/>
    <w:rsid w:val="008C0204"/>
    <w:rsid w:val="008C278C"/>
    <w:rsid w:val="008C2BB7"/>
    <w:rsid w:val="008C2C00"/>
    <w:rsid w:val="008C3F96"/>
    <w:rsid w:val="008C6139"/>
    <w:rsid w:val="008C68E4"/>
    <w:rsid w:val="008D0BE0"/>
    <w:rsid w:val="008D4C36"/>
    <w:rsid w:val="008E1300"/>
    <w:rsid w:val="008E133B"/>
    <w:rsid w:val="008E1A80"/>
    <w:rsid w:val="008E2D83"/>
    <w:rsid w:val="008E3EE3"/>
    <w:rsid w:val="008E4FB1"/>
    <w:rsid w:val="008E6236"/>
    <w:rsid w:val="008F073B"/>
    <w:rsid w:val="008F10B9"/>
    <w:rsid w:val="008F1639"/>
    <w:rsid w:val="008F2CE4"/>
    <w:rsid w:val="008F39FA"/>
    <w:rsid w:val="008F6BE5"/>
    <w:rsid w:val="00902CEB"/>
    <w:rsid w:val="0090372A"/>
    <w:rsid w:val="00907AC2"/>
    <w:rsid w:val="00907D03"/>
    <w:rsid w:val="00914EC0"/>
    <w:rsid w:val="00917A0D"/>
    <w:rsid w:val="00917C59"/>
    <w:rsid w:val="00922D4D"/>
    <w:rsid w:val="009238EB"/>
    <w:rsid w:val="009306C2"/>
    <w:rsid w:val="00930FEA"/>
    <w:rsid w:val="00931BCD"/>
    <w:rsid w:val="00932C13"/>
    <w:rsid w:val="00934D86"/>
    <w:rsid w:val="0093586A"/>
    <w:rsid w:val="00936EB1"/>
    <w:rsid w:val="00937823"/>
    <w:rsid w:val="00941F7B"/>
    <w:rsid w:val="0094203C"/>
    <w:rsid w:val="00944B75"/>
    <w:rsid w:val="00945B79"/>
    <w:rsid w:val="00945C8E"/>
    <w:rsid w:val="00947AFE"/>
    <w:rsid w:val="00951AA2"/>
    <w:rsid w:val="00952EB2"/>
    <w:rsid w:val="00953080"/>
    <w:rsid w:val="00953157"/>
    <w:rsid w:val="00953BE6"/>
    <w:rsid w:val="00954808"/>
    <w:rsid w:val="0095675F"/>
    <w:rsid w:val="00956CC2"/>
    <w:rsid w:val="00960A25"/>
    <w:rsid w:val="00960BA8"/>
    <w:rsid w:val="00961F73"/>
    <w:rsid w:val="00964D67"/>
    <w:rsid w:val="00965931"/>
    <w:rsid w:val="0097154A"/>
    <w:rsid w:val="00973083"/>
    <w:rsid w:val="00973345"/>
    <w:rsid w:val="009767A1"/>
    <w:rsid w:val="0098260A"/>
    <w:rsid w:val="00983D0E"/>
    <w:rsid w:val="009854BF"/>
    <w:rsid w:val="009855E3"/>
    <w:rsid w:val="00986A73"/>
    <w:rsid w:val="00987F4E"/>
    <w:rsid w:val="00994146"/>
    <w:rsid w:val="00995088"/>
    <w:rsid w:val="00995721"/>
    <w:rsid w:val="00997484"/>
    <w:rsid w:val="00997986"/>
    <w:rsid w:val="009A0ED2"/>
    <w:rsid w:val="009A1620"/>
    <w:rsid w:val="009A19AC"/>
    <w:rsid w:val="009A1A69"/>
    <w:rsid w:val="009A2113"/>
    <w:rsid w:val="009A2492"/>
    <w:rsid w:val="009A5AE3"/>
    <w:rsid w:val="009B0031"/>
    <w:rsid w:val="009B0D93"/>
    <w:rsid w:val="009B1DF6"/>
    <w:rsid w:val="009B2114"/>
    <w:rsid w:val="009B2813"/>
    <w:rsid w:val="009B32A6"/>
    <w:rsid w:val="009B452E"/>
    <w:rsid w:val="009B45B1"/>
    <w:rsid w:val="009B630C"/>
    <w:rsid w:val="009B714B"/>
    <w:rsid w:val="009B7358"/>
    <w:rsid w:val="009B7747"/>
    <w:rsid w:val="009C1392"/>
    <w:rsid w:val="009C4914"/>
    <w:rsid w:val="009C4E7F"/>
    <w:rsid w:val="009C6C24"/>
    <w:rsid w:val="009D0D12"/>
    <w:rsid w:val="009D1431"/>
    <w:rsid w:val="009D28FB"/>
    <w:rsid w:val="009D4885"/>
    <w:rsid w:val="009E176F"/>
    <w:rsid w:val="009E2EAB"/>
    <w:rsid w:val="009E4F66"/>
    <w:rsid w:val="009E5FC1"/>
    <w:rsid w:val="009E6E53"/>
    <w:rsid w:val="009E7F75"/>
    <w:rsid w:val="009F0DF8"/>
    <w:rsid w:val="009F19D7"/>
    <w:rsid w:val="009F1DE5"/>
    <w:rsid w:val="009F23A5"/>
    <w:rsid w:val="009F31B6"/>
    <w:rsid w:val="009F544E"/>
    <w:rsid w:val="009F5DEC"/>
    <w:rsid w:val="009F5EFC"/>
    <w:rsid w:val="009F72BE"/>
    <w:rsid w:val="00A00148"/>
    <w:rsid w:val="00A00217"/>
    <w:rsid w:val="00A01F5B"/>
    <w:rsid w:val="00A03BFA"/>
    <w:rsid w:val="00A06343"/>
    <w:rsid w:val="00A10F15"/>
    <w:rsid w:val="00A120DA"/>
    <w:rsid w:val="00A12E1E"/>
    <w:rsid w:val="00A142B7"/>
    <w:rsid w:val="00A17290"/>
    <w:rsid w:val="00A20F79"/>
    <w:rsid w:val="00A20FE0"/>
    <w:rsid w:val="00A2543F"/>
    <w:rsid w:val="00A260A4"/>
    <w:rsid w:val="00A3096F"/>
    <w:rsid w:val="00A30BEF"/>
    <w:rsid w:val="00A30D6D"/>
    <w:rsid w:val="00A315DB"/>
    <w:rsid w:val="00A31FA1"/>
    <w:rsid w:val="00A33A60"/>
    <w:rsid w:val="00A35261"/>
    <w:rsid w:val="00A35A08"/>
    <w:rsid w:val="00A37388"/>
    <w:rsid w:val="00A4127B"/>
    <w:rsid w:val="00A4272F"/>
    <w:rsid w:val="00A44722"/>
    <w:rsid w:val="00A447FD"/>
    <w:rsid w:val="00A44EED"/>
    <w:rsid w:val="00A46D1F"/>
    <w:rsid w:val="00A544DC"/>
    <w:rsid w:val="00A55FD2"/>
    <w:rsid w:val="00A56CFB"/>
    <w:rsid w:val="00A624FE"/>
    <w:rsid w:val="00A625C8"/>
    <w:rsid w:val="00A62914"/>
    <w:rsid w:val="00A62D27"/>
    <w:rsid w:val="00A63BC7"/>
    <w:rsid w:val="00A64DAC"/>
    <w:rsid w:val="00A7026B"/>
    <w:rsid w:val="00A71BDD"/>
    <w:rsid w:val="00A72E59"/>
    <w:rsid w:val="00A73352"/>
    <w:rsid w:val="00A73A51"/>
    <w:rsid w:val="00A7401F"/>
    <w:rsid w:val="00A74F9B"/>
    <w:rsid w:val="00A760FC"/>
    <w:rsid w:val="00A76135"/>
    <w:rsid w:val="00A767F4"/>
    <w:rsid w:val="00A77A43"/>
    <w:rsid w:val="00A77F27"/>
    <w:rsid w:val="00A80391"/>
    <w:rsid w:val="00A82E02"/>
    <w:rsid w:val="00A8650A"/>
    <w:rsid w:val="00A87C76"/>
    <w:rsid w:val="00A9139F"/>
    <w:rsid w:val="00A92084"/>
    <w:rsid w:val="00A924A7"/>
    <w:rsid w:val="00A9268B"/>
    <w:rsid w:val="00A95490"/>
    <w:rsid w:val="00A97507"/>
    <w:rsid w:val="00A977E8"/>
    <w:rsid w:val="00AA213C"/>
    <w:rsid w:val="00AA311E"/>
    <w:rsid w:val="00AA5FC2"/>
    <w:rsid w:val="00AA772D"/>
    <w:rsid w:val="00AA79FB"/>
    <w:rsid w:val="00AB0826"/>
    <w:rsid w:val="00AB0CAA"/>
    <w:rsid w:val="00AB143E"/>
    <w:rsid w:val="00AB1C40"/>
    <w:rsid w:val="00AB26C7"/>
    <w:rsid w:val="00AB64F0"/>
    <w:rsid w:val="00AB75C5"/>
    <w:rsid w:val="00AC2772"/>
    <w:rsid w:val="00AC4E15"/>
    <w:rsid w:val="00AC622B"/>
    <w:rsid w:val="00AC6678"/>
    <w:rsid w:val="00AC7B15"/>
    <w:rsid w:val="00AD14A4"/>
    <w:rsid w:val="00AD2446"/>
    <w:rsid w:val="00AD4499"/>
    <w:rsid w:val="00AD4DE9"/>
    <w:rsid w:val="00AD6016"/>
    <w:rsid w:val="00AD6EA9"/>
    <w:rsid w:val="00AD79DF"/>
    <w:rsid w:val="00AE0720"/>
    <w:rsid w:val="00AE0EC6"/>
    <w:rsid w:val="00AE3940"/>
    <w:rsid w:val="00AE4F56"/>
    <w:rsid w:val="00AE5F64"/>
    <w:rsid w:val="00AE6095"/>
    <w:rsid w:val="00AF3815"/>
    <w:rsid w:val="00AF3B3A"/>
    <w:rsid w:val="00AF45F0"/>
    <w:rsid w:val="00AF462B"/>
    <w:rsid w:val="00AF4C14"/>
    <w:rsid w:val="00AF5715"/>
    <w:rsid w:val="00AF72AD"/>
    <w:rsid w:val="00B009BD"/>
    <w:rsid w:val="00B01390"/>
    <w:rsid w:val="00B0166E"/>
    <w:rsid w:val="00B01BA6"/>
    <w:rsid w:val="00B02EC3"/>
    <w:rsid w:val="00B03D63"/>
    <w:rsid w:val="00B0451C"/>
    <w:rsid w:val="00B05905"/>
    <w:rsid w:val="00B0665F"/>
    <w:rsid w:val="00B10CCE"/>
    <w:rsid w:val="00B11C16"/>
    <w:rsid w:val="00B1208E"/>
    <w:rsid w:val="00B13232"/>
    <w:rsid w:val="00B13931"/>
    <w:rsid w:val="00B145B3"/>
    <w:rsid w:val="00B14F79"/>
    <w:rsid w:val="00B1532E"/>
    <w:rsid w:val="00B17595"/>
    <w:rsid w:val="00B17AC6"/>
    <w:rsid w:val="00B17F6D"/>
    <w:rsid w:val="00B203F4"/>
    <w:rsid w:val="00B20DE9"/>
    <w:rsid w:val="00B2426D"/>
    <w:rsid w:val="00B255C0"/>
    <w:rsid w:val="00B305B0"/>
    <w:rsid w:val="00B30AB0"/>
    <w:rsid w:val="00B31FB1"/>
    <w:rsid w:val="00B320E5"/>
    <w:rsid w:val="00B35245"/>
    <w:rsid w:val="00B3583C"/>
    <w:rsid w:val="00B36106"/>
    <w:rsid w:val="00B361AC"/>
    <w:rsid w:val="00B365CF"/>
    <w:rsid w:val="00B421FB"/>
    <w:rsid w:val="00B435EB"/>
    <w:rsid w:val="00B456CA"/>
    <w:rsid w:val="00B50F73"/>
    <w:rsid w:val="00B53113"/>
    <w:rsid w:val="00B544FB"/>
    <w:rsid w:val="00B5511D"/>
    <w:rsid w:val="00B60497"/>
    <w:rsid w:val="00B70FCC"/>
    <w:rsid w:val="00B7118E"/>
    <w:rsid w:val="00B722EB"/>
    <w:rsid w:val="00B73229"/>
    <w:rsid w:val="00B73881"/>
    <w:rsid w:val="00B74B90"/>
    <w:rsid w:val="00B75554"/>
    <w:rsid w:val="00B802C7"/>
    <w:rsid w:val="00B810C7"/>
    <w:rsid w:val="00B8113A"/>
    <w:rsid w:val="00B81793"/>
    <w:rsid w:val="00B82D91"/>
    <w:rsid w:val="00B84106"/>
    <w:rsid w:val="00B84A6D"/>
    <w:rsid w:val="00B84DAA"/>
    <w:rsid w:val="00B85855"/>
    <w:rsid w:val="00B85FFA"/>
    <w:rsid w:val="00B860C3"/>
    <w:rsid w:val="00B860F8"/>
    <w:rsid w:val="00B870B2"/>
    <w:rsid w:val="00B91120"/>
    <w:rsid w:val="00B91B4F"/>
    <w:rsid w:val="00B9272D"/>
    <w:rsid w:val="00B92873"/>
    <w:rsid w:val="00B95DE4"/>
    <w:rsid w:val="00B96DBB"/>
    <w:rsid w:val="00BA0C38"/>
    <w:rsid w:val="00BA3CBF"/>
    <w:rsid w:val="00BA5351"/>
    <w:rsid w:val="00BA6138"/>
    <w:rsid w:val="00BA6AB8"/>
    <w:rsid w:val="00BB14D4"/>
    <w:rsid w:val="00BB25D6"/>
    <w:rsid w:val="00BB2A25"/>
    <w:rsid w:val="00BB393D"/>
    <w:rsid w:val="00BB5CBA"/>
    <w:rsid w:val="00BC0229"/>
    <w:rsid w:val="00BC2A6E"/>
    <w:rsid w:val="00BC4A73"/>
    <w:rsid w:val="00BC4D35"/>
    <w:rsid w:val="00BC6CCF"/>
    <w:rsid w:val="00BC769D"/>
    <w:rsid w:val="00BD06F1"/>
    <w:rsid w:val="00BD2783"/>
    <w:rsid w:val="00BD30A2"/>
    <w:rsid w:val="00BD3F91"/>
    <w:rsid w:val="00BD5B60"/>
    <w:rsid w:val="00BD6674"/>
    <w:rsid w:val="00BD6EB9"/>
    <w:rsid w:val="00BD7610"/>
    <w:rsid w:val="00BE0D32"/>
    <w:rsid w:val="00BE1854"/>
    <w:rsid w:val="00BE2049"/>
    <w:rsid w:val="00BE49DC"/>
    <w:rsid w:val="00BE503A"/>
    <w:rsid w:val="00BE5713"/>
    <w:rsid w:val="00BE63A2"/>
    <w:rsid w:val="00BF0B47"/>
    <w:rsid w:val="00BF1A69"/>
    <w:rsid w:val="00BF3B7F"/>
    <w:rsid w:val="00BF407A"/>
    <w:rsid w:val="00BF4C55"/>
    <w:rsid w:val="00C00828"/>
    <w:rsid w:val="00C01B1A"/>
    <w:rsid w:val="00C0200A"/>
    <w:rsid w:val="00C04167"/>
    <w:rsid w:val="00C04B91"/>
    <w:rsid w:val="00C06120"/>
    <w:rsid w:val="00C11530"/>
    <w:rsid w:val="00C1666E"/>
    <w:rsid w:val="00C172A8"/>
    <w:rsid w:val="00C20005"/>
    <w:rsid w:val="00C20813"/>
    <w:rsid w:val="00C224C7"/>
    <w:rsid w:val="00C25569"/>
    <w:rsid w:val="00C27E36"/>
    <w:rsid w:val="00C305A2"/>
    <w:rsid w:val="00C30FF8"/>
    <w:rsid w:val="00C33427"/>
    <w:rsid w:val="00C3421F"/>
    <w:rsid w:val="00C34A39"/>
    <w:rsid w:val="00C4108A"/>
    <w:rsid w:val="00C47E1F"/>
    <w:rsid w:val="00C52932"/>
    <w:rsid w:val="00C52EF3"/>
    <w:rsid w:val="00C54048"/>
    <w:rsid w:val="00C544F7"/>
    <w:rsid w:val="00C54E24"/>
    <w:rsid w:val="00C56B09"/>
    <w:rsid w:val="00C56DCA"/>
    <w:rsid w:val="00C57110"/>
    <w:rsid w:val="00C571EB"/>
    <w:rsid w:val="00C63223"/>
    <w:rsid w:val="00C640DC"/>
    <w:rsid w:val="00C64353"/>
    <w:rsid w:val="00C652E8"/>
    <w:rsid w:val="00C65514"/>
    <w:rsid w:val="00C662DB"/>
    <w:rsid w:val="00C66708"/>
    <w:rsid w:val="00C67C34"/>
    <w:rsid w:val="00C67D7E"/>
    <w:rsid w:val="00C71F25"/>
    <w:rsid w:val="00C72492"/>
    <w:rsid w:val="00C80936"/>
    <w:rsid w:val="00C80E5E"/>
    <w:rsid w:val="00C80F97"/>
    <w:rsid w:val="00C80FA9"/>
    <w:rsid w:val="00C81437"/>
    <w:rsid w:val="00C8215F"/>
    <w:rsid w:val="00C8366E"/>
    <w:rsid w:val="00C86943"/>
    <w:rsid w:val="00C8750A"/>
    <w:rsid w:val="00C87B3A"/>
    <w:rsid w:val="00C90F85"/>
    <w:rsid w:val="00C9199D"/>
    <w:rsid w:val="00C92528"/>
    <w:rsid w:val="00C9538E"/>
    <w:rsid w:val="00C96F62"/>
    <w:rsid w:val="00C978FA"/>
    <w:rsid w:val="00C97D26"/>
    <w:rsid w:val="00CA0474"/>
    <w:rsid w:val="00CA0B26"/>
    <w:rsid w:val="00CA0D7D"/>
    <w:rsid w:val="00CA31F8"/>
    <w:rsid w:val="00CA3712"/>
    <w:rsid w:val="00CA4E73"/>
    <w:rsid w:val="00CB155C"/>
    <w:rsid w:val="00CB2EB5"/>
    <w:rsid w:val="00CB3780"/>
    <w:rsid w:val="00CB51EC"/>
    <w:rsid w:val="00CB57C6"/>
    <w:rsid w:val="00CB6144"/>
    <w:rsid w:val="00CB6D21"/>
    <w:rsid w:val="00CC02CE"/>
    <w:rsid w:val="00CC1A50"/>
    <w:rsid w:val="00CC4A48"/>
    <w:rsid w:val="00CC5969"/>
    <w:rsid w:val="00CC5DD6"/>
    <w:rsid w:val="00CC6924"/>
    <w:rsid w:val="00CC74DB"/>
    <w:rsid w:val="00CD1C19"/>
    <w:rsid w:val="00CD291F"/>
    <w:rsid w:val="00CD2D57"/>
    <w:rsid w:val="00CD2E44"/>
    <w:rsid w:val="00CD4D11"/>
    <w:rsid w:val="00CE2702"/>
    <w:rsid w:val="00CE6943"/>
    <w:rsid w:val="00CE6FF1"/>
    <w:rsid w:val="00CE7D2E"/>
    <w:rsid w:val="00CF15F2"/>
    <w:rsid w:val="00CF215D"/>
    <w:rsid w:val="00CF2600"/>
    <w:rsid w:val="00CF278F"/>
    <w:rsid w:val="00CF3B9D"/>
    <w:rsid w:val="00CF41CF"/>
    <w:rsid w:val="00CF450B"/>
    <w:rsid w:val="00CF7E14"/>
    <w:rsid w:val="00D0098A"/>
    <w:rsid w:val="00D01F36"/>
    <w:rsid w:val="00D02BB1"/>
    <w:rsid w:val="00D03A3D"/>
    <w:rsid w:val="00D046DD"/>
    <w:rsid w:val="00D048C5"/>
    <w:rsid w:val="00D04E5C"/>
    <w:rsid w:val="00D14F66"/>
    <w:rsid w:val="00D16860"/>
    <w:rsid w:val="00D16BDA"/>
    <w:rsid w:val="00D17A10"/>
    <w:rsid w:val="00D20456"/>
    <w:rsid w:val="00D2053F"/>
    <w:rsid w:val="00D2257E"/>
    <w:rsid w:val="00D22657"/>
    <w:rsid w:val="00D22CD3"/>
    <w:rsid w:val="00D23210"/>
    <w:rsid w:val="00D2327C"/>
    <w:rsid w:val="00D23393"/>
    <w:rsid w:val="00D23401"/>
    <w:rsid w:val="00D23E79"/>
    <w:rsid w:val="00D243D6"/>
    <w:rsid w:val="00D244E1"/>
    <w:rsid w:val="00D26CCD"/>
    <w:rsid w:val="00D275FC"/>
    <w:rsid w:val="00D276F2"/>
    <w:rsid w:val="00D32C8F"/>
    <w:rsid w:val="00D35C39"/>
    <w:rsid w:val="00D40154"/>
    <w:rsid w:val="00D4019E"/>
    <w:rsid w:val="00D40324"/>
    <w:rsid w:val="00D40A8E"/>
    <w:rsid w:val="00D40E44"/>
    <w:rsid w:val="00D43177"/>
    <w:rsid w:val="00D4336B"/>
    <w:rsid w:val="00D448D9"/>
    <w:rsid w:val="00D45C1C"/>
    <w:rsid w:val="00D4714C"/>
    <w:rsid w:val="00D5374F"/>
    <w:rsid w:val="00D53EC2"/>
    <w:rsid w:val="00D55F02"/>
    <w:rsid w:val="00D56266"/>
    <w:rsid w:val="00D569F8"/>
    <w:rsid w:val="00D602A1"/>
    <w:rsid w:val="00D6179D"/>
    <w:rsid w:val="00D627E9"/>
    <w:rsid w:val="00D65A8B"/>
    <w:rsid w:val="00D66293"/>
    <w:rsid w:val="00D668D1"/>
    <w:rsid w:val="00D70BED"/>
    <w:rsid w:val="00D72632"/>
    <w:rsid w:val="00D728EE"/>
    <w:rsid w:val="00D72968"/>
    <w:rsid w:val="00D74EA7"/>
    <w:rsid w:val="00D756CD"/>
    <w:rsid w:val="00D76F8D"/>
    <w:rsid w:val="00D77A10"/>
    <w:rsid w:val="00D77A3C"/>
    <w:rsid w:val="00D77B07"/>
    <w:rsid w:val="00D77ED5"/>
    <w:rsid w:val="00D84521"/>
    <w:rsid w:val="00D84EA7"/>
    <w:rsid w:val="00D85681"/>
    <w:rsid w:val="00D869F5"/>
    <w:rsid w:val="00D86B34"/>
    <w:rsid w:val="00D90115"/>
    <w:rsid w:val="00D9025E"/>
    <w:rsid w:val="00D92FEA"/>
    <w:rsid w:val="00D96745"/>
    <w:rsid w:val="00D97FAA"/>
    <w:rsid w:val="00DA1A87"/>
    <w:rsid w:val="00DA26A5"/>
    <w:rsid w:val="00DA5C6D"/>
    <w:rsid w:val="00DA6657"/>
    <w:rsid w:val="00DA6B2B"/>
    <w:rsid w:val="00DA70C4"/>
    <w:rsid w:val="00DA7C2B"/>
    <w:rsid w:val="00DB192C"/>
    <w:rsid w:val="00DB1FE4"/>
    <w:rsid w:val="00DB2AFF"/>
    <w:rsid w:val="00DB7962"/>
    <w:rsid w:val="00DC0E5D"/>
    <w:rsid w:val="00DC2CBF"/>
    <w:rsid w:val="00DC45E9"/>
    <w:rsid w:val="00DC740D"/>
    <w:rsid w:val="00DD13E9"/>
    <w:rsid w:val="00DD1561"/>
    <w:rsid w:val="00DD2DDA"/>
    <w:rsid w:val="00DD3A9B"/>
    <w:rsid w:val="00DD3B18"/>
    <w:rsid w:val="00DD4195"/>
    <w:rsid w:val="00DD494A"/>
    <w:rsid w:val="00DD5915"/>
    <w:rsid w:val="00DE0512"/>
    <w:rsid w:val="00DE20C6"/>
    <w:rsid w:val="00DE232F"/>
    <w:rsid w:val="00DE350C"/>
    <w:rsid w:val="00DE363A"/>
    <w:rsid w:val="00DE3C40"/>
    <w:rsid w:val="00DE413A"/>
    <w:rsid w:val="00DE66C3"/>
    <w:rsid w:val="00DE742F"/>
    <w:rsid w:val="00DF126C"/>
    <w:rsid w:val="00DF1913"/>
    <w:rsid w:val="00DF1DEA"/>
    <w:rsid w:val="00DF37F0"/>
    <w:rsid w:val="00DF3F88"/>
    <w:rsid w:val="00DF4F43"/>
    <w:rsid w:val="00DF5BEA"/>
    <w:rsid w:val="00E009C2"/>
    <w:rsid w:val="00E06C19"/>
    <w:rsid w:val="00E1184D"/>
    <w:rsid w:val="00E11BF0"/>
    <w:rsid w:val="00E133B6"/>
    <w:rsid w:val="00E1348B"/>
    <w:rsid w:val="00E147C3"/>
    <w:rsid w:val="00E14A79"/>
    <w:rsid w:val="00E164B9"/>
    <w:rsid w:val="00E21057"/>
    <w:rsid w:val="00E21AB0"/>
    <w:rsid w:val="00E24107"/>
    <w:rsid w:val="00E30A9E"/>
    <w:rsid w:val="00E31365"/>
    <w:rsid w:val="00E31782"/>
    <w:rsid w:val="00E3507A"/>
    <w:rsid w:val="00E36117"/>
    <w:rsid w:val="00E362C7"/>
    <w:rsid w:val="00E40B95"/>
    <w:rsid w:val="00E419B4"/>
    <w:rsid w:val="00E4291E"/>
    <w:rsid w:val="00E44463"/>
    <w:rsid w:val="00E4471F"/>
    <w:rsid w:val="00E447C9"/>
    <w:rsid w:val="00E50344"/>
    <w:rsid w:val="00E51514"/>
    <w:rsid w:val="00E51661"/>
    <w:rsid w:val="00E51E7E"/>
    <w:rsid w:val="00E5228B"/>
    <w:rsid w:val="00E527BC"/>
    <w:rsid w:val="00E5287B"/>
    <w:rsid w:val="00E52AEE"/>
    <w:rsid w:val="00E55899"/>
    <w:rsid w:val="00E57C47"/>
    <w:rsid w:val="00E60A02"/>
    <w:rsid w:val="00E61E73"/>
    <w:rsid w:val="00E659F4"/>
    <w:rsid w:val="00E67EAC"/>
    <w:rsid w:val="00E70651"/>
    <w:rsid w:val="00E70760"/>
    <w:rsid w:val="00E75D7A"/>
    <w:rsid w:val="00E76409"/>
    <w:rsid w:val="00E76DAE"/>
    <w:rsid w:val="00E80117"/>
    <w:rsid w:val="00E80262"/>
    <w:rsid w:val="00E81380"/>
    <w:rsid w:val="00E84903"/>
    <w:rsid w:val="00E87DBB"/>
    <w:rsid w:val="00E908D4"/>
    <w:rsid w:val="00E91688"/>
    <w:rsid w:val="00E92A82"/>
    <w:rsid w:val="00E9396A"/>
    <w:rsid w:val="00E93F13"/>
    <w:rsid w:val="00E9419B"/>
    <w:rsid w:val="00E941AC"/>
    <w:rsid w:val="00E94481"/>
    <w:rsid w:val="00E94D5A"/>
    <w:rsid w:val="00E95416"/>
    <w:rsid w:val="00E965DC"/>
    <w:rsid w:val="00E97229"/>
    <w:rsid w:val="00E972C2"/>
    <w:rsid w:val="00EA101D"/>
    <w:rsid w:val="00EA109F"/>
    <w:rsid w:val="00EA1AEE"/>
    <w:rsid w:val="00EA28BC"/>
    <w:rsid w:val="00EA3B4C"/>
    <w:rsid w:val="00EA4B74"/>
    <w:rsid w:val="00EA60B0"/>
    <w:rsid w:val="00EA79A8"/>
    <w:rsid w:val="00EB13F6"/>
    <w:rsid w:val="00EB3733"/>
    <w:rsid w:val="00EB5CB1"/>
    <w:rsid w:val="00EB638A"/>
    <w:rsid w:val="00EB783E"/>
    <w:rsid w:val="00EC3987"/>
    <w:rsid w:val="00EC4D36"/>
    <w:rsid w:val="00ED1619"/>
    <w:rsid w:val="00ED5C0C"/>
    <w:rsid w:val="00ED5FAF"/>
    <w:rsid w:val="00ED7AD7"/>
    <w:rsid w:val="00EE160B"/>
    <w:rsid w:val="00EE3128"/>
    <w:rsid w:val="00EE3424"/>
    <w:rsid w:val="00EE5361"/>
    <w:rsid w:val="00EE55AA"/>
    <w:rsid w:val="00EE61C3"/>
    <w:rsid w:val="00EE6CDE"/>
    <w:rsid w:val="00EE7701"/>
    <w:rsid w:val="00EE7FC0"/>
    <w:rsid w:val="00EF05CA"/>
    <w:rsid w:val="00EF29DC"/>
    <w:rsid w:val="00EF5DB9"/>
    <w:rsid w:val="00EF7DF6"/>
    <w:rsid w:val="00F024D8"/>
    <w:rsid w:val="00F0387D"/>
    <w:rsid w:val="00F042B6"/>
    <w:rsid w:val="00F04CE4"/>
    <w:rsid w:val="00F06CD4"/>
    <w:rsid w:val="00F07CAD"/>
    <w:rsid w:val="00F07FE2"/>
    <w:rsid w:val="00F12754"/>
    <w:rsid w:val="00F14059"/>
    <w:rsid w:val="00F152A4"/>
    <w:rsid w:val="00F16DB9"/>
    <w:rsid w:val="00F175C9"/>
    <w:rsid w:val="00F221D4"/>
    <w:rsid w:val="00F23310"/>
    <w:rsid w:val="00F24F89"/>
    <w:rsid w:val="00F25EBF"/>
    <w:rsid w:val="00F260DA"/>
    <w:rsid w:val="00F26A72"/>
    <w:rsid w:val="00F26DBB"/>
    <w:rsid w:val="00F31945"/>
    <w:rsid w:val="00F32612"/>
    <w:rsid w:val="00F32C30"/>
    <w:rsid w:val="00F3358A"/>
    <w:rsid w:val="00F35D8F"/>
    <w:rsid w:val="00F3682F"/>
    <w:rsid w:val="00F36E01"/>
    <w:rsid w:val="00F37231"/>
    <w:rsid w:val="00F37B37"/>
    <w:rsid w:val="00F40A3B"/>
    <w:rsid w:val="00F43409"/>
    <w:rsid w:val="00F440F0"/>
    <w:rsid w:val="00F441CF"/>
    <w:rsid w:val="00F44476"/>
    <w:rsid w:val="00F45C36"/>
    <w:rsid w:val="00F4754B"/>
    <w:rsid w:val="00F5184C"/>
    <w:rsid w:val="00F518F4"/>
    <w:rsid w:val="00F53324"/>
    <w:rsid w:val="00F53C44"/>
    <w:rsid w:val="00F5559E"/>
    <w:rsid w:val="00F55E50"/>
    <w:rsid w:val="00F56A2C"/>
    <w:rsid w:val="00F56CB7"/>
    <w:rsid w:val="00F605C9"/>
    <w:rsid w:val="00F64C20"/>
    <w:rsid w:val="00F67EA5"/>
    <w:rsid w:val="00F714CE"/>
    <w:rsid w:val="00F71B86"/>
    <w:rsid w:val="00F74171"/>
    <w:rsid w:val="00F74EA1"/>
    <w:rsid w:val="00F807C1"/>
    <w:rsid w:val="00F81343"/>
    <w:rsid w:val="00F821D1"/>
    <w:rsid w:val="00F8649F"/>
    <w:rsid w:val="00F86759"/>
    <w:rsid w:val="00F91243"/>
    <w:rsid w:val="00F914CC"/>
    <w:rsid w:val="00F956A3"/>
    <w:rsid w:val="00FA2BDB"/>
    <w:rsid w:val="00FA5139"/>
    <w:rsid w:val="00FB2118"/>
    <w:rsid w:val="00FB56BE"/>
    <w:rsid w:val="00FB5D78"/>
    <w:rsid w:val="00FB67D8"/>
    <w:rsid w:val="00FB776D"/>
    <w:rsid w:val="00FC154F"/>
    <w:rsid w:val="00FC4B01"/>
    <w:rsid w:val="00FC664C"/>
    <w:rsid w:val="00FC6D0A"/>
    <w:rsid w:val="00FD1D0C"/>
    <w:rsid w:val="00FD1FA7"/>
    <w:rsid w:val="00FD2088"/>
    <w:rsid w:val="00FD55DB"/>
    <w:rsid w:val="00FD6366"/>
    <w:rsid w:val="00FD773D"/>
    <w:rsid w:val="00FD7DB5"/>
    <w:rsid w:val="00FE067A"/>
    <w:rsid w:val="00FE070E"/>
    <w:rsid w:val="00FE1A44"/>
    <w:rsid w:val="00FE1B83"/>
    <w:rsid w:val="00FE2703"/>
    <w:rsid w:val="00FE318E"/>
    <w:rsid w:val="00FE7FF4"/>
    <w:rsid w:val="00FF1F05"/>
    <w:rsid w:val="00FF2A0E"/>
    <w:rsid w:val="00FF3132"/>
    <w:rsid w:val="00FF3489"/>
    <w:rsid w:val="00FF3688"/>
    <w:rsid w:val="00FF4BB0"/>
    <w:rsid w:val="00FF6365"/>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44AF036"/>
  <w15:docId w15:val="{7693808D-17D0-48BF-8BD6-CBA3B36F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4"/>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link w:val="SOLNumber"/>
    <w:rsid w:val="00311FE9"/>
    <w:rPr>
      <w:sz w:val="24"/>
      <w:szCs w:val="24"/>
      <w:lang w:val="en-US" w:eastAsia="en-US" w:bidi="ar-SA"/>
    </w:rPr>
  </w:style>
  <w:style w:type="character" w:customStyle="1" w:styleId="SOLBulletChar">
    <w:name w:val="SOL Bullet Char"/>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qFormat/>
    <w:rsid w:val="000226A7"/>
    <w:rPr>
      <w:i/>
      <w:iCs/>
    </w:rPr>
  </w:style>
  <w:style w:type="character" w:customStyle="1" w:styleId="style41">
    <w:name w:val="style41"/>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link w:val="CommentTextChar"/>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182"/>
      </w:numPr>
    </w:pPr>
  </w:style>
  <w:style w:type="paragraph" w:styleId="ListBullet2">
    <w:name w:val="List Bullet 2"/>
    <w:basedOn w:val="Normal"/>
    <w:autoRedefine/>
    <w:semiHidden/>
    <w:rsid w:val="00CA3712"/>
    <w:pPr>
      <w:numPr>
        <w:numId w:val="183"/>
      </w:numPr>
    </w:pPr>
  </w:style>
  <w:style w:type="paragraph" w:styleId="ListBullet3">
    <w:name w:val="List Bullet 3"/>
    <w:basedOn w:val="Normal"/>
    <w:autoRedefine/>
    <w:semiHidden/>
    <w:rsid w:val="00CA3712"/>
    <w:pPr>
      <w:numPr>
        <w:numId w:val="184"/>
      </w:numPr>
    </w:pPr>
  </w:style>
  <w:style w:type="paragraph" w:styleId="ListBullet4">
    <w:name w:val="List Bullet 4"/>
    <w:basedOn w:val="Normal"/>
    <w:autoRedefine/>
    <w:semiHidden/>
    <w:rsid w:val="00CA3712"/>
    <w:pPr>
      <w:numPr>
        <w:numId w:val="185"/>
      </w:numPr>
    </w:pPr>
  </w:style>
  <w:style w:type="paragraph" w:styleId="ListBullet5">
    <w:name w:val="List Bullet 5"/>
    <w:basedOn w:val="Normal"/>
    <w:autoRedefine/>
    <w:semiHidden/>
    <w:rsid w:val="00CA3712"/>
    <w:pPr>
      <w:numPr>
        <w:numId w:val="186"/>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187"/>
      </w:numPr>
    </w:pPr>
  </w:style>
  <w:style w:type="paragraph" w:styleId="ListNumber2">
    <w:name w:val="List Number 2"/>
    <w:basedOn w:val="Normal"/>
    <w:semiHidden/>
    <w:rsid w:val="00CA3712"/>
    <w:pPr>
      <w:numPr>
        <w:numId w:val="188"/>
      </w:numPr>
    </w:pPr>
  </w:style>
  <w:style w:type="paragraph" w:styleId="ListNumber3">
    <w:name w:val="List Number 3"/>
    <w:basedOn w:val="Normal"/>
    <w:semiHidden/>
    <w:rsid w:val="00CA3712"/>
    <w:pPr>
      <w:numPr>
        <w:numId w:val="189"/>
      </w:numPr>
    </w:pPr>
  </w:style>
  <w:style w:type="paragraph" w:styleId="ListNumber4">
    <w:name w:val="List Number 4"/>
    <w:basedOn w:val="Normal"/>
    <w:semiHidden/>
    <w:rsid w:val="00CA3712"/>
    <w:pPr>
      <w:numPr>
        <w:numId w:val="190"/>
      </w:numPr>
    </w:pPr>
  </w:style>
  <w:style w:type="paragraph" w:styleId="ListNumber5">
    <w:name w:val="List Number 5"/>
    <w:basedOn w:val="Normal"/>
    <w:semiHidden/>
    <w:rsid w:val="00CA3712"/>
    <w:pPr>
      <w:numPr>
        <w:numId w:val="191"/>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rsid w:val="00CA3712"/>
    <w:rPr>
      <w:color w:val="800080"/>
      <w:u w:val="single"/>
    </w:rPr>
  </w:style>
  <w:style w:type="paragraph" w:customStyle="1" w:styleId="ColumnBullet">
    <w:name w:val="Column Bullet"/>
    <w:basedOn w:val="Normal"/>
    <w:rsid w:val="00B810C7"/>
    <w:pPr>
      <w:numPr>
        <w:numId w:val="219"/>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98"/>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link w:val="Bullet1"/>
    <w:rsid w:val="00766A30"/>
    <w:rPr>
      <w:rFonts w:eastAsia="Times"/>
      <w:lang w:val="en-US" w:eastAsia="en-US" w:bidi="ar-SA"/>
    </w:rPr>
  </w:style>
  <w:style w:type="paragraph" w:customStyle="1" w:styleId="NormalHSSCF">
    <w:name w:val="NormalHSSCF"/>
    <w:rsid w:val="00D6179D"/>
    <w:rPr>
      <w:rFonts w:ascii="Times New Roman" w:hAnsi="Times New Roman"/>
      <w:szCs w:val="22"/>
    </w:rPr>
  </w:style>
  <w:style w:type="character" w:styleId="CommentReference">
    <w:name w:val="annotation reference"/>
    <w:basedOn w:val="DefaultParagraphFont"/>
    <w:rsid w:val="001D0473"/>
    <w:rPr>
      <w:sz w:val="16"/>
      <w:szCs w:val="16"/>
    </w:rPr>
  </w:style>
  <w:style w:type="paragraph" w:styleId="CommentSubject">
    <w:name w:val="annotation subject"/>
    <w:basedOn w:val="CommentText"/>
    <w:next w:val="CommentText"/>
    <w:link w:val="CommentSubjectChar"/>
    <w:rsid w:val="001D0473"/>
    <w:rPr>
      <w:b/>
      <w:bCs/>
    </w:rPr>
  </w:style>
  <w:style w:type="character" w:customStyle="1" w:styleId="CommentTextChar">
    <w:name w:val="Comment Text Char"/>
    <w:basedOn w:val="DefaultParagraphFont"/>
    <w:link w:val="CommentText"/>
    <w:semiHidden/>
    <w:rsid w:val="001D0473"/>
    <w:rPr>
      <w:rFonts w:ascii="Times New Roman" w:hAnsi="Times New Roman"/>
    </w:rPr>
  </w:style>
  <w:style w:type="character" w:customStyle="1" w:styleId="CommentSubjectChar">
    <w:name w:val="Comment Subject Char"/>
    <w:basedOn w:val="CommentTextChar"/>
    <w:link w:val="CommentSubject"/>
    <w:rsid w:val="001D0473"/>
    <w:rPr>
      <w:rFonts w:ascii="Times New Roman" w:hAnsi="Times New Roman"/>
      <w:b/>
      <w:bCs/>
    </w:rPr>
  </w:style>
  <w:style w:type="character" w:customStyle="1" w:styleId="FooterChar">
    <w:name w:val="Footer Char"/>
    <w:basedOn w:val="DefaultParagraphFont"/>
    <w:link w:val="Footer"/>
    <w:uiPriority w:val="99"/>
    <w:rsid w:val="009B774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5548">
      <w:bodyDiv w:val="1"/>
      <w:marLeft w:val="0"/>
      <w:marRight w:val="0"/>
      <w:marTop w:val="0"/>
      <w:marBottom w:val="0"/>
      <w:divBdr>
        <w:top w:val="none" w:sz="0" w:space="0" w:color="auto"/>
        <w:left w:val="none" w:sz="0" w:space="0" w:color="auto"/>
        <w:bottom w:val="none" w:sz="0" w:space="0" w:color="auto"/>
        <w:right w:val="none" w:sz="0" w:space="0" w:color="auto"/>
      </w:divBdr>
    </w:div>
    <w:div w:id="1269199288">
      <w:bodyDiv w:val="1"/>
      <w:marLeft w:val="0"/>
      <w:marRight w:val="0"/>
      <w:marTop w:val="0"/>
      <w:marBottom w:val="0"/>
      <w:divBdr>
        <w:top w:val="none" w:sz="0" w:space="0" w:color="auto"/>
        <w:left w:val="none" w:sz="0" w:space="0" w:color="auto"/>
        <w:bottom w:val="none" w:sz="0" w:space="0" w:color="auto"/>
        <w:right w:val="none" w:sz="0" w:space="0" w:color="auto"/>
      </w:divBdr>
    </w:div>
    <w:div w:id="1472405160">
      <w:bodyDiv w:val="1"/>
      <w:marLeft w:val="0"/>
      <w:marRight w:val="0"/>
      <w:marTop w:val="0"/>
      <w:marBottom w:val="0"/>
      <w:divBdr>
        <w:top w:val="none" w:sz="0" w:space="0" w:color="auto"/>
        <w:left w:val="none" w:sz="0" w:space="0" w:color="auto"/>
        <w:bottom w:val="none" w:sz="0" w:space="0" w:color="auto"/>
        <w:right w:val="none" w:sz="0" w:space="0" w:color="auto"/>
      </w:divBdr>
    </w:div>
    <w:div w:id="1515875881">
      <w:bodyDiv w:val="1"/>
      <w:marLeft w:val="0"/>
      <w:marRight w:val="0"/>
      <w:marTop w:val="0"/>
      <w:marBottom w:val="0"/>
      <w:divBdr>
        <w:top w:val="none" w:sz="0" w:space="0" w:color="auto"/>
        <w:left w:val="none" w:sz="0" w:space="0" w:color="auto"/>
        <w:bottom w:val="none" w:sz="0" w:space="0" w:color="auto"/>
        <w:right w:val="none" w:sz="0" w:space="0" w:color="auto"/>
      </w:divBdr>
    </w:div>
    <w:div w:id="192715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G"/><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5373</Words>
  <Characters>30630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35932</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Mazzacane, Tina (DOE)</cp:lastModifiedBy>
  <cp:revision>3</cp:revision>
  <cp:lastPrinted>2015-05-29T18:06:00Z</cp:lastPrinted>
  <dcterms:created xsi:type="dcterms:W3CDTF">2017-09-20T19:28:00Z</dcterms:created>
  <dcterms:modified xsi:type="dcterms:W3CDTF">2017-09-20T19:29:00Z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