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278B" w14:textId="7A1D4C28" w:rsidR="00BB1C3C" w:rsidRDefault="00BB1C3C" w:rsidP="00BB1C3C">
      <w:pPr>
        <w:pStyle w:val="Header"/>
        <w:rPr>
          <w:rFonts w:asciiTheme="minorHAnsi" w:hAnsiTheme="minorHAnsi"/>
          <w:sz w:val="24"/>
          <w:szCs w:val="24"/>
        </w:rPr>
      </w:pPr>
      <w:bookmarkStart w:id="0" w:name="_Toc175632766"/>
      <w:r w:rsidRPr="00BB1C3C">
        <w:rPr>
          <w:rFonts w:ascii="Calibri" w:hAnsi="Calibri" w:cs="Calibri"/>
          <w:sz w:val="24"/>
          <w:szCs w:val="24"/>
        </w:rPr>
        <w:t>AR Remediation Plan –</w:t>
      </w:r>
      <w:r w:rsidRPr="00BB1C3C">
        <w:rPr>
          <w:rFonts w:asciiTheme="minorHAnsi" w:hAnsiTheme="minorHAnsi"/>
          <w:sz w:val="24"/>
          <w:szCs w:val="24"/>
        </w:rPr>
        <w:t xml:space="preserve"> Whole Number and Decimal Rounding</w:t>
      </w:r>
    </w:p>
    <w:p w14:paraId="50FF8694" w14:textId="77777777" w:rsidR="00BB1C3C" w:rsidRPr="00BB1C3C" w:rsidRDefault="00BB1C3C" w:rsidP="00BB1C3C">
      <w:pPr>
        <w:pStyle w:val="Header"/>
        <w:rPr>
          <w:sz w:val="24"/>
          <w:szCs w:val="24"/>
        </w:rPr>
      </w:pPr>
    </w:p>
    <w:p w14:paraId="70A31E6D" w14:textId="1997201E" w:rsidR="00BB1C3C" w:rsidRPr="00075BD2" w:rsidRDefault="00BB1C3C" w:rsidP="00BB1C3C">
      <w:pPr>
        <w:pStyle w:val="Heading1"/>
        <w:rPr>
          <w:i w:val="0"/>
        </w:rPr>
      </w:pPr>
      <w:bookmarkStart w:id="1" w:name="_GoBack"/>
      <w:r w:rsidRPr="00075BD2">
        <w:rPr>
          <w:i w:val="0"/>
        </w:rPr>
        <w:t>R</w:t>
      </w:r>
      <w:r w:rsidR="00F67CED" w:rsidRPr="00075BD2">
        <w:rPr>
          <w:i w:val="0"/>
        </w:rPr>
        <w:t xml:space="preserve">ounding </w:t>
      </w:r>
      <w:r w:rsidR="00075BD2" w:rsidRPr="00075BD2">
        <w:rPr>
          <w:i w:val="0"/>
        </w:rPr>
        <w:t>with</w:t>
      </w:r>
      <w:r w:rsidR="00F67CED" w:rsidRPr="00075BD2">
        <w:rPr>
          <w:i w:val="0"/>
        </w:rPr>
        <w:t xml:space="preserve"> Number Lines</w:t>
      </w:r>
    </w:p>
    <w:bookmarkEnd w:id="1"/>
    <w:p w14:paraId="5D439EAB" w14:textId="778C63D4" w:rsidR="008E2707" w:rsidRPr="00BB1C3C" w:rsidRDefault="008E2707" w:rsidP="00BB1C3C">
      <w:pPr>
        <w:pStyle w:val="Heading2"/>
      </w:pPr>
      <w:r w:rsidRPr="00BB1C3C">
        <w:t>STRAND:</w:t>
      </w:r>
      <w:r w:rsidR="006E1294" w:rsidRPr="00BB1C3C">
        <w:t xml:space="preserve">  </w:t>
      </w:r>
      <w:r w:rsidR="0052357F" w:rsidRPr="00BB1C3C">
        <w:t xml:space="preserve"> </w:t>
      </w:r>
      <w:r w:rsidR="007430DB" w:rsidRPr="00BB1C3C">
        <w:t>Number and Number Sense</w:t>
      </w:r>
    </w:p>
    <w:p w14:paraId="062ADD1E" w14:textId="2F9E19B7" w:rsidR="008E2707" w:rsidRPr="00BD5B27" w:rsidRDefault="008E2707" w:rsidP="00BB1C3C">
      <w:pPr>
        <w:pStyle w:val="Heading2"/>
      </w:pPr>
      <w:r w:rsidRPr="00BD5B27">
        <w:t>STRAND CONCEPT:</w:t>
      </w:r>
      <w:r w:rsidR="006E1294" w:rsidRPr="00BD5B27">
        <w:t xml:space="preserve">  </w:t>
      </w:r>
      <w:r w:rsidR="007430DB" w:rsidRPr="00BD5B27">
        <w:t>Whole Number and Decimal Rounding</w:t>
      </w:r>
    </w:p>
    <w:p w14:paraId="357176F4" w14:textId="048BDE52" w:rsidR="004E43DC" w:rsidRPr="00BD5B27" w:rsidRDefault="00AC1CDA" w:rsidP="00BB1C3C">
      <w:pPr>
        <w:pStyle w:val="Heading2"/>
      </w:pPr>
      <w:r w:rsidRPr="00BD5B27">
        <w:t>SOL</w:t>
      </w:r>
      <w:r w:rsidR="00B44791" w:rsidRPr="00BD5B27">
        <w:t xml:space="preserve"> </w:t>
      </w:r>
      <w:bookmarkEnd w:id="0"/>
      <w:r w:rsidR="00E81287">
        <w:t xml:space="preserve">4.3b, </w:t>
      </w:r>
      <w:r w:rsidR="007430DB" w:rsidRPr="00BD5B27">
        <w:t>5.1</w:t>
      </w:r>
    </w:p>
    <w:p w14:paraId="5CED4B2D" w14:textId="1ADF81B6" w:rsidR="004E43DC" w:rsidRDefault="000E173E" w:rsidP="00BB1C3C">
      <w:pPr>
        <w:pStyle w:val="Heading3"/>
      </w:pPr>
      <w:r w:rsidRPr="00BD5B27">
        <w:t xml:space="preserve">Remediation Plan </w:t>
      </w:r>
      <w:r w:rsidR="004E43DC" w:rsidRPr="00BD5B27">
        <w:t>Summary</w:t>
      </w:r>
    </w:p>
    <w:p w14:paraId="512F787E" w14:textId="1404A4C0" w:rsidR="009D4BEF" w:rsidRPr="009D4BEF" w:rsidRDefault="009D4BEF" w:rsidP="009D4BE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</w:t>
      </w:r>
      <w:r w:rsidR="00267D60">
        <w:rPr>
          <w:rFonts w:asciiTheme="minorHAnsi" w:hAnsiTheme="minorHAnsi"/>
          <w:sz w:val="24"/>
          <w:szCs w:val="24"/>
        </w:rPr>
        <w:t>s will use</w:t>
      </w:r>
      <w:r>
        <w:rPr>
          <w:rFonts w:asciiTheme="minorHAnsi" w:hAnsiTheme="minorHAnsi"/>
          <w:sz w:val="24"/>
          <w:szCs w:val="24"/>
        </w:rPr>
        <w:t xml:space="preserve"> number l</w:t>
      </w:r>
      <w:r w:rsidR="00267D60">
        <w:rPr>
          <w:rFonts w:asciiTheme="minorHAnsi" w:hAnsiTheme="minorHAnsi"/>
          <w:sz w:val="24"/>
          <w:szCs w:val="24"/>
        </w:rPr>
        <w:t>ine or student invented strategies</w:t>
      </w:r>
      <w:r>
        <w:rPr>
          <w:rFonts w:asciiTheme="minorHAnsi" w:hAnsiTheme="minorHAnsi"/>
          <w:sz w:val="24"/>
          <w:szCs w:val="24"/>
        </w:rPr>
        <w:t xml:space="preserve"> to round numbers to the nearest hundredths</w:t>
      </w:r>
      <w:r w:rsidR="00267D60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02E29EB" w14:textId="527EE5CE" w:rsidR="0052357F" w:rsidRPr="00BD5B27" w:rsidRDefault="0052357F" w:rsidP="00BB1C3C">
      <w:pPr>
        <w:pStyle w:val="Heading3"/>
      </w:pPr>
      <w:r w:rsidRPr="00BD5B27">
        <w:t>Common Misconceptions</w:t>
      </w:r>
    </w:p>
    <w:p w14:paraId="1B5CCAE6" w14:textId="7991219C" w:rsidR="0052357F" w:rsidRDefault="007430DB" w:rsidP="006D71A1">
      <w:pPr>
        <w:pStyle w:val="ListParagraph"/>
        <w:numPr>
          <w:ilvl w:val="0"/>
          <w:numId w:val="40"/>
        </w:numPr>
        <w:rPr>
          <w:rFonts w:asciiTheme="minorHAnsi" w:hAnsiTheme="minorHAnsi" w:cs="Calibri"/>
          <w:sz w:val="24"/>
          <w:szCs w:val="24"/>
        </w:rPr>
      </w:pPr>
      <w:r w:rsidRPr="00BD5B27">
        <w:rPr>
          <w:rFonts w:asciiTheme="minorHAnsi" w:hAnsiTheme="minorHAnsi" w:cs="Calibri"/>
          <w:sz w:val="24"/>
          <w:szCs w:val="24"/>
        </w:rPr>
        <w:t>Some students will use th</w:t>
      </w:r>
      <w:r w:rsidR="006D71A1" w:rsidRPr="00BD5B27">
        <w:rPr>
          <w:rFonts w:asciiTheme="minorHAnsi" w:hAnsiTheme="minorHAnsi" w:cs="Calibri"/>
          <w:sz w:val="24"/>
          <w:szCs w:val="24"/>
        </w:rPr>
        <w:t xml:space="preserve">e last digit to round any </w:t>
      </w:r>
      <w:r w:rsidRPr="00BD5B27">
        <w:rPr>
          <w:rFonts w:asciiTheme="minorHAnsi" w:hAnsiTheme="minorHAnsi" w:cs="Calibri"/>
          <w:sz w:val="24"/>
          <w:szCs w:val="24"/>
        </w:rPr>
        <w:t>digit.  For example:  Student</w:t>
      </w:r>
      <w:r w:rsidR="006D71A1" w:rsidRPr="00BD5B27">
        <w:rPr>
          <w:rFonts w:asciiTheme="minorHAnsi" w:hAnsiTheme="minorHAnsi" w:cs="Calibri"/>
          <w:sz w:val="24"/>
          <w:szCs w:val="24"/>
        </w:rPr>
        <w:t xml:space="preserve">s with this misconception would, when rounding to the nearest whole number, </w:t>
      </w:r>
      <w:r w:rsidRPr="00BD5B27">
        <w:rPr>
          <w:rFonts w:asciiTheme="minorHAnsi" w:hAnsiTheme="minorHAnsi" w:cs="Calibri"/>
          <w:sz w:val="24"/>
          <w:szCs w:val="24"/>
        </w:rPr>
        <w:t xml:space="preserve">round </w:t>
      </w:r>
      <w:r w:rsidR="006D71A1" w:rsidRPr="00BD5B27">
        <w:rPr>
          <w:rFonts w:asciiTheme="minorHAnsi" w:hAnsiTheme="minorHAnsi" w:cs="Calibri"/>
          <w:sz w:val="24"/>
          <w:szCs w:val="24"/>
        </w:rPr>
        <w:t xml:space="preserve">7.48 </w:t>
      </w:r>
      <w:r w:rsidRPr="00BD5B27">
        <w:rPr>
          <w:rFonts w:asciiTheme="minorHAnsi" w:hAnsiTheme="minorHAnsi" w:cs="Calibri"/>
          <w:sz w:val="24"/>
          <w:szCs w:val="24"/>
        </w:rPr>
        <w:t xml:space="preserve"> to </w:t>
      </w:r>
      <w:r w:rsidR="006D71A1" w:rsidRPr="00BD5B27">
        <w:rPr>
          <w:rFonts w:asciiTheme="minorHAnsi" w:hAnsiTheme="minorHAnsi" w:cs="Calibri"/>
          <w:sz w:val="24"/>
          <w:szCs w:val="24"/>
        </w:rPr>
        <w:t>8</w:t>
      </w:r>
      <w:r w:rsidRPr="00BD5B27">
        <w:rPr>
          <w:rFonts w:asciiTheme="minorHAnsi" w:hAnsiTheme="minorHAnsi" w:cs="Calibri"/>
          <w:sz w:val="24"/>
          <w:szCs w:val="24"/>
        </w:rPr>
        <w:t xml:space="preserve"> </w:t>
      </w:r>
      <w:r w:rsidR="006D71A1" w:rsidRPr="00BD5B27">
        <w:rPr>
          <w:rFonts w:asciiTheme="minorHAnsi" w:hAnsiTheme="minorHAnsi" w:cs="Calibri"/>
          <w:sz w:val="24"/>
          <w:szCs w:val="24"/>
        </w:rPr>
        <w:t>rather than 7 since the last digit is larger than 5.</w:t>
      </w:r>
    </w:p>
    <w:p w14:paraId="4B5631A8" w14:textId="2D70B078" w:rsidR="009D4BEF" w:rsidRPr="00BD5B27" w:rsidRDefault="009D4BEF" w:rsidP="006D71A1">
      <w:pPr>
        <w:pStyle w:val="ListParagraph"/>
        <w:numPr>
          <w:ilvl w:val="0"/>
          <w:numId w:val="40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When the students learn rounding using the </w:t>
      </w:r>
      <w:r w:rsidR="000B5842">
        <w:rPr>
          <w:rFonts w:asciiTheme="minorHAnsi" w:hAnsiTheme="minorHAnsi" w:cs="Calibri"/>
          <w:sz w:val="24"/>
          <w:szCs w:val="24"/>
        </w:rPr>
        <w:t xml:space="preserve">strategy to </w:t>
      </w:r>
      <w:r>
        <w:rPr>
          <w:rFonts w:asciiTheme="minorHAnsi" w:hAnsiTheme="minorHAnsi" w:cs="Calibri"/>
          <w:sz w:val="24"/>
          <w:szCs w:val="24"/>
        </w:rPr>
        <w:t xml:space="preserve">underline the digit and look to the number to the right, if it’s 5 or higher round up and if it’s 4 or lower round down. Some students will </w:t>
      </w:r>
      <w:r w:rsidR="000B5842">
        <w:rPr>
          <w:rFonts w:asciiTheme="minorHAnsi" w:hAnsiTheme="minorHAnsi" w:cs="Calibri"/>
          <w:sz w:val="24"/>
          <w:szCs w:val="24"/>
        </w:rPr>
        <w:t>round down to the number below the original. For example: When rounding 43 to the nearest tens, a student might round it to 30 since the number to the right is less than 4.</w:t>
      </w:r>
    </w:p>
    <w:p w14:paraId="77512882" w14:textId="77777777" w:rsidR="004E43DC" w:rsidRPr="00BD5B27" w:rsidRDefault="004E43DC" w:rsidP="00BB1C3C">
      <w:pPr>
        <w:pStyle w:val="Heading3"/>
      </w:pPr>
      <w:r w:rsidRPr="00BD5B27">
        <w:t>Materials</w:t>
      </w:r>
    </w:p>
    <w:p w14:paraId="7F8C054C" w14:textId="5ED9E0C5" w:rsidR="00B44791" w:rsidRPr="00BD5B27" w:rsidRDefault="004F0AC5" w:rsidP="000E173E">
      <w:pPr>
        <w:pStyle w:val="ListParagraph"/>
        <w:numPr>
          <w:ilvl w:val="0"/>
          <w:numId w:val="38"/>
        </w:numPr>
        <w:rPr>
          <w:rFonts w:asciiTheme="minorHAnsi" w:hAnsiTheme="minorHAnsi" w:cs="Calibri"/>
          <w:color w:val="FF0000"/>
          <w:sz w:val="24"/>
          <w:szCs w:val="24"/>
        </w:rPr>
      </w:pPr>
      <w:r w:rsidRPr="00BD5B27">
        <w:rPr>
          <w:rFonts w:asciiTheme="minorHAnsi" w:hAnsiTheme="minorHAnsi" w:cs="Calibri"/>
          <w:sz w:val="24"/>
          <w:szCs w:val="24"/>
        </w:rPr>
        <w:t>N</w:t>
      </w:r>
      <w:r w:rsidR="006D71A1" w:rsidRPr="00BD5B27">
        <w:rPr>
          <w:rFonts w:asciiTheme="minorHAnsi" w:hAnsiTheme="minorHAnsi" w:cs="Calibri"/>
          <w:sz w:val="24"/>
          <w:szCs w:val="24"/>
        </w:rPr>
        <w:t>umber lines</w:t>
      </w:r>
      <w:r w:rsidR="001D6678">
        <w:rPr>
          <w:rFonts w:asciiTheme="minorHAnsi" w:hAnsiTheme="minorHAnsi" w:cs="Calibri"/>
          <w:sz w:val="24"/>
          <w:szCs w:val="24"/>
        </w:rPr>
        <w:t xml:space="preserve"> with</w:t>
      </w:r>
      <w:r w:rsidRPr="00BD5B27">
        <w:rPr>
          <w:rFonts w:asciiTheme="minorHAnsi" w:hAnsiTheme="minorHAnsi" w:cs="Calibri"/>
          <w:sz w:val="24"/>
          <w:szCs w:val="24"/>
        </w:rPr>
        <w:t xml:space="preserve"> hash marks</w:t>
      </w:r>
      <w:r w:rsidR="001D6678">
        <w:rPr>
          <w:rFonts w:asciiTheme="minorHAnsi" w:hAnsiTheme="minorHAnsi" w:cs="Calibri"/>
          <w:sz w:val="24"/>
          <w:szCs w:val="24"/>
        </w:rPr>
        <w:t xml:space="preserve"> representing wholes different fractional pieces (halves, fourths, tenths).</w:t>
      </w:r>
    </w:p>
    <w:p w14:paraId="39B44166" w14:textId="77777777" w:rsidR="00B44791" w:rsidRPr="00BD5B27" w:rsidRDefault="0083755B" w:rsidP="00BB1C3C">
      <w:pPr>
        <w:pStyle w:val="Heading3"/>
      </w:pPr>
      <w:r w:rsidRPr="00BD5B27">
        <w:t>Introductory Activity</w:t>
      </w:r>
    </w:p>
    <w:p w14:paraId="1C8CC2B5" w14:textId="0256FCB7" w:rsidR="004E43DC" w:rsidRPr="006542B8" w:rsidRDefault="007430DB" w:rsidP="00382658">
      <w:pPr>
        <w:pStyle w:val="ListParagraph"/>
        <w:numPr>
          <w:ilvl w:val="0"/>
          <w:numId w:val="33"/>
        </w:numPr>
        <w:rPr>
          <w:rFonts w:asciiTheme="minorHAnsi" w:hAnsiTheme="minorHAnsi" w:cs="Calibri"/>
          <w:i/>
          <w:sz w:val="24"/>
          <w:szCs w:val="24"/>
        </w:rPr>
      </w:pPr>
      <w:r w:rsidRPr="00BD5B27">
        <w:rPr>
          <w:rFonts w:asciiTheme="minorHAnsi" w:hAnsiTheme="minorHAnsi" w:cs="Calibri"/>
          <w:sz w:val="24"/>
          <w:szCs w:val="24"/>
        </w:rPr>
        <w:t>Pose the following question</w:t>
      </w:r>
      <w:r w:rsidR="006542B8">
        <w:rPr>
          <w:rFonts w:asciiTheme="minorHAnsi" w:hAnsiTheme="minorHAnsi" w:cs="Calibri"/>
          <w:sz w:val="24"/>
          <w:szCs w:val="24"/>
        </w:rPr>
        <w:t>s</w:t>
      </w:r>
      <w:r w:rsidRPr="00BD5B27">
        <w:rPr>
          <w:rFonts w:asciiTheme="minorHAnsi" w:hAnsiTheme="minorHAnsi" w:cs="Calibri"/>
          <w:sz w:val="24"/>
          <w:szCs w:val="24"/>
        </w:rPr>
        <w:t xml:space="preserve">:  </w:t>
      </w:r>
      <w:r w:rsidR="00C7582C">
        <w:rPr>
          <w:rFonts w:asciiTheme="minorHAnsi" w:hAnsiTheme="minorHAnsi" w:cs="Calibri"/>
          <w:i/>
          <w:sz w:val="24"/>
          <w:szCs w:val="24"/>
        </w:rPr>
        <w:t>“H</w:t>
      </w:r>
      <w:r w:rsidRPr="006542B8">
        <w:rPr>
          <w:rFonts w:asciiTheme="minorHAnsi" w:hAnsiTheme="minorHAnsi" w:cs="Calibri"/>
          <w:i/>
          <w:sz w:val="24"/>
          <w:szCs w:val="24"/>
        </w:rPr>
        <w:t xml:space="preserve">ow would you estimating $4.85, to the nearest dollar amount? How about $9.29? What strategy did you use to determine the dollar amount? </w:t>
      </w:r>
      <w:r w:rsidR="00D41D7E" w:rsidRPr="006542B8">
        <w:rPr>
          <w:rFonts w:asciiTheme="minorHAnsi" w:hAnsiTheme="minorHAnsi" w:cs="Calibri"/>
          <w:i/>
          <w:sz w:val="24"/>
          <w:szCs w:val="24"/>
        </w:rPr>
        <w:t>“How would you round 8.72 to the nearest whole number? Would you approach it the same way as the first question?”, “What strategy did you use?”</w:t>
      </w:r>
    </w:p>
    <w:p w14:paraId="5F165937" w14:textId="77777777" w:rsidR="004E43DC" w:rsidRPr="00BD5B27" w:rsidRDefault="0083755B" w:rsidP="00BB1C3C">
      <w:pPr>
        <w:pStyle w:val="Heading3"/>
      </w:pPr>
      <w:r w:rsidRPr="00BD5B27">
        <w:t>Plan for Instruction</w:t>
      </w:r>
    </w:p>
    <w:p w14:paraId="50F8D263" w14:textId="46076A1C" w:rsidR="00583B29" w:rsidRPr="00BD5B27" w:rsidRDefault="006542B8" w:rsidP="00583B29">
      <w:pPr>
        <w:numPr>
          <w:ilvl w:val="0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Display</w:t>
      </w:r>
      <w:r w:rsidR="00583B29" w:rsidRPr="00BD5B27">
        <w:rPr>
          <w:rFonts w:asciiTheme="minorHAnsi" w:hAnsiTheme="minorHAnsi" w:cs="Arial"/>
          <w:color w:val="000000"/>
          <w:sz w:val="24"/>
          <w:szCs w:val="24"/>
        </w:rPr>
        <w:t xml:space="preserve"> the number 530. Ask students to round the number to the nearest hundreds. Discuss the strategies students used to round the number.</w:t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 xml:space="preserve"> Make sure to display the different strategies for all students to see. If the number line was not addressed in the discussion, draw one and ask students, </w:t>
      </w:r>
      <w:r w:rsidR="00B77358" w:rsidRPr="00BD5B27">
        <w:rPr>
          <w:rFonts w:asciiTheme="minorHAnsi" w:hAnsiTheme="minorHAnsi" w:cs="Arial"/>
          <w:i/>
          <w:color w:val="000000"/>
          <w:sz w:val="24"/>
          <w:szCs w:val="24"/>
        </w:rPr>
        <w:t xml:space="preserve">“How could I use this number line to round the number 530? </w:t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>Encourage students to think about the number being</w:t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 xml:space="preserve"> rounded and how they could use</w:t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4F0AC5" w:rsidRPr="00BD5B27">
        <w:rPr>
          <w:rFonts w:asciiTheme="minorHAnsi" w:hAnsiTheme="minorHAnsi" w:cs="Arial"/>
          <w:color w:val="000000"/>
          <w:sz w:val="24"/>
          <w:szCs w:val="24"/>
        </w:rPr>
        <w:t xml:space="preserve">the </w:t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>place</w:t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 xml:space="preserve"> being rounded </w:t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>to label the two end hash marks.</w:t>
      </w:r>
    </w:p>
    <w:p w14:paraId="4D9A876D" w14:textId="2EA80521" w:rsidR="00B77358" w:rsidRPr="00BD5B27" w:rsidRDefault="00B77358" w:rsidP="00BB1C3C">
      <w:pPr>
        <w:tabs>
          <w:tab w:val="left" w:pos="1980"/>
        </w:tabs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BCD06D2" wp14:editId="1C7EC637">
                <wp:extent cx="4277360" cy="218440"/>
                <wp:effectExtent l="38100" t="0" r="0" b="29210"/>
                <wp:docPr id="7" name="Group 7" descr="number line 500 to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218440"/>
                          <a:chOff x="0" y="0"/>
                          <a:chExt cx="4277360" cy="218440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>
                            <a:off x="0" y="101600"/>
                            <a:ext cx="4277360" cy="5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57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17424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886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E003E" id="Group 7" o:spid="_x0000_s1026" alt="number line 500 to 600" style="width:336.8pt;height:17.2pt;mso-position-horizontal-relative:char;mso-position-vertical-relative:line" coordsize="4277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top:1016;width:42773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" strokecolor="black [3213]" strokeweight="1pt">
                  <v:stroke startarrow="open" endarrow="open" joinstyle="miter"/>
                </v:shape>
                <v:line id="Straight Connector 9" o:spid="_x0000_s1028" style="position:absolute;visibility:visible;mso-wrap-style:square" from="4572,0" to="457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Straight Connector 10" o:spid="_x0000_s1029" style="position:absolute;visibility:visible;mso-wrap-style:square" from="21742,0" to="2174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Straight Connector 11" o:spid="_x0000_s1030" style="position:absolute;visibility:visible;mso-wrap-style:square" from="38862,0" to="3886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3C4A4AC6" w14:textId="02E88E4E" w:rsidR="00B77358" w:rsidRPr="00BD5B27" w:rsidRDefault="00B77358" w:rsidP="00BB1C3C">
      <w:pPr>
        <w:tabs>
          <w:tab w:val="left" w:pos="1980"/>
        </w:tabs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</w:p>
    <w:p w14:paraId="7C7A448B" w14:textId="1DD4C9E7" w:rsidR="00B77358" w:rsidRPr="00BD5B27" w:rsidRDefault="00BB1C3C" w:rsidP="00BB1C3C">
      <w:pPr>
        <w:tabs>
          <w:tab w:val="left" w:pos="1980"/>
          <w:tab w:val="left" w:pos="7470"/>
        </w:tabs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ab/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>500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 w:rsidR="00B77358" w:rsidRPr="00BD5B27">
        <w:rPr>
          <w:rFonts w:asciiTheme="minorHAnsi" w:hAnsiTheme="minorHAnsi" w:cs="Arial"/>
          <w:color w:val="000000"/>
          <w:sz w:val="24"/>
          <w:szCs w:val="24"/>
        </w:rPr>
        <w:t>600</w:t>
      </w:r>
    </w:p>
    <w:p w14:paraId="28F2C3C7" w14:textId="6A75D08B" w:rsidR="00B77358" w:rsidRPr="00BD5B27" w:rsidRDefault="00B77358" w:rsidP="00B77358">
      <w:p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ab/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>Next discuss how the middle hash mark could be labeled.</w:t>
      </w:r>
    </w:p>
    <w:p w14:paraId="21223A87" w14:textId="76E4E8B0" w:rsidR="00BB1C3C" w:rsidRPr="00BD5B27" w:rsidRDefault="00BD5B27" w:rsidP="00BB1C3C">
      <w:p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0E6CDB5" wp14:editId="20C4C77A">
                <wp:extent cx="4277360" cy="218440"/>
                <wp:effectExtent l="38100" t="0" r="0" b="29210"/>
                <wp:docPr id="16" name="Group 16" descr="number line 500 to 550 to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218440"/>
                          <a:chOff x="0" y="0"/>
                          <a:chExt cx="4277360" cy="218440"/>
                        </a:xfrm>
                      </wpg:grpSpPr>
                      <wps:wsp>
                        <wps:cNvPr id="17" name="Straight Arrow Connector 17"/>
                        <wps:cNvCnPr/>
                        <wps:spPr>
                          <a:xfrm>
                            <a:off x="0" y="101600"/>
                            <a:ext cx="4277360" cy="5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457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17424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3886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A9240" id="Group 16" o:spid="_x0000_s1026" alt="number line 500 to 550 to 600" style="width:336.8pt;height:17.2pt;mso-position-horizontal-relative:char;mso-position-vertical-relative:line" coordsize="4277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">
                <v:shape id="Straight Arrow Connector 17" o:spid="_x0000_s1027" type="#_x0000_t32" style="position:absolute;top:1016;width:42773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" strokecolor="black [3213]" strokeweight="1pt">
                  <v:stroke startarrow="open" endarrow="open" joinstyle="miter"/>
                </v:shape>
                <v:line id="Straight Connector 18" o:spid="_x0000_s1028" style="position:absolute;visibility:visible;mso-wrap-style:square" from="4572,0" to="457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line id="Straight Connector 19" o:spid="_x0000_s1029" style="position:absolute;visibility:visible;mso-wrap-style:square" from="21742,0" to="2174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Straight Connector 20" o:spid="_x0000_s1030" style="position:absolute;visibility:visible;mso-wrap-style:square" from="38862,0" to="3886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2B8F1E27" w14:textId="14014292" w:rsidR="004F0AC5" w:rsidRPr="00BD5B27" w:rsidRDefault="00BB1C3C" w:rsidP="00BB1C3C">
      <w:pPr>
        <w:tabs>
          <w:tab w:val="left" w:pos="1980"/>
          <w:tab w:val="left" w:pos="4770"/>
          <w:tab w:val="left" w:pos="7470"/>
        </w:tabs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ab/>
      </w:r>
      <w:r w:rsidR="004F0AC5" w:rsidRPr="00BD5B27">
        <w:rPr>
          <w:rFonts w:asciiTheme="minorHAnsi" w:hAnsiTheme="minorHAnsi" w:cs="Arial"/>
          <w:color w:val="000000"/>
          <w:sz w:val="24"/>
          <w:szCs w:val="24"/>
        </w:rPr>
        <w:t>500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 w:rsidR="004F0AC5" w:rsidRPr="00BD5B27">
        <w:rPr>
          <w:rFonts w:asciiTheme="minorHAnsi" w:hAnsiTheme="minorHAnsi" w:cs="Arial"/>
          <w:color w:val="000000"/>
          <w:sz w:val="24"/>
          <w:szCs w:val="24"/>
        </w:rPr>
        <w:t>550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 w:rsidR="004F0AC5" w:rsidRPr="00BD5B27">
        <w:rPr>
          <w:rFonts w:asciiTheme="minorHAnsi" w:hAnsiTheme="minorHAnsi" w:cs="Arial"/>
          <w:color w:val="000000"/>
          <w:sz w:val="24"/>
          <w:szCs w:val="24"/>
        </w:rPr>
        <w:t>600</w:t>
      </w:r>
    </w:p>
    <w:p w14:paraId="28FA256B" w14:textId="77777777" w:rsidR="004F0AC5" w:rsidRPr="00BD5B27" w:rsidRDefault="004F0AC5" w:rsidP="00D41D7E">
      <w:pPr>
        <w:spacing w:line="240" w:lineRule="auto"/>
        <w:ind w:firstLine="720"/>
        <w:textAlignment w:val="baseline"/>
        <w:rPr>
          <w:rFonts w:asciiTheme="minorHAnsi" w:hAnsiTheme="minorHAnsi" w:cs="Arial"/>
          <w:i/>
          <w:color w:val="000000"/>
          <w:sz w:val="24"/>
          <w:szCs w:val="24"/>
        </w:rPr>
      </w:pPr>
    </w:p>
    <w:p w14:paraId="2D1E88A1" w14:textId="6C10A071" w:rsidR="005A10F6" w:rsidRPr="00BD5B27" w:rsidRDefault="00D41D7E" w:rsidP="00D41D7E">
      <w:pPr>
        <w:spacing w:line="240" w:lineRule="auto"/>
        <w:ind w:firstLine="72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i/>
          <w:color w:val="000000"/>
          <w:sz w:val="24"/>
          <w:szCs w:val="24"/>
        </w:rPr>
        <w:t>(If it was discussed, make sure all students understand how to use it)</w:t>
      </w:r>
    </w:p>
    <w:p w14:paraId="660EC76A" w14:textId="0237C4FC" w:rsidR="00583B29" w:rsidRPr="00BD5B27" w:rsidRDefault="00583B29" w:rsidP="00BB1C3C">
      <w:pPr>
        <w:numPr>
          <w:ilvl w:val="0"/>
          <w:numId w:val="39"/>
        </w:numPr>
        <w:spacing w:after="120"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>Either hand students a number line with three hash marks or instruct them to draw one on their paper.</w:t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42B8">
        <w:rPr>
          <w:rFonts w:asciiTheme="minorHAnsi" w:hAnsiTheme="minorHAnsi" w:cs="Arial"/>
          <w:color w:val="000000"/>
          <w:sz w:val="24"/>
          <w:szCs w:val="24"/>
        </w:rPr>
        <w:t>Display</w:t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 xml:space="preserve"> each of the following numbers on the board (721, 889, </w:t>
      </w:r>
      <w:r w:rsidR="00D41D7E" w:rsidRPr="00BD5B27">
        <w:rPr>
          <w:rFonts w:asciiTheme="minorHAnsi" w:hAnsiTheme="minorHAnsi" w:cs="Arial"/>
          <w:color w:val="000000"/>
          <w:sz w:val="24"/>
          <w:szCs w:val="24"/>
        </w:rPr>
        <w:t xml:space="preserve">109, </w:t>
      </w:r>
      <w:r w:rsidR="005A10F6" w:rsidRPr="00BD5B27">
        <w:rPr>
          <w:rFonts w:asciiTheme="minorHAnsi" w:hAnsiTheme="minorHAnsi" w:cs="Arial"/>
          <w:color w:val="000000"/>
          <w:sz w:val="24"/>
          <w:szCs w:val="24"/>
        </w:rPr>
        <w:t xml:space="preserve">and 995) and ask students to round each number using the number line or their own strategy. Discuss each one as needed.  </w:t>
      </w:r>
    </w:p>
    <w:p w14:paraId="714C66FF" w14:textId="32BE15AF" w:rsidR="00583B29" w:rsidRPr="00BD5B27" w:rsidRDefault="00583B29" w:rsidP="00BB1C3C">
      <w:p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18FBF4" wp14:editId="68FB34A9">
                <wp:extent cx="4277360" cy="218440"/>
                <wp:effectExtent l="38100" t="0" r="0" b="29210"/>
                <wp:docPr id="6" name="Group 6" descr="empty number li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218440"/>
                          <a:chOff x="0" y="0"/>
                          <a:chExt cx="4277360" cy="21844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0" y="101600"/>
                            <a:ext cx="4277360" cy="5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457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17424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86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87C78" id="Group 6" o:spid="_x0000_s1026" alt="empty number line" style="width:336.8pt;height:17.2pt;mso-position-horizontal-relative:char;mso-position-vertical-relative:line" coordsize="4277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">
                <v:shape id="Straight Arrow Connector 2" o:spid="_x0000_s1027" type="#_x0000_t32" style="position:absolute;top:1016;width:42773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" strokecolor="black [3213]" strokeweight="1pt">
                  <v:stroke startarrow="open" endarrow="open" joinstyle="miter"/>
                </v:shape>
                <v:line id="Straight Connector 3" o:spid="_x0000_s1028" style="position:absolute;visibility:visible;mso-wrap-style:square" from="4572,0" to="457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Straight Connector 4" o:spid="_x0000_s1029" style="position:absolute;visibility:visible;mso-wrap-style:square" from="21742,0" to="2174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Straight Connector 5" o:spid="_x0000_s1030" style="position:absolute;visibility:visible;mso-wrap-style:square" from="38862,0" to="3886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1B1827FF" w14:textId="6C3FD8DA" w:rsidR="00583B29" w:rsidRPr="00BD5B27" w:rsidRDefault="00583B29" w:rsidP="00583B29">
      <w:pPr>
        <w:spacing w:line="240" w:lineRule="auto"/>
        <w:ind w:left="778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</w:p>
    <w:p w14:paraId="574FD91A" w14:textId="52DE391E" w:rsidR="00D41D7E" w:rsidRPr="00BD5B27" w:rsidRDefault="00090263" w:rsidP="00FA777F">
      <w:pPr>
        <w:numPr>
          <w:ilvl w:val="0"/>
          <w:numId w:val="39"/>
        </w:numPr>
        <w:spacing w:line="240" w:lineRule="auto"/>
        <w:textAlignment w:val="baseline"/>
        <w:rPr>
          <w:rFonts w:asciiTheme="minorHAnsi" w:hAnsiTheme="minorHAnsi" w:cs="Arial"/>
          <w:i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 xml:space="preserve">Ask the students, </w:t>
      </w:r>
      <w:r w:rsidRPr="00BD5B27">
        <w:rPr>
          <w:rFonts w:asciiTheme="minorHAnsi" w:hAnsiTheme="minorHAnsi" w:cs="Arial"/>
          <w:i/>
          <w:color w:val="000000"/>
          <w:sz w:val="24"/>
          <w:szCs w:val="24"/>
        </w:rPr>
        <w:t>“How would the number lin</w:t>
      </w:r>
      <w:r w:rsidR="00FA777F" w:rsidRPr="00BD5B27">
        <w:rPr>
          <w:rFonts w:asciiTheme="minorHAnsi" w:hAnsiTheme="minorHAnsi" w:cs="Arial"/>
          <w:i/>
          <w:color w:val="000000"/>
          <w:sz w:val="24"/>
          <w:szCs w:val="24"/>
        </w:rPr>
        <w:t>e change if we were rounding 42 to the nearest tens</w:t>
      </w:r>
      <w:r w:rsidR="00D41D7E" w:rsidRPr="00BD5B27">
        <w:rPr>
          <w:rFonts w:asciiTheme="minorHAnsi" w:hAnsiTheme="minorHAnsi" w:cs="Arial"/>
          <w:i/>
          <w:color w:val="000000"/>
          <w:sz w:val="24"/>
          <w:szCs w:val="24"/>
        </w:rPr>
        <w:t>?</w:t>
      </w:r>
      <w:r w:rsidR="004F0AC5" w:rsidRPr="00BD5B27">
        <w:rPr>
          <w:rFonts w:asciiTheme="minorHAnsi" w:hAnsiTheme="minorHAnsi" w:cs="Arial"/>
          <w:i/>
          <w:color w:val="000000"/>
          <w:sz w:val="24"/>
          <w:szCs w:val="24"/>
        </w:rPr>
        <w:t>”</w:t>
      </w:r>
      <w:r w:rsidR="00D41D7E" w:rsidRPr="00BD5B2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FA777F" w:rsidRPr="00BD5B27">
        <w:rPr>
          <w:rFonts w:asciiTheme="minorHAnsi" w:hAnsiTheme="minorHAnsi" w:cs="Arial"/>
          <w:color w:val="000000"/>
          <w:sz w:val="24"/>
          <w:szCs w:val="24"/>
        </w:rPr>
        <w:t xml:space="preserve">Students should say, </w:t>
      </w:r>
      <w:r w:rsidR="00FA777F" w:rsidRPr="00BD5B27">
        <w:rPr>
          <w:rFonts w:asciiTheme="minorHAnsi" w:hAnsiTheme="minorHAnsi" w:cs="Arial"/>
          <w:i/>
          <w:color w:val="000000"/>
          <w:sz w:val="24"/>
          <w:szCs w:val="24"/>
        </w:rPr>
        <w:t>“40 would be the first mark and 50 would be the last. 55 is in half way between 40 and 50 so it would go on the mark in the middle.”</w:t>
      </w:r>
    </w:p>
    <w:p w14:paraId="48D2DD35" w14:textId="50BA67CD" w:rsidR="00D41D7E" w:rsidRPr="00BD5B27" w:rsidRDefault="00090263" w:rsidP="00BB1C3C">
      <w:pPr>
        <w:numPr>
          <w:ilvl w:val="0"/>
          <w:numId w:val="39"/>
        </w:numPr>
        <w:spacing w:after="120" w:line="240" w:lineRule="auto"/>
        <w:textAlignment w:val="baseline"/>
        <w:rPr>
          <w:rFonts w:asciiTheme="minorHAnsi" w:hAnsiTheme="minorHAnsi"/>
          <w:i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 xml:space="preserve">Have students round the following numbers to the nearest tens discussing each as needed. </w:t>
      </w:r>
      <w:r w:rsidR="00D41D7E" w:rsidRPr="00BD5B27">
        <w:rPr>
          <w:rFonts w:asciiTheme="minorHAnsi" w:hAnsiTheme="minorHAnsi" w:cs="Arial"/>
          <w:color w:val="000000"/>
          <w:sz w:val="24"/>
          <w:szCs w:val="24"/>
        </w:rPr>
        <w:t xml:space="preserve">(28, 83, 107, </w:t>
      </w:r>
      <w:r w:rsidR="00FA777F" w:rsidRPr="00BD5B27">
        <w:rPr>
          <w:rFonts w:asciiTheme="minorHAnsi" w:hAnsiTheme="minorHAnsi" w:cs="Arial"/>
          <w:color w:val="000000"/>
          <w:sz w:val="24"/>
          <w:szCs w:val="24"/>
        </w:rPr>
        <w:t>and</w:t>
      </w:r>
      <w:r w:rsidR="00D41D7E" w:rsidRPr="00BD5B27">
        <w:rPr>
          <w:rFonts w:asciiTheme="minorHAnsi" w:hAnsiTheme="minorHAnsi" w:cs="Arial"/>
          <w:color w:val="000000"/>
          <w:sz w:val="24"/>
          <w:szCs w:val="24"/>
        </w:rPr>
        <w:t xml:space="preserve">16.5) </w:t>
      </w:r>
      <w:r w:rsidR="00D41D7E" w:rsidRPr="00BD5B27">
        <w:rPr>
          <w:rFonts w:asciiTheme="minorHAnsi" w:hAnsiTheme="minorHAnsi" w:cs="Arial"/>
          <w:i/>
          <w:color w:val="000000"/>
          <w:sz w:val="24"/>
          <w:szCs w:val="24"/>
        </w:rPr>
        <w:t>Notice the numbers are scaffolded to include values that go beyond the tens and decimals</w:t>
      </w:r>
      <w:r w:rsidR="00FA777F" w:rsidRPr="00BD5B27">
        <w:rPr>
          <w:rFonts w:asciiTheme="minorHAnsi" w:hAnsiTheme="minorHAnsi" w:cs="Arial"/>
          <w:i/>
          <w:color w:val="000000"/>
          <w:sz w:val="24"/>
          <w:szCs w:val="24"/>
        </w:rPr>
        <w:t>.</w:t>
      </w:r>
    </w:p>
    <w:p w14:paraId="5C7D0F4C" w14:textId="129F06BE" w:rsidR="00D41D7E" w:rsidRPr="00BD5B27" w:rsidRDefault="00D41D7E" w:rsidP="00BB1C3C">
      <w:pPr>
        <w:spacing w:line="240" w:lineRule="auto"/>
        <w:ind w:left="1440"/>
        <w:rPr>
          <w:rFonts w:asciiTheme="minorHAnsi" w:hAnsiTheme="minorHAnsi"/>
          <w:sz w:val="24"/>
          <w:szCs w:val="24"/>
        </w:rPr>
      </w:pPr>
      <w:r w:rsidRPr="00BD5B27">
        <w:rPr>
          <w:rFonts w:asciiTheme="minorHAnsi" w:hAnsiTheme="minorHAnsi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B4D85DC" wp14:editId="1FD9219F">
                <wp:extent cx="4277360" cy="218440"/>
                <wp:effectExtent l="38100" t="0" r="0" b="29210"/>
                <wp:docPr id="1" name="Group 1" descr="empty number line graphi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218440"/>
                          <a:chOff x="0" y="0"/>
                          <a:chExt cx="4277360" cy="218440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>
                            <a:off x="0" y="101600"/>
                            <a:ext cx="4277360" cy="5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57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17424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886200" y="0"/>
                            <a:ext cx="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5F425" id="Group 1" o:spid="_x0000_s1026" alt="empty number line graphic" style="width:336.8pt;height:17.2pt;mso-position-horizontal-relative:char;mso-position-vertical-relative:line" coordsize="4277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">
                <v:shape id="Straight Arrow Connector 12" o:spid="_x0000_s1027" type="#_x0000_t32" style="position:absolute;top:1016;width:42773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" strokecolor="black [3213]" strokeweight="1pt">
                  <v:stroke startarrow="open" endarrow="open" joinstyle="miter"/>
                </v:shape>
                <v:line id="Straight Connector 13" o:spid="_x0000_s1028" style="position:absolute;visibility:visible;mso-wrap-style:square" from="4572,0" to="457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Straight Connector 14" o:spid="_x0000_s1029" style="position:absolute;visibility:visible;mso-wrap-style:square" from="21742,0" to="2174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line id="Straight Connector 15" o:spid="_x0000_s1030" style="position:absolute;visibility:visible;mso-wrap-style:square" from="38862,0" to="38862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44C0B6AB" w14:textId="54D1E084" w:rsidR="00D41D7E" w:rsidRPr="00BB1C3C" w:rsidRDefault="00D41D7E" w:rsidP="001A5CBD">
      <w:pPr>
        <w:spacing w:line="240" w:lineRule="auto"/>
        <w:rPr>
          <w:rFonts w:asciiTheme="minorHAnsi" w:hAnsiTheme="minorHAnsi"/>
          <w:sz w:val="8"/>
          <w:szCs w:val="24"/>
        </w:rPr>
      </w:pPr>
    </w:p>
    <w:p w14:paraId="49263E77" w14:textId="77777777" w:rsidR="00CB1B42" w:rsidRPr="00BD5B27" w:rsidRDefault="00D41D7E" w:rsidP="000806A8">
      <w:pPr>
        <w:numPr>
          <w:ilvl w:val="0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 xml:space="preserve">Ask the students, “How would the number line change if we were rounding to the nearest ones? Tenths? </w:t>
      </w:r>
      <w:r w:rsidR="00FA777F" w:rsidRPr="00BD5B27">
        <w:rPr>
          <w:rFonts w:asciiTheme="minorHAnsi" w:hAnsiTheme="minorHAnsi" w:cs="Arial"/>
          <w:color w:val="000000"/>
          <w:sz w:val="24"/>
          <w:szCs w:val="24"/>
        </w:rPr>
        <w:t>Hundredths</w:t>
      </w:r>
      <w:r w:rsidRPr="00BD5B27">
        <w:rPr>
          <w:rFonts w:asciiTheme="minorHAnsi" w:hAnsiTheme="minorHAnsi" w:cs="Arial"/>
          <w:color w:val="000000"/>
          <w:sz w:val="24"/>
          <w:szCs w:val="24"/>
        </w:rPr>
        <w:t>?</w:t>
      </w:r>
      <w:r w:rsidR="00FA777F" w:rsidRPr="00BD5B27">
        <w:rPr>
          <w:rFonts w:asciiTheme="minorHAnsi" w:hAnsiTheme="minorHAnsi" w:cs="Arial"/>
          <w:color w:val="000000"/>
          <w:sz w:val="24"/>
          <w:szCs w:val="24"/>
        </w:rPr>
        <w:t xml:space="preserve"> Discuss the differences in the number lines and then have students practice rounding with each place value. </w:t>
      </w:r>
    </w:p>
    <w:p w14:paraId="70ADFD31" w14:textId="77777777" w:rsidR="00CB1B42" w:rsidRPr="00BD5B27" w:rsidRDefault="00FA777F" w:rsidP="00CB1B42">
      <w:pPr>
        <w:numPr>
          <w:ilvl w:val="1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 xml:space="preserve">Ones:  (8.6, 2.01, 21.7,and 102.9), </w:t>
      </w:r>
    </w:p>
    <w:p w14:paraId="4F4657AC" w14:textId="5DD7273A" w:rsidR="00FA777F" w:rsidRPr="00BD5B27" w:rsidRDefault="00FA777F" w:rsidP="00CB1B42">
      <w:pPr>
        <w:numPr>
          <w:ilvl w:val="1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>Tenths:  (0.72, 0.18, 1.52, and 19.27)</w:t>
      </w:r>
    </w:p>
    <w:p w14:paraId="2208C19A" w14:textId="44F7E924" w:rsidR="00CB1B42" w:rsidRPr="00BD5B27" w:rsidRDefault="00CB1B42" w:rsidP="00CB1B42">
      <w:pPr>
        <w:numPr>
          <w:ilvl w:val="1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>Hundredths: (0.256, 0.982, 1.847, 22.414)</w:t>
      </w:r>
    </w:p>
    <w:p w14:paraId="286B914A" w14:textId="4F4BBED9" w:rsidR="00CB1B42" w:rsidRPr="00BD5B27" w:rsidRDefault="004F0AC5" w:rsidP="00CB1B42">
      <w:pPr>
        <w:numPr>
          <w:ilvl w:val="0"/>
          <w:numId w:val="39"/>
        </w:num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BD5B27">
        <w:rPr>
          <w:rFonts w:asciiTheme="minorHAnsi" w:hAnsiTheme="minorHAnsi" w:cs="Arial"/>
          <w:color w:val="000000"/>
          <w:sz w:val="24"/>
          <w:szCs w:val="24"/>
        </w:rPr>
        <w:t>Once students are comfortable using the number line or own strategy give them other numbers and have them round to different place values.</w:t>
      </w:r>
    </w:p>
    <w:p w14:paraId="75B7ECC1" w14:textId="5E66CA4B" w:rsidR="00CB1B42" w:rsidRPr="00BD5B27" w:rsidRDefault="00CB1B42" w:rsidP="00CB1B42">
      <w:pPr>
        <w:spacing w:line="240" w:lineRule="auto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</w:p>
    <w:p w14:paraId="0D39C0D5" w14:textId="77777777" w:rsidR="004E43DC" w:rsidRPr="00BD5B27" w:rsidRDefault="0083755B" w:rsidP="00BB1C3C">
      <w:pPr>
        <w:pStyle w:val="Heading3"/>
      </w:pPr>
      <w:r w:rsidRPr="00BD5B27">
        <w:t>Pulling It All Together (Reflection)</w:t>
      </w:r>
    </w:p>
    <w:p w14:paraId="61DFE758" w14:textId="07D9EA3B" w:rsidR="0071733B" w:rsidRPr="00BD5B27" w:rsidRDefault="00CB1B42" w:rsidP="0071733B">
      <w:pPr>
        <w:rPr>
          <w:rFonts w:asciiTheme="minorHAnsi" w:hAnsiTheme="minorHAnsi" w:cs="Calibri"/>
          <w:sz w:val="24"/>
          <w:szCs w:val="24"/>
        </w:rPr>
      </w:pPr>
      <w:bookmarkStart w:id="2" w:name="SOL5_2a"/>
      <w:bookmarkStart w:id="3" w:name="_Toc175632767"/>
      <w:bookmarkEnd w:id="2"/>
      <w:r w:rsidRPr="00BD5B27">
        <w:rPr>
          <w:rFonts w:asciiTheme="minorHAnsi" w:hAnsiTheme="minorHAnsi" w:cs="Arial"/>
          <w:color w:val="000000"/>
          <w:sz w:val="24"/>
          <w:szCs w:val="24"/>
        </w:rPr>
        <w:t>“</w:t>
      </w:r>
      <w:r w:rsidR="004F0AC5" w:rsidRPr="00BD5B27">
        <w:rPr>
          <w:rFonts w:asciiTheme="minorHAnsi" w:hAnsiTheme="minorHAnsi" w:cs="Arial"/>
          <w:color w:val="000000"/>
          <w:sz w:val="24"/>
          <w:szCs w:val="24"/>
        </w:rPr>
        <w:t>How would you use a</w:t>
      </w:r>
      <w:r w:rsidRPr="00BD5B27">
        <w:rPr>
          <w:rFonts w:asciiTheme="minorHAnsi" w:hAnsiTheme="minorHAnsi" w:cs="Arial"/>
          <w:color w:val="000000"/>
          <w:sz w:val="24"/>
          <w:szCs w:val="24"/>
        </w:rPr>
        <w:t xml:space="preserve"> number line to round 6.098 to the nearest hundredth? Explain your answer.</w:t>
      </w:r>
      <w:r w:rsidR="00BB1C3C" w:rsidRPr="00BD5B27">
        <w:rPr>
          <w:rFonts w:asciiTheme="minorHAnsi" w:hAnsiTheme="minorHAnsi" w:cs="Calibri"/>
          <w:sz w:val="24"/>
          <w:szCs w:val="24"/>
        </w:rPr>
        <w:t xml:space="preserve"> </w:t>
      </w:r>
    </w:p>
    <w:bookmarkEnd w:id="3"/>
    <w:p w14:paraId="43E3FF58" w14:textId="113124AE" w:rsidR="00076227" w:rsidRPr="00BD5B27" w:rsidRDefault="00076227" w:rsidP="00A90C81">
      <w:pPr>
        <w:rPr>
          <w:rFonts w:asciiTheme="minorHAnsi" w:hAnsiTheme="minorHAnsi" w:cs="Calibri"/>
          <w:sz w:val="24"/>
          <w:szCs w:val="24"/>
        </w:rPr>
      </w:pPr>
    </w:p>
    <w:sectPr w:rsidR="00076227" w:rsidRPr="00BD5B27" w:rsidSect="00BB1C3C">
      <w:headerReference w:type="default" r:id="rId7"/>
      <w:footerReference w:type="default" r:id="rId8"/>
      <w:pgSz w:w="12240" w:h="15840" w:code="1"/>
      <w:pgMar w:top="1152" w:right="1440" w:bottom="1152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797F" w14:textId="77777777" w:rsidR="00EF47DC" w:rsidRDefault="00EF47DC">
      <w:r>
        <w:separator/>
      </w:r>
    </w:p>
    <w:p w14:paraId="0035C1A0" w14:textId="77777777" w:rsidR="00EF47DC" w:rsidRDefault="00EF47DC"/>
    <w:p w14:paraId="2951CB5A" w14:textId="77777777" w:rsidR="00EF47DC" w:rsidRDefault="00EF47DC"/>
  </w:endnote>
  <w:endnote w:type="continuationSeparator" w:id="0">
    <w:p w14:paraId="23468315" w14:textId="77777777" w:rsidR="00EF47DC" w:rsidRDefault="00EF47DC">
      <w:r>
        <w:continuationSeparator/>
      </w:r>
    </w:p>
    <w:p w14:paraId="631F89CE" w14:textId="77777777" w:rsidR="00EF47DC" w:rsidRDefault="00EF47DC"/>
    <w:p w14:paraId="4BF6811F" w14:textId="77777777" w:rsidR="00EF47DC" w:rsidRDefault="00EF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5FA9324F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075BD2">
      <w:rPr>
        <w:rStyle w:val="PageNumber"/>
        <w:rFonts w:ascii="Calibri" w:hAnsi="Calibri" w:cs="Calibri"/>
        <w:noProof/>
        <w:sz w:val="22"/>
        <w:szCs w:val="22"/>
      </w:rPr>
      <w:t>2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59619" w14:textId="77777777" w:rsidR="00EF47DC" w:rsidRDefault="00EF47DC">
      <w:r>
        <w:separator/>
      </w:r>
    </w:p>
    <w:p w14:paraId="09CBFCA0" w14:textId="77777777" w:rsidR="00EF47DC" w:rsidRDefault="00EF47DC"/>
    <w:p w14:paraId="71A73ACC" w14:textId="77777777" w:rsidR="00EF47DC" w:rsidRDefault="00EF47DC"/>
  </w:footnote>
  <w:footnote w:type="continuationSeparator" w:id="0">
    <w:p w14:paraId="67F41730" w14:textId="77777777" w:rsidR="00EF47DC" w:rsidRDefault="00EF47DC">
      <w:r>
        <w:continuationSeparator/>
      </w:r>
    </w:p>
    <w:p w14:paraId="1A2A6E99" w14:textId="77777777" w:rsidR="00EF47DC" w:rsidRDefault="00EF47DC"/>
    <w:p w14:paraId="68E1951C" w14:textId="77777777" w:rsidR="00EF47DC" w:rsidRDefault="00EF4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9E5A" w14:textId="06A4FA6A" w:rsidR="00BB1C3C" w:rsidRPr="00BB1C3C" w:rsidRDefault="00BB1C3C">
    <w:pPr>
      <w:pStyle w:val="Header"/>
      <w:rPr>
        <w:sz w:val="24"/>
        <w:szCs w:val="24"/>
      </w:rPr>
    </w:pPr>
    <w:r w:rsidRPr="00BB1C3C">
      <w:rPr>
        <w:rFonts w:ascii="Calibri" w:hAnsi="Calibri" w:cs="Calibri"/>
        <w:sz w:val="24"/>
        <w:szCs w:val="24"/>
      </w:rPr>
      <w:t>AR Remediation Plan –</w:t>
    </w:r>
    <w:r w:rsidRPr="00BB1C3C">
      <w:rPr>
        <w:rFonts w:asciiTheme="minorHAnsi" w:hAnsiTheme="minorHAnsi"/>
        <w:sz w:val="24"/>
        <w:szCs w:val="24"/>
      </w:rPr>
      <w:t xml:space="preserve"> Whole Number and Decimal Rounding</w:t>
    </w:r>
  </w:p>
  <w:p w14:paraId="0B4F1FBB" w14:textId="77777777" w:rsidR="001A55CD" w:rsidRDefault="001A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3E34"/>
    <w:multiLevelType w:val="multilevel"/>
    <w:tmpl w:val="381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72A2"/>
    <w:multiLevelType w:val="hybridMultilevel"/>
    <w:tmpl w:val="0B88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7974"/>
    <w:multiLevelType w:val="hybridMultilevel"/>
    <w:tmpl w:val="4B521FD8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16DEC"/>
    <w:multiLevelType w:val="multilevel"/>
    <w:tmpl w:val="910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1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6"/>
  </w:num>
  <w:num w:numId="12">
    <w:abstractNumId w:val="20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0"/>
  </w:num>
  <w:num w:numId="20">
    <w:abstractNumId w:val="2"/>
  </w:num>
  <w:num w:numId="21">
    <w:abstractNumId w:val="28"/>
  </w:num>
  <w:num w:numId="22">
    <w:abstractNumId w:val="31"/>
  </w:num>
  <w:num w:numId="23">
    <w:abstractNumId w:val="8"/>
  </w:num>
  <w:num w:numId="24">
    <w:abstractNumId w:val="27"/>
  </w:num>
  <w:num w:numId="25">
    <w:abstractNumId w:val="22"/>
  </w:num>
  <w:num w:numId="26">
    <w:abstractNumId w:val="23"/>
  </w:num>
  <w:num w:numId="27">
    <w:abstractNumId w:val="14"/>
  </w:num>
  <w:num w:numId="28">
    <w:abstractNumId w:val="16"/>
  </w:num>
  <w:num w:numId="29">
    <w:abstractNumId w:val="5"/>
  </w:num>
  <w:num w:numId="30">
    <w:abstractNumId w:val="4"/>
  </w:num>
  <w:num w:numId="31">
    <w:abstractNumId w:val="3"/>
  </w:num>
  <w:num w:numId="32">
    <w:abstractNumId w:val="9"/>
  </w:num>
  <w:num w:numId="33">
    <w:abstractNumId w:val="24"/>
  </w:num>
  <w:num w:numId="34">
    <w:abstractNumId w:val="21"/>
  </w:num>
  <w:num w:numId="35">
    <w:abstractNumId w:val="17"/>
  </w:num>
  <w:num w:numId="36">
    <w:abstractNumId w:val="10"/>
  </w:num>
  <w:num w:numId="37">
    <w:abstractNumId w:val="18"/>
  </w:num>
  <w:num w:numId="38">
    <w:abstractNumId w:val="26"/>
  </w:num>
  <w:num w:numId="39">
    <w:abstractNumId w:val="11"/>
  </w:num>
  <w:num w:numId="40">
    <w:abstractNumId w:val="19"/>
  </w:num>
  <w:num w:numId="41">
    <w:abstractNumId w:val="29"/>
  </w:num>
  <w:num w:numId="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5293"/>
    <w:rsid w:val="00023519"/>
    <w:rsid w:val="00027ACE"/>
    <w:rsid w:val="0003397C"/>
    <w:rsid w:val="000366A6"/>
    <w:rsid w:val="0004558A"/>
    <w:rsid w:val="00050237"/>
    <w:rsid w:val="000506BE"/>
    <w:rsid w:val="00054446"/>
    <w:rsid w:val="00055285"/>
    <w:rsid w:val="00063610"/>
    <w:rsid w:val="00064018"/>
    <w:rsid w:val="000737B6"/>
    <w:rsid w:val="00075BD2"/>
    <w:rsid w:val="00076227"/>
    <w:rsid w:val="00086E06"/>
    <w:rsid w:val="00087C6A"/>
    <w:rsid w:val="00090263"/>
    <w:rsid w:val="00095C2A"/>
    <w:rsid w:val="000A119B"/>
    <w:rsid w:val="000A1677"/>
    <w:rsid w:val="000A61F4"/>
    <w:rsid w:val="000B42D3"/>
    <w:rsid w:val="000B5842"/>
    <w:rsid w:val="000C1234"/>
    <w:rsid w:val="000C2AB6"/>
    <w:rsid w:val="000C304E"/>
    <w:rsid w:val="000C43E4"/>
    <w:rsid w:val="000C5A95"/>
    <w:rsid w:val="000D48E8"/>
    <w:rsid w:val="000D738D"/>
    <w:rsid w:val="000E0386"/>
    <w:rsid w:val="000E173E"/>
    <w:rsid w:val="000E2B1C"/>
    <w:rsid w:val="000E7016"/>
    <w:rsid w:val="000F639A"/>
    <w:rsid w:val="000F72DE"/>
    <w:rsid w:val="001130BF"/>
    <w:rsid w:val="001145F7"/>
    <w:rsid w:val="00114D68"/>
    <w:rsid w:val="00114F1D"/>
    <w:rsid w:val="00116F40"/>
    <w:rsid w:val="00117970"/>
    <w:rsid w:val="00130C15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A5CBD"/>
    <w:rsid w:val="001B1AB0"/>
    <w:rsid w:val="001B1F27"/>
    <w:rsid w:val="001B3018"/>
    <w:rsid w:val="001C12AA"/>
    <w:rsid w:val="001C5268"/>
    <w:rsid w:val="001C5AA2"/>
    <w:rsid w:val="001C68CD"/>
    <w:rsid w:val="001D4E26"/>
    <w:rsid w:val="001D6678"/>
    <w:rsid w:val="001E335E"/>
    <w:rsid w:val="001F48AD"/>
    <w:rsid w:val="002078C3"/>
    <w:rsid w:val="002161F0"/>
    <w:rsid w:val="00217B12"/>
    <w:rsid w:val="0022128C"/>
    <w:rsid w:val="00222D60"/>
    <w:rsid w:val="002261AC"/>
    <w:rsid w:val="002448BB"/>
    <w:rsid w:val="00250557"/>
    <w:rsid w:val="00251ED4"/>
    <w:rsid w:val="00262C65"/>
    <w:rsid w:val="00267D60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B7B1A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748"/>
    <w:rsid w:val="002E47EE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31054"/>
    <w:rsid w:val="00337962"/>
    <w:rsid w:val="00341121"/>
    <w:rsid w:val="00344EB0"/>
    <w:rsid w:val="00361C29"/>
    <w:rsid w:val="003665D7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E1E10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50AAC"/>
    <w:rsid w:val="00454EDF"/>
    <w:rsid w:val="00456255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7811"/>
    <w:rsid w:val="004F0AC5"/>
    <w:rsid w:val="004F2718"/>
    <w:rsid w:val="004F4EC5"/>
    <w:rsid w:val="004F5D93"/>
    <w:rsid w:val="00501AB0"/>
    <w:rsid w:val="00506DDD"/>
    <w:rsid w:val="005126B6"/>
    <w:rsid w:val="00515FD4"/>
    <w:rsid w:val="0052357F"/>
    <w:rsid w:val="00526377"/>
    <w:rsid w:val="00527FFA"/>
    <w:rsid w:val="00534466"/>
    <w:rsid w:val="00553ED0"/>
    <w:rsid w:val="00555AAD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3B29"/>
    <w:rsid w:val="00584B4B"/>
    <w:rsid w:val="00594D4C"/>
    <w:rsid w:val="00595335"/>
    <w:rsid w:val="005A02B0"/>
    <w:rsid w:val="005A10F6"/>
    <w:rsid w:val="005A60B1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F1C7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42B8"/>
    <w:rsid w:val="00656883"/>
    <w:rsid w:val="00682A5D"/>
    <w:rsid w:val="00690165"/>
    <w:rsid w:val="0069075C"/>
    <w:rsid w:val="006A22A8"/>
    <w:rsid w:val="006A5D37"/>
    <w:rsid w:val="006B0E36"/>
    <w:rsid w:val="006B2C6D"/>
    <w:rsid w:val="006B7565"/>
    <w:rsid w:val="006C18D9"/>
    <w:rsid w:val="006D4690"/>
    <w:rsid w:val="006D71A1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30DB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7394"/>
    <w:rsid w:val="007A3A70"/>
    <w:rsid w:val="007B2E4B"/>
    <w:rsid w:val="007B7F67"/>
    <w:rsid w:val="007E0BA4"/>
    <w:rsid w:val="007E6C18"/>
    <w:rsid w:val="007F05D9"/>
    <w:rsid w:val="00800AD9"/>
    <w:rsid w:val="008043F2"/>
    <w:rsid w:val="008305C6"/>
    <w:rsid w:val="00834C52"/>
    <w:rsid w:val="0083755B"/>
    <w:rsid w:val="00837D0A"/>
    <w:rsid w:val="008423E9"/>
    <w:rsid w:val="00844177"/>
    <w:rsid w:val="00845B92"/>
    <w:rsid w:val="00846976"/>
    <w:rsid w:val="00850F05"/>
    <w:rsid w:val="00851160"/>
    <w:rsid w:val="00852783"/>
    <w:rsid w:val="00852FD3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49"/>
    <w:rsid w:val="008B07C0"/>
    <w:rsid w:val="008B4016"/>
    <w:rsid w:val="008B5765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C44"/>
    <w:rsid w:val="009023A5"/>
    <w:rsid w:val="0090751A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6EEC"/>
    <w:rsid w:val="00971377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4BEF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70E9D"/>
    <w:rsid w:val="00B71E8F"/>
    <w:rsid w:val="00B77358"/>
    <w:rsid w:val="00B77FD9"/>
    <w:rsid w:val="00B8344F"/>
    <w:rsid w:val="00B857E3"/>
    <w:rsid w:val="00B85838"/>
    <w:rsid w:val="00BA6BCA"/>
    <w:rsid w:val="00BB1C3C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D5B27"/>
    <w:rsid w:val="00BF2AC1"/>
    <w:rsid w:val="00C00F7D"/>
    <w:rsid w:val="00C0509A"/>
    <w:rsid w:val="00C138DC"/>
    <w:rsid w:val="00C251C5"/>
    <w:rsid w:val="00C273D2"/>
    <w:rsid w:val="00C279CC"/>
    <w:rsid w:val="00C352C0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7582C"/>
    <w:rsid w:val="00C85D25"/>
    <w:rsid w:val="00C864E0"/>
    <w:rsid w:val="00C87C68"/>
    <w:rsid w:val="00C95D00"/>
    <w:rsid w:val="00CA107D"/>
    <w:rsid w:val="00CA6DBD"/>
    <w:rsid w:val="00CA6E19"/>
    <w:rsid w:val="00CB0752"/>
    <w:rsid w:val="00CB1B42"/>
    <w:rsid w:val="00CB3EA2"/>
    <w:rsid w:val="00CB420B"/>
    <w:rsid w:val="00CB5168"/>
    <w:rsid w:val="00CB70CF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1D7E"/>
    <w:rsid w:val="00D43200"/>
    <w:rsid w:val="00D432D7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899"/>
    <w:rsid w:val="00D901EB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4DC3"/>
    <w:rsid w:val="00E75B6B"/>
    <w:rsid w:val="00E81287"/>
    <w:rsid w:val="00E82A5C"/>
    <w:rsid w:val="00E8798A"/>
    <w:rsid w:val="00E908D4"/>
    <w:rsid w:val="00E94CDC"/>
    <w:rsid w:val="00E9566D"/>
    <w:rsid w:val="00E96FE0"/>
    <w:rsid w:val="00EA6849"/>
    <w:rsid w:val="00EB737C"/>
    <w:rsid w:val="00EB7BEF"/>
    <w:rsid w:val="00EC0091"/>
    <w:rsid w:val="00EC06B3"/>
    <w:rsid w:val="00EC126E"/>
    <w:rsid w:val="00EC1E0D"/>
    <w:rsid w:val="00EC759F"/>
    <w:rsid w:val="00EE044B"/>
    <w:rsid w:val="00EE074E"/>
    <w:rsid w:val="00EE1DCD"/>
    <w:rsid w:val="00EE7128"/>
    <w:rsid w:val="00EE7137"/>
    <w:rsid w:val="00EF22C7"/>
    <w:rsid w:val="00EF47DC"/>
    <w:rsid w:val="00F03E37"/>
    <w:rsid w:val="00F07F5B"/>
    <w:rsid w:val="00F10785"/>
    <w:rsid w:val="00F10DF8"/>
    <w:rsid w:val="00F11A56"/>
    <w:rsid w:val="00F11AC2"/>
    <w:rsid w:val="00F21D31"/>
    <w:rsid w:val="00F423AD"/>
    <w:rsid w:val="00F462A2"/>
    <w:rsid w:val="00F46EF4"/>
    <w:rsid w:val="00F47222"/>
    <w:rsid w:val="00F52909"/>
    <w:rsid w:val="00F53DB1"/>
    <w:rsid w:val="00F65855"/>
    <w:rsid w:val="00F67CED"/>
    <w:rsid w:val="00FA0D68"/>
    <w:rsid w:val="00FA715F"/>
    <w:rsid w:val="00FA777F"/>
    <w:rsid w:val="00FB3CBC"/>
    <w:rsid w:val="00FB44D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BB1C3C"/>
    <w:pPr>
      <w:jc w:val="center"/>
      <w:outlineLvl w:val="0"/>
    </w:pPr>
    <w:rPr>
      <w:rFonts w:ascii="Calibri" w:hAnsi="Calibri" w:cs="Calibri"/>
      <w:b/>
      <w:sz w:val="28"/>
      <w:szCs w:val="24"/>
    </w:rPr>
  </w:style>
  <w:style w:type="paragraph" w:styleId="Heading2">
    <w:name w:val="heading 2"/>
    <w:basedOn w:val="Heading4"/>
    <w:next w:val="Normal"/>
    <w:link w:val="Heading2Char"/>
    <w:qFormat/>
    <w:rsid w:val="00BB1C3C"/>
    <w:pPr>
      <w:jc w:val="left"/>
      <w:outlineLvl w:val="1"/>
    </w:pPr>
    <w:rPr>
      <w:b/>
      <w:i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1C3C"/>
    <w:rPr>
      <w:rFonts w:ascii="Calibri" w:hAnsi="Calibri" w:cs="Calibri"/>
      <w:b/>
      <w:i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B1C3C"/>
    <w:rPr>
      <w:rFonts w:ascii="Calibri" w:hAnsi="Calibri" w:cs="Calibr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B1C3C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3406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Delozier, Debra (DOE)</cp:lastModifiedBy>
  <cp:revision>5</cp:revision>
  <cp:lastPrinted>2012-02-01T18:10:00Z</cp:lastPrinted>
  <dcterms:created xsi:type="dcterms:W3CDTF">2018-09-07T17:08:00Z</dcterms:created>
  <dcterms:modified xsi:type="dcterms:W3CDTF">2018-10-11T14:19:00Z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