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432BE" w14:textId="77777777" w:rsidR="00CD0A23" w:rsidRPr="00852888" w:rsidRDefault="00CD0A23" w:rsidP="00CD0A23">
      <w:pPr>
        <w:pStyle w:val="Heading1"/>
      </w:pPr>
      <w:bookmarkStart w:id="0" w:name="_Toc175632766"/>
      <w:r w:rsidRPr="001761F1">
        <w:t xml:space="preserve">AR Remediation Plan – </w:t>
      </w:r>
      <w:r>
        <w:t>Practical Applications – Rational Numbers and Proportional Reasoning</w:t>
      </w:r>
    </w:p>
    <w:p w14:paraId="39E8F482" w14:textId="166C9083" w:rsidR="00CD0A23" w:rsidRPr="00CD0A23" w:rsidRDefault="00CD0A23" w:rsidP="00CD0A23">
      <w:pPr>
        <w:pStyle w:val="Heading3"/>
        <w:jc w:val="center"/>
        <w:rPr>
          <w:rFonts w:asciiTheme="minorHAnsi" w:hAnsiTheme="minorHAnsi"/>
          <w:sz w:val="28"/>
        </w:rPr>
      </w:pPr>
      <w:r>
        <w:rPr>
          <w:rFonts w:asciiTheme="minorHAnsi" w:hAnsiTheme="minorHAnsi"/>
          <w:sz w:val="28"/>
        </w:rPr>
        <w:t>Practical Problems – Interpreting Remainders</w:t>
      </w:r>
    </w:p>
    <w:p w14:paraId="5D439EAB" w14:textId="667967F0" w:rsidR="008E2707" w:rsidRPr="00EE6889" w:rsidRDefault="008E2707" w:rsidP="0090751A">
      <w:pPr>
        <w:pStyle w:val="Heading3"/>
        <w:rPr>
          <w:rFonts w:asciiTheme="minorHAnsi" w:hAnsiTheme="minorHAnsi"/>
        </w:rPr>
      </w:pPr>
      <w:r w:rsidRPr="00EE6889">
        <w:rPr>
          <w:rFonts w:asciiTheme="minorHAnsi" w:hAnsiTheme="minorHAnsi"/>
        </w:rPr>
        <w:t>STRAND:</w:t>
      </w:r>
      <w:r w:rsidR="006E1294" w:rsidRPr="00EE6889">
        <w:rPr>
          <w:rFonts w:asciiTheme="minorHAnsi" w:hAnsiTheme="minorHAnsi"/>
        </w:rPr>
        <w:t xml:space="preserve">  </w:t>
      </w:r>
      <w:r w:rsidR="0052357F" w:rsidRPr="00EE6889">
        <w:rPr>
          <w:rFonts w:asciiTheme="minorHAnsi" w:hAnsiTheme="minorHAnsi"/>
          <w:b w:val="0"/>
          <w:color w:val="FF0000"/>
        </w:rPr>
        <w:t xml:space="preserve"> </w:t>
      </w:r>
      <w:r w:rsidR="00487316" w:rsidRPr="00EE6889">
        <w:rPr>
          <w:rFonts w:asciiTheme="minorHAnsi" w:hAnsiTheme="minorHAnsi"/>
          <w:b w:val="0"/>
        </w:rPr>
        <w:t>Computation and Estimation</w:t>
      </w:r>
    </w:p>
    <w:p w14:paraId="062ADD1E" w14:textId="4156ABE2" w:rsidR="008E2707" w:rsidRPr="00EE6889" w:rsidRDefault="008E2707" w:rsidP="0090751A">
      <w:pPr>
        <w:pStyle w:val="Heading3"/>
        <w:rPr>
          <w:rFonts w:asciiTheme="minorHAnsi" w:hAnsiTheme="minorHAnsi"/>
        </w:rPr>
      </w:pPr>
      <w:r w:rsidRPr="00EE6889">
        <w:rPr>
          <w:rFonts w:asciiTheme="minorHAnsi" w:hAnsiTheme="minorHAnsi"/>
        </w:rPr>
        <w:t>STRAND CONCEPT:</w:t>
      </w:r>
      <w:r w:rsidR="006E1294" w:rsidRPr="00EE6889">
        <w:rPr>
          <w:rFonts w:asciiTheme="minorHAnsi" w:hAnsiTheme="minorHAnsi"/>
        </w:rPr>
        <w:t xml:space="preserve">  </w:t>
      </w:r>
      <w:r w:rsidR="006F105F">
        <w:rPr>
          <w:rFonts w:asciiTheme="minorHAnsi" w:hAnsiTheme="minorHAnsi"/>
        </w:rPr>
        <w:t>Practical Applications-</w:t>
      </w:r>
      <w:r w:rsidR="001273BD">
        <w:rPr>
          <w:rFonts w:asciiTheme="minorHAnsi" w:hAnsiTheme="minorHAnsi"/>
        </w:rPr>
        <w:t>Rational Numbers and Proportional Reasoning</w:t>
      </w:r>
    </w:p>
    <w:p w14:paraId="357176F4" w14:textId="40188F8A" w:rsidR="004E43DC" w:rsidRPr="00EE6889" w:rsidRDefault="00AC1CDA" w:rsidP="0090751A">
      <w:pPr>
        <w:pStyle w:val="Heading3"/>
        <w:rPr>
          <w:rFonts w:asciiTheme="minorHAnsi" w:hAnsiTheme="minorHAnsi"/>
        </w:rPr>
      </w:pPr>
      <w:r w:rsidRPr="00EE6889">
        <w:rPr>
          <w:rFonts w:asciiTheme="minorHAnsi" w:hAnsiTheme="minorHAnsi"/>
        </w:rPr>
        <w:t>SOL</w:t>
      </w:r>
      <w:r w:rsidR="00487316" w:rsidRPr="00EE6889">
        <w:rPr>
          <w:rFonts w:asciiTheme="minorHAnsi" w:hAnsiTheme="minorHAnsi"/>
        </w:rPr>
        <w:t>: 5.4</w:t>
      </w:r>
      <w:r w:rsidR="00B44791" w:rsidRPr="00EE6889">
        <w:rPr>
          <w:rFonts w:asciiTheme="minorHAnsi" w:hAnsiTheme="minorHAnsi"/>
        </w:rPr>
        <w:t xml:space="preserve"> </w:t>
      </w:r>
      <w:bookmarkEnd w:id="0"/>
    </w:p>
    <w:p w14:paraId="5CED4B2D" w14:textId="1ADF81B6" w:rsidR="004E43DC" w:rsidRPr="00EE6889" w:rsidRDefault="000E173E" w:rsidP="0083755B">
      <w:pPr>
        <w:pStyle w:val="Heading4"/>
        <w:rPr>
          <w:rFonts w:asciiTheme="minorHAnsi" w:hAnsiTheme="minorHAnsi"/>
        </w:rPr>
      </w:pPr>
      <w:r w:rsidRPr="00EE6889">
        <w:rPr>
          <w:rFonts w:asciiTheme="minorHAnsi" w:hAnsiTheme="minorHAnsi"/>
        </w:rPr>
        <w:t xml:space="preserve">Remediation Plan </w:t>
      </w:r>
      <w:r w:rsidR="004E43DC" w:rsidRPr="00EE6889">
        <w:rPr>
          <w:rFonts w:asciiTheme="minorHAnsi" w:hAnsiTheme="minorHAnsi"/>
        </w:rPr>
        <w:t>Summary</w:t>
      </w:r>
    </w:p>
    <w:p w14:paraId="1669E3B4" w14:textId="76122364" w:rsidR="00B44791" w:rsidRPr="00EE6889" w:rsidRDefault="00487316" w:rsidP="004E43DC">
      <w:pPr>
        <w:rPr>
          <w:rFonts w:asciiTheme="minorHAnsi" w:hAnsiTheme="minorHAnsi" w:cs="Calibri"/>
          <w:color w:val="FF0000"/>
          <w:sz w:val="24"/>
          <w:szCs w:val="24"/>
        </w:rPr>
      </w:pPr>
      <w:r w:rsidRPr="00EE6889">
        <w:rPr>
          <w:rFonts w:asciiTheme="minorHAnsi" w:hAnsiTheme="minorHAnsi" w:cs="Calibri"/>
          <w:sz w:val="24"/>
          <w:szCs w:val="24"/>
        </w:rPr>
        <w:t>Students will explore and discuss the importance of remainders in a division problem</w:t>
      </w:r>
      <w:r w:rsidR="001273BD">
        <w:rPr>
          <w:rFonts w:asciiTheme="minorHAnsi" w:hAnsiTheme="minorHAnsi" w:cs="Calibri"/>
          <w:sz w:val="24"/>
          <w:szCs w:val="24"/>
        </w:rPr>
        <w:t xml:space="preserve"> using whole numbers</w:t>
      </w:r>
      <w:r w:rsidRPr="00EE6889">
        <w:rPr>
          <w:rFonts w:asciiTheme="minorHAnsi" w:hAnsiTheme="minorHAnsi" w:cs="Calibri"/>
          <w:sz w:val="24"/>
          <w:szCs w:val="24"/>
        </w:rPr>
        <w:t>.</w:t>
      </w:r>
    </w:p>
    <w:p w14:paraId="502E29EB" w14:textId="527EE5CE" w:rsidR="0052357F" w:rsidRPr="00EE6889" w:rsidRDefault="0052357F" w:rsidP="0052357F">
      <w:pPr>
        <w:pStyle w:val="Heading4"/>
        <w:rPr>
          <w:rFonts w:asciiTheme="minorHAnsi" w:hAnsiTheme="minorHAnsi"/>
        </w:rPr>
      </w:pPr>
      <w:r w:rsidRPr="00EE6889">
        <w:rPr>
          <w:rFonts w:asciiTheme="minorHAnsi" w:hAnsiTheme="minorHAnsi"/>
        </w:rPr>
        <w:t>Common Misconceptions</w:t>
      </w:r>
    </w:p>
    <w:p w14:paraId="3610C1D9" w14:textId="33E17A79" w:rsidR="0052357F" w:rsidRPr="00225C23" w:rsidRDefault="00487316" w:rsidP="00225C23">
      <w:pPr>
        <w:rPr>
          <w:rFonts w:asciiTheme="minorHAnsi" w:hAnsiTheme="minorHAnsi" w:cs="Calibri"/>
          <w:sz w:val="24"/>
          <w:szCs w:val="24"/>
        </w:rPr>
      </w:pPr>
      <w:r w:rsidRPr="00225C23">
        <w:rPr>
          <w:rFonts w:asciiTheme="minorHAnsi" w:hAnsiTheme="minorHAnsi" w:cs="Calibri"/>
          <w:sz w:val="24"/>
          <w:szCs w:val="24"/>
        </w:rPr>
        <w:t xml:space="preserve">Students </w:t>
      </w:r>
      <w:r w:rsidR="00225C23">
        <w:rPr>
          <w:rFonts w:asciiTheme="minorHAnsi" w:hAnsiTheme="minorHAnsi" w:cs="Calibri"/>
          <w:sz w:val="24"/>
          <w:szCs w:val="24"/>
        </w:rPr>
        <w:t>may</w:t>
      </w:r>
      <w:r w:rsidRPr="00225C23">
        <w:rPr>
          <w:rFonts w:asciiTheme="minorHAnsi" w:hAnsiTheme="minorHAnsi" w:cs="Calibri"/>
          <w:sz w:val="24"/>
          <w:szCs w:val="24"/>
        </w:rPr>
        <w:t xml:space="preserve"> ignore</w:t>
      </w:r>
      <w:r w:rsidR="00225C23">
        <w:rPr>
          <w:rFonts w:asciiTheme="minorHAnsi" w:hAnsiTheme="minorHAnsi" w:cs="Calibri"/>
          <w:sz w:val="24"/>
          <w:szCs w:val="24"/>
        </w:rPr>
        <w:t xml:space="preserve"> the</w:t>
      </w:r>
      <w:r w:rsidRPr="00225C23">
        <w:rPr>
          <w:rFonts w:asciiTheme="minorHAnsi" w:hAnsiTheme="minorHAnsi" w:cs="Calibri"/>
          <w:sz w:val="24"/>
          <w:szCs w:val="24"/>
        </w:rPr>
        <w:t xml:space="preserve"> remainder in a word problem</w:t>
      </w:r>
      <w:r w:rsidR="00225C23">
        <w:rPr>
          <w:rFonts w:asciiTheme="minorHAnsi" w:hAnsiTheme="minorHAnsi" w:cs="Calibri"/>
          <w:sz w:val="24"/>
          <w:szCs w:val="24"/>
        </w:rPr>
        <w:t xml:space="preserve"> instead of realizing what the remainder means in a story problem.</w:t>
      </w:r>
    </w:p>
    <w:p w14:paraId="77512882" w14:textId="77777777" w:rsidR="004E43DC" w:rsidRPr="00EE6889" w:rsidRDefault="004E43DC" w:rsidP="0083755B">
      <w:pPr>
        <w:pStyle w:val="Heading4"/>
        <w:rPr>
          <w:rFonts w:asciiTheme="minorHAnsi" w:hAnsiTheme="minorHAnsi"/>
        </w:rPr>
      </w:pPr>
      <w:r w:rsidRPr="00EE6889">
        <w:rPr>
          <w:rFonts w:asciiTheme="minorHAnsi" w:hAnsiTheme="minorHAnsi"/>
        </w:rPr>
        <w:t>Materials</w:t>
      </w:r>
    </w:p>
    <w:p w14:paraId="7F8C054C" w14:textId="32BAB0A8" w:rsidR="00B44791" w:rsidRPr="00EE6889" w:rsidRDefault="00A841FE" w:rsidP="000E173E">
      <w:pPr>
        <w:pStyle w:val="ListParagraph"/>
        <w:numPr>
          <w:ilvl w:val="0"/>
          <w:numId w:val="38"/>
        </w:numPr>
        <w:rPr>
          <w:rFonts w:asciiTheme="minorHAnsi" w:hAnsiTheme="minorHAnsi" w:cs="Calibri"/>
          <w:color w:val="FF0000"/>
          <w:sz w:val="24"/>
          <w:szCs w:val="24"/>
        </w:rPr>
      </w:pPr>
      <w:r w:rsidRPr="00EE6889">
        <w:rPr>
          <w:rFonts w:asciiTheme="minorHAnsi" w:hAnsiTheme="minorHAnsi" w:cs="Calibri"/>
          <w:sz w:val="24"/>
          <w:szCs w:val="24"/>
        </w:rPr>
        <w:t>“What Do I Do with This?”</w:t>
      </w:r>
      <w:r w:rsidR="00225C23">
        <w:rPr>
          <w:rFonts w:asciiTheme="minorHAnsi" w:hAnsiTheme="minorHAnsi" w:cs="Calibri"/>
          <w:sz w:val="24"/>
          <w:szCs w:val="24"/>
        </w:rPr>
        <w:t xml:space="preserve"> worksheet</w:t>
      </w:r>
    </w:p>
    <w:p w14:paraId="3FAB435D" w14:textId="49C5DC3D" w:rsidR="00230998" w:rsidRPr="00EE6889" w:rsidRDefault="00225C23" w:rsidP="000E173E">
      <w:pPr>
        <w:pStyle w:val="ListParagraph"/>
        <w:numPr>
          <w:ilvl w:val="0"/>
          <w:numId w:val="38"/>
        </w:numPr>
        <w:rPr>
          <w:rFonts w:asciiTheme="minorHAnsi" w:hAnsiTheme="minorHAnsi" w:cs="Calibri"/>
          <w:color w:val="FF0000"/>
          <w:sz w:val="24"/>
          <w:szCs w:val="24"/>
        </w:rPr>
      </w:pPr>
      <w:r>
        <w:rPr>
          <w:rFonts w:asciiTheme="minorHAnsi" w:hAnsiTheme="minorHAnsi" w:cs="Calibri"/>
          <w:sz w:val="24"/>
          <w:szCs w:val="24"/>
        </w:rPr>
        <w:t>“</w:t>
      </w:r>
      <w:r w:rsidR="00230998" w:rsidRPr="00EE6889">
        <w:rPr>
          <w:rFonts w:asciiTheme="minorHAnsi" w:hAnsiTheme="minorHAnsi" w:cs="Calibri"/>
          <w:sz w:val="24"/>
          <w:szCs w:val="24"/>
        </w:rPr>
        <w:t>Remainders</w:t>
      </w:r>
      <w:r>
        <w:rPr>
          <w:rFonts w:asciiTheme="minorHAnsi" w:hAnsiTheme="minorHAnsi" w:cs="Calibri"/>
          <w:sz w:val="24"/>
          <w:szCs w:val="24"/>
        </w:rPr>
        <w:t>” worksheet</w:t>
      </w:r>
    </w:p>
    <w:p w14:paraId="28441889" w14:textId="0138757A" w:rsidR="00230998" w:rsidRPr="00EE6889" w:rsidRDefault="00230998" w:rsidP="000E173E">
      <w:pPr>
        <w:pStyle w:val="ListParagraph"/>
        <w:numPr>
          <w:ilvl w:val="0"/>
          <w:numId w:val="38"/>
        </w:numPr>
        <w:rPr>
          <w:rFonts w:asciiTheme="minorHAnsi" w:hAnsiTheme="minorHAnsi" w:cs="Calibri"/>
          <w:color w:val="FF0000"/>
          <w:sz w:val="24"/>
          <w:szCs w:val="24"/>
        </w:rPr>
      </w:pPr>
      <w:r w:rsidRPr="00EE6889">
        <w:rPr>
          <w:rFonts w:asciiTheme="minorHAnsi" w:hAnsiTheme="minorHAnsi" w:cs="Calibri"/>
          <w:sz w:val="24"/>
          <w:szCs w:val="24"/>
        </w:rPr>
        <w:t>Exit Ticket</w:t>
      </w:r>
    </w:p>
    <w:p w14:paraId="39B44166" w14:textId="0519B9DD" w:rsidR="00B44791" w:rsidRPr="00EE6889" w:rsidRDefault="0083755B" w:rsidP="0083755B">
      <w:pPr>
        <w:pStyle w:val="Heading4"/>
        <w:rPr>
          <w:rFonts w:asciiTheme="minorHAnsi" w:hAnsiTheme="minorHAnsi"/>
        </w:rPr>
      </w:pPr>
      <w:r w:rsidRPr="00EE6889">
        <w:rPr>
          <w:rFonts w:asciiTheme="minorHAnsi" w:hAnsiTheme="minorHAnsi"/>
        </w:rPr>
        <w:t>Introductory Activity</w:t>
      </w:r>
      <w:r w:rsidR="00A841FE" w:rsidRPr="00EE6889">
        <w:rPr>
          <w:rFonts w:asciiTheme="minorHAnsi" w:hAnsiTheme="minorHAnsi"/>
        </w:rPr>
        <w:t xml:space="preserve">. </w:t>
      </w:r>
    </w:p>
    <w:p w14:paraId="74DF6110" w14:textId="15D858AF" w:rsidR="00230998" w:rsidRPr="00EE6889" w:rsidRDefault="0052357F" w:rsidP="00382658">
      <w:pPr>
        <w:pStyle w:val="ListParagraph"/>
        <w:numPr>
          <w:ilvl w:val="0"/>
          <w:numId w:val="33"/>
        </w:numPr>
        <w:rPr>
          <w:rFonts w:asciiTheme="minorHAnsi" w:hAnsiTheme="minorHAnsi" w:cs="Calibri"/>
          <w:sz w:val="24"/>
          <w:szCs w:val="24"/>
        </w:rPr>
      </w:pPr>
      <w:r w:rsidRPr="00EE6889">
        <w:rPr>
          <w:rFonts w:asciiTheme="minorHAnsi" w:hAnsiTheme="minorHAnsi" w:cs="Calibri"/>
          <w:sz w:val="24"/>
          <w:szCs w:val="24"/>
        </w:rPr>
        <w:t xml:space="preserve"> </w:t>
      </w:r>
      <w:r w:rsidR="00A841FE" w:rsidRPr="00EE6889">
        <w:rPr>
          <w:rFonts w:asciiTheme="minorHAnsi" w:hAnsiTheme="minorHAnsi" w:cs="Calibri"/>
          <w:sz w:val="24"/>
          <w:szCs w:val="24"/>
        </w:rPr>
        <w:t>Ask the students, “</w:t>
      </w:r>
      <w:r w:rsidR="00A841FE" w:rsidRPr="00EE6889">
        <w:rPr>
          <w:rFonts w:asciiTheme="minorHAnsi" w:hAnsiTheme="minorHAnsi" w:cs="Calibri"/>
          <w:i/>
          <w:sz w:val="24"/>
          <w:szCs w:val="24"/>
        </w:rPr>
        <w:t>What is a remainder? Is it important?</w:t>
      </w:r>
      <w:r w:rsidR="00A841FE" w:rsidRPr="00EE6889">
        <w:rPr>
          <w:rFonts w:asciiTheme="minorHAnsi" w:hAnsiTheme="minorHAnsi" w:cs="Calibri"/>
          <w:sz w:val="24"/>
          <w:szCs w:val="24"/>
        </w:rPr>
        <w:t>”</w:t>
      </w:r>
      <w:r w:rsidRPr="00EE6889">
        <w:rPr>
          <w:rFonts w:asciiTheme="minorHAnsi" w:hAnsiTheme="minorHAnsi" w:cs="Calibri"/>
          <w:sz w:val="24"/>
          <w:szCs w:val="24"/>
        </w:rPr>
        <w:t xml:space="preserve"> </w:t>
      </w:r>
      <w:r w:rsidR="00A841FE" w:rsidRPr="00EE6889">
        <w:rPr>
          <w:rFonts w:asciiTheme="minorHAnsi" w:hAnsiTheme="minorHAnsi" w:cs="Calibri"/>
          <w:sz w:val="24"/>
          <w:szCs w:val="24"/>
        </w:rPr>
        <w:t xml:space="preserve"> Discuss the problem</w:t>
      </w:r>
      <w:r w:rsidR="00852888">
        <w:rPr>
          <w:rFonts w:asciiTheme="minorHAnsi" w:hAnsiTheme="minorHAnsi" w:cs="Calibri"/>
          <w:sz w:val="24"/>
          <w:szCs w:val="24"/>
        </w:rPr>
        <w:t>:</w:t>
      </w:r>
      <w:r w:rsidR="00A841FE" w:rsidRPr="00EE6889">
        <w:rPr>
          <w:rFonts w:asciiTheme="minorHAnsi" w:hAnsiTheme="minorHAnsi" w:cs="Calibri"/>
          <w:sz w:val="24"/>
          <w:szCs w:val="24"/>
        </w:rPr>
        <w:t xml:space="preserve"> There are 18 people going to a football game. Each car holds 5 people.</w:t>
      </w:r>
      <w:r w:rsidR="00225C23">
        <w:rPr>
          <w:rFonts w:asciiTheme="minorHAnsi" w:hAnsiTheme="minorHAnsi" w:cs="Calibri"/>
          <w:sz w:val="24"/>
          <w:szCs w:val="24"/>
        </w:rPr>
        <w:t xml:space="preserve"> Draw a picture (or have a student) showing the scenario.</w:t>
      </w:r>
      <w:r w:rsidR="00A841FE" w:rsidRPr="00EE6889">
        <w:rPr>
          <w:rFonts w:asciiTheme="minorHAnsi" w:hAnsiTheme="minorHAnsi" w:cs="Calibri"/>
          <w:sz w:val="24"/>
          <w:szCs w:val="24"/>
        </w:rPr>
        <w:t xml:space="preserve"> </w:t>
      </w:r>
      <w:r w:rsidR="00731C53" w:rsidRPr="00852888">
        <w:rPr>
          <w:rFonts w:asciiTheme="minorHAnsi" w:hAnsiTheme="minorHAnsi" w:cs="Calibri"/>
          <w:sz w:val="24"/>
          <w:szCs w:val="24"/>
        </w:rPr>
        <w:t>Sometimes drawing a picture or acting out this problem can help students see the remainder more clearly</w:t>
      </w:r>
      <w:r w:rsidR="00731C53">
        <w:rPr>
          <w:rFonts w:asciiTheme="minorHAnsi" w:hAnsiTheme="minorHAnsi" w:cs="Calibri"/>
          <w:i/>
          <w:sz w:val="24"/>
          <w:szCs w:val="24"/>
        </w:rPr>
        <w:t>.</w:t>
      </w:r>
      <w:r w:rsidR="00731C53">
        <w:rPr>
          <w:rFonts w:asciiTheme="minorHAnsi" w:hAnsiTheme="minorHAnsi" w:cs="Calibri"/>
          <w:i/>
          <w:sz w:val="24"/>
          <w:szCs w:val="24"/>
        </w:rPr>
        <w:br/>
      </w:r>
      <w:r w:rsidR="00A841FE" w:rsidRPr="00225C23">
        <w:rPr>
          <w:rFonts w:asciiTheme="minorHAnsi" w:hAnsiTheme="minorHAnsi" w:cs="Calibri"/>
          <w:i/>
          <w:sz w:val="24"/>
          <w:szCs w:val="24"/>
        </w:rPr>
        <w:t>How many cars are needed to go to the football game?</w:t>
      </w:r>
      <w:r w:rsidR="00A841FE" w:rsidRPr="00EE6889">
        <w:rPr>
          <w:rFonts w:asciiTheme="minorHAnsi" w:hAnsiTheme="minorHAnsi" w:cs="Calibri"/>
          <w:sz w:val="24"/>
          <w:szCs w:val="24"/>
        </w:rPr>
        <w:t xml:space="preserve"> </w:t>
      </w:r>
      <w:r w:rsidR="00731C53">
        <w:rPr>
          <w:rFonts w:asciiTheme="minorHAnsi" w:hAnsiTheme="minorHAnsi" w:cs="Calibri"/>
          <w:sz w:val="24"/>
          <w:szCs w:val="24"/>
        </w:rPr>
        <w:br/>
      </w:r>
      <w:r w:rsidR="00225C23">
        <w:rPr>
          <w:rFonts w:asciiTheme="minorHAnsi" w:hAnsiTheme="minorHAnsi" w:cs="Calibri"/>
          <w:sz w:val="24"/>
          <w:szCs w:val="24"/>
        </w:rPr>
        <w:t>After solving the problem visually, write</w:t>
      </w:r>
      <w:r w:rsidR="00A841FE" w:rsidRPr="00EE6889">
        <w:rPr>
          <w:rFonts w:asciiTheme="minorHAnsi" w:hAnsiTheme="minorHAnsi" w:cs="Calibri"/>
          <w:sz w:val="24"/>
          <w:szCs w:val="24"/>
        </w:rPr>
        <w:t xml:space="preserve"> the division sentence on the board, </w:t>
      </w:r>
    </w:p>
    <w:p w14:paraId="1C8CC2B5" w14:textId="6FF535F5" w:rsidR="004E43DC" w:rsidRPr="00EE6889" w:rsidRDefault="00225C23" w:rsidP="00230998">
      <w:pPr>
        <w:pStyle w:val="ListParagraph"/>
        <w:rPr>
          <w:rFonts w:asciiTheme="minorHAnsi" w:hAnsiTheme="minorHAnsi" w:cs="Calibri"/>
          <w:sz w:val="24"/>
          <w:szCs w:val="24"/>
        </w:rPr>
      </w:pPr>
      <w:r>
        <w:rPr>
          <w:rFonts w:asciiTheme="minorHAnsi" w:hAnsiTheme="minorHAnsi" w:cs="Calibri"/>
          <w:sz w:val="24"/>
          <w:szCs w:val="24"/>
        </w:rPr>
        <w:t xml:space="preserve">       </w:t>
      </w:r>
      <w:r w:rsidR="00A841FE" w:rsidRPr="00EE6889">
        <w:rPr>
          <w:rFonts w:asciiTheme="minorHAnsi" w:hAnsiTheme="minorHAnsi" w:cs="Calibri"/>
          <w:sz w:val="24"/>
          <w:szCs w:val="24"/>
        </w:rPr>
        <w:t xml:space="preserve">18 ÷ 5 </w:t>
      </w:r>
      <w:r>
        <w:rPr>
          <w:rFonts w:asciiTheme="minorHAnsi" w:hAnsiTheme="minorHAnsi" w:cs="Calibri"/>
          <w:sz w:val="24"/>
          <w:szCs w:val="24"/>
        </w:rPr>
        <w:t xml:space="preserve"> (have a student tell you what the solution is)</w:t>
      </w:r>
      <w:r w:rsidR="00230998" w:rsidRPr="00EE6889">
        <w:rPr>
          <w:rFonts w:asciiTheme="minorHAnsi" w:hAnsiTheme="minorHAnsi" w:cs="Calibri"/>
          <w:sz w:val="24"/>
          <w:szCs w:val="24"/>
        </w:rPr>
        <w:t xml:space="preserve">. </w:t>
      </w:r>
      <w:r>
        <w:rPr>
          <w:rFonts w:asciiTheme="minorHAnsi" w:hAnsiTheme="minorHAnsi" w:cs="Calibri"/>
          <w:sz w:val="24"/>
          <w:szCs w:val="24"/>
        </w:rPr>
        <w:br/>
      </w:r>
      <w:r w:rsidR="00230998" w:rsidRPr="00EE6889">
        <w:rPr>
          <w:rFonts w:asciiTheme="minorHAnsi" w:hAnsiTheme="minorHAnsi" w:cs="Calibri"/>
          <w:i/>
          <w:sz w:val="24"/>
          <w:szCs w:val="24"/>
        </w:rPr>
        <w:t xml:space="preserve">What is the remainder? </w:t>
      </w:r>
      <w:r w:rsidR="00731C53">
        <w:rPr>
          <w:rFonts w:asciiTheme="minorHAnsi" w:hAnsiTheme="minorHAnsi" w:cs="Calibri"/>
          <w:i/>
          <w:sz w:val="24"/>
          <w:szCs w:val="24"/>
        </w:rPr>
        <w:t>What does</w:t>
      </w:r>
      <w:r w:rsidR="00230998" w:rsidRPr="00EE6889">
        <w:rPr>
          <w:rFonts w:asciiTheme="minorHAnsi" w:hAnsiTheme="minorHAnsi" w:cs="Calibri"/>
          <w:i/>
          <w:sz w:val="24"/>
          <w:szCs w:val="24"/>
        </w:rPr>
        <w:t xml:space="preserve"> this tell you how many cars are needed to get the</w:t>
      </w:r>
      <w:r w:rsidR="009B3853" w:rsidRPr="00EE6889">
        <w:rPr>
          <w:rFonts w:asciiTheme="minorHAnsi" w:hAnsiTheme="minorHAnsi" w:cs="Calibri"/>
          <w:i/>
          <w:sz w:val="24"/>
          <w:szCs w:val="24"/>
        </w:rPr>
        <w:t xml:space="preserve"> students to the football game?</w:t>
      </w:r>
      <w:r w:rsidR="00852888">
        <w:rPr>
          <w:rFonts w:asciiTheme="minorHAnsi" w:hAnsiTheme="minorHAnsi" w:cs="Calibri"/>
          <w:i/>
          <w:sz w:val="24"/>
          <w:szCs w:val="24"/>
        </w:rPr>
        <w:t xml:space="preserve"> </w:t>
      </w:r>
    </w:p>
    <w:p w14:paraId="5F165937" w14:textId="77777777" w:rsidR="004E43DC" w:rsidRPr="00EE6889" w:rsidRDefault="0083755B" w:rsidP="0083755B">
      <w:pPr>
        <w:pStyle w:val="Heading4"/>
        <w:rPr>
          <w:rFonts w:asciiTheme="minorHAnsi" w:hAnsiTheme="minorHAnsi"/>
        </w:rPr>
      </w:pPr>
      <w:r w:rsidRPr="00EE6889">
        <w:rPr>
          <w:rFonts w:asciiTheme="minorHAnsi" w:hAnsiTheme="minorHAnsi"/>
        </w:rPr>
        <w:t>Plan for Instruction</w:t>
      </w:r>
    </w:p>
    <w:p w14:paraId="1B62BD72" w14:textId="739E3742" w:rsidR="00230998" w:rsidRPr="00EE6889" w:rsidRDefault="00731C53" w:rsidP="00731C53">
      <w:pPr>
        <w:pStyle w:val="ListNumber"/>
        <w:numPr>
          <w:ilvl w:val="0"/>
          <w:numId w:val="39"/>
        </w:numPr>
        <w:rPr>
          <w:rFonts w:asciiTheme="minorHAnsi" w:hAnsiTheme="minorHAnsi"/>
          <w:sz w:val="24"/>
          <w:szCs w:val="24"/>
        </w:rPr>
      </w:pPr>
      <w:r>
        <w:rPr>
          <w:rFonts w:asciiTheme="minorHAnsi" w:hAnsiTheme="minorHAnsi"/>
          <w:sz w:val="24"/>
          <w:szCs w:val="24"/>
        </w:rPr>
        <w:t xml:space="preserve">As a class, work through the first problem on the </w:t>
      </w:r>
      <w:r w:rsidR="00230998" w:rsidRPr="00EE6889">
        <w:rPr>
          <w:rFonts w:asciiTheme="minorHAnsi" w:hAnsiTheme="minorHAnsi"/>
          <w:sz w:val="24"/>
          <w:szCs w:val="24"/>
        </w:rPr>
        <w:t xml:space="preserve">“Remainders” worksheet, allowing them as much time as they need to complete the problem set. </w:t>
      </w:r>
      <w:r w:rsidR="00852888">
        <w:rPr>
          <w:rFonts w:asciiTheme="minorHAnsi" w:hAnsiTheme="minorHAnsi"/>
          <w:sz w:val="24"/>
          <w:szCs w:val="24"/>
        </w:rPr>
        <w:t xml:space="preserve">Encourage them to draw pictures or use representations if needed to interpret the remainder. </w:t>
      </w:r>
      <w:r>
        <w:rPr>
          <w:rFonts w:asciiTheme="minorHAnsi" w:hAnsiTheme="minorHAnsi"/>
          <w:sz w:val="24"/>
          <w:szCs w:val="24"/>
        </w:rPr>
        <w:t xml:space="preserve">Then, if you feel students are ready, have them finish the problems. If they need more guided practice, work through the second problem together. </w:t>
      </w:r>
      <w:r w:rsidRPr="00EE6889">
        <w:rPr>
          <w:rFonts w:asciiTheme="minorHAnsi" w:hAnsiTheme="minorHAnsi"/>
          <w:sz w:val="24"/>
          <w:szCs w:val="24"/>
        </w:rPr>
        <w:t>Instruct them not to write the summary sentence yet.</w:t>
      </w:r>
    </w:p>
    <w:p w14:paraId="360A88E5" w14:textId="1BE42B5D" w:rsidR="00230998" w:rsidRPr="00EE6889" w:rsidRDefault="00852888" w:rsidP="00230998">
      <w:pPr>
        <w:pStyle w:val="ListNumber"/>
        <w:numPr>
          <w:ilvl w:val="0"/>
          <w:numId w:val="39"/>
        </w:numPr>
        <w:rPr>
          <w:rFonts w:asciiTheme="minorHAnsi" w:hAnsiTheme="minorHAnsi"/>
          <w:sz w:val="24"/>
          <w:szCs w:val="24"/>
        </w:rPr>
      </w:pPr>
      <w:r>
        <w:rPr>
          <w:rFonts w:asciiTheme="minorHAnsi" w:hAnsiTheme="minorHAnsi"/>
          <w:sz w:val="24"/>
          <w:szCs w:val="24"/>
        </w:rPr>
        <w:t xml:space="preserve">While students work, this gives you an opportunity to informally assess students by walking around and helping individuals. </w:t>
      </w:r>
      <w:r w:rsidR="00230998" w:rsidRPr="00EE6889">
        <w:rPr>
          <w:rFonts w:asciiTheme="minorHAnsi" w:hAnsiTheme="minorHAnsi"/>
          <w:sz w:val="24"/>
          <w:szCs w:val="24"/>
        </w:rPr>
        <w:t>Review students’ responses, and discuss and correct any errors.</w:t>
      </w:r>
    </w:p>
    <w:p w14:paraId="4D3281CC" w14:textId="0B92E353" w:rsidR="00230998" w:rsidRPr="00EE6889" w:rsidRDefault="00731C53" w:rsidP="00230998">
      <w:pPr>
        <w:pStyle w:val="ListNumber"/>
        <w:numPr>
          <w:ilvl w:val="0"/>
          <w:numId w:val="39"/>
        </w:numPr>
        <w:rPr>
          <w:rFonts w:asciiTheme="minorHAnsi" w:hAnsiTheme="minorHAnsi"/>
          <w:sz w:val="24"/>
          <w:szCs w:val="24"/>
        </w:rPr>
      </w:pPr>
      <w:r>
        <w:rPr>
          <w:rFonts w:asciiTheme="minorHAnsi" w:hAnsiTheme="minorHAnsi"/>
          <w:sz w:val="24"/>
          <w:szCs w:val="24"/>
        </w:rPr>
        <w:t xml:space="preserve">Go over the answers to problems 2 and 3 together. </w:t>
      </w:r>
      <w:r w:rsidR="00230998" w:rsidRPr="00EE6889">
        <w:rPr>
          <w:rFonts w:asciiTheme="minorHAnsi" w:hAnsiTheme="minorHAnsi"/>
          <w:sz w:val="24"/>
          <w:szCs w:val="24"/>
        </w:rPr>
        <w:t>Give students a few minutes to write their summary statements.</w:t>
      </w:r>
    </w:p>
    <w:p w14:paraId="25AA4953" w14:textId="4DA5D493" w:rsidR="00230998" w:rsidRDefault="00230998" w:rsidP="00230998">
      <w:pPr>
        <w:pStyle w:val="ListNumber"/>
        <w:numPr>
          <w:ilvl w:val="0"/>
          <w:numId w:val="39"/>
        </w:numPr>
        <w:rPr>
          <w:rFonts w:asciiTheme="minorHAnsi" w:hAnsiTheme="minorHAnsi"/>
          <w:sz w:val="24"/>
          <w:szCs w:val="24"/>
        </w:rPr>
      </w:pPr>
      <w:r w:rsidRPr="00EE6889">
        <w:rPr>
          <w:rFonts w:asciiTheme="minorHAnsi" w:hAnsiTheme="minorHAnsi"/>
          <w:sz w:val="24"/>
          <w:szCs w:val="24"/>
        </w:rPr>
        <w:t>Encourage the students to discuss their summary statements. Highlight any similarities and/or differences among the statements.</w:t>
      </w:r>
    </w:p>
    <w:p w14:paraId="306ACAA9" w14:textId="43710D04" w:rsidR="00852888" w:rsidRPr="00B719A0" w:rsidRDefault="00731C53" w:rsidP="00B719A0">
      <w:pPr>
        <w:pStyle w:val="ListNumber"/>
        <w:numPr>
          <w:ilvl w:val="0"/>
          <w:numId w:val="39"/>
        </w:numPr>
        <w:rPr>
          <w:rFonts w:asciiTheme="minorHAnsi" w:hAnsiTheme="minorHAnsi"/>
          <w:sz w:val="24"/>
          <w:szCs w:val="24"/>
        </w:rPr>
      </w:pPr>
      <w:r>
        <w:rPr>
          <w:rFonts w:asciiTheme="minorHAnsi" w:hAnsiTheme="minorHAnsi"/>
          <w:sz w:val="24"/>
          <w:szCs w:val="24"/>
        </w:rPr>
        <w:lastRenderedPageBreak/>
        <w:t xml:space="preserve">Next have students work with a partner on the </w:t>
      </w:r>
      <w:r w:rsidRPr="00EE6889">
        <w:rPr>
          <w:rFonts w:asciiTheme="minorHAnsi" w:hAnsiTheme="minorHAnsi" w:cs="Calibri"/>
          <w:sz w:val="24"/>
          <w:szCs w:val="24"/>
        </w:rPr>
        <w:t>“What Do I Do with This?”</w:t>
      </w:r>
      <w:r>
        <w:rPr>
          <w:rFonts w:asciiTheme="minorHAnsi" w:hAnsiTheme="minorHAnsi" w:cs="Calibri"/>
          <w:sz w:val="24"/>
          <w:szCs w:val="24"/>
        </w:rPr>
        <w:t xml:space="preserve"> worksheet. Go over students responses as a group and clarify any misconceptions.</w:t>
      </w:r>
    </w:p>
    <w:p w14:paraId="0D39C0D5" w14:textId="76827DCD" w:rsidR="004E43DC" w:rsidRPr="00EE6889" w:rsidRDefault="00225C23" w:rsidP="0083755B">
      <w:pPr>
        <w:pStyle w:val="Heading4"/>
        <w:rPr>
          <w:rFonts w:asciiTheme="minorHAnsi" w:hAnsiTheme="minorHAnsi"/>
        </w:rPr>
      </w:pPr>
      <w:r>
        <w:rPr>
          <w:rFonts w:asciiTheme="minorHAnsi" w:hAnsiTheme="minorHAnsi"/>
        </w:rPr>
        <w:t>P</w:t>
      </w:r>
      <w:r w:rsidR="0083755B" w:rsidRPr="00EE6889">
        <w:rPr>
          <w:rFonts w:asciiTheme="minorHAnsi" w:hAnsiTheme="minorHAnsi"/>
        </w:rPr>
        <w:t>ulling It All Together (Reflection)</w:t>
      </w:r>
    </w:p>
    <w:p w14:paraId="61DFE758" w14:textId="57BAC25E" w:rsidR="0071733B" w:rsidRPr="00EE6889" w:rsidRDefault="00230998" w:rsidP="0071733B">
      <w:pPr>
        <w:rPr>
          <w:rFonts w:asciiTheme="minorHAnsi" w:hAnsiTheme="minorHAnsi" w:cs="Calibri"/>
          <w:sz w:val="24"/>
          <w:szCs w:val="24"/>
        </w:rPr>
      </w:pPr>
      <w:bookmarkStart w:id="1" w:name="SOL5_2a"/>
      <w:bookmarkStart w:id="2" w:name="_Toc175632767"/>
      <w:bookmarkEnd w:id="1"/>
      <w:r w:rsidRPr="00EE6889">
        <w:rPr>
          <w:rFonts w:asciiTheme="minorHAnsi" w:hAnsiTheme="minorHAnsi" w:cs="Calibri"/>
          <w:sz w:val="24"/>
          <w:szCs w:val="24"/>
        </w:rPr>
        <w:t>Have students complete the “Exit Ticket”</w:t>
      </w:r>
      <w:r w:rsidR="00731C53">
        <w:rPr>
          <w:rFonts w:asciiTheme="minorHAnsi" w:hAnsiTheme="minorHAnsi" w:cs="Calibri"/>
          <w:sz w:val="24"/>
          <w:szCs w:val="24"/>
        </w:rPr>
        <w:t xml:space="preserve">. </w:t>
      </w:r>
      <w:r w:rsidR="00731C53">
        <w:rPr>
          <w:rFonts w:asciiTheme="minorHAnsi" w:hAnsiTheme="minorHAnsi" w:cs="Calibri"/>
          <w:sz w:val="24"/>
          <w:szCs w:val="24"/>
        </w:rPr>
        <w:br/>
      </w:r>
      <w:r w:rsidR="00731C53">
        <w:rPr>
          <w:rFonts w:asciiTheme="minorHAnsi" w:hAnsiTheme="minorHAnsi"/>
          <w:sz w:val="24"/>
          <w:szCs w:val="24"/>
        </w:rPr>
        <w:t>The exit ticket may take a few minutes so leave time at the end of the lesson for students to complete it or do part as an exit ticket and the other part as an opener the next day.</w:t>
      </w:r>
    </w:p>
    <w:p w14:paraId="3BC9BFB5" w14:textId="77777777" w:rsidR="00225C23" w:rsidRDefault="00225C23" w:rsidP="00A90C81">
      <w:pPr>
        <w:rPr>
          <w:rFonts w:asciiTheme="minorHAnsi" w:hAnsiTheme="minorHAnsi" w:cs="Calibri"/>
          <w:b/>
          <w:sz w:val="24"/>
          <w:szCs w:val="24"/>
        </w:rPr>
      </w:pPr>
    </w:p>
    <w:p w14:paraId="43E3FF58" w14:textId="59F8E082" w:rsidR="00076227" w:rsidRPr="00EE6889" w:rsidRDefault="0071733B" w:rsidP="00A90C81">
      <w:pPr>
        <w:rPr>
          <w:rFonts w:asciiTheme="minorHAnsi" w:hAnsiTheme="minorHAnsi" w:cs="Calibri"/>
          <w:color w:val="FF0000"/>
          <w:sz w:val="24"/>
          <w:szCs w:val="24"/>
        </w:rPr>
      </w:pPr>
      <w:r w:rsidRPr="00EE6889">
        <w:rPr>
          <w:rFonts w:asciiTheme="minorHAnsi" w:hAnsiTheme="minorHAnsi" w:cs="Calibri"/>
          <w:b/>
          <w:sz w:val="24"/>
          <w:szCs w:val="24"/>
        </w:rPr>
        <w:t>Note: The following pages are intended for classroom use for students as a visual aid to learning.</w:t>
      </w:r>
      <w:r w:rsidR="00A90C81" w:rsidRPr="00EE6889">
        <w:rPr>
          <w:rFonts w:asciiTheme="minorHAnsi" w:hAnsiTheme="minorHAnsi" w:cs="Calibri"/>
          <w:b/>
          <w:sz w:val="24"/>
          <w:szCs w:val="24"/>
        </w:rPr>
        <w:t xml:space="preserve">  </w:t>
      </w:r>
      <w:r w:rsidR="0052357F" w:rsidRPr="00EE6889">
        <w:rPr>
          <w:rFonts w:asciiTheme="minorHAnsi" w:hAnsiTheme="minorHAnsi" w:cs="Calibri"/>
          <w:color w:val="FF0000"/>
          <w:sz w:val="24"/>
          <w:szCs w:val="24"/>
        </w:rPr>
        <w:t xml:space="preserve">  </w:t>
      </w:r>
      <w:r w:rsidR="00A90C81" w:rsidRPr="00EE6889">
        <w:rPr>
          <w:rFonts w:asciiTheme="minorHAnsi" w:hAnsiTheme="minorHAnsi" w:cs="Calibri"/>
          <w:color w:val="FF0000"/>
          <w:sz w:val="24"/>
          <w:szCs w:val="24"/>
        </w:rPr>
        <w:t xml:space="preserve"> </w:t>
      </w:r>
      <w:bookmarkEnd w:id="2"/>
    </w:p>
    <w:p w14:paraId="0117C53E" w14:textId="1254A9E7" w:rsidR="00230998" w:rsidRDefault="00230998" w:rsidP="00A90C81">
      <w:pPr>
        <w:rPr>
          <w:rFonts w:ascii="Calibri" w:hAnsi="Calibri" w:cs="Calibri"/>
          <w:color w:val="FF0000"/>
          <w:sz w:val="24"/>
          <w:szCs w:val="24"/>
        </w:rPr>
      </w:pPr>
    </w:p>
    <w:p w14:paraId="5AD5984C" w14:textId="77777777" w:rsidR="007320DB" w:rsidRDefault="007320DB" w:rsidP="007320DB">
      <w:pPr>
        <w:spacing w:line="240" w:lineRule="auto"/>
        <w:rPr>
          <w:rFonts w:asciiTheme="minorHAnsi" w:hAnsiTheme="minorHAnsi" w:cstheme="minorHAnsi"/>
          <w:sz w:val="24"/>
          <w:szCs w:val="24"/>
        </w:rPr>
      </w:pPr>
      <w:r>
        <w:rPr>
          <w:rFonts w:asciiTheme="minorHAnsi" w:hAnsiTheme="minorHAnsi" w:cstheme="minorHAnsi"/>
          <w:sz w:val="24"/>
          <w:szCs w:val="24"/>
        </w:rPr>
        <w:t>Virginia Department of Education 2018</w:t>
      </w:r>
    </w:p>
    <w:p w14:paraId="5506B8FA" w14:textId="350CDA17" w:rsidR="00230998" w:rsidRDefault="00230998">
      <w:pPr>
        <w:spacing w:line="240" w:lineRule="auto"/>
        <w:rPr>
          <w:rFonts w:ascii="Calibri" w:hAnsi="Calibri" w:cs="Calibri"/>
          <w:color w:val="FF0000"/>
          <w:sz w:val="24"/>
          <w:szCs w:val="24"/>
        </w:rPr>
      </w:pPr>
      <w:bookmarkStart w:id="3" w:name="_GoBack"/>
      <w:bookmarkEnd w:id="3"/>
    </w:p>
    <w:p w14:paraId="5F49B59D" w14:textId="77777777" w:rsidR="00225C23" w:rsidRDefault="00225C23">
      <w:pPr>
        <w:spacing w:line="240" w:lineRule="auto"/>
        <w:rPr>
          <w:rFonts w:ascii="Calibri" w:hAnsi="Calibri" w:cs="Calibri"/>
          <w:b/>
          <w:sz w:val="24"/>
          <w:szCs w:val="24"/>
        </w:rPr>
      </w:pPr>
      <w:r>
        <w:br w:type="page"/>
      </w:r>
    </w:p>
    <w:p w14:paraId="7DF33DE6" w14:textId="1BEFF2FE" w:rsidR="00230998" w:rsidRDefault="00230998" w:rsidP="00230998">
      <w:pPr>
        <w:pStyle w:val="Heading3"/>
        <w:rPr>
          <w:u w:val="single"/>
        </w:rPr>
      </w:pPr>
      <w:r>
        <w:lastRenderedPageBreak/>
        <w:t xml:space="preserve">Name: </w:t>
      </w:r>
      <w:r>
        <w:rPr>
          <w:u w:val="single"/>
        </w:rPr>
        <w:tab/>
      </w:r>
    </w:p>
    <w:p w14:paraId="779A9870" w14:textId="77777777" w:rsidR="00230998" w:rsidRDefault="00230998" w:rsidP="00230998">
      <w:pPr>
        <w:pStyle w:val="Heading7"/>
      </w:pPr>
      <w:r>
        <w:t>What Do I Do with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160"/>
        <w:gridCol w:w="1830"/>
        <w:gridCol w:w="1998"/>
      </w:tblGrid>
      <w:tr w:rsidR="00230998" w14:paraId="4C1A5A68" w14:textId="77777777" w:rsidTr="0015100E">
        <w:tc>
          <w:tcPr>
            <w:tcW w:w="3588" w:type="dxa"/>
            <w:vAlign w:val="center"/>
          </w:tcPr>
          <w:p w14:paraId="00D6F282" w14:textId="77777777" w:rsidR="00230998" w:rsidRDefault="00230998" w:rsidP="0015100E">
            <w:pPr>
              <w:jc w:val="center"/>
              <w:rPr>
                <w:b/>
                <w:color w:val="000000"/>
              </w:rPr>
            </w:pPr>
            <w:r>
              <w:rPr>
                <w:b/>
                <w:color w:val="000000"/>
              </w:rPr>
              <w:t>Problem</w:t>
            </w:r>
          </w:p>
        </w:tc>
        <w:tc>
          <w:tcPr>
            <w:tcW w:w="2160" w:type="dxa"/>
            <w:vAlign w:val="center"/>
          </w:tcPr>
          <w:p w14:paraId="51221568" w14:textId="77777777" w:rsidR="00230998" w:rsidRDefault="00230998" w:rsidP="0015100E">
            <w:pPr>
              <w:jc w:val="center"/>
              <w:rPr>
                <w:b/>
                <w:color w:val="000000"/>
              </w:rPr>
            </w:pPr>
            <w:r>
              <w:rPr>
                <w:b/>
                <w:color w:val="000000"/>
              </w:rPr>
              <w:t>Do the math</w:t>
            </w:r>
          </w:p>
        </w:tc>
        <w:tc>
          <w:tcPr>
            <w:tcW w:w="1830" w:type="dxa"/>
            <w:vAlign w:val="center"/>
          </w:tcPr>
          <w:p w14:paraId="239C08C2" w14:textId="77777777" w:rsidR="00230998" w:rsidRDefault="00230998" w:rsidP="0015100E">
            <w:pPr>
              <w:jc w:val="center"/>
              <w:rPr>
                <w:b/>
                <w:color w:val="000000"/>
              </w:rPr>
            </w:pPr>
            <w:r>
              <w:rPr>
                <w:b/>
                <w:color w:val="000000"/>
              </w:rPr>
              <w:t>Is the remainder important? (Y/N)</w:t>
            </w:r>
          </w:p>
        </w:tc>
        <w:tc>
          <w:tcPr>
            <w:tcW w:w="1998" w:type="dxa"/>
            <w:vAlign w:val="center"/>
          </w:tcPr>
          <w:p w14:paraId="3408AE7A" w14:textId="77777777" w:rsidR="00230998" w:rsidRDefault="00230998" w:rsidP="0015100E">
            <w:pPr>
              <w:jc w:val="center"/>
              <w:rPr>
                <w:b/>
                <w:color w:val="000000"/>
              </w:rPr>
            </w:pPr>
            <w:r>
              <w:rPr>
                <w:b/>
                <w:color w:val="000000"/>
              </w:rPr>
              <w:t>Explain why,</w:t>
            </w:r>
            <w:r>
              <w:rPr>
                <w:b/>
                <w:color w:val="000000"/>
              </w:rPr>
              <w:br/>
              <w:t>or why not.</w:t>
            </w:r>
          </w:p>
        </w:tc>
      </w:tr>
      <w:tr w:rsidR="00230998" w14:paraId="2AA4538A" w14:textId="77777777" w:rsidTr="0015100E">
        <w:tc>
          <w:tcPr>
            <w:tcW w:w="3588" w:type="dxa"/>
          </w:tcPr>
          <w:p w14:paraId="2A0B2AB0" w14:textId="77777777" w:rsidR="00230998" w:rsidRDefault="00230998" w:rsidP="0015100E">
            <w:pPr>
              <w:rPr>
                <w:color w:val="000000"/>
              </w:rPr>
            </w:pPr>
          </w:p>
          <w:p w14:paraId="097172CA" w14:textId="77777777" w:rsidR="00230998" w:rsidRDefault="00230998" w:rsidP="0015100E">
            <w:pPr>
              <w:rPr>
                <w:color w:val="000000"/>
              </w:rPr>
            </w:pPr>
            <w:r>
              <w:rPr>
                <w:color w:val="000000"/>
              </w:rPr>
              <w:t xml:space="preserve">There are 26 seventh-grade students going to the big game against </w:t>
            </w:r>
            <w:smartTag w:uri="urn:schemas-microsoft-com:office:smarttags" w:element="place">
              <w:smartTag w:uri="urn:schemas-microsoft-com:office:smarttags" w:element="PlaceType">
                <w:r>
                  <w:rPr>
                    <w:color w:val="000000"/>
                  </w:rPr>
                  <w:t>County</w:t>
                </w:r>
              </w:smartTag>
              <w:r>
                <w:rPr>
                  <w:color w:val="000000"/>
                </w:rPr>
                <w:t xml:space="preserve"> </w:t>
              </w:r>
              <w:smartTag w:uri="urn:schemas-microsoft-com:office:smarttags" w:element="PlaceType">
                <w:r>
                  <w:rPr>
                    <w:color w:val="000000"/>
                  </w:rPr>
                  <w:t>Middle School</w:t>
                </w:r>
              </w:smartTag>
            </w:smartTag>
            <w:r>
              <w:rPr>
                <w:color w:val="000000"/>
              </w:rPr>
              <w:t>. If 4 students can ride in one car, how many cars do they need?</w:t>
            </w:r>
          </w:p>
          <w:p w14:paraId="604D627B" w14:textId="77777777" w:rsidR="00230998" w:rsidRDefault="00230998" w:rsidP="0015100E">
            <w:pPr>
              <w:rPr>
                <w:color w:val="000000"/>
              </w:rPr>
            </w:pPr>
          </w:p>
        </w:tc>
        <w:tc>
          <w:tcPr>
            <w:tcW w:w="2160" w:type="dxa"/>
          </w:tcPr>
          <w:p w14:paraId="13C8043E" w14:textId="77777777" w:rsidR="00230998" w:rsidRDefault="00230998" w:rsidP="0015100E">
            <w:pPr>
              <w:rPr>
                <w:color w:val="000000"/>
              </w:rPr>
            </w:pPr>
          </w:p>
        </w:tc>
        <w:tc>
          <w:tcPr>
            <w:tcW w:w="1830" w:type="dxa"/>
          </w:tcPr>
          <w:p w14:paraId="7B578627" w14:textId="77777777" w:rsidR="00230998" w:rsidRDefault="00230998" w:rsidP="0015100E">
            <w:pPr>
              <w:rPr>
                <w:color w:val="000000"/>
              </w:rPr>
            </w:pPr>
          </w:p>
        </w:tc>
        <w:tc>
          <w:tcPr>
            <w:tcW w:w="1998" w:type="dxa"/>
          </w:tcPr>
          <w:p w14:paraId="67C278E2" w14:textId="77777777" w:rsidR="00230998" w:rsidRDefault="00230998" w:rsidP="0015100E">
            <w:pPr>
              <w:rPr>
                <w:color w:val="000000"/>
              </w:rPr>
            </w:pPr>
          </w:p>
        </w:tc>
      </w:tr>
      <w:tr w:rsidR="00230998" w14:paraId="39275EDB" w14:textId="77777777" w:rsidTr="0015100E">
        <w:tc>
          <w:tcPr>
            <w:tcW w:w="3588" w:type="dxa"/>
          </w:tcPr>
          <w:p w14:paraId="7D259C03" w14:textId="77777777" w:rsidR="00230998" w:rsidRDefault="00230998" w:rsidP="0015100E">
            <w:pPr>
              <w:rPr>
                <w:color w:val="000000"/>
              </w:rPr>
            </w:pPr>
          </w:p>
          <w:p w14:paraId="26DF18DA" w14:textId="77777777" w:rsidR="00230998" w:rsidRDefault="00230998" w:rsidP="0015100E">
            <w:pPr>
              <w:rPr>
                <w:color w:val="000000"/>
              </w:rPr>
            </w:pPr>
            <w:r>
              <w:rPr>
                <w:color w:val="000000"/>
              </w:rPr>
              <w:t>The Foreign Language Club is selling raffle tickets. Each ticket costs $3. The Club wants to make $110. How many tickets will the club need to sell?</w:t>
            </w:r>
          </w:p>
          <w:p w14:paraId="57C91D1D" w14:textId="77777777" w:rsidR="00230998" w:rsidRDefault="00230998" w:rsidP="0015100E">
            <w:pPr>
              <w:rPr>
                <w:color w:val="000000"/>
              </w:rPr>
            </w:pPr>
          </w:p>
        </w:tc>
        <w:tc>
          <w:tcPr>
            <w:tcW w:w="2160" w:type="dxa"/>
          </w:tcPr>
          <w:p w14:paraId="596ECB08" w14:textId="77777777" w:rsidR="00230998" w:rsidRDefault="00230998" w:rsidP="0015100E">
            <w:pPr>
              <w:rPr>
                <w:color w:val="000000"/>
              </w:rPr>
            </w:pPr>
          </w:p>
        </w:tc>
        <w:tc>
          <w:tcPr>
            <w:tcW w:w="1830" w:type="dxa"/>
          </w:tcPr>
          <w:p w14:paraId="0A6FE885" w14:textId="77777777" w:rsidR="00230998" w:rsidRDefault="00230998" w:rsidP="0015100E">
            <w:pPr>
              <w:rPr>
                <w:color w:val="000000"/>
              </w:rPr>
            </w:pPr>
          </w:p>
        </w:tc>
        <w:tc>
          <w:tcPr>
            <w:tcW w:w="1998" w:type="dxa"/>
          </w:tcPr>
          <w:p w14:paraId="0237FE67" w14:textId="77777777" w:rsidR="00230998" w:rsidRDefault="00230998" w:rsidP="0015100E">
            <w:pPr>
              <w:rPr>
                <w:color w:val="000000"/>
              </w:rPr>
            </w:pPr>
          </w:p>
        </w:tc>
      </w:tr>
      <w:tr w:rsidR="00230998" w14:paraId="5B7B0BA4" w14:textId="77777777" w:rsidTr="0015100E">
        <w:tc>
          <w:tcPr>
            <w:tcW w:w="3588" w:type="dxa"/>
          </w:tcPr>
          <w:p w14:paraId="366EBC32" w14:textId="77777777" w:rsidR="00230998" w:rsidRDefault="00230998" w:rsidP="0015100E">
            <w:pPr>
              <w:rPr>
                <w:color w:val="000000"/>
              </w:rPr>
            </w:pPr>
          </w:p>
          <w:p w14:paraId="5136A354" w14:textId="77777777" w:rsidR="00230998" w:rsidRDefault="00230998" w:rsidP="0015100E">
            <w:pPr>
              <w:rPr>
                <w:color w:val="000000"/>
              </w:rPr>
            </w:pPr>
            <w:r>
              <w:rPr>
                <w:color w:val="000000"/>
              </w:rPr>
              <w:t>The volleyball coach wants to buy new warm-up suits for her team. The suits cost $20. The coach has $210. How many warm-up suits can she buy?</w:t>
            </w:r>
          </w:p>
          <w:p w14:paraId="3824AD33" w14:textId="77777777" w:rsidR="00230998" w:rsidRDefault="00230998" w:rsidP="0015100E">
            <w:pPr>
              <w:rPr>
                <w:color w:val="000000"/>
              </w:rPr>
            </w:pPr>
          </w:p>
        </w:tc>
        <w:tc>
          <w:tcPr>
            <w:tcW w:w="2160" w:type="dxa"/>
          </w:tcPr>
          <w:p w14:paraId="721555A4" w14:textId="77777777" w:rsidR="00230998" w:rsidRDefault="00230998" w:rsidP="0015100E">
            <w:pPr>
              <w:rPr>
                <w:color w:val="000000"/>
              </w:rPr>
            </w:pPr>
          </w:p>
        </w:tc>
        <w:tc>
          <w:tcPr>
            <w:tcW w:w="1830" w:type="dxa"/>
          </w:tcPr>
          <w:p w14:paraId="378365CC" w14:textId="77777777" w:rsidR="00230998" w:rsidRDefault="00230998" w:rsidP="0015100E">
            <w:pPr>
              <w:rPr>
                <w:color w:val="000000"/>
              </w:rPr>
            </w:pPr>
          </w:p>
        </w:tc>
        <w:tc>
          <w:tcPr>
            <w:tcW w:w="1998" w:type="dxa"/>
          </w:tcPr>
          <w:p w14:paraId="46E50845" w14:textId="77777777" w:rsidR="00230998" w:rsidRDefault="00230998" w:rsidP="0015100E">
            <w:pPr>
              <w:rPr>
                <w:color w:val="000000"/>
              </w:rPr>
            </w:pPr>
          </w:p>
        </w:tc>
      </w:tr>
      <w:tr w:rsidR="00230998" w14:paraId="0DE2410D" w14:textId="77777777" w:rsidTr="0015100E">
        <w:tc>
          <w:tcPr>
            <w:tcW w:w="3588" w:type="dxa"/>
          </w:tcPr>
          <w:p w14:paraId="1A7A84D9" w14:textId="77777777" w:rsidR="00230998" w:rsidRDefault="00230998" w:rsidP="0015100E">
            <w:pPr>
              <w:rPr>
                <w:color w:val="000000"/>
              </w:rPr>
            </w:pPr>
          </w:p>
          <w:p w14:paraId="69472C61" w14:textId="77777777" w:rsidR="00230998" w:rsidRDefault="00230998" w:rsidP="0015100E">
            <w:pPr>
              <w:rPr>
                <w:color w:val="000000"/>
              </w:rPr>
            </w:pPr>
            <w:r>
              <w:rPr>
                <w:color w:val="000000"/>
              </w:rPr>
              <w:t xml:space="preserve">County </w:t>
            </w:r>
            <w:smartTag w:uri="urn:schemas-microsoft-com:office:smarttags" w:element="PlaceType">
              <w:r>
                <w:rPr>
                  <w:color w:val="000000"/>
                </w:rPr>
                <w:t>Middle School</w:t>
              </w:r>
            </w:smartTag>
            <w:r>
              <w:rPr>
                <w:color w:val="000000"/>
              </w:rPr>
              <w:t xml:space="preserve"> is buying pizza for all of its students. Each pizza has 8 slices. Each student will receive 1 slice. There are 700 students at </w:t>
            </w:r>
            <w:smartTag w:uri="urn:schemas-microsoft-com:office:smarttags" w:element="place">
              <w:smartTag w:uri="urn:schemas-microsoft-com:office:smarttags" w:element="PlaceType">
                <w:r>
                  <w:rPr>
                    <w:color w:val="000000"/>
                  </w:rPr>
                  <w:t>County</w:t>
                </w:r>
              </w:smartTag>
              <w:r>
                <w:rPr>
                  <w:color w:val="000000"/>
                </w:rPr>
                <w:t xml:space="preserve"> </w:t>
              </w:r>
              <w:smartTag w:uri="urn:schemas-microsoft-com:office:smarttags" w:element="PlaceType">
                <w:r>
                  <w:rPr>
                    <w:color w:val="000000"/>
                  </w:rPr>
                  <w:t>Middle School</w:t>
                </w:r>
              </w:smartTag>
            </w:smartTag>
            <w:r>
              <w:rPr>
                <w:color w:val="000000"/>
              </w:rPr>
              <w:t>. How many pizzas will the school need to buy?</w:t>
            </w:r>
          </w:p>
          <w:p w14:paraId="6A7E843D" w14:textId="77777777" w:rsidR="00230998" w:rsidRDefault="00230998" w:rsidP="0015100E">
            <w:pPr>
              <w:rPr>
                <w:color w:val="000000"/>
              </w:rPr>
            </w:pPr>
          </w:p>
        </w:tc>
        <w:tc>
          <w:tcPr>
            <w:tcW w:w="2160" w:type="dxa"/>
          </w:tcPr>
          <w:p w14:paraId="12A413CC" w14:textId="77777777" w:rsidR="00230998" w:rsidRDefault="00230998" w:rsidP="0015100E">
            <w:pPr>
              <w:rPr>
                <w:color w:val="000000"/>
              </w:rPr>
            </w:pPr>
          </w:p>
        </w:tc>
        <w:tc>
          <w:tcPr>
            <w:tcW w:w="1830" w:type="dxa"/>
          </w:tcPr>
          <w:p w14:paraId="3B982159" w14:textId="77777777" w:rsidR="00230998" w:rsidRDefault="00230998" w:rsidP="0015100E">
            <w:pPr>
              <w:rPr>
                <w:color w:val="000000"/>
              </w:rPr>
            </w:pPr>
          </w:p>
        </w:tc>
        <w:tc>
          <w:tcPr>
            <w:tcW w:w="1998" w:type="dxa"/>
          </w:tcPr>
          <w:p w14:paraId="56441B90" w14:textId="77777777" w:rsidR="00230998" w:rsidRDefault="00230998" w:rsidP="0015100E">
            <w:pPr>
              <w:rPr>
                <w:color w:val="000000"/>
              </w:rPr>
            </w:pPr>
          </w:p>
        </w:tc>
      </w:tr>
      <w:tr w:rsidR="00230998" w14:paraId="600D5A9B" w14:textId="77777777" w:rsidTr="0015100E">
        <w:tc>
          <w:tcPr>
            <w:tcW w:w="3588" w:type="dxa"/>
          </w:tcPr>
          <w:p w14:paraId="3BE64C1E" w14:textId="77777777" w:rsidR="00230998" w:rsidRDefault="00230998" w:rsidP="0015100E">
            <w:pPr>
              <w:rPr>
                <w:color w:val="000000"/>
              </w:rPr>
            </w:pPr>
          </w:p>
          <w:p w14:paraId="0D02DDD0" w14:textId="77777777" w:rsidR="00230998" w:rsidRDefault="00230998" w:rsidP="0015100E">
            <w:pPr>
              <w:rPr>
                <w:color w:val="000000"/>
              </w:rPr>
            </w:pPr>
            <w:r>
              <w:rPr>
                <w:color w:val="000000"/>
              </w:rPr>
              <w:t>The homecoming game is next week, and the students want to hang banners around the school. The students want to put up 110 banners. The banners come in packs of 40. How many packs will the students need to buy?</w:t>
            </w:r>
          </w:p>
          <w:p w14:paraId="42042FE8" w14:textId="77777777" w:rsidR="00230998" w:rsidRDefault="00230998" w:rsidP="0015100E">
            <w:pPr>
              <w:rPr>
                <w:color w:val="000000"/>
              </w:rPr>
            </w:pPr>
          </w:p>
        </w:tc>
        <w:tc>
          <w:tcPr>
            <w:tcW w:w="2160" w:type="dxa"/>
          </w:tcPr>
          <w:p w14:paraId="35AEABBA" w14:textId="77777777" w:rsidR="00230998" w:rsidRDefault="00230998" w:rsidP="0015100E">
            <w:pPr>
              <w:rPr>
                <w:color w:val="000000"/>
              </w:rPr>
            </w:pPr>
          </w:p>
        </w:tc>
        <w:tc>
          <w:tcPr>
            <w:tcW w:w="1830" w:type="dxa"/>
          </w:tcPr>
          <w:p w14:paraId="08FECD40" w14:textId="77777777" w:rsidR="00230998" w:rsidRDefault="00230998" w:rsidP="0015100E">
            <w:pPr>
              <w:rPr>
                <w:color w:val="000000"/>
              </w:rPr>
            </w:pPr>
          </w:p>
        </w:tc>
        <w:tc>
          <w:tcPr>
            <w:tcW w:w="1998" w:type="dxa"/>
          </w:tcPr>
          <w:p w14:paraId="3214B916" w14:textId="77777777" w:rsidR="00230998" w:rsidRDefault="00230998" w:rsidP="0015100E">
            <w:pPr>
              <w:rPr>
                <w:color w:val="000000"/>
              </w:rPr>
            </w:pPr>
          </w:p>
        </w:tc>
      </w:tr>
    </w:tbl>
    <w:p w14:paraId="16889F51" w14:textId="7510794D" w:rsidR="00230998" w:rsidRDefault="00230998" w:rsidP="00A90C81">
      <w:pPr>
        <w:rPr>
          <w:rFonts w:ascii="Calibri" w:hAnsi="Calibri" w:cs="Calibri"/>
          <w:sz w:val="24"/>
          <w:szCs w:val="24"/>
        </w:rPr>
      </w:pPr>
    </w:p>
    <w:p w14:paraId="140A633B" w14:textId="77777777" w:rsidR="00230998" w:rsidRDefault="00230998">
      <w:pPr>
        <w:spacing w:line="240" w:lineRule="auto"/>
        <w:rPr>
          <w:rFonts w:ascii="Calibri" w:hAnsi="Calibri" w:cs="Calibri"/>
          <w:sz w:val="24"/>
          <w:szCs w:val="24"/>
        </w:rPr>
      </w:pPr>
      <w:r>
        <w:rPr>
          <w:rFonts w:ascii="Calibri" w:hAnsi="Calibri" w:cs="Calibri"/>
          <w:sz w:val="24"/>
          <w:szCs w:val="24"/>
        </w:rPr>
        <w:br w:type="page"/>
      </w:r>
    </w:p>
    <w:p w14:paraId="58EEFD94" w14:textId="29952588" w:rsidR="00230998" w:rsidRDefault="00230998" w:rsidP="00230998">
      <w:pPr>
        <w:pStyle w:val="Heading3"/>
        <w:rPr>
          <w:u w:val="single"/>
        </w:rPr>
      </w:pPr>
      <w:r>
        <w:rPr>
          <w:noProof/>
        </w:rPr>
        <w:drawing>
          <wp:anchor distT="0" distB="0" distL="114300" distR="114300" simplePos="0" relativeHeight="251659264" behindDoc="0" locked="0" layoutInCell="1" allowOverlap="1" wp14:anchorId="3EBA525A" wp14:editId="0F0E1054">
            <wp:simplePos x="0" y="0"/>
            <wp:positionH relativeFrom="column">
              <wp:align>right</wp:align>
            </wp:positionH>
            <wp:positionV relativeFrom="paragraph">
              <wp:posOffset>-237490</wp:posOffset>
            </wp:positionV>
            <wp:extent cx="1140460" cy="1295400"/>
            <wp:effectExtent l="0" t="0" r="2540" b="0"/>
            <wp:wrapNone/>
            <wp:docPr id="2" name="Picture 2" descr="MCED0000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ED00007_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04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Name: </w:t>
      </w:r>
      <w:r>
        <w:rPr>
          <w:u w:val="single"/>
        </w:rPr>
        <w:tab/>
      </w:r>
    </w:p>
    <w:p w14:paraId="638300F0" w14:textId="77777777" w:rsidR="00230998" w:rsidRPr="006F0F0A" w:rsidRDefault="00230998" w:rsidP="00230998">
      <w:pPr>
        <w:pStyle w:val="Heading7"/>
      </w:pPr>
      <w:r>
        <w:t>Remainders</w:t>
      </w:r>
    </w:p>
    <w:p w14:paraId="33C7DFCA" w14:textId="77777777" w:rsidR="00230998" w:rsidRDefault="00230998" w:rsidP="00230998">
      <w:pPr>
        <w:ind w:left="720"/>
        <w:rPr>
          <w:color w:val="000000"/>
        </w:rPr>
      </w:pPr>
    </w:p>
    <w:p w14:paraId="15E111BE" w14:textId="77777777" w:rsidR="00230998" w:rsidRDefault="00230998" w:rsidP="00230998">
      <w:pPr>
        <w:pStyle w:val="Handoutnormal"/>
      </w:pPr>
    </w:p>
    <w:p w14:paraId="767252D4" w14:textId="77777777" w:rsidR="00230998" w:rsidRDefault="00230998" w:rsidP="00230998">
      <w:pPr>
        <w:pStyle w:val="Handoutnumberedparagraph"/>
      </w:pPr>
    </w:p>
    <w:p w14:paraId="1AE080AF" w14:textId="28D3DACF" w:rsidR="00230998" w:rsidRDefault="00230998" w:rsidP="00230998">
      <w:pPr>
        <w:pStyle w:val="Handoutnumberedparagraph"/>
        <w:rPr>
          <w:color w:val="000000"/>
        </w:rPr>
      </w:pPr>
      <w:r>
        <w:t>1.</w:t>
      </w:r>
      <w:r>
        <w:tab/>
        <w:t xml:space="preserve">A full box of crayons contains 8 crayons. </w:t>
      </w:r>
      <w:r>
        <w:rPr>
          <w:color w:val="000000"/>
        </w:rPr>
        <w:t xml:space="preserve">If each of the 26 students in a class needs to use 1 crayon </w:t>
      </w:r>
      <w:r w:rsidR="00CD0A23">
        <w:rPr>
          <w:color w:val="000000"/>
        </w:rPr>
        <w:t>at the same time</w:t>
      </w:r>
      <w:r>
        <w:rPr>
          <w:color w:val="000000"/>
        </w:rPr>
        <w:t xml:space="preserve"> in a class activity, how many full boxes of crayons will be used?</w:t>
      </w:r>
    </w:p>
    <w:p w14:paraId="31B5822E" w14:textId="77777777" w:rsidR="00230998" w:rsidRDefault="00230998" w:rsidP="00230998">
      <w:pPr>
        <w:pStyle w:val="Handoutnumberedparagraph"/>
        <w:rPr>
          <w:color w:val="000000"/>
        </w:rPr>
      </w:pPr>
    </w:p>
    <w:p w14:paraId="1B4FF8ED" w14:textId="77777777" w:rsidR="00230998" w:rsidRDefault="00230998" w:rsidP="00230998">
      <w:pPr>
        <w:pStyle w:val="Handoutnumberedparagraph"/>
        <w:rPr>
          <w:color w:val="000000"/>
        </w:rPr>
      </w:pPr>
    </w:p>
    <w:p w14:paraId="660D6A3F" w14:textId="77777777" w:rsidR="00230998" w:rsidRDefault="00230998" w:rsidP="00230998">
      <w:pPr>
        <w:pStyle w:val="Handoutnumberedparagraph"/>
        <w:rPr>
          <w:color w:val="000000"/>
        </w:rPr>
      </w:pPr>
      <w:r>
        <w:rPr>
          <w:color w:val="000000"/>
        </w:rPr>
        <w:tab/>
        <w:t>How many more crayons will be needed in addition to the ones in these full boxes?</w:t>
      </w:r>
    </w:p>
    <w:p w14:paraId="2BB1DE09" w14:textId="77777777" w:rsidR="00230998" w:rsidRDefault="00230998" w:rsidP="00230998">
      <w:pPr>
        <w:pStyle w:val="Handoutnumberedparagraph"/>
        <w:rPr>
          <w:color w:val="000000"/>
        </w:rPr>
      </w:pPr>
    </w:p>
    <w:p w14:paraId="619FCF5E" w14:textId="0ADD61E3" w:rsidR="00230998" w:rsidRDefault="00230998" w:rsidP="00230998">
      <w:pPr>
        <w:pStyle w:val="Handoutnumberedparagraph"/>
        <w:rPr>
          <w:color w:val="000000"/>
        </w:rPr>
      </w:pPr>
      <w:r>
        <w:rPr>
          <w:noProof/>
        </w:rPr>
        <w:drawing>
          <wp:anchor distT="0" distB="0" distL="114300" distR="114300" simplePos="0" relativeHeight="251660288" behindDoc="1" locked="0" layoutInCell="1" allowOverlap="1" wp14:anchorId="0CF61E24" wp14:editId="2EEE6675">
            <wp:simplePos x="0" y="0"/>
            <wp:positionH relativeFrom="column">
              <wp:align>right</wp:align>
            </wp:positionH>
            <wp:positionV relativeFrom="paragraph">
              <wp:posOffset>217170</wp:posOffset>
            </wp:positionV>
            <wp:extent cx="935355" cy="1562100"/>
            <wp:effectExtent l="0" t="0" r="0" b="0"/>
            <wp:wrapTight wrapText="bothSides">
              <wp:wrapPolygon edited="0">
                <wp:start x="14077" y="0"/>
                <wp:lineTo x="0" y="5532"/>
                <wp:lineTo x="0" y="21073"/>
                <wp:lineTo x="6159" y="21337"/>
                <wp:lineTo x="16717" y="21337"/>
                <wp:lineTo x="17597" y="21073"/>
                <wp:lineTo x="21116" y="17912"/>
                <wp:lineTo x="21116" y="4478"/>
                <wp:lineTo x="17597" y="0"/>
                <wp:lineTo x="14077" y="0"/>
              </wp:wrapPolygon>
            </wp:wrapTight>
            <wp:docPr id="1" name="Picture 1" descr="MCj02326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2682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329A8" w14:textId="77777777" w:rsidR="00230998" w:rsidRPr="00155E09" w:rsidRDefault="00230998" w:rsidP="00230998">
      <w:pPr>
        <w:pStyle w:val="Handoutnumberedparagraph"/>
      </w:pPr>
      <w:r>
        <w:t>2.</w:t>
      </w:r>
      <w:r>
        <w:tab/>
        <w:t>Juice boxes are sold in packs of 6. If 35 students eat lunch at one time, how many packs of juice boxes will the cafeteria need to open in order to serve them?</w:t>
      </w:r>
    </w:p>
    <w:p w14:paraId="07C1EA13" w14:textId="77777777" w:rsidR="00230998" w:rsidRDefault="00230998" w:rsidP="00230998">
      <w:pPr>
        <w:pStyle w:val="Handoutnumberedparagraph"/>
        <w:rPr>
          <w:color w:val="000000"/>
        </w:rPr>
      </w:pPr>
    </w:p>
    <w:p w14:paraId="353D9ECA" w14:textId="77777777" w:rsidR="00230998" w:rsidRDefault="00230998" w:rsidP="00230998">
      <w:pPr>
        <w:pStyle w:val="Handoutnumberedparagraph"/>
        <w:rPr>
          <w:color w:val="000000"/>
        </w:rPr>
      </w:pPr>
    </w:p>
    <w:p w14:paraId="18017497" w14:textId="77777777" w:rsidR="00230998" w:rsidRDefault="00230998" w:rsidP="00230998">
      <w:pPr>
        <w:pStyle w:val="Handoutnumberedparagraph"/>
        <w:rPr>
          <w:color w:val="000000"/>
        </w:rPr>
      </w:pPr>
      <w:r>
        <w:rPr>
          <w:color w:val="000000"/>
        </w:rPr>
        <w:t>3.</w:t>
      </w:r>
      <w:r>
        <w:rPr>
          <w:color w:val="000000"/>
        </w:rPr>
        <w:tab/>
        <w:t>The school is buying extra juice boxes for their annual Field Day. Each pack of juice boxes costs $3. How many packs of juice boxes can the school purchase with $212?</w:t>
      </w:r>
    </w:p>
    <w:p w14:paraId="0AE28A18" w14:textId="77777777" w:rsidR="00230998" w:rsidRDefault="00230998" w:rsidP="00230998">
      <w:pPr>
        <w:pStyle w:val="Handoutnumberedparagraph"/>
        <w:rPr>
          <w:b/>
          <w:color w:val="000000"/>
        </w:rPr>
      </w:pPr>
    </w:p>
    <w:p w14:paraId="2FD867E7" w14:textId="77777777" w:rsidR="00230998" w:rsidRDefault="00230998" w:rsidP="00230998">
      <w:pPr>
        <w:pStyle w:val="Handoutnumberedparagraph"/>
        <w:rPr>
          <w:b/>
          <w:color w:val="000000"/>
        </w:rPr>
      </w:pPr>
    </w:p>
    <w:p w14:paraId="1C16D0B4" w14:textId="77777777" w:rsidR="00230998" w:rsidRDefault="00230998" w:rsidP="00230998">
      <w:pPr>
        <w:pStyle w:val="Handoutnumberedparagraph"/>
        <w:rPr>
          <w:color w:val="000000"/>
        </w:rPr>
      </w:pPr>
      <w:r>
        <w:rPr>
          <w:b/>
          <w:color w:val="000000"/>
        </w:rPr>
        <w:t>Summary Statement</w:t>
      </w:r>
    </w:p>
    <w:p w14:paraId="32513D51" w14:textId="77777777" w:rsidR="00230998" w:rsidRDefault="00230998" w:rsidP="00230998">
      <w:pPr>
        <w:pStyle w:val="Handoutnumberedparagraph"/>
        <w:rPr>
          <w:color w:val="000000"/>
        </w:rPr>
      </w:pPr>
      <w:r>
        <w:rPr>
          <w:color w:val="000000"/>
        </w:rPr>
        <w:t>Are remainders important? Explain why, or why not.</w:t>
      </w:r>
    </w:p>
    <w:p w14:paraId="71AA218B" w14:textId="77777777" w:rsidR="00230998" w:rsidRDefault="00230998" w:rsidP="00230998">
      <w:pPr>
        <w:pStyle w:val="Handoutnumberedparagraph"/>
        <w:tabs>
          <w:tab w:val="clear" w:pos="1080"/>
          <w:tab w:val="left" w:pos="9360"/>
        </w:tabs>
        <w:rPr>
          <w:color w:val="000000"/>
          <w:u w:val="single"/>
        </w:rPr>
      </w:pPr>
      <w:r>
        <w:rPr>
          <w:color w:val="000000"/>
          <w:u w:val="single"/>
        </w:rPr>
        <w:tab/>
      </w:r>
      <w:r>
        <w:rPr>
          <w:color w:val="000000"/>
          <w:u w:val="single"/>
        </w:rPr>
        <w:tab/>
      </w:r>
    </w:p>
    <w:p w14:paraId="26D5B886" w14:textId="77777777" w:rsidR="00230998" w:rsidRDefault="00230998" w:rsidP="00230998">
      <w:pPr>
        <w:pStyle w:val="Handoutnumberedparagraph"/>
        <w:tabs>
          <w:tab w:val="clear" w:pos="1080"/>
          <w:tab w:val="left" w:pos="9360"/>
        </w:tabs>
        <w:rPr>
          <w:color w:val="000000"/>
          <w:u w:val="single"/>
        </w:rPr>
      </w:pPr>
      <w:r>
        <w:rPr>
          <w:color w:val="000000"/>
          <w:u w:val="single"/>
        </w:rPr>
        <w:tab/>
      </w:r>
      <w:r>
        <w:rPr>
          <w:color w:val="000000"/>
          <w:u w:val="single"/>
        </w:rPr>
        <w:tab/>
      </w:r>
    </w:p>
    <w:p w14:paraId="7014BD3A" w14:textId="77777777" w:rsidR="00230998" w:rsidRDefault="00230998" w:rsidP="00230998">
      <w:pPr>
        <w:pStyle w:val="Handoutnumberedparagraph"/>
        <w:tabs>
          <w:tab w:val="clear" w:pos="1080"/>
          <w:tab w:val="left" w:pos="9360"/>
        </w:tabs>
        <w:rPr>
          <w:color w:val="000000"/>
          <w:u w:val="single"/>
        </w:rPr>
      </w:pPr>
      <w:r>
        <w:rPr>
          <w:color w:val="000000"/>
          <w:u w:val="single"/>
        </w:rPr>
        <w:tab/>
      </w:r>
      <w:r>
        <w:rPr>
          <w:color w:val="000000"/>
          <w:u w:val="single"/>
        </w:rPr>
        <w:tab/>
      </w:r>
    </w:p>
    <w:p w14:paraId="3F77E171" w14:textId="72A76CC9" w:rsidR="00230998" w:rsidRDefault="00230998" w:rsidP="00A90C81">
      <w:pPr>
        <w:rPr>
          <w:rFonts w:ascii="Calibri" w:hAnsi="Calibri" w:cs="Calibri"/>
          <w:sz w:val="24"/>
          <w:szCs w:val="24"/>
        </w:rPr>
      </w:pPr>
    </w:p>
    <w:p w14:paraId="1C0547E5" w14:textId="77777777" w:rsidR="00230998" w:rsidRDefault="00230998">
      <w:pPr>
        <w:spacing w:line="240" w:lineRule="auto"/>
        <w:rPr>
          <w:rFonts w:ascii="Calibri" w:hAnsi="Calibri" w:cs="Calibri"/>
          <w:sz w:val="24"/>
          <w:szCs w:val="24"/>
        </w:rPr>
      </w:pPr>
      <w:r>
        <w:rPr>
          <w:rFonts w:ascii="Calibri" w:hAnsi="Calibri" w:cs="Calibri"/>
          <w:sz w:val="24"/>
          <w:szCs w:val="24"/>
        </w:rPr>
        <w:br w:type="page"/>
      </w:r>
    </w:p>
    <w:p w14:paraId="4889BBDA" w14:textId="20A39C2E" w:rsidR="00230998" w:rsidRDefault="00230998" w:rsidP="00230998">
      <w:pPr>
        <w:pStyle w:val="Heading3"/>
        <w:rPr>
          <w:u w:val="single"/>
        </w:rPr>
      </w:pPr>
      <w:r>
        <w:rPr>
          <w:noProof/>
        </w:rPr>
        <w:drawing>
          <wp:anchor distT="0" distB="0" distL="114300" distR="114300" simplePos="0" relativeHeight="251662336" behindDoc="0" locked="0" layoutInCell="1" allowOverlap="1" wp14:anchorId="3A3CC621" wp14:editId="23681E4F">
            <wp:simplePos x="0" y="0"/>
            <wp:positionH relativeFrom="column">
              <wp:posOffset>4476902</wp:posOffset>
            </wp:positionH>
            <wp:positionV relativeFrom="paragraph">
              <wp:posOffset>-99631</wp:posOffset>
            </wp:positionV>
            <wp:extent cx="1265530" cy="1173721"/>
            <wp:effectExtent l="0" t="0" r="0" b="7620"/>
            <wp:wrapNone/>
            <wp:docPr id="3" name="Picture 3" descr="MCj03681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6817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780" cy="120084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Name: </w:t>
      </w:r>
      <w:r>
        <w:rPr>
          <w:u w:val="single"/>
        </w:rPr>
        <w:tab/>
      </w:r>
    </w:p>
    <w:p w14:paraId="66F86832" w14:textId="77777777" w:rsidR="00230998" w:rsidRDefault="00230998" w:rsidP="00230998">
      <w:pPr>
        <w:pStyle w:val="Heading7"/>
      </w:pPr>
      <w:r>
        <w:t>Exit Ticket</w:t>
      </w:r>
    </w:p>
    <w:p w14:paraId="62C22360" w14:textId="77777777" w:rsidR="00230998" w:rsidRDefault="00230998" w:rsidP="00230998">
      <w:pPr>
        <w:pStyle w:val="Handoutnumberedparagraph"/>
        <w:rPr>
          <w:color w:val="000000"/>
        </w:rPr>
      </w:pPr>
    </w:p>
    <w:p w14:paraId="4CD3F237" w14:textId="77777777" w:rsidR="00230998" w:rsidRDefault="00230998" w:rsidP="00230998">
      <w:pPr>
        <w:pStyle w:val="Handoutnumberedparagraph"/>
      </w:pPr>
      <w:r>
        <w:t>1.</w:t>
      </w:r>
      <w:r>
        <w:tab/>
      </w:r>
      <w:r w:rsidRPr="002E14E5">
        <w:t>How are these word problems different?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9"/>
        <w:gridCol w:w="4089"/>
      </w:tblGrid>
      <w:tr w:rsidR="00230998" w14:paraId="01BD0697" w14:textId="77777777" w:rsidTr="0015100E">
        <w:trPr>
          <w:trHeight w:val="1304"/>
          <w:jc w:val="center"/>
        </w:trPr>
        <w:tc>
          <w:tcPr>
            <w:tcW w:w="4089" w:type="dxa"/>
            <w:vAlign w:val="center"/>
          </w:tcPr>
          <w:p w14:paraId="7A0007BC" w14:textId="77777777" w:rsidR="00230998" w:rsidRPr="007C43CD" w:rsidRDefault="00230998" w:rsidP="0015100E">
            <w:pPr>
              <w:pStyle w:val="Handoutnormal"/>
              <w:tabs>
                <w:tab w:val="left" w:pos="5400"/>
              </w:tabs>
              <w:jc w:val="center"/>
              <w:rPr>
                <w:b/>
              </w:rPr>
            </w:pPr>
            <w:r w:rsidRPr="007C43CD">
              <w:rPr>
                <w:b/>
              </w:rPr>
              <w:t>Problem 1</w:t>
            </w:r>
          </w:p>
          <w:p w14:paraId="6E35BCBE" w14:textId="77777777" w:rsidR="00230998" w:rsidRDefault="00230998" w:rsidP="0015100E">
            <w:pPr>
              <w:pStyle w:val="Handoutnormal"/>
              <w:tabs>
                <w:tab w:val="left" w:pos="5400"/>
              </w:tabs>
            </w:pPr>
            <w:r>
              <w:t>A box can hold 6 baseballs.</w:t>
            </w:r>
          </w:p>
          <w:p w14:paraId="1E96B232" w14:textId="77777777" w:rsidR="00230998" w:rsidRPr="007C43CD" w:rsidRDefault="00230998" w:rsidP="0015100E">
            <w:pPr>
              <w:pStyle w:val="Handoutnormal"/>
              <w:tabs>
                <w:tab w:val="left" w:pos="5400"/>
              </w:tabs>
              <w:rPr>
                <w:color w:val="000000"/>
              </w:rPr>
            </w:pPr>
            <w:r w:rsidRPr="007C43CD">
              <w:rPr>
                <w:color w:val="000000"/>
              </w:rPr>
              <w:t>There are 50 baseballs.</w:t>
            </w:r>
          </w:p>
          <w:p w14:paraId="163EF4AB" w14:textId="77777777" w:rsidR="00230998" w:rsidRDefault="00230998" w:rsidP="0015100E">
            <w:pPr>
              <w:pStyle w:val="Handoutnormal"/>
            </w:pPr>
            <w:r w:rsidRPr="007C43CD">
              <w:rPr>
                <w:color w:val="000000"/>
              </w:rPr>
              <w:t>How many boxes can be filled?</w:t>
            </w:r>
          </w:p>
        </w:tc>
        <w:tc>
          <w:tcPr>
            <w:tcW w:w="4089" w:type="dxa"/>
            <w:vAlign w:val="center"/>
          </w:tcPr>
          <w:p w14:paraId="083D090F" w14:textId="77777777" w:rsidR="00230998" w:rsidRPr="007C43CD" w:rsidRDefault="00230998" w:rsidP="0015100E">
            <w:pPr>
              <w:pStyle w:val="Handoutnormal"/>
              <w:jc w:val="center"/>
              <w:rPr>
                <w:b/>
              </w:rPr>
            </w:pPr>
            <w:r w:rsidRPr="007C43CD">
              <w:rPr>
                <w:b/>
              </w:rPr>
              <w:t>Problem 2</w:t>
            </w:r>
          </w:p>
          <w:p w14:paraId="28913C1F" w14:textId="77777777" w:rsidR="00230998" w:rsidRDefault="00230998" w:rsidP="0015100E">
            <w:pPr>
              <w:pStyle w:val="Handoutnormal"/>
            </w:pPr>
            <w:r>
              <w:t>A team needs 12 bats.</w:t>
            </w:r>
          </w:p>
          <w:p w14:paraId="66BC4986" w14:textId="77777777" w:rsidR="00230998" w:rsidRDefault="00230998" w:rsidP="0015100E">
            <w:pPr>
              <w:pStyle w:val="Handoutnormal"/>
            </w:pPr>
            <w:r>
              <w:t>There are 5 bats in a pack.</w:t>
            </w:r>
          </w:p>
          <w:p w14:paraId="605D98D5" w14:textId="77777777" w:rsidR="00230998" w:rsidRDefault="00230998" w:rsidP="0015100E">
            <w:pPr>
              <w:pStyle w:val="Handoutnormal"/>
            </w:pPr>
            <w:r w:rsidRPr="007C43CD">
              <w:rPr>
                <w:color w:val="000000"/>
              </w:rPr>
              <w:t>How many packs will the team need?</w:t>
            </w:r>
          </w:p>
        </w:tc>
      </w:tr>
    </w:tbl>
    <w:p w14:paraId="4BB26ED9" w14:textId="77777777" w:rsidR="00230998" w:rsidRDefault="00230998" w:rsidP="00230998">
      <w:pPr>
        <w:pStyle w:val="Handoutnormal"/>
        <w:rPr>
          <w:color w:val="000000"/>
        </w:rPr>
      </w:pPr>
    </w:p>
    <w:p w14:paraId="17536A2E" w14:textId="77777777" w:rsidR="00230998" w:rsidRDefault="00230998" w:rsidP="00230998">
      <w:pPr>
        <w:pStyle w:val="Handoutnumberedparagraph"/>
      </w:pPr>
      <w:r>
        <w:tab/>
        <w:t>Explain:</w:t>
      </w:r>
    </w:p>
    <w:p w14:paraId="761D2E0A" w14:textId="77777777" w:rsidR="00230998" w:rsidRDefault="00230998" w:rsidP="00230998">
      <w:pPr>
        <w:pStyle w:val="Handoutnumberedparagraph"/>
        <w:tabs>
          <w:tab w:val="clear" w:pos="1080"/>
          <w:tab w:val="left" w:pos="9360"/>
        </w:tabs>
        <w:rPr>
          <w:u w:val="single"/>
        </w:rPr>
      </w:pPr>
      <w:r>
        <w:tab/>
      </w:r>
      <w:r>
        <w:rPr>
          <w:u w:val="single"/>
        </w:rPr>
        <w:tab/>
      </w:r>
    </w:p>
    <w:p w14:paraId="587C32D6" w14:textId="77777777" w:rsidR="00230998" w:rsidRDefault="00230998" w:rsidP="00230998">
      <w:pPr>
        <w:pStyle w:val="Handoutnumberedparagraph"/>
        <w:tabs>
          <w:tab w:val="clear" w:pos="1080"/>
          <w:tab w:val="left" w:pos="9360"/>
        </w:tabs>
        <w:rPr>
          <w:u w:val="single"/>
        </w:rPr>
      </w:pPr>
      <w:r>
        <w:tab/>
      </w:r>
      <w:r>
        <w:rPr>
          <w:u w:val="single"/>
        </w:rPr>
        <w:tab/>
      </w:r>
    </w:p>
    <w:p w14:paraId="2FB729AA" w14:textId="77777777" w:rsidR="00230998" w:rsidRPr="002E14E5" w:rsidRDefault="00230998" w:rsidP="00230998">
      <w:pPr>
        <w:pStyle w:val="Handoutnumberedparagraph"/>
        <w:tabs>
          <w:tab w:val="clear" w:pos="1080"/>
          <w:tab w:val="left" w:pos="9360"/>
        </w:tabs>
        <w:rPr>
          <w:u w:val="single"/>
        </w:rPr>
      </w:pPr>
      <w:r>
        <w:tab/>
      </w:r>
      <w:r>
        <w:rPr>
          <w:u w:val="single"/>
        </w:rPr>
        <w:tab/>
      </w:r>
    </w:p>
    <w:p w14:paraId="20C62425" w14:textId="77777777" w:rsidR="00230998" w:rsidRDefault="00230998" w:rsidP="00230998">
      <w:pPr>
        <w:pStyle w:val="Handoutnormal"/>
        <w:rPr>
          <w:color w:val="000000"/>
        </w:rPr>
      </w:pPr>
    </w:p>
    <w:p w14:paraId="6C655A8F" w14:textId="77777777" w:rsidR="00230998" w:rsidRDefault="00230998" w:rsidP="00230998">
      <w:pPr>
        <w:pStyle w:val="Handoutnumberedparagraph"/>
      </w:pPr>
      <w:r>
        <w:t>2.</w:t>
      </w:r>
      <w:r>
        <w:tab/>
        <w:t>Write two word problems involving division — one in which the remainder matters and one in which it does not.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4"/>
        <w:gridCol w:w="4464"/>
      </w:tblGrid>
      <w:tr w:rsidR="00230998" w14:paraId="490866DF" w14:textId="77777777" w:rsidTr="0015100E">
        <w:trPr>
          <w:trHeight w:val="3338"/>
          <w:jc w:val="right"/>
        </w:trPr>
        <w:tc>
          <w:tcPr>
            <w:tcW w:w="4464" w:type="dxa"/>
          </w:tcPr>
          <w:p w14:paraId="075005DB" w14:textId="77777777" w:rsidR="00230998" w:rsidRPr="007C43CD" w:rsidRDefault="00230998" w:rsidP="0015100E">
            <w:pPr>
              <w:pStyle w:val="Handoutnormal"/>
              <w:tabs>
                <w:tab w:val="left" w:pos="5400"/>
              </w:tabs>
              <w:spacing w:before="120"/>
              <w:jc w:val="center"/>
              <w:rPr>
                <w:b/>
              </w:rPr>
            </w:pPr>
            <w:r w:rsidRPr="007C43CD">
              <w:rPr>
                <w:b/>
              </w:rPr>
              <w:t>Problem 1</w:t>
            </w:r>
          </w:p>
        </w:tc>
        <w:tc>
          <w:tcPr>
            <w:tcW w:w="4464" w:type="dxa"/>
          </w:tcPr>
          <w:p w14:paraId="23FD573C" w14:textId="77777777" w:rsidR="00230998" w:rsidRPr="007C43CD" w:rsidRDefault="00230998" w:rsidP="0015100E">
            <w:pPr>
              <w:pStyle w:val="Handoutnormal"/>
              <w:spacing w:before="120"/>
              <w:jc w:val="center"/>
              <w:rPr>
                <w:b/>
              </w:rPr>
            </w:pPr>
            <w:r w:rsidRPr="007C43CD">
              <w:rPr>
                <w:b/>
              </w:rPr>
              <w:t>Problem 2</w:t>
            </w:r>
          </w:p>
        </w:tc>
      </w:tr>
    </w:tbl>
    <w:p w14:paraId="625F5D30" w14:textId="77777777" w:rsidR="00230998" w:rsidRDefault="00230998" w:rsidP="00230998">
      <w:pPr>
        <w:pStyle w:val="Handoutnormal"/>
        <w:rPr>
          <w:color w:val="000000"/>
        </w:rPr>
      </w:pPr>
    </w:p>
    <w:p w14:paraId="7F86F504" w14:textId="77777777" w:rsidR="00230998" w:rsidRDefault="00230998" w:rsidP="00230998">
      <w:pPr>
        <w:pStyle w:val="Handoutnumberedparagraph"/>
      </w:pPr>
      <w:r>
        <w:tab/>
        <w:t>Explain:</w:t>
      </w:r>
    </w:p>
    <w:p w14:paraId="7772A0F2" w14:textId="77777777" w:rsidR="00230998" w:rsidRDefault="00230998" w:rsidP="00230998">
      <w:pPr>
        <w:pStyle w:val="Handoutnumberedparagraph"/>
        <w:tabs>
          <w:tab w:val="clear" w:pos="1080"/>
          <w:tab w:val="left" w:pos="9360"/>
        </w:tabs>
        <w:rPr>
          <w:u w:val="single"/>
        </w:rPr>
      </w:pPr>
      <w:r>
        <w:tab/>
      </w:r>
      <w:r>
        <w:rPr>
          <w:u w:val="single"/>
        </w:rPr>
        <w:tab/>
      </w:r>
    </w:p>
    <w:p w14:paraId="039565EB" w14:textId="77777777" w:rsidR="00230998" w:rsidRDefault="00230998" w:rsidP="00230998">
      <w:pPr>
        <w:pStyle w:val="Handoutnumberedparagraph"/>
        <w:tabs>
          <w:tab w:val="clear" w:pos="1080"/>
          <w:tab w:val="left" w:pos="9360"/>
        </w:tabs>
        <w:rPr>
          <w:u w:val="single"/>
        </w:rPr>
      </w:pPr>
      <w:r>
        <w:tab/>
      </w:r>
      <w:r>
        <w:rPr>
          <w:u w:val="single"/>
        </w:rPr>
        <w:tab/>
      </w:r>
    </w:p>
    <w:p w14:paraId="1573A18B" w14:textId="77777777" w:rsidR="00230998" w:rsidRDefault="00230998" w:rsidP="00230998">
      <w:pPr>
        <w:pStyle w:val="Handoutnumberedparagraph"/>
        <w:tabs>
          <w:tab w:val="clear" w:pos="1080"/>
          <w:tab w:val="left" w:pos="9360"/>
        </w:tabs>
        <w:rPr>
          <w:u w:val="single"/>
        </w:rPr>
      </w:pPr>
      <w:r>
        <w:tab/>
      </w:r>
      <w:r>
        <w:rPr>
          <w:u w:val="single"/>
        </w:rPr>
        <w:tab/>
      </w:r>
    </w:p>
    <w:p w14:paraId="10091BAE" w14:textId="77777777" w:rsidR="00230998" w:rsidRPr="00692AE7" w:rsidRDefault="00230998" w:rsidP="00230998">
      <w:pPr>
        <w:pStyle w:val="Handoutnumberedparagraph"/>
        <w:tabs>
          <w:tab w:val="clear" w:pos="1080"/>
          <w:tab w:val="left" w:pos="9360"/>
        </w:tabs>
        <w:rPr>
          <w:u w:val="single"/>
        </w:rPr>
      </w:pPr>
    </w:p>
    <w:p w14:paraId="40F42E77" w14:textId="77777777" w:rsidR="00230998" w:rsidRPr="001761F1" w:rsidRDefault="00230998" w:rsidP="00A90C81">
      <w:pPr>
        <w:rPr>
          <w:rFonts w:ascii="Calibri" w:hAnsi="Calibri" w:cs="Calibri"/>
          <w:sz w:val="24"/>
          <w:szCs w:val="24"/>
        </w:rPr>
      </w:pPr>
    </w:p>
    <w:sectPr w:rsidR="00230998" w:rsidRPr="001761F1" w:rsidSect="00CD0A23">
      <w:headerReference w:type="default" r:id="rId10"/>
      <w:footerReference w:type="default" r:id="rId11"/>
      <w:pgSz w:w="12240" w:h="15840" w:code="1"/>
      <w:pgMar w:top="1296" w:right="1440" w:bottom="1152" w:left="144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49BCE" w16cid:durableId="1ECA3D3F"/>
  <w16cid:commentId w16cid:paraId="4BEB0ED9" w16cid:durableId="1ECA3D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D7D37" w14:textId="77777777" w:rsidR="009E3DC5" w:rsidRDefault="009E3DC5">
      <w:r>
        <w:separator/>
      </w:r>
    </w:p>
    <w:p w14:paraId="35096EB0" w14:textId="77777777" w:rsidR="009E3DC5" w:rsidRDefault="009E3DC5"/>
    <w:p w14:paraId="45E82942" w14:textId="77777777" w:rsidR="009E3DC5" w:rsidRDefault="009E3DC5"/>
  </w:endnote>
  <w:endnote w:type="continuationSeparator" w:id="0">
    <w:p w14:paraId="32F2FEA2" w14:textId="77777777" w:rsidR="009E3DC5" w:rsidRDefault="009E3DC5">
      <w:r>
        <w:continuationSeparator/>
      </w:r>
    </w:p>
    <w:p w14:paraId="2F1F60FF" w14:textId="77777777" w:rsidR="009E3DC5" w:rsidRDefault="009E3DC5"/>
    <w:p w14:paraId="61D8EFCD" w14:textId="77777777" w:rsidR="009E3DC5" w:rsidRDefault="009E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25C8DE2"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320DB">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ED13" w14:textId="77777777" w:rsidR="009E3DC5" w:rsidRDefault="009E3DC5">
      <w:r>
        <w:separator/>
      </w:r>
    </w:p>
    <w:p w14:paraId="7116DFE5" w14:textId="77777777" w:rsidR="009E3DC5" w:rsidRDefault="009E3DC5"/>
    <w:p w14:paraId="159846E9" w14:textId="77777777" w:rsidR="009E3DC5" w:rsidRDefault="009E3DC5"/>
  </w:footnote>
  <w:footnote w:type="continuationSeparator" w:id="0">
    <w:p w14:paraId="2798CCBA" w14:textId="77777777" w:rsidR="009E3DC5" w:rsidRDefault="009E3DC5">
      <w:r>
        <w:continuationSeparator/>
      </w:r>
    </w:p>
    <w:p w14:paraId="2BF2CEF8" w14:textId="77777777" w:rsidR="009E3DC5" w:rsidRDefault="009E3DC5"/>
    <w:p w14:paraId="1CFAB9F1" w14:textId="77777777" w:rsidR="009E3DC5" w:rsidRDefault="009E3D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694AE412" w:rsidR="001A55CD" w:rsidRPr="00852888" w:rsidRDefault="001A55CD" w:rsidP="001A55CD">
    <w:pPr>
      <w:pStyle w:val="Heading1"/>
    </w:pPr>
    <w:r w:rsidRPr="001761F1">
      <w:t xml:space="preserve">AR Remediation Plan – </w:t>
    </w:r>
    <w:r w:rsidR="00CD0A23">
      <w:t>Practical Applications – Rational Numbers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F4CD5"/>
    <w:multiLevelType w:val="hybridMultilevel"/>
    <w:tmpl w:val="A31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2196E81E"/>
    <w:lvl w:ilvl="0" w:tplc="0409000F">
      <w:start w:val="1"/>
      <w:numFmt w:val="decimal"/>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43643"/>
    <w:multiLevelType w:val="hybridMultilevel"/>
    <w:tmpl w:val="CFCA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7"/>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7"/>
  </w:num>
  <w:num w:numId="22">
    <w:abstractNumId w:val="30"/>
  </w:num>
  <w:num w:numId="23">
    <w:abstractNumId w:val="8"/>
  </w:num>
  <w:num w:numId="24">
    <w:abstractNumId w:val="26"/>
  </w:num>
  <w:num w:numId="25">
    <w:abstractNumId w:val="21"/>
  </w:num>
  <w:num w:numId="26">
    <w:abstractNumId w:val="22"/>
  </w:num>
  <w:num w:numId="27">
    <w:abstractNumId w:val="14"/>
  </w:num>
  <w:num w:numId="28">
    <w:abstractNumId w:val="16"/>
  </w:num>
  <w:num w:numId="29">
    <w:abstractNumId w:val="6"/>
  </w:num>
  <w:num w:numId="30">
    <w:abstractNumId w:val="5"/>
  </w:num>
  <w:num w:numId="31">
    <w:abstractNumId w:val="3"/>
  </w:num>
  <w:num w:numId="32">
    <w:abstractNumId w:val="9"/>
  </w:num>
  <w:num w:numId="33">
    <w:abstractNumId w:val="23"/>
  </w:num>
  <w:num w:numId="34">
    <w:abstractNumId w:val="20"/>
  </w:num>
  <w:num w:numId="35">
    <w:abstractNumId w:val="17"/>
  </w:num>
  <w:num w:numId="36">
    <w:abstractNumId w:val="10"/>
  </w:num>
  <w:num w:numId="37">
    <w:abstractNumId w:val="18"/>
  </w:num>
  <w:num w:numId="38">
    <w:abstractNumId w:val="25"/>
  </w:num>
  <w:num w:numId="39">
    <w:abstractNumId w:val="11"/>
  </w:num>
  <w:num w:numId="40">
    <w:abstractNumId w:val="28"/>
  </w:num>
  <w:num w:numId="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08D5"/>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273BD"/>
    <w:rsid w:val="00130C15"/>
    <w:rsid w:val="00151B1B"/>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5C23"/>
    <w:rsid w:val="002261AC"/>
    <w:rsid w:val="00230998"/>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0407"/>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316"/>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015A"/>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105F"/>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1C53"/>
    <w:rsid w:val="007320DB"/>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888"/>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8701F"/>
    <w:rsid w:val="00990583"/>
    <w:rsid w:val="0099323D"/>
    <w:rsid w:val="009965BC"/>
    <w:rsid w:val="00996AF8"/>
    <w:rsid w:val="009A1E4D"/>
    <w:rsid w:val="009B0EBE"/>
    <w:rsid w:val="009B2323"/>
    <w:rsid w:val="009B3853"/>
    <w:rsid w:val="009B67DF"/>
    <w:rsid w:val="009C441F"/>
    <w:rsid w:val="009D011B"/>
    <w:rsid w:val="009D67FC"/>
    <w:rsid w:val="009D68E1"/>
    <w:rsid w:val="009E26FE"/>
    <w:rsid w:val="009E3DC5"/>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1FE"/>
    <w:rsid w:val="00A8465D"/>
    <w:rsid w:val="00A85E74"/>
    <w:rsid w:val="00A86876"/>
    <w:rsid w:val="00A90C81"/>
    <w:rsid w:val="00A90D9A"/>
    <w:rsid w:val="00A92027"/>
    <w:rsid w:val="00A97CBC"/>
    <w:rsid w:val="00AA0874"/>
    <w:rsid w:val="00AA5658"/>
    <w:rsid w:val="00AA7D0A"/>
    <w:rsid w:val="00AB167D"/>
    <w:rsid w:val="00AB3EE5"/>
    <w:rsid w:val="00AC13A5"/>
    <w:rsid w:val="00AC1CDA"/>
    <w:rsid w:val="00AC3153"/>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9A0"/>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2B76"/>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0A2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3751"/>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6889"/>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8193" fill="f" fillcolor="white">
      <v:fill color="white" on="f"/>
      <o:colormru v:ext="edit" colors="#ddd"/>
    </o:shapedefaults>
    <o:shapelayout v:ext="edit">
      <o:idmap v:ext="edit" data="1"/>
    </o:shapelayout>
  </w:shapeDefaults>
  <w:decimalSymbol w:val="."/>
  <w:listSeparator w:val=","/>
  <w14:docId w14:val="2A026CC8"/>
  <w15:docId w15:val="{C4B91538-E7F1-4D4E-8115-9AFA14FF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4865</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3</cp:revision>
  <cp:lastPrinted>2012-02-01T18:10:00Z</cp:lastPrinted>
  <dcterms:created xsi:type="dcterms:W3CDTF">2018-08-20T15:26:00Z</dcterms:created>
  <dcterms:modified xsi:type="dcterms:W3CDTF">2018-10-11T16:24:00Z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