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FF" w:rsidRPr="00BF3ED9" w:rsidRDefault="00BF3ED9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The revised guidance and tools are</w:t>
      </w:r>
      <w:r w:rsidR="001E78D6" w:rsidRPr="00BF3ED9">
        <w:rPr>
          <w:rFonts w:ascii="Cambria" w:hAnsi="Cambria"/>
        </w:rPr>
        <w:t xml:space="preserve"> the result of </w:t>
      </w:r>
      <w:r>
        <w:rPr>
          <w:rFonts w:ascii="Cambria" w:hAnsi="Cambria"/>
        </w:rPr>
        <w:t>many months of effort</w:t>
      </w:r>
      <w:r w:rsidR="001E78D6" w:rsidRPr="00BF3ED9">
        <w:rPr>
          <w:rFonts w:ascii="Cambria" w:hAnsi="Cambria"/>
        </w:rPr>
        <w:t xml:space="preserve"> to learn from past experiences across Virginia and ensure compliance with recent legislative changes. The following individuals participated in this process and are acknowledged for their work.</w:t>
      </w:r>
    </w:p>
    <w:p w:rsidR="001E78D6" w:rsidRPr="00BF3ED9" w:rsidRDefault="001E78D6" w:rsidP="001E4E05">
      <w:pPr>
        <w:rPr>
          <w:rFonts w:ascii="Cambria" w:hAnsi="Cambria"/>
        </w:rPr>
        <w:sectPr w:rsidR="001E78D6" w:rsidRPr="00BF3ED9" w:rsidSect="00B624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</w:p>
    <w:p w:rsidR="00511DEE" w:rsidRPr="00B6243E" w:rsidRDefault="001E78D6" w:rsidP="001E78D6">
      <w:pPr>
        <w:jc w:val="center"/>
        <w:rPr>
          <w:rFonts w:ascii="Cambria" w:hAnsi="Cambria"/>
          <w:b/>
        </w:rPr>
      </w:pPr>
      <w:r w:rsidRPr="00B6243E">
        <w:rPr>
          <w:rFonts w:ascii="Cambria" w:hAnsi="Cambria"/>
          <w:b/>
        </w:rPr>
        <w:t>Core Team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</w:rPr>
        <w:sectPr w:rsidR="001E78D6" w:rsidRPr="00BF3ED9" w:rsidSect="001E78D6">
          <w:type w:val="continuous"/>
          <w:pgSz w:w="12240" w:h="15840"/>
          <w:pgMar w:top="1440" w:right="1440" w:bottom="1440" w:left="900" w:header="720" w:footer="720" w:gutter="0"/>
          <w:cols w:space="720"/>
          <w:docGrid w:linePitch="360"/>
        </w:sect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Lisa Bennett 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proofErr w:type="spellStart"/>
      <w:r w:rsidRPr="00BF3ED9">
        <w:rPr>
          <w:rFonts w:ascii="Cambria" w:hAnsi="Cambria"/>
          <w:sz w:val="21"/>
          <w:szCs w:val="21"/>
        </w:rPr>
        <w:t>JustChildren</w:t>
      </w:r>
      <w:proofErr w:type="spellEnd"/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Renee Garnett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Social Services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Sabrina Gross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Patricia Popp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511DEE" w:rsidRPr="00BF3ED9" w:rsidRDefault="00511DEE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Bethany Robinson</w:t>
      </w:r>
      <w:r w:rsidR="00102DAC" w:rsidRPr="00BF3ED9">
        <w:rPr>
          <w:rFonts w:ascii="Cambria" w:hAnsi="Cambria"/>
          <w:sz w:val="21"/>
          <w:szCs w:val="21"/>
        </w:rPr>
        <w:t xml:space="preserve"> 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Social Services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1E78D6" w:rsidRPr="00BF3ED9" w:rsidRDefault="00511DEE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Vivian Stith-Williams</w:t>
      </w:r>
      <w:r w:rsidR="00102DAC" w:rsidRPr="00BF3ED9">
        <w:rPr>
          <w:rFonts w:ascii="Cambria" w:hAnsi="Cambria"/>
          <w:sz w:val="21"/>
          <w:szCs w:val="21"/>
        </w:rPr>
        <w:t xml:space="preserve"> </w:t>
      </w:r>
    </w:p>
    <w:p w:rsidR="00511DEE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Kristi Schabo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Office of Children’s Services </w:t>
      </w:r>
    </w:p>
    <w:p w:rsidR="001E78D6" w:rsidRPr="00BF3ED9" w:rsidRDefault="001E78D6" w:rsidP="001E78D6">
      <w:pPr>
        <w:spacing w:after="0" w:line="240" w:lineRule="auto"/>
        <w:rPr>
          <w:rFonts w:ascii="Cambria" w:hAnsi="Cambria"/>
        </w:r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</w:rPr>
        <w:sectPr w:rsidR="001E78D6" w:rsidRPr="00BF3ED9" w:rsidSect="00B6243E">
          <w:type w:val="continuous"/>
          <w:pgSz w:w="12240" w:h="15840"/>
          <w:pgMar w:top="1440" w:right="1440" w:bottom="1440" w:left="1350" w:header="720" w:footer="720" w:gutter="0"/>
          <w:cols w:num="2" w:space="720"/>
          <w:docGrid w:linePitch="360"/>
        </w:sectPr>
      </w:pPr>
    </w:p>
    <w:p w:rsidR="001E78D6" w:rsidRPr="00BF3ED9" w:rsidRDefault="001E78D6" w:rsidP="001E78D6">
      <w:pPr>
        <w:spacing w:after="0" w:line="240" w:lineRule="auto"/>
        <w:rPr>
          <w:rFonts w:ascii="Cambria" w:hAnsi="Cambria"/>
        </w:rPr>
      </w:pPr>
    </w:p>
    <w:p w:rsidR="007D16AA" w:rsidRPr="00B6243E" w:rsidRDefault="007D16AA" w:rsidP="007D16AA">
      <w:pPr>
        <w:spacing w:after="0" w:line="240" w:lineRule="auto"/>
        <w:jc w:val="center"/>
        <w:rPr>
          <w:rFonts w:ascii="Cambria" w:hAnsi="Cambria"/>
          <w:b/>
        </w:rPr>
      </w:pPr>
      <w:r w:rsidRPr="00B6243E">
        <w:rPr>
          <w:rFonts w:ascii="Cambria" w:hAnsi="Cambria"/>
          <w:b/>
        </w:rPr>
        <w:t>Retreat Participants and Reviewers</w:t>
      </w:r>
    </w:p>
    <w:p w:rsidR="007D16AA" w:rsidRPr="00BF3ED9" w:rsidRDefault="007D16AA" w:rsidP="007D16AA">
      <w:pPr>
        <w:spacing w:after="0" w:line="240" w:lineRule="auto"/>
        <w:jc w:val="center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jc w:val="center"/>
        <w:rPr>
          <w:rFonts w:ascii="Cambria" w:hAnsi="Cambria"/>
          <w:sz w:val="21"/>
          <w:szCs w:val="21"/>
        </w:rPr>
        <w:sectPr w:rsidR="007D16AA" w:rsidRPr="00BF3ED9" w:rsidSect="001E78D6">
          <w:type w:val="continuous"/>
          <w:pgSz w:w="12240" w:h="15840"/>
          <w:pgMar w:top="1440" w:right="1440" w:bottom="1440" w:left="900" w:header="720" w:footer="720" w:gutter="0"/>
          <w:cols w:space="720"/>
          <w:docGrid w:linePitch="360"/>
        </w:sectPr>
      </w:pP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Jennifer Albertson</w:t>
      </w: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Richmond Department of Social Services</w:t>
      </w: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Sharron Archer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Henrico Public Schools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3B5B08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JoAnn Burkholder</w:t>
      </w:r>
    </w:p>
    <w:p w:rsidR="003B5B08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Monica Cabell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Henrico Department of Social Services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Matthew Donovan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Beach Department of Social Services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Veronica </w:t>
      </w:r>
      <w:proofErr w:type="spellStart"/>
      <w:r w:rsidRPr="00BF3ED9">
        <w:rPr>
          <w:rFonts w:ascii="Cambria" w:hAnsi="Cambria"/>
          <w:sz w:val="21"/>
          <w:szCs w:val="21"/>
        </w:rPr>
        <w:t>Exum</w:t>
      </w:r>
      <w:proofErr w:type="spellEnd"/>
      <w:r w:rsidRPr="00BF3ED9">
        <w:rPr>
          <w:rFonts w:ascii="Cambria" w:hAnsi="Cambria"/>
          <w:sz w:val="21"/>
          <w:szCs w:val="21"/>
        </w:rPr>
        <w:t xml:space="preserve"> </w:t>
      </w:r>
    </w:p>
    <w:p w:rsidR="008E2E60" w:rsidRDefault="008E2E60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Newport News Department</w:t>
      </w:r>
      <w:r w:rsidR="00BF3ED9">
        <w:rPr>
          <w:rFonts w:ascii="Cambria" w:hAnsi="Cambria"/>
          <w:sz w:val="21"/>
          <w:szCs w:val="21"/>
        </w:rPr>
        <w:t xml:space="preserve"> of Human Services</w:t>
      </w:r>
    </w:p>
    <w:p w:rsidR="00BF3ED9" w:rsidRPr="00BF3ED9" w:rsidRDefault="00BF3ED9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Regine Gerard 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Arlington Department of Social Services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Pat</w:t>
      </w:r>
      <w:r w:rsidR="00B6243E">
        <w:rPr>
          <w:rFonts w:ascii="Cambria" w:hAnsi="Cambria"/>
          <w:sz w:val="21"/>
          <w:szCs w:val="21"/>
        </w:rPr>
        <w:t xml:space="preserve">ricia </w:t>
      </w:r>
      <w:r w:rsidRPr="00BF3ED9">
        <w:rPr>
          <w:rFonts w:ascii="Cambria" w:hAnsi="Cambria"/>
          <w:sz w:val="21"/>
          <w:szCs w:val="21"/>
        </w:rPr>
        <w:t>Haymes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Vanessa Johnson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Richmond Department of Social Services</w:t>
      </w:r>
    </w:p>
    <w:p w:rsidR="00BF3ED9" w:rsidRPr="00BF3ED9" w:rsidRDefault="00BF3ED9" w:rsidP="008E2E60">
      <w:pPr>
        <w:spacing w:after="0" w:line="240" w:lineRule="auto"/>
        <w:rPr>
          <w:rFonts w:ascii="Cambria" w:hAnsi="Cambria"/>
          <w:sz w:val="21"/>
          <w:szCs w:val="21"/>
        </w:rPr>
      </w:pP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Vernetta Joan Lewis</w:t>
      </w: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Newport News Department</w:t>
      </w:r>
      <w:r w:rsidR="00BF3ED9">
        <w:rPr>
          <w:rFonts w:ascii="Cambria" w:hAnsi="Cambria"/>
          <w:sz w:val="21"/>
          <w:szCs w:val="21"/>
        </w:rPr>
        <w:t xml:space="preserve"> of Human Services</w:t>
      </w:r>
    </w:p>
    <w:p w:rsidR="008E2E60" w:rsidRPr="00BF3ED9" w:rsidRDefault="008E2E60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Letha Moore-Jones</w:t>
      </w:r>
    </w:p>
    <w:p w:rsidR="008E2E60" w:rsidRPr="00BF3ED9" w:rsidRDefault="008E2E60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Social Services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proofErr w:type="spellStart"/>
      <w:r w:rsidRPr="00BF3ED9">
        <w:rPr>
          <w:rFonts w:ascii="Cambria" w:hAnsi="Cambria"/>
          <w:sz w:val="21"/>
          <w:szCs w:val="21"/>
        </w:rPr>
        <w:t>Tawana</w:t>
      </w:r>
      <w:proofErr w:type="spellEnd"/>
      <w:r w:rsidRPr="00BF3ED9">
        <w:rPr>
          <w:rFonts w:ascii="Cambria" w:hAnsi="Cambria"/>
          <w:sz w:val="21"/>
          <w:szCs w:val="21"/>
        </w:rPr>
        <w:t xml:space="preserve"> Olds 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Henrico Department of Social Services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Jan Parrish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Henrico Public Schools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proofErr w:type="spellStart"/>
      <w:r w:rsidRPr="00BF3ED9">
        <w:rPr>
          <w:rFonts w:ascii="Cambria" w:hAnsi="Cambria"/>
          <w:sz w:val="21"/>
          <w:szCs w:val="21"/>
        </w:rPr>
        <w:t>Em</w:t>
      </w:r>
      <w:proofErr w:type="spellEnd"/>
      <w:r w:rsidRPr="00BF3ED9">
        <w:rPr>
          <w:rFonts w:ascii="Cambria" w:hAnsi="Cambria"/>
          <w:sz w:val="21"/>
          <w:szCs w:val="21"/>
        </w:rPr>
        <w:t xml:space="preserve"> </w:t>
      </w:r>
      <w:proofErr w:type="spellStart"/>
      <w:r w:rsidRPr="00BF3ED9">
        <w:rPr>
          <w:rFonts w:ascii="Cambria" w:hAnsi="Cambria"/>
          <w:sz w:val="21"/>
          <w:szCs w:val="21"/>
        </w:rPr>
        <w:t>Parente</w:t>
      </w:r>
      <w:proofErr w:type="spellEnd"/>
      <w:r w:rsidRPr="00BF3ED9">
        <w:rPr>
          <w:rFonts w:ascii="Cambria" w:hAnsi="Cambria"/>
          <w:sz w:val="21"/>
          <w:szCs w:val="21"/>
        </w:rPr>
        <w:t xml:space="preserve"> 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Social Services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30162E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Scott Reiner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Office of Children’s Services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Robin Royer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Roanoke Department of Social Services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Kathi Sheffel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Fairfax Public Schools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Lynn Sodat</w:t>
      </w: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Department of Education</w:t>
      </w:r>
    </w:p>
    <w:p w:rsidR="008E2E60" w:rsidRPr="00BF3ED9" w:rsidRDefault="008E2E60" w:rsidP="008E2E60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Erin Welch 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Stafford Public Schools</w:t>
      </w: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7D16AA" w:rsidP="007D16AA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 xml:space="preserve">Denise White 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Virginia Beach Public Schools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</w:p>
    <w:p w:rsidR="007D16AA" w:rsidRPr="00BF3ED9" w:rsidRDefault="0030162E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Carol Wilson</w:t>
      </w:r>
    </w:p>
    <w:p w:rsidR="0030162E" w:rsidRPr="00BF3ED9" w:rsidRDefault="007D16AA" w:rsidP="001E78D6">
      <w:pPr>
        <w:spacing w:after="0" w:line="240" w:lineRule="auto"/>
        <w:rPr>
          <w:rFonts w:ascii="Cambria" w:hAnsi="Cambria"/>
          <w:sz w:val="21"/>
          <w:szCs w:val="21"/>
        </w:rPr>
      </w:pPr>
      <w:r w:rsidRPr="00BF3ED9">
        <w:rPr>
          <w:rFonts w:ascii="Cambria" w:hAnsi="Cambria"/>
          <w:sz w:val="21"/>
          <w:szCs w:val="21"/>
        </w:rPr>
        <w:t>Office of Children’s Services</w:t>
      </w:r>
    </w:p>
    <w:p w:rsidR="007D16AA" w:rsidRPr="00BF3ED9" w:rsidRDefault="007D16AA" w:rsidP="001E78D6">
      <w:pPr>
        <w:spacing w:after="0" w:line="240" w:lineRule="auto"/>
        <w:rPr>
          <w:rFonts w:ascii="Cambria" w:hAnsi="Cambria"/>
        </w:rPr>
      </w:pPr>
    </w:p>
    <w:p w:rsidR="00275214" w:rsidRPr="00BF3ED9" w:rsidRDefault="00275214">
      <w:pPr>
        <w:rPr>
          <w:rFonts w:ascii="Times New Roman" w:hAnsi="Times New Roman" w:cs="Times New Roman"/>
        </w:rPr>
      </w:pPr>
    </w:p>
    <w:sectPr w:rsidR="00275214" w:rsidRPr="00BF3ED9" w:rsidSect="00BF3ED9">
      <w:type w:val="continuous"/>
      <w:pgSz w:w="12240" w:h="15840"/>
      <w:pgMar w:top="1440" w:right="1440" w:bottom="1440" w:left="135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98" w:rsidRDefault="00F53598" w:rsidP="00D36BB8">
      <w:pPr>
        <w:spacing w:after="0" w:line="240" w:lineRule="auto"/>
      </w:pPr>
      <w:r>
        <w:separator/>
      </w:r>
    </w:p>
  </w:endnote>
  <w:endnote w:type="continuationSeparator" w:id="0">
    <w:p w:rsidR="00F53598" w:rsidRDefault="00F53598" w:rsidP="00D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Footer"/>
    </w:pPr>
    <w:r>
      <w:t>Appendix 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98" w:rsidRDefault="00F53598" w:rsidP="00D36BB8">
      <w:pPr>
        <w:spacing w:after="0" w:line="240" w:lineRule="auto"/>
      </w:pPr>
      <w:r>
        <w:separator/>
      </w:r>
    </w:p>
  </w:footnote>
  <w:footnote w:type="continuationSeparator" w:id="0">
    <w:p w:rsidR="00F53598" w:rsidRDefault="00F53598" w:rsidP="00D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B8" w:rsidRDefault="00D36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E"/>
    <w:rsid w:val="00102DAC"/>
    <w:rsid w:val="00105DE0"/>
    <w:rsid w:val="00153706"/>
    <w:rsid w:val="001E4E05"/>
    <w:rsid w:val="001E78D6"/>
    <w:rsid w:val="00275214"/>
    <w:rsid w:val="0030162E"/>
    <w:rsid w:val="003B5B08"/>
    <w:rsid w:val="00511DEE"/>
    <w:rsid w:val="0054101D"/>
    <w:rsid w:val="006D74BD"/>
    <w:rsid w:val="007D16AA"/>
    <w:rsid w:val="008264D5"/>
    <w:rsid w:val="00882F1C"/>
    <w:rsid w:val="008E2E60"/>
    <w:rsid w:val="00904766"/>
    <w:rsid w:val="00935F44"/>
    <w:rsid w:val="00AC2000"/>
    <w:rsid w:val="00B148FE"/>
    <w:rsid w:val="00B6243E"/>
    <w:rsid w:val="00B700AE"/>
    <w:rsid w:val="00BF3ED9"/>
    <w:rsid w:val="00C31622"/>
    <w:rsid w:val="00C51A03"/>
    <w:rsid w:val="00CB2BFF"/>
    <w:rsid w:val="00CD6281"/>
    <w:rsid w:val="00CE7944"/>
    <w:rsid w:val="00D36BB8"/>
    <w:rsid w:val="00DA6B1F"/>
    <w:rsid w:val="00DB0FD5"/>
    <w:rsid w:val="00E533A1"/>
    <w:rsid w:val="00E669CB"/>
    <w:rsid w:val="00E95D2F"/>
    <w:rsid w:val="00ED5AD8"/>
    <w:rsid w:val="00F3359E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F3D3-C9E2-4CBF-9140-894AF6E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b1">
    <w:name w:val="_pe_b1"/>
    <w:basedOn w:val="DefaultParagraphFont"/>
    <w:rsid w:val="00275214"/>
  </w:style>
  <w:style w:type="paragraph" w:styleId="BalloonText">
    <w:name w:val="Balloon Text"/>
    <w:basedOn w:val="Normal"/>
    <w:link w:val="BalloonTextChar"/>
    <w:uiPriority w:val="99"/>
    <w:semiHidden/>
    <w:unhideWhenUsed/>
    <w:rsid w:val="0088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B8"/>
  </w:style>
  <w:style w:type="paragraph" w:styleId="Footer">
    <w:name w:val="footer"/>
    <w:basedOn w:val="Normal"/>
    <w:link w:val="FooterChar"/>
    <w:uiPriority w:val="99"/>
    <w:unhideWhenUsed/>
    <w:rsid w:val="00D3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0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91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32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0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72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52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45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8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276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52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98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93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09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9754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5262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8763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271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19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3929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0058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8441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500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Popp, Patricia A</dc:creator>
  <cp:keywords/>
  <dc:description/>
  <cp:lastModifiedBy>VITA Program</cp:lastModifiedBy>
  <cp:revision>2</cp:revision>
  <cp:lastPrinted>2016-09-19T20:56:00Z</cp:lastPrinted>
  <dcterms:created xsi:type="dcterms:W3CDTF">2022-11-21T19:24:00Z</dcterms:created>
  <dcterms:modified xsi:type="dcterms:W3CDTF">2022-11-21T19:24:00Z</dcterms:modified>
</cp:coreProperties>
</file>