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C7" w:rsidRDefault="009F58C7" w:rsidP="007C3880">
      <w:pPr>
        <w:pStyle w:val="Heading1"/>
      </w:pPr>
      <w:r w:rsidRPr="007C3880">
        <w:t xml:space="preserve">2018 English Language Arts Textbook </w:t>
      </w:r>
      <w:r w:rsidR="00695BD8">
        <w:t>and Instructional Materials Committee Rating Sheet for the</w:t>
      </w:r>
    </w:p>
    <w:p w:rsidR="009F58C7" w:rsidRDefault="009F58C7" w:rsidP="000D4B28">
      <w:pPr>
        <w:jc w:val="center"/>
        <w:rPr>
          <w:rFonts w:ascii="Times New Roman" w:hAnsi="Times New Roman" w:cs="Times New Roman"/>
          <w:sz w:val="24"/>
          <w:szCs w:val="24"/>
        </w:rPr>
      </w:pPr>
      <w:r w:rsidRPr="007503E7">
        <w:rPr>
          <w:rFonts w:ascii="Times New Roman" w:hAnsi="Times New Roman" w:cs="Times New Roman"/>
          <w:sz w:val="24"/>
          <w:szCs w:val="24"/>
        </w:rPr>
        <w:t>2017 English Standards of Learning an</w:t>
      </w:r>
      <w:r w:rsidR="00340367" w:rsidRPr="007503E7">
        <w:rPr>
          <w:rFonts w:ascii="Times New Roman" w:hAnsi="Times New Roman" w:cs="Times New Roman"/>
          <w:sz w:val="24"/>
          <w:szCs w:val="24"/>
        </w:rPr>
        <w:t>d Curriculum Framework – Kindergarten</w:t>
      </w:r>
      <w:r w:rsidRPr="007503E7">
        <w:rPr>
          <w:rFonts w:ascii="Times New Roman" w:hAnsi="Times New Roman" w:cs="Times New Roman"/>
          <w:sz w:val="24"/>
          <w:szCs w:val="24"/>
        </w:rPr>
        <w:t xml:space="preserve"> Reading</w:t>
      </w:r>
      <w:r w:rsidR="00695BD8">
        <w:rPr>
          <w:rFonts w:ascii="Times New Roman" w:hAnsi="Times New Roman" w:cs="Times New Roman"/>
          <w:sz w:val="24"/>
          <w:szCs w:val="24"/>
        </w:rPr>
        <w:t xml:space="preserve">: </w:t>
      </w:r>
      <w:r w:rsidR="00126BC9">
        <w:rPr>
          <w:rFonts w:ascii="Times New Roman" w:hAnsi="Times New Roman" w:cs="Times New Roman"/>
          <w:sz w:val="24"/>
          <w:szCs w:val="24"/>
        </w:rPr>
        <w:t>Into Reading</w:t>
      </w:r>
    </w:p>
    <w:p w:rsidR="00695BD8" w:rsidRPr="00695BD8" w:rsidRDefault="00695BD8" w:rsidP="000D4B28">
      <w:pPr>
        <w:jc w:val="center"/>
        <w:rPr>
          <w:rFonts w:ascii="Times New Roman" w:hAnsi="Times New Roman" w:cs="Times New Roman"/>
          <w:sz w:val="16"/>
          <w:szCs w:val="16"/>
        </w:rPr>
      </w:pPr>
      <w:r w:rsidRPr="00695BD8">
        <w:rPr>
          <w:rFonts w:ascii="Times New Roman" w:hAnsi="Times New Roman" w:cs="Times New Roman"/>
          <w:sz w:val="16"/>
          <w:szCs w:val="16"/>
        </w:rPr>
        <w:t>Virginia Department of Education, 2018</w:t>
      </w:r>
    </w:p>
    <w:p w:rsidR="00480288" w:rsidRDefault="00480288" w:rsidP="007C3880">
      <w:pPr>
        <w:pStyle w:val="Heading2"/>
      </w:pPr>
    </w:p>
    <w:p w:rsidR="009F58C7" w:rsidRPr="007503E7" w:rsidRDefault="00695BD8" w:rsidP="0043663D">
      <w:pPr>
        <w:pStyle w:val="Header"/>
        <w:rPr>
          <w:rFonts w:ascii="Times New Roman" w:hAnsi="Times New Roman" w:cs="Times New Roman"/>
          <w:b/>
          <w:sz w:val="24"/>
          <w:szCs w:val="24"/>
        </w:rPr>
      </w:pPr>
      <w:r>
        <w:rPr>
          <w:rFonts w:ascii="Times New Roman" w:hAnsi="Times New Roman" w:cs="Times New Roman"/>
          <w:b/>
          <w:sz w:val="24"/>
          <w:szCs w:val="24"/>
        </w:rPr>
        <w:t xml:space="preserve">Text/Instructional Material </w:t>
      </w:r>
      <w:proofErr w:type="spellStart"/>
      <w:r>
        <w:rPr>
          <w:rFonts w:ascii="Times New Roman" w:hAnsi="Times New Roman" w:cs="Times New Roman"/>
          <w:b/>
          <w:sz w:val="24"/>
          <w:szCs w:val="24"/>
        </w:rPr>
        <w:t>Title</w:t>
      </w:r>
      <w:proofErr w:type="gramStart"/>
      <w:r w:rsidR="00995CE2" w:rsidRPr="007503E7">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_______</w:t>
      </w:r>
      <w:r w:rsidR="00126BC9">
        <w:rPr>
          <w:rFonts w:ascii="Times New Roman" w:hAnsi="Times New Roman" w:cs="Times New Roman"/>
          <w:b/>
          <w:sz w:val="24"/>
          <w:szCs w:val="24"/>
        </w:rPr>
        <w:t>Into</w:t>
      </w:r>
      <w:proofErr w:type="spellEnd"/>
      <w:r w:rsidR="00126BC9">
        <w:rPr>
          <w:rFonts w:ascii="Times New Roman" w:hAnsi="Times New Roman" w:cs="Times New Roman"/>
          <w:b/>
          <w:sz w:val="24"/>
          <w:szCs w:val="24"/>
        </w:rPr>
        <w:t xml:space="preserve"> Reading</w:t>
      </w:r>
      <w:r>
        <w:rPr>
          <w:rFonts w:ascii="Times New Roman" w:hAnsi="Times New Roman" w:cs="Times New Roman"/>
          <w:b/>
          <w:sz w:val="24"/>
          <w:szCs w:val="24"/>
        </w:rPr>
        <w:t>______________________________________</w:t>
      </w:r>
    </w:p>
    <w:p w:rsidR="009F58C7" w:rsidRPr="007503E7" w:rsidRDefault="009F58C7" w:rsidP="0043663D">
      <w:pPr>
        <w:pStyle w:val="Header"/>
        <w:rPr>
          <w:rFonts w:ascii="Times New Roman" w:hAnsi="Times New Roman" w:cs="Times New Roman"/>
          <w:b/>
          <w:sz w:val="24"/>
          <w:szCs w:val="24"/>
        </w:rPr>
      </w:pPr>
      <w:r w:rsidRPr="007503E7">
        <w:rPr>
          <w:rFonts w:ascii="Times New Roman" w:hAnsi="Times New Roman" w:cs="Times New Roman"/>
          <w:b/>
          <w:sz w:val="24"/>
          <w:szCs w:val="24"/>
        </w:rPr>
        <w:t xml:space="preserve">Publisher: </w:t>
      </w:r>
      <w:r w:rsidR="00695BD8">
        <w:rPr>
          <w:rFonts w:ascii="Times New Roman" w:hAnsi="Times New Roman" w:cs="Times New Roman"/>
          <w:b/>
          <w:sz w:val="24"/>
          <w:szCs w:val="24"/>
        </w:rPr>
        <w:t>________</w:t>
      </w:r>
      <w:r w:rsidR="00126BC9">
        <w:rPr>
          <w:rFonts w:ascii="Times New Roman" w:hAnsi="Times New Roman" w:cs="Times New Roman"/>
          <w:b/>
          <w:sz w:val="24"/>
          <w:szCs w:val="24"/>
        </w:rPr>
        <w:t>Houghton Mifflin Harcourt</w:t>
      </w:r>
      <w:r w:rsidR="00695BD8">
        <w:rPr>
          <w:rFonts w:ascii="Times New Roman" w:hAnsi="Times New Roman" w:cs="Times New Roman"/>
          <w:b/>
          <w:sz w:val="24"/>
          <w:szCs w:val="24"/>
        </w:rPr>
        <w:t>_____________________________________</w:t>
      </w:r>
    </w:p>
    <w:p w:rsidR="009F58C7" w:rsidRPr="007503E7" w:rsidRDefault="00695BD8" w:rsidP="0043663D">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proofErr w:type="gramStart"/>
      <w:r>
        <w:rPr>
          <w:rFonts w:ascii="Times New Roman" w:hAnsi="Times New Roman" w:cs="Times New Roman"/>
          <w:b/>
          <w:sz w:val="24"/>
          <w:szCs w:val="24"/>
          <w:lang w:val="fr-FR"/>
        </w:rPr>
        <w:t>Member</w:t>
      </w:r>
      <w:proofErr w:type="spellEnd"/>
      <w:r w:rsidR="009F58C7" w:rsidRPr="007503E7">
        <w:rPr>
          <w:rFonts w:ascii="Times New Roman" w:hAnsi="Times New Roman" w:cs="Times New Roman"/>
          <w:b/>
          <w:sz w:val="24"/>
          <w:szCs w:val="24"/>
          <w:lang w:val="fr-FR"/>
        </w:rPr>
        <w:t>:</w:t>
      </w:r>
      <w:r>
        <w:rPr>
          <w:rFonts w:ascii="Times New Roman" w:hAnsi="Times New Roman" w:cs="Times New Roman"/>
          <w:b/>
          <w:sz w:val="24"/>
          <w:szCs w:val="24"/>
          <w:lang w:val="fr-FR"/>
        </w:rPr>
        <w:t>_</w:t>
      </w:r>
      <w:proofErr w:type="gramEnd"/>
      <w:r>
        <w:rPr>
          <w:rFonts w:ascii="Times New Roman" w:hAnsi="Times New Roman" w:cs="Times New Roman"/>
          <w:b/>
          <w:sz w:val="24"/>
          <w:szCs w:val="24"/>
          <w:lang w:val="fr-FR"/>
        </w:rPr>
        <w:t>__________</w:t>
      </w:r>
      <w:r w:rsidR="00126BC9">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w:t>
      </w:r>
    </w:p>
    <w:p w:rsidR="000E7FAA" w:rsidRPr="007503E7" w:rsidRDefault="00695BD8" w:rsidP="0043663D">
      <w:pPr>
        <w:pStyle w:val="Header"/>
        <w:rPr>
          <w:rFonts w:ascii="Times New Roman" w:hAnsi="Times New Roman" w:cs="Times New Roman"/>
          <w:b/>
          <w:sz w:val="24"/>
          <w:szCs w:val="24"/>
          <w:lang w:val="fr-FR"/>
        </w:rPr>
      </w:pPr>
      <w:proofErr w:type="spellStart"/>
      <w:proofErr w:type="gramStart"/>
      <w:r>
        <w:rPr>
          <w:rFonts w:ascii="Times New Roman" w:hAnsi="Times New Roman" w:cs="Times New Roman"/>
          <w:b/>
          <w:sz w:val="24"/>
          <w:szCs w:val="24"/>
          <w:lang w:val="fr-FR"/>
        </w:rPr>
        <w:t>Date:_</w:t>
      </w:r>
      <w:proofErr w:type="gramEnd"/>
      <w:r>
        <w:rPr>
          <w:rFonts w:ascii="Times New Roman" w:hAnsi="Times New Roman" w:cs="Times New Roman"/>
          <w:b/>
          <w:sz w:val="24"/>
          <w:szCs w:val="24"/>
          <w:lang w:val="fr-FR"/>
        </w:rPr>
        <w:t>_________</w:t>
      </w:r>
      <w:r w:rsidR="00126BC9">
        <w:rPr>
          <w:rFonts w:ascii="Times New Roman" w:hAnsi="Times New Roman" w:cs="Times New Roman"/>
          <w:b/>
          <w:sz w:val="24"/>
          <w:szCs w:val="24"/>
          <w:lang w:val="fr-FR"/>
        </w:rPr>
        <w:t>August</w:t>
      </w:r>
      <w:proofErr w:type="spellEnd"/>
      <w:r w:rsidR="00126BC9">
        <w:rPr>
          <w:rFonts w:ascii="Times New Roman" w:hAnsi="Times New Roman" w:cs="Times New Roman"/>
          <w:b/>
          <w:sz w:val="24"/>
          <w:szCs w:val="24"/>
          <w:lang w:val="fr-FR"/>
        </w:rPr>
        <w:t xml:space="preserve"> 27, 2018</w:t>
      </w:r>
      <w:r>
        <w:rPr>
          <w:rFonts w:ascii="Times New Roman" w:hAnsi="Times New Roman" w:cs="Times New Roman"/>
          <w:b/>
          <w:sz w:val="24"/>
          <w:szCs w:val="24"/>
          <w:lang w:val="fr-FR"/>
        </w:rPr>
        <w:t>_________________________________________</w:t>
      </w:r>
    </w:p>
    <w:p w:rsidR="00A62F3E" w:rsidRPr="00FD73E4" w:rsidRDefault="00A62F3E" w:rsidP="009F58C7">
      <w:pPr>
        <w:pStyle w:val="Header"/>
        <w:rPr>
          <w:rFonts w:ascii="Times New Roman" w:hAnsi="Times New Roman" w:cs="Times New Roman"/>
          <w:b/>
          <w:lang w:val="fr-FR"/>
        </w:rPr>
      </w:pPr>
    </w:p>
    <w:p w:rsidR="00695BD8" w:rsidRPr="00E52CB9" w:rsidRDefault="00695BD8" w:rsidP="00695BD8">
      <w:pPr>
        <w:pStyle w:val="Heading2"/>
      </w:pPr>
      <w:r w:rsidRPr="00E52CB9">
        <w:t xml:space="preserve">Section I.  </w:t>
      </w:r>
      <w:r>
        <w:t>English Language Arts</w:t>
      </w:r>
      <w:r w:rsidRPr="00E52CB9">
        <w:t xml:space="preserve"> Standard and Rating Chart.  </w:t>
      </w:r>
    </w:p>
    <w:p w:rsidR="00695BD8" w:rsidRDefault="00695BD8" w:rsidP="00695BD8">
      <w:r w:rsidRPr="007D23CB">
        <w:t>Directions:  Please mark the following standard correlations as Adequate, Limited or No Evidence.</w:t>
      </w:r>
    </w:p>
    <w:tbl>
      <w:tblPr>
        <w:tblStyle w:val="TableGrid"/>
        <w:tblW w:w="10068" w:type="dxa"/>
        <w:tblLayout w:type="fixed"/>
        <w:tblLook w:val="0000" w:firstRow="0" w:lastRow="0" w:firstColumn="0" w:lastColumn="0" w:noHBand="0" w:noVBand="0"/>
        <w:tblDescription w:val="Overall Rating for Kindergarten Standards of Learning"/>
      </w:tblPr>
      <w:tblGrid>
        <w:gridCol w:w="8508"/>
        <w:gridCol w:w="1560"/>
      </w:tblGrid>
      <w:tr w:rsidR="00695BD8" w:rsidTr="001447AF">
        <w:trPr>
          <w:trHeight w:val="194"/>
          <w:tblHeader/>
        </w:trPr>
        <w:tc>
          <w:tcPr>
            <w:tcW w:w="8508" w:type="dxa"/>
          </w:tcPr>
          <w:p w:rsidR="00695BD8" w:rsidRPr="005D6B7E" w:rsidRDefault="00695BD8" w:rsidP="00695BD8">
            <w:pPr>
              <w:rPr>
                <w:b/>
              </w:rPr>
            </w:pPr>
            <w:r>
              <w:rPr>
                <w:b/>
              </w:rPr>
              <w:lastRenderedPageBreak/>
              <w:t>Section I. English Language Arts Standard</w:t>
            </w:r>
          </w:p>
        </w:tc>
        <w:tc>
          <w:tcPr>
            <w:tcW w:w="1560" w:type="dxa"/>
          </w:tcPr>
          <w:p w:rsidR="00695BD8" w:rsidRPr="005D6B7E" w:rsidRDefault="00695BD8" w:rsidP="001447AF">
            <w:pPr>
              <w:jc w:val="center"/>
              <w:rPr>
                <w:b/>
              </w:rPr>
            </w:pPr>
            <w:r>
              <w:rPr>
                <w:b/>
              </w:rPr>
              <w:t>Rating</w:t>
            </w:r>
          </w:p>
        </w:tc>
      </w:tr>
      <w:tr w:rsidR="00126BC9" w:rsidTr="001447AF">
        <w:trPr>
          <w:trHeight w:val="323"/>
          <w:tblHeader/>
        </w:trPr>
        <w:tc>
          <w:tcPr>
            <w:tcW w:w="8508" w:type="dxa"/>
          </w:tcPr>
          <w:p w:rsidR="00126BC9" w:rsidRPr="005D6B7E" w:rsidRDefault="00126BC9" w:rsidP="00126BC9">
            <w:pPr>
              <w:rPr>
                <w:b/>
              </w:rPr>
            </w:pPr>
            <w:r>
              <w:rPr>
                <w:b/>
              </w:rPr>
              <w:t>K.3</w:t>
            </w:r>
          </w:p>
        </w:tc>
        <w:tc>
          <w:tcPr>
            <w:tcW w:w="1560" w:type="dxa"/>
          </w:tcPr>
          <w:p w:rsidR="00126BC9" w:rsidRDefault="00126BC9" w:rsidP="00126BC9">
            <w:pPr>
              <w:jc w:val="center"/>
            </w:pPr>
          </w:p>
        </w:tc>
      </w:tr>
      <w:tr w:rsidR="00126BC9" w:rsidTr="001447AF">
        <w:trPr>
          <w:trHeight w:val="295"/>
          <w:tblHeader/>
        </w:trPr>
        <w:tc>
          <w:tcPr>
            <w:tcW w:w="8508" w:type="dxa"/>
          </w:tcPr>
          <w:p w:rsidR="00126BC9" w:rsidRPr="005D6B7E" w:rsidRDefault="00126BC9" w:rsidP="00126BC9">
            <w:pPr>
              <w:rPr>
                <w:b/>
              </w:rPr>
            </w:pPr>
            <w:r>
              <w:rPr>
                <w:b/>
              </w:rPr>
              <w:t>K.3a</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Pr="005D6B7E" w:rsidRDefault="00126BC9" w:rsidP="00126BC9">
            <w:pPr>
              <w:rPr>
                <w:b/>
              </w:rPr>
            </w:pPr>
            <w:r>
              <w:rPr>
                <w:b/>
              </w:rPr>
              <w:t>K</w:t>
            </w:r>
            <w:r w:rsidRPr="005D6B7E">
              <w:rPr>
                <w:b/>
              </w:rPr>
              <w:t>.3</w:t>
            </w:r>
            <w:r>
              <w:rPr>
                <w:b/>
              </w:rPr>
              <w:t>b</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295"/>
          <w:tblHeader/>
        </w:trPr>
        <w:tc>
          <w:tcPr>
            <w:tcW w:w="8508" w:type="dxa"/>
          </w:tcPr>
          <w:p w:rsidR="00126BC9" w:rsidRPr="005D6B7E" w:rsidRDefault="00126BC9" w:rsidP="00126BC9">
            <w:pPr>
              <w:rPr>
                <w:b/>
              </w:rPr>
            </w:pPr>
            <w:r>
              <w:rPr>
                <w:b/>
              </w:rPr>
              <w:t>K.3d</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Pr="005D6B7E" w:rsidRDefault="00126BC9" w:rsidP="00126BC9">
            <w:pPr>
              <w:rPr>
                <w:b/>
              </w:rPr>
            </w:pPr>
            <w:r>
              <w:rPr>
                <w:b/>
              </w:rPr>
              <w:t>K.3e</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295"/>
          <w:tblHeader/>
        </w:trPr>
        <w:tc>
          <w:tcPr>
            <w:tcW w:w="8508" w:type="dxa"/>
          </w:tcPr>
          <w:p w:rsidR="00126BC9" w:rsidRPr="005D6B7E" w:rsidRDefault="00126BC9" w:rsidP="00126BC9">
            <w:pPr>
              <w:rPr>
                <w:b/>
              </w:rPr>
            </w:pPr>
            <w:r>
              <w:rPr>
                <w:b/>
              </w:rPr>
              <w:t>K.3f</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Pr="005D6B7E" w:rsidRDefault="00126BC9" w:rsidP="00126BC9">
            <w:pPr>
              <w:rPr>
                <w:b/>
              </w:rPr>
            </w:pPr>
            <w:r>
              <w:rPr>
                <w:b/>
              </w:rPr>
              <w:t>K.3g</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295"/>
          <w:tblHeader/>
        </w:trPr>
        <w:tc>
          <w:tcPr>
            <w:tcW w:w="8508" w:type="dxa"/>
          </w:tcPr>
          <w:p w:rsidR="00126BC9" w:rsidRPr="005D6B7E" w:rsidRDefault="00126BC9" w:rsidP="00126BC9">
            <w:pPr>
              <w:rPr>
                <w:b/>
              </w:rPr>
            </w:pPr>
            <w:r>
              <w:rPr>
                <w:b/>
              </w:rPr>
              <w:t>K.4</w:t>
            </w:r>
          </w:p>
        </w:tc>
        <w:tc>
          <w:tcPr>
            <w:tcW w:w="1560" w:type="dxa"/>
          </w:tcPr>
          <w:p w:rsidR="00126BC9" w:rsidRDefault="00126BC9" w:rsidP="00126BC9">
            <w:pPr>
              <w:jc w:val="center"/>
            </w:pPr>
          </w:p>
        </w:tc>
      </w:tr>
      <w:tr w:rsidR="00126BC9" w:rsidTr="001447AF">
        <w:trPr>
          <w:trHeight w:val="323"/>
          <w:tblHeader/>
        </w:trPr>
        <w:tc>
          <w:tcPr>
            <w:tcW w:w="8508" w:type="dxa"/>
          </w:tcPr>
          <w:p w:rsidR="00126BC9" w:rsidRPr="005D6B7E" w:rsidRDefault="00126BC9" w:rsidP="00126BC9">
            <w:pPr>
              <w:rPr>
                <w:b/>
              </w:rPr>
            </w:pPr>
            <w:r>
              <w:rPr>
                <w:b/>
              </w:rPr>
              <w:t>K.4a</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K.4b</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K.4c</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K.4d</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K.4e</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K.5</w:t>
            </w:r>
          </w:p>
        </w:tc>
        <w:tc>
          <w:tcPr>
            <w:tcW w:w="1560" w:type="dxa"/>
          </w:tcPr>
          <w:p w:rsidR="00126BC9" w:rsidRDefault="00126BC9" w:rsidP="00126BC9">
            <w:pPr>
              <w:jc w:val="center"/>
            </w:pPr>
          </w:p>
        </w:tc>
      </w:tr>
      <w:tr w:rsidR="00126BC9" w:rsidTr="001447AF">
        <w:trPr>
          <w:trHeight w:val="323"/>
          <w:tblHeader/>
        </w:trPr>
        <w:tc>
          <w:tcPr>
            <w:tcW w:w="8508" w:type="dxa"/>
          </w:tcPr>
          <w:p w:rsidR="00126BC9" w:rsidRDefault="00126BC9" w:rsidP="00126BC9">
            <w:pPr>
              <w:rPr>
                <w:b/>
              </w:rPr>
            </w:pPr>
            <w:r>
              <w:rPr>
                <w:b/>
              </w:rPr>
              <w:t>K.5a</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K.5b</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K.5c</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K.5d</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K.6</w:t>
            </w:r>
          </w:p>
        </w:tc>
        <w:tc>
          <w:tcPr>
            <w:tcW w:w="1560" w:type="dxa"/>
          </w:tcPr>
          <w:p w:rsidR="00126BC9" w:rsidRDefault="00126BC9" w:rsidP="00126BC9">
            <w:pPr>
              <w:jc w:val="center"/>
            </w:pPr>
          </w:p>
        </w:tc>
      </w:tr>
      <w:tr w:rsidR="00126BC9" w:rsidTr="001447AF">
        <w:trPr>
          <w:trHeight w:val="323"/>
          <w:tblHeader/>
        </w:trPr>
        <w:tc>
          <w:tcPr>
            <w:tcW w:w="8508" w:type="dxa"/>
          </w:tcPr>
          <w:p w:rsidR="00126BC9" w:rsidRDefault="00126BC9" w:rsidP="00126BC9">
            <w:pPr>
              <w:rPr>
                <w:b/>
              </w:rPr>
            </w:pPr>
            <w:r>
              <w:rPr>
                <w:b/>
              </w:rPr>
              <w:t>K.6a</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K.6b</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K.6c</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K.6d</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K.6e</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K.7</w:t>
            </w:r>
          </w:p>
        </w:tc>
        <w:tc>
          <w:tcPr>
            <w:tcW w:w="1560" w:type="dxa"/>
          </w:tcPr>
          <w:p w:rsidR="00126BC9" w:rsidRDefault="00126BC9" w:rsidP="00126BC9">
            <w:pPr>
              <w:jc w:val="center"/>
            </w:pPr>
          </w:p>
        </w:tc>
      </w:tr>
      <w:tr w:rsidR="00126BC9" w:rsidTr="001447AF">
        <w:trPr>
          <w:trHeight w:val="323"/>
          <w:tblHeader/>
        </w:trPr>
        <w:tc>
          <w:tcPr>
            <w:tcW w:w="8508" w:type="dxa"/>
          </w:tcPr>
          <w:p w:rsidR="00126BC9" w:rsidRDefault="00126BC9" w:rsidP="00126BC9">
            <w:pPr>
              <w:rPr>
                <w:b/>
              </w:rPr>
            </w:pPr>
            <w:r>
              <w:rPr>
                <w:b/>
              </w:rPr>
              <w:lastRenderedPageBreak/>
              <w:t>K.7a</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K.7b</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K.7c</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K.7d</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K.7e</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K.7f</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K.7g</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K.7h</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K.8</w:t>
            </w:r>
          </w:p>
        </w:tc>
        <w:tc>
          <w:tcPr>
            <w:tcW w:w="1560" w:type="dxa"/>
          </w:tcPr>
          <w:p w:rsidR="00126BC9" w:rsidRDefault="00126BC9" w:rsidP="00126BC9">
            <w:pPr>
              <w:jc w:val="center"/>
            </w:pPr>
          </w:p>
        </w:tc>
      </w:tr>
      <w:tr w:rsidR="00126BC9" w:rsidTr="001447AF">
        <w:trPr>
          <w:trHeight w:val="323"/>
          <w:tblHeader/>
        </w:trPr>
        <w:tc>
          <w:tcPr>
            <w:tcW w:w="8508" w:type="dxa"/>
          </w:tcPr>
          <w:p w:rsidR="00126BC9" w:rsidRDefault="00126BC9" w:rsidP="00126BC9">
            <w:pPr>
              <w:rPr>
                <w:b/>
              </w:rPr>
            </w:pPr>
            <w:r>
              <w:rPr>
                <w:b/>
              </w:rPr>
              <w:t>K.8a</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K.8b</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K.8c</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K.8d</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K.8e</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K.9</w:t>
            </w:r>
          </w:p>
        </w:tc>
        <w:tc>
          <w:tcPr>
            <w:tcW w:w="1560" w:type="dxa"/>
          </w:tcPr>
          <w:p w:rsidR="00126BC9" w:rsidRDefault="00126BC9" w:rsidP="00126BC9">
            <w:pPr>
              <w:jc w:val="center"/>
            </w:pPr>
            <w:bookmarkStart w:id="0" w:name="_GoBack"/>
            <w:bookmarkEnd w:id="0"/>
          </w:p>
        </w:tc>
      </w:tr>
      <w:tr w:rsidR="00126BC9" w:rsidTr="001447AF">
        <w:trPr>
          <w:trHeight w:val="323"/>
          <w:tblHeader/>
        </w:trPr>
        <w:tc>
          <w:tcPr>
            <w:tcW w:w="8508" w:type="dxa"/>
          </w:tcPr>
          <w:p w:rsidR="00126BC9" w:rsidRDefault="00126BC9" w:rsidP="00126BC9">
            <w:pPr>
              <w:rPr>
                <w:b/>
              </w:rPr>
            </w:pPr>
            <w:r>
              <w:rPr>
                <w:b/>
              </w:rPr>
              <w:t>K.9a</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K.9b</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r w:rsidR="00126BC9" w:rsidTr="001447AF">
        <w:trPr>
          <w:trHeight w:val="323"/>
          <w:tblHeader/>
        </w:trPr>
        <w:tc>
          <w:tcPr>
            <w:tcW w:w="8508" w:type="dxa"/>
          </w:tcPr>
          <w:p w:rsidR="00126BC9" w:rsidRDefault="00126BC9" w:rsidP="00126BC9">
            <w:pPr>
              <w:rPr>
                <w:b/>
              </w:rPr>
            </w:pPr>
            <w:r>
              <w:rPr>
                <w:b/>
              </w:rPr>
              <w:t>K.9c</w:t>
            </w:r>
          </w:p>
        </w:tc>
        <w:tc>
          <w:tcPr>
            <w:tcW w:w="1560" w:type="dxa"/>
          </w:tcPr>
          <w:p w:rsidR="00126BC9" w:rsidRDefault="00126BC9" w:rsidP="00126BC9">
            <w:pPr>
              <w:jc w:val="center"/>
            </w:pPr>
            <w:r w:rsidRPr="00417074">
              <w:rPr>
                <w:rFonts w:ascii="Times New Roman" w:hAnsi="Times New Roman" w:cs="Times New Roman"/>
                <w:sz w:val="24"/>
                <w:szCs w:val="24"/>
              </w:rPr>
              <w:t>Adequate</w:t>
            </w:r>
          </w:p>
        </w:tc>
      </w:tr>
    </w:tbl>
    <w:p w:rsidR="00F8574C" w:rsidRDefault="00F8574C" w:rsidP="00F8574C">
      <w:pPr>
        <w:pStyle w:val="Heading2"/>
      </w:pPr>
    </w:p>
    <w:p w:rsidR="00F8574C" w:rsidRDefault="00F8574C" w:rsidP="00F8574C">
      <w:pPr>
        <w:pStyle w:val="Heading2"/>
      </w:pPr>
      <w:r w:rsidRPr="001969DF">
        <w:t xml:space="preserve">Section II.  Additional Criteria: Instructional Planning and Support.  </w:t>
      </w:r>
    </w:p>
    <w:p w:rsidR="00F8574C" w:rsidRPr="00F8574C" w:rsidRDefault="00F8574C" w:rsidP="00F8574C">
      <w:pPr>
        <w:rPr>
          <w:rFonts w:ascii="Times New Roman" w:hAnsi="Times New Roman" w:cs="Times New Roman"/>
          <w:sz w:val="24"/>
          <w:szCs w:val="24"/>
        </w:rPr>
      </w:pPr>
      <w:r w:rsidRPr="00F8574C">
        <w:rPr>
          <w:rFonts w:ascii="Times New Roman" w:hAnsi="Times New Roman" w:cs="Times New Roman"/>
          <w:sz w:val="24"/>
          <w:szCs w:val="24"/>
        </w:rPr>
        <w:t>Please mark the following correlations as Adequate, Limited, or No Evidence.</w:t>
      </w:r>
    </w:p>
    <w:p w:rsidR="00F8574C" w:rsidRDefault="00F8574C" w:rsidP="00F8574C">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F8574C" w:rsidTr="001447AF">
        <w:trPr>
          <w:tblHeader/>
        </w:trPr>
        <w:tc>
          <w:tcPr>
            <w:tcW w:w="8478" w:type="dxa"/>
          </w:tcPr>
          <w:p w:rsidR="00F8574C" w:rsidRPr="00F8574C" w:rsidRDefault="00F8574C" w:rsidP="001447AF">
            <w:pPr>
              <w:pStyle w:val="BodyText"/>
              <w:rPr>
                <w:b/>
                <w:bCs/>
                <w:sz w:val="24"/>
                <w:szCs w:val="24"/>
              </w:rPr>
            </w:pPr>
            <w:r w:rsidRPr="00F8574C">
              <w:rPr>
                <w:b/>
                <w:sz w:val="24"/>
                <w:szCs w:val="24"/>
              </w:rPr>
              <w:t>Section II. Additional Criteria: Instructional Planning and Support</w:t>
            </w:r>
          </w:p>
        </w:tc>
        <w:tc>
          <w:tcPr>
            <w:tcW w:w="1620" w:type="dxa"/>
          </w:tcPr>
          <w:p w:rsidR="00F8574C" w:rsidRPr="00F8574C" w:rsidRDefault="00F8574C" w:rsidP="001447AF">
            <w:pPr>
              <w:jc w:val="center"/>
              <w:rPr>
                <w:rFonts w:ascii="Times New Roman" w:hAnsi="Times New Roman" w:cs="Times New Roman"/>
                <w:b/>
                <w:sz w:val="24"/>
                <w:szCs w:val="24"/>
              </w:rPr>
            </w:pPr>
            <w:r w:rsidRPr="00F8574C">
              <w:rPr>
                <w:rFonts w:ascii="Times New Roman" w:hAnsi="Times New Roman" w:cs="Times New Roman"/>
                <w:b/>
                <w:sz w:val="24"/>
                <w:szCs w:val="24"/>
              </w:rPr>
              <w:t>Rating</w:t>
            </w:r>
          </w:p>
        </w:tc>
      </w:tr>
      <w:tr w:rsidR="00275B02" w:rsidTr="001447AF">
        <w:tc>
          <w:tcPr>
            <w:tcW w:w="8478" w:type="dxa"/>
          </w:tcPr>
          <w:p w:rsidR="00275B02" w:rsidRPr="00F8574C" w:rsidRDefault="00275B02" w:rsidP="00275B02">
            <w:pPr>
              <w:pStyle w:val="BodyText"/>
              <w:rPr>
                <w:sz w:val="24"/>
                <w:szCs w:val="24"/>
              </w:rPr>
            </w:pPr>
            <w:r w:rsidRPr="00F8574C">
              <w:rPr>
                <w:b/>
                <w:sz w:val="24"/>
                <w:szCs w:val="24"/>
              </w:rPr>
              <w:t xml:space="preserve">1. </w:t>
            </w:r>
            <w:r w:rsidRPr="00F8574C">
              <w:rPr>
                <w:sz w:val="24"/>
                <w:szCs w:val="24"/>
              </w:rPr>
              <w:t>Materials are presented in an organized, logical manner and are appropriate for the age, grade, and maturity of the students.</w:t>
            </w:r>
          </w:p>
        </w:tc>
        <w:tc>
          <w:tcPr>
            <w:tcW w:w="1620" w:type="dxa"/>
          </w:tcPr>
          <w:p w:rsidR="00275B02" w:rsidRDefault="00126BC9" w:rsidP="00275B02">
            <w:pPr>
              <w:jc w:val="center"/>
            </w:pPr>
            <w:r>
              <w:t>Limited</w:t>
            </w:r>
          </w:p>
        </w:tc>
      </w:tr>
      <w:tr w:rsidR="00126BC9" w:rsidTr="001447AF">
        <w:tc>
          <w:tcPr>
            <w:tcW w:w="8478" w:type="dxa"/>
          </w:tcPr>
          <w:p w:rsidR="00126BC9" w:rsidRPr="00F8574C" w:rsidRDefault="00126BC9" w:rsidP="00126BC9">
            <w:pPr>
              <w:rPr>
                <w:rFonts w:ascii="Times New Roman" w:hAnsi="Times New Roman" w:cs="Times New Roman"/>
                <w:b/>
                <w:sz w:val="24"/>
                <w:szCs w:val="24"/>
              </w:rPr>
            </w:pPr>
            <w:r w:rsidRPr="00F8574C">
              <w:rPr>
                <w:rFonts w:ascii="Times New Roman" w:hAnsi="Times New Roman" w:cs="Times New Roman"/>
                <w:b/>
                <w:sz w:val="24"/>
                <w:szCs w:val="24"/>
              </w:rPr>
              <w:lastRenderedPageBreak/>
              <w:t xml:space="preserve">2. </w:t>
            </w:r>
            <w:r w:rsidRPr="00F8574C">
              <w:rPr>
                <w:rFonts w:ascii="Times New Roman" w:hAnsi="Times New Roman" w:cs="Times New Roman"/>
                <w:sz w:val="24"/>
                <w:szCs w:val="24"/>
              </w:rPr>
              <w:t>Materials are organized appropriately within and among units of study.</w:t>
            </w:r>
          </w:p>
        </w:tc>
        <w:tc>
          <w:tcPr>
            <w:tcW w:w="1620" w:type="dxa"/>
          </w:tcPr>
          <w:p w:rsidR="00126BC9" w:rsidRDefault="00126BC9" w:rsidP="00126BC9">
            <w:pPr>
              <w:jc w:val="center"/>
            </w:pPr>
            <w:r w:rsidRPr="004D092E">
              <w:rPr>
                <w:rFonts w:ascii="Times New Roman" w:hAnsi="Times New Roman" w:cs="Times New Roman"/>
                <w:sz w:val="24"/>
                <w:szCs w:val="24"/>
              </w:rPr>
              <w:t>Adequate</w:t>
            </w:r>
          </w:p>
        </w:tc>
      </w:tr>
      <w:tr w:rsidR="00126BC9" w:rsidTr="001447AF">
        <w:tc>
          <w:tcPr>
            <w:tcW w:w="8478" w:type="dxa"/>
          </w:tcPr>
          <w:p w:rsidR="00126BC9" w:rsidRPr="00F8574C" w:rsidRDefault="00126BC9" w:rsidP="00126BC9">
            <w:pPr>
              <w:rPr>
                <w:rFonts w:ascii="Times New Roman" w:hAnsi="Times New Roman" w:cs="Times New Roman"/>
                <w:b/>
                <w:sz w:val="24"/>
                <w:szCs w:val="24"/>
              </w:rPr>
            </w:pPr>
            <w:r w:rsidRPr="00F8574C">
              <w:rPr>
                <w:rFonts w:ascii="Times New Roman" w:hAnsi="Times New Roman" w:cs="Times New Roman"/>
                <w:b/>
                <w:sz w:val="24"/>
                <w:szCs w:val="24"/>
              </w:rPr>
              <w:t xml:space="preserve">3. </w:t>
            </w:r>
            <w:r w:rsidRPr="00F8574C">
              <w:rPr>
                <w:rFonts w:ascii="Times New Roman" w:hAnsi="Times New Roman" w:cs="Times New Roman"/>
                <w:sz w:val="24"/>
                <w:szCs w:val="24"/>
              </w:rPr>
              <w:t>Format design includes titles, subheadings, and appropriate cross-referencing for ease of use.</w:t>
            </w:r>
          </w:p>
        </w:tc>
        <w:tc>
          <w:tcPr>
            <w:tcW w:w="1620" w:type="dxa"/>
          </w:tcPr>
          <w:p w:rsidR="00126BC9" w:rsidRDefault="00126BC9" w:rsidP="00126BC9">
            <w:pPr>
              <w:jc w:val="center"/>
            </w:pPr>
            <w:r w:rsidRPr="004D092E">
              <w:rPr>
                <w:rFonts w:ascii="Times New Roman" w:hAnsi="Times New Roman" w:cs="Times New Roman"/>
                <w:sz w:val="24"/>
                <w:szCs w:val="24"/>
              </w:rPr>
              <w:t>Adequate</w:t>
            </w:r>
          </w:p>
        </w:tc>
      </w:tr>
      <w:tr w:rsidR="00126BC9" w:rsidTr="001447AF">
        <w:tc>
          <w:tcPr>
            <w:tcW w:w="8478" w:type="dxa"/>
          </w:tcPr>
          <w:p w:rsidR="00126BC9" w:rsidRPr="00F8574C" w:rsidRDefault="00126BC9" w:rsidP="00126BC9">
            <w:pPr>
              <w:rPr>
                <w:rFonts w:ascii="Times New Roman" w:hAnsi="Times New Roman" w:cs="Times New Roman"/>
                <w:b/>
                <w:sz w:val="24"/>
                <w:szCs w:val="24"/>
              </w:rPr>
            </w:pPr>
            <w:r w:rsidRPr="00F8574C">
              <w:rPr>
                <w:rFonts w:ascii="Times New Roman" w:hAnsi="Times New Roman" w:cs="Times New Roman"/>
                <w:b/>
                <w:sz w:val="24"/>
                <w:szCs w:val="24"/>
              </w:rPr>
              <w:t xml:space="preserve">4. </w:t>
            </w:r>
            <w:r w:rsidRPr="00F8574C">
              <w:rPr>
                <w:rFonts w:ascii="Times New Roman" w:hAnsi="Times New Roman" w:cs="Times New Roman"/>
                <w:sz w:val="24"/>
                <w:szCs w:val="24"/>
              </w:rPr>
              <w:t>Writing style, length of sentences, and vocabulary are appropriate.</w:t>
            </w:r>
          </w:p>
        </w:tc>
        <w:tc>
          <w:tcPr>
            <w:tcW w:w="1620" w:type="dxa"/>
          </w:tcPr>
          <w:p w:rsidR="00126BC9" w:rsidRDefault="00126BC9" w:rsidP="00126BC9">
            <w:pPr>
              <w:jc w:val="center"/>
            </w:pPr>
            <w:r w:rsidRPr="004D092E">
              <w:rPr>
                <w:rFonts w:ascii="Times New Roman" w:hAnsi="Times New Roman" w:cs="Times New Roman"/>
                <w:sz w:val="24"/>
                <w:szCs w:val="24"/>
              </w:rPr>
              <w:t>Adequate</w:t>
            </w:r>
          </w:p>
        </w:tc>
      </w:tr>
      <w:tr w:rsidR="00126BC9" w:rsidTr="001447AF">
        <w:tc>
          <w:tcPr>
            <w:tcW w:w="8478" w:type="dxa"/>
          </w:tcPr>
          <w:p w:rsidR="00126BC9" w:rsidRPr="00F8574C" w:rsidRDefault="00126BC9" w:rsidP="00126BC9">
            <w:pPr>
              <w:rPr>
                <w:rFonts w:ascii="Times New Roman" w:hAnsi="Times New Roman" w:cs="Times New Roman"/>
                <w:b/>
                <w:sz w:val="24"/>
                <w:szCs w:val="24"/>
              </w:rPr>
            </w:pPr>
            <w:r w:rsidRPr="00F8574C">
              <w:rPr>
                <w:rFonts w:ascii="Times New Roman" w:hAnsi="Times New Roman" w:cs="Times New Roman"/>
                <w:b/>
                <w:sz w:val="24"/>
                <w:szCs w:val="24"/>
              </w:rPr>
              <w:t xml:space="preserve">5. </w:t>
            </w:r>
            <w:r w:rsidRPr="00F8574C">
              <w:rPr>
                <w:rFonts w:ascii="Times New Roman" w:hAnsi="Times New Roman" w:cs="Times New Roman"/>
                <w:sz w:val="24"/>
                <w:szCs w:val="24"/>
              </w:rPr>
              <w:t>Sufficient instructional strategies are provided to promote depth of understanding.</w:t>
            </w:r>
          </w:p>
        </w:tc>
        <w:tc>
          <w:tcPr>
            <w:tcW w:w="1620" w:type="dxa"/>
          </w:tcPr>
          <w:p w:rsidR="00126BC9" w:rsidRDefault="00126BC9" w:rsidP="00126BC9">
            <w:pPr>
              <w:jc w:val="center"/>
            </w:pPr>
            <w:r w:rsidRPr="004D092E">
              <w:rPr>
                <w:rFonts w:ascii="Times New Roman" w:hAnsi="Times New Roman" w:cs="Times New Roman"/>
                <w:sz w:val="24"/>
                <w:szCs w:val="24"/>
              </w:rPr>
              <w:t>Adequate</w:t>
            </w:r>
          </w:p>
        </w:tc>
      </w:tr>
    </w:tbl>
    <w:p w:rsidR="00F8574C" w:rsidRDefault="00F8574C" w:rsidP="0043663D">
      <w:pPr>
        <w:pStyle w:val="Heading3"/>
      </w:pPr>
    </w:p>
    <w:p w:rsidR="00F8574C" w:rsidRDefault="00F8574C" w:rsidP="001447AF">
      <w:pPr>
        <w:pStyle w:val="Heading2"/>
      </w:pPr>
      <w:r>
        <w:t>English Standard</w:t>
      </w:r>
      <w:r w:rsidRPr="00AC23E2">
        <w:t xml:space="preserve"> </w:t>
      </w:r>
      <w:r>
        <w:t>K.3</w:t>
      </w:r>
      <w:r w:rsidRPr="00AC23E2">
        <w:t xml:space="preserve"> </w:t>
      </w:r>
    </w:p>
    <w:p w:rsidR="00F8574C" w:rsidRPr="00F8574C" w:rsidRDefault="00F8574C" w:rsidP="00F8574C">
      <w:pPr>
        <w:rPr>
          <w:rFonts w:ascii="Times New Roman" w:hAnsi="Times New Roman" w:cs="Times New Roman"/>
          <w:sz w:val="24"/>
          <w:szCs w:val="24"/>
        </w:rPr>
      </w:pPr>
      <w:r w:rsidRPr="00F8574C">
        <w:rPr>
          <w:rFonts w:ascii="Times New Roman" w:hAnsi="Times New Roman" w:cs="Times New Roman"/>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K.3 This table charts the corelation between the English Standards of Learning and the page numbers of the textbook that address those standards.  Publishers will fill this out to guide readers to where the standards are addressed in their texts.  This is table one of seven."/>
      </w:tblPr>
      <w:tblGrid>
        <w:gridCol w:w="10712"/>
        <w:gridCol w:w="2238"/>
      </w:tblGrid>
      <w:tr w:rsidR="0043663D" w:rsidRPr="00FD73E4" w:rsidTr="00275B02">
        <w:trPr>
          <w:trHeight w:val="530"/>
          <w:tblHeader/>
        </w:trPr>
        <w:tc>
          <w:tcPr>
            <w:tcW w:w="10712" w:type="dxa"/>
          </w:tcPr>
          <w:p w:rsidR="0043663D" w:rsidRPr="007503E7" w:rsidRDefault="00F8574C" w:rsidP="00243FC7">
            <w:pPr>
              <w:pStyle w:val="Subtitle"/>
              <w:jc w:val="left"/>
              <w:rPr>
                <w:u w:val="none"/>
              </w:rPr>
            </w:pPr>
            <w:r w:rsidRPr="00F8574C">
              <w:rPr>
                <w:u w:val="none"/>
              </w:rPr>
              <w:t xml:space="preserve">K.3 </w:t>
            </w:r>
            <w:r w:rsidRPr="00F8574C">
              <w:rPr>
                <w:b w:val="0"/>
                <w:u w:val="none"/>
              </w:rPr>
              <w:t>The student will orally identify, segment, and blend various phonemes to develop phonological and phonemic awareness.</w:t>
            </w:r>
          </w:p>
        </w:tc>
        <w:tc>
          <w:tcPr>
            <w:tcW w:w="2238" w:type="dxa"/>
          </w:tcPr>
          <w:p w:rsidR="0043663D" w:rsidRPr="007503E7" w:rsidRDefault="00F8574C" w:rsidP="00F8574C">
            <w:pPr>
              <w:pStyle w:val="Subtitle"/>
              <w:rPr>
                <w:u w:val="none"/>
              </w:rPr>
            </w:pPr>
            <w:r>
              <w:rPr>
                <w:u w:val="none"/>
              </w:rPr>
              <w:t>Rating</w:t>
            </w:r>
          </w:p>
        </w:tc>
      </w:tr>
      <w:tr w:rsidR="00126BC9" w:rsidRPr="00FD73E4" w:rsidTr="00275B02">
        <w:trPr>
          <w:trHeight w:val="512"/>
        </w:trPr>
        <w:tc>
          <w:tcPr>
            <w:tcW w:w="10712" w:type="dxa"/>
          </w:tcPr>
          <w:p w:rsidR="00126BC9" w:rsidRPr="007503E7" w:rsidRDefault="00126BC9" w:rsidP="00126BC9">
            <w:pPr>
              <w:ind w:left="360"/>
              <w:rPr>
                <w:rFonts w:ascii="Times New Roman" w:hAnsi="Times New Roman" w:cs="Times New Roman"/>
                <w:sz w:val="24"/>
                <w:szCs w:val="24"/>
              </w:rPr>
            </w:pPr>
            <w:r w:rsidRPr="007503E7">
              <w:rPr>
                <w:rFonts w:ascii="Times New Roman" w:hAnsi="Times New Roman" w:cs="Times New Roman"/>
                <w:sz w:val="24"/>
                <w:szCs w:val="24"/>
              </w:rPr>
              <w:t>a)</w:t>
            </w:r>
            <w:r w:rsidRPr="007503E7">
              <w:rPr>
                <w:rFonts w:ascii="Times New Roman" w:hAnsi="Times New Roman" w:cs="Times New Roman"/>
                <w:sz w:val="24"/>
                <w:szCs w:val="24"/>
              </w:rPr>
              <w:tab/>
              <w:t xml:space="preserve">Begin to discriminate between spoken sentences, words, and syllables.  </w:t>
            </w:r>
          </w:p>
        </w:tc>
        <w:tc>
          <w:tcPr>
            <w:tcW w:w="2238" w:type="dxa"/>
          </w:tcPr>
          <w:p w:rsidR="00126BC9" w:rsidRDefault="00126BC9" w:rsidP="00126BC9">
            <w:pPr>
              <w:jc w:val="center"/>
            </w:pPr>
            <w:r w:rsidRPr="007C667D">
              <w:rPr>
                <w:rFonts w:ascii="Times New Roman" w:hAnsi="Times New Roman" w:cs="Times New Roman"/>
                <w:sz w:val="24"/>
                <w:szCs w:val="24"/>
              </w:rPr>
              <w:t>Adequate</w:t>
            </w:r>
          </w:p>
        </w:tc>
      </w:tr>
      <w:tr w:rsidR="00126BC9" w:rsidRPr="00FD73E4" w:rsidTr="00275B02">
        <w:trPr>
          <w:trHeight w:val="422"/>
        </w:trPr>
        <w:tc>
          <w:tcPr>
            <w:tcW w:w="10712" w:type="dxa"/>
          </w:tcPr>
          <w:p w:rsidR="00126BC9" w:rsidRPr="007503E7" w:rsidRDefault="00126BC9" w:rsidP="00126BC9">
            <w:pPr>
              <w:ind w:left="720" w:hanging="360"/>
              <w:rPr>
                <w:rFonts w:ascii="Times New Roman" w:hAnsi="Times New Roman" w:cs="Times New Roman"/>
                <w:sz w:val="24"/>
                <w:szCs w:val="24"/>
              </w:rPr>
            </w:pPr>
            <w:r w:rsidRPr="007503E7">
              <w:rPr>
                <w:rFonts w:ascii="Times New Roman" w:hAnsi="Times New Roman" w:cs="Times New Roman"/>
                <w:sz w:val="24"/>
                <w:szCs w:val="24"/>
              </w:rPr>
              <w:t>b)</w:t>
            </w:r>
            <w:r w:rsidRPr="007503E7">
              <w:rPr>
                <w:rFonts w:ascii="Times New Roman" w:hAnsi="Times New Roman" w:cs="Times New Roman"/>
                <w:sz w:val="24"/>
                <w:szCs w:val="24"/>
              </w:rPr>
              <w:tab/>
              <w:t>Identify and produce words that rhyme.</w:t>
            </w:r>
          </w:p>
        </w:tc>
        <w:tc>
          <w:tcPr>
            <w:tcW w:w="2238" w:type="dxa"/>
          </w:tcPr>
          <w:p w:rsidR="00126BC9" w:rsidRDefault="00126BC9" w:rsidP="00126BC9">
            <w:pPr>
              <w:jc w:val="center"/>
            </w:pPr>
            <w:r w:rsidRPr="007C667D">
              <w:rPr>
                <w:rFonts w:ascii="Times New Roman" w:hAnsi="Times New Roman" w:cs="Times New Roman"/>
                <w:sz w:val="24"/>
                <w:szCs w:val="24"/>
              </w:rPr>
              <w:t>Adequate</w:t>
            </w:r>
          </w:p>
        </w:tc>
      </w:tr>
      <w:tr w:rsidR="00126BC9" w:rsidRPr="00FD73E4" w:rsidTr="00275B02">
        <w:trPr>
          <w:trHeight w:val="422"/>
        </w:trPr>
        <w:tc>
          <w:tcPr>
            <w:tcW w:w="10712" w:type="dxa"/>
          </w:tcPr>
          <w:p w:rsidR="00126BC9" w:rsidRPr="007503E7" w:rsidRDefault="00126BC9" w:rsidP="00126BC9">
            <w:pPr>
              <w:ind w:left="720" w:hanging="360"/>
              <w:rPr>
                <w:rFonts w:ascii="Times New Roman" w:hAnsi="Times New Roman" w:cs="Times New Roman"/>
                <w:sz w:val="24"/>
                <w:szCs w:val="24"/>
              </w:rPr>
            </w:pPr>
            <w:r w:rsidRPr="007503E7">
              <w:rPr>
                <w:rFonts w:ascii="Times New Roman" w:hAnsi="Times New Roman" w:cs="Times New Roman"/>
                <w:sz w:val="24"/>
                <w:szCs w:val="24"/>
              </w:rPr>
              <w:t>c)</w:t>
            </w:r>
            <w:r w:rsidRPr="007503E7">
              <w:rPr>
                <w:rFonts w:ascii="Times New Roman" w:hAnsi="Times New Roman" w:cs="Times New Roman"/>
                <w:sz w:val="24"/>
                <w:szCs w:val="24"/>
              </w:rPr>
              <w:tab/>
              <w:t>Blend and segment multisyllabic words at the syllable level.</w:t>
            </w:r>
          </w:p>
        </w:tc>
        <w:tc>
          <w:tcPr>
            <w:tcW w:w="2238" w:type="dxa"/>
          </w:tcPr>
          <w:p w:rsidR="00126BC9" w:rsidRDefault="00126BC9" w:rsidP="00126BC9">
            <w:pPr>
              <w:jc w:val="center"/>
            </w:pPr>
            <w:r w:rsidRPr="007C667D">
              <w:rPr>
                <w:rFonts w:ascii="Times New Roman" w:hAnsi="Times New Roman" w:cs="Times New Roman"/>
                <w:sz w:val="24"/>
                <w:szCs w:val="24"/>
              </w:rPr>
              <w:t>Adequate</w:t>
            </w:r>
          </w:p>
        </w:tc>
      </w:tr>
      <w:tr w:rsidR="00126BC9" w:rsidRPr="00FD73E4" w:rsidTr="00275B02">
        <w:trPr>
          <w:trHeight w:val="530"/>
        </w:trPr>
        <w:tc>
          <w:tcPr>
            <w:tcW w:w="10712" w:type="dxa"/>
          </w:tcPr>
          <w:p w:rsidR="00126BC9" w:rsidRPr="007503E7" w:rsidRDefault="00126BC9" w:rsidP="00126BC9">
            <w:pPr>
              <w:ind w:left="720" w:hanging="360"/>
              <w:rPr>
                <w:rFonts w:ascii="Times New Roman" w:hAnsi="Times New Roman" w:cs="Times New Roman"/>
                <w:sz w:val="24"/>
                <w:szCs w:val="24"/>
              </w:rPr>
            </w:pPr>
            <w:r w:rsidRPr="007503E7">
              <w:rPr>
                <w:rFonts w:ascii="Times New Roman" w:hAnsi="Times New Roman" w:cs="Times New Roman"/>
                <w:sz w:val="24"/>
                <w:szCs w:val="24"/>
              </w:rPr>
              <w:t>d)</w:t>
            </w:r>
            <w:r w:rsidRPr="007503E7">
              <w:rPr>
                <w:rFonts w:ascii="Times New Roman" w:hAnsi="Times New Roman" w:cs="Times New Roman"/>
                <w:sz w:val="24"/>
                <w:szCs w:val="24"/>
              </w:rPr>
              <w:tab/>
              <w:t>Blend and segment one-syllable words into phonemes including onset and rime.</w:t>
            </w:r>
          </w:p>
        </w:tc>
        <w:tc>
          <w:tcPr>
            <w:tcW w:w="2238" w:type="dxa"/>
          </w:tcPr>
          <w:p w:rsidR="00126BC9" w:rsidRDefault="00126BC9" w:rsidP="00126BC9">
            <w:pPr>
              <w:jc w:val="center"/>
            </w:pPr>
            <w:r w:rsidRPr="007C667D">
              <w:rPr>
                <w:rFonts w:ascii="Times New Roman" w:hAnsi="Times New Roman" w:cs="Times New Roman"/>
                <w:sz w:val="24"/>
                <w:szCs w:val="24"/>
              </w:rPr>
              <w:t>Adequate</w:t>
            </w:r>
          </w:p>
        </w:tc>
      </w:tr>
      <w:tr w:rsidR="00126BC9" w:rsidRPr="00FD73E4" w:rsidTr="00275B02">
        <w:trPr>
          <w:trHeight w:val="440"/>
        </w:trPr>
        <w:tc>
          <w:tcPr>
            <w:tcW w:w="10712" w:type="dxa"/>
          </w:tcPr>
          <w:p w:rsidR="00126BC9" w:rsidRPr="007503E7" w:rsidRDefault="00126BC9" w:rsidP="00126BC9">
            <w:pPr>
              <w:ind w:left="360"/>
              <w:rPr>
                <w:rFonts w:ascii="Times New Roman" w:hAnsi="Times New Roman" w:cs="Times New Roman"/>
                <w:sz w:val="24"/>
                <w:szCs w:val="24"/>
              </w:rPr>
            </w:pPr>
            <w:r w:rsidRPr="007503E7">
              <w:rPr>
                <w:rFonts w:ascii="Times New Roman" w:hAnsi="Times New Roman" w:cs="Times New Roman"/>
                <w:sz w:val="24"/>
                <w:szCs w:val="24"/>
              </w:rPr>
              <w:t>e)</w:t>
            </w:r>
            <w:r w:rsidRPr="007503E7">
              <w:rPr>
                <w:rFonts w:ascii="Times New Roman" w:hAnsi="Times New Roman" w:cs="Times New Roman"/>
                <w:sz w:val="24"/>
                <w:szCs w:val="24"/>
              </w:rPr>
              <w:tab/>
              <w:t>Identify words according to shared beginning and/or ending sounds.</w:t>
            </w:r>
          </w:p>
        </w:tc>
        <w:tc>
          <w:tcPr>
            <w:tcW w:w="2238" w:type="dxa"/>
          </w:tcPr>
          <w:p w:rsidR="00126BC9" w:rsidRDefault="00126BC9" w:rsidP="00126BC9">
            <w:pPr>
              <w:jc w:val="center"/>
            </w:pPr>
            <w:r w:rsidRPr="007C667D">
              <w:rPr>
                <w:rFonts w:ascii="Times New Roman" w:hAnsi="Times New Roman" w:cs="Times New Roman"/>
                <w:sz w:val="24"/>
                <w:szCs w:val="24"/>
              </w:rPr>
              <w:t>Adequate</w:t>
            </w:r>
          </w:p>
        </w:tc>
      </w:tr>
      <w:tr w:rsidR="00126BC9" w:rsidRPr="00FD73E4" w:rsidTr="00275B02">
        <w:trPr>
          <w:trHeight w:val="440"/>
        </w:trPr>
        <w:tc>
          <w:tcPr>
            <w:tcW w:w="10712" w:type="dxa"/>
          </w:tcPr>
          <w:p w:rsidR="00126BC9" w:rsidRPr="007503E7" w:rsidRDefault="00126BC9" w:rsidP="00126BC9">
            <w:pPr>
              <w:ind w:left="720" w:hanging="360"/>
              <w:rPr>
                <w:rFonts w:ascii="Times New Roman" w:hAnsi="Times New Roman" w:cs="Times New Roman"/>
                <w:sz w:val="24"/>
                <w:szCs w:val="24"/>
              </w:rPr>
            </w:pPr>
            <w:r w:rsidRPr="007503E7">
              <w:rPr>
                <w:rFonts w:ascii="Times New Roman" w:hAnsi="Times New Roman" w:cs="Times New Roman"/>
                <w:sz w:val="24"/>
                <w:szCs w:val="24"/>
              </w:rPr>
              <w:t>f)</w:t>
            </w:r>
            <w:r w:rsidRPr="007503E7">
              <w:rPr>
                <w:rFonts w:ascii="Times New Roman" w:hAnsi="Times New Roman" w:cs="Times New Roman"/>
                <w:sz w:val="24"/>
                <w:szCs w:val="24"/>
              </w:rPr>
              <w:tab/>
              <w:t>Blend sounds to make one-syllable words.</w:t>
            </w:r>
          </w:p>
        </w:tc>
        <w:tc>
          <w:tcPr>
            <w:tcW w:w="2238" w:type="dxa"/>
          </w:tcPr>
          <w:p w:rsidR="00126BC9" w:rsidRDefault="00126BC9" w:rsidP="00126BC9">
            <w:pPr>
              <w:jc w:val="center"/>
            </w:pPr>
            <w:r w:rsidRPr="007C667D">
              <w:rPr>
                <w:rFonts w:ascii="Times New Roman" w:hAnsi="Times New Roman" w:cs="Times New Roman"/>
                <w:sz w:val="24"/>
                <w:szCs w:val="24"/>
              </w:rPr>
              <w:t>Adequate</w:t>
            </w:r>
          </w:p>
        </w:tc>
      </w:tr>
      <w:tr w:rsidR="00126BC9" w:rsidRPr="00FD73E4" w:rsidTr="00275B02">
        <w:trPr>
          <w:trHeight w:val="530"/>
        </w:trPr>
        <w:tc>
          <w:tcPr>
            <w:tcW w:w="10712" w:type="dxa"/>
          </w:tcPr>
          <w:p w:rsidR="00126BC9" w:rsidRPr="007503E7" w:rsidRDefault="00126BC9" w:rsidP="00126BC9">
            <w:pPr>
              <w:ind w:left="720" w:hanging="360"/>
              <w:rPr>
                <w:rFonts w:ascii="Times New Roman" w:hAnsi="Times New Roman" w:cs="Times New Roman"/>
                <w:sz w:val="24"/>
                <w:szCs w:val="24"/>
              </w:rPr>
            </w:pPr>
            <w:r w:rsidRPr="007503E7">
              <w:rPr>
                <w:rFonts w:ascii="Times New Roman" w:hAnsi="Times New Roman" w:cs="Times New Roman"/>
                <w:sz w:val="24"/>
                <w:szCs w:val="24"/>
              </w:rPr>
              <w:t>g)</w:t>
            </w:r>
            <w:r w:rsidRPr="007503E7">
              <w:rPr>
                <w:rFonts w:ascii="Times New Roman" w:hAnsi="Times New Roman" w:cs="Times New Roman"/>
                <w:sz w:val="24"/>
                <w:szCs w:val="24"/>
              </w:rPr>
              <w:tab/>
              <w:t>Segment one-syllable words into individual phonemes.</w:t>
            </w:r>
          </w:p>
        </w:tc>
        <w:tc>
          <w:tcPr>
            <w:tcW w:w="2238" w:type="dxa"/>
          </w:tcPr>
          <w:p w:rsidR="00126BC9" w:rsidRDefault="00126BC9" w:rsidP="00126BC9">
            <w:pPr>
              <w:jc w:val="center"/>
            </w:pPr>
            <w:r w:rsidRPr="007C667D">
              <w:rPr>
                <w:rFonts w:ascii="Times New Roman" w:hAnsi="Times New Roman" w:cs="Times New Roman"/>
                <w:sz w:val="24"/>
                <w:szCs w:val="24"/>
              </w:rPr>
              <w:t>Adequate</w:t>
            </w:r>
          </w:p>
        </w:tc>
      </w:tr>
    </w:tbl>
    <w:p w:rsidR="000D4B28" w:rsidRDefault="000D4B28" w:rsidP="000D4B28">
      <w:pPr>
        <w:rPr>
          <w:rFonts w:ascii="Times New Roman" w:eastAsiaTheme="majorEastAsia" w:hAnsi="Times New Roman" w:cs="Times New Roman"/>
          <w:sz w:val="32"/>
        </w:rPr>
      </w:pPr>
      <w:r>
        <w:br w:type="page"/>
      </w:r>
    </w:p>
    <w:p w:rsidR="00F8574C" w:rsidRDefault="00F8574C" w:rsidP="001447AF">
      <w:pPr>
        <w:pStyle w:val="Heading2"/>
      </w:pPr>
      <w:r>
        <w:lastRenderedPageBreak/>
        <w:t>English Standard</w:t>
      </w:r>
      <w:r w:rsidRPr="00AC23E2">
        <w:t xml:space="preserve"> </w:t>
      </w:r>
      <w:r>
        <w:t>K.4</w:t>
      </w:r>
      <w:r w:rsidRPr="00AC23E2">
        <w:t xml:space="preserve"> </w:t>
      </w:r>
    </w:p>
    <w:p w:rsidR="00F8574C" w:rsidRPr="00F8574C" w:rsidRDefault="00F8574C" w:rsidP="00F8574C">
      <w:pPr>
        <w:rPr>
          <w:rFonts w:ascii="Times New Roman" w:hAnsi="Times New Roman" w:cs="Times New Roman"/>
          <w:sz w:val="24"/>
          <w:szCs w:val="24"/>
        </w:rPr>
      </w:pPr>
      <w:r w:rsidRPr="00F8574C">
        <w:rPr>
          <w:rFonts w:ascii="Times New Roman" w:hAnsi="Times New Roman" w:cs="Times New Roman"/>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K.4 This table charts the corelation between the English Standards of Learning and the page numbers of the textbook that address those standards.  Publishers will fill this out to guide readers to where the standards are addressed in their texts.  This is table two of seven ."/>
      </w:tblPr>
      <w:tblGrid>
        <w:gridCol w:w="10713"/>
        <w:gridCol w:w="2237"/>
      </w:tblGrid>
      <w:tr w:rsidR="00042417" w:rsidRPr="00FD73E4" w:rsidTr="00275B02">
        <w:trPr>
          <w:trHeight w:val="530"/>
          <w:tblHeader/>
        </w:trPr>
        <w:tc>
          <w:tcPr>
            <w:tcW w:w="10713" w:type="dxa"/>
          </w:tcPr>
          <w:p w:rsidR="00042417" w:rsidRPr="007503E7" w:rsidRDefault="00F8574C" w:rsidP="007930FA">
            <w:pPr>
              <w:pStyle w:val="Subtitle"/>
              <w:jc w:val="left"/>
              <w:rPr>
                <w:u w:val="none"/>
              </w:rPr>
            </w:pPr>
            <w:r w:rsidRPr="00F8574C">
              <w:rPr>
                <w:u w:val="none"/>
              </w:rPr>
              <w:t xml:space="preserve">K.4 </w:t>
            </w:r>
            <w:r w:rsidRPr="00F8574C">
              <w:rPr>
                <w:b w:val="0"/>
                <w:u w:val="none"/>
              </w:rPr>
              <w:t>The student will understand how print is organized and read.</w:t>
            </w:r>
          </w:p>
        </w:tc>
        <w:tc>
          <w:tcPr>
            <w:tcW w:w="2237" w:type="dxa"/>
          </w:tcPr>
          <w:p w:rsidR="00042417" w:rsidRPr="007503E7" w:rsidRDefault="00F8574C" w:rsidP="00F8574C">
            <w:pPr>
              <w:pStyle w:val="Subtitle"/>
              <w:rPr>
                <w:u w:val="none"/>
              </w:rPr>
            </w:pPr>
            <w:r>
              <w:rPr>
                <w:u w:val="none"/>
              </w:rPr>
              <w:t>Rating</w:t>
            </w:r>
          </w:p>
        </w:tc>
      </w:tr>
      <w:tr w:rsidR="00126BC9" w:rsidRPr="00FD73E4" w:rsidTr="00275B02">
        <w:trPr>
          <w:trHeight w:val="368"/>
        </w:trPr>
        <w:tc>
          <w:tcPr>
            <w:tcW w:w="10713" w:type="dxa"/>
          </w:tcPr>
          <w:p w:rsidR="00126BC9" w:rsidRPr="007503E7" w:rsidRDefault="00126BC9" w:rsidP="00126BC9">
            <w:pPr>
              <w:ind w:left="720" w:hanging="360"/>
              <w:rPr>
                <w:rFonts w:ascii="Times New Roman" w:hAnsi="Times New Roman" w:cs="Times New Roman"/>
                <w:sz w:val="24"/>
                <w:szCs w:val="24"/>
              </w:rPr>
            </w:pPr>
            <w:r w:rsidRPr="007503E7">
              <w:rPr>
                <w:rFonts w:ascii="Times New Roman" w:hAnsi="Times New Roman" w:cs="Times New Roman"/>
                <w:sz w:val="24"/>
                <w:szCs w:val="24"/>
              </w:rPr>
              <w:t>a)</w:t>
            </w:r>
            <w:r w:rsidRPr="007503E7">
              <w:rPr>
                <w:rFonts w:ascii="Times New Roman" w:hAnsi="Times New Roman" w:cs="Times New Roman"/>
                <w:sz w:val="24"/>
                <w:szCs w:val="24"/>
              </w:rPr>
              <w:tab/>
              <w:t>Hold print materials in the correct position.</w:t>
            </w:r>
          </w:p>
        </w:tc>
        <w:tc>
          <w:tcPr>
            <w:tcW w:w="2237" w:type="dxa"/>
          </w:tcPr>
          <w:p w:rsidR="00126BC9" w:rsidRDefault="00126BC9" w:rsidP="00126BC9">
            <w:pPr>
              <w:jc w:val="center"/>
            </w:pPr>
            <w:r w:rsidRPr="00632D34">
              <w:rPr>
                <w:rFonts w:ascii="Times New Roman" w:hAnsi="Times New Roman" w:cs="Times New Roman"/>
                <w:sz w:val="24"/>
                <w:szCs w:val="24"/>
              </w:rPr>
              <w:t>Adequate</w:t>
            </w:r>
          </w:p>
        </w:tc>
      </w:tr>
      <w:tr w:rsidR="00126BC9" w:rsidRPr="00FD73E4" w:rsidTr="00275B02">
        <w:trPr>
          <w:trHeight w:val="440"/>
        </w:trPr>
        <w:tc>
          <w:tcPr>
            <w:tcW w:w="10713" w:type="dxa"/>
          </w:tcPr>
          <w:p w:rsidR="00126BC9" w:rsidRPr="007503E7" w:rsidRDefault="00126BC9" w:rsidP="00126BC9">
            <w:pPr>
              <w:pStyle w:val="SOLBullet"/>
              <w:ind w:left="720" w:hanging="360"/>
              <w:rPr>
                <w:sz w:val="24"/>
                <w:szCs w:val="24"/>
              </w:rPr>
            </w:pPr>
            <w:r w:rsidRPr="007503E7">
              <w:rPr>
                <w:sz w:val="24"/>
                <w:szCs w:val="24"/>
              </w:rPr>
              <w:t>b)</w:t>
            </w:r>
            <w:r w:rsidRPr="007503E7">
              <w:rPr>
                <w:sz w:val="24"/>
                <w:szCs w:val="24"/>
              </w:rPr>
              <w:tab/>
              <w:t>Identify the front cover, back cover, and title page of a book.</w:t>
            </w:r>
          </w:p>
        </w:tc>
        <w:tc>
          <w:tcPr>
            <w:tcW w:w="2237" w:type="dxa"/>
          </w:tcPr>
          <w:p w:rsidR="00126BC9" w:rsidRDefault="00126BC9" w:rsidP="00126BC9">
            <w:pPr>
              <w:jc w:val="center"/>
            </w:pPr>
            <w:r w:rsidRPr="00632D34">
              <w:rPr>
                <w:rFonts w:ascii="Times New Roman" w:hAnsi="Times New Roman" w:cs="Times New Roman"/>
                <w:sz w:val="24"/>
                <w:szCs w:val="24"/>
              </w:rPr>
              <w:t>Adequate</w:t>
            </w:r>
          </w:p>
        </w:tc>
      </w:tr>
      <w:tr w:rsidR="00126BC9" w:rsidRPr="00FD73E4" w:rsidTr="00275B02">
        <w:trPr>
          <w:trHeight w:val="440"/>
        </w:trPr>
        <w:tc>
          <w:tcPr>
            <w:tcW w:w="10713" w:type="dxa"/>
          </w:tcPr>
          <w:p w:rsidR="00126BC9" w:rsidRPr="007503E7" w:rsidRDefault="00126BC9" w:rsidP="00126BC9">
            <w:pPr>
              <w:ind w:left="720" w:hanging="360"/>
              <w:rPr>
                <w:rFonts w:ascii="Times New Roman" w:hAnsi="Times New Roman" w:cs="Times New Roman"/>
                <w:sz w:val="24"/>
                <w:szCs w:val="24"/>
              </w:rPr>
            </w:pPr>
            <w:r w:rsidRPr="007503E7">
              <w:rPr>
                <w:rFonts w:ascii="Times New Roman" w:hAnsi="Times New Roman" w:cs="Times New Roman"/>
                <w:sz w:val="24"/>
                <w:szCs w:val="24"/>
              </w:rPr>
              <w:t>c)</w:t>
            </w:r>
            <w:r w:rsidRPr="007503E7">
              <w:rPr>
                <w:rFonts w:ascii="Times New Roman" w:hAnsi="Times New Roman" w:cs="Times New Roman"/>
                <w:sz w:val="24"/>
                <w:szCs w:val="24"/>
              </w:rPr>
              <w:tab/>
              <w:t>Distinguish between print and pictures.</w:t>
            </w:r>
          </w:p>
        </w:tc>
        <w:tc>
          <w:tcPr>
            <w:tcW w:w="2237" w:type="dxa"/>
          </w:tcPr>
          <w:p w:rsidR="00126BC9" w:rsidRDefault="00126BC9" w:rsidP="00126BC9">
            <w:pPr>
              <w:jc w:val="center"/>
            </w:pPr>
            <w:r w:rsidRPr="00632D34">
              <w:rPr>
                <w:rFonts w:ascii="Times New Roman" w:hAnsi="Times New Roman" w:cs="Times New Roman"/>
                <w:sz w:val="24"/>
                <w:szCs w:val="24"/>
              </w:rPr>
              <w:t>Adequate</w:t>
            </w:r>
          </w:p>
        </w:tc>
      </w:tr>
      <w:tr w:rsidR="00126BC9" w:rsidRPr="00FD73E4" w:rsidTr="00275B02">
        <w:trPr>
          <w:trHeight w:val="440"/>
        </w:trPr>
        <w:tc>
          <w:tcPr>
            <w:tcW w:w="10713" w:type="dxa"/>
          </w:tcPr>
          <w:p w:rsidR="00126BC9" w:rsidRPr="007503E7" w:rsidRDefault="00126BC9" w:rsidP="00126BC9">
            <w:pPr>
              <w:ind w:left="360"/>
              <w:rPr>
                <w:rFonts w:ascii="Times New Roman" w:hAnsi="Times New Roman" w:cs="Times New Roman"/>
                <w:sz w:val="24"/>
                <w:szCs w:val="24"/>
              </w:rPr>
            </w:pPr>
            <w:r w:rsidRPr="007503E7">
              <w:rPr>
                <w:rFonts w:ascii="Times New Roman" w:hAnsi="Times New Roman" w:cs="Times New Roman"/>
                <w:sz w:val="24"/>
                <w:szCs w:val="24"/>
              </w:rPr>
              <w:t>d)</w:t>
            </w:r>
            <w:r w:rsidRPr="007503E7">
              <w:rPr>
                <w:rFonts w:ascii="Times New Roman" w:hAnsi="Times New Roman" w:cs="Times New Roman"/>
                <w:sz w:val="24"/>
                <w:szCs w:val="24"/>
              </w:rPr>
              <w:tab/>
              <w:t>Follow words from left to right and from top to bottom on a printed page.</w:t>
            </w:r>
          </w:p>
        </w:tc>
        <w:tc>
          <w:tcPr>
            <w:tcW w:w="2237" w:type="dxa"/>
          </w:tcPr>
          <w:p w:rsidR="00126BC9" w:rsidRDefault="00126BC9" w:rsidP="00126BC9">
            <w:pPr>
              <w:jc w:val="center"/>
            </w:pPr>
            <w:r w:rsidRPr="00632D34">
              <w:rPr>
                <w:rFonts w:ascii="Times New Roman" w:hAnsi="Times New Roman" w:cs="Times New Roman"/>
                <w:sz w:val="24"/>
                <w:szCs w:val="24"/>
              </w:rPr>
              <w:t>Adequate</w:t>
            </w:r>
          </w:p>
        </w:tc>
      </w:tr>
      <w:tr w:rsidR="00126BC9" w:rsidRPr="00FD73E4" w:rsidTr="00275B02">
        <w:trPr>
          <w:trHeight w:val="530"/>
        </w:trPr>
        <w:tc>
          <w:tcPr>
            <w:tcW w:w="10713" w:type="dxa"/>
          </w:tcPr>
          <w:p w:rsidR="00126BC9" w:rsidRPr="007503E7" w:rsidRDefault="00126BC9" w:rsidP="00126BC9">
            <w:pPr>
              <w:ind w:left="720" w:hanging="360"/>
              <w:rPr>
                <w:rFonts w:ascii="Times New Roman" w:hAnsi="Times New Roman" w:cs="Times New Roman"/>
                <w:sz w:val="24"/>
                <w:szCs w:val="24"/>
              </w:rPr>
            </w:pPr>
            <w:r w:rsidRPr="007503E7">
              <w:rPr>
                <w:rFonts w:ascii="Times New Roman" w:hAnsi="Times New Roman" w:cs="Times New Roman"/>
                <w:sz w:val="24"/>
                <w:szCs w:val="24"/>
              </w:rPr>
              <w:t>e)</w:t>
            </w:r>
            <w:r w:rsidRPr="007503E7">
              <w:rPr>
                <w:rFonts w:ascii="Times New Roman" w:hAnsi="Times New Roman" w:cs="Times New Roman"/>
                <w:sz w:val="24"/>
                <w:szCs w:val="24"/>
              </w:rPr>
              <w:tab/>
              <w:t>Match voice with print.</w:t>
            </w:r>
          </w:p>
        </w:tc>
        <w:tc>
          <w:tcPr>
            <w:tcW w:w="2237" w:type="dxa"/>
          </w:tcPr>
          <w:p w:rsidR="00126BC9" w:rsidRDefault="00126BC9" w:rsidP="00126BC9">
            <w:pPr>
              <w:jc w:val="center"/>
            </w:pPr>
            <w:r w:rsidRPr="00632D34">
              <w:rPr>
                <w:rFonts w:ascii="Times New Roman" w:hAnsi="Times New Roman" w:cs="Times New Roman"/>
                <w:sz w:val="24"/>
                <w:szCs w:val="24"/>
              </w:rPr>
              <w:t>Adequate</w:t>
            </w:r>
          </w:p>
        </w:tc>
      </w:tr>
    </w:tbl>
    <w:p w:rsidR="002E0A9B" w:rsidRDefault="002E0A9B" w:rsidP="00042417">
      <w:pPr>
        <w:rPr>
          <w:rFonts w:ascii="Times New Roman" w:hAnsi="Times New Roman" w:cs="Times New Roman"/>
        </w:rPr>
      </w:pPr>
    </w:p>
    <w:p w:rsidR="000D3ED7" w:rsidRDefault="000D3ED7" w:rsidP="001447AF">
      <w:pPr>
        <w:pStyle w:val="Heading2"/>
      </w:pPr>
      <w:r>
        <w:t>English Standard</w:t>
      </w:r>
      <w:r w:rsidRPr="00AC23E2">
        <w:t xml:space="preserve"> </w:t>
      </w:r>
      <w:r>
        <w:t>K.5</w:t>
      </w:r>
      <w:r w:rsidRPr="00AC23E2">
        <w:t xml:space="preserve"> </w:t>
      </w:r>
    </w:p>
    <w:p w:rsidR="000D3ED7" w:rsidRPr="00F8574C" w:rsidRDefault="000D3ED7" w:rsidP="000D3ED7">
      <w:pPr>
        <w:rPr>
          <w:rFonts w:ascii="Times New Roman" w:hAnsi="Times New Roman" w:cs="Times New Roman"/>
          <w:sz w:val="24"/>
          <w:szCs w:val="24"/>
        </w:rPr>
      </w:pPr>
      <w:r w:rsidRPr="00F8574C">
        <w:rPr>
          <w:rFonts w:ascii="Times New Roman" w:hAnsi="Times New Roman" w:cs="Times New Roman"/>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K.5 This table charts the corelation between the English Standards of Learning and the page numbers of the textbook that address those standards.  Publishers will fill this out to guide readers to where the standards are addressed in their texts.  This is table three of seven."/>
      </w:tblPr>
      <w:tblGrid>
        <w:gridCol w:w="10712"/>
        <w:gridCol w:w="2238"/>
      </w:tblGrid>
      <w:tr w:rsidR="00042417" w:rsidRPr="00FD73E4" w:rsidTr="00275B02">
        <w:trPr>
          <w:trHeight w:val="530"/>
          <w:tblHeader/>
        </w:trPr>
        <w:tc>
          <w:tcPr>
            <w:tcW w:w="10712" w:type="dxa"/>
          </w:tcPr>
          <w:p w:rsidR="00042417" w:rsidRPr="007503E7" w:rsidRDefault="000D3ED7" w:rsidP="007930FA">
            <w:pPr>
              <w:pStyle w:val="Subtitle"/>
              <w:jc w:val="left"/>
              <w:rPr>
                <w:u w:val="none"/>
              </w:rPr>
            </w:pPr>
            <w:r w:rsidRPr="000D3ED7">
              <w:rPr>
                <w:u w:val="none"/>
              </w:rPr>
              <w:t xml:space="preserve">K.5 </w:t>
            </w:r>
            <w:r w:rsidRPr="000D3ED7">
              <w:rPr>
                <w:b w:val="0"/>
                <w:u w:val="none"/>
              </w:rPr>
              <w:t>The student will demonstrate an understanding that print conveys meaning.</w:t>
            </w:r>
          </w:p>
        </w:tc>
        <w:tc>
          <w:tcPr>
            <w:tcW w:w="2238" w:type="dxa"/>
          </w:tcPr>
          <w:p w:rsidR="00042417" w:rsidRPr="007503E7" w:rsidRDefault="000D3ED7" w:rsidP="000D3ED7">
            <w:pPr>
              <w:pStyle w:val="Subtitle"/>
              <w:rPr>
                <w:u w:val="none"/>
              </w:rPr>
            </w:pPr>
            <w:r>
              <w:rPr>
                <w:u w:val="none"/>
              </w:rPr>
              <w:t>Rating</w:t>
            </w:r>
          </w:p>
        </w:tc>
      </w:tr>
      <w:tr w:rsidR="00126BC9" w:rsidRPr="00FD73E4" w:rsidTr="00275B02">
        <w:trPr>
          <w:trHeight w:val="485"/>
        </w:trPr>
        <w:tc>
          <w:tcPr>
            <w:tcW w:w="10712" w:type="dxa"/>
          </w:tcPr>
          <w:p w:rsidR="00126BC9" w:rsidRPr="007503E7" w:rsidRDefault="00126BC9" w:rsidP="00126BC9">
            <w:pPr>
              <w:ind w:left="720" w:hanging="360"/>
              <w:rPr>
                <w:rFonts w:ascii="Times New Roman" w:hAnsi="Times New Roman" w:cs="Times New Roman"/>
                <w:sz w:val="24"/>
                <w:szCs w:val="24"/>
              </w:rPr>
            </w:pPr>
            <w:r w:rsidRPr="007503E7">
              <w:rPr>
                <w:rFonts w:ascii="Times New Roman" w:hAnsi="Times New Roman" w:cs="Times New Roman"/>
                <w:sz w:val="24"/>
                <w:szCs w:val="24"/>
              </w:rPr>
              <w:t>a)</w:t>
            </w:r>
            <w:r w:rsidRPr="007503E7">
              <w:rPr>
                <w:rFonts w:ascii="Times New Roman" w:hAnsi="Times New Roman" w:cs="Times New Roman"/>
                <w:sz w:val="24"/>
                <w:szCs w:val="24"/>
              </w:rPr>
              <w:tab/>
              <w:t>Identify common signs and logos.</w:t>
            </w:r>
          </w:p>
        </w:tc>
        <w:tc>
          <w:tcPr>
            <w:tcW w:w="2238" w:type="dxa"/>
          </w:tcPr>
          <w:p w:rsidR="00126BC9" w:rsidRDefault="00126BC9" w:rsidP="00126BC9">
            <w:pPr>
              <w:jc w:val="center"/>
            </w:pPr>
            <w:r w:rsidRPr="0014701C">
              <w:rPr>
                <w:rFonts w:ascii="Times New Roman" w:hAnsi="Times New Roman" w:cs="Times New Roman"/>
                <w:sz w:val="24"/>
                <w:szCs w:val="24"/>
              </w:rPr>
              <w:t>Adequate</w:t>
            </w:r>
          </w:p>
        </w:tc>
      </w:tr>
      <w:tr w:rsidR="00126BC9" w:rsidRPr="00FD73E4" w:rsidTr="00275B02">
        <w:trPr>
          <w:trHeight w:val="440"/>
        </w:trPr>
        <w:tc>
          <w:tcPr>
            <w:tcW w:w="10712" w:type="dxa"/>
          </w:tcPr>
          <w:p w:rsidR="00126BC9" w:rsidRPr="007503E7" w:rsidRDefault="00126BC9" w:rsidP="00126BC9">
            <w:pPr>
              <w:ind w:left="360"/>
              <w:rPr>
                <w:rFonts w:ascii="Times New Roman" w:hAnsi="Times New Roman" w:cs="Times New Roman"/>
                <w:sz w:val="24"/>
                <w:szCs w:val="24"/>
              </w:rPr>
            </w:pPr>
            <w:r w:rsidRPr="007503E7">
              <w:rPr>
                <w:rFonts w:ascii="Times New Roman" w:hAnsi="Times New Roman" w:cs="Times New Roman"/>
                <w:sz w:val="24"/>
                <w:szCs w:val="24"/>
              </w:rPr>
              <w:t>b)   Explain that printed materials provide information.</w:t>
            </w:r>
          </w:p>
        </w:tc>
        <w:tc>
          <w:tcPr>
            <w:tcW w:w="2238" w:type="dxa"/>
          </w:tcPr>
          <w:p w:rsidR="00126BC9" w:rsidRDefault="00126BC9" w:rsidP="00126BC9">
            <w:pPr>
              <w:jc w:val="center"/>
            </w:pPr>
            <w:r w:rsidRPr="0014701C">
              <w:rPr>
                <w:rFonts w:ascii="Times New Roman" w:hAnsi="Times New Roman" w:cs="Times New Roman"/>
                <w:sz w:val="24"/>
                <w:szCs w:val="24"/>
              </w:rPr>
              <w:t>Adequate</w:t>
            </w:r>
          </w:p>
        </w:tc>
      </w:tr>
      <w:tr w:rsidR="00126BC9" w:rsidRPr="00FD73E4" w:rsidTr="00275B02">
        <w:trPr>
          <w:trHeight w:val="440"/>
        </w:trPr>
        <w:tc>
          <w:tcPr>
            <w:tcW w:w="10712" w:type="dxa"/>
          </w:tcPr>
          <w:p w:rsidR="00126BC9" w:rsidRPr="007503E7" w:rsidRDefault="00126BC9" w:rsidP="00126BC9">
            <w:pPr>
              <w:ind w:left="360"/>
              <w:rPr>
                <w:rFonts w:ascii="Times New Roman" w:hAnsi="Times New Roman" w:cs="Times New Roman"/>
                <w:sz w:val="24"/>
                <w:szCs w:val="24"/>
              </w:rPr>
            </w:pPr>
            <w:r w:rsidRPr="007503E7">
              <w:rPr>
                <w:rFonts w:ascii="Times New Roman" w:hAnsi="Times New Roman" w:cs="Times New Roman"/>
                <w:sz w:val="24"/>
                <w:szCs w:val="24"/>
              </w:rPr>
              <w:t>c)</w:t>
            </w:r>
            <w:r w:rsidRPr="007503E7">
              <w:rPr>
                <w:rFonts w:ascii="Times New Roman" w:hAnsi="Times New Roman" w:cs="Times New Roman"/>
                <w:sz w:val="24"/>
                <w:szCs w:val="24"/>
              </w:rPr>
              <w:tab/>
              <w:t>Read and explain own writing and drawings.</w:t>
            </w:r>
          </w:p>
        </w:tc>
        <w:tc>
          <w:tcPr>
            <w:tcW w:w="2238" w:type="dxa"/>
          </w:tcPr>
          <w:p w:rsidR="00126BC9" w:rsidRDefault="00126BC9" w:rsidP="00126BC9">
            <w:pPr>
              <w:jc w:val="center"/>
            </w:pPr>
            <w:r w:rsidRPr="0014701C">
              <w:rPr>
                <w:rFonts w:ascii="Times New Roman" w:hAnsi="Times New Roman" w:cs="Times New Roman"/>
                <w:sz w:val="24"/>
                <w:szCs w:val="24"/>
              </w:rPr>
              <w:t>Adequate</w:t>
            </w:r>
          </w:p>
        </w:tc>
      </w:tr>
      <w:tr w:rsidR="00126BC9" w:rsidRPr="00FD73E4" w:rsidTr="00275B02">
        <w:trPr>
          <w:trHeight w:val="530"/>
        </w:trPr>
        <w:tc>
          <w:tcPr>
            <w:tcW w:w="10712" w:type="dxa"/>
          </w:tcPr>
          <w:p w:rsidR="00126BC9" w:rsidRPr="007503E7" w:rsidRDefault="00126BC9" w:rsidP="00126BC9">
            <w:pPr>
              <w:ind w:left="720" w:hanging="360"/>
              <w:rPr>
                <w:rFonts w:ascii="Times New Roman" w:hAnsi="Times New Roman" w:cs="Times New Roman"/>
                <w:sz w:val="24"/>
                <w:szCs w:val="24"/>
              </w:rPr>
            </w:pPr>
            <w:proofErr w:type="gramStart"/>
            <w:r w:rsidRPr="007503E7">
              <w:rPr>
                <w:rFonts w:ascii="Times New Roman" w:hAnsi="Times New Roman" w:cs="Times New Roman"/>
                <w:sz w:val="24"/>
                <w:szCs w:val="24"/>
              </w:rPr>
              <w:t>d</w:t>
            </w:r>
            <w:proofErr w:type="gramEnd"/>
            <w:r w:rsidRPr="007503E7">
              <w:rPr>
                <w:rFonts w:ascii="Times New Roman" w:hAnsi="Times New Roman" w:cs="Times New Roman"/>
                <w:sz w:val="24"/>
                <w:szCs w:val="24"/>
              </w:rPr>
              <w:t>)</w:t>
            </w:r>
            <w:r w:rsidRPr="007503E7">
              <w:rPr>
                <w:rFonts w:ascii="Times New Roman" w:hAnsi="Times New Roman" w:cs="Times New Roman"/>
                <w:sz w:val="24"/>
                <w:szCs w:val="24"/>
              </w:rPr>
              <w:tab/>
              <w:t>Read his/her name and commonly used high-frequency words.</w:t>
            </w:r>
          </w:p>
        </w:tc>
        <w:tc>
          <w:tcPr>
            <w:tcW w:w="2238" w:type="dxa"/>
          </w:tcPr>
          <w:p w:rsidR="00126BC9" w:rsidRDefault="00126BC9" w:rsidP="00126BC9">
            <w:pPr>
              <w:jc w:val="center"/>
            </w:pPr>
            <w:r w:rsidRPr="0014701C">
              <w:rPr>
                <w:rFonts w:ascii="Times New Roman" w:hAnsi="Times New Roman" w:cs="Times New Roman"/>
                <w:sz w:val="24"/>
                <w:szCs w:val="24"/>
              </w:rPr>
              <w:t>Adequate</w:t>
            </w:r>
          </w:p>
        </w:tc>
      </w:tr>
    </w:tbl>
    <w:p w:rsidR="00042417" w:rsidRDefault="00042417" w:rsidP="00042417">
      <w:pPr>
        <w:rPr>
          <w:rFonts w:ascii="Times New Roman" w:hAnsi="Times New Roman" w:cs="Times New Roman"/>
        </w:rPr>
      </w:pPr>
    </w:p>
    <w:p w:rsidR="00C85A7B" w:rsidRDefault="00C85A7B" w:rsidP="00042417">
      <w:pPr>
        <w:rPr>
          <w:rFonts w:ascii="Times New Roman" w:hAnsi="Times New Roman" w:cs="Times New Roman"/>
        </w:rPr>
      </w:pPr>
    </w:p>
    <w:p w:rsidR="000D3ED7" w:rsidRDefault="000D3ED7" w:rsidP="001447AF">
      <w:pPr>
        <w:pStyle w:val="Heading2"/>
      </w:pPr>
      <w:r>
        <w:lastRenderedPageBreak/>
        <w:t>English Standard</w:t>
      </w:r>
      <w:r w:rsidRPr="00AC23E2">
        <w:t xml:space="preserve"> </w:t>
      </w:r>
      <w:r>
        <w:t>K.6</w:t>
      </w:r>
      <w:r w:rsidRPr="00AC23E2">
        <w:t xml:space="preserve"> </w:t>
      </w:r>
    </w:p>
    <w:p w:rsidR="000D3ED7" w:rsidRPr="00F8574C" w:rsidRDefault="000D3ED7" w:rsidP="000D3ED7">
      <w:pPr>
        <w:rPr>
          <w:rFonts w:ascii="Times New Roman" w:hAnsi="Times New Roman" w:cs="Times New Roman"/>
          <w:sz w:val="24"/>
          <w:szCs w:val="24"/>
        </w:rPr>
      </w:pPr>
      <w:r w:rsidRPr="00F8574C">
        <w:rPr>
          <w:rFonts w:ascii="Times New Roman" w:hAnsi="Times New Roman" w:cs="Times New Roman"/>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K.6 This table charts the corelation between the English Standards of Learning and the page numbers of the textbook that address those standards.  Publishers will fill this out to guide readers to where the standards are addressed in their texts.  This is table four of seven."/>
      </w:tblPr>
      <w:tblGrid>
        <w:gridCol w:w="10712"/>
        <w:gridCol w:w="2238"/>
      </w:tblGrid>
      <w:tr w:rsidR="00C85A7B" w:rsidRPr="00FD73E4" w:rsidTr="00275B02">
        <w:trPr>
          <w:trHeight w:val="530"/>
          <w:tblHeader/>
        </w:trPr>
        <w:tc>
          <w:tcPr>
            <w:tcW w:w="10712" w:type="dxa"/>
          </w:tcPr>
          <w:p w:rsidR="00C85A7B" w:rsidRPr="007503E7" w:rsidRDefault="000D3ED7" w:rsidP="00D806FB">
            <w:pPr>
              <w:pStyle w:val="Subtitle"/>
              <w:jc w:val="left"/>
              <w:rPr>
                <w:u w:val="none"/>
              </w:rPr>
            </w:pPr>
            <w:r w:rsidRPr="000D3ED7">
              <w:rPr>
                <w:u w:val="none"/>
              </w:rPr>
              <w:t xml:space="preserve">K.6 </w:t>
            </w:r>
            <w:r w:rsidRPr="000D3ED7">
              <w:rPr>
                <w:b w:val="0"/>
                <w:u w:val="none"/>
              </w:rPr>
              <w:t>The student will develop an understanding of basic phonetic principles.</w:t>
            </w:r>
          </w:p>
        </w:tc>
        <w:tc>
          <w:tcPr>
            <w:tcW w:w="2238" w:type="dxa"/>
          </w:tcPr>
          <w:p w:rsidR="00C85A7B" w:rsidRPr="000D3ED7" w:rsidRDefault="000D3ED7" w:rsidP="000D3ED7">
            <w:pPr>
              <w:pStyle w:val="Subtitle"/>
              <w:rPr>
                <w:u w:val="none"/>
              </w:rPr>
            </w:pPr>
            <w:r w:rsidRPr="000D3ED7">
              <w:rPr>
                <w:u w:val="none"/>
              </w:rPr>
              <w:t>Rating</w:t>
            </w:r>
          </w:p>
        </w:tc>
      </w:tr>
      <w:tr w:rsidR="00126BC9" w:rsidRPr="00FD73E4" w:rsidTr="00275B02">
        <w:trPr>
          <w:trHeight w:val="368"/>
        </w:trPr>
        <w:tc>
          <w:tcPr>
            <w:tcW w:w="10712" w:type="dxa"/>
          </w:tcPr>
          <w:p w:rsidR="00126BC9" w:rsidRPr="007503E7" w:rsidRDefault="00126BC9" w:rsidP="00126BC9">
            <w:pPr>
              <w:ind w:left="720" w:hanging="360"/>
              <w:rPr>
                <w:rFonts w:ascii="Times New Roman" w:hAnsi="Times New Roman" w:cs="Times New Roman"/>
                <w:sz w:val="24"/>
                <w:szCs w:val="24"/>
              </w:rPr>
            </w:pPr>
            <w:r w:rsidRPr="007503E7">
              <w:rPr>
                <w:rFonts w:ascii="Times New Roman" w:hAnsi="Times New Roman" w:cs="Times New Roman"/>
                <w:sz w:val="24"/>
                <w:szCs w:val="24"/>
              </w:rPr>
              <w:t>a)</w:t>
            </w:r>
            <w:r w:rsidRPr="007503E7">
              <w:rPr>
                <w:rFonts w:ascii="Times New Roman" w:hAnsi="Times New Roman" w:cs="Times New Roman"/>
                <w:sz w:val="24"/>
                <w:szCs w:val="24"/>
              </w:rPr>
              <w:tab/>
              <w:t>Identify and name the capital and lowercase letters of the alphabet.</w:t>
            </w:r>
          </w:p>
        </w:tc>
        <w:tc>
          <w:tcPr>
            <w:tcW w:w="2238" w:type="dxa"/>
          </w:tcPr>
          <w:p w:rsidR="00126BC9" w:rsidRDefault="00126BC9" w:rsidP="00126BC9">
            <w:pPr>
              <w:jc w:val="center"/>
            </w:pPr>
            <w:r w:rsidRPr="00E95F39">
              <w:rPr>
                <w:rFonts w:ascii="Times New Roman" w:hAnsi="Times New Roman" w:cs="Times New Roman"/>
                <w:sz w:val="24"/>
                <w:szCs w:val="24"/>
              </w:rPr>
              <w:t>Adequate</w:t>
            </w:r>
          </w:p>
        </w:tc>
      </w:tr>
      <w:tr w:rsidR="00126BC9" w:rsidRPr="00FD73E4" w:rsidTr="00275B02">
        <w:trPr>
          <w:trHeight w:val="440"/>
        </w:trPr>
        <w:tc>
          <w:tcPr>
            <w:tcW w:w="10712" w:type="dxa"/>
          </w:tcPr>
          <w:p w:rsidR="00126BC9" w:rsidRPr="007503E7" w:rsidRDefault="00126BC9" w:rsidP="00126BC9">
            <w:pPr>
              <w:ind w:left="360"/>
              <w:rPr>
                <w:rFonts w:ascii="Times New Roman" w:hAnsi="Times New Roman" w:cs="Times New Roman"/>
                <w:sz w:val="24"/>
                <w:szCs w:val="24"/>
              </w:rPr>
            </w:pPr>
            <w:r w:rsidRPr="007503E7">
              <w:rPr>
                <w:rFonts w:ascii="Times New Roman" w:hAnsi="Times New Roman" w:cs="Times New Roman"/>
                <w:sz w:val="24"/>
                <w:szCs w:val="24"/>
              </w:rPr>
              <w:t>b)</w:t>
            </w:r>
            <w:r w:rsidRPr="007503E7">
              <w:rPr>
                <w:rFonts w:ascii="Times New Roman" w:hAnsi="Times New Roman" w:cs="Times New Roman"/>
                <w:sz w:val="24"/>
                <w:szCs w:val="24"/>
              </w:rPr>
              <w:tab/>
              <w:t>Match consonant, short vowel, and initial consonant digraph sounds to appropriate letters.</w:t>
            </w:r>
          </w:p>
        </w:tc>
        <w:tc>
          <w:tcPr>
            <w:tcW w:w="2238" w:type="dxa"/>
          </w:tcPr>
          <w:p w:rsidR="00126BC9" w:rsidRDefault="00126BC9" w:rsidP="00126BC9">
            <w:pPr>
              <w:jc w:val="center"/>
            </w:pPr>
            <w:r w:rsidRPr="00E95F39">
              <w:rPr>
                <w:rFonts w:ascii="Times New Roman" w:hAnsi="Times New Roman" w:cs="Times New Roman"/>
                <w:sz w:val="24"/>
                <w:szCs w:val="24"/>
              </w:rPr>
              <w:t>Adequate</w:t>
            </w:r>
          </w:p>
        </w:tc>
      </w:tr>
      <w:tr w:rsidR="00126BC9" w:rsidRPr="00FD73E4" w:rsidTr="00275B02">
        <w:trPr>
          <w:trHeight w:val="710"/>
        </w:trPr>
        <w:tc>
          <w:tcPr>
            <w:tcW w:w="10712" w:type="dxa"/>
          </w:tcPr>
          <w:p w:rsidR="00126BC9" w:rsidRPr="007503E7" w:rsidRDefault="00126BC9" w:rsidP="00126BC9">
            <w:pPr>
              <w:ind w:left="360"/>
              <w:rPr>
                <w:rFonts w:ascii="Times New Roman" w:hAnsi="Times New Roman" w:cs="Times New Roman"/>
                <w:sz w:val="24"/>
                <w:szCs w:val="24"/>
              </w:rPr>
            </w:pPr>
            <w:r w:rsidRPr="007503E7">
              <w:rPr>
                <w:rFonts w:ascii="Times New Roman" w:hAnsi="Times New Roman" w:cs="Times New Roman"/>
                <w:sz w:val="24"/>
                <w:szCs w:val="24"/>
              </w:rPr>
              <w:t>c)</w:t>
            </w:r>
            <w:r w:rsidRPr="007503E7">
              <w:rPr>
                <w:rFonts w:ascii="Times New Roman" w:hAnsi="Times New Roman" w:cs="Times New Roman"/>
                <w:sz w:val="24"/>
                <w:szCs w:val="24"/>
              </w:rPr>
              <w:tab/>
              <w:t>Demonstrate a speech-to-print match through accurate finger-point reading in familiar text that includes words with more than one syllable.</w:t>
            </w:r>
          </w:p>
        </w:tc>
        <w:tc>
          <w:tcPr>
            <w:tcW w:w="2238" w:type="dxa"/>
          </w:tcPr>
          <w:p w:rsidR="00126BC9" w:rsidRDefault="00126BC9" w:rsidP="00126BC9">
            <w:pPr>
              <w:jc w:val="center"/>
            </w:pPr>
            <w:r w:rsidRPr="00E95F39">
              <w:rPr>
                <w:rFonts w:ascii="Times New Roman" w:hAnsi="Times New Roman" w:cs="Times New Roman"/>
                <w:sz w:val="24"/>
                <w:szCs w:val="24"/>
              </w:rPr>
              <w:t>Adequate</w:t>
            </w:r>
          </w:p>
        </w:tc>
      </w:tr>
      <w:tr w:rsidR="00126BC9" w:rsidRPr="00FD73E4" w:rsidTr="00275B02">
        <w:trPr>
          <w:trHeight w:val="440"/>
        </w:trPr>
        <w:tc>
          <w:tcPr>
            <w:tcW w:w="10712" w:type="dxa"/>
          </w:tcPr>
          <w:p w:rsidR="00126BC9" w:rsidRPr="007503E7" w:rsidRDefault="00126BC9" w:rsidP="00126BC9">
            <w:pPr>
              <w:ind w:left="720" w:hanging="360"/>
              <w:rPr>
                <w:rFonts w:ascii="Times New Roman" w:hAnsi="Times New Roman" w:cs="Times New Roman"/>
                <w:sz w:val="24"/>
                <w:szCs w:val="24"/>
              </w:rPr>
            </w:pPr>
            <w:r w:rsidRPr="007503E7">
              <w:rPr>
                <w:rFonts w:ascii="Times New Roman" w:hAnsi="Times New Roman" w:cs="Times New Roman"/>
                <w:sz w:val="24"/>
                <w:szCs w:val="24"/>
              </w:rPr>
              <w:t>d)</w:t>
            </w:r>
            <w:r w:rsidRPr="007503E7">
              <w:rPr>
                <w:rFonts w:ascii="Times New Roman" w:hAnsi="Times New Roman" w:cs="Times New Roman"/>
                <w:sz w:val="24"/>
                <w:szCs w:val="24"/>
              </w:rPr>
              <w:tab/>
              <w:t>Identify initial consonant sounds in one-syllable words.</w:t>
            </w:r>
          </w:p>
        </w:tc>
        <w:tc>
          <w:tcPr>
            <w:tcW w:w="2238" w:type="dxa"/>
          </w:tcPr>
          <w:p w:rsidR="00126BC9" w:rsidRDefault="00126BC9" w:rsidP="00126BC9">
            <w:pPr>
              <w:jc w:val="center"/>
            </w:pPr>
            <w:r w:rsidRPr="00E95F39">
              <w:rPr>
                <w:rFonts w:ascii="Times New Roman" w:hAnsi="Times New Roman" w:cs="Times New Roman"/>
                <w:sz w:val="24"/>
                <w:szCs w:val="24"/>
              </w:rPr>
              <w:t>Adequate</w:t>
            </w:r>
          </w:p>
        </w:tc>
      </w:tr>
      <w:tr w:rsidR="00126BC9" w:rsidRPr="00FD73E4" w:rsidTr="00275B02">
        <w:trPr>
          <w:trHeight w:val="620"/>
        </w:trPr>
        <w:tc>
          <w:tcPr>
            <w:tcW w:w="10712" w:type="dxa"/>
          </w:tcPr>
          <w:p w:rsidR="00126BC9" w:rsidRPr="007503E7" w:rsidRDefault="00126BC9" w:rsidP="00126BC9">
            <w:pPr>
              <w:ind w:left="720" w:hanging="360"/>
              <w:rPr>
                <w:rFonts w:ascii="Times New Roman" w:hAnsi="Times New Roman" w:cs="Times New Roman"/>
                <w:sz w:val="24"/>
                <w:szCs w:val="24"/>
              </w:rPr>
            </w:pPr>
            <w:r w:rsidRPr="007503E7">
              <w:rPr>
                <w:rFonts w:ascii="Times New Roman" w:hAnsi="Times New Roman" w:cs="Times New Roman"/>
                <w:sz w:val="24"/>
                <w:szCs w:val="24"/>
              </w:rPr>
              <w:t>e)</w:t>
            </w:r>
            <w:r w:rsidRPr="007503E7">
              <w:rPr>
                <w:rFonts w:ascii="Times New Roman" w:hAnsi="Times New Roman" w:cs="Times New Roman"/>
                <w:sz w:val="24"/>
                <w:szCs w:val="24"/>
              </w:rPr>
              <w:tab/>
              <w:t>Identify final consonant sounds in one-syllable words.</w:t>
            </w:r>
          </w:p>
        </w:tc>
        <w:tc>
          <w:tcPr>
            <w:tcW w:w="2238" w:type="dxa"/>
          </w:tcPr>
          <w:p w:rsidR="00126BC9" w:rsidRDefault="00126BC9" w:rsidP="00126BC9">
            <w:pPr>
              <w:jc w:val="center"/>
            </w:pPr>
            <w:r w:rsidRPr="00E95F39">
              <w:rPr>
                <w:rFonts w:ascii="Times New Roman" w:hAnsi="Times New Roman" w:cs="Times New Roman"/>
                <w:sz w:val="24"/>
                <w:szCs w:val="24"/>
              </w:rPr>
              <w:t>Adequate</w:t>
            </w:r>
          </w:p>
        </w:tc>
      </w:tr>
    </w:tbl>
    <w:p w:rsidR="00C85A7B" w:rsidRPr="00FD73E4" w:rsidRDefault="00C85A7B" w:rsidP="00C85A7B">
      <w:pPr>
        <w:rPr>
          <w:rFonts w:ascii="Times New Roman" w:hAnsi="Times New Roman" w:cs="Times New Roman"/>
        </w:rPr>
      </w:pPr>
    </w:p>
    <w:p w:rsidR="000D3ED7" w:rsidRDefault="000D3ED7" w:rsidP="001447AF">
      <w:pPr>
        <w:pStyle w:val="Heading2"/>
      </w:pPr>
      <w:r>
        <w:t>English Standard</w:t>
      </w:r>
      <w:r w:rsidRPr="00AC23E2">
        <w:t xml:space="preserve"> </w:t>
      </w:r>
      <w:r>
        <w:t>K.7</w:t>
      </w:r>
    </w:p>
    <w:p w:rsidR="000D3ED7" w:rsidRPr="00F8574C" w:rsidRDefault="000D3ED7" w:rsidP="000D3ED7">
      <w:pPr>
        <w:rPr>
          <w:rFonts w:ascii="Times New Roman" w:hAnsi="Times New Roman" w:cs="Times New Roman"/>
          <w:sz w:val="24"/>
          <w:szCs w:val="24"/>
        </w:rPr>
      </w:pPr>
      <w:r w:rsidRPr="00F8574C">
        <w:rPr>
          <w:rFonts w:ascii="Times New Roman" w:hAnsi="Times New Roman" w:cs="Times New Roman"/>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K.7 This table charts the corelation between the English Standards of Learning and the page numbers of the textbook that address those standards.  Publishers will fill this out to guide readers to where the standards are addressed in their texts.  This is table five of seven."/>
      </w:tblPr>
      <w:tblGrid>
        <w:gridCol w:w="10712"/>
        <w:gridCol w:w="2238"/>
      </w:tblGrid>
      <w:tr w:rsidR="008806C4" w:rsidRPr="00FD73E4" w:rsidTr="00275B02">
        <w:trPr>
          <w:trHeight w:val="530"/>
          <w:tblHeader/>
        </w:trPr>
        <w:tc>
          <w:tcPr>
            <w:tcW w:w="10712" w:type="dxa"/>
          </w:tcPr>
          <w:p w:rsidR="008806C4" w:rsidRPr="007503E7" w:rsidRDefault="000D3ED7" w:rsidP="00D806FB">
            <w:pPr>
              <w:pStyle w:val="Subtitle"/>
              <w:jc w:val="left"/>
              <w:rPr>
                <w:u w:val="none"/>
              </w:rPr>
            </w:pPr>
            <w:r w:rsidRPr="000D3ED7">
              <w:rPr>
                <w:u w:val="none"/>
              </w:rPr>
              <w:t xml:space="preserve">K.7 </w:t>
            </w:r>
            <w:r w:rsidRPr="000D3ED7">
              <w:rPr>
                <w:b w:val="0"/>
                <w:u w:val="none"/>
              </w:rPr>
              <w:t>The student will expand vocabulary and use of word meanings.</w:t>
            </w:r>
          </w:p>
        </w:tc>
        <w:tc>
          <w:tcPr>
            <w:tcW w:w="2238" w:type="dxa"/>
          </w:tcPr>
          <w:p w:rsidR="008806C4" w:rsidRPr="007503E7" w:rsidRDefault="000D3ED7" w:rsidP="000D3ED7">
            <w:pPr>
              <w:pStyle w:val="Subtitle"/>
              <w:rPr>
                <w:u w:val="none"/>
              </w:rPr>
            </w:pPr>
            <w:r>
              <w:rPr>
                <w:u w:val="none"/>
              </w:rPr>
              <w:t>Rating</w:t>
            </w:r>
          </w:p>
        </w:tc>
      </w:tr>
      <w:tr w:rsidR="00126BC9" w:rsidRPr="00FD73E4" w:rsidTr="00275B02">
        <w:trPr>
          <w:trHeight w:val="485"/>
        </w:trPr>
        <w:tc>
          <w:tcPr>
            <w:tcW w:w="10712" w:type="dxa"/>
          </w:tcPr>
          <w:p w:rsidR="00126BC9" w:rsidRPr="007503E7" w:rsidRDefault="00126BC9" w:rsidP="00126BC9">
            <w:pPr>
              <w:ind w:left="720" w:hanging="360"/>
              <w:rPr>
                <w:rFonts w:ascii="Times New Roman" w:hAnsi="Times New Roman" w:cs="Times New Roman"/>
                <w:sz w:val="24"/>
                <w:szCs w:val="24"/>
              </w:rPr>
            </w:pPr>
            <w:r w:rsidRPr="007503E7">
              <w:rPr>
                <w:rFonts w:ascii="Times New Roman" w:hAnsi="Times New Roman" w:cs="Times New Roman"/>
                <w:sz w:val="24"/>
                <w:szCs w:val="24"/>
              </w:rPr>
              <w:t>a)</w:t>
            </w:r>
            <w:r w:rsidRPr="007503E7">
              <w:rPr>
                <w:rFonts w:ascii="Times New Roman" w:hAnsi="Times New Roman" w:cs="Times New Roman"/>
                <w:sz w:val="24"/>
                <w:szCs w:val="24"/>
              </w:rPr>
              <w:tab/>
              <w:t>Discuss meanings of words.</w:t>
            </w:r>
          </w:p>
        </w:tc>
        <w:tc>
          <w:tcPr>
            <w:tcW w:w="2238" w:type="dxa"/>
          </w:tcPr>
          <w:p w:rsidR="00126BC9" w:rsidRDefault="00126BC9" w:rsidP="00126BC9">
            <w:pPr>
              <w:jc w:val="center"/>
            </w:pPr>
            <w:r w:rsidRPr="000D6A7B">
              <w:rPr>
                <w:rFonts w:ascii="Times New Roman" w:hAnsi="Times New Roman" w:cs="Times New Roman"/>
                <w:sz w:val="24"/>
                <w:szCs w:val="24"/>
              </w:rPr>
              <w:t>Adequate</w:t>
            </w:r>
          </w:p>
        </w:tc>
      </w:tr>
      <w:tr w:rsidR="00126BC9" w:rsidRPr="00FD73E4" w:rsidTr="00275B02">
        <w:trPr>
          <w:trHeight w:val="1152"/>
        </w:trPr>
        <w:tc>
          <w:tcPr>
            <w:tcW w:w="10712" w:type="dxa"/>
          </w:tcPr>
          <w:p w:rsidR="00126BC9" w:rsidRPr="007503E7" w:rsidRDefault="00126BC9" w:rsidP="00126BC9">
            <w:pPr>
              <w:ind w:left="360"/>
              <w:rPr>
                <w:rFonts w:ascii="Times New Roman" w:hAnsi="Times New Roman" w:cs="Times New Roman"/>
                <w:sz w:val="24"/>
                <w:szCs w:val="24"/>
              </w:rPr>
            </w:pPr>
            <w:r w:rsidRPr="007503E7">
              <w:rPr>
                <w:rFonts w:ascii="Times New Roman" w:hAnsi="Times New Roman" w:cs="Times New Roman"/>
                <w:sz w:val="24"/>
                <w:szCs w:val="24"/>
              </w:rPr>
              <w:t>b)</w:t>
            </w:r>
            <w:r w:rsidRPr="007503E7">
              <w:rPr>
                <w:rFonts w:ascii="Times New Roman" w:hAnsi="Times New Roman" w:cs="Times New Roman"/>
                <w:sz w:val="24"/>
                <w:szCs w:val="24"/>
              </w:rPr>
              <w:tab/>
              <w:t>Increase vocabulary by listening to a variety of texts read aloud.</w:t>
            </w:r>
          </w:p>
        </w:tc>
        <w:tc>
          <w:tcPr>
            <w:tcW w:w="2238" w:type="dxa"/>
          </w:tcPr>
          <w:p w:rsidR="00126BC9" w:rsidRDefault="00126BC9" w:rsidP="00126BC9">
            <w:pPr>
              <w:jc w:val="center"/>
            </w:pPr>
            <w:r w:rsidRPr="000D6A7B">
              <w:rPr>
                <w:rFonts w:ascii="Times New Roman" w:hAnsi="Times New Roman" w:cs="Times New Roman"/>
                <w:sz w:val="24"/>
                <w:szCs w:val="24"/>
              </w:rPr>
              <w:t>Adequate</w:t>
            </w:r>
          </w:p>
        </w:tc>
      </w:tr>
      <w:tr w:rsidR="00126BC9" w:rsidRPr="00FD73E4" w:rsidTr="00275B02">
        <w:trPr>
          <w:trHeight w:val="530"/>
        </w:trPr>
        <w:tc>
          <w:tcPr>
            <w:tcW w:w="10712" w:type="dxa"/>
          </w:tcPr>
          <w:p w:rsidR="00126BC9" w:rsidRPr="007503E7" w:rsidRDefault="00126BC9" w:rsidP="00126BC9">
            <w:pPr>
              <w:ind w:left="360"/>
              <w:rPr>
                <w:rFonts w:ascii="Times New Roman" w:hAnsi="Times New Roman" w:cs="Times New Roman"/>
                <w:sz w:val="24"/>
                <w:szCs w:val="24"/>
              </w:rPr>
            </w:pPr>
            <w:r w:rsidRPr="007503E7">
              <w:rPr>
                <w:rFonts w:ascii="Times New Roman" w:hAnsi="Times New Roman" w:cs="Times New Roman"/>
                <w:sz w:val="24"/>
                <w:szCs w:val="24"/>
              </w:rPr>
              <w:t>c)</w:t>
            </w:r>
            <w:r w:rsidRPr="007503E7">
              <w:rPr>
                <w:rFonts w:ascii="Times New Roman" w:hAnsi="Times New Roman" w:cs="Times New Roman"/>
                <w:sz w:val="24"/>
                <w:szCs w:val="24"/>
              </w:rPr>
              <w:tab/>
              <w:t>Use vocabulary from other content areas.</w:t>
            </w:r>
          </w:p>
        </w:tc>
        <w:tc>
          <w:tcPr>
            <w:tcW w:w="2238" w:type="dxa"/>
          </w:tcPr>
          <w:p w:rsidR="00126BC9" w:rsidRDefault="00126BC9" w:rsidP="00126BC9">
            <w:pPr>
              <w:jc w:val="center"/>
            </w:pPr>
            <w:r w:rsidRPr="000D6A7B">
              <w:rPr>
                <w:rFonts w:ascii="Times New Roman" w:hAnsi="Times New Roman" w:cs="Times New Roman"/>
                <w:sz w:val="24"/>
                <w:szCs w:val="24"/>
              </w:rPr>
              <w:t>Adequate</w:t>
            </w:r>
          </w:p>
        </w:tc>
      </w:tr>
      <w:tr w:rsidR="00126BC9" w:rsidRPr="00FD73E4" w:rsidTr="00275B02">
        <w:trPr>
          <w:trHeight w:val="530"/>
        </w:trPr>
        <w:tc>
          <w:tcPr>
            <w:tcW w:w="10712" w:type="dxa"/>
          </w:tcPr>
          <w:p w:rsidR="00126BC9" w:rsidRPr="007503E7" w:rsidRDefault="00126BC9" w:rsidP="00126BC9">
            <w:pPr>
              <w:ind w:left="720" w:hanging="360"/>
              <w:rPr>
                <w:rFonts w:ascii="Times New Roman" w:hAnsi="Times New Roman" w:cs="Times New Roman"/>
                <w:sz w:val="24"/>
                <w:szCs w:val="24"/>
              </w:rPr>
            </w:pPr>
            <w:r w:rsidRPr="007503E7">
              <w:rPr>
                <w:rFonts w:ascii="Times New Roman" w:hAnsi="Times New Roman" w:cs="Times New Roman"/>
                <w:sz w:val="24"/>
                <w:szCs w:val="24"/>
              </w:rPr>
              <w:lastRenderedPageBreak/>
              <w:t>d)</w:t>
            </w:r>
            <w:r w:rsidRPr="007503E7">
              <w:rPr>
                <w:rFonts w:ascii="Times New Roman" w:hAnsi="Times New Roman" w:cs="Times New Roman"/>
                <w:sz w:val="24"/>
                <w:szCs w:val="24"/>
              </w:rPr>
              <w:tab/>
              <w:t>Ask about words not understood.</w:t>
            </w:r>
          </w:p>
        </w:tc>
        <w:tc>
          <w:tcPr>
            <w:tcW w:w="2238" w:type="dxa"/>
          </w:tcPr>
          <w:p w:rsidR="00126BC9" w:rsidRDefault="00126BC9" w:rsidP="00126BC9">
            <w:pPr>
              <w:jc w:val="center"/>
            </w:pPr>
            <w:r w:rsidRPr="003B768F">
              <w:rPr>
                <w:rFonts w:ascii="Times New Roman" w:hAnsi="Times New Roman" w:cs="Times New Roman"/>
                <w:sz w:val="24"/>
                <w:szCs w:val="24"/>
              </w:rPr>
              <w:t>Adequate</w:t>
            </w:r>
          </w:p>
        </w:tc>
      </w:tr>
      <w:tr w:rsidR="00126BC9" w:rsidRPr="00FD73E4" w:rsidTr="00275B02">
        <w:trPr>
          <w:trHeight w:val="530"/>
        </w:trPr>
        <w:tc>
          <w:tcPr>
            <w:tcW w:w="10712" w:type="dxa"/>
          </w:tcPr>
          <w:p w:rsidR="00126BC9" w:rsidRPr="007503E7" w:rsidRDefault="00126BC9" w:rsidP="00126BC9">
            <w:pPr>
              <w:ind w:left="720" w:hanging="360"/>
              <w:rPr>
                <w:rFonts w:ascii="Times New Roman" w:hAnsi="Times New Roman" w:cs="Times New Roman"/>
                <w:sz w:val="24"/>
                <w:szCs w:val="24"/>
              </w:rPr>
            </w:pPr>
            <w:r w:rsidRPr="007503E7">
              <w:rPr>
                <w:rFonts w:ascii="Times New Roman" w:hAnsi="Times New Roman" w:cs="Times New Roman"/>
                <w:sz w:val="24"/>
                <w:szCs w:val="24"/>
              </w:rPr>
              <w:t>e)</w:t>
            </w:r>
            <w:r w:rsidRPr="007503E7">
              <w:rPr>
                <w:rFonts w:ascii="Times New Roman" w:hAnsi="Times New Roman" w:cs="Times New Roman"/>
                <w:sz w:val="24"/>
                <w:szCs w:val="24"/>
              </w:rPr>
              <w:tab/>
              <w:t>Use number words.</w:t>
            </w:r>
          </w:p>
        </w:tc>
        <w:tc>
          <w:tcPr>
            <w:tcW w:w="2238" w:type="dxa"/>
          </w:tcPr>
          <w:p w:rsidR="00126BC9" w:rsidRDefault="00126BC9" w:rsidP="00126BC9">
            <w:pPr>
              <w:jc w:val="center"/>
            </w:pPr>
            <w:r w:rsidRPr="003B768F">
              <w:rPr>
                <w:rFonts w:ascii="Times New Roman" w:hAnsi="Times New Roman" w:cs="Times New Roman"/>
                <w:sz w:val="24"/>
                <w:szCs w:val="24"/>
              </w:rPr>
              <w:t>Adequate</w:t>
            </w:r>
          </w:p>
        </w:tc>
      </w:tr>
      <w:tr w:rsidR="00126BC9" w:rsidRPr="00FD73E4" w:rsidTr="00275B02">
        <w:trPr>
          <w:trHeight w:val="530"/>
        </w:trPr>
        <w:tc>
          <w:tcPr>
            <w:tcW w:w="10712" w:type="dxa"/>
          </w:tcPr>
          <w:p w:rsidR="00126BC9" w:rsidRPr="007503E7" w:rsidRDefault="00126BC9" w:rsidP="00126BC9">
            <w:pPr>
              <w:ind w:left="720" w:hanging="360"/>
              <w:rPr>
                <w:rFonts w:ascii="Times New Roman" w:hAnsi="Times New Roman" w:cs="Times New Roman"/>
                <w:sz w:val="24"/>
                <w:szCs w:val="24"/>
              </w:rPr>
            </w:pPr>
            <w:r w:rsidRPr="007503E7">
              <w:rPr>
                <w:rFonts w:ascii="Times New Roman" w:hAnsi="Times New Roman" w:cs="Times New Roman"/>
                <w:sz w:val="24"/>
                <w:szCs w:val="24"/>
              </w:rPr>
              <w:t>f)</w:t>
            </w:r>
            <w:r w:rsidRPr="007503E7">
              <w:rPr>
                <w:rFonts w:ascii="Times New Roman" w:hAnsi="Times New Roman" w:cs="Times New Roman"/>
                <w:sz w:val="24"/>
                <w:szCs w:val="24"/>
              </w:rPr>
              <w:tab/>
              <w:t>Use nouns to identify and name people, places, and things.</w:t>
            </w:r>
          </w:p>
        </w:tc>
        <w:tc>
          <w:tcPr>
            <w:tcW w:w="2238" w:type="dxa"/>
          </w:tcPr>
          <w:p w:rsidR="00126BC9" w:rsidRDefault="00126BC9" w:rsidP="00126BC9">
            <w:pPr>
              <w:jc w:val="center"/>
            </w:pPr>
            <w:r w:rsidRPr="003B768F">
              <w:rPr>
                <w:rFonts w:ascii="Times New Roman" w:hAnsi="Times New Roman" w:cs="Times New Roman"/>
                <w:sz w:val="24"/>
                <w:szCs w:val="24"/>
              </w:rPr>
              <w:t>Adequate</w:t>
            </w:r>
          </w:p>
        </w:tc>
      </w:tr>
      <w:tr w:rsidR="00126BC9" w:rsidRPr="00FD73E4" w:rsidTr="00275B02">
        <w:trPr>
          <w:trHeight w:val="530"/>
        </w:trPr>
        <w:tc>
          <w:tcPr>
            <w:tcW w:w="10712" w:type="dxa"/>
          </w:tcPr>
          <w:p w:rsidR="00126BC9" w:rsidRPr="007503E7" w:rsidRDefault="00126BC9" w:rsidP="00126BC9">
            <w:pPr>
              <w:ind w:left="720" w:hanging="360"/>
              <w:rPr>
                <w:rFonts w:ascii="Times New Roman" w:hAnsi="Times New Roman" w:cs="Times New Roman"/>
                <w:sz w:val="24"/>
                <w:szCs w:val="24"/>
              </w:rPr>
            </w:pPr>
            <w:r w:rsidRPr="007503E7">
              <w:rPr>
                <w:rFonts w:ascii="Times New Roman" w:hAnsi="Times New Roman" w:cs="Times New Roman"/>
                <w:sz w:val="24"/>
                <w:szCs w:val="24"/>
              </w:rPr>
              <w:t>g)</w:t>
            </w:r>
            <w:r w:rsidRPr="007503E7">
              <w:rPr>
                <w:rFonts w:ascii="Times New Roman" w:hAnsi="Times New Roman" w:cs="Times New Roman"/>
                <w:sz w:val="24"/>
                <w:szCs w:val="24"/>
              </w:rPr>
              <w:tab/>
              <w:t>Use adjectives to describe location, size, color, and shape.</w:t>
            </w:r>
          </w:p>
        </w:tc>
        <w:tc>
          <w:tcPr>
            <w:tcW w:w="2238" w:type="dxa"/>
          </w:tcPr>
          <w:p w:rsidR="00126BC9" w:rsidRDefault="00126BC9" w:rsidP="00126BC9">
            <w:pPr>
              <w:jc w:val="center"/>
            </w:pPr>
            <w:r w:rsidRPr="003B768F">
              <w:rPr>
                <w:rFonts w:ascii="Times New Roman" w:hAnsi="Times New Roman" w:cs="Times New Roman"/>
                <w:sz w:val="24"/>
                <w:szCs w:val="24"/>
              </w:rPr>
              <w:t>Adequate</w:t>
            </w:r>
          </w:p>
        </w:tc>
      </w:tr>
      <w:tr w:rsidR="00126BC9" w:rsidRPr="00FD73E4" w:rsidTr="00275B02">
        <w:trPr>
          <w:trHeight w:val="530"/>
        </w:trPr>
        <w:tc>
          <w:tcPr>
            <w:tcW w:w="10712" w:type="dxa"/>
          </w:tcPr>
          <w:p w:rsidR="00126BC9" w:rsidRPr="007503E7" w:rsidRDefault="00126BC9" w:rsidP="00126BC9">
            <w:pPr>
              <w:ind w:left="720" w:hanging="360"/>
              <w:rPr>
                <w:rFonts w:ascii="Times New Roman" w:hAnsi="Times New Roman" w:cs="Times New Roman"/>
                <w:sz w:val="24"/>
                <w:szCs w:val="24"/>
              </w:rPr>
            </w:pPr>
            <w:r w:rsidRPr="007503E7">
              <w:rPr>
                <w:rFonts w:ascii="Times New Roman" w:hAnsi="Times New Roman" w:cs="Times New Roman"/>
                <w:sz w:val="24"/>
                <w:szCs w:val="24"/>
              </w:rPr>
              <w:t>h)</w:t>
            </w:r>
            <w:r w:rsidRPr="007503E7">
              <w:rPr>
                <w:rFonts w:ascii="Times New Roman" w:hAnsi="Times New Roman" w:cs="Times New Roman"/>
                <w:sz w:val="24"/>
                <w:szCs w:val="24"/>
              </w:rPr>
              <w:tab/>
              <w:t>Use verbs to identify actions.</w:t>
            </w:r>
          </w:p>
        </w:tc>
        <w:tc>
          <w:tcPr>
            <w:tcW w:w="2238" w:type="dxa"/>
          </w:tcPr>
          <w:p w:rsidR="00126BC9" w:rsidRDefault="00126BC9" w:rsidP="00126BC9">
            <w:pPr>
              <w:jc w:val="center"/>
            </w:pPr>
            <w:r w:rsidRPr="003B768F">
              <w:rPr>
                <w:rFonts w:ascii="Times New Roman" w:hAnsi="Times New Roman" w:cs="Times New Roman"/>
                <w:sz w:val="24"/>
                <w:szCs w:val="24"/>
              </w:rPr>
              <w:t>Adequate</w:t>
            </w:r>
          </w:p>
        </w:tc>
      </w:tr>
    </w:tbl>
    <w:p w:rsidR="008806C4" w:rsidRDefault="008806C4" w:rsidP="008806C4">
      <w:pPr>
        <w:rPr>
          <w:rFonts w:ascii="Times New Roman" w:hAnsi="Times New Roman" w:cs="Times New Roman"/>
        </w:rPr>
      </w:pPr>
    </w:p>
    <w:p w:rsidR="007503E7" w:rsidRDefault="007503E7" w:rsidP="008806C4">
      <w:pPr>
        <w:rPr>
          <w:rFonts w:ascii="Times New Roman" w:hAnsi="Times New Roman" w:cs="Times New Roman"/>
        </w:rPr>
      </w:pPr>
    </w:p>
    <w:p w:rsidR="007503E7" w:rsidRPr="00FD73E4" w:rsidRDefault="007503E7" w:rsidP="008806C4">
      <w:pPr>
        <w:rPr>
          <w:rFonts w:ascii="Times New Roman" w:hAnsi="Times New Roman" w:cs="Times New Roman"/>
        </w:rPr>
      </w:pPr>
    </w:p>
    <w:p w:rsidR="000D3ED7" w:rsidRDefault="000D3ED7" w:rsidP="001447AF">
      <w:pPr>
        <w:pStyle w:val="Heading2"/>
      </w:pPr>
      <w:r>
        <w:t>English Standard</w:t>
      </w:r>
      <w:r w:rsidRPr="00AC23E2">
        <w:t xml:space="preserve"> </w:t>
      </w:r>
      <w:r>
        <w:t>K.8</w:t>
      </w:r>
    </w:p>
    <w:p w:rsidR="000D3ED7" w:rsidRPr="00F8574C" w:rsidRDefault="000D3ED7" w:rsidP="000D3ED7">
      <w:pPr>
        <w:rPr>
          <w:rFonts w:ascii="Times New Roman" w:hAnsi="Times New Roman" w:cs="Times New Roman"/>
          <w:sz w:val="24"/>
          <w:szCs w:val="24"/>
        </w:rPr>
      </w:pPr>
      <w:r w:rsidRPr="00F8574C">
        <w:rPr>
          <w:rFonts w:ascii="Times New Roman" w:hAnsi="Times New Roman" w:cs="Times New Roman"/>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K.8 This table charts the corelation between the English Standards of Learning and the page numbers of the textbook that address those standards.  Publishers will fill this out to guide readers to where the standards are addressed in their texts.  This is table six of seven."/>
      </w:tblPr>
      <w:tblGrid>
        <w:gridCol w:w="10712"/>
        <w:gridCol w:w="2238"/>
      </w:tblGrid>
      <w:tr w:rsidR="008806C4" w:rsidRPr="00FD73E4" w:rsidTr="00275B02">
        <w:trPr>
          <w:trHeight w:val="530"/>
          <w:tblHeader/>
        </w:trPr>
        <w:tc>
          <w:tcPr>
            <w:tcW w:w="10712" w:type="dxa"/>
          </w:tcPr>
          <w:p w:rsidR="008806C4" w:rsidRPr="007503E7" w:rsidRDefault="000D3ED7" w:rsidP="00D806FB">
            <w:pPr>
              <w:pStyle w:val="Subtitle"/>
              <w:jc w:val="left"/>
              <w:rPr>
                <w:u w:val="none"/>
              </w:rPr>
            </w:pPr>
            <w:r w:rsidRPr="000D3ED7">
              <w:rPr>
                <w:u w:val="none"/>
              </w:rPr>
              <w:t xml:space="preserve">K.8 </w:t>
            </w:r>
            <w:r w:rsidRPr="000D3ED7">
              <w:rPr>
                <w:b w:val="0"/>
                <w:u w:val="none"/>
              </w:rPr>
              <w:t>The student will demonstrate comprehension of fictional texts.</w:t>
            </w:r>
          </w:p>
        </w:tc>
        <w:tc>
          <w:tcPr>
            <w:tcW w:w="2238" w:type="dxa"/>
          </w:tcPr>
          <w:p w:rsidR="008806C4" w:rsidRPr="007503E7" w:rsidRDefault="000D3ED7" w:rsidP="000D3ED7">
            <w:pPr>
              <w:pStyle w:val="Subtitle"/>
              <w:rPr>
                <w:u w:val="none"/>
              </w:rPr>
            </w:pPr>
            <w:r>
              <w:rPr>
                <w:u w:val="none"/>
              </w:rPr>
              <w:t>Rating</w:t>
            </w:r>
          </w:p>
        </w:tc>
      </w:tr>
      <w:tr w:rsidR="00126BC9" w:rsidRPr="00FD73E4" w:rsidTr="00275B02">
        <w:trPr>
          <w:trHeight w:val="503"/>
        </w:trPr>
        <w:tc>
          <w:tcPr>
            <w:tcW w:w="10712" w:type="dxa"/>
          </w:tcPr>
          <w:p w:rsidR="00126BC9" w:rsidRPr="007503E7" w:rsidRDefault="00126BC9" w:rsidP="00126BC9">
            <w:pPr>
              <w:ind w:left="360"/>
              <w:rPr>
                <w:rFonts w:ascii="Times New Roman" w:hAnsi="Times New Roman" w:cs="Times New Roman"/>
                <w:sz w:val="24"/>
                <w:szCs w:val="24"/>
              </w:rPr>
            </w:pPr>
            <w:r w:rsidRPr="007503E7">
              <w:rPr>
                <w:rFonts w:ascii="Times New Roman" w:hAnsi="Times New Roman" w:cs="Times New Roman"/>
                <w:sz w:val="24"/>
                <w:szCs w:val="24"/>
              </w:rPr>
              <w:t>a)</w:t>
            </w:r>
            <w:r w:rsidRPr="007503E7">
              <w:rPr>
                <w:rFonts w:ascii="Times New Roman" w:hAnsi="Times New Roman" w:cs="Times New Roman"/>
                <w:sz w:val="24"/>
                <w:szCs w:val="24"/>
              </w:rPr>
              <w:tab/>
              <w:t>Identify the role of an author and an illustrator.</w:t>
            </w:r>
          </w:p>
          <w:p w:rsidR="00126BC9" w:rsidRPr="007503E7" w:rsidRDefault="00126BC9" w:rsidP="00126BC9">
            <w:pPr>
              <w:rPr>
                <w:rFonts w:ascii="Times New Roman" w:hAnsi="Times New Roman" w:cs="Times New Roman"/>
                <w:sz w:val="24"/>
                <w:szCs w:val="24"/>
              </w:rPr>
            </w:pPr>
          </w:p>
        </w:tc>
        <w:tc>
          <w:tcPr>
            <w:tcW w:w="2238" w:type="dxa"/>
          </w:tcPr>
          <w:p w:rsidR="00126BC9" w:rsidRDefault="00126BC9" w:rsidP="00126BC9">
            <w:pPr>
              <w:jc w:val="center"/>
            </w:pPr>
            <w:r w:rsidRPr="004216D5">
              <w:rPr>
                <w:rFonts w:ascii="Times New Roman" w:hAnsi="Times New Roman" w:cs="Times New Roman"/>
                <w:sz w:val="24"/>
                <w:szCs w:val="24"/>
              </w:rPr>
              <w:t>Adequate</w:t>
            </w:r>
          </w:p>
        </w:tc>
      </w:tr>
      <w:tr w:rsidR="00126BC9" w:rsidRPr="00FD73E4" w:rsidTr="00275B02">
        <w:trPr>
          <w:trHeight w:val="485"/>
        </w:trPr>
        <w:tc>
          <w:tcPr>
            <w:tcW w:w="10712" w:type="dxa"/>
          </w:tcPr>
          <w:p w:rsidR="00126BC9" w:rsidRPr="007503E7" w:rsidRDefault="00126BC9" w:rsidP="00126BC9">
            <w:pPr>
              <w:ind w:firstLine="360"/>
              <w:rPr>
                <w:rFonts w:ascii="Times New Roman" w:hAnsi="Times New Roman" w:cs="Times New Roman"/>
                <w:sz w:val="24"/>
                <w:szCs w:val="24"/>
              </w:rPr>
            </w:pPr>
            <w:r w:rsidRPr="007503E7">
              <w:rPr>
                <w:rFonts w:ascii="Times New Roman" w:hAnsi="Times New Roman" w:cs="Times New Roman"/>
                <w:sz w:val="24"/>
                <w:szCs w:val="24"/>
              </w:rPr>
              <w:t>b)</w:t>
            </w:r>
            <w:r w:rsidRPr="007503E7">
              <w:rPr>
                <w:rFonts w:ascii="Times New Roman" w:hAnsi="Times New Roman" w:cs="Times New Roman"/>
                <w:sz w:val="24"/>
                <w:szCs w:val="24"/>
              </w:rPr>
              <w:tab/>
              <w:t>Relate previous experiences to what is read.</w:t>
            </w:r>
          </w:p>
          <w:p w:rsidR="00126BC9" w:rsidRPr="007503E7" w:rsidRDefault="00126BC9" w:rsidP="00126BC9">
            <w:pPr>
              <w:ind w:left="360"/>
              <w:rPr>
                <w:rFonts w:ascii="Times New Roman" w:hAnsi="Times New Roman" w:cs="Times New Roman"/>
                <w:sz w:val="24"/>
                <w:szCs w:val="24"/>
              </w:rPr>
            </w:pPr>
          </w:p>
        </w:tc>
        <w:tc>
          <w:tcPr>
            <w:tcW w:w="2238" w:type="dxa"/>
          </w:tcPr>
          <w:p w:rsidR="00126BC9" w:rsidRDefault="00126BC9" w:rsidP="00126BC9">
            <w:pPr>
              <w:jc w:val="center"/>
            </w:pPr>
            <w:r w:rsidRPr="004216D5">
              <w:rPr>
                <w:rFonts w:ascii="Times New Roman" w:hAnsi="Times New Roman" w:cs="Times New Roman"/>
                <w:sz w:val="24"/>
                <w:szCs w:val="24"/>
              </w:rPr>
              <w:t>Adequate</w:t>
            </w:r>
          </w:p>
        </w:tc>
      </w:tr>
      <w:tr w:rsidR="00126BC9" w:rsidRPr="00FD73E4" w:rsidTr="00275B02">
        <w:trPr>
          <w:trHeight w:val="620"/>
        </w:trPr>
        <w:tc>
          <w:tcPr>
            <w:tcW w:w="10712" w:type="dxa"/>
          </w:tcPr>
          <w:p w:rsidR="00126BC9" w:rsidRPr="007503E7" w:rsidRDefault="00126BC9" w:rsidP="00126BC9">
            <w:pPr>
              <w:ind w:left="360"/>
              <w:rPr>
                <w:rFonts w:ascii="Times New Roman" w:hAnsi="Times New Roman" w:cs="Times New Roman"/>
                <w:sz w:val="24"/>
                <w:szCs w:val="24"/>
              </w:rPr>
            </w:pPr>
            <w:r w:rsidRPr="007503E7">
              <w:rPr>
                <w:rFonts w:ascii="Times New Roman" w:hAnsi="Times New Roman" w:cs="Times New Roman"/>
                <w:sz w:val="24"/>
                <w:szCs w:val="24"/>
              </w:rPr>
              <w:t>c)</w:t>
            </w:r>
            <w:r w:rsidRPr="007503E7">
              <w:rPr>
                <w:rFonts w:ascii="Times New Roman" w:hAnsi="Times New Roman" w:cs="Times New Roman"/>
                <w:sz w:val="24"/>
                <w:szCs w:val="24"/>
              </w:rPr>
              <w:tab/>
              <w:t>Use pictures to make predictions.</w:t>
            </w:r>
          </w:p>
          <w:p w:rsidR="00126BC9" w:rsidRPr="007503E7" w:rsidRDefault="00126BC9" w:rsidP="00126BC9">
            <w:pPr>
              <w:ind w:left="360"/>
              <w:rPr>
                <w:rFonts w:ascii="Times New Roman" w:hAnsi="Times New Roman" w:cs="Times New Roman"/>
                <w:sz w:val="24"/>
                <w:szCs w:val="24"/>
              </w:rPr>
            </w:pPr>
          </w:p>
        </w:tc>
        <w:tc>
          <w:tcPr>
            <w:tcW w:w="2238" w:type="dxa"/>
          </w:tcPr>
          <w:p w:rsidR="00126BC9" w:rsidRDefault="00126BC9" w:rsidP="00126BC9">
            <w:pPr>
              <w:jc w:val="center"/>
            </w:pPr>
            <w:r w:rsidRPr="004216D5">
              <w:rPr>
                <w:rFonts w:ascii="Times New Roman" w:hAnsi="Times New Roman" w:cs="Times New Roman"/>
                <w:sz w:val="24"/>
                <w:szCs w:val="24"/>
              </w:rPr>
              <w:t>Adequate</w:t>
            </w:r>
          </w:p>
        </w:tc>
      </w:tr>
      <w:tr w:rsidR="00126BC9" w:rsidRPr="00FD73E4" w:rsidTr="00275B02">
        <w:trPr>
          <w:trHeight w:val="530"/>
        </w:trPr>
        <w:tc>
          <w:tcPr>
            <w:tcW w:w="10712" w:type="dxa"/>
          </w:tcPr>
          <w:p w:rsidR="00126BC9" w:rsidRPr="007503E7" w:rsidRDefault="00126BC9" w:rsidP="00126BC9">
            <w:pPr>
              <w:ind w:left="360"/>
              <w:rPr>
                <w:rFonts w:ascii="Times New Roman" w:hAnsi="Times New Roman" w:cs="Times New Roman"/>
                <w:sz w:val="24"/>
                <w:szCs w:val="24"/>
              </w:rPr>
            </w:pPr>
            <w:r w:rsidRPr="007503E7">
              <w:rPr>
                <w:rFonts w:ascii="Times New Roman" w:hAnsi="Times New Roman" w:cs="Times New Roman"/>
                <w:sz w:val="24"/>
                <w:szCs w:val="24"/>
              </w:rPr>
              <w:t>d)</w:t>
            </w:r>
            <w:r w:rsidRPr="007503E7">
              <w:rPr>
                <w:rFonts w:ascii="Times New Roman" w:hAnsi="Times New Roman" w:cs="Times New Roman"/>
                <w:sz w:val="24"/>
                <w:szCs w:val="24"/>
              </w:rPr>
              <w:tab/>
              <w:t>Ask and answer questions about what is read.</w:t>
            </w:r>
          </w:p>
          <w:p w:rsidR="00126BC9" w:rsidRPr="007503E7" w:rsidRDefault="00126BC9" w:rsidP="00126BC9">
            <w:pPr>
              <w:ind w:left="720" w:hanging="360"/>
              <w:rPr>
                <w:rFonts w:ascii="Times New Roman" w:hAnsi="Times New Roman" w:cs="Times New Roman"/>
                <w:sz w:val="24"/>
                <w:szCs w:val="24"/>
              </w:rPr>
            </w:pPr>
          </w:p>
        </w:tc>
        <w:tc>
          <w:tcPr>
            <w:tcW w:w="2238" w:type="dxa"/>
          </w:tcPr>
          <w:p w:rsidR="00126BC9" w:rsidRDefault="00126BC9" w:rsidP="00126BC9">
            <w:pPr>
              <w:jc w:val="center"/>
            </w:pPr>
            <w:r w:rsidRPr="004216D5">
              <w:rPr>
                <w:rFonts w:ascii="Times New Roman" w:hAnsi="Times New Roman" w:cs="Times New Roman"/>
                <w:sz w:val="24"/>
                <w:szCs w:val="24"/>
              </w:rPr>
              <w:t>Adequate</w:t>
            </w:r>
          </w:p>
        </w:tc>
      </w:tr>
      <w:tr w:rsidR="00126BC9" w:rsidRPr="00FD73E4" w:rsidTr="00275B02">
        <w:trPr>
          <w:trHeight w:val="620"/>
        </w:trPr>
        <w:tc>
          <w:tcPr>
            <w:tcW w:w="10712" w:type="dxa"/>
          </w:tcPr>
          <w:p w:rsidR="00126BC9" w:rsidRPr="007503E7" w:rsidRDefault="00126BC9" w:rsidP="00126BC9">
            <w:pPr>
              <w:ind w:left="720" w:hanging="360"/>
              <w:rPr>
                <w:rFonts w:ascii="Times New Roman" w:hAnsi="Times New Roman" w:cs="Times New Roman"/>
                <w:sz w:val="24"/>
                <w:szCs w:val="24"/>
              </w:rPr>
            </w:pPr>
            <w:r w:rsidRPr="007503E7">
              <w:rPr>
                <w:rFonts w:ascii="Times New Roman" w:hAnsi="Times New Roman" w:cs="Times New Roman"/>
                <w:sz w:val="24"/>
                <w:szCs w:val="24"/>
              </w:rPr>
              <w:lastRenderedPageBreak/>
              <w:t>e)</w:t>
            </w:r>
            <w:r w:rsidRPr="007503E7">
              <w:rPr>
                <w:rFonts w:ascii="Times New Roman" w:hAnsi="Times New Roman" w:cs="Times New Roman"/>
                <w:sz w:val="24"/>
                <w:szCs w:val="24"/>
              </w:rPr>
              <w:tab/>
              <w:t>Use story elements of characters, settings, and events</w:t>
            </w:r>
            <w:r w:rsidRPr="007503E7">
              <w:rPr>
                <w:rFonts w:ascii="Times New Roman" w:hAnsi="Times New Roman" w:cs="Times New Roman"/>
                <w:b/>
                <w:sz w:val="24"/>
                <w:szCs w:val="24"/>
              </w:rPr>
              <w:t xml:space="preserve"> </w:t>
            </w:r>
            <w:r w:rsidRPr="007503E7">
              <w:rPr>
                <w:rFonts w:ascii="Times New Roman" w:hAnsi="Times New Roman" w:cs="Times New Roman"/>
                <w:sz w:val="24"/>
                <w:szCs w:val="24"/>
              </w:rPr>
              <w:t>to retell stories sequentially using beginning, middle, and end.</w:t>
            </w:r>
          </w:p>
        </w:tc>
        <w:tc>
          <w:tcPr>
            <w:tcW w:w="2238" w:type="dxa"/>
          </w:tcPr>
          <w:p w:rsidR="00126BC9" w:rsidRDefault="00126BC9" w:rsidP="00126BC9">
            <w:pPr>
              <w:jc w:val="center"/>
            </w:pPr>
            <w:r w:rsidRPr="004216D5">
              <w:rPr>
                <w:rFonts w:ascii="Times New Roman" w:hAnsi="Times New Roman" w:cs="Times New Roman"/>
                <w:sz w:val="24"/>
                <w:szCs w:val="24"/>
              </w:rPr>
              <w:t>Adequate</w:t>
            </w:r>
          </w:p>
        </w:tc>
      </w:tr>
    </w:tbl>
    <w:p w:rsidR="00395B2A" w:rsidRPr="00FD73E4" w:rsidRDefault="00395B2A" w:rsidP="00042417">
      <w:pPr>
        <w:rPr>
          <w:rFonts w:ascii="Times New Roman" w:hAnsi="Times New Roman" w:cs="Times New Roman"/>
        </w:rPr>
      </w:pPr>
    </w:p>
    <w:p w:rsidR="000D3ED7" w:rsidRDefault="000D3ED7" w:rsidP="001447AF">
      <w:pPr>
        <w:pStyle w:val="Heading2"/>
      </w:pPr>
      <w:r>
        <w:t>English Standard</w:t>
      </w:r>
      <w:r w:rsidRPr="00AC23E2">
        <w:t xml:space="preserve"> </w:t>
      </w:r>
      <w:r>
        <w:t>K.9</w:t>
      </w:r>
    </w:p>
    <w:p w:rsidR="000D3ED7" w:rsidRPr="00F8574C" w:rsidRDefault="000D3ED7" w:rsidP="000D3ED7">
      <w:pPr>
        <w:rPr>
          <w:rFonts w:ascii="Times New Roman" w:hAnsi="Times New Roman" w:cs="Times New Roman"/>
          <w:sz w:val="24"/>
          <w:szCs w:val="24"/>
        </w:rPr>
      </w:pPr>
      <w:r w:rsidRPr="00F8574C">
        <w:rPr>
          <w:rFonts w:ascii="Times New Roman" w:hAnsi="Times New Roman" w:cs="Times New Roman"/>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K.9 This table charts the corelation between the English Standards of Learning and the page numbers of the textbook that address those standards.  Publishers will fill this out to guide readers to where the standards are addressed in their texts.  This is table seven of seven."/>
      </w:tblPr>
      <w:tblGrid>
        <w:gridCol w:w="10711"/>
        <w:gridCol w:w="2239"/>
      </w:tblGrid>
      <w:tr w:rsidR="000D3ED7" w:rsidRPr="00FD73E4" w:rsidTr="00275B02">
        <w:trPr>
          <w:trHeight w:val="530"/>
          <w:tblHeader/>
        </w:trPr>
        <w:tc>
          <w:tcPr>
            <w:tcW w:w="10711" w:type="dxa"/>
          </w:tcPr>
          <w:p w:rsidR="000D3ED7" w:rsidRPr="007503E7" w:rsidRDefault="000D3ED7" w:rsidP="000D3ED7">
            <w:pPr>
              <w:rPr>
                <w:rFonts w:ascii="Times New Roman" w:hAnsi="Times New Roman" w:cs="Times New Roman"/>
                <w:sz w:val="24"/>
                <w:szCs w:val="24"/>
              </w:rPr>
            </w:pPr>
            <w:r w:rsidRPr="007503E7">
              <w:rPr>
                <w:rFonts w:ascii="Times New Roman" w:hAnsi="Times New Roman" w:cs="Times New Roman"/>
                <w:sz w:val="24"/>
                <w:szCs w:val="24"/>
              </w:rPr>
              <w:t>K.9 The student will demonstrate comprehension of nonfiction texts.</w:t>
            </w:r>
          </w:p>
          <w:p w:rsidR="000D3ED7" w:rsidRPr="007503E7" w:rsidRDefault="000D3ED7" w:rsidP="000D3ED7">
            <w:pPr>
              <w:rPr>
                <w:rFonts w:ascii="Times New Roman" w:hAnsi="Times New Roman" w:cs="Times New Roman"/>
                <w:sz w:val="24"/>
                <w:szCs w:val="24"/>
              </w:rPr>
            </w:pPr>
          </w:p>
        </w:tc>
        <w:tc>
          <w:tcPr>
            <w:tcW w:w="2239" w:type="dxa"/>
          </w:tcPr>
          <w:p w:rsidR="000D3ED7" w:rsidRPr="007503E7" w:rsidRDefault="000D3ED7" w:rsidP="000D3ED7">
            <w:pPr>
              <w:pStyle w:val="Subtitle"/>
              <w:rPr>
                <w:u w:val="none"/>
              </w:rPr>
            </w:pPr>
            <w:r>
              <w:rPr>
                <w:u w:val="none"/>
              </w:rPr>
              <w:t>Rating</w:t>
            </w:r>
          </w:p>
        </w:tc>
      </w:tr>
      <w:tr w:rsidR="00126BC9" w:rsidRPr="00FD73E4" w:rsidTr="00275B02">
        <w:trPr>
          <w:trHeight w:val="485"/>
        </w:trPr>
        <w:tc>
          <w:tcPr>
            <w:tcW w:w="10711" w:type="dxa"/>
          </w:tcPr>
          <w:p w:rsidR="00126BC9" w:rsidRPr="007503E7" w:rsidRDefault="00126BC9" w:rsidP="00126BC9">
            <w:pPr>
              <w:ind w:left="360"/>
              <w:rPr>
                <w:rFonts w:ascii="Times New Roman" w:hAnsi="Times New Roman" w:cs="Times New Roman"/>
                <w:sz w:val="24"/>
                <w:szCs w:val="24"/>
              </w:rPr>
            </w:pPr>
            <w:r w:rsidRPr="007503E7">
              <w:rPr>
                <w:rFonts w:ascii="Times New Roman" w:hAnsi="Times New Roman" w:cs="Times New Roman"/>
                <w:sz w:val="24"/>
                <w:szCs w:val="24"/>
              </w:rPr>
              <w:t>a)</w:t>
            </w:r>
            <w:r w:rsidRPr="007503E7">
              <w:rPr>
                <w:rFonts w:ascii="Times New Roman" w:hAnsi="Times New Roman" w:cs="Times New Roman"/>
                <w:sz w:val="24"/>
                <w:szCs w:val="24"/>
              </w:rPr>
              <w:tab/>
              <w:t>Use pictures to identify topic and make predictions.</w:t>
            </w:r>
          </w:p>
          <w:p w:rsidR="00126BC9" w:rsidRPr="007503E7" w:rsidRDefault="00126BC9" w:rsidP="00126BC9">
            <w:pPr>
              <w:rPr>
                <w:rFonts w:ascii="Times New Roman" w:hAnsi="Times New Roman" w:cs="Times New Roman"/>
                <w:sz w:val="24"/>
                <w:szCs w:val="24"/>
              </w:rPr>
            </w:pPr>
          </w:p>
        </w:tc>
        <w:tc>
          <w:tcPr>
            <w:tcW w:w="2239" w:type="dxa"/>
          </w:tcPr>
          <w:p w:rsidR="00126BC9" w:rsidRDefault="00126BC9" w:rsidP="00126BC9">
            <w:pPr>
              <w:jc w:val="center"/>
            </w:pPr>
            <w:r w:rsidRPr="0053281B">
              <w:rPr>
                <w:rFonts w:ascii="Times New Roman" w:hAnsi="Times New Roman" w:cs="Times New Roman"/>
                <w:sz w:val="24"/>
                <w:szCs w:val="24"/>
              </w:rPr>
              <w:t>Adequate</w:t>
            </w:r>
          </w:p>
        </w:tc>
      </w:tr>
      <w:tr w:rsidR="00126BC9" w:rsidRPr="00FD73E4" w:rsidTr="00275B02">
        <w:trPr>
          <w:trHeight w:val="458"/>
        </w:trPr>
        <w:tc>
          <w:tcPr>
            <w:tcW w:w="10711" w:type="dxa"/>
          </w:tcPr>
          <w:p w:rsidR="00126BC9" w:rsidRPr="007503E7" w:rsidRDefault="00126BC9" w:rsidP="00126BC9">
            <w:pPr>
              <w:ind w:left="360"/>
              <w:rPr>
                <w:rFonts w:ascii="Times New Roman" w:hAnsi="Times New Roman" w:cs="Times New Roman"/>
                <w:sz w:val="24"/>
                <w:szCs w:val="24"/>
              </w:rPr>
            </w:pPr>
            <w:r w:rsidRPr="007503E7">
              <w:rPr>
                <w:rFonts w:ascii="Times New Roman" w:hAnsi="Times New Roman" w:cs="Times New Roman"/>
                <w:sz w:val="24"/>
                <w:szCs w:val="24"/>
              </w:rPr>
              <w:t>b)</w:t>
            </w:r>
            <w:r w:rsidRPr="007503E7">
              <w:rPr>
                <w:rFonts w:ascii="Times New Roman" w:hAnsi="Times New Roman" w:cs="Times New Roman"/>
                <w:sz w:val="24"/>
                <w:szCs w:val="24"/>
              </w:rPr>
              <w:tab/>
              <w:t>Identify text features specific to the topic, such as titles, headings, and pictures.</w:t>
            </w:r>
          </w:p>
          <w:p w:rsidR="00126BC9" w:rsidRPr="007503E7" w:rsidRDefault="00126BC9" w:rsidP="00126BC9">
            <w:pPr>
              <w:ind w:left="360"/>
              <w:rPr>
                <w:rFonts w:ascii="Times New Roman" w:hAnsi="Times New Roman" w:cs="Times New Roman"/>
                <w:sz w:val="24"/>
                <w:szCs w:val="24"/>
              </w:rPr>
            </w:pPr>
          </w:p>
        </w:tc>
        <w:tc>
          <w:tcPr>
            <w:tcW w:w="2239" w:type="dxa"/>
          </w:tcPr>
          <w:p w:rsidR="00126BC9" w:rsidRDefault="00126BC9" w:rsidP="00126BC9">
            <w:pPr>
              <w:jc w:val="center"/>
            </w:pPr>
            <w:r w:rsidRPr="0053281B">
              <w:rPr>
                <w:rFonts w:ascii="Times New Roman" w:hAnsi="Times New Roman" w:cs="Times New Roman"/>
                <w:sz w:val="24"/>
                <w:szCs w:val="24"/>
              </w:rPr>
              <w:t>Adequate</w:t>
            </w:r>
          </w:p>
        </w:tc>
      </w:tr>
      <w:tr w:rsidR="00126BC9" w:rsidRPr="00FD73E4" w:rsidTr="00275B02">
        <w:trPr>
          <w:trHeight w:val="530"/>
        </w:trPr>
        <w:tc>
          <w:tcPr>
            <w:tcW w:w="10711" w:type="dxa"/>
          </w:tcPr>
          <w:p w:rsidR="00126BC9" w:rsidRPr="007503E7" w:rsidRDefault="00126BC9" w:rsidP="00126BC9">
            <w:pPr>
              <w:spacing w:after="120"/>
              <w:ind w:left="360"/>
              <w:rPr>
                <w:rFonts w:ascii="Times New Roman" w:hAnsi="Times New Roman" w:cs="Times New Roman"/>
                <w:sz w:val="24"/>
                <w:szCs w:val="24"/>
              </w:rPr>
            </w:pPr>
            <w:r w:rsidRPr="007503E7">
              <w:rPr>
                <w:rFonts w:ascii="Times New Roman" w:hAnsi="Times New Roman" w:cs="Times New Roman"/>
                <w:sz w:val="24"/>
                <w:szCs w:val="24"/>
              </w:rPr>
              <w:t>c)</w:t>
            </w:r>
            <w:r w:rsidRPr="007503E7">
              <w:rPr>
                <w:rFonts w:ascii="Times New Roman" w:hAnsi="Times New Roman" w:cs="Times New Roman"/>
                <w:sz w:val="24"/>
                <w:szCs w:val="24"/>
              </w:rPr>
              <w:tab/>
              <w:t>Ask and answer questions about what is read.</w:t>
            </w:r>
          </w:p>
          <w:p w:rsidR="00126BC9" w:rsidRPr="007503E7" w:rsidRDefault="00126BC9" w:rsidP="00126BC9">
            <w:pPr>
              <w:ind w:left="360"/>
              <w:rPr>
                <w:rFonts w:ascii="Times New Roman" w:hAnsi="Times New Roman" w:cs="Times New Roman"/>
                <w:sz w:val="24"/>
                <w:szCs w:val="24"/>
              </w:rPr>
            </w:pPr>
          </w:p>
        </w:tc>
        <w:tc>
          <w:tcPr>
            <w:tcW w:w="2239" w:type="dxa"/>
          </w:tcPr>
          <w:p w:rsidR="00126BC9" w:rsidRDefault="00126BC9" w:rsidP="00126BC9">
            <w:pPr>
              <w:jc w:val="center"/>
            </w:pPr>
            <w:r w:rsidRPr="0053281B">
              <w:rPr>
                <w:rFonts w:ascii="Times New Roman" w:hAnsi="Times New Roman" w:cs="Times New Roman"/>
                <w:sz w:val="24"/>
                <w:szCs w:val="24"/>
              </w:rPr>
              <w:t>Adequate</w:t>
            </w:r>
          </w:p>
        </w:tc>
      </w:tr>
    </w:tbl>
    <w:p w:rsidR="00395B2A" w:rsidRDefault="00395B2A" w:rsidP="00395B2A">
      <w:pPr>
        <w:rPr>
          <w:rFonts w:ascii="Times New Roman" w:hAnsi="Times New Roman" w:cs="Times New Roman"/>
        </w:rPr>
      </w:pPr>
    </w:p>
    <w:p w:rsidR="00395B2A" w:rsidRPr="00FD73E4" w:rsidRDefault="00395B2A" w:rsidP="00395B2A">
      <w:pPr>
        <w:rPr>
          <w:rFonts w:ascii="Times New Roman" w:hAnsi="Times New Roman" w:cs="Times New Roman"/>
        </w:rPr>
      </w:pPr>
      <w:r>
        <w:rPr>
          <w:rFonts w:ascii="Times New Roman" w:hAnsi="Times New Roman" w:cs="Times New Roman"/>
        </w:rPr>
        <w:br w:type="page"/>
      </w:r>
    </w:p>
    <w:p w:rsidR="001206B6" w:rsidRDefault="001206B6" w:rsidP="001447AF">
      <w:pPr>
        <w:pStyle w:val="Heading2"/>
      </w:pPr>
      <w:r w:rsidRPr="00AC23E2">
        <w:lastRenderedPageBreak/>
        <w:t xml:space="preserve">II. Additional Criteria: Instructional Planning and Support </w:t>
      </w:r>
    </w:p>
    <w:p w:rsidR="001206B6" w:rsidRPr="001206B6" w:rsidRDefault="001206B6" w:rsidP="001206B6">
      <w:pPr>
        <w:rPr>
          <w:rFonts w:ascii="Times New Roman" w:hAnsi="Times New Roman" w:cs="Times New Roman"/>
          <w:sz w:val="24"/>
          <w:szCs w:val="24"/>
        </w:rPr>
      </w:pPr>
      <w:r w:rsidRPr="001206B6">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774C13" w:rsidRPr="00FD73E4" w:rsidTr="001206B6">
        <w:trPr>
          <w:trHeight w:val="548"/>
          <w:tblHeader/>
        </w:trPr>
        <w:tc>
          <w:tcPr>
            <w:tcW w:w="10908" w:type="dxa"/>
          </w:tcPr>
          <w:p w:rsidR="00774C13" w:rsidRPr="007503E7" w:rsidRDefault="00774C13" w:rsidP="00695C19">
            <w:pPr>
              <w:rPr>
                <w:rFonts w:ascii="Times New Roman" w:eastAsia="Times New Roman" w:hAnsi="Times New Roman" w:cs="Times New Roman"/>
                <w:b/>
                <w:sz w:val="24"/>
                <w:szCs w:val="24"/>
              </w:rPr>
            </w:pPr>
            <w:r w:rsidRPr="007503E7">
              <w:rPr>
                <w:rFonts w:ascii="Times New Roman" w:eastAsia="Times New Roman" w:hAnsi="Times New Roman" w:cs="Times New Roman"/>
                <w:b/>
                <w:bCs/>
                <w:i/>
                <w:iCs/>
                <w:sz w:val="24"/>
                <w:szCs w:val="24"/>
              </w:rPr>
              <w:br w:type="page"/>
            </w:r>
            <w:r w:rsidRPr="007503E7">
              <w:rPr>
                <w:rFonts w:ascii="Times New Roman" w:eastAsia="Times New Roman" w:hAnsi="Times New Roman" w:cs="Times New Roman"/>
                <w:b/>
                <w:bCs/>
                <w:i/>
                <w:iCs/>
                <w:sz w:val="24"/>
                <w:szCs w:val="24"/>
              </w:rPr>
              <w:br w:type="page"/>
            </w:r>
            <w:r w:rsidRPr="007503E7">
              <w:rPr>
                <w:rFonts w:ascii="Times New Roman" w:eastAsia="Times New Roman" w:hAnsi="Times New Roman" w:cs="Times New Roman"/>
                <w:b/>
                <w:sz w:val="24"/>
                <w:szCs w:val="24"/>
              </w:rPr>
              <w:t xml:space="preserve"> Additional Criteria: Instructional Planning and Support</w:t>
            </w:r>
          </w:p>
        </w:tc>
        <w:tc>
          <w:tcPr>
            <w:tcW w:w="2280" w:type="dxa"/>
          </w:tcPr>
          <w:p w:rsidR="00774C13" w:rsidRPr="007503E7" w:rsidRDefault="001206B6" w:rsidP="001206B6">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275B02" w:rsidRPr="00FD73E4" w:rsidTr="001206B6">
        <w:trPr>
          <w:trHeight w:val="530"/>
        </w:trPr>
        <w:tc>
          <w:tcPr>
            <w:tcW w:w="10908" w:type="dxa"/>
          </w:tcPr>
          <w:p w:rsidR="00275B02" w:rsidRPr="007503E7" w:rsidRDefault="00275B02" w:rsidP="00275B02">
            <w:pPr>
              <w:rPr>
                <w:rFonts w:ascii="Times New Roman" w:eastAsia="Times New Roman" w:hAnsi="Times New Roman" w:cs="Times New Roman"/>
                <w:sz w:val="24"/>
                <w:szCs w:val="24"/>
              </w:rPr>
            </w:pPr>
            <w:r w:rsidRPr="007503E7">
              <w:rPr>
                <w:rFonts w:ascii="Times New Roman" w:eastAsia="Times New Roman" w:hAnsi="Times New Roman" w:cs="Times New Roman"/>
                <w:sz w:val="24"/>
                <w:szCs w:val="24"/>
              </w:rPr>
              <w:t xml:space="preserve">1. </w:t>
            </w:r>
            <w:r w:rsidRPr="007503E7">
              <w:rPr>
                <w:rFonts w:ascii="Times New Roman" w:eastAsia="Times New Roman" w:hAnsi="Times New Roman" w:cs="Times New Roman"/>
                <w:bCs/>
                <w:snapToGrid w:val="0"/>
                <w:sz w:val="24"/>
                <w:szCs w:val="24"/>
              </w:rPr>
              <w:t xml:space="preserve"> The </w:t>
            </w:r>
            <w:r w:rsidRPr="007503E7">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275B02" w:rsidRDefault="00126BC9" w:rsidP="00275B02">
            <w:pPr>
              <w:jc w:val="center"/>
            </w:pPr>
            <w:r>
              <w:t>Limited</w:t>
            </w:r>
          </w:p>
        </w:tc>
      </w:tr>
      <w:tr w:rsidR="00126BC9" w:rsidRPr="00FD73E4" w:rsidTr="001206B6">
        <w:trPr>
          <w:trHeight w:val="413"/>
        </w:trPr>
        <w:tc>
          <w:tcPr>
            <w:tcW w:w="10908" w:type="dxa"/>
          </w:tcPr>
          <w:p w:rsidR="00126BC9" w:rsidRPr="007503E7" w:rsidRDefault="00126BC9" w:rsidP="00126BC9">
            <w:pPr>
              <w:rPr>
                <w:rFonts w:ascii="Times New Roman" w:eastAsia="Times New Roman" w:hAnsi="Times New Roman" w:cs="Times New Roman"/>
                <w:bCs/>
                <w:sz w:val="24"/>
                <w:szCs w:val="24"/>
              </w:rPr>
            </w:pPr>
            <w:r w:rsidRPr="007503E7">
              <w:rPr>
                <w:rFonts w:ascii="Times New Roman" w:eastAsia="Times New Roman" w:hAnsi="Times New Roman" w:cs="Times New Roman"/>
                <w:bCs/>
                <w:sz w:val="24"/>
                <w:szCs w:val="24"/>
              </w:rPr>
              <w:t>2. The textbook is organized appropriately within and among units of study.</w:t>
            </w:r>
          </w:p>
          <w:p w:rsidR="00126BC9" w:rsidRPr="007503E7" w:rsidRDefault="00126BC9" w:rsidP="00126BC9">
            <w:pPr>
              <w:rPr>
                <w:rFonts w:ascii="Times New Roman" w:eastAsia="Times New Roman" w:hAnsi="Times New Roman" w:cs="Times New Roman"/>
                <w:sz w:val="24"/>
                <w:szCs w:val="24"/>
              </w:rPr>
            </w:pPr>
          </w:p>
        </w:tc>
        <w:tc>
          <w:tcPr>
            <w:tcW w:w="2280" w:type="dxa"/>
          </w:tcPr>
          <w:p w:rsidR="00126BC9" w:rsidRDefault="00126BC9" w:rsidP="00126BC9">
            <w:pPr>
              <w:jc w:val="center"/>
            </w:pPr>
            <w:r w:rsidRPr="00B04CCD">
              <w:rPr>
                <w:rFonts w:ascii="Times New Roman" w:hAnsi="Times New Roman" w:cs="Times New Roman"/>
                <w:sz w:val="24"/>
                <w:szCs w:val="24"/>
              </w:rPr>
              <w:t>Adequate</w:t>
            </w:r>
          </w:p>
        </w:tc>
      </w:tr>
      <w:tr w:rsidR="00126BC9" w:rsidRPr="00FD73E4" w:rsidTr="001206B6">
        <w:trPr>
          <w:trHeight w:val="413"/>
        </w:trPr>
        <w:tc>
          <w:tcPr>
            <w:tcW w:w="10908" w:type="dxa"/>
          </w:tcPr>
          <w:p w:rsidR="00126BC9" w:rsidRPr="007503E7" w:rsidRDefault="00126BC9" w:rsidP="00126BC9">
            <w:pPr>
              <w:rPr>
                <w:rFonts w:ascii="Times New Roman" w:eastAsia="Times New Roman" w:hAnsi="Times New Roman" w:cs="Times New Roman"/>
                <w:sz w:val="24"/>
                <w:szCs w:val="24"/>
              </w:rPr>
            </w:pPr>
            <w:r w:rsidRPr="007503E7">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126BC9" w:rsidRDefault="00126BC9" w:rsidP="00126BC9">
            <w:pPr>
              <w:jc w:val="center"/>
            </w:pPr>
            <w:r w:rsidRPr="00B04CCD">
              <w:rPr>
                <w:rFonts w:ascii="Times New Roman" w:hAnsi="Times New Roman" w:cs="Times New Roman"/>
                <w:sz w:val="24"/>
                <w:szCs w:val="24"/>
              </w:rPr>
              <w:t>Adequate</w:t>
            </w:r>
          </w:p>
        </w:tc>
      </w:tr>
      <w:tr w:rsidR="00126BC9" w:rsidRPr="00FD73E4" w:rsidTr="001206B6">
        <w:trPr>
          <w:trHeight w:val="413"/>
        </w:trPr>
        <w:tc>
          <w:tcPr>
            <w:tcW w:w="10908" w:type="dxa"/>
          </w:tcPr>
          <w:p w:rsidR="00126BC9" w:rsidRPr="007503E7" w:rsidRDefault="00126BC9" w:rsidP="00126BC9">
            <w:pPr>
              <w:rPr>
                <w:rFonts w:ascii="Times New Roman" w:eastAsia="Times New Roman" w:hAnsi="Times New Roman" w:cs="Times New Roman"/>
                <w:bCs/>
                <w:sz w:val="24"/>
                <w:szCs w:val="24"/>
              </w:rPr>
            </w:pPr>
            <w:r w:rsidRPr="007503E7">
              <w:rPr>
                <w:rFonts w:ascii="Times New Roman" w:eastAsia="Times New Roman" w:hAnsi="Times New Roman" w:cs="Times New Roman"/>
                <w:bCs/>
                <w:sz w:val="24"/>
                <w:szCs w:val="24"/>
              </w:rPr>
              <w:t>4. The writing style, syntax, and vocabulary</w:t>
            </w:r>
            <w:r w:rsidRPr="007503E7">
              <w:rPr>
                <w:rFonts w:ascii="Times New Roman" w:eastAsia="Times New Roman" w:hAnsi="Times New Roman" w:cs="Times New Roman"/>
                <w:bCs/>
                <w:i/>
                <w:sz w:val="24"/>
                <w:szCs w:val="24"/>
              </w:rPr>
              <w:t xml:space="preserve"> </w:t>
            </w:r>
            <w:r w:rsidRPr="007503E7">
              <w:rPr>
                <w:rFonts w:ascii="Times New Roman" w:eastAsia="Times New Roman" w:hAnsi="Times New Roman" w:cs="Times New Roman"/>
                <w:bCs/>
                <w:sz w:val="24"/>
                <w:szCs w:val="24"/>
              </w:rPr>
              <w:t>are appropriate.</w:t>
            </w:r>
          </w:p>
        </w:tc>
        <w:tc>
          <w:tcPr>
            <w:tcW w:w="2280" w:type="dxa"/>
          </w:tcPr>
          <w:p w:rsidR="00126BC9" w:rsidRDefault="00126BC9" w:rsidP="00126BC9">
            <w:pPr>
              <w:jc w:val="center"/>
            </w:pPr>
            <w:r w:rsidRPr="00B04CCD">
              <w:rPr>
                <w:rFonts w:ascii="Times New Roman" w:hAnsi="Times New Roman" w:cs="Times New Roman"/>
                <w:sz w:val="24"/>
                <w:szCs w:val="24"/>
              </w:rPr>
              <w:t>Adequate</w:t>
            </w:r>
          </w:p>
        </w:tc>
      </w:tr>
      <w:tr w:rsidR="00126BC9" w:rsidRPr="00FD73E4" w:rsidTr="001206B6">
        <w:trPr>
          <w:trHeight w:val="413"/>
        </w:trPr>
        <w:tc>
          <w:tcPr>
            <w:tcW w:w="10908" w:type="dxa"/>
          </w:tcPr>
          <w:p w:rsidR="00126BC9" w:rsidRPr="007503E7" w:rsidRDefault="00126BC9" w:rsidP="00126BC9">
            <w:pPr>
              <w:rPr>
                <w:rFonts w:ascii="Times New Roman" w:eastAsia="Times New Roman" w:hAnsi="Times New Roman" w:cs="Times New Roman"/>
                <w:bCs/>
                <w:sz w:val="24"/>
                <w:szCs w:val="24"/>
              </w:rPr>
            </w:pPr>
            <w:r w:rsidRPr="007503E7">
              <w:rPr>
                <w:rFonts w:ascii="Times New Roman" w:eastAsia="Times New Roman" w:hAnsi="Times New Roman" w:cs="Times New Roman"/>
                <w:bCs/>
                <w:sz w:val="24"/>
                <w:szCs w:val="24"/>
              </w:rPr>
              <w:t>5.  Sufficient instructional strategies are provided to promote depth of understanding.</w:t>
            </w:r>
          </w:p>
        </w:tc>
        <w:tc>
          <w:tcPr>
            <w:tcW w:w="2280" w:type="dxa"/>
          </w:tcPr>
          <w:p w:rsidR="00126BC9" w:rsidRDefault="00126BC9" w:rsidP="00126BC9">
            <w:pPr>
              <w:jc w:val="center"/>
            </w:pPr>
            <w:r w:rsidRPr="00B04CCD">
              <w:rPr>
                <w:rFonts w:ascii="Times New Roman" w:hAnsi="Times New Roman" w:cs="Times New Roman"/>
                <w:sz w:val="24"/>
                <w:szCs w:val="24"/>
              </w:rPr>
              <w:t>Adequate</w:t>
            </w:r>
          </w:p>
        </w:tc>
      </w:tr>
    </w:tbl>
    <w:p w:rsidR="00774C13" w:rsidRPr="00FD73E4" w:rsidRDefault="00774C13">
      <w:pPr>
        <w:rPr>
          <w:rFonts w:ascii="Times New Roman" w:hAnsi="Times New Roman" w:cs="Times New Roman"/>
        </w:rPr>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4B2B4F"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3</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9</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483957"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Kindergarten</w:t>
    </w:r>
    <w:r w:rsidR="007930FA" w:rsidRPr="007A0CC9">
      <w:rPr>
        <w:rFonts w:ascii="Times New Roman" w:hAnsi="Times New Roman" w:cs="Times New Roman"/>
        <w:sz w:val="20"/>
        <w:szCs w:val="20"/>
      </w:rPr>
      <w:t xml:space="preserve">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3ED7"/>
    <w:rsid w:val="000D4B28"/>
    <w:rsid w:val="000E7FAA"/>
    <w:rsid w:val="001206B6"/>
    <w:rsid w:val="00126BC9"/>
    <w:rsid w:val="001400C0"/>
    <w:rsid w:val="00166C05"/>
    <w:rsid w:val="001B53FC"/>
    <w:rsid w:val="001E1794"/>
    <w:rsid w:val="001F09DE"/>
    <w:rsid w:val="00211B69"/>
    <w:rsid w:val="00216428"/>
    <w:rsid w:val="002352E0"/>
    <w:rsid w:val="00246AB8"/>
    <w:rsid w:val="00275B02"/>
    <w:rsid w:val="002B5969"/>
    <w:rsid w:val="002E0A9B"/>
    <w:rsid w:val="00305464"/>
    <w:rsid w:val="00340367"/>
    <w:rsid w:val="00356F15"/>
    <w:rsid w:val="00394925"/>
    <w:rsid w:val="00395B2A"/>
    <w:rsid w:val="0043663D"/>
    <w:rsid w:val="00480288"/>
    <w:rsid w:val="00481D07"/>
    <w:rsid w:val="00483957"/>
    <w:rsid w:val="004A02BB"/>
    <w:rsid w:val="004B2B4F"/>
    <w:rsid w:val="004E25C3"/>
    <w:rsid w:val="004F5B92"/>
    <w:rsid w:val="00551762"/>
    <w:rsid w:val="005579E0"/>
    <w:rsid w:val="005D6D83"/>
    <w:rsid w:val="005F31EC"/>
    <w:rsid w:val="00623EB7"/>
    <w:rsid w:val="00643595"/>
    <w:rsid w:val="00695BD8"/>
    <w:rsid w:val="00695C19"/>
    <w:rsid w:val="0070764A"/>
    <w:rsid w:val="007429D2"/>
    <w:rsid w:val="007500C7"/>
    <w:rsid w:val="007503E7"/>
    <w:rsid w:val="00752615"/>
    <w:rsid w:val="007641E8"/>
    <w:rsid w:val="00774C13"/>
    <w:rsid w:val="00783735"/>
    <w:rsid w:val="007930FA"/>
    <w:rsid w:val="007A0CC9"/>
    <w:rsid w:val="007C3880"/>
    <w:rsid w:val="007F6193"/>
    <w:rsid w:val="008001DD"/>
    <w:rsid w:val="008043D3"/>
    <w:rsid w:val="008314EC"/>
    <w:rsid w:val="008353F5"/>
    <w:rsid w:val="00835C92"/>
    <w:rsid w:val="00846ECA"/>
    <w:rsid w:val="0085447C"/>
    <w:rsid w:val="0086020D"/>
    <w:rsid w:val="008806C4"/>
    <w:rsid w:val="00893C63"/>
    <w:rsid w:val="008F5C27"/>
    <w:rsid w:val="008F5E27"/>
    <w:rsid w:val="00932919"/>
    <w:rsid w:val="0096042A"/>
    <w:rsid w:val="00995CE2"/>
    <w:rsid w:val="00996637"/>
    <w:rsid w:val="009A033E"/>
    <w:rsid w:val="009A7F14"/>
    <w:rsid w:val="009B5A34"/>
    <w:rsid w:val="009F58C7"/>
    <w:rsid w:val="00A57C7B"/>
    <w:rsid w:val="00A62F3E"/>
    <w:rsid w:val="00A66EA6"/>
    <w:rsid w:val="00AF04F3"/>
    <w:rsid w:val="00B3569B"/>
    <w:rsid w:val="00B57211"/>
    <w:rsid w:val="00B664E2"/>
    <w:rsid w:val="00B74EF4"/>
    <w:rsid w:val="00BC1433"/>
    <w:rsid w:val="00BC2F83"/>
    <w:rsid w:val="00BD0E97"/>
    <w:rsid w:val="00BE56F5"/>
    <w:rsid w:val="00BF682E"/>
    <w:rsid w:val="00C544C2"/>
    <w:rsid w:val="00C63D91"/>
    <w:rsid w:val="00C72844"/>
    <w:rsid w:val="00C83734"/>
    <w:rsid w:val="00C85A7B"/>
    <w:rsid w:val="00C90203"/>
    <w:rsid w:val="00CA3916"/>
    <w:rsid w:val="00CD1807"/>
    <w:rsid w:val="00CF77BC"/>
    <w:rsid w:val="00D15340"/>
    <w:rsid w:val="00D56386"/>
    <w:rsid w:val="00D90E72"/>
    <w:rsid w:val="00DE4B60"/>
    <w:rsid w:val="00E243CB"/>
    <w:rsid w:val="00E46A52"/>
    <w:rsid w:val="00E65920"/>
    <w:rsid w:val="00E86BB1"/>
    <w:rsid w:val="00E87F70"/>
    <w:rsid w:val="00F11EAE"/>
    <w:rsid w:val="00F15AF1"/>
    <w:rsid w:val="00F33625"/>
    <w:rsid w:val="00F77D74"/>
    <w:rsid w:val="00F8574C"/>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8E188A67-754D-449E-8237-C9ED23A4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9368460-2302-494C-A1F6-DA607117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Fehrenbach, Denise (DOE)</cp:lastModifiedBy>
  <cp:revision>4</cp:revision>
  <cp:lastPrinted>2011-06-20T18:26:00Z</cp:lastPrinted>
  <dcterms:created xsi:type="dcterms:W3CDTF">2018-08-27T18:08:00Z</dcterms:created>
  <dcterms:modified xsi:type="dcterms:W3CDTF">2018-12-06T18:38:00Z</dcterms:modified>
</cp:coreProperties>
</file>