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9981" w14:textId="5A5978EF" w:rsidR="007766BF" w:rsidRPr="007766BF" w:rsidRDefault="007766BF" w:rsidP="007766BF">
      <w:pPr>
        <w:pStyle w:val="Heading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766BF">
        <w:rPr>
          <w:rFonts w:ascii="Times New Roman" w:hAnsi="Times New Roman" w:cs="Times New Roman"/>
          <w:color w:val="auto"/>
          <w:sz w:val="24"/>
          <w:szCs w:val="24"/>
        </w:rPr>
        <w:t>Attachment A, SNP Memo #2019-2020-</w:t>
      </w:r>
      <w:r w:rsidR="009D6992">
        <w:rPr>
          <w:rFonts w:ascii="Times New Roman" w:hAnsi="Times New Roman" w:cs="Times New Roman"/>
          <w:color w:val="auto"/>
          <w:sz w:val="24"/>
          <w:szCs w:val="24"/>
        </w:rPr>
        <w:t>28</w:t>
      </w:r>
    </w:p>
    <w:p w14:paraId="2B8DB35F" w14:textId="77777777" w:rsidR="007766BF" w:rsidRPr="007766BF" w:rsidRDefault="007766BF" w:rsidP="003657CE">
      <w:pPr>
        <w:pStyle w:val="Heading1"/>
        <w:spacing w:before="0" w:after="36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February 7, 2020</w:t>
      </w:r>
    </w:p>
    <w:p w14:paraId="7626FE41" w14:textId="77777777" w:rsidR="00603513" w:rsidRPr="007766BF" w:rsidRDefault="00307AAA" w:rsidP="007766BF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66BF">
        <w:rPr>
          <w:rFonts w:ascii="Times New Roman" w:hAnsi="Times New Roman" w:cs="Times New Roman"/>
          <w:b/>
          <w:color w:val="auto"/>
          <w:sz w:val="24"/>
          <w:szCs w:val="24"/>
        </w:rPr>
        <w:t>SFSP Reim</w:t>
      </w:r>
      <w:bookmarkStart w:id="0" w:name="_GoBack"/>
      <w:bookmarkEnd w:id="0"/>
      <w:r w:rsidRPr="007766BF">
        <w:rPr>
          <w:rFonts w:ascii="Times New Roman" w:hAnsi="Times New Roman" w:cs="Times New Roman"/>
          <w:b/>
          <w:color w:val="auto"/>
          <w:sz w:val="24"/>
          <w:szCs w:val="24"/>
        </w:rPr>
        <w:t>bursement Rates</w:t>
      </w:r>
    </w:p>
    <w:p w14:paraId="50F4ED09" w14:textId="609E0CBF" w:rsidR="00307AAA" w:rsidRPr="007766BF" w:rsidRDefault="00307AAA" w:rsidP="003657CE">
      <w:pPr>
        <w:pStyle w:val="Heading2"/>
        <w:spacing w:before="0" w:after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66BF">
        <w:rPr>
          <w:rFonts w:ascii="Times New Roman" w:hAnsi="Times New Roman" w:cs="Times New Roman"/>
          <w:b/>
          <w:color w:val="auto"/>
          <w:sz w:val="24"/>
          <w:szCs w:val="24"/>
        </w:rPr>
        <w:t>January 1, 2020-Decem</w:t>
      </w:r>
      <w:r w:rsidR="003657CE">
        <w:rPr>
          <w:rFonts w:ascii="Times New Roman" w:hAnsi="Times New Roman" w:cs="Times New Roman"/>
          <w:b/>
          <w:color w:val="auto"/>
          <w:sz w:val="24"/>
          <w:szCs w:val="24"/>
        </w:rPr>
        <w:t>ber 31, 2020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Table of SFSP Rates 2020"/>
        <w:tblDescription w:val="This chart provides all of the rates for reimbursement in the Summer Food Service Program for 2020"/>
      </w:tblPr>
      <w:tblGrid>
        <w:gridCol w:w="4316"/>
        <w:gridCol w:w="4317"/>
        <w:gridCol w:w="4317"/>
      </w:tblGrid>
      <w:tr w:rsidR="00307AAA" w14:paraId="6BD2135A" w14:textId="77777777" w:rsidTr="003657CE">
        <w:trPr>
          <w:trHeight w:val="170"/>
          <w:tblHeader/>
        </w:trPr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5F3661FC" w14:textId="3613FBB0" w:rsidR="00307AAA" w:rsidRDefault="00FE2D65" w:rsidP="006028E3">
            <w:bookmarkStart w:id="1" w:name="Title_1" w:colFirst="0" w:colLast="0"/>
            <w:r w:rsidRPr="003657CE">
              <w:rPr>
                <w:b/>
              </w:rPr>
              <w:t xml:space="preserve"> Meal Type</w:t>
            </w:r>
          </w:p>
        </w:tc>
        <w:tc>
          <w:tcPr>
            <w:tcW w:w="4317" w:type="dxa"/>
            <w:shd w:val="clear" w:color="auto" w:fill="F2F2F2" w:themeFill="background1" w:themeFillShade="F2"/>
            <w:vAlign w:val="center"/>
          </w:tcPr>
          <w:p w14:paraId="4459FA15" w14:textId="77777777" w:rsidR="00307AAA" w:rsidRPr="007766BF" w:rsidRDefault="007766BF" w:rsidP="006028E3">
            <w:pPr>
              <w:rPr>
                <w:b/>
              </w:rPr>
            </w:pPr>
            <w:r w:rsidRPr="007766BF">
              <w:rPr>
                <w:b/>
              </w:rPr>
              <w:t>Rural or Self-Prep Sites</w:t>
            </w:r>
          </w:p>
        </w:tc>
        <w:tc>
          <w:tcPr>
            <w:tcW w:w="4317" w:type="dxa"/>
            <w:shd w:val="clear" w:color="auto" w:fill="F2F2F2" w:themeFill="background1" w:themeFillShade="F2"/>
            <w:vAlign w:val="center"/>
          </w:tcPr>
          <w:p w14:paraId="4ADBC2EE" w14:textId="77777777" w:rsidR="00307AAA" w:rsidRPr="007766BF" w:rsidRDefault="007766BF" w:rsidP="00FE2D65">
            <w:pPr>
              <w:rPr>
                <w:b/>
              </w:rPr>
            </w:pPr>
            <w:r w:rsidRPr="007766BF">
              <w:rPr>
                <w:b/>
              </w:rPr>
              <w:t>All Other Types of Sites</w:t>
            </w:r>
          </w:p>
        </w:tc>
      </w:tr>
      <w:bookmarkEnd w:id="1"/>
      <w:tr w:rsidR="00307AAA" w14:paraId="010B9704" w14:textId="77777777" w:rsidTr="003657CE">
        <w:tc>
          <w:tcPr>
            <w:tcW w:w="4316" w:type="dxa"/>
            <w:vAlign w:val="center"/>
          </w:tcPr>
          <w:p w14:paraId="753D5D4D" w14:textId="77777777" w:rsidR="00307AAA" w:rsidRPr="007766BF" w:rsidRDefault="007766BF" w:rsidP="006028E3">
            <w:pPr>
              <w:rPr>
                <w:b/>
              </w:rPr>
            </w:pPr>
            <w:r w:rsidRPr="007766BF">
              <w:rPr>
                <w:b/>
              </w:rPr>
              <w:t>Breakfast</w:t>
            </w:r>
          </w:p>
        </w:tc>
        <w:tc>
          <w:tcPr>
            <w:tcW w:w="4317" w:type="dxa"/>
            <w:vAlign w:val="center"/>
          </w:tcPr>
          <w:p w14:paraId="4E314BAE" w14:textId="77016309" w:rsidR="00307AAA" w:rsidRDefault="007766BF" w:rsidP="006028E3">
            <w:r>
              <w:t>$ 2.375</w:t>
            </w:r>
            <w:r w:rsidR="000D0BBD">
              <w:t>0</w:t>
            </w:r>
          </w:p>
        </w:tc>
        <w:tc>
          <w:tcPr>
            <w:tcW w:w="4317" w:type="dxa"/>
            <w:vAlign w:val="center"/>
          </w:tcPr>
          <w:p w14:paraId="54314407" w14:textId="77777777" w:rsidR="00307AAA" w:rsidRDefault="007766BF" w:rsidP="00FE2D65">
            <w:r>
              <w:t>$ 2.3300</w:t>
            </w:r>
          </w:p>
        </w:tc>
      </w:tr>
      <w:tr w:rsidR="00307AAA" w14:paraId="2A9E275D" w14:textId="77777777" w:rsidTr="003657CE">
        <w:tc>
          <w:tcPr>
            <w:tcW w:w="4316" w:type="dxa"/>
            <w:vAlign w:val="center"/>
          </w:tcPr>
          <w:p w14:paraId="34AD1918" w14:textId="77777777" w:rsidR="00307AAA" w:rsidRPr="007766BF" w:rsidRDefault="007766BF" w:rsidP="006028E3">
            <w:pPr>
              <w:rPr>
                <w:b/>
              </w:rPr>
            </w:pPr>
            <w:r w:rsidRPr="007766BF">
              <w:rPr>
                <w:b/>
              </w:rPr>
              <w:t>Lunch or Supper</w:t>
            </w:r>
          </w:p>
        </w:tc>
        <w:tc>
          <w:tcPr>
            <w:tcW w:w="4317" w:type="dxa"/>
            <w:vAlign w:val="center"/>
          </w:tcPr>
          <w:p w14:paraId="6FA880BD" w14:textId="77777777" w:rsidR="00307AAA" w:rsidRDefault="007766BF" w:rsidP="006028E3">
            <w:r>
              <w:t>$ 4.1525</w:t>
            </w:r>
          </w:p>
        </w:tc>
        <w:tc>
          <w:tcPr>
            <w:tcW w:w="4317" w:type="dxa"/>
            <w:vAlign w:val="center"/>
          </w:tcPr>
          <w:p w14:paraId="2E5FC1E5" w14:textId="77777777" w:rsidR="00307AAA" w:rsidRDefault="007766BF" w:rsidP="00FE2D65">
            <w:r>
              <w:t>$ 4.0875</w:t>
            </w:r>
          </w:p>
        </w:tc>
      </w:tr>
      <w:tr w:rsidR="00307AAA" w14:paraId="1599885A" w14:textId="77777777" w:rsidTr="003657CE">
        <w:tc>
          <w:tcPr>
            <w:tcW w:w="4316" w:type="dxa"/>
            <w:vAlign w:val="center"/>
          </w:tcPr>
          <w:p w14:paraId="1058E4F8" w14:textId="77777777" w:rsidR="00307AAA" w:rsidRPr="007766BF" w:rsidRDefault="007766BF" w:rsidP="006028E3">
            <w:pPr>
              <w:rPr>
                <w:b/>
              </w:rPr>
            </w:pPr>
            <w:r w:rsidRPr="007766BF">
              <w:rPr>
                <w:b/>
              </w:rPr>
              <w:t>Snack</w:t>
            </w:r>
          </w:p>
        </w:tc>
        <w:tc>
          <w:tcPr>
            <w:tcW w:w="4317" w:type="dxa"/>
            <w:vAlign w:val="center"/>
          </w:tcPr>
          <w:p w14:paraId="3D54AAD4" w14:textId="77777777" w:rsidR="00307AAA" w:rsidRDefault="007766BF" w:rsidP="006028E3">
            <w:r>
              <w:t>$ 0.9775</w:t>
            </w:r>
          </w:p>
        </w:tc>
        <w:tc>
          <w:tcPr>
            <w:tcW w:w="4317" w:type="dxa"/>
            <w:vAlign w:val="center"/>
          </w:tcPr>
          <w:p w14:paraId="742A4B59" w14:textId="77777777" w:rsidR="00307AAA" w:rsidRDefault="007766BF" w:rsidP="00FE2D65">
            <w:r>
              <w:t>$ 0.9550</w:t>
            </w:r>
          </w:p>
        </w:tc>
      </w:tr>
    </w:tbl>
    <w:p w14:paraId="3E109147" w14:textId="77777777" w:rsidR="007766BF" w:rsidRPr="00307AAA" w:rsidRDefault="00FE2D65" w:rsidP="00FE2D65">
      <w:pPr>
        <w:spacing w:before="120" w:after="0"/>
      </w:pPr>
      <w:r>
        <w:t>*</w:t>
      </w:r>
      <w:r w:rsidR="007766BF">
        <w:t>This chart includes combined operating and administrative rates.</w:t>
      </w:r>
    </w:p>
    <w:sectPr w:rsidR="007766BF" w:rsidRPr="00307AAA" w:rsidSect="00307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AA"/>
    <w:rsid w:val="000C0277"/>
    <w:rsid w:val="000D0BBD"/>
    <w:rsid w:val="00307AAA"/>
    <w:rsid w:val="003657CE"/>
    <w:rsid w:val="004F3436"/>
    <w:rsid w:val="006028E3"/>
    <w:rsid w:val="00603513"/>
    <w:rsid w:val="0066037C"/>
    <w:rsid w:val="007766BF"/>
    <w:rsid w:val="00851E16"/>
    <w:rsid w:val="00860F05"/>
    <w:rsid w:val="009145B3"/>
    <w:rsid w:val="009D6992"/>
    <w:rsid w:val="00B30B8E"/>
    <w:rsid w:val="00B322A1"/>
    <w:rsid w:val="00B55786"/>
    <w:rsid w:val="00BA0930"/>
    <w:rsid w:val="00ED3C3D"/>
    <w:rsid w:val="00F422CA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908E"/>
  <w15:chartTrackingRefBased/>
  <w15:docId w15:val="{B4D1FBB6-A765-4A08-8D4B-4EF8B5C1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277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">
    <w:name w:val="Times New R"/>
    <w:basedOn w:val="Heading1"/>
    <w:qFormat/>
    <w:rsid w:val="00B322A1"/>
    <w:pPr>
      <w:spacing w:before="0" w:after="240"/>
    </w:pPr>
    <w:rPr>
      <w:rFonts w:ascii="Times New Roman" w:hAnsi="Times New Roman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0277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39"/>
    <w:rsid w:val="0030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76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02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E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E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(Dir) Memo No. 2019-2020-28, SFSP Rates 2020</vt:lpstr>
    </vt:vector>
  </TitlesOfParts>
  <Company>Virginia IT Infrastructure Partnership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(Dir) Memo No. 2019-2020-28, SFSP Rates 2020</dc:title>
  <dc:subject/>
  <dc:creator>nutrition@doe.virginia.gov</dc:creator>
  <cp:keywords/>
  <dc:description/>
  <cp:lastModifiedBy>Bowman, Kelly (DOE)</cp:lastModifiedBy>
  <cp:revision>2</cp:revision>
  <dcterms:created xsi:type="dcterms:W3CDTF">2020-02-10T22:22:00Z</dcterms:created>
  <dcterms:modified xsi:type="dcterms:W3CDTF">2020-02-10T22:22:00Z</dcterms:modified>
</cp:coreProperties>
</file>