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3513" w:rsidRPr="00BB6711" w:rsidRDefault="00BB6711" w:rsidP="00BB6711">
      <w:pPr>
        <w:pStyle w:val="Heading1"/>
        <w:jc w:val="right"/>
        <w:rPr>
          <w:rFonts w:ascii="Times New Roman" w:hAnsi="Times New Roman" w:cs="Times New Roman"/>
          <w:color w:val="000000" w:themeColor="text1"/>
          <w:sz w:val="24"/>
          <w:szCs w:val="24"/>
        </w:rPr>
      </w:pPr>
      <w:bookmarkStart w:id="0" w:name="_GoBack"/>
      <w:bookmarkEnd w:id="0"/>
      <w:r w:rsidRPr="00BB6711">
        <w:rPr>
          <w:rFonts w:ascii="Times New Roman" w:hAnsi="Times New Roman" w:cs="Times New Roman"/>
          <w:color w:val="000000" w:themeColor="text1"/>
          <w:sz w:val="24"/>
          <w:szCs w:val="24"/>
        </w:rPr>
        <w:t>Attachment A, Memo No. 2019-2020-</w:t>
      </w:r>
      <w:r w:rsidR="00D454F7">
        <w:rPr>
          <w:rFonts w:ascii="Times New Roman" w:hAnsi="Times New Roman" w:cs="Times New Roman"/>
          <w:color w:val="000000" w:themeColor="text1"/>
          <w:sz w:val="24"/>
          <w:szCs w:val="24"/>
        </w:rPr>
        <w:t>23</w:t>
      </w:r>
    </w:p>
    <w:p w:rsidR="00BB6711" w:rsidRDefault="00BB6711" w:rsidP="00BB6711">
      <w:pPr>
        <w:pStyle w:val="Heading1"/>
        <w:spacing w:before="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November </w:t>
      </w:r>
      <w:r w:rsidR="00D454F7">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 2019</w:t>
      </w:r>
    </w:p>
    <w:p w:rsidR="00BB6711" w:rsidRDefault="00BB6711" w:rsidP="00BB6711"/>
    <w:p w:rsidR="00BB6711" w:rsidRDefault="00BB6711" w:rsidP="00BB6711">
      <w:pPr>
        <w:pStyle w:val="Heading2"/>
        <w:spacing w:after="240"/>
        <w:jc w:val="center"/>
        <w:rPr>
          <w:rFonts w:ascii="Times New Roman" w:hAnsi="Times New Roman" w:cs="Times New Roman"/>
          <w:b/>
          <w:color w:val="000000" w:themeColor="text1"/>
          <w:sz w:val="28"/>
          <w:szCs w:val="24"/>
        </w:rPr>
      </w:pPr>
      <w:r w:rsidRPr="00BB6711">
        <w:rPr>
          <w:rFonts w:ascii="Times New Roman" w:hAnsi="Times New Roman" w:cs="Times New Roman"/>
          <w:b/>
          <w:color w:val="000000" w:themeColor="text1"/>
          <w:sz w:val="28"/>
          <w:szCs w:val="24"/>
        </w:rPr>
        <w:t>SFA Verification Report Checklist 2019</w:t>
      </w:r>
    </w:p>
    <w:p w:rsidR="00BB6711" w:rsidRDefault="00251FE5" w:rsidP="00E15BAF">
      <w:pPr>
        <w:spacing w:line="276" w:lineRule="auto"/>
      </w:pPr>
      <w:r>
        <w:t>All SFAs participating</w:t>
      </w:r>
      <w:r w:rsidR="00BB6711">
        <w:t xml:space="preserve"> in the </w:t>
      </w:r>
      <w:r w:rsidR="000606E1">
        <w:t>National School Lunch Program (</w:t>
      </w:r>
      <w:r w:rsidR="00BB6711">
        <w:t>NSLP</w:t>
      </w:r>
      <w:r w:rsidR="000606E1">
        <w:t>)</w:t>
      </w:r>
      <w:r w:rsidR="00BB6711">
        <w:t xml:space="preserve"> must complete the SFA Verification Collection Report in SNPWeb by the deadline of December 15. SFAs that are not required to complete verification must complete parts of the report.</w:t>
      </w:r>
    </w:p>
    <w:p w:rsidR="00BB6711" w:rsidRDefault="00BB6711" w:rsidP="00E15BAF">
      <w:pPr>
        <w:spacing w:line="276" w:lineRule="auto"/>
      </w:pPr>
      <w:r>
        <w:t>The SFA Verification Collection Report is accessed in SNPWeb&gt;Applications&gt;Verification Report. Select “Modify” for 2019-2020 to create the report or to continue working with the report after it is created. Select “View” to see the data in the report without making changes.</w:t>
      </w:r>
    </w:p>
    <w:p w:rsidR="00062FD2" w:rsidRPr="00E15BAF" w:rsidRDefault="00BB6711" w:rsidP="00E15BAF">
      <w:pPr>
        <w:spacing w:after="120" w:line="276" w:lineRule="auto"/>
        <w:rPr>
          <w:b/>
        </w:rPr>
      </w:pPr>
      <w:r w:rsidRPr="00E15BAF">
        <w:rPr>
          <w:rStyle w:val="Heading3Char"/>
          <w:b/>
        </w:rPr>
        <w:t>General Information</w:t>
      </w:r>
    </w:p>
    <w:p w:rsidR="00BB6711" w:rsidRPr="00062FD2" w:rsidRDefault="00A56579" w:rsidP="00E15BAF">
      <w:pPr>
        <w:spacing w:line="276" w:lineRule="auto"/>
        <w:rPr>
          <w:b/>
          <w:i/>
        </w:rPr>
      </w:pPr>
      <w:r w:rsidRPr="00062FD2">
        <w:rPr>
          <w:i/>
        </w:rPr>
        <w:t>All SFAs complete this section.</w:t>
      </w:r>
      <w:r w:rsidRPr="00062FD2">
        <w:rPr>
          <w:b/>
          <w:i/>
        </w:rPr>
        <w:t xml:space="preserve"> </w:t>
      </w:r>
    </w:p>
    <w:p w:rsidR="00130002" w:rsidRPr="00E15BAF" w:rsidRDefault="00A56579" w:rsidP="00E15BAF">
      <w:pPr>
        <w:pStyle w:val="Heading3"/>
        <w:spacing w:after="120" w:line="276" w:lineRule="auto"/>
        <w:rPr>
          <w:rFonts w:cs="Times New Roman"/>
        </w:rPr>
      </w:pPr>
      <w:r w:rsidRPr="00E15BAF">
        <w:rPr>
          <w:rFonts w:cs="Times New Roman"/>
          <w:b/>
        </w:rPr>
        <w:t>Section 1</w:t>
      </w:r>
    </w:p>
    <w:p w:rsidR="00A56579" w:rsidRPr="00251FE5" w:rsidRDefault="00A56579" w:rsidP="00E15BAF">
      <w:pPr>
        <w:spacing w:line="276" w:lineRule="auto"/>
        <w:rPr>
          <w:rFonts w:cs="Times New Roman"/>
          <w:i/>
        </w:rPr>
      </w:pPr>
      <w:r w:rsidRPr="00251FE5">
        <w:rPr>
          <w:i/>
        </w:rPr>
        <w:t>All SFAs complete this section</w:t>
      </w:r>
      <w:r w:rsidRPr="00251FE5">
        <w:rPr>
          <w:rFonts w:cs="Times New Roman"/>
          <w:i/>
        </w:rPr>
        <w:t>.</w:t>
      </w:r>
    </w:p>
    <w:p w:rsidR="001E2BD0" w:rsidRDefault="001E2BD0" w:rsidP="00E15BAF">
      <w:pPr>
        <w:pStyle w:val="ListParagraph"/>
        <w:numPr>
          <w:ilvl w:val="0"/>
          <w:numId w:val="2"/>
        </w:numPr>
        <w:spacing w:before="240" w:line="276" w:lineRule="auto"/>
      </w:pPr>
      <w:r w:rsidRPr="00346111">
        <w:rPr>
          <w:b/>
        </w:rPr>
        <w:t>Question 1-1</w:t>
      </w:r>
      <w:r>
        <w:t xml:space="preserve"> A and B: For schools only to report data as of October 31.</w:t>
      </w:r>
    </w:p>
    <w:p w:rsidR="001E2BD0" w:rsidRDefault="001E2BD0" w:rsidP="00E15BAF">
      <w:pPr>
        <w:pStyle w:val="ListParagraph"/>
        <w:numPr>
          <w:ilvl w:val="0"/>
          <w:numId w:val="2"/>
        </w:numPr>
        <w:spacing w:before="240" w:line="276" w:lineRule="auto"/>
      </w:pPr>
      <w:r w:rsidRPr="00346111">
        <w:rPr>
          <w:b/>
        </w:rPr>
        <w:t>Question 1-2, 1-2a, and 1-2b</w:t>
      </w:r>
      <w:r>
        <w:t>: For Residential Child Care Institutions (RCCIs) to report data as of October 31.</w:t>
      </w:r>
    </w:p>
    <w:p w:rsidR="00130002" w:rsidRPr="00E15BAF" w:rsidRDefault="00130002" w:rsidP="00E15BAF">
      <w:pPr>
        <w:pStyle w:val="Heading3"/>
        <w:spacing w:after="120" w:line="276" w:lineRule="auto"/>
        <w:rPr>
          <w:rFonts w:cs="Times New Roman"/>
          <w:b/>
        </w:rPr>
      </w:pPr>
      <w:r w:rsidRPr="00E15BAF">
        <w:rPr>
          <w:rFonts w:cs="Times New Roman"/>
          <w:b/>
        </w:rPr>
        <w:t>Section 2</w:t>
      </w:r>
    </w:p>
    <w:p w:rsidR="001E2BD0" w:rsidRPr="003B1305" w:rsidRDefault="001E2BD0" w:rsidP="00E15BAF">
      <w:pPr>
        <w:spacing w:line="276" w:lineRule="auto"/>
        <w:rPr>
          <w:i/>
        </w:rPr>
      </w:pPr>
      <w:r w:rsidRPr="003B1305">
        <w:rPr>
          <w:i/>
        </w:rPr>
        <w:t xml:space="preserve">To be completed by SFAs with one or more schools operating a special provision (CEP, Provision 2 or 3). Fields should be grayed out if they do not apply to your SFA. SFAs with Provision 2 for breakfast only </w:t>
      </w:r>
      <w:r w:rsidR="00BC58AF" w:rsidRPr="003B1305">
        <w:rPr>
          <w:i/>
        </w:rPr>
        <w:t>complete Question 2-5.</w:t>
      </w:r>
    </w:p>
    <w:p w:rsidR="00BC58AF" w:rsidRDefault="00BC58AF" w:rsidP="00E15BAF">
      <w:pPr>
        <w:pStyle w:val="ListParagraph"/>
        <w:numPr>
          <w:ilvl w:val="0"/>
          <w:numId w:val="4"/>
        </w:numPr>
        <w:spacing w:before="240" w:line="276" w:lineRule="auto"/>
        <w:rPr>
          <w:rFonts w:cs="Times New Roman"/>
        </w:rPr>
      </w:pPr>
      <w:r w:rsidRPr="00346111">
        <w:rPr>
          <w:rFonts w:cs="Times New Roman"/>
          <w:b/>
        </w:rPr>
        <w:t>Question 2-1 and 2-2</w:t>
      </w:r>
      <w:r>
        <w:rPr>
          <w:rFonts w:cs="Times New Roman"/>
        </w:rPr>
        <w:t xml:space="preserve">: Complete these questions if one or more schools participates in Provision 2 or 3 for </w:t>
      </w:r>
      <w:r w:rsidRPr="000606E1">
        <w:rPr>
          <w:rFonts w:cs="Times New Roman"/>
          <w:b/>
        </w:rPr>
        <w:t>BOTH</w:t>
      </w:r>
      <w:r>
        <w:rPr>
          <w:rFonts w:cs="Times New Roman"/>
        </w:rPr>
        <w:t xml:space="preserve"> S</w:t>
      </w:r>
      <w:r w:rsidR="000606E1">
        <w:rPr>
          <w:rFonts w:cs="Times New Roman"/>
        </w:rPr>
        <w:t xml:space="preserve">chool </w:t>
      </w:r>
      <w:r>
        <w:rPr>
          <w:rFonts w:cs="Times New Roman"/>
        </w:rPr>
        <w:t>B</w:t>
      </w:r>
      <w:r w:rsidR="000606E1">
        <w:rPr>
          <w:rFonts w:cs="Times New Roman"/>
        </w:rPr>
        <w:t xml:space="preserve">reakfast </w:t>
      </w:r>
      <w:r>
        <w:rPr>
          <w:rFonts w:cs="Times New Roman"/>
        </w:rPr>
        <w:t>P</w:t>
      </w:r>
      <w:r w:rsidR="000606E1">
        <w:rPr>
          <w:rFonts w:cs="Times New Roman"/>
        </w:rPr>
        <w:t>rogram (SBP)</w:t>
      </w:r>
      <w:r>
        <w:rPr>
          <w:rFonts w:cs="Times New Roman"/>
        </w:rPr>
        <w:t xml:space="preserve"> and NSLP. </w:t>
      </w:r>
    </w:p>
    <w:p w:rsidR="00BC58AF" w:rsidRDefault="00BC58AF" w:rsidP="00E15BAF">
      <w:pPr>
        <w:pStyle w:val="ListParagraph"/>
        <w:numPr>
          <w:ilvl w:val="0"/>
          <w:numId w:val="4"/>
        </w:numPr>
        <w:spacing w:before="240" w:line="276" w:lineRule="auto"/>
        <w:rPr>
          <w:rFonts w:cs="Times New Roman"/>
        </w:rPr>
      </w:pPr>
      <w:r w:rsidRPr="00346111">
        <w:rPr>
          <w:rFonts w:cs="Times New Roman"/>
          <w:b/>
        </w:rPr>
        <w:t>Question 2-3</w:t>
      </w:r>
      <w:r>
        <w:rPr>
          <w:rFonts w:cs="Times New Roman"/>
        </w:rPr>
        <w:t>: Complete this question if one of more schools participates in CEP.</w:t>
      </w:r>
    </w:p>
    <w:p w:rsidR="00BC58AF" w:rsidRDefault="00BC58AF" w:rsidP="00E15BAF">
      <w:pPr>
        <w:pStyle w:val="ListParagraph"/>
        <w:numPr>
          <w:ilvl w:val="0"/>
          <w:numId w:val="4"/>
        </w:numPr>
        <w:spacing w:before="240" w:line="276" w:lineRule="auto"/>
        <w:rPr>
          <w:rFonts w:cs="Times New Roman"/>
        </w:rPr>
      </w:pPr>
      <w:r w:rsidRPr="00346111">
        <w:rPr>
          <w:rFonts w:cs="Times New Roman"/>
          <w:b/>
        </w:rPr>
        <w:t>Question 2-4</w:t>
      </w:r>
      <w:r>
        <w:rPr>
          <w:rFonts w:cs="Times New Roman"/>
        </w:rPr>
        <w:t xml:space="preserve">: Not applicable in </w:t>
      </w:r>
      <w:r w:rsidRPr="00BC58AF">
        <w:rPr>
          <w:rFonts w:cs="Times New Roman"/>
        </w:rPr>
        <w:t>Virgin</w:t>
      </w:r>
      <w:r>
        <w:rPr>
          <w:rFonts w:cs="Times New Roman"/>
        </w:rPr>
        <w:t>ia.</w:t>
      </w:r>
    </w:p>
    <w:p w:rsidR="00BC58AF" w:rsidRDefault="00BC58AF" w:rsidP="00E15BAF">
      <w:pPr>
        <w:pStyle w:val="ListParagraph"/>
        <w:numPr>
          <w:ilvl w:val="0"/>
          <w:numId w:val="4"/>
        </w:numPr>
        <w:spacing w:before="240" w:line="276" w:lineRule="auto"/>
        <w:rPr>
          <w:rFonts w:cs="Times New Roman"/>
        </w:rPr>
      </w:pPr>
      <w:r w:rsidRPr="00346111">
        <w:rPr>
          <w:rFonts w:cs="Times New Roman"/>
          <w:b/>
        </w:rPr>
        <w:t>Question 2-5</w:t>
      </w:r>
      <w:r>
        <w:rPr>
          <w:rFonts w:cs="Times New Roman"/>
        </w:rPr>
        <w:t>: Complete this question if one or more sites participates in Provision 2 for Breakfast only.</w:t>
      </w:r>
    </w:p>
    <w:p w:rsidR="00130002" w:rsidRPr="00220EA1" w:rsidRDefault="00130002" w:rsidP="00220EA1">
      <w:pPr>
        <w:pStyle w:val="Heading3"/>
        <w:spacing w:after="120" w:line="276" w:lineRule="auto"/>
        <w:rPr>
          <w:b/>
        </w:rPr>
      </w:pPr>
      <w:r w:rsidRPr="00220EA1">
        <w:rPr>
          <w:b/>
        </w:rPr>
        <w:t>Section 3</w:t>
      </w:r>
    </w:p>
    <w:p w:rsidR="00A56579" w:rsidRPr="003B1305" w:rsidRDefault="00BC58AF" w:rsidP="00E15BAF">
      <w:pPr>
        <w:spacing w:line="276" w:lineRule="auto"/>
        <w:rPr>
          <w:i/>
        </w:rPr>
      </w:pPr>
      <w:r w:rsidRPr="003B1305">
        <w:rPr>
          <w:i/>
        </w:rPr>
        <w:t xml:space="preserve">All SFAs </w:t>
      </w:r>
      <w:r w:rsidR="00251FE5">
        <w:rPr>
          <w:i/>
        </w:rPr>
        <w:t>c</w:t>
      </w:r>
      <w:r w:rsidRPr="003B1305">
        <w:rPr>
          <w:i/>
        </w:rPr>
        <w:t xml:space="preserve">omplete this section. </w:t>
      </w:r>
    </w:p>
    <w:p w:rsidR="00130002" w:rsidRDefault="00130002" w:rsidP="00E15BAF">
      <w:pPr>
        <w:pStyle w:val="ListParagraph"/>
        <w:numPr>
          <w:ilvl w:val="0"/>
          <w:numId w:val="6"/>
        </w:numPr>
        <w:spacing w:line="276" w:lineRule="auto"/>
      </w:pPr>
      <w:r w:rsidRPr="00346111">
        <w:rPr>
          <w:b/>
        </w:rPr>
        <w:t>Question 3-1</w:t>
      </w:r>
      <w:r>
        <w:t xml:space="preserve">: Check this box if you are </w:t>
      </w:r>
      <w:proofErr w:type="spellStart"/>
      <w:r w:rsidR="00346111">
        <w:t>divisionwide</w:t>
      </w:r>
      <w:proofErr w:type="spellEnd"/>
      <w:r>
        <w:t xml:space="preserve"> CEP, an RCCI with no day students or an SFA with </w:t>
      </w:r>
      <w:r w:rsidR="00346111">
        <w:t>division wide</w:t>
      </w:r>
      <w:r>
        <w:t xml:space="preserve"> Provision 2 or 3 in a non-base year. If you check the box, you are finished with this section. </w:t>
      </w:r>
    </w:p>
    <w:p w:rsidR="00130002" w:rsidRDefault="00DA51DC" w:rsidP="00E15BAF">
      <w:pPr>
        <w:pStyle w:val="ListParagraph"/>
        <w:numPr>
          <w:ilvl w:val="0"/>
          <w:numId w:val="6"/>
        </w:numPr>
        <w:spacing w:line="276" w:lineRule="auto"/>
      </w:pPr>
      <w:r w:rsidRPr="00346111">
        <w:rPr>
          <w:b/>
        </w:rPr>
        <w:lastRenderedPageBreak/>
        <w:t>Question 3-2</w:t>
      </w:r>
      <w:r>
        <w:t xml:space="preserve">: </w:t>
      </w:r>
      <w:r w:rsidR="00130002">
        <w:t xml:space="preserve">Record the number of </w:t>
      </w:r>
      <w:r>
        <w:t xml:space="preserve">students </w:t>
      </w:r>
      <w:r w:rsidR="00130002">
        <w:t>directly certified as free. Do not include th</w:t>
      </w:r>
      <w:r>
        <w:t xml:space="preserve">e students enrolled in CEP schools in this total. Do not include directly certified reduced students. This number should be larger than the number recorded in </w:t>
      </w:r>
      <w:r w:rsidR="00346111">
        <w:t xml:space="preserve">question </w:t>
      </w:r>
      <w:r>
        <w:t>3-3.</w:t>
      </w:r>
    </w:p>
    <w:p w:rsidR="00DA51DC" w:rsidRDefault="00DA51DC" w:rsidP="00E15BAF">
      <w:pPr>
        <w:pStyle w:val="ListParagraph"/>
        <w:numPr>
          <w:ilvl w:val="0"/>
          <w:numId w:val="6"/>
        </w:numPr>
        <w:spacing w:line="276" w:lineRule="auto"/>
      </w:pPr>
      <w:r w:rsidRPr="00346111">
        <w:rPr>
          <w:b/>
        </w:rPr>
        <w:t>Question 3-3</w:t>
      </w:r>
      <w:r>
        <w:t>: Record the number of students certified as categorically eligible by “other” methods (TANF, Migrant, Homeless, Runaway, Head Start, Foster, and D</w:t>
      </w:r>
      <w:r w:rsidR="00220EA1">
        <w:t>IRE</w:t>
      </w:r>
      <w:r>
        <w:t>C</w:t>
      </w:r>
      <w:r w:rsidR="00220EA1">
        <w:t>TLY CERTIFIED</w:t>
      </w:r>
      <w:r>
        <w:t xml:space="preserve"> MEDICAID FREE). Do </w:t>
      </w:r>
      <w:r w:rsidRPr="000606E1">
        <w:rPr>
          <w:b/>
        </w:rPr>
        <w:t>NOT</w:t>
      </w:r>
      <w:r>
        <w:t xml:space="preserve"> record Medicaid reduced in this total.</w:t>
      </w:r>
    </w:p>
    <w:p w:rsidR="00DA51DC" w:rsidRDefault="00DA51DC" w:rsidP="00E15BAF">
      <w:pPr>
        <w:pStyle w:val="ListParagraph"/>
        <w:numPr>
          <w:ilvl w:val="0"/>
          <w:numId w:val="6"/>
        </w:numPr>
        <w:spacing w:line="276" w:lineRule="auto"/>
      </w:pPr>
      <w:r w:rsidRPr="00346111">
        <w:rPr>
          <w:b/>
        </w:rPr>
        <w:t>Question 3-4</w:t>
      </w:r>
      <w:r>
        <w:t>: All SFAs should report “0”.</w:t>
      </w:r>
    </w:p>
    <w:p w:rsidR="00DA51DC" w:rsidRPr="00220EA1" w:rsidRDefault="00DA51DC" w:rsidP="00220EA1">
      <w:pPr>
        <w:pStyle w:val="Heading3"/>
        <w:spacing w:after="120" w:line="276" w:lineRule="auto"/>
        <w:rPr>
          <w:b/>
        </w:rPr>
      </w:pPr>
      <w:r w:rsidRPr="00220EA1">
        <w:rPr>
          <w:b/>
        </w:rPr>
        <w:t>Section 4</w:t>
      </w:r>
    </w:p>
    <w:p w:rsidR="00DA51DC" w:rsidRPr="003B1305" w:rsidRDefault="00DA51DC" w:rsidP="00E15BAF">
      <w:pPr>
        <w:spacing w:line="276" w:lineRule="auto"/>
        <w:rPr>
          <w:i/>
        </w:rPr>
      </w:pPr>
      <w:r w:rsidRPr="003B1305">
        <w:rPr>
          <w:i/>
        </w:rPr>
        <w:t>SFAs that collect household applications must complete this section. The number of applications reported in Column A must be as of October 1 and the number of students reported in Column B must be as of October 31.</w:t>
      </w:r>
    </w:p>
    <w:p w:rsidR="00DA51DC" w:rsidRDefault="00DA51DC" w:rsidP="00E15BAF">
      <w:pPr>
        <w:pStyle w:val="ListParagraph"/>
        <w:numPr>
          <w:ilvl w:val="0"/>
          <w:numId w:val="7"/>
        </w:numPr>
        <w:spacing w:line="276" w:lineRule="auto"/>
      </w:pPr>
      <w:r w:rsidRPr="00346111">
        <w:rPr>
          <w:b/>
        </w:rPr>
        <w:t>Question 4-1</w:t>
      </w:r>
      <w:r>
        <w:t>: Report the number of applications that were approved with a SNAP or TANF case number in Column A and the students in</w:t>
      </w:r>
      <w:r w:rsidR="00F47594">
        <w:t xml:space="preserve"> Column B.</w:t>
      </w:r>
    </w:p>
    <w:p w:rsidR="00F47594" w:rsidRDefault="00346111" w:rsidP="00E15BAF">
      <w:pPr>
        <w:pStyle w:val="ListParagraph"/>
        <w:numPr>
          <w:ilvl w:val="0"/>
          <w:numId w:val="7"/>
        </w:numPr>
        <w:spacing w:line="276" w:lineRule="auto"/>
      </w:pPr>
      <w:r w:rsidRPr="00346111">
        <w:rPr>
          <w:b/>
        </w:rPr>
        <w:t>Question</w:t>
      </w:r>
      <w:r w:rsidR="00F47594" w:rsidRPr="00346111">
        <w:rPr>
          <w:b/>
        </w:rPr>
        <w:t xml:space="preserve"> 4-2</w:t>
      </w:r>
      <w:r w:rsidR="00F47594">
        <w:t xml:space="preserve">: Report the number of applications approved as free based on income </w:t>
      </w:r>
      <w:r>
        <w:t>determination</w:t>
      </w:r>
      <w:r w:rsidR="00F47594">
        <w:t xml:space="preserve"> and household size in Column A and the students in Column B.</w:t>
      </w:r>
    </w:p>
    <w:p w:rsidR="00F47594" w:rsidRDefault="00F47594" w:rsidP="00E15BAF">
      <w:pPr>
        <w:pStyle w:val="ListParagraph"/>
        <w:numPr>
          <w:ilvl w:val="0"/>
          <w:numId w:val="7"/>
        </w:numPr>
        <w:spacing w:line="276" w:lineRule="auto"/>
      </w:pPr>
      <w:r w:rsidRPr="00346111">
        <w:rPr>
          <w:b/>
        </w:rPr>
        <w:t>Question 4-3</w:t>
      </w:r>
      <w:r>
        <w:t>: Report the number of applications approved as reduced based on income determinations and household size in Column A and the students in Column B.</w:t>
      </w:r>
    </w:p>
    <w:p w:rsidR="00F47594" w:rsidRPr="00220EA1" w:rsidRDefault="003B1305" w:rsidP="00220EA1">
      <w:pPr>
        <w:pStyle w:val="Heading3"/>
        <w:spacing w:after="120" w:line="276" w:lineRule="auto"/>
        <w:rPr>
          <w:b/>
        </w:rPr>
      </w:pPr>
      <w:r w:rsidRPr="00220EA1">
        <w:rPr>
          <w:b/>
        </w:rPr>
        <w:t>T-1- Total Free Eligible Students Reported</w:t>
      </w:r>
    </w:p>
    <w:p w:rsidR="003B1305" w:rsidRDefault="003B1305" w:rsidP="00E15BAF">
      <w:pPr>
        <w:spacing w:line="276" w:lineRule="auto"/>
        <w:rPr>
          <w:i/>
        </w:rPr>
      </w:pPr>
      <w:r>
        <w:rPr>
          <w:i/>
        </w:rPr>
        <w:t xml:space="preserve">This is a system generated total of the number of free eligible students reported in column B of questions 4-1 and 4-2. </w:t>
      </w:r>
    </w:p>
    <w:p w:rsidR="003B1305" w:rsidRDefault="003B1305" w:rsidP="00E15BAF">
      <w:pPr>
        <w:pStyle w:val="ListParagraph"/>
        <w:numPr>
          <w:ilvl w:val="0"/>
          <w:numId w:val="8"/>
        </w:numPr>
        <w:spacing w:line="276" w:lineRule="auto"/>
      </w:pPr>
      <w:r>
        <w:t>If the total is incorrect, check the data.</w:t>
      </w:r>
    </w:p>
    <w:p w:rsidR="003B1305" w:rsidRDefault="003B1305" w:rsidP="00E15BAF">
      <w:pPr>
        <w:pStyle w:val="ListParagraph"/>
        <w:numPr>
          <w:ilvl w:val="0"/>
          <w:numId w:val="8"/>
        </w:numPr>
        <w:spacing w:line="276" w:lineRule="auto"/>
      </w:pPr>
      <w:r>
        <w:t>Exception: For partial CEP SFAs, the number of free eligible in T-1 will be less than the number reported in the October claim for partial CEP SFAs</w:t>
      </w:r>
      <w:r w:rsidR="000606E1">
        <w:t xml:space="preserve">. This is </w:t>
      </w:r>
      <w:r>
        <w:t xml:space="preserve">because the claim and the SNPWeb Monthly Eligibility Report for October will include a calculated number of free eligible for CEP schools using the claiming percentage. </w:t>
      </w:r>
    </w:p>
    <w:p w:rsidR="003B1305" w:rsidRPr="00220EA1" w:rsidRDefault="003B1305" w:rsidP="00220EA1">
      <w:pPr>
        <w:pStyle w:val="Heading3"/>
        <w:spacing w:after="120" w:line="276" w:lineRule="auto"/>
        <w:rPr>
          <w:b/>
        </w:rPr>
      </w:pPr>
      <w:r w:rsidRPr="00220EA1">
        <w:rPr>
          <w:b/>
        </w:rPr>
        <w:t>T-2 Total Reduced Eligible Student Reported</w:t>
      </w:r>
    </w:p>
    <w:p w:rsidR="00BA0D2A" w:rsidRDefault="003B1305" w:rsidP="00E15BAF">
      <w:pPr>
        <w:spacing w:line="276" w:lineRule="auto"/>
        <w:rPr>
          <w:i/>
        </w:rPr>
      </w:pPr>
      <w:r>
        <w:rPr>
          <w:i/>
        </w:rPr>
        <w:t xml:space="preserve">This is a system generated total number of reduced price eligible students reported in column B of question 4-3. </w:t>
      </w:r>
    </w:p>
    <w:p w:rsidR="006928CD" w:rsidRDefault="003B1305" w:rsidP="00E15BAF">
      <w:pPr>
        <w:pStyle w:val="ListParagraph"/>
        <w:numPr>
          <w:ilvl w:val="0"/>
          <w:numId w:val="10"/>
        </w:numPr>
        <w:spacing w:line="276" w:lineRule="auto"/>
      </w:pPr>
      <w:r w:rsidRPr="00BA0D2A">
        <w:t xml:space="preserve">If the total is incorrect, check the data </w:t>
      </w:r>
      <w:r w:rsidR="006A20F7" w:rsidRPr="00BA0D2A">
        <w:t xml:space="preserve">entered. </w:t>
      </w:r>
    </w:p>
    <w:p w:rsidR="003B1305" w:rsidRPr="00BA0D2A" w:rsidRDefault="006A20F7" w:rsidP="00E15BAF">
      <w:pPr>
        <w:pStyle w:val="ListParagraph"/>
        <w:numPr>
          <w:ilvl w:val="0"/>
          <w:numId w:val="10"/>
        </w:numPr>
        <w:spacing w:line="276" w:lineRule="auto"/>
      </w:pPr>
      <w:r w:rsidRPr="00BA0D2A">
        <w:t>Do not report the number of D</w:t>
      </w:r>
      <w:r w:rsidR="00220EA1">
        <w:t xml:space="preserve">irectly </w:t>
      </w:r>
      <w:r w:rsidRPr="00BA0D2A">
        <w:t>C</w:t>
      </w:r>
      <w:r w:rsidR="00220EA1">
        <w:t>ertified</w:t>
      </w:r>
      <w:r w:rsidRPr="00BA0D2A">
        <w:t xml:space="preserve"> Medicaid Reduced in this </w:t>
      </w:r>
      <w:r w:rsidR="000606E1">
        <w:t xml:space="preserve">question or anywhere on the </w:t>
      </w:r>
      <w:r w:rsidRPr="00BA0D2A">
        <w:t xml:space="preserve">report. </w:t>
      </w:r>
    </w:p>
    <w:p w:rsidR="00BA0D2A" w:rsidRPr="00220EA1" w:rsidRDefault="00BA0D2A" w:rsidP="00220EA1">
      <w:pPr>
        <w:pStyle w:val="Heading3"/>
        <w:spacing w:after="120" w:line="276" w:lineRule="auto"/>
        <w:rPr>
          <w:b/>
        </w:rPr>
      </w:pPr>
      <w:r w:rsidRPr="00220EA1">
        <w:rPr>
          <w:b/>
        </w:rPr>
        <w:t>Section 5</w:t>
      </w:r>
    </w:p>
    <w:p w:rsidR="00BA0D2A" w:rsidRDefault="00BA0D2A" w:rsidP="00E15BAF">
      <w:pPr>
        <w:spacing w:line="276" w:lineRule="auto"/>
        <w:rPr>
          <w:i/>
        </w:rPr>
      </w:pPr>
      <w:r>
        <w:rPr>
          <w:i/>
        </w:rPr>
        <w:t xml:space="preserve">All SFAs Complete. </w:t>
      </w:r>
    </w:p>
    <w:p w:rsidR="00BA0D2A" w:rsidRDefault="00BA0D2A" w:rsidP="00E15BAF">
      <w:pPr>
        <w:pStyle w:val="ListParagraph"/>
        <w:numPr>
          <w:ilvl w:val="0"/>
          <w:numId w:val="9"/>
        </w:numPr>
        <w:spacing w:line="276" w:lineRule="auto"/>
      </w:pPr>
      <w:r w:rsidRPr="002717AB">
        <w:rPr>
          <w:b/>
          <w:bCs/>
        </w:rPr>
        <w:t>Question 5-1:</w:t>
      </w:r>
      <w:r>
        <w:t xml:space="preserve"> Only SFAs that are not required to complete verification check this box. (SFAs with </w:t>
      </w:r>
      <w:proofErr w:type="spellStart"/>
      <w:r w:rsidR="00346111">
        <w:t>divisionwide</w:t>
      </w:r>
      <w:proofErr w:type="spellEnd"/>
      <w:r>
        <w:t xml:space="preserve"> CEP, RCCIs with no day students</w:t>
      </w:r>
      <w:r w:rsidR="00220EA1">
        <w:t>,</w:t>
      </w:r>
      <w:r>
        <w:t xml:space="preserve"> and SFAs with </w:t>
      </w:r>
      <w:proofErr w:type="spellStart"/>
      <w:r w:rsidR="00346111">
        <w:t>divisionwide</w:t>
      </w:r>
      <w:proofErr w:type="spellEnd"/>
      <w:r>
        <w:t xml:space="preserve"> </w:t>
      </w:r>
      <w:r>
        <w:lastRenderedPageBreak/>
        <w:t>Provision 2 or 3 for both breakfast and lunch in a non-base year). If you checked the box, you have finished this section.</w:t>
      </w:r>
    </w:p>
    <w:p w:rsidR="00BA0D2A" w:rsidRDefault="00BA0D2A" w:rsidP="00E15BAF">
      <w:pPr>
        <w:pStyle w:val="ListParagraph"/>
        <w:numPr>
          <w:ilvl w:val="0"/>
          <w:numId w:val="9"/>
        </w:numPr>
        <w:spacing w:line="276" w:lineRule="auto"/>
      </w:pPr>
      <w:r w:rsidRPr="002717AB">
        <w:rPr>
          <w:b/>
          <w:bCs/>
        </w:rPr>
        <w:t>Question</w:t>
      </w:r>
      <w:r w:rsidR="006928CD" w:rsidRPr="002717AB">
        <w:rPr>
          <w:b/>
          <w:bCs/>
        </w:rPr>
        <w:t xml:space="preserve"> 5-2:</w:t>
      </w:r>
      <w:r w:rsidR="006928CD">
        <w:t xml:space="preserve"> Select the radio button that </w:t>
      </w:r>
      <w:r w:rsidR="00EF4813">
        <w:t xml:space="preserve">accurately reflects when verification was completed. A corrective action plan must be submitted with the report if the verification </w:t>
      </w:r>
      <w:r w:rsidR="00346111">
        <w:t xml:space="preserve">the SFA did not meet the </w:t>
      </w:r>
      <w:r w:rsidR="00EF4813">
        <w:t>deadline of November 15.</w:t>
      </w:r>
    </w:p>
    <w:p w:rsidR="00EF4813" w:rsidRDefault="00EF4813" w:rsidP="00E15BAF">
      <w:pPr>
        <w:pStyle w:val="ListParagraph"/>
        <w:numPr>
          <w:ilvl w:val="0"/>
          <w:numId w:val="9"/>
        </w:numPr>
        <w:spacing w:line="276" w:lineRule="auto"/>
      </w:pPr>
      <w:r w:rsidRPr="002717AB">
        <w:rPr>
          <w:b/>
          <w:bCs/>
        </w:rPr>
        <w:t>Question 5-3:</w:t>
      </w:r>
      <w:r>
        <w:t xml:space="preserve"> All SFAs must select “standard”. </w:t>
      </w:r>
      <w:r w:rsidR="00635AFF">
        <w:t>Alternate sample sizes must be pre-approved.</w:t>
      </w:r>
    </w:p>
    <w:p w:rsidR="00EF4813" w:rsidRDefault="00EF4813" w:rsidP="00E15BAF">
      <w:pPr>
        <w:pStyle w:val="ListParagraph"/>
        <w:numPr>
          <w:ilvl w:val="0"/>
          <w:numId w:val="9"/>
        </w:numPr>
        <w:spacing w:line="276" w:lineRule="auto"/>
      </w:pPr>
      <w:r w:rsidRPr="002717AB">
        <w:rPr>
          <w:b/>
          <w:bCs/>
        </w:rPr>
        <w:t>Question 5-4:</w:t>
      </w:r>
      <w:r>
        <w:t xml:space="preserve"> Report the total number of error-prone application</w:t>
      </w:r>
      <w:r w:rsidR="00635AFF">
        <w:t>s</w:t>
      </w:r>
      <w:r>
        <w:t xml:space="preserve"> in the application pool. This total should be available in the October 1 report of approved applications </w:t>
      </w:r>
      <w:r w:rsidR="00635AFF">
        <w:t>on file from SFA</w:t>
      </w:r>
      <w:r>
        <w:t xml:space="preserve"> eligibility software. </w:t>
      </w:r>
    </w:p>
    <w:p w:rsidR="00984E7B" w:rsidRDefault="00EF4813" w:rsidP="00E15BAF">
      <w:pPr>
        <w:pStyle w:val="ListParagraph"/>
        <w:numPr>
          <w:ilvl w:val="0"/>
          <w:numId w:val="9"/>
        </w:numPr>
        <w:spacing w:line="276" w:lineRule="auto"/>
      </w:pPr>
      <w:r w:rsidRPr="002717AB">
        <w:rPr>
          <w:b/>
          <w:bCs/>
        </w:rPr>
        <w:t>Question 5-5:</w:t>
      </w:r>
      <w:r>
        <w:t xml:space="preserve"> This is a </w:t>
      </w:r>
      <w:r w:rsidR="00346111">
        <w:t>system-generated</w:t>
      </w:r>
      <w:r>
        <w:t xml:space="preserve"> number of applications that must be selected for verification. This number is calculated using the number of approved applications in </w:t>
      </w:r>
      <w:r w:rsidR="00984E7B">
        <w:t>questions 4-1</w:t>
      </w:r>
      <w:r w:rsidR="00346111">
        <w:t>, 4</w:t>
      </w:r>
      <w:r w:rsidR="00984E7B">
        <w:t>-2, and 4-3 and multiplied by three percent and then rounded to the next whole number. If this number does not agree with the number generated from your local software, check the data in questions 4-1</w:t>
      </w:r>
      <w:r w:rsidR="00346111">
        <w:t>, 4</w:t>
      </w:r>
      <w:r w:rsidR="00984E7B">
        <w:t>-2, and 4-3. Contact your regional specialist with any questions.</w:t>
      </w:r>
    </w:p>
    <w:p w:rsidR="00984E7B" w:rsidRDefault="00984E7B" w:rsidP="00E15BAF">
      <w:pPr>
        <w:pStyle w:val="ListParagraph"/>
        <w:numPr>
          <w:ilvl w:val="0"/>
          <w:numId w:val="9"/>
        </w:numPr>
        <w:spacing w:line="276" w:lineRule="auto"/>
      </w:pPr>
      <w:r w:rsidRPr="002717AB">
        <w:rPr>
          <w:b/>
          <w:bCs/>
        </w:rPr>
        <w:t>Question 5-6:</w:t>
      </w:r>
      <w:r>
        <w:t xml:space="preserve"> Check this box if you conducted verification. Virginia SFAs did not choose direct verification. </w:t>
      </w:r>
    </w:p>
    <w:p w:rsidR="00984E7B" w:rsidRDefault="00984E7B" w:rsidP="00E15BAF">
      <w:pPr>
        <w:pStyle w:val="ListParagraph"/>
        <w:numPr>
          <w:ilvl w:val="0"/>
          <w:numId w:val="9"/>
        </w:numPr>
        <w:spacing w:line="276" w:lineRule="auto"/>
      </w:pPr>
      <w:r w:rsidRPr="002717AB">
        <w:rPr>
          <w:b/>
          <w:bCs/>
        </w:rPr>
        <w:t>Question 5-7:</w:t>
      </w:r>
      <w:r>
        <w:t xml:space="preserve"> Report “0” in A and B if you conducted verification.</w:t>
      </w:r>
    </w:p>
    <w:p w:rsidR="00984E7B" w:rsidRDefault="00984E7B" w:rsidP="00E15BAF">
      <w:pPr>
        <w:pStyle w:val="ListParagraph"/>
        <w:numPr>
          <w:ilvl w:val="0"/>
          <w:numId w:val="9"/>
        </w:numPr>
        <w:spacing w:line="276" w:lineRule="auto"/>
      </w:pPr>
      <w:r w:rsidRPr="002717AB">
        <w:rPr>
          <w:b/>
          <w:bCs/>
        </w:rPr>
        <w:t>Question 5-8:</w:t>
      </w:r>
      <w:r>
        <w:t xml:space="preserve"> This section captures the results of verification by original benefit type.</w:t>
      </w:r>
    </w:p>
    <w:p w:rsidR="00984E7B" w:rsidRDefault="00984E7B" w:rsidP="00E15BAF">
      <w:pPr>
        <w:pStyle w:val="ListParagraph"/>
        <w:numPr>
          <w:ilvl w:val="1"/>
          <w:numId w:val="9"/>
        </w:numPr>
        <w:spacing w:line="276" w:lineRule="auto"/>
      </w:pPr>
      <w:r>
        <w:t>A. Free Categori</w:t>
      </w:r>
      <w:r w:rsidR="00AC0975">
        <w:t>cally Eligible -</w:t>
      </w:r>
      <w:r w:rsidR="005C38A8">
        <w:t xml:space="preserve"> Responses should be “0” because categorically eligible applications do not meet the verification qualification</w:t>
      </w:r>
      <w:r w:rsidR="00635AFF">
        <w:t>s</w:t>
      </w:r>
      <w:r w:rsidR="005C38A8">
        <w:t xml:space="preserve"> of an error-prone application. </w:t>
      </w:r>
    </w:p>
    <w:p w:rsidR="005C38A8" w:rsidRDefault="005C38A8" w:rsidP="00E15BAF">
      <w:pPr>
        <w:pStyle w:val="ListParagraph"/>
        <w:numPr>
          <w:ilvl w:val="1"/>
          <w:numId w:val="9"/>
        </w:numPr>
        <w:spacing w:line="276" w:lineRule="auto"/>
      </w:pPr>
      <w:r>
        <w:t xml:space="preserve">B. Income – Report the number of income applications selected for verification in column A and the number of students in column B for each type of result. </w:t>
      </w:r>
    </w:p>
    <w:p w:rsidR="005C38A8" w:rsidRPr="002717AB" w:rsidRDefault="005C38A8" w:rsidP="002717AB">
      <w:pPr>
        <w:pStyle w:val="Heading3"/>
        <w:spacing w:after="120" w:line="276" w:lineRule="auto"/>
        <w:rPr>
          <w:b/>
        </w:rPr>
      </w:pPr>
      <w:r w:rsidRPr="002717AB">
        <w:rPr>
          <w:b/>
        </w:rPr>
        <w:t>VC-1</w:t>
      </w:r>
    </w:p>
    <w:p w:rsidR="003B1305" w:rsidRDefault="005C38A8" w:rsidP="00E15BAF">
      <w:pPr>
        <w:spacing w:line="276" w:lineRule="auto"/>
        <w:rPr>
          <w:i/>
        </w:rPr>
      </w:pPr>
      <w:r>
        <w:rPr>
          <w:i/>
        </w:rPr>
        <w:t>Total number of applications verified for cause.</w:t>
      </w:r>
    </w:p>
    <w:p w:rsidR="005C38A8" w:rsidRDefault="005C38A8" w:rsidP="00E15BAF">
      <w:pPr>
        <w:pStyle w:val="ListParagraph"/>
        <w:numPr>
          <w:ilvl w:val="0"/>
          <w:numId w:val="11"/>
        </w:numPr>
        <w:spacing w:line="276" w:lineRule="auto"/>
      </w:pPr>
      <w:r>
        <w:t>Enter the number of application</w:t>
      </w:r>
      <w:r w:rsidR="00635AFF">
        <w:t>s</w:t>
      </w:r>
      <w:r>
        <w:t xml:space="preserve"> verified for cause plus the required sample of applications verified. Do not include these results in Question 5-8.</w:t>
      </w:r>
    </w:p>
    <w:p w:rsidR="005C38A8" w:rsidRPr="002717AB" w:rsidRDefault="005C38A8" w:rsidP="002717AB">
      <w:pPr>
        <w:pStyle w:val="Heading3"/>
        <w:spacing w:after="120" w:line="276" w:lineRule="auto"/>
      </w:pPr>
      <w:r w:rsidRPr="002717AB">
        <w:rPr>
          <w:b/>
        </w:rPr>
        <w:t>Corrective Action Plan Attachments</w:t>
      </w:r>
    </w:p>
    <w:p w:rsidR="005C38A8" w:rsidRDefault="005C38A8" w:rsidP="00E15BAF">
      <w:pPr>
        <w:spacing w:line="276" w:lineRule="auto"/>
        <w:rPr>
          <w:i/>
        </w:rPr>
      </w:pPr>
      <w:r>
        <w:rPr>
          <w:i/>
        </w:rPr>
        <w:t>Attach the corrective action plan if required.</w:t>
      </w:r>
    </w:p>
    <w:p w:rsidR="005C38A8" w:rsidRDefault="009B1566" w:rsidP="00E15BAF">
      <w:pPr>
        <w:pStyle w:val="ListParagraph"/>
        <w:numPr>
          <w:ilvl w:val="0"/>
          <w:numId w:val="11"/>
        </w:numPr>
        <w:spacing w:line="276" w:lineRule="auto"/>
      </w:pPr>
      <w:r>
        <w:t xml:space="preserve">If you did not meet the deadline of November </w:t>
      </w:r>
      <w:r w:rsidR="00346111">
        <w:t>15,</w:t>
      </w:r>
      <w:r>
        <w:t xml:space="preserve"> you must submit a corrective action plan. </w:t>
      </w:r>
    </w:p>
    <w:p w:rsidR="009B1566" w:rsidRDefault="009B1566" w:rsidP="00E15BAF">
      <w:pPr>
        <w:pStyle w:val="ListParagraph"/>
        <w:numPr>
          <w:ilvl w:val="0"/>
          <w:numId w:val="11"/>
        </w:numPr>
        <w:spacing w:line="276" w:lineRule="auto"/>
      </w:pPr>
      <w:r>
        <w:t xml:space="preserve">A template for a corrective action plan is available in </w:t>
      </w:r>
      <w:proofErr w:type="spellStart"/>
      <w:r>
        <w:t>SNPWeb</w:t>
      </w:r>
      <w:proofErr w:type="spellEnd"/>
      <w:r>
        <w:t>&gt;Download Forms&gt;VDOE Prototypes-Verification.</w:t>
      </w:r>
    </w:p>
    <w:p w:rsidR="009B1566" w:rsidRPr="005C38A8" w:rsidRDefault="009B1566" w:rsidP="00E15BAF">
      <w:pPr>
        <w:pStyle w:val="ListParagraph"/>
        <w:numPr>
          <w:ilvl w:val="0"/>
          <w:numId w:val="11"/>
        </w:numPr>
        <w:spacing w:line="276" w:lineRule="auto"/>
      </w:pPr>
      <w:r>
        <w:t>Complete the corrective action plan and upload it as an attachment.</w:t>
      </w:r>
    </w:p>
    <w:sectPr w:rsidR="009B1566" w:rsidRPr="005C38A8" w:rsidSect="003F124A">
      <w:headerReference w:type="default" r:id="rId7"/>
      <w:pgSz w:w="12240" w:h="15840"/>
      <w:pgMar w:top="1440" w:right="1440" w:bottom="1440"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37AE" w:rsidRDefault="002437AE" w:rsidP="003F124A">
      <w:pPr>
        <w:spacing w:after="0" w:line="240" w:lineRule="auto"/>
      </w:pPr>
      <w:r>
        <w:separator/>
      </w:r>
    </w:p>
  </w:endnote>
  <w:endnote w:type="continuationSeparator" w:id="0">
    <w:p w:rsidR="002437AE" w:rsidRDefault="002437AE" w:rsidP="003F1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37AE" w:rsidRDefault="002437AE" w:rsidP="003F124A">
      <w:pPr>
        <w:spacing w:after="0" w:line="240" w:lineRule="auto"/>
      </w:pPr>
      <w:r>
        <w:separator/>
      </w:r>
    </w:p>
  </w:footnote>
  <w:footnote w:type="continuationSeparator" w:id="0">
    <w:p w:rsidR="002437AE" w:rsidRDefault="002437AE" w:rsidP="003F12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24A" w:rsidRPr="00BB6711" w:rsidRDefault="003F124A" w:rsidP="003F124A">
    <w:pPr>
      <w:pStyle w:val="Heading1"/>
      <w:jc w:val="right"/>
      <w:rPr>
        <w:rFonts w:ascii="Times New Roman" w:hAnsi="Times New Roman" w:cs="Times New Roman"/>
        <w:color w:val="000000" w:themeColor="text1"/>
        <w:sz w:val="24"/>
        <w:szCs w:val="24"/>
      </w:rPr>
    </w:pPr>
    <w:r w:rsidRPr="00BB6711">
      <w:rPr>
        <w:rFonts w:ascii="Times New Roman" w:hAnsi="Times New Roman" w:cs="Times New Roman"/>
        <w:color w:val="000000" w:themeColor="text1"/>
        <w:sz w:val="24"/>
        <w:szCs w:val="24"/>
      </w:rPr>
      <w:t>Attachment A, Memo No. 2019-2020-</w:t>
    </w:r>
    <w:r w:rsidR="00D454F7">
      <w:rPr>
        <w:rFonts w:ascii="Times New Roman" w:hAnsi="Times New Roman" w:cs="Times New Roman"/>
        <w:color w:val="000000" w:themeColor="text1"/>
        <w:sz w:val="24"/>
        <w:szCs w:val="24"/>
      </w:rPr>
      <w:t>23</w:t>
    </w:r>
  </w:p>
  <w:p w:rsidR="003F124A" w:rsidRPr="003F124A" w:rsidRDefault="003F124A" w:rsidP="003F124A">
    <w:pPr>
      <w:pStyle w:val="Heading1"/>
      <w:spacing w:before="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November </w:t>
    </w:r>
    <w:r w:rsidR="00D454F7">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81672"/>
    <w:multiLevelType w:val="hybridMultilevel"/>
    <w:tmpl w:val="7C623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B756BD"/>
    <w:multiLevelType w:val="hybridMultilevel"/>
    <w:tmpl w:val="5726D6B2"/>
    <w:lvl w:ilvl="0" w:tplc="9132D09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DE0E13"/>
    <w:multiLevelType w:val="hybridMultilevel"/>
    <w:tmpl w:val="4E629C54"/>
    <w:lvl w:ilvl="0" w:tplc="9132D09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265813"/>
    <w:multiLevelType w:val="hybridMultilevel"/>
    <w:tmpl w:val="2E5CDF22"/>
    <w:lvl w:ilvl="0" w:tplc="9132D09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3529FF"/>
    <w:multiLevelType w:val="hybridMultilevel"/>
    <w:tmpl w:val="A0683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46266D"/>
    <w:multiLevelType w:val="hybridMultilevel"/>
    <w:tmpl w:val="ACFA740E"/>
    <w:lvl w:ilvl="0" w:tplc="9132D09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183F30"/>
    <w:multiLevelType w:val="hybridMultilevel"/>
    <w:tmpl w:val="6D3AA8AC"/>
    <w:lvl w:ilvl="0" w:tplc="9132D09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F229EE"/>
    <w:multiLevelType w:val="hybridMultilevel"/>
    <w:tmpl w:val="8D767DD2"/>
    <w:lvl w:ilvl="0" w:tplc="9132D09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421DAB"/>
    <w:multiLevelType w:val="hybridMultilevel"/>
    <w:tmpl w:val="B0C4E0A8"/>
    <w:lvl w:ilvl="0" w:tplc="9132D09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C7708B"/>
    <w:multiLevelType w:val="hybridMultilevel"/>
    <w:tmpl w:val="CD22385C"/>
    <w:lvl w:ilvl="0" w:tplc="9132D09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703CC8"/>
    <w:multiLevelType w:val="hybridMultilevel"/>
    <w:tmpl w:val="FFA88C04"/>
    <w:lvl w:ilvl="0" w:tplc="9132D09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7"/>
  </w:num>
  <w:num w:numId="5">
    <w:abstractNumId w:val="9"/>
  </w:num>
  <w:num w:numId="6">
    <w:abstractNumId w:val="10"/>
  </w:num>
  <w:num w:numId="7">
    <w:abstractNumId w:val="2"/>
  </w:num>
  <w:num w:numId="8">
    <w:abstractNumId w:val="5"/>
  </w:num>
  <w:num w:numId="9">
    <w:abstractNumId w:val="3"/>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711"/>
    <w:rsid w:val="000606E1"/>
    <w:rsid w:val="00062FD2"/>
    <w:rsid w:val="00130002"/>
    <w:rsid w:val="001E2BD0"/>
    <w:rsid w:val="00220EA1"/>
    <w:rsid w:val="002437AE"/>
    <w:rsid w:val="00251FE5"/>
    <w:rsid w:val="002556C0"/>
    <w:rsid w:val="002717AB"/>
    <w:rsid w:val="00346111"/>
    <w:rsid w:val="003B1305"/>
    <w:rsid w:val="003F124A"/>
    <w:rsid w:val="00471DAA"/>
    <w:rsid w:val="005C38A8"/>
    <w:rsid w:val="005C5EC5"/>
    <w:rsid w:val="00603513"/>
    <w:rsid w:val="00635AFF"/>
    <w:rsid w:val="006928CD"/>
    <w:rsid w:val="006A20F7"/>
    <w:rsid w:val="00881AC6"/>
    <w:rsid w:val="008E0DA4"/>
    <w:rsid w:val="009145B3"/>
    <w:rsid w:val="00984E7B"/>
    <w:rsid w:val="009B1566"/>
    <w:rsid w:val="00A56579"/>
    <w:rsid w:val="00AC0975"/>
    <w:rsid w:val="00B322A1"/>
    <w:rsid w:val="00BA0D2A"/>
    <w:rsid w:val="00BB6711"/>
    <w:rsid w:val="00BC4E31"/>
    <w:rsid w:val="00BC58AF"/>
    <w:rsid w:val="00D454F7"/>
    <w:rsid w:val="00DA269C"/>
    <w:rsid w:val="00DA51DC"/>
    <w:rsid w:val="00E15BAF"/>
    <w:rsid w:val="00E24CA4"/>
    <w:rsid w:val="00EF4813"/>
    <w:rsid w:val="00F47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6B7D82-9916-4AE5-86A5-E19E542E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2A1"/>
    <w:rPr>
      <w:rFonts w:ascii="Times New Roman" w:hAnsi="Times New Roman"/>
      <w:sz w:val="24"/>
    </w:rPr>
  </w:style>
  <w:style w:type="paragraph" w:styleId="Heading1">
    <w:name w:val="heading 1"/>
    <w:basedOn w:val="Normal"/>
    <w:next w:val="Normal"/>
    <w:link w:val="Heading1Char"/>
    <w:uiPriority w:val="9"/>
    <w:qFormat/>
    <w:rsid w:val="00B322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B671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C58AF"/>
    <w:pPr>
      <w:keepNext/>
      <w:keepLines/>
      <w:spacing w:before="40" w:after="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mesNewR">
    <w:name w:val="Times New R"/>
    <w:basedOn w:val="Heading1"/>
    <w:qFormat/>
    <w:rsid w:val="00B322A1"/>
    <w:pPr>
      <w:spacing w:before="0" w:after="240"/>
    </w:pPr>
    <w:rPr>
      <w:rFonts w:ascii="Times New Roman" w:hAnsi="Times New Roman"/>
      <w:color w:val="auto"/>
      <w:sz w:val="24"/>
    </w:rPr>
  </w:style>
  <w:style w:type="character" w:customStyle="1" w:styleId="Heading1Char">
    <w:name w:val="Heading 1 Char"/>
    <w:basedOn w:val="DefaultParagraphFont"/>
    <w:link w:val="Heading1"/>
    <w:uiPriority w:val="9"/>
    <w:rsid w:val="00B322A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B6711"/>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BB671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6711"/>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BC58AF"/>
    <w:rPr>
      <w:rFonts w:ascii="Times New Roman" w:eastAsiaTheme="majorEastAsia" w:hAnsi="Times New Roman" w:cstheme="majorBidi"/>
      <w:sz w:val="24"/>
      <w:szCs w:val="24"/>
    </w:rPr>
  </w:style>
  <w:style w:type="paragraph" w:styleId="ListParagraph">
    <w:name w:val="List Paragraph"/>
    <w:basedOn w:val="Normal"/>
    <w:uiPriority w:val="34"/>
    <w:qFormat/>
    <w:rsid w:val="001E2BD0"/>
    <w:pPr>
      <w:ind w:left="720"/>
      <w:contextualSpacing/>
    </w:pPr>
  </w:style>
  <w:style w:type="paragraph" w:styleId="Header">
    <w:name w:val="header"/>
    <w:basedOn w:val="Normal"/>
    <w:link w:val="HeaderChar"/>
    <w:uiPriority w:val="99"/>
    <w:unhideWhenUsed/>
    <w:rsid w:val="003F12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124A"/>
    <w:rPr>
      <w:rFonts w:ascii="Times New Roman" w:hAnsi="Times New Roman"/>
      <w:sz w:val="24"/>
    </w:rPr>
  </w:style>
  <w:style w:type="paragraph" w:styleId="Footer">
    <w:name w:val="footer"/>
    <w:basedOn w:val="Normal"/>
    <w:link w:val="FooterChar"/>
    <w:uiPriority w:val="99"/>
    <w:unhideWhenUsed/>
    <w:rsid w:val="003F12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124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1053</Words>
  <Characters>5308</Characters>
  <Application>Microsoft Office Word</Application>
  <DocSecurity>0</DocSecurity>
  <Lines>103</Lines>
  <Paragraphs>56</Paragraphs>
  <ScaleCrop>false</ScaleCrop>
  <HeadingPairs>
    <vt:vector size="2" baseType="variant">
      <vt:variant>
        <vt:lpstr>Title</vt:lpstr>
      </vt:variant>
      <vt:variant>
        <vt:i4>1</vt:i4>
      </vt:variant>
    </vt:vector>
  </HeadingPairs>
  <TitlesOfParts>
    <vt:vector size="1" baseType="lpstr">
      <vt:lpstr>Attachment A, SNP Memo No. 2019-2020-23a, SFA Verification Report Checklist 2019</vt:lpstr>
    </vt:vector>
  </TitlesOfParts>
  <Manager/>
  <Company>Virginia IT Infrastructure Partnership</Company>
  <LinksUpToDate>false</LinksUpToDate>
  <CharactersWithSpaces>6321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 SNP Memo No. 2019-2020-23a, SFA Verification Report Checklist 2019</dc:title>
  <dc:subject/>
  <dc:creator>DOE Nutrition</dc:creator>
  <cp:keywords/>
  <dc:description/>
  <cp:lastModifiedBy>Kelly Bowman</cp:lastModifiedBy>
  <cp:revision>2</cp:revision>
  <dcterms:created xsi:type="dcterms:W3CDTF">2019-11-08T21:08:00Z</dcterms:created>
  <dcterms:modified xsi:type="dcterms:W3CDTF">2019-11-08T21:08:00Z</dcterms:modified>
  <cp:category/>
</cp:coreProperties>
</file>