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4EF" w:rsidRDefault="001404EF" w:rsidP="001404EF">
      <w:pPr>
        <w:pStyle w:val="Heading1"/>
      </w:pPr>
      <w:r w:rsidRPr="007C3880">
        <w:t xml:space="preserve">2018 English Language Arts Textbook </w:t>
      </w:r>
      <w:r>
        <w:t xml:space="preserve">and Instructional Materials Committee Rating Sheet for the </w:t>
      </w:r>
    </w:p>
    <w:p w:rsidR="001404EF" w:rsidRDefault="001404EF" w:rsidP="001404EF">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and Cur</w:t>
      </w:r>
      <w:r>
        <w:rPr>
          <w:rFonts w:ascii="Times New Roman" w:hAnsi="Times New Roman" w:cs="Times New Roman"/>
          <w:sz w:val="24"/>
          <w:szCs w:val="24"/>
        </w:rPr>
        <w:t xml:space="preserve">riculum Framework Grade Six Reading: </w:t>
      </w:r>
      <w:r w:rsidR="00751871">
        <w:rPr>
          <w:rFonts w:ascii="Times New Roman" w:hAnsi="Times New Roman" w:cs="Times New Roman"/>
          <w:sz w:val="24"/>
          <w:szCs w:val="24"/>
        </w:rPr>
        <w:t>My Perspectives</w:t>
      </w:r>
    </w:p>
    <w:p w:rsidR="001404EF" w:rsidRPr="006F1A8C" w:rsidRDefault="001404EF" w:rsidP="001404EF">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1404EF" w:rsidRPr="00FD73E4" w:rsidRDefault="001404EF" w:rsidP="001404EF">
      <w:pPr>
        <w:pStyle w:val="Header"/>
        <w:jc w:val="center"/>
        <w:rPr>
          <w:rFonts w:ascii="Times New Roman" w:hAnsi="Times New Roman" w:cs="Times New Roman"/>
          <w:b/>
        </w:rPr>
      </w:pPr>
    </w:p>
    <w:p w:rsidR="001404EF" w:rsidRPr="006F1A8C" w:rsidRDefault="001404EF" w:rsidP="001404EF">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Pr>
          <w:rFonts w:ascii="Times New Roman" w:hAnsi="Times New Roman" w:cs="Times New Roman"/>
          <w:b/>
          <w:sz w:val="24"/>
          <w:szCs w:val="24"/>
        </w:rPr>
        <w:t xml:space="preserve">/Instructional Material </w:t>
      </w:r>
      <w:proofErr w:type="spellStart"/>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w:t>
      </w:r>
      <w:r w:rsidR="00751871">
        <w:rPr>
          <w:rFonts w:ascii="Times New Roman" w:hAnsi="Times New Roman" w:cs="Times New Roman"/>
          <w:b/>
          <w:sz w:val="24"/>
          <w:szCs w:val="24"/>
        </w:rPr>
        <w:t>My</w:t>
      </w:r>
      <w:proofErr w:type="spellEnd"/>
      <w:r w:rsidR="00751871">
        <w:rPr>
          <w:rFonts w:ascii="Times New Roman" w:hAnsi="Times New Roman" w:cs="Times New Roman"/>
          <w:b/>
          <w:sz w:val="24"/>
          <w:szCs w:val="24"/>
        </w:rPr>
        <w:t xml:space="preserve"> Perspectives</w:t>
      </w:r>
      <w:r>
        <w:rPr>
          <w:rFonts w:ascii="Times New Roman" w:hAnsi="Times New Roman" w:cs="Times New Roman"/>
          <w:b/>
          <w:sz w:val="24"/>
          <w:szCs w:val="24"/>
        </w:rPr>
        <w:t>________________________________</w:t>
      </w:r>
    </w:p>
    <w:p w:rsidR="001404EF" w:rsidRPr="0053713C" w:rsidRDefault="001404EF" w:rsidP="001404EF">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Pr>
          <w:rFonts w:ascii="Times New Roman" w:hAnsi="Times New Roman" w:cs="Times New Roman"/>
          <w:b/>
          <w:sz w:val="24"/>
          <w:szCs w:val="24"/>
        </w:rPr>
        <w:t>___</w:t>
      </w:r>
      <w:r w:rsidR="00751871">
        <w:rPr>
          <w:rFonts w:ascii="Times New Roman" w:hAnsi="Times New Roman" w:cs="Times New Roman"/>
          <w:b/>
          <w:sz w:val="24"/>
          <w:szCs w:val="24"/>
        </w:rPr>
        <w:t>Pearson</w:t>
      </w:r>
      <w:r>
        <w:rPr>
          <w:rFonts w:ascii="Times New Roman" w:hAnsi="Times New Roman" w:cs="Times New Roman"/>
          <w:b/>
          <w:sz w:val="24"/>
          <w:szCs w:val="24"/>
        </w:rPr>
        <w:t>___________________________________________________</w:t>
      </w:r>
    </w:p>
    <w:p w:rsidR="001404EF" w:rsidRPr="0053713C" w:rsidRDefault="001404EF" w:rsidP="001404EF">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w:t>
      </w:r>
      <w:r w:rsidR="00751871">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_________________________________________</w:t>
      </w:r>
    </w:p>
    <w:p w:rsidR="001404EF" w:rsidRPr="0053713C" w:rsidRDefault="001404EF" w:rsidP="001404EF">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w:t>
      </w:r>
      <w:proofErr w:type="spellStart"/>
      <w:r w:rsidR="00751871">
        <w:rPr>
          <w:rFonts w:ascii="Times New Roman" w:hAnsi="Times New Roman" w:cs="Times New Roman"/>
          <w:b/>
          <w:sz w:val="24"/>
          <w:szCs w:val="24"/>
          <w:lang w:val="fr-FR"/>
        </w:rPr>
        <w:t>October</w:t>
      </w:r>
      <w:proofErr w:type="spellEnd"/>
      <w:r w:rsidR="00751871">
        <w:rPr>
          <w:rFonts w:ascii="Times New Roman" w:hAnsi="Times New Roman" w:cs="Times New Roman"/>
          <w:b/>
          <w:sz w:val="24"/>
          <w:szCs w:val="24"/>
          <w:lang w:val="fr-FR"/>
        </w:rPr>
        <w:t xml:space="preserve"> 2018</w:t>
      </w:r>
      <w:r>
        <w:rPr>
          <w:rFonts w:ascii="Times New Roman" w:hAnsi="Times New Roman" w:cs="Times New Roman"/>
          <w:b/>
          <w:sz w:val="24"/>
          <w:szCs w:val="24"/>
          <w:lang w:val="fr-FR"/>
        </w:rPr>
        <w:t>_________________________________________________</w:t>
      </w:r>
    </w:p>
    <w:p w:rsidR="001404EF" w:rsidRPr="00FD73E4" w:rsidRDefault="001404EF" w:rsidP="001404EF">
      <w:pPr>
        <w:pStyle w:val="Header"/>
        <w:rPr>
          <w:rFonts w:ascii="Times New Roman" w:hAnsi="Times New Roman" w:cs="Times New Roman"/>
          <w:b/>
          <w:lang w:val="fr-FR"/>
        </w:rPr>
      </w:pPr>
    </w:p>
    <w:p w:rsidR="001404EF" w:rsidRPr="00A55789" w:rsidRDefault="001404EF" w:rsidP="001404EF">
      <w:pPr>
        <w:pStyle w:val="Heading2"/>
        <w:rPr>
          <w:sz w:val="28"/>
          <w:szCs w:val="28"/>
          <w:lang w:val="fr-FR"/>
        </w:rPr>
      </w:pPr>
      <w:r w:rsidRPr="00A55789">
        <w:rPr>
          <w:sz w:val="28"/>
          <w:szCs w:val="28"/>
          <w:lang w:val="fr-FR"/>
        </w:rPr>
        <w:t xml:space="preserve">Section I – English </w:t>
      </w:r>
      <w:proofErr w:type="spellStart"/>
      <w:r w:rsidRPr="00A55789">
        <w:rPr>
          <w:sz w:val="28"/>
          <w:szCs w:val="28"/>
          <w:lang w:val="fr-FR"/>
        </w:rPr>
        <w:t>Language</w:t>
      </w:r>
      <w:proofErr w:type="spellEnd"/>
      <w:r w:rsidRPr="00A55789">
        <w:rPr>
          <w:sz w:val="28"/>
          <w:szCs w:val="28"/>
          <w:lang w:val="fr-FR"/>
        </w:rPr>
        <w:t xml:space="preserve"> Arts Standard and Rating Chart</w:t>
      </w:r>
    </w:p>
    <w:p w:rsidR="001404EF" w:rsidRDefault="001404EF" w:rsidP="001404EF">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Pr>
      <w:tblGrid>
        <w:gridCol w:w="8508"/>
        <w:gridCol w:w="1560"/>
      </w:tblGrid>
      <w:tr w:rsidR="001404EF" w:rsidRPr="005D6B7E" w:rsidTr="00C17394">
        <w:trPr>
          <w:trHeight w:val="194"/>
          <w:tblHeader/>
        </w:trPr>
        <w:tc>
          <w:tcPr>
            <w:tcW w:w="8508" w:type="dxa"/>
          </w:tcPr>
          <w:p w:rsidR="001404EF" w:rsidRPr="00816760" w:rsidRDefault="001404EF" w:rsidP="00C17394">
            <w:pPr>
              <w:rPr>
                <w:rFonts w:ascii="Times New Roman" w:hAnsi="Times New Roman" w:cs="Times New Roman"/>
                <w:b/>
                <w:sz w:val="24"/>
                <w:szCs w:val="24"/>
              </w:rPr>
            </w:pPr>
            <w:r w:rsidRPr="00816760">
              <w:rPr>
                <w:rFonts w:ascii="Times New Roman" w:hAnsi="Times New Roman" w:cs="Times New Roman"/>
                <w:b/>
                <w:sz w:val="24"/>
                <w:szCs w:val="24"/>
              </w:rPr>
              <w:lastRenderedPageBreak/>
              <w:t>Section I. English Language Arts Standard</w:t>
            </w:r>
          </w:p>
        </w:tc>
        <w:tc>
          <w:tcPr>
            <w:tcW w:w="1560" w:type="dxa"/>
          </w:tcPr>
          <w:p w:rsidR="001404EF" w:rsidRPr="00816760" w:rsidRDefault="001404EF" w:rsidP="00C17394">
            <w:pPr>
              <w:jc w:val="center"/>
              <w:rPr>
                <w:rFonts w:ascii="Times New Roman" w:hAnsi="Times New Roman" w:cs="Times New Roman"/>
                <w:b/>
                <w:sz w:val="24"/>
                <w:szCs w:val="24"/>
              </w:rPr>
            </w:pPr>
            <w:r w:rsidRPr="00816760">
              <w:rPr>
                <w:rFonts w:ascii="Times New Roman" w:hAnsi="Times New Roman" w:cs="Times New Roman"/>
                <w:b/>
                <w:sz w:val="24"/>
                <w:szCs w:val="24"/>
              </w:rPr>
              <w:t>Rating</w:t>
            </w:r>
          </w:p>
        </w:tc>
      </w:tr>
      <w:tr w:rsidR="009708DB" w:rsidRPr="005B6801" w:rsidTr="00C17394">
        <w:trPr>
          <w:trHeight w:val="323"/>
          <w:tblHeader/>
        </w:trPr>
        <w:tc>
          <w:tcPr>
            <w:tcW w:w="8508" w:type="dxa"/>
            <w:vAlign w:val="center"/>
          </w:tcPr>
          <w:p w:rsidR="009708DB" w:rsidRPr="00D15340" w:rsidRDefault="009708DB" w:rsidP="009708DB">
            <w:pPr>
              <w:rPr>
                <w:rFonts w:ascii="Times New Roman" w:hAnsi="Times New Roman" w:cs="Times New Roman"/>
                <w:b/>
              </w:rPr>
            </w:pPr>
            <w:r w:rsidRPr="00D15340">
              <w:rPr>
                <w:rFonts w:ascii="Times New Roman" w:hAnsi="Times New Roman" w:cs="Times New Roman"/>
                <w:b/>
              </w:rPr>
              <w:t>6.4</w:t>
            </w:r>
          </w:p>
        </w:tc>
        <w:tc>
          <w:tcPr>
            <w:tcW w:w="1560" w:type="dxa"/>
          </w:tcPr>
          <w:p w:rsidR="009708DB" w:rsidRPr="00816760" w:rsidRDefault="009708DB" w:rsidP="00D43BA8">
            <w:pPr>
              <w:rPr>
                <w:rFonts w:ascii="Times New Roman" w:hAnsi="Times New Roman" w:cs="Times New Roman"/>
                <w:sz w:val="24"/>
                <w:szCs w:val="24"/>
              </w:rPr>
            </w:pPr>
          </w:p>
        </w:tc>
      </w:tr>
      <w:tr w:rsidR="00751871" w:rsidRPr="005B6801" w:rsidTr="00C17394">
        <w:trPr>
          <w:trHeight w:val="295"/>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6.4 a</w:t>
            </w:r>
          </w:p>
        </w:tc>
        <w:tc>
          <w:tcPr>
            <w:tcW w:w="1560" w:type="dxa"/>
          </w:tcPr>
          <w:p w:rsidR="00751871" w:rsidRDefault="00751871" w:rsidP="00D43BA8">
            <w:r w:rsidRPr="00DC6650">
              <w:rPr>
                <w:rFonts w:ascii="Times New Roman" w:hAnsi="Times New Roman" w:cs="Times New Roman"/>
                <w:sz w:val="24"/>
                <w:szCs w:val="24"/>
              </w:rPr>
              <w:t>Adequate</w:t>
            </w:r>
          </w:p>
        </w:tc>
      </w:tr>
      <w:tr w:rsidR="00751871" w:rsidRPr="005B6801" w:rsidTr="00C17394">
        <w:trPr>
          <w:trHeight w:val="323"/>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6.4 b</w:t>
            </w:r>
          </w:p>
        </w:tc>
        <w:tc>
          <w:tcPr>
            <w:tcW w:w="1560" w:type="dxa"/>
          </w:tcPr>
          <w:p w:rsidR="00751871" w:rsidRDefault="00751871" w:rsidP="00D43BA8">
            <w:r w:rsidRPr="00DC6650">
              <w:rPr>
                <w:rFonts w:ascii="Times New Roman" w:hAnsi="Times New Roman" w:cs="Times New Roman"/>
                <w:sz w:val="24"/>
                <w:szCs w:val="24"/>
              </w:rPr>
              <w:t>Adequate</w:t>
            </w:r>
          </w:p>
        </w:tc>
      </w:tr>
      <w:tr w:rsidR="00751871" w:rsidRPr="005B6801" w:rsidTr="00C17394">
        <w:trPr>
          <w:trHeight w:val="295"/>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6.4 c</w:t>
            </w:r>
          </w:p>
        </w:tc>
        <w:tc>
          <w:tcPr>
            <w:tcW w:w="1560" w:type="dxa"/>
          </w:tcPr>
          <w:p w:rsidR="00751871" w:rsidRDefault="00751871" w:rsidP="00D43BA8">
            <w:r w:rsidRPr="00DC6650">
              <w:rPr>
                <w:rFonts w:ascii="Times New Roman" w:hAnsi="Times New Roman" w:cs="Times New Roman"/>
                <w:sz w:val="24"/>
                <w:szCs w:val="24"/>
              </w:rPr>
              <w:t>Adequate</w:t>
            </w:r>
          </w:p>
        </w:tc>
      </w:tr>
      <w:tr w:rsidR="00751871" w:rsidRPr="005B6801" w:rsidTr="00C17394">
        <w:trPr>
          <w:trHeight w:val="323"/>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6.4 d</w:t>
            </w:r>
          </w:p>
        </w:tc>
        <w:tc>
          <w:tcPr>
            <w:tcW w:w="1560" w:type="dxa"/>
          </w:tcPr>
          <w:p w:rsidR="00751871" w:rsidRDefault="00751871" w:rsidP="00D43BA8">
            <w:r w:rsidRPr="00DC6650">
              <w:rPr>
                <w:rFonts w:ascii="Times New Roman" w:hAnsi="Times New Roman" w:cs="Times New Roman"/>
                <w:sz w:val="24"/>
                <w:szCs w:val="24"/>
              </w:rPr>
              <w:t>Adequate</w:t>
            </w:r>
          </w:p>
        </w:tc>
      </w:tr>
      <w:tr w:rsidR="00751871" w:rsidRPr="005B6801" w:rsidTr="00C17394">
        <w:trPr>
          <w:trHeight w:val="295"/>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6.4 e</w:t>
            </w:r>
          </w:p>
        </w:tc>
        <w:tc>
          <w:tcPr>
            <w:tcW w:w="1560" w:type="dxa"/>
          </w:tcPr>
          <w:p w:rsidR="00751871" w:rsidRDefault="00751871" w:rsidP="00D43BA8">
            <w:r w:rsidRPr="00DC6650">
              <w:rPr>
                <w:rFonts w:ascii="Times New Roman" w:hAnsi="Times New Roman" w:cs="Times New Roman"/>
                <w:sz w:val="24"/>
                <w:szCs w:val="24"/>
              </w:rPr>
              <w:t>Adequate</w:t>
            </w:r>
          </w:p>
        </w:tc>
      </w:tr>
      <w:tr w:rsidR="00751871" w:rsidRPr="005B6801" w:rsidTr="00C17394">
        <w:trPr>
          <w:trHeight w:val="323"/>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 xml:space="preserve">6.4 f </w:t>
            </w:r>
          </w:p>
        </w:tc>
        <w:tc>
          <w:tcPr>
            <w:tcW w:w="1560" w:type="dxa"/>
          </w:tcPr>
          <w:p w:rsidR="00751871" w:rsidRDefault="00751871" w:rsidP="00D43BA8">
            <w:r w:rsidRPr="00DC6650">
              <w:rPr>
                <w:rFonts w:ascii="Times New Roman" w:hAnsi="Times New Roman" w:cs="Times New Roman"/>
                <w:sz w:val="24"/>
                <w:szCs w:val="24"/>
              </w:rPr>
              <w:t>Adequate</w:t>
            </w:r>
          </w:p>
        </w:tc>
      </w:tr>
      <w:tr w:rsidR="00751871" w:rsidRPr="005B6801" w:rsidTr="00C17394">
        <w:trPr>
          <w:trHeight w:val="295"/>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 xml:space="preserve">6.5 </w:t>
            </w:r>
          </w:p>
        </w:tc>
        <w:tc>
          <w:tcPr>
            <w:tcW w:w="1560" w:type="dxa"/>
          </w:tcPr>
          <w:p w:rsidR="00751871" w:rsidRDefault="00751871" w:rsidP="00D43BA8"/>
        </w:tc>
      </w:tr>
      <w:tr w:rsidR="00751871" w:rsidRPr="005B6801" w:rsidTr="00C17394">
        <w:trPr>
          <w:trHeight w:val="323"/>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6.5 a</w:t>
            </w:r>
          </w:p>
        </w:tc>
        <w:tc>
          <w:tcPr>
            <w:tcW w:w="1560" w:type="dxa"/>
          </w:tcPr>
          <w:p w:rsidR="00751871" w:rsidRDefault="00751871" w:rsidP="00D43BA8">
            <w:r w:rsidRPr="00DC6650">
              <w:rPr>
                <w:rFonts w:ascii="Times New Roman" w:hAnsi="Times New Roman" w:cs="Times New Roman"/>
                <w:sz w:val="24"/>
                <w:szCs w:val="24"/>
              </w:rPr>
              <w:t>Adequate</w:t>
            </w:r>
          </w:p>
        </w:tc>
      </w:tr>
      <w:tr w:rsidR="009708DB" w:rsidRPr="005B6801" w:rsidTr="00C17394">
        <w:trPr>
          <w:trHeight w:val="323"/>
          <w:tblHeader/>
        </w:trPr>
        <w:tc>
          <w:tcPr>
            <w:tcW w:w="8508" w:type="dxa"/>
            <w:vAlign w:val="center"/>
          </w:tcPr>
          <w:p w:rsidR="009708DB" w:rsidRPr="00D15340" w:rsidRDefault="009708DB" w:rsidP="009708DB">
            <w:pPr>
              <w:rPr>
                <w:rFonts w:ascii="Times New Roman" w:hAnsi="Times New Roman" w:cs="Times New Roman"/>
                <w:b/>
              </w:rPr>
            </w:pPr>
            <w:r w:rsidRPr="00D15340">
              <w:rPr>
                <w:rFonts w:ascii="Times New Roman" w:hAnsi="Times New Roman" w:cs="Times New Roman"/>
                <w:b/>
              </w:rPr>
              <w:t>6.5 b</w:t>
            </w:r>
          </w:p>
        </w:tc>
        <w:tc>
          <w:tcPr>
            <w:tcW w:w="1560" w:type="dxa"/>
          </w:tcPr>
          <w:p w:rsidR="009708DB" w:rsidRPr="00816760" w:rsidRDefault="005501D6" w:rsidP="00D43BA8">
            <w:pPr>
              <w:rPr>
                <w:rFonts w:ascii="Times New Roman" w:hAnsi="Times New Roman" w:cs="Times New Roman"/>
                <w:sz w:val="24"/>
                <w:szCs w:val="24"/>
              </w:rPr>
            </w:pPr>
            <w:r>
              <w:rPr>
                <w:rFonts w:ascii="Times New Roman" w:hAnsi="Times New Roman" w:cs="Times New Roman"/>
                <w:sz w:val="24"/>
                <w:szCs w:val="24"/>
              </w:rPr>
              <w:t>Adequate</w:t>
            </w:r>
          </w:p>
        </w:tc>
      </w:tr>
      <w:tr w:rsidR="00751871" w:rsidRPr="005B6801" w:rsidTr="00C17394">
        <w:trPr>
          <w:trHeight w:val="323"/>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6.5 c</w:t>
            </w:r>
          </w:p>
        </w:tc>
        <w:tc>
          <w:tcPr>
            <w:tcW w:w="1560" w:type="dxa"/>
          </w:tcPr>
          <w:p w:rsidR="00751871" w:rsidRDefault="00751871" w:rsidP="00D43BA8">
            <w:r w:rsidRPr="00DC6650">
              <w:rPr>
                <w:rFonts w:ascii="Times New Roman" w:hAnsi="Times New Roman" w:cs="Times New Roman"/>
                <w:sz w:val="24"/>
                <w:szCs w:val="24"/>
              </w:rPr>
              <w:t>Adequate</w:t>
            </w:r>
          </w:p>
        </w:tc>
      </w:tr>
      <w:tr w:rsidR="00751871" w:rsidRPr="005B6801" w:rsidTr="00C17394">
        <w:trPr>
          <w:trHeight w:val="323"/>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6.5 d</w:t>
            </w:r>
          </w:p>
        </w:tc>
        <w:tc>
          <w:tcPr>
            <w:tcW w:w="1560" w:type="dxa"/>
          </w:tcPr>
          <w:p w:rsidR="00751871" w:rsidRDefault="00751871" w:rsidP="00D43BA8">
            <w:r w:rsidRPr="00DC6650">
              <w:rPr>
                <w:rFonts w:ascii="Times New Roman" w:hAnsi="Times New Roman" w:cs="Times New Roman"/>
                <w:sz w:val="24"/>
                <w:szCs w:val="24"/>
              </w:rPr>
              <w:t>Adequate</w:t>
            </w:r>
          </w:p>
        </w:tc>
      </w:tr>
      <w:tr w:rsidR="00751871" w:rsidRPr="005B6801" w:rsidTr="00C17394">
        <w:trPr>
          <w:trHeight w:val="323"/>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6.5 e</w:t>
            </w:r>
          </w:p>
        </w:tc>
        <w:tc>
          <w:tcPr>
            <w:tcW w:w="1560" w:type="dxa"/>
          </w:tcPr>
          <w:p w:rsidR="00751871" w:rsidRDefault="00751871" w:rsidP="00D43BA8">
            <w:r w:rsidRPr="00DC6650">
              <w:rPr>
                <w:rFonts w:ascii="Times New Roman" w:hAnsi="Times New Roman" w:cs="Times New Roman"/>
                <w:sz w:val="24"/>
                <w:szCs w:val="24"/>
              </w:rPr>
              <w:t>Adequate</w:t>
            </w:r>
          </w:p>
        </w:tc>
      </w:tr>
      <w:tr w:rsidR="00751871" w:rsidRPr="005B6801" w:rsidTr="00C17394">
        <w:trPr>
          <w:trHeight w:val="323"/>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6.5 f</w:t>
            </w:r>
          </w:p>
        </w:tc>
        <w:tc>
          <w:tcPr>
            <w:tcW w:w="1560" w:type="dxa"/>
          </w:tcPr>
          <w:p w:rsidR="00751871" w:rsidRDefault="00751871" w:rsidP="00D43BA8">
            <w:r w:rsidRPr="00DC6650">
              <w:rPr>
                <w:rFonts w:ascii="Times New Roman" w:hAnsi="Times New Roman" w:cs="Times New Roman"/>
                <w:sz w:val="24"/>
                <w:szCs w:val="24"/>
              </w:rPr>
              <w:t>Adequate</w:t>
            </w:r>
          </w:p>
        </w:tc>
      </w:tr>
      <w:tr w:rsidR="00751871" w:rsidRPr="005B6801" w:rsidTr="00C17394">
        <w:trPr>
          <w:trHeight w:val="323"/>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6.5 g</w:t>
            </w:r>
          </w:p>
        </w:tc>
        <w:tc>
          <w:tcPr>
            <w:tcW w:w="1560" w:type="dxa"/>
          </w:tcPr>
          <w:p w:rsidR="00751871" w:rsidRDefault="00751871" w:rsidP="00D43BA8">
            <w:r w:rsidRPr="00DC6650">
              <w:rPr>
                <w:rFonts w:ascii="Times New Roman" w:hAnsi="Times New Roman" w:cs="Times New Roman"/>
                <w:sz w:val="24"/>
                <w:szCs w:val="24"/>
              </w:rPr>
              <w:t>Adequate</w:t>
            </w:r>
          </w:p>
        </w:tc>
      </w:tr>
      <w:tr w:rsidR="00751871" w:rsidRPr="005B6801" w:rsidTr="00C17394">
        <w:trPr>
          <w:trHeight w:val="323"/>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6.5 h</w:t>
            </w:r>
          </w:p>
        </w:tc>
        <w:tc>
          <w:tcPr>
            <w:tcW w:w="1560" w:type="dxa"/>
          </w:tcPr>
          <w:p w:rsidR="00751871" w:rsidRDefault="00751871" w:rsidP="00D43BA8">
            <w:r w:rsidRPr="00DC6650">
              <w:rPr>
                <w:rFonts w:ascii="Times New Roman" w:hAnsi="Times New Roman" w:cs="Times New Roman"/>
                <w:sz w:val="24"/>
                <w:szCs w:val="24"/>
              </w:rPr>
              <w:t>Adequate</w:t>
            </w:r>
          </w:p>
        </w:tc>
      </w:tr>
      <w:tr w:rsidR="00751871" w:rsidRPr="005B6801" w:rsidTr="00C17394">
        <w:trPr>
          <w:trHeight w:val="323"/>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 xml:space="preserve">6.5 </w:t>
            </w:r>
            <w:proofErr w:type="spellStart"/>
            <w:r w:rsidRPr="00D15340">
              <w:rPr>
                <w:rFonts w:ascii="Times New Roman" w:hAnsi="Times New Roman" w:cs="Times New Roman"/>
                <w:b/>
              </w:rPr>
              <w:t>i</w:t>
            </w:r>
            <w:proofErr w:type="spellEnd"/>
          </w:p>
        </w:tc>
        <w:tc>
          <w:tcPr>
            <w:tcW w:w="1560" w:type="dxa"/>
          </w:tcPr>
          <w:p w:rsidR="00751871" w:rsidRDefault="00751871" w:rsidP="00D43BA8">
            <w:r w:rsidRPr="00DC6650">
              <w:rPr>
                <w:rFonts w:ascii="Times New Roman" w:hAnsi="Times New Roman" w:cs="Times New Roman"/>
                <w:sz w:val="24"/>
                <w:szCs w:val="24"/>
              </w:rPr>
              <w:t>Adequate</w:t>
            </w:r>
          </w:p>
        </w:tc>
      </w:tr>
      <w:tr w:rsidR="009708DB" w:rsidRPr="005B6801" w:rsidTr="00C17394">
        <w:trPr>
          <w:trHeight w:val="323"/>
          <w:tblHeader/>
        </w:trPr>
        <w:tc>
          <w:tcPr>
            <w:tcW w:w="8508" w:type="dxa"/>
            <w:vAlign w:val="center"/>
          </w:tcPr>
          <w:p w:rsidR="009708DB" w:rsidRPr="00D15340" w:rsidRDefault="009708DB" w:rsidP="009708DB">
            <w:pPr>
              <w:rPr>
                <w:rFonts w:ascii="Times New Roman" w:hAnsi="Times New Roman" w:cs="Times New Roman"/>
                <w:b/>
              </w:rPr>
            </w:pPr>
            <w:r w:rsidRPr="00D15340">
              <w:rPr>
                <w:rFonts w:ascii="Times New Roman" w:hAnsi="Times New Roman" w:cs="Times New Roman"/>
                <w:b/>
              </w:rPr>
              <w:t>6.5 j</w:t>
            </w:r>
          </w:p>
        </w:tc>
        <w:tc>
          <w:tcPr>
            <w:tcW w:w="1560" w:type="dxa"/>
          </w:tcPr>
          <w:p w:rsidR="009708DB" w:rsidRPr="00816760" w:rsidRDefault="00751871" w:rsidP="00D43BA8">
            <w:pPr>
              <w:rPr>
                <w:rFonts w:ascii="Times New Roman" w:hAnsi="Times New Roman" w:cs="Times New Roman"/>
                <w:sz w:val="24"/>
                <w:szCs w:val="24"/>
              </w:rPr>
            </w:pPr>
            <w:r>
              <w:rPr>
                <w:rFonts w:ascii="Times New Roman" w:hAnsi="Times New Roman" w:cs="Times New Roman"/>
                <w:sz w:val="24"/>
                <w:szCs w:val="24"/>
              </w:rPr>
              <w:t>Limited</w:t>
            </w:r>
          </w:p>
        </w:tc>
      </w:tr>
      <w:tr w:rsidR="00751871" w:rsidRPr="005B6801" w:rsidTr="00C17394">
        <w:trPr>
          <w:trHeight w:val="323"/>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6.</w:t>
            </w:r>
            <w:r>
              <w:rPr>
                <w:rFonts w:ascii="Times New Roman" w:hAnsi="Times New Roman" w:cs="Times New Roman"/>
                <w:b/>
              </w:rPr>
              <w:t>5 k</w:t>
            </w:r>
          </w:p>
        </w:tc>
        <w:tc>
          <w:tcPr>
            <w:tcW w:w="1560" w:type="dxa"/>
          </w:tcPr>
          <w:p w:rsidR="00751871" w:rsidRDefault="00751871" w:rsidP="00D43BA8">
            <w:r w:rsidRPr="00DC6650">
              <w:rPr>
                <w:rFonts w:ascii="Times New Roman" w:hAnsi="Times New Roman" w:cs="Times New Roman"/>
                <w:sz w:val="24"/>
                <w:szCs w:val="24"/>
              </w:rPr>
              <w:t>Adequate</w:t>
            </w:r>
          </w:p>
        </w:tc>
      </w:tr>
      <w:tr w:rsidR="00751871" w:rsidRPr="005B6801" w:rsidTr="00C17394">
        <w:trPr>
          <w:trHeight w:val="323"/>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 xml:space="preserve">6.6 </w:t>
            </w:r>
          </w:p>
        </w:tc>
        <w:tc>
          <w:tcPr>
            <w:tcW w:w="1560" w:type="dxa"/>
          </w:tcPr>
          <w:p w:rsidR="00751871" w:rsidRDefault="00751871" w:rsidP="00D43BA8"/>
        </w:tc>
      </w:tr>
      <w:tr w:rsidR="009708DB" w:rsidRPr="005B6801" w:rsidTr="00C17394">
        <w:trPr>
          <w:trHeight w:val="323"/>
          <w:tblHeader/>
        </w:trPr>
        <w:tc>
          <w:tcPr>
            <w:tcW w:w="8508" w:type="dxa"/>
            <w:vAlign w:val="center"/>
          </w:tcPr>
          <w:p w:rsidR="009708DB" w:rsidRPr="00D15340" w:rsidRDefault="009708DB" w:rsidP="009708DB">
            <w:pPr>
              <w:rPr>
                <w:rFonts w:ascii="Times New Roman" w:hAnsi="Times New Roman" w:cs="Times New Roman"/>
                <w:b/>
              </w:rPr>
            </w:pPr>
            <w:r w:rsidRPr="00D15340">
              <w:rPr>
                <w:rFonts w:ascii="Times New Roman" w:hAnsi="Times New Roman" w:cs="Times New Roman"/>
                <w:b/>
              </w:rPr>
              <w:t>6.6 a</w:t>
            </w:r>
          </w:p>
        </w:tc>
        <w:tc>
          <w:tcPr>
            <w:tcW w:w="1560" w:type="dxa"/>
          </w:tcPr>
          <w:p w:rsidR="009708DB" w:rsidRPr="00816760" w:rsidRDefault="00751871" w:rsidP="00D43BA8">
            <w:pPr>
              <w:rPr>
                <w:rFonts w:ascii="Times New Roman" w:hAnsi="Times New Roman" w:cs="Times New Roman"/>
                <w:sz w:val="24"/>
                <w:szCs w:val="24"/>
              </w:rPr>
            </w:pPr>
            <w:r>
              <w:rPr>
                <w:rFonts w:ascii="Times New Roman" w:hAnsi="Times New Roman" w:cs="Times New Roman"/>
                <w:sz w:val="24"/>
                <w:szCs w:val="24"/>
              </w:rPr>
              <w:t>Limited</w:t>
            </w:r>
          </w:p>
        </w:tc>
      </w:tr>
      <w:tr w:rsidR="00751871" w:rsidRPr="005B6801" w:rsidTr="00C17394">
        <w:trPr>
          <w:trHeight w:val="323"/>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6.6 b</w:t>
            </w:r>
          </w:p>
        </w:tc>
        <w:tc>
          <w:tcPr>
            <w:tcW w:w="1560" w:type="dxa"/>
          </w:tcPr>
          <w:p w:rsidR="00751871" w:rsidRDefault="00751871" w:rsidP="00D43BA8">
            <w:r w:rsidRPr="00DC6650">
              <w:rPr>
                <w:rFonts w:ascii="Times New Roman" w:hAnsi="Times New Roman" w:cs="Times New Roman"/>
                <w:sz w:val="24"/>
                <w:szCs w:val="24"/>
              </w:rPr>
              <w:t>Adequate</w:t>
            </w:r>
          </w:p>
        </w:tc>
      </w:tr>
      <w:tr w:rsidR="00751871" w:rsidRPr="005B6801" w:rsidTr="00C17394">
        <w:trPr>
          <w:trHeight w:val="323"/>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6.6 c</w:t>
            </w:r>
          </w:p>
        </w:tc>
        <w:tc>
          <w:tcPr>
            <w:tcW w:w="1560" w:type="dxa"/>
          </w:tcPr>
          <w:p w:rsidR="00751871" w:rsidRDefault="00751871" w:rsidP="00D43BA8">
            <w:r w:rsidRPr="00DC6650">
              <w:rPr>
                <w:rFonts w:ascii="Times New Roman" w:hAnsi="Times New Roman" w:cs="Times New Roman"/>
                <w:sz w:val="24"/>
                <w:szCs w:val="24"/>
              </w:rPr>
              <w:t>Adequate</w:t>
            </w:r>
          </w:p>
        </w:tc>
      </w:tr>
      <w:tr w:rsidR="00751871" w:rsidRPr="005B6801" w:rsidTr="00C17394">
        <w:trPr>
          <w:trHeight w:val="323"/>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6.6 d</w:t>
            </w:r>
          </w:p>
        </w:tc>
        <w:tc>
          <w:tcPr>
            <w:tcW w:w="1560" w:type="dxa"/>
          </w:tcPr>
          <w:p w:rsidR="00751871" w:rsidRDefault="00751871" w:rsidP="00D43BA8">
            <w:r w:rsidRPr="00DC6650">
              <w:rPr>
                <w:rFonts w:ascii="Times New Roman" w:hAnsi="Times New Roman" w:cs="Times New Roman"/>
                <w:sz w:val="24"/>
                <w:szCs w:val="24"/>
              </w:rPr>
              <w:t>Adequate</w:t>
            </w:r>
          </w:p>
        </w:tc>
      </w:tr>
      <w:tr w:rsidR="00751871" w:rsidRPr="005B6801" w:rsidTr="00C17394">
        <w:trPr>
          <w:trHeight w:val="323"/>
          <w:tblHeader/>
        </w:trPr>
        <w:tc>
          <w:tcPr>
            <w:tcW w:w="8508" w:type="dxa"/>
            <w:vAlign w:val="center"/>
          </w:tcPr>
          <w:p w:rsidR="00751871" w:rsidRPr="00D15340" w:rsidRDefault="00751871" w:rsidP="00751871">
            <w:pPr>
              <w:rPr>
                <w:rFonts w:ascii="Times New Roman" w:hAnsi="Times New Roman" w:cs="Times New Roman"/>
                <w:b/>
              </w:rPr>
            </w:pPr>
            <w:r w:rsidRPr="00D15340">
              <w:rPr>
                <w:rFonts w:ascii="Times New Roman" w:hAnsi="Times New Roman" w:cs="Times New Roman"/>
                <w:b/>
              </w:rPr>
              <w:t>6.6 e</w:t>
            </w:r>
          </w:p>
        </w:tc>
        <w:tc>
          <w:tcPr>
            <w:tcW w:w="1560" w:type="dxa"/>
          </w:tcPr>
          <w:p w:rsidR="00751871" w:rsidRDefault="00751871" w:rsidP="00D43BA8">
            <w:r w:rsidRPr="00DC6650">
              <w:rPr>
                <w:rFonts w:ascii="Times New Roman" w:hAnsi="Times New Roman" w:cs="Times New Roman"/>
                <w:sz w:val="24"/>
                <w:szCs w:val="24"/>
              </w:rPr>
              <w:t>Adequate</w:t>
            </w:r>
          </w:p>
        </w:tc>
      </w:tr>
      <w:tr w:rsidR="009708DB" w:rsidRPr="005B6801" w:rsidTr="00C17394">
        <w:trPr>
          <w:trHeight w:val="323"/>
          <w:tblHeader/>
        </w:trPr>
        <w:tc>
          <w:tcPr>
            <w:tcW w:w="8508" w:type="dxa"/>
            <w:vAlign w:val="center"/>
          </w:tcPr>
          <w:p w:rsidR="009708DB" w:rsidRPr="00D15340" w:rsidRDefault="009708DB" w:rsidP="009708DB">
            <w:pPr>
              <w:rPr>
                <w:rFonts w:ascii="Times New Roman" w:hAnsi="Times New Roman" w:cs="Times New Roman"/>
                <w:b/>
              </w:rPr>
            </w:pPr>
            <w:r w:rsidRPr="00D15340">
              <w:rPr>
                <w:rFonts w:ascii="Times New Roman" w:hAnsi="Times New Roman" w:cs="Times New Roman"/>
                <w:b/>
              </w:rPr>
              <w:lastRenderedPageBreak/>
              <w:t>6.6 f</w:t>
            </w:r>
          </w:p>
        </w:tc>
        <w:tc>
          <w:tcPr>
            <w:tcW w:w="1560" w:type="dxa"/>
          </w:tcPr>
          <w:p w:rsidR="009708DB" w:rsidRPr="00816760" w:rsidRDefault="00751871" w:rsidP="00D43BA8">
            <w:pPr>
              <w:rPr>
                <w:rFonts w:ascii="Times New Roman" w:hAnsi="Times New Roman" w:cs="Times New Roman"/>
                <w:sz w:val="24"/>
                <w:szCs w:val="24"/>
              </w:rPr>
            </w:pPr>
            <w:r>
              <w:rPr>
                <w:rFonts w:ascii="Times New Roman" w:hAnsi="Times New Roman" w:cs="Times New Roman"/>
                <w:sz w:val="24"/>
                <w:szCs w:val="24"/>
              </w:rPr>
              <w:t>Adequate</w:t>
            </w:r>
          </w:p>
        </w:tc>
      </w:tr>
      <w:tr w:rsidR="009708DB" w:rsidRPr="005B6801" w:rsidTr="006F11C2">
        <w:trPr>
          <w:trHeight w:val="323"/>
          <w:tblHeader/>
        </w:trPr>
        <w:tc>
          <w:tcPr>
            <w:tcW w:w="8508" w:type="dxa"/>
            <w:vAlign w:val="center"/>
          </w:tcPr>
          <w:p w:rsidR="009708DB" w:rsidRPr="00D15340" w:rsidRDefault="009708DB" w:rsidP="009708DB">
            <w:pPr>
              <w:rPr>
                <w:rFonts w:ascii="Times New Roman" w:hAnsi="Times New Roman" w:cs="Times New Roman"/>
                <w:b/>
              </w:rPr>
            </w:pPr>
            <w:r w:rsidRPr="00D15340">
              <w:rPr>
                <w:rFonts w:ascii="Times New Roman" w:hAnsi="Times New Roman" w:cs="Times New Roman"/>
                <w:b/>
              </w:rPr>
              <w:t>6.6 g</w:t>
            </w:r>
          </w:p>
        </w:tc>
        <w:tc>
          <w:tcPr>
            <w:tcW w:w="1560" w:type="dxa"/>
          </w:tcPr>
          <w:p w:rsidR="009708DB" w:rsidRPr="00816760" w:rsidRDefault="00751871" w:rsidP="00D43BA8">
            <w:pPr>
              <w:rPr>
                <w:rFonts w:ascii="Times New Roman" w:hAnsi="Times New Roman" w:cs="Times New Roman"/>
                <w:sz w:val="24"/>
                <w:szCs w:val="24"/>
              </w:rPr>
            </w:pPr>
            <w:r>
              <w:rPr>
                <w:rFonts w:ascii="Times New Roman" w:hAnsi="Times New Roman" w:cs="Times New Roman"/>
                <w:sz w:val="24"/>
                <w:szCs w:val="24"/>
              </w:rPr>
              <w:t>Limited</w:t>
            </w:r>
          </w:p>
        </w:tc>
      </w:tr>
      <w:tr w:rsidR="009708DB" w:rsidRPr="005B6801" w:rsidTr="006F11C2">
        <w:trPr>
          <w:trHeight w:val="323"/>
          <w:tblHeader/>
        </w:trPr>
        <w:tc>
          <w:tcPr>
            <w:tcW w:w="8508" w:type="dxa"/>
            <w:vAlign w:val="center"/>
          </w:tcPr>
          <w:p w:rsidR="009708DB" w:rsidRPr="00D15340" w:rsidRDefault="009708DB" w:rsidP="009708DB">
            <w:pPr>
              <w:rPr>
                <w:rFonts w:ascii="Times New Roman" w:hAnsi="Times New Roman" w:cs="Times New Roman"/>
                <w:b/>
              </w:rPr>
            </w:pPr>
            <w:r w:rsidRPr="00D15340">
              <w:rPr>
                <w:rFonts w:ascii="Times New Roman" w:hAnsi="Times New Roman" w:cs="Times New Roman"/>
                <w:b/>
              </w:rPr>
              <w:t>6.6 h</w:t>
            </w:r>
          </w:p>
        </w:tc>
        <w:tc>
          <w:tcPr>
            <w:tcW w:w="1560" w:type="dxa"/>
          </w:tcPr>
          <w:p w:rsidR="009708DB" w:rsidRPr="00816760" w:rsidRDefault="00751871" w:rsidP="00D43BA8">
            <w:pPr>
              <w:rPr>
                <w:rFonts w:ascii="Times New Roman" w:hAnsi="Times New Roman" w:cs="Times New Roman"/>
                <w:sz w:val="24"/>
                <w:szCs w:val="24"/>
              </w:rPr>
            </w:pPr>
            <w:r>
              <w:rPr>
                <w:rFonts w:ascii="Times New Roman" w:hAnsi="Times New Roman" w:cs="Times New Roman"/>
                <w:sz w:val="24"/>
                <w:szCs w:val="24"/>
              </w:rPr>
              <w:t>Adequate</w:t>
            </w:r>
          </w:p>
        </w:tc>
      </w:tr>
      <w:tr w:rsidR="009708DB" w:rsidRPr="005B6801" w:rsidTr="006F11C2">
        <w:trPr>
          <w:trHeight w:val="323"/>
          <w:tblHeader/>
        </w:trPr>
        <w:tc>
          <w:tcPr>
            <w:tcW w:w="8508" w:type="dxa"/>
            <w:vAlign w:val="center"/>
          </w:tcPr>
          <w:p w:rsidR="009708DB" w:rsidRPr="00D15340" w:rsidRDefault="009708DB" w:rsidP="009708DB">
            <w:pPr>
              <w:rPr>
                <w:rFonts w:ascii="Times New Roman" w:hAnsi="Times New Roman" w:cs="Times New Roman"/>
                <w:b/>
              </w:rPr>
            </w:pPr>
            <w:r w:rsidRPr="00D15340">
              <w:rPr>
                <w:rFonts w:ascii="Times New Roman" w:hAnsi="Times New Roman" w:cs="Times New Roman"/>
                <w:b/>
              </w:rPr>
              <w:t xml:space="preserve">6.6 </w:t>
            </w:r>
            <w:proofErr w:type="spellStart"/>
            <w:r w:rsidRPr="00D15340">
              <w:rPr>
                <w:rFonts w:ascii="Times New Roman" w:hAnsi="Times New Roman" w:cs="Times New Roman"/>
                <w:b/>
              </w:rPr>
              <w:t>i</w:t>
            </w:r>
            <w:proofErr w:type="spellEnd"/>
          </w:p>
        </w:tc>
        <w:tc>
          <w:tcPr>
            <w:tcW w:w="1560" w:type="dxa"/>
          </w:tcPr>
          <w:p w:rsidR="009708DB" w:rsidRPr="00816760" w:rsidRDefault="00751871" w:rsidP="00D43BA8">
            <w:pPr>
              <w:rPr>
                <w:rFonts w:ascii="Times New Roman" w:hAnsi="Times New Roman" w:cs="Times New Roman"/>
                <w:sz w:val="24"/>
                <w:szCs w:val="24"/>
              </w:rPr>
            </w:pPr>
            <w:r>
              <w:rPr>
                <w:rFonts w:ascii="Times New Roman" w:hAnsi="Times New Roman" w:cs="Times New Roman"/>
                <w:sz w:val="24"/>
                <w:szCs w:val="24"/>
              </w:rPr>
              <w:t>Limited</w:t>
            </w:r>
          </w:p>
        </w:tc>
      </w:tr>
      <w:tr w:rsidR="009708DB" w:rsidRPr="005B6801" w:rsidTr="006F11C2">
        <w:trPr>
          <w:trHeight w:val="323"/>
          <w:tblHeader/>
        </w:trPr>
        <w:tc>
          <w:tcPr>
            <w:tcW w:w="8508" w:type="dxa"/>
            <w:vAlign w:val="center"/>
          </w:tcPr>
          <w:p w:rsidR="009708DB" w:rsidRPr="00D15340" w:rsidRDefault="009708DB" w:rsidP="009708DB">
            <w:pPr>
              <w:rPr>
                <w:rFonts w:ascii="Times New Roman" w:hAnsi="Times New Roman" w:cs="Times New Roman"/>
                <w:b/>
              </w:rPr>
            </w:pPr>
            <w:r w:rsidRPr="00D15340">
              <w:rPr>
                <w:rFonts w:ascii="Times New Roman" w:hAnsi="Times New Roman" w:cs="Times New Roman"/>
                <w:b/>
              </w:rPr>
              <w:t>6.6 j</w:t>
            </w:r>
          </w:p>
        </w:tc>
        <w:tc>
          <w:tcPr>
            <w:tcW w:w="1560" w:type="dxa"/>
          </w:tcPr>
          <w:p w:rsidR="009708DB" w:rsidRPr="00816760" w:rsidRDefault="00751871" w:rsidP="00D43BA8">
            <w:pPr>
              <w:rPr>
                <w:rFonts w:ascii="Times New Roman" w:hAnsi="Times New Roman" w:cs="Times New Roman"/>
                <w:sz w:val="24"/>
                <w:szCs w:val="24"/>
              </w:rPr>
            </w:pPr>
            <w:r>
              <w:rPr>
                <w:rFonts w:ascii="Times New Roman" w:hAnsi="Times New Roman" w:cs="Times New Roman"/>
                <w:sz w:val="24"/>
                <w:szCs w:val="24"/>
              </w:rPr>
              <w:t>Adequate</w:t>
            </w:r>
          </w:p>
        </w:tc>
      </w:tr>
      <w:tr w:rsidR="009708DB" w:rsidRPr="005B6801" w:rsidTr="006F11C2">
        <w:trPr>
          <w:trHeight w:val="323"/>
          <w:tblHeader/>
        </w:trPr>
        <w:tc>
          <w:tcPr>
            <w:tcW w:w="8508" w:type="dxa"/>
            <w:vAlign w:val="center"/>
          </w:tcPr>
          <w:p w:rsidR="009708DB" w:rsidRPr="00D15340" w:rsidRDefault="009708DB" w:rsidP="009708DB">
            <w:pPr>
              <w:rPr>
                <w:rFonts w:ascii="Times New Roman" w:hAnsi="Times New Roman" w:cs="Times New Roman"/>
                <w:b/>
              </w:rPr>
            </w:pPr>
            <w:r w:rsidRPr="00D15340">
              <w:rPr>
                <w:rFonts w:ascii="Times New Roman" w:hAnsi="Times New Roman" w:cs="Times New Roman"/>
                <w:b/>
              </w:rPr>
              <w:t>6.6 k</w:t>
            </w:r>
          </w:p>
        </w:tc>
        <w:tc>
          <w:tcPr>
            <w:tcW w:w="1560" w:type="dxa"/>
          </w:tcPr>
          <w:p w:rsidR="009708DB" w:rsidRPr="00816760" w:rsidRDefault="00751871" w:rsidP="00D43BA8">
            <w:pPr>
              <w:rPr>
                <w:rFonts w:ascii="Times New Roman" w:hAnsi="Times New Roman" w:cs="Times New Roman"/>
                <w:sz w:val="24"/>
                <w:szCs w:val="24"/>
              </w:rPr>
            </w:pPr>
            <w:r>
              <w:rPr>
                <w:rFonts w:ascii="Times New Roman" w:hAnsi="Times New Roman" w:cs="Times New Roman"/>
                <w:sz w:val="24"/>
                <w:szCs w:val="24"/>
              </w:rPr>
              <w:t>Adequate</w:t>
            </w:r>
          </w:p>
        </w:tc>
      </w:tr>
    </w:tbl>
    <w:p w:rsidR="001404EF" w:rsidRDefault="001404EF" w:rsidP="001404EF">
      <w:pPr>
        <w:rPr>
          <w:rFonts w:ascii="Times New Roman" w:hAnsi="Times New Roman" w:cs="Times New Roman"/>
          <w:sz w:val="24"/>
          <w:szCs w:val="24"/>
        </w:rPr>
      </w:pPr>
    </w:p>
    <w:p w:rsidR="001404EF" w:rsidRDefault="001404EF" w:rsidP="001404EF">
      <w:pPr>
        <w:pStyle w:val="Heading2"/>
      </w:pPr>
      <w:r w:rsidRPr="001969DF">
        <w:t xml:space="preserve">Section II.  Additional Criteria: Instructional Planning and Support.  </w:t>
      </w:r>
    </w:p>
    <w:p w:rsidR="001404EF" w:rsidRPr="00525394" w:rsidRDefault="001404EF" w:rsidP="001404EF">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1404EF" w:rsidRDefault="001404EF" w:rsidP="001404EF">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1404EF" w:rsidTr="00C17394">
        <w:trPr>
          <w:tblHeader/>
        </w:trPr>
        <w:tc>
          <w:tcPr>
            <w:tcW w:w="8478" w:type="dxa"/>
          </w:tcPr>
          <w:p w:rsidR="001404EF" w:rsidRPr="00525394" w:rsidRDefault="001404EF" w:rsidP="00C17394">
            <w:pPr>
              <w:pStyle w:val="BodyText"/>
              <w:rPr>
                <w:b/>
                <w:bCs/>
                <w:sz w:val="24"/>
                <w:szCs w:val="24"/>
              </w:rPr>
            </w:pPr>
            <w:r w:rsidRPr="00525394">
              <w:rPr>
                <w:b/>
                <w:sz w:val="24"/>
                <w:szCs w:val="24"/>
              </w:rPr>
              <w:t>Section II. Additional Criteria: Instructional Planning and Support</w:t>
            </w:r>
          </w:p>
        </w:tc>
        <w:tc>
          <w:tcPr>
            <w:tcW w:w="1620" w:type="dxa"/>
          </w:tcPr>
          <w:p w:rsidR="001404EF" w:rsidRPr="00525394" w:rsidRDefault="001404EF" w:rsidP="00C17394">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1404EF" w:rsidTr="00C17394">
        <w:tc>
          <w:tcPr>
            <w:tcW w:w="8478" w:type="dxa"/>
          </w:tcPr>
          <w:p w:rsidR="001404EF" w:rsidRPr="00525394" w:rsidRDefault="001404EF" w:rsidP="00C17394">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1404EF"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r w:rsidR="001404EF" w:rsidTr="00C17394">
        <w:tc>
          <w:tcPr>
            <w:tcW w:w="8478" w:type="dxa"/>
          </w:tcPr>
          <w:p w:rsidR="001404EF" w:rsidRPr="00525394" w:rsidRDefault="001404EF" w:rsidP="00C17394">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1404EF"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r w:rsidR="001404EF" w:rsidTr="00C17394">
        <w:tc>
          <w:tcPr>
            <w:tcW w:w="8478" w:type="dxa"/>
          </w:tcPr>
          <w:p w:rsidR="001404EF" w:rsidRPr="00525394" w:rsidRDefault="001404EF" w:rsidP="00C17394">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1404EF"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r w:rsidR="001404EF" w:rsidTr="00C17394">
        <w:tc>
          <w:tcPr>
            <w:tcW w:w="8478" w:type="dxa"/>
          </w:tcPr>
          <w:p w:rsidR="001404EF" w:rsidRPr="00525394" w:rsidRDefault="001404EF" w:rsidP="00C17394">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1404EF"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r w:rsidR="001404EF" w:rsidTr="00C17394">
        <w:tc>
          <w:tcPr>
            <w:tcW w:w="8478" w:type="dxa"/>
          </w:tcPr>
          <w:p w:rsidR="001404EF" w:rsidRPr="00525394" w:rsidRDefault="001404EF" w:rsidP="00C17394">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1404EF"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bl>
    <w:p w:rsidR="009708DB" w:rsidRDefault="009708DB" w:rsidP="00C17394">
      <w:pPr>
        <w:pStyle w:val="Heading2"/>
      </w:pPr>
    </w:p>
    <w:p w:rsidR="009708DB" w:rsidRDefault="009708DB" w:rsidP="009708DB">
      <w:pPr>
        <w:pStyle w:val="Heading2"/>
      </w:pPr>
      <w:r>
        <w:t>English Standard</w:t>
      </w:r>
      <w:r w:rsidRPr="00AC23E2">
        <w:t xml:space="preserve"> </w:t>
      </w:r>
      <w:r>
        <w:t>6.4</w:t>
      </w:r>
    </w:p>
    <w:p w:rsidR="009708DB" w:rsidRPr="009708DB" w:rsidRDefault="009708DB" w:rsidP="009708DB">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6.4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885"/>
        <w:gridCol w:w="2065"/>
      </w:tblGrid>
      <w:tr w:rsidR="009708DB" w:rsidRPr="00FD73E4" w:rsidTr="009708DB">
        <w:trPr>
          <w:trHeight w:val="530"/>
          <w:tblHeader/>
        </w:trPr>
        <w:tc>
          <w:tcPr>
            <w:tcW w:w="10885" w:type="dxa"/>
          </w:tcPr>
          <w:p w:rsidR="009708DB" w:rsidRPr="005E2461" w:rsidRDefault="009708DB" w:rsidP="009708DB">
            <w:pPr>
              <w:rPr>
                <w:rFonts w:ascii="Times New Roman" w:hAnsi="Times New Roman" w:cs="Times New Roman"/>
                <w:sz w:val="24"/>
                <w:szCs w:val="24"/>
              </w:rPr>
            </w:pPr>
            <w:r w:rsidRPr="005E2461">
              <w:rPr>
                <w:rFonts w:ascii="Times New Roman" w:hAnsi="Times New Roman" w:cs="Times New Roman"/>
                <w:sz w:val="24"/>
                <w:szCs w:val="24"/>
              </w:rPr>
              <w:t>6.4 The student will read and determine the meanings of unfamiliar words and phrases within authentic texts.</w:t>
            </w:r>
          </w:p>
        </w:tc>
        <w:tc>
          <w:tcPr>
            <w:tcW w:w="2065" w:type="dxa"/>
          </w:tcPr>
          <w:p w:rsidR="009708DB" w:rsidRPr="005E2461" w:rsidRDefault="009708DB" w:rsidP="009708DB">
            <w:pPr>
              <w:pStyle w:val="Subtitle"/>
              <w:rPr>
                <w:u w:val="none"/>
              </w:rPr>
            </w:pPr>
            <w:r>
              <w:rPr>
                <w:u w:val="none"/>
              </w:rPr>
              <w:t>Rating</w:t>
            </w:r>
          </w:p>
        </w:tc>
      </w:tr>
      <w:tr w:rsidR="00D43BA8" w:rsidRPr="00FD73E4" w:rsidTr="009708DB">
        <w:trPr>
          <w:trHeight w:val="530"/>
        </w:trPr>
        <w:tc>
          <w:tcPr>
            <w:tcW w:w="10885" w:type="dxa"/>
          </w:tcPr>
          <w:p w:rsidR="00D43BA8" w:rsidRPr="005E2461" w:rsidRDefault="00D43BA8" w:rsidP="00D43BA8">
            <w:pPr>
              <w:ind w:left="360"/>
              <w:rPr>
                <w:rFonts w:ascii="Times New Roman" w:hAnsi="Times New Roman" w:cs="Times New Roman"/>
                <w:sz w:val="24"/>
                <w:szCs w:val="24"/>
              </w:rPr>
            </w:pPr>
            <w:r w:rsidRPr="005E2461">
              <w:rPr>
                <w:rFonts w:ascii="Times New Roman" w:hAnsi="Times New Roman" w:cs="Times New Roman"/>
                <w:sz w:val="24"/>
                <w:szCs w:val="24"/>
              </w:rPr>
              <w:t>a)</w:t>
            </w:r>
            <w:r w:rsidRPr="005E2461">
              <w:rPr>
                <w:rFonts w:ascii="Times New Roman" w:hAnsi="Times New Roman" w:cs="Times New Roman"/>
                <w:sz w:val="24"/>
                <w:szCs w:val="24"/>
              </w:rPr>
              <w:tab/>
              <w:t>Identify word origins and derivations.</w:t>
            </w:r>
          </w:p>
        </w:tc>
        <w:tc>
          <w:tcPr>
            <w:tcW w:w="2065" w:type="dxa"/>
          </w:tcPr>
          <w:p w:rsidR="00D43BA8"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r w:rsidR="00D43BA8" w:rsidRPr="00FD73E4" w:rsidTr="009708DB">
        <w:trPr>
          <w:trHeight w:val="530"/>
        </w:trPr>
        <w:tc>
          <w:tcPr>
            <w:tcW w:w="10885" w:type="dxa"/>
          </w:tcPr>
          <w:p w:rsidR="00D43BA8" w:rsidRPr="005E2461" w:rsidRDefault="00D43BA8" w:rsidP="00D43BA8">
            <w:pPr>
              <w:ind w:left="720" w:hanging="360"/>
              <w:rPr>
                <w:rFonts w:ascii="Times New Roman" w:hAnsi="Times New Roman" w:cs="Times New Roman"/>
                <w:sz w:val="24"/>
                <w:szCs w:val="24"/>
              </w:rPr>
            </w:pPr>
            <w:r w:rsidRPr="005E2461">
              <w:rPr>
                <w:rFonts w:ascii="Times New Roman" w:hAnsi="Times New Roman" w:cs="Times New Roman"/>
                <w:sz w:val="24"/>
                <w:szCs w:val="24"/>
              </w:rPr>
              <w:t>b)</w:t>
            </w:r>
            <w:r w:rsidRPr="005E2461">
              <w:rPr>
                <w:rFonts w:ascii="Times New Roman" w:hAnsi="Times New Roman" w:cs="Times New Roman"/>
                <w:sz w:val="24"/>
                <w:szCs w:val="24"/>
              </w:rPr>
              <w:tab/>
              <w:t>Use roots, affixes, synonyms, and antonyms to expand vocabulary.</w:t>
            </w:r>
          </w:p>
        </w:tc>
        <w:tc>
          <w:tcPr>
            <w:tcW w:w="2065" w:type="dxa"/>
          </w:tcPr>
          <w:p w:rsidR="00D43BA8"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r w:rsidR="00D43BA8" w:rsidRPr="00FD73E4" w:rsidTr="009708DB">
        <w:trPr>
          <w:trHeight w:val="620"/>
        </w:trPr>
        <w:tc>
          <w:tcPr>
            <w:tcW w:w="10885" w:type="dxa"/>
          </w:tcPr>
          <w:p w:rsidR="00D43BA8" w:rsidRPr="005E2461" w:rsidRDefault="00D43BA8" w:rsidP="00D43BA8">
            <w:pPr>
              <w:ind w:left="720" w:hanging="360"/>
              <w:rPr>
                <w:rFonts w:ascii="Times New Roman" w:hAnsi="Times New Roman" w:cs="Times New Roman"/>
                <w:sz w:val="24"/>
                <w:szCs w:val="24"/>
              </w:rPr>
            </w:pPr>
            <w:r w:rsidRPr="005E2461">
              <w:rPr>
                <w:rFonts w:ascii="Times New Roman" w:hAnsi="Times New Roman" w:cs="Times New Roman"/>
                <w:sz w:val="24"/>
                <w:szCs w:val="24"/>
              </w:rPr>
              <w:lastRenderedPageBreak/>
              <w:t>c)</w:t>
            </w:r>
            <w:r w:rsidRPr="005E2461">
              <w:rPr>
                <w:rFonts w:ascii="Times New Roman" w:hAnsi="Times New Roman" w:cs="Times New Roman"/>
                <w:sz w:val="24"/>
                <w:szCs w:val="24"/>
              </w:rPr>
              <w:tab/>
              <w:t>Use context and sentence structure to determine meanings and differentiate among multiple meanings of words.</w:t>
            </w:r>
          </w:p>
        </w:tc>
        <w:tc>
          <w:tcPr>
            <w:tcW w:w="2065" w:type="dxa"/>
          </w:tcPr>
          <w:p w:rsidR="00D43BA8"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r w:rsidR="00D43BA8" w:rsidRPr="00FD73E4" w:rsidTr="009708DB">
        <w:trPr>
          <w:trHeight w:val="440"/>
        </w:trPr>
        <w:tc>
          <w:tcPr>
            <w:tcW w:w="10885" w:type="dxa"/>
          </w:tcPr>
          <w:p w:rsidR="00D43BA8" w:rsidRPr="005E2461" w:rsidRDefault="00D43BA8" w:rsidP="00D43BA8">
            <w:pPr>
              <w:ind w:left="720" w:hanging="360"/>
              <w:rPr>
                <w:rFonts w:ascii="Times New Roman" w:hAnsi="Times New Roman" w:cs="Times New Roman"/>
                <w:sz w:val="24"/>
                <w:szCs w:val="24"/>
              </w:rPr>
            </w:pPr>
            <w:r w:rsidRPr="005E2461">
              <w:rPr>
                <w:rFonts w:ascii="Times New Roman" w:hAnsi="Times New Roman" w:cs="Times New Roman"/>
                <w:sz w:val="24"/>
                <w:szCs w:val="24"/>
              </w:rPr>
              <w:t>d)</w:t>
            </w:r>
            <w:r w:rsidRPr="005E2461">
              <w:rPr>
                <w:rFonts w:ascii="Times New Roman" w:hAnsi="Times New Roman" w:cs="Times New Roman"/>
                <w:sz w:val="24"/>
                <w:szCs w:val="24"/>
              </w:rPr>
              <w:tab/>
              <w:t>Identify and analyze the construction and impact of figurative language.</w:t>
            </w:r>
          </w:p>
        </w:tc>
        <w:tc>
          <w:tcPr>
            <w:tcW w:w="2065" w:type="dxa"/>
          </w:tcPr>
          <w:p w:rsidR="00D43BA8"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r w:rsidR="00D43BA8" w:rsidRPr="00FD73E4" w:rsidTr="009708DB">
        <w:trPr>
          <w:trHeight w:val="530"/>
        </w:trPr>
        <w:tc>
          <w:tcPr>
            <w:tcW w:w="10885" w:type="dxa"/>
          </w:tcPr>
          <w:p w:rsidR="00D43BA8" w:rsidRPr="005E2461" w:rsidRDefault="00D43BA8" w:rsidP="00D43BA8">
            <w:pPr>
              <w:ind w:left="360"/>
              <w:rPr>
                <w:rFonts w:ascii="Times New Roman" w:hAnsi="Times New Roman" w:cs="Times New Roman"/>
                <w:sz w:val="24"/>
                <w:szCs w:val="24"/>
              </w:rPr>
            </w:pPr>
            <w:r w:rsidRPr="005E2461">
              <w:rPr>
                <w:rFonts w:ascii="Times New Roman" w:hAnsi="Times New Roman" w:cs="Times New Roman"/>
                <w:sz w:val="24"/>
                <w:szCs w:val="24"/>
              </w:rPr>
              <w:t>e)</w:t>
            </w:r>
            <w:r w:rsidRPr="005E2461">
              <w:rPr>
                <w:rFonts w:ascii="Times New Roman" w:hAnsi="Times New Roman" w:cs="Times New Roman"/>
                <w:sz w:val="24"/>
                <w:szCs w:val="24"/>
              </w:rPr>
              <w:tab/>
              <w:t>Use word-reference materials.</w:t>
            </w:r>
          </w:p>
        </w:tc>
        <w:tc>
          <w:tcPr>
            <w:tcW w:w="2065" w:type="dxa"/>
          </w:tcPr>
          <w:p w:rsidR="00D43BA8"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r w:rsidR="00D43BA8" w:rsidRPr="00FD73E4" w:rsidTr="009708DB">
        <w:trPr>
          <w:trHeight w:val="440"/>
        </w:trPr>
        <w:tc>
          <w:tcPr>
            <w:tcW w:w="10885" w:type="dxa"/>
          </w:tcPr>
          <w:p w:rsidR="00D43BA8" w:rsidRPr="005E2461" w:rsidRDefault="00D43BA8" w:rsidP="00D43BA8">
            <w:pPr>
              <w:ind w:left="720" w:hanging="360"/>
              <w:rPr>
                <w:rFonts w:ascii="Times New Roman" w:hAnsi="Times New Roman" w:cs="Times New Roman"/>
                <w:sz w:val="24"/>
                <w:szCs w:val="24"/>
              </w:rPr>
            </w:pPr>
            <w:r w:rsidRPr="005E2461">
              <w:rPr>
                <w:rFonts w:ascii="Times New Roman" w:hAnsi="Times New Roman" w:cs="Times New Roman"/>
                <w:sz w:val="24"/>
                <w:szCs w:val="24"/>
              </w:rPr>
              <w:t>f)</w:t>
            </w:r>
            <w:r w:rsidRPr="005E2461">
              <w:rPr>
                <w:rFonts w:ascii="Times New Roman" w:hAnsi="Times New Roman" w:cs="Times New Roman"/>
                <w:sz w:val="24"/>
                <w:szCs w:val="24"/>
              </w:rPr>
              <w:tab/>
              <w:t>Extend general and cross-curricular vocabulary through speaking, listening, reading, and writing.</w:t>
            </w:r>
          </w:p>
        </w:tc>
        <w:tc>
          <w:tcPr>
            <w:tcW w:w="2065" w:type="dxa"/>
          </w:tcPr>
          <w:p w:rsidR="00D43BA8"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9708DB" w:rsidRDefault="009708DB" w:rsidP="00C17394">
      <w:pPr>
        <w:pStyle w:val="Heading2"/>
      </w:pPr>
      <w:r>
        <w:lastRenderedPageBreak/>
        <w:t>English Standard</w:t>
      </w:r>
      <w:r w:rsidRPr="00AC23E2">
        <w:t xml:space="preserve"> </w:t>
      </w:r>
      <w:r>
        <w:t>6.5</w:t>
      </w:r>
    </w:p>
    <w:p w:rsidR="009708DB" w:rsidRPr="009708DB" w:rsidRDefault="009708DB" w:rsidP="009708DB">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6.5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885"/>
        <w:gridCol w:w="2065"/>
      </w:tblGrid>
      <w:tr w:rsidR="00042417" w:rsidRPr="00FD73E4" w:rsidTr="009708DB">
        <w:trPr>
          <w:trHeight w:val="530"/>
          <w:tblHeader/>
        </w:trPr>
        <w:tc>
          <w:tcPr>
            <w:tcW w:w="10885" w:type="dxa"/>
          </w:tcPr>
          <w:p w:rsidR="00042417" w:rsidRPr="009708DB" w:rsidRDefault="009708DB" w:rsidP="007930FA">
            <w:pPr>
              <w:pStyle w:val="Subtitle"/>
              <w:jc w:val="left"/>
              <w:rPr>
                <w:b w:val="0"/>
                <w:u w:val="none"/>
              </w:rPr>
            </w:pPr>
            <w:r w:rsidRPr="009708DB">
              <w:rPr>
                <w:b w:val="0"/>
                <w:u w:val="none"/>
              </w:rPr>
              <w:t>6.5 The student will read and demonstrate comprehension of a variety of fictional texts, literary nonfiction, and poetry.</w:t>
            </w:r>
          </w:p>
        </w:tc>
        <w:tc>
          <w:tcPr>
            <w:tcW w:w="2065" w:type="dxa"/>
          </w:tcPr>
          <w:p w:rsidR="00042417" w:rsidRPr="005E2461" w:rsidRDefault="009708DB" w:rsidP="009708DB">
            <w:pPr>
              <w:pStyle w:val="Subtitle"/>
              <w:rPr>
                <w:u w:val="none"/>
              </w:rPr>
            </w:pPr>
            <w:r>
              <w:rPr>
                <w:u w:val="none"/>
              </w:rPr>
              <w:t>Rating</w:t>
            </w:r>
          </w:p>
        </w:tc>
      </w:tr>
      <w:tr w:rsidR="00D43BA8" w:rsidRPr="00FD73E4" w:rsidTr="009708DB">
        <w:trPr>
          <w:trHeight w:val="413"/>
        </w:trPr>
        <w:tc>
          <w:tcPr>
            <w:tcW w:w="10885" w:type="dxa"/>
          </w:tcPr>
          <w:p w:rsidR="00D43BA8" w:rsidRPr="005E2461" w:rsidRDefault="00D43BA8" w:rsidP="00D43BA8">
            <w:pPr>
              <w:ind w:left="720" w:hanging="360"/>
              <w:rPr>
                <w:rFonts w:ascii="Times New Roman" w:hAnsi="Times New Roman" w:cs="Times New Roman"/>
                <w:sz w:val="24"/>
                <w:szCs w:val="24"/>
              </w:rPr>
            </w:pPr>
            <w:proofErr w:type="gramStart"/>
            <w:r w:rsidRPr="005E2461">
              <w:rPr>
                <w:rFonts w:ascii="Times New Roman" w:hAnsi="Times New Roman" w:cs="Times New Roman"/>
                <w:sz w:val="24"/>
                <w:szCs w:val="24"/>
              </w:rPr>
              <w:t>a</w:t>
            </w:r>
            <w:proofErr w:type="gramEnd"/>
            <w:r w:rsidRPr="005E2461">
              <w:rPr>
                <w:rFonts w:ascii="Times New Roman" w:hAnsi="Times New Roman" w:cs="Times New Roman"/>
                <w:sz w:val="24"/>
                <w:szCs w:val="24"/>
              </w:rPr>
              <w:t>)</w:t>
            </w:r>
            <w:r w:rsidRPr="005E2461">
              <w:rPr>
                <w:rFonts w:ascii="Times New Roman" w:hAnsi="Times New Roman" w:cs="Times New Roman"/>
                <w:sz w:val="24"/>
                <w:szCs w:val="24"/>
              </w:rPr>
              <w:tab/>
              <w:t xml:space="preserve">Identify the elements of narrative structure, including setting, character, plot, conflict, and theme. </w:t>
            </w:r>
          </w:p>
        </w:tc>
        <w:tc>
          <w:tcPr>
            <w:tcW w:w="2065" w:type="dxa"/>
          </w:tcPr>
          <w:p w:rsidR="00D43BA8"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r w:rsidR="00D43BA8" w:rsidRPr="00FD73E4" w:rsidTr="009708DB">
        <w:trPr>
          <w:trHeight w:val="422"/>
        </w:trPr>
        <w:tc>
          <w:tcPr>
            <w:tcW w:w="10885" w:type="dxa"/>
          </w:tcPr>
          <w:p w:rsidR="00D43BA8" w:rsidRPr="005E2461" w:rsidRDefault="00D43BA8" w:rsidP="00D43BA8">
            <w:pPr>
              <w:pStyle w:val="SOLBullet"/>
              <w:ind w:left="720" w:hanging="360"/>
              <w:rPr>
                <w:sz w:val="24"/>
                <w:szCs w:val="24"/>
              </w:rPr>
            </w:pPr>
            <w:r w:rsidRPr="005E2461">
              <w:rPr>
                <w:sz w:val="24"/>
                <w:szCs w:val="24"/>
              </w:rPr>
              <w:t>b)</w:t>
            </w:r>
            <w:r w:rsidRPr="005E2461">
              <w:rPr>
                <w:sz w:val="24"/>
                <w:szCs w:val="24"/>
              </w:rPr>
              <w:tab/>
              <w:t>Describe cause and effect relationships and their impact on plot.</w:t>
            </w:r>
          </w:p>
        </w:tc>
        <w:tc>
          <w:tcPr>
            <w:tcW w:w="2065" w:type="dxa"/>
          </w:tcPr>
          <w:p w:rsidR="00D43BA8" w:rsidRPr="005E2461" w:rsidRDefault="005501D6" w:rsidP="00D43BA8">
            <w:pPr>
              <w:pStyle w:val="Subtitle"/>
              <w:jc w:val="left"/>
              <w:rPr>
                <w:b w:val="0"/>
                <w:bCs w:val="0"/>
                <w:u w:val="none"/>
              </w:rPr>
            </w:pPr>
            <w:r>
              <w:rPr>
                <w:b w:val="0"/>
                <w:bCs w:val="0"/>
                <w:u w:val="none"/>
              </w:rPr>
              <w:t>Adequate</w:t>
            </w:r>
            <w:bookmarkStart w:id="0" w:name="_GoBack"/>
            <w:bookmarkEnd w:id="0"/>
          </w:p>
        </w:tc>
      </w:tr>
      <w:tr w:rsidR="00D43BA8" w:rsidRPr="00FD73E4" w:rsidTr="009708DB">
        <w:trPr>
          <w:trHeight w:val="368"/>
        </w:trPr>
        <w:tc>
          <w:tcPr>
            <w:tcW w:w="10885" w:type="dxa"/>
          </w:tcPr>
          <w:p w:rsidR="00D43BA8" w:rsidRPr="005E2461" w:rsidRDefault="00D43BA8" w:rsidP="00D43BA8">
            <w:pPr>
              <w:ind w:left="720" w:hanging="360"/>
              <w:rPr>
                <w:rFonts w:ascii="Times New Roman" w:hAnsi="Times New Roman" w:cs="Times New Roman"/>
                <w:sz w:val="24"/>
                <w:szCs w:val="24"/>
              </w:rPr>
            </w:pPr>
            <w:r w:rsidRPr="005E2461">
              <w:rPr>
                <w:rFonts w:ascii="Times New Roman" w:hAnsi="Times New Roman" w:cs="Times New Roman"/>
                <w:sz w:val="24"/>
                <w:szCs w:val="24"/>
              </w:rPr>
              <w:t>c)</w:t>
            </w:r>
            <w:r w:rsidRPr="005E2461">
              <w:rPr>
                <w:rFonts w:ascii="Times New Roman" w:hAnsi="Times New Roman" w:cs="Times New Roman"/>
                <w:sz w:val="24"/>
                <w:szCs w:val="24"/>
              </w:rPr>
              <w:tab/>
              <w:t>Explain how an author uses character development to drive conflict and resolution.</w:t>
            </w:r>
          </w:p>
        </w:tc>
        <w:tc>
          <w:tcPr>
            <w:tcW w:w="2065" w:type="dxa"/>
          </w:tcPr>
          <w:p w:rsidR="00D43BA8"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r w:rsidR="00D43BA8" w:rsidRPr="00FD73E4" w:rsidTr="009708DB">
        <w:trPr>
          <w:trHeight w:val="422"/>
        </w:trPr>
        <w:tc>
          <w:tcPr>
            <w:tcW w:w="10885" w:type="dxa"/>
          </w:tcPr>
          <w:p w:rsidR="00D43BA8" w:rsidRPr="005E2461" w:rsidRDefault="00D43BA8" w:rsidP="00D43BA8">
            <w:pPr>
              <w:ind w:left="360"/>
              <w:rPr>
                <w:rFonts w:ascii="Times New Roman" w:hAnsi="Times New Roman" w:cs="Times New Roman"/>
                <w:sz w:val="24"/>
                <w:szCs w:val="24"/>
              </w:rPr>
            </w:pPr>
            <w:r w:rsidRPr="005E2461">
              <w:rPr>
                <w:rFonts w:ascii="Times New Roman" w:hAnsi="Times New Roman" w:cs="Times New Roman"/>
                <w:sz w:val="24"/>
                <w:szCs w:val="24"/>
              </w:rPr>
              <w:t>d)</w:t>
            </w:r>
            <w:r w:rsidRPr="005E2461">
              <w:rPr>
                <w:rFonts w:ascii="Times New Roman" w:hAnsi="Times New Roman" w:cs="Times New Roman"/>
                <w:sz w:val="24"/>
                <w:szCs w:val="24"/>
              </w:rPr>
              <w:tab/>
              <w:t xml:space="preserve">Differentiate between first and third person point-of-view. </w:t>
            </w:r>
          </w:p>
        </w:tc>
        <w:tc>
          <w:tcPr>
            <w:tcW w:w="2065" w:type="dxa"/>
          </w:tcPr>
          <w:p w:rsidR="00D43BA8"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r w:rsidR="00D43BA8" w:rsidRPr="00FD73E4" w:rsidTr="009708DB">
        <w:trPr>
          <w:trHeight w:val="368"/>
        </w:trPr>
        <w:tc>
          <w:tcPr>
            <w:tcW w:w="10885" w:type="dxa"/>
          </w:tcPr>
          <w:p w:rsidR="00D43BA8" w:rsidRPr="005E2461" w:rsidRDefault="00D43BA8" w:rsidP="00D43BA8">
            <w:pPr>
              <w:ind w:left="720" w:hanging="360"/>
              <w:rPr>
                <w:rFonts w:ascii="Times New Roman" w:hAnsi="Times New Roman" w:cs="Times New Roman"/>
                <w:sz w:val="24"/>
                <w:szCs w:val="24"/>
              </w:rPr>
            </w:pPr>
            <w:r w:rsidRPr="005E2461">
              <w:rPr>
                <w:rFonts w:ascii="Times New Roman" w:hAnsi="Times New Roman" w:cs="Times New Roman"/>
                <w:sz w:val="24"/>
                <w:szCs w:val="24"/>
              </w:rPr>
              <w:t>e)</w:t>
            </w:r>
            <w:r w:rsidRPr="005E2461">
              <w:rPr>
                <w:rFonts w:ascii="Times New Roman" w:hAnsi="Times New Roman" w:cs="Times New Roman"/>
                <w:sz w:val="24"/>
                <w:szCs w:val="24"/>
              </w:rPr>
              <w:tab/>
              <w:t>Describe how word choice and imagery contribute to the meaning of a text.</w:t>
            </w:r>
          </w:p>
        </w:tc>
        <w:tc>
          <w:tcPr>
            <w:tcW w:w="2065" w:type="dxa"/>
          </w:tcPr>
          <w:p w:rsidR="00D43BA8"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r w:rsidR="00D43BA8" w:rsidRPr="00FD73E4" w:rsidTr="009708DB">
        <w:trPr>
          <w:trHeight w:val="422"/>
        </w:trPr>
        <w:tc>
          <w:tcPr>
            <w:tcW w:w="10885" w:type="dxa"/>
          </w:tcPr>
          <w:p w:rsidR="00D43BA8" w:rsidRPr="005E2461" w:rsidRDefault="00D43BA8" w:rsidP="00D43BA8">
            <w:pPr>
              <w:tabs>
                <w:tab w:val="left" w:pos="720"/>
              </w:tabs>
              <w:ind w:left="720" w:hanging="360"/>
              <w:rPr>
                <w:rFonts w:ascii="Times New Roman" w:hAnsi="Times New Roman" w:cs="Times New Roman"/>
                <w:sz w:val="24"/>
                <w:szCs w:val="24"/>
              </w:rPr>
            </w:pPr>
            <w:r w:rsidRPr="005E2461">
              <w:rPr>
                <w:rFonts w:ascii="Times New Roman" w:hAnsi="Times New Roman" w:cs="Times New Roman"/>
                <w:sz w:val="24"/>
                <w:szCs w:val="24"/>
              </w:rPr>
              <w:t>f)</w:t>
            </w:r>
            <w:r w:rsidRPr="005E2461">
              <w:rPr>
                <w:rFonts w:ascii="Times New Roman" w:hAnsi="Times New Roman" w:cs="Times New Roman"/>
                <w:sz w:val="24"/>
                <w:szCs w:val="24"/>
              </w:rPr>
              <w:tab/>
              <w:t xml:space="preserve">Draw conclusions and make inferences using the text for support. </w:t>
            </w:r>
          </w:p>
        </w:tc>
        <w:tc>
          <w:tcPr>
            <w:tcW w:w="2065" w:type="dxa"/>
          </w:tcPr>
          <w:p w:rsidR="00D43BA8"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r w:rsidR="00D43BA8" w:rsidRPr="00FD73E4" w:rsidTr="009708DB">
        <w:trPr>
          <w:trHeight w:val="458"/>
        </w:trPr>
        <w:tc>
          <w:tcPr>
            <w:tcW w:w="10885" w:type="dxa"/>
          </w:tcPr>
          <w:p w:rsidR="00D43BA8" w:rsidRPr="005E2461" w:rsidRDefault="00D43BA8" w:rsidP="00D43BA8">
            <w:pPr>
              <w:ind w:left="360"/>
              <w:rPr>
                <w:rFonts w:ascii="Times New Roman" w:hAnsi="Times New Roman" w:cs="Times New Roman"/>
                <w:sz w:val="24"/>
                <w:szCs w:val="24"/>
              </w:rPr>
            </w:pPr>
            <w:r w:rsidRPr="005E2461">
              <w:rPr>
                <w:rFonts w:ascii="Times New Roman" w:hAnsi="Times New Roman" w:cs="Times New Roman"/>
                <w:sz w:val="24"/>
                <w:szCs w:val="24"/>
              </w:rPr>
              <w:t>g)</w:t>
            </w:r>
            <w:r w:rsidRPr="005E2461">
              <w:rPr>
                <w:rFonts w:ascii="Times New Roman" w:hAnsi="Times New Roman" w:cs="Times New Roman"/>
                <w:sz w:val="24"/>
                <w:szCs w:val="24"/>
              </w:rPr>
              <w:tab/>
              <w:t>Identify the characteristics of a variety of genres.</w:t>
            </w:r>
          </w:p>
        </w:tc>
        <w:tc>
          <w:tcPr>
            <w:tcW w:w="2065" w:type="dxa"/>
          </w:tcPr>
          <w:p w:rsidR="00D43BA8"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r w:rsidR="00D43BA8" w:rsidRPr="00FD73E4" w:rsidTr="009708DB">
        <w:trPr>
          <w:trHeight w:val="422"/>
        </w:trPr>
        <w:tc>
          <w:tcPr>
            <w:tcW w:w="10885" w:type="dxa"/>
          </w:tcPr>
          <w:p w:rsidR="00D43BA8" w:rsidRPr="005E2461" w:rsidRDefault="00D43BA8" w:rsidP="00D43BA8">
            <w:pPr>
              <w:ind w:left="360"/>
              <w:rPr>
                <w:rFonts w:ascii="Times New Roman" w:hAnsi="Times New Roman" w:cs="Times New Roman"/>
                <w:sz w:val="24"/>
                <w:szCs w:val="24"/>
              </w:rPr>
            </w:pPr>
            <w:r w:rsidRPr="005E2461">
              <w:rPr>
                <w:rFonts w:ascii="Times New Roman" w:hAnsi="Times New Roman" w:cs="Times New Roman"/>
                <w:sz w:val="24"/>
                <w:szCs w:val="24"/>
              </w:rPr>
              <w:t>h)</w:t>
            </w:r>
            <w:r w:rsidRPr="005E2461">
              <w:rPr>
                <w:rFonts w:ascii="Times New Roman" w:hAnsi="Times New Roman" w:cs="Times New Roman"/>
                <w:sz w:val="24"/>
                <w:szCs w:val="24"/>
              </w:rPr>
              <w:tab/>
              <w:t xml:space="preserve">Identify and analyze the author’s use of figurative language. </w:t>
            </w:r>
          </w:p>
        </w:tc>
        <w:tc>
          <w:tcPr>
            <w:tcW w:w="2065" w:type="dxa"/>
          </w:tcPr>
          <w:p w:rsidR="00D43BA8"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r w:rsidR="00D43BA8" w:rsidRPr="00FD73E4" w:rsidTr="009708DB">
        <w:trPr>
          <w:trHeight w:val="368"/>
        </w:trPr>
        <w:tc>
          <w:tcPr>
            <w:tcW w:w="10885" w:type="dxa"/>
          </w:tcPr>
          <w:p w:rsidR="00D43BA8" w:rsidRPr="005E2461" w:rsidRDefault="00D43BA8" w:rsidP="00D43BA8">
            <w:pPr>
              <w:ind w:left="720" w:hanging="360"/>
              <w:rPr>
                <w:rFonts w:ascii="Times New Roman" w:hAnsi="Times New Roman" w:cs="Times New Roman"/>
                <w:sz w:val="24"/>
                <w:szCs w:val="24"/>
              </w:rPr>
            </w:pPr>
            <w:proofErr w:type="spellStart"/>
            <w:r w:rsidRPr="005E2461">
              <w:rPr>
                <w:rFonts w:ascii="Times New Roman" w:hAnsi="Times New Roman" w:cs="Times New Roman"/>
                <w:sz w:val="24"/>
                <w:szCs w:val="24"/>
              </w:rPr>
              <w:t>i</w:t>
            </w:r>
            <w:proofErr w:type="spellEnd"/>
            <w:r w:rsidRPr="005E2461">
              <w:rPr>
                <w:rFonts w:ascii="Times New Roman" w:hAnsi="Times New Roman" w:cs="Times New Roman"/>
                <w:sz w:val="24"/>
                <w:szCs w:val="24"/>
              </w:rPr>
              <w:t>)</w:t>
            </w:r>
            <w:r w:rsidRPr="005E2461">
              <w:rPr>
                <w:rFonts w:ascii="Times New Roman" w:hAnsi="Times New Roman" w:cs="Times New Roman"/>
                <w:sz w:val="24"/>
                <w:szCs w:val="24"/>
              </w:rPr>
              <w:tab/>
              <w:t>Compare/contrast details in literary and informational nonfiction texts.</w:t>
            </w:r>
          </w:p>
        </w:tc>
        <w:tc>
          <w:tcPr>
            <w:tcW w:w="2065" w:type="dxa"/>
          </w:tcPr>
          <w:p w:rsidR="00D43BA8"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r w:rsidR="00D43BA8" w:rsidRPr="00FD73E4" w:rsidTr="009708DB">
        <w:trPr>
          <w:trHeight w:val="422"/>
        </w:trPr>
        <w:tc>
          <w:tcPr>
            <w:tcW w:w="10885" w:type="dxa"/>
          </w:tcPr>
          <w:p w:rsidR="00D43BA8" w:rsidRPr="005E2461" w:rsidRDefault="00D43BA8" w:rsidP="00D43BA8">
            <w:pPr>
              <w:ind w:left="720" w:hanging="360"/>
              <w:rPr>
                <w:rFonts w:ascii="Times New Roman" w:hAnsi="Times New Roman" w:cs="Times New Roman"/>
                <w:sz w:val="24"/>
                <w:szCs w:val="24"/>
              </w:rPr>
            </w:pPr>
            <w:r w:rsidRPr="005E2461">
              <w:rPr>
                <w:rFonts w:ascii="Times New Roman" w:hAnsi="Times New Roman" w:cs="Times New Roman"/>
                <w:sz w:val="24"/>
                <w:szCs w:val="24"/>
              </w:rPr>
              <w:t>j)</w:t>
            </w:r>
            <w:r w:rsidRPr="005E2461">
              <w:rPr>
                <w:rFonts w:ascii="Times New Roman" w:hAnsi="Times New Roman" w:cs="Times New Roman"/>
                <w:sz w:val="24"/>
                <w:szCs w:val="24"/>
              </w:rPr>
              <w:tab/>
              <w:t xml:space="preserve">Identify transitional words and phrases that signal an author’s organizational pattern. </w:t>
            </w:r>
          </w:p>
        </w:tc>
        <w:tc>
          <w:tcPr>
            <w:tcW w:w="2065" w:type="dxa"/>
          </w:tcPr>
          <w:p w:rsidR="00D43BA8" w:rsidRPr="005E2461" w:rsidRDefault="00D43BA8" w:rsidP="00D43BA8">
            <w:pPr>
              <w:pStyle w:val="Subtitle"/>
              <w:jc w:val="left"/>
              <w:rPr>
                <w:b w:val="0"/>
                <w:bCs w:val="0"/>
                <w:u w:val="none"/>
              </w:rPr>
            </w:pPr>
            <w:r>
              <w:rPr>
                <w:b w:val="0"/>
                <w:bCs w:val="0"/>
                <w:u w:val="none"/>
              </w:rPr>
              <w:t>Limited</w:t>
            </w:r>
          </w:p>
        </w:tc>
      </w:tr>
      <w:tr w:rsidR="00D43BA8" w:rsidRPr="00FD73E4" w:rsidTr="009708DB">
        <w:trPr>
          <w:trHeight w:val="458"/>
        </w:trPr>
        <w:tc>
          <w:tcPr>
            <w:tcW w:w="10885" w:type="dxa"/>
          </w:tcPr>
          <w:p w:rsidR="00D43BA8" w:rsidRPr="005E2461" w:rsidRDefault="00D43BA8" w:rsidP="00D43BA8">
            <w:pPr>
              <w:spacing w:after="120"/>
              <w:ind w:left="720" w:hanging="360"/>
              <w:rPr>
                <w:rFonts w:ascii="Times New Roman" w:hAnsi="Times New Roman" w:cs="Times New Roman"/>
                <w:sz w:val="24"/>
                <w:szCs w:val="24"/>
              </w:rPr>
            </w:pPr>
            <w:r w:rsidRPr="005E2461">
              <w:rPr>
                <w:rFonts w:ascii="Times New Roman" w:hAnsi="Times New Roman" w:cs="Times New Roman"/>
                <w:sz w:val="24"/>
                <w:szCs w:val="24"/>
              </w:rPr>
              <w:t>k)</w:t>
            </w:r>
            <w:r w:rsidRPr="005E2461">
              <w:rPr>
                <w:rFonts w:ascii="Times New Roman" w:hAnsi="Times New Roman" w:cs="Times New Roman"/>
                <w:sz w:val="24"/>
                <w:szCs w:val="24"/>
              </w:rPr>
              <w:tab/>
              <w:t>Use reading strategies to monitor comprehension throughout the reading process.</w:t>
            </w:r>
          </w:p>
        </w:tc>
        <w:tc>
          <w:tcPr>
            <w:tcW w:w="2065" w:type="dxa"/>
          </w:tcPr>
          <w:p w:rsidR="00D43BA8" w:rsidRPr="00525394" w:rsidRDefault="00D43BA8" w:rsidP="00D43BA8">
            <w:pPr>
              <w:rPr>
                <w:rFonts w:ascii="Times New Roman" w:hAnsi="Times New Roman" w:cs="Times New Roman"/>
                <w:sz w:val="24"/>
                <w:szCs w:val="24"/>
              </w:rPr>
            </w:pPr>
            <w:r>
              <w:rPr>
                <w:rFonts w:ascii="Times New Roman" w:hAnsi="Times New Roman" w:cs="Times New Roman"/>
                <w:sz w:val="24"/>
                <w:szCs w:val="24"/>
              </w:rPr>
              <w:t>Adequate</w:t>
            </w:r>
          </w:p>
        </w:tc>
      </w:tr>
    </w:tbl>
    <w:p w:rsidR="009708DB" w:rsidRDefault="009708DB" w:rsidP="00C17394">
      <w:pPr>
        <w:pStyle w:val="Heading2"/>
      </w:pPr>
      <w:r>
        <w:t>English Standard</w:t>
      </w:r>
      <w:r w:rsidRPr="00AC23E2">
        <w:t xml:space="preserve"> </w:t>
      </w:r>
      <w:r>
        <w:t>6.6</w:t>
      </w:r>
    </w:p>
    <w:p w:rsidR="009708DB" w:rsidRPr="009708DB" w:rsidRDefault="009708DB" w:rsidP="009708DB">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6.6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885"/>
        <w:gridCol w:w="2065"/>
      </w:tblGrid>
      <w:tr w:rsidR="00042417" w:rsidRPr="00FD73E4" w:rsidTr="009708DB">
        <w:trPr>
          <w:trHeight w:val="530"/>
          <w:tblHeader/>
        </w:trPr>
        <w:tc>
          <w:tcPr>
            <w:tcW w:w="10885" w:type="dxa"/>
          </w:tcPr>
          <w:p w:rsidR="00042417" w:rsidRPr="009708DB" w:rsidRDefault="009708DB" w:rsidP="007930FA">
            <w:pPr>
              <w:pStyle w:val="Subtitle"/>
              <w:jc w:val="left"/>
              <w:rPr>
                <w:b w:val="0"/>
                <w:u w:val="none"/>
              </w:rPr>
            </w:pPr>
            <w:r w:rsidRPr="009708DB">
              <w:rPr>
                <w:b w:val="0"/>
                <w:u w:val="none"/>
              </w:rPr>
              <w:t>6.6 The student will read and demonstrate comprehension of a variety of nonfiction texts.</w:t>
            </w:r>
          </w:p>
        </w:tc>
        <w:tc>
          <w:tcPr>
            <w:tcW w:w="2065" w:type="dxa"/>
          </w:tcPr>
          <w:p w:rsidR="00042417" w:rsidRPr="005E2461" w:rsidRDefault="009708DB" w:rsidP="009708DB">
            <w:pPr>
              <w:pStyle w:val="Subtitle"/>
              <w:rPr>
                <w:u w:val="none"/>
              </w:rPr>
            </w:pPr>
            <w:r>
              <w:rPr>
                <w:u w:val="none"/>
              </w:rPr>
              <w:t>Rating</w:t>
            </w:r>
          </w:p>
        </w:tc>
      </w:tr>
      <w:tr w:rsidR="00042417" w:rsidRPr="00FD73E4" w:rsidTr="009708DB">
        <w:trPr>
          <w:trHeight w:val="440"/>
        </w:trPr>
        <w:tc>
          <w:tcPr>
            <w:tcW w:w="10885" w:type="dxa"/>
          </w:tcPr>
          <w:p w:rsidR="00042417" w:rsidRPr="005E2461" w:rsidRDefault="004A02BB" w:rsidP="004A02BB">
            <w:pPr>
              <w:ind w:left="720" w:hanging="360"/>
              <w:rPr>
                <w:rFonts w:ascii="Times New Roman" w:hAnsi="Times New Roman" w:cs="Times New Roman"/>
                <w:sz w:val="24"/>
                <w:szCs w:val="24"/>
              </w:rPr>
            </w:pPr>
            <w:r w:rsidRPr="005E2461">
              <w:rPr>
                <w:rFonts w:ascii="Times New Roman" w:hAnsi="Times New Roman" w:cs="Times New Roman"/>
                <w:sz w:val="24"/>
                <w:szCs w:val="24"/>
              </w:rPr>
              <w:t>a)</w:t>
            </w:r>
            <w:r w:rsidRPr="005E2461">
              <w:rPr>
                <w:rFonts w:ascii="Times New Roman" w:hAnsi="Times New Roman" w:cs="Times New Roman"/>
                <w:sz w:val="24"/>
                <w:szCs w:val="24"/>
              </w:rPr>
              <w:tab/>
              <w:t xml:space="preserve">Skim materials using text features such as type, headings, and graphics to predict and categorize information. </w:t>
            </w:r>
          </w:p>
        </w:tc>
        <w:tc>
          <w:tcPr>
            <w:tcW w:w="2065" w:type="dxa"/>
          </w:tcPr>
          <w:p w:rsidR="00042417" w:rsidRPr="005E2461" w:rsidRDefault="00D43BA8" w:rsidP="007930FA">
            <w:pPr>
              <w:pStyle w:val="Subtitle"/>
              <w:jc w:val="left"/>
              <w:rPr>
                <w:b w:val="0"/>
                <w:bCs w:val="0"/>
                <w:u w:val="none"/>
              </w:rPr>
            </w:pPr>
            <w:r>
              <w:rPr>
                <w:b w:val="0"/>
                <w:bCs w:val="0"/>
                <w:u w:val="none"/>
              </w:rPr>
              <w:t>Limited</w:t>
            </w:r>
          </w:p>
        </w:tc>
      </w:tr>
      <w:tr w:rsidR="00042417" w:rsidRPr="00FD73E4" w:rsidTr="009708DB">
        <w:trPr>
          <w:trHeight w:val="440"/>
        </w:trPr>
        <w:tc>
          <w:tcPr>
            <w:tcW w:w="10885" w:type="dxa"/>
          </w:tcPr>
          <w:p w:rsidR="00042417" w:rsidRPr="005E2461" w:rsidRDefault="004A02BB" w:rsidP="004A02BB">
            <w:pPr>
              <w:ind w:left="360"/>
              <w:rPr>
                <w:rFonts w:ascii="Times New Roman" w:hAnsi="Times New Roman" w:cs="Times New Roman"/>
                <w:sz w:val="24"/>
                <w:szCs w:val="24"/>
              </w:rPr>
            </w:pPr>
            <w:r w:rsidRPr="005E2461">
              <w:rPr>
                <w:rFonts w:ascii="Times New Roman" w:hAnsi="Times New Roman" w:cs="Times New Roman"/>
                <w:sz w:val="24"/>
                <w:szCs w:val="24"/>
              </w:rPr>
              <w:t>b)</w:t>
            </w:r>
            <w:r w:rsidRPr="005E2461">
              <w:rPr>
                <w:rFonts w:ascii="Times New Roman" w:hAnsi="Times New Roman" w:cs="Times New Roman"/>
                <w:sz w:val="24"/>
                <w:szCs w:val="24"/>
              </w:rPr>
              <w:tab/>
              <w:t>Identify main idea.</w:t>
            </w:r>
          </w:p>
        </w:tc>
        <w:tc>
          <w:tcPr>
            <w:tcW w:w="2065" w:type="dxa"/>
          </w:tcPr>
          <w:p w:rsidR="00042417" w:rsidRPr="005E2461" w:rsidRDefault="00D43BA8" w:rsidP="007930FA">
            <w:pPr>
              <w:pStyle w:val="Subtitle"/>
              <w:jc w:val="left"/>
              <w:rPr>
                <w:b w:val="0"/>
                <w:bCs w:val="0"/>
                <w:u w:val="none"/>
              </w:rPr>
            </w:pPr>
            <w:r>
              <w:rPr>
                <w:b w:val="0"/>
                <w:bCs w:val="0"/>
                <w:u w:val="none"/>
              </w:rPr>
              <w:t>Adequate</w:t>
            </w:r>
          </w:p>
        </w:tc>
      </w:tr>
      <w:tr w:rsidR="00042417" w:rsidRPr="00FD73E4" w:rsidTr="009708DB">
        <w:trPr>
          <w:trHeight w:val="440"/>
        </w:trPr>
        <w:tc>
          <w:tcPr>
            <w:tcW w:w="10885" w:type="dxa"/>
          </w:tcPr>
          <w:p w:rsidR="00042417" w:rsidRPr="005E2461" w:rsidRDefault="004A02BB" w:rsidP="004A02BB">
            <w:pPr>
              <w:ind w:left="360"/>
              <w:rPr>
                <w:rFonts w:ascii="Times New Roman" w:hAnsi="Times New Roman" w:cs="Times New Roman"/>
                <w:sz w:val="24"/>
                <w:szCs w:val="24"/>
              </w:rPr>
            </w:pPr>
            <w:r w:rsidRPr="005E2461">
              <w:rPr>
                <w:rFonts w:ascii="Times New Roman" w:hAnsi="Times New Roman" w:cs="Times New Roman"/>
                <w:sz w:val="24"/>
                <w:szCs w:val="24"/>
              </w:rPr>
              <w:t>c)</w:t>
            </w:r>
            <w:r w:rsidRPr="005E2461">
              <w:rPr>
                <w:rFonts w:ascii="Times New Roman" w:hAnsi="Times New Roman" w:cs="Times New Roman"/>
                <w:sz w:val="24"/>
                <w:szCs w:val="24"/>
              </w:rPr>
              <w:tab/>
              <w:t>Summarize supporting details.</w:t>
            </w:r>
          </w:p>
        </w:tc>
        <w:tc>
          <w:tcPr>
            <w:tcW w:w="2065" w:type="dxa"/>
          </w:tcPr>
          <w:p w:rsidR="00042417" w:rsidRPr="005E2461" w:rsidRDefault="00D43BA8" w:rsidP="007930FA">
            <w:pPr>
              <w:pStyle w:val="Subtitle"/>
              <w:jc w:val="left"/>
              <w:rPr>
                <w:b w:val="0"/>
                <w:bCs w:val="0"/>
                <w:u w:val="none"/>
              </w:rPr>
            </w:pPr>
            <w:r>
              <w:rPr>
                <w:b w:val="0"/>
                <w:bCs w:val="0"/>
                <w:u w:val="none"/>
              </w:rPr>
              <w:t>Adequate</w:t>
            </w:r>
          </w:p>
        </w:tc>
      </w:tr>
      <w:tr w:rsidR="00042417" w:rsidRPr="00FD73E4" w:rsidTr="009708DB">
        <w:trPr>
          <w:trHeight w:val="440"/>
        </w:trPr>
        <w:tc>
          <w:tcPr>
            <w:tcW w:w="10885" w:type="dxa"/>
          </w:tcPr>
          <w:p w:rsidR="00042417" w:rsidRPr="005E2461" w:rsidRDefault="004A02BB" w:rsidP="004A02BB">
            <w:pPr>
              <w:ind w:left="720" w:hanging="360"/>
              <w:rPr>
                <w:rFonts w:ascii="Times New Roman" w:hAnsi="Times New Roman" w:cs="Times New Roman"/>
                <w:sz w:val="24"/>
                <w:szCs w:val="24"/>
              </w:rPr>
            </w:pPr>
            <w:r w:rsidRPr="005E2461">
              <w:rPr>
                <w:rFonts w:ascii="Times New Roman" w:hAnsi="Times New Roman" w:cs="Times New Roman"/>
                <w:sz w:val="24"/>
                <w:szCs w:val="24"/>
              </w:rPr>
              <w:lastRenderedPageBreak/>
              <w:t>d)</w:t>
            </w:r>
            <w:r w:rsidRPr="005E2461">
              <w:rPr>
                <w:rFonts w:ascii="Times New Roman" w:hAnsi="Times New Roman" w:cs="Times New Roman"/>
                <w:sz w:val="24"/>
                <w:szCs w:val="24"/>
              </w:rPr>
              <w:tab/>
              <w:t>Create an objective summary including main idea and supporting details.</w:t>
            </w:r>
          </w:p>
        </w:tc>
        <w:tc>
          <w:tcPr>
            <w:tcW w:w="2065" w:type="dxa"/>
          </w:tcPr>
          <w:p w:rsidR="00042417" w:rsidRPr="005E2461" w:rsidRDefault="00D43BA8" w:rsidP="007930FA">
            <w:pPr>
              <w:pStyle w:val="Subtitle"/>
              <w:jc w:val="left"/>
              <w:rPr>
                <w:b w:val="0"/>
                <w:bCs w:val="0"/>
                <w:u w:val="none"/>
              </w:rPr>
            </w:pPr>
            <w:r>
              <w:rPr>
                <w:b w:val="0"/>
                <w:bCs w:val="0"/>
                <w:u w:val="none"/>
              </w:rPr>
              <w:t>Adequate</w:t>
            </w:r>
          </w:p>
        </w:tc>
      </w:tr>
      <w:tr w:rsidR="00042417" w:rsidRPr="00FD73E4" w:rsidTr="009708DB">
        <w:trPr>
          <w:trHeight w:val="440"/>
        </w:trPr>
        <w:tc>
          <w:tcPr>
            <w:tcW w:w="10885" w:type="dxa"/>
          </w:tcPr>
          <w:p w:rsidR="00042417" w:rsidRPr="005E2461" w:rsidRDefault="004A02BB" w:rsidP="004A02BB">
            <w:pPr>
              <w:ind w:left="720" w:hanging="360"/>
              <w:rPr>
                <w:rFonts w:ascii="Times New Roman" w:hAnsi="Times New Roman" w:cs="Times New Roman"/>
                <w:sz w:val="24"/>
                <w:szCs w:val="24"/>
              </w:rPr>
            </w:pPr>
            <w:r w:rsidRPr="005E2461">
              <w:rPr>
                <w:rFonts w:ascii="Times New Roman" w:hAnsi="Times New Roman" w:cs="Times New Roman"/>
                <w:sz w:val="24"/>
                <w:szCs w:val="24"/>
              </w:rPr>
              <w:t>e)</w:t>
            </w:r>
            <w:r w:rsidRPr="005E2461">
              <w:rPr>
                <w:rFonts w:ascii="Times New Roman" w:hAnsi="Times New Roman" w:cs="Times New Roman"/>
                <w:sz w:val="24"/>
                <w:szCs w:val="24"/>
              </w:rPr>
              <w:tab/>
              <w:t>Draw conclusions and make inferences based on explicit and implied information.</w:t>
            </w:r>
          </w:p>
        </w:tc>
        <w:tc>
          <w:tcPr>
            <w:tcW w:w="2065" w:type="dxa"/>
          </w:tcPr>
          <w:p w:rsidR="00042417" w:rsidRPr="005E2461" w:rsidRDefault="00D43BA8" w:rsidP="007930FA">
            <w:pPr>
              <w:pStyle w:val="Subtitle"/>
              <w:jc w:val="left"/>
              <w:rPr>
                <w:b w:val="0"/>
                <w:bCs w:val="0"/>
                <w:u w:val="none"/>
              </w:rPr>
            </w:pPr>
            <w:r>
              <w:rPr>
                <w:b w:val="0"/>
                <w:bCs w:val="0"/>
                <w:u w:val="none"/>
              </w:rPr>
              <w:t>Adequate</w:t>
            </w:r>
          </w:p>
        </w:tc>
      </w:tr>
      <w:tr w:rsidR="00042417" w:rsidRPr="00FD73E4" w:rsidTr="009708DB">
        <w:trPr>
          <w:trHeight w:val="350"/>
        </w:trPr>
        <w:tc>
          <w:tcPr>
            <w:tcW w:w="10885" w:type="dxa"/>
          </w:tcPr>
          <w:p w:rsidR="00042417" w:rsidRPr="005E2461" w:rsidRDefault="004A02BB" w:rsidP="004A02BB">
            <w:pPr>
              <w:ind w:left="720" w:hanging="360"/>
              <w:rPr>
                <w:rFonts w:ascii="Times New Roman" w:hAnsi="Times New Roman" w:cs="Times New Roman"/>
                <w:sz w:val="24"/>
                <w:szCs w:val="24"/>
              </w:rPr>
            </w:pPr>
            <w:r w:rsidRPr="005E2461">
              <w:rPr>
                <w:rFonts w:ascii="Times New Roman" w:hAnsi="Times New Roman" w:cs="Times New Roman"/>
                <w:sz w:val="24"/>
                <w:szCs w:val="24"/>
              </w:rPr>
              <w:t>f)</w:t>
            </w:r>
            <w:r w:rsidRPr="005E2461">
              <w:rPr>
                <w:rFonts w:ascii="Times New Roman" w:hAnsi="Times New Roman" w:cs="Times New Roman"/>
                <w:sz w:val="24"/>
                <w:szCs w:val="24"/>
              </w:rPr>
              <w:tab/>
              <w:t xml:space="preserve">Identify the author’s organizational pattern(s). </w:t>
            </w:r>
          </w:p>
        </w:tc>
        <w:tc>
          <w:tcPr>
            <w:tcW w:w="2065" w:type="dxa"/>
          </w:tcPr>
          <w:p w:rsidR="00042417" w:rsidRPr="005E2461" w:rsidRDefault="00D43BA8" w:rsidP="007930FA">
            <w:pPr>
              <w:pStyle w:val="Subtitle"/>
              <w:jc w:val="left"/>
              <w:rPr>
                <w:b w:val="0"/>
                <w:bCs w:val="0"/>
                <w:u w:val="none"/>
              </w:rPr>
            </w:pPr>
            <w:r>
              <w:rPr>
                <w:b w:val="0"/>
                <w:bCs w:val="0"/>
                <w:u w:val="none"/>
              </w:rPr>
              <w:t>Adequate</w:t>
            </w:r>
          </w:p>
        </w:tc>
      </w:tr>
      <w:tr w:rsidR="00042417" w:rsidRPr="00FD73E4" w:rsidTr="009708DB">
        <w:trPr>
          <w:trHeight w:val="350"/>
        </w:trPr>
        <w:tc>
          <w:tcPr>
            <w:tcW w:w="10885" w:type="dxa"/>
          </w:tcPr>
          <w:p w:rsidR="00042417" w:rsidRPr="005E2461" w:rsidRDefault="004A02BB" w:rsidP="004A02BB">
            <w:pPr>
              <w:ind w:left="720" w:hanging="360"/>
              <w:rPr>
                <w:rFonts w:ascii="Times New Roman" w:hAnsi="Times New Roman" w:cs="Times New Roman"/>
                <w:sz w:val="24"/>
                <w:szCs w:val="24"/>
              </w:rPr>
            </w:pPr>
            <w:r w:rsidRPr="005E2461">
              <w:rPr>
                <w:rFonts w:ascii="Times New Roman" w:hAnsi="Times New Roman" w:cs="Times New Roman"/>
                <w:sz w:val="24"/>
                <w:szCs w:val="24"/>
              </w:rPr>
              <w:t>g)</w:t>
            </w:r>
            <w:r w:rsidRPr="005E2461">
              <w:rPr>
                <w:rFonts w:ascii="Times New Roman" w:hAnsi="Times New Roman" w:cs="Times New Roman"/>
                <w:sz w:val="24"/>
                <w:szCs w:val="24"/>
              </w:rPr>
              <w:tab/>
              <w:t>Identify transitional words and phrases that signal an author’s organizational pattern.</w:t>
            </w:r>
          </w:p>
        </w:tc>
        <w:tc>
          <w:tcPr>
            <w:tcW w:w="2065" w:type="dxa"/>
          </w:tcPr>
          <w:p w:rsidR="00042417" w:rsidRPr="005E2461" w:rsidRDefault="00D43BA8" w:rsidP="007930FA">
            <w:pPr>
              <w:pStyle w:val="Subtitle"/>
              <w:jc w:val="left"/>
              <w:rPr>
                <w:b w:val="0"/>
                <w:bCs w:val="0"/>
                <w:u w:val="none"/>
              </w:rPr>
            </w:pPr>
            <w:r>
              <w:rPr>
                <w:b w:val="0"/>
                <w:bCs w:val="0"/>
                <w:u w:val="none"/>
              </w:rPr>
              <w:t>Limited</w:t>
            </w:r>
          </w:p>
        </w:tc>
      </w:tr>
      <w:tr w:rsidR="00042417" w:rsidRPr="00FD73E4" w:rsidTr="009708DB">
        <w:trPr>
          <w:trHeight w:val="350"/>
        </w:trPr>
        <w:tc>
          <w:tcPr>
            <w:tcW w:w="10885" w:type="dxa"/>
          </w:tcPr>
          <w:p w:rsidR="00042417" w:rsidRPr="005E2461" w:rsidRDefault="004A02BB" w:rsidP="004A02BB">
            <w:pPr>
              <w:ind w:left="360"/>
              <w:rPr>
                <w:rFonts w:ascii="Times New Roman" w:hAnsi="Times New Roman" w:cs="Times New Roman"/>
                <w:sz w:val="24"/>
                <w:szCs w:val="24"/>
              </w:rPr>
            </w:pPr>
            <w:r w:rsidRPr="005E2461">
              <w:rPr>
                <w:rFonts w:ascii="Times New Roman" w:hAnsi="Times New Roman" w:cs="Times New Roman"/>
                <w:sz w:val="24"/>
                <w:szCs w:val="24"/>
              </w:rPr>
              <w:t>h)</w:t>
            </w:r>
            <w:r w:rsidRPr="005E2461">
              <w:rPr>
                <w:rFonts w:ascii="Times New Roman" w:hAnsi="Times New Roman" w:cs="Times New Roman"/>
                <w:sz w:val="24"/>
                <w:szCs w:val="24"/>
              </w:rPr>
              <w:tab/>
              <w:t xml:space="preserve">Differentiate between fact and opinion. </w:t>
            </w:r>
          </w:p>
        </w:tc>
        <w:tc>
          <w:tcPr>
            <w:tcW w:w="2065" w:type="dxa"/>
          </w:tcPr>
          <w:p w:rsidR="00042417" w:rsidRPr="005E2461" w:rsidRDefault="00D43BA8" w:rsidP="007930FA">
            <w:pPr>
              <w:pStyle w:val="Subtitle"/>
              <w:jc w:val="left"/>
              <w:rPr>
                <w:b w:val="0"/>
                <w:bCs w:val="0"/>
                <w:u w:val="none"/>
              </w:rPr>
            </w:pPr>
            <w:r>
              <w:rPr>
                <w:b w:val="0"/>
                <w:bCs w:val="0"/>
                <w:u w:val="none"/>
              </w:rPr>
              <w:t>Adequate</w:t>
            </w:r>
          </w:p>
        </w:tc>
      </w:tr>
      <w:tr w:rsidR="00042417" w:rsidRPr="00FD73E4" w:rsidTr="009708DB">
        <w:trPr>
          <w:trHeight w:val="350"/>
        </w:trPr>
        <w:tc>
          <w:tcPr>
            <w:tcW w:w="10885" w:type="dxa"/>
          </w:tcPr>
          <w:p w:rsidR="00042417" w:rsidRPr="005E2461" w:rsidRDefault="004A02BB" w:rsidP="00F15AF1">
            <w:pPr>
              <w:ind w:left="720" w:hanging="360"/>
              <w:rPr>
                <w:rFonts w:ascii="Times New Roman" w:hAnsi="Times New Roman" w:cs="Times New Roman"/>
                <w:sz w:val="24"/>
                <w:szCs w:val="24"/>
              </w:rPr>
            </w:pPr>
            <w:proofErr w:type="spellStart"/>
            <w:proofErr w:type="gramStart"/>
            <w:r w:rsidRPr="005E2461">
              <w:rPr>
                <w:rFonts w:ascii="Times New Roman" w:hAnsi="Times New Roman" w:cs="Times New Roman"/>
                <w:sz w:val="24"/>
                <w:szCs w:val="24"/>
              </w:rPr>
              <w:t>i</w:t>
            </w:r>
            <w:proofErr w:type="spellEnd"/>
            <w:proofErr w:type="gramEnd"/>
            <w:r w:rsidRPr="005E2461">
              <w:rPr>
                <w:rFonts w:ascii="Times New Roman" w:hAnsi="Times New Roman" w:cs="Times New Roman"/>
                <w:sz w:val="24"/>
                <w:szCs w:val="24"/>
              </w:rPr>
              <w:t>)</w:t>
            </w:r>
            <w:r w:rsidRPr="005E2461">
              <w:rPr>
                <w:rFonts w:ascii="Times New Roman" w:hAnsi="Times New Roman" w:cs="Times New Roman"/>
                <w:sz w:val="24"/>
                <w:szCs w:val="24"/>
              </w:rPr>
              <w:tab/>
              <w:t>Identify cause and effect relationships.</w:t>
            </w:r>
          </w:p>
        </w:tc>
        <w:tc>
          <w:tcPr>
            <w:tcW w:w="2065" w:type="dxa"/>
          </w:tcPr>
          <w:p w:rsidR="00042417" w:rsidRPr="005E2461" w:rsidRDefault="00D43BA8" w:rsidP="007930FA">
            <w:pPr>
              <w:pStyle w:val="Subtitle"/>
              <w:jc w:val="left"/>
              <w:rPr>
                <w:b w:val="0"/>
                <w:bCs w:val="0"/>
                <w:u w:val="none"/>
              </w:rPr>
            </w:pPr>
            <w:r>
              <w:rPr>
                <w:b w:val="0"/>
                <w:bCs w:val="0"/>
                <w:u w:val="none"/>
              </w:rPr>
              <w:t>Limited</w:t>
            </w:r>
          </w:p>
        </w:tc>
      </w:tr>
      <w:tr w:rsidR="00042417" w:rsidRPr="00FD73E4" w:rsidTr="009708DB">
        <w:trPr>
          <w:trHeight w:val="350"/>
        </w:trPr>
        <w:tc>
          <w:tcPr>
            <w:tcW w:w="10885" w:type="dxa"/>
          </w:tcPr>
          <w:p w:rsidR="00042417" w:rsidRPr="005E2461" w:rsidRDefault="004A02BB" w:rsidP="00F15AF1">
            <w:pPr>
              <w:ind w:left="720" w:hanging="360"/>
              <w:rPr>
                <w:rFonts w:ascii="Times New Roman" w:hAnsi="Times New Roman" w:cs="Times New Roman"/>
                <w:sz w:val="24"/>
                <w:szCs w:val="24"/>
              </w:rPr>
            </w:pPr>
            <w:r w:rsidRPr="005E2461">
              <w:rPr>
                <w:rFonts w:ascii="Times New Roman" w:hAnsi="Times New Roman" w:cs="Times New Roman"/>
                <w:sz w:val="24"/>
                <w:szCs w:val="24"/>
              </w:rPr>
              <w:t>j)</w:t>
            </w:r>
            <w:r w:rsidRPr="005E2461">
              <w:rPr>
                <w:rFonts w:ascii="Times New Roman" w:hAnsi="Times New Roman" w:cs="Times New Roman"/>
                <w:sz w:val="24"/>
                <w:szCs w:val="24"/>
              </w:rPr>
              <w:tab/>
              <w:t>Analyze ideas within and between selections providing textual evidence.</w:t>
            </w:r>
          </w:p>
        </w:tc>
        <w:tc>
          <w:tcPr>
            <w:tcW w:w="2065" w:type="dxa"/>
          </w:tcPr>
          <w:p w:rsidR="00042417" w:rsidRPr="005E2461" w:rsidRDefault="00D43BA8" w:rsidP="007930FA">
            <w:pPr>
              <w:pStyle w:val="Subtitle"/>
              <w:jc w:val="left"/>
              <w:rPr>
                <w:b w:val="0"/>
                <w:bCs w:val="0"/>
                <w:u w:val="none"/>
              </w:rPr>
            </w:pPr>
            <w:r>
              <w:rPr>
                <w:b w:val="0"/>
                <w:bCs w:val="0"/>
                <w:u w:val="none"/>
              </w:rPr>
              <w:t>Adequate</w:t>
            </w:r>
          </w:p>
        </w:tc>
      </w:tr>
      <w:tr w:rsidR="00042417" w:rsidRPr="00FD73E4" w:rsidTr="009708DB">
        <w:trPr>
          <w:trHeight w:val="440"/>
        </w:trPr>
        <w:tc>
          <w:tcPr>
            <w:tcW w:w="10885" w:type="dxa"/>
          </w:tcPr>
          <w:p w:rsidR="00042417" w:rsidRPr="005E2461" w:rsidRDefault="004A02BB" w:rsidP="00F15AF1">
            <w:pPr>
              <w:spacing w:after="120"/>
              <w:ind w:left="720" w:hanging="360"/>
              <w:rPr>
                <w:rFonts w:ascii="Times New Roman" w:hAnsi="Times New Roman" w:cs="Times New Roman"/>
                <w:sz w:val="24"/>
                <w:szCs w:val="24"/>
              </w:rPr>
            </w:pPr>
            <w:r w:rsidRPr="005E2461">
              <w:rPr>
                <w:rFonts w:ascii="Times New Roman" w:hAnsi="Times New Roman" w:cs="Times New Roman"/>
                <w:sz w:val="24"/>
                <w:szCs w:val="24"/>
              </w:rPr>
              <w:t>k)</w:t>
            </w:r>
            <w:r w:rsidRPr="005E2461">
              <w:rPr>
                <w:rFonts w:ascii="Times New Roman" w:hAnsi="Times New Roman" w:cs="Times New Roman"/>
                <w:sz w:val="24"/>
                <w:szCs w:val="24"/>
              </w:rPr>
              <w:tab/>
              <w:t>Use reading strategies to monitor comprehension throughout the reading process.</w:t>
            </w:r>
          </w:p>
        </w:tc>
        <w:tc>
          <w:tcPr>
            <w:tcW w:w="2065" w:type="dxa"/>
          </w:tcPr>
          <w:p w:rsidR="00042417" w:rsidRPr="005E2461" w:rsidRDefault="00D43BA8" w:rsidP="007930FA">
            <w:pPr>
              <w:pStyle w:val="Subtitle"/>
              <w:jc w:val="left"/>
              <w:rPr>
                <w:b w:val="0"/>
                <w:bCs w:val="0"/>
                <w:u w:val="none"/>
              </w:rPr>
            </w:pPr>
            <w:r>
              <w:rPr>
                <w:b w:val="0"/>
                <w:bCs w:val="0"/>
                <w:u w:val="none"/>
              </w:rPr>
              <w:t>Adequate</w:t>
            </w:r>
          </w:p>
        </w:tc>
      </w:tr>
    </w:tbl>
    <w:p w:rsidR="009708DB" w:rsidRDefault="009708DB" w:rsidP="009708DB">
      <w:pPr>
        <w:pStyle w:val="Heading2"/>
      </w:pPr>
      <w:r w:rsidRPr="00AC23E2">
        <w:t xml:space="preserve">II. Additional Criteria: Instructional Planning and Support </w:t>
      </w:r>
    </w:p>
    <w:p w:rsidR="009708DB" w:rsidRPr="00AD7CF0" w:rsidRDefault="009708DB" w:rsidP="009708DB">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9708DB" w:rsidRPr="0053713C" w:rsidTr="00C17394">
        <w:trPr>
          <w:trHeight w:val="548"/>
          <w:tblHeader/>
        </w:trPr>
        <w:tc>
          <w:tcPr>
            <w:tcW w:w="10908" w:type="dxa"/>
          </w:tcPr>
          <w:p w:rsidR="009708DB" w:rsidRPr="0053713C" w:rsidRDefault="009708DB" w:rsidP="00C17394">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9708DB" w:rsidRPr="0053713C" w:rsidRDefault="009708DB" w:rsidP="00C17394">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9708DB" w:rsidRPr="0053713C" w:rsidTr="00C17394">
        <w:trPr>
          <w:trHeight w:val="530"/>
        </w:trPr>
        <w:tc>
          <w:tcPr>
            <w:tcW w:w="10908" w:type="dxa"/>
          </w:tcPr>
          <w:p w:rsidR="009708DB" w:rsidRPr="0053713C" w:rsidRDefault="009708DB" w:rsidP="00C17394">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9708DB" w:rsidRPr="0053713C" w:rsidRDefault="00D43BA8" w:rsidP="00C17394">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9708DB" w:rsidRPr="0053713C" w:rsidTr="00C17394">
        <w:trPr>
          <w:trHeight w:val="413"/>
        </w:trPr>
        <w:tc>
          <w:tcPr>
            <w:tcW w:w="10908" w:type="dxa"/>
          </w:tcPr>
          <w:p w:rsidR="009708DB" w:rsidRPr="0053713C" w:rsidRDefault="009708DB" w:rsidP="00C17394">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9708DB" w:rsidRPr="0053713C" w:rsidRDefault="009708DB" w:rsidP="00C17394">
            <w:pPr>
              <w:rPr>
                <w:rFonts w:ascii="Times New Roman" w:eastAsia="Times New Roman" w:hAnsi="Times New Roman" w:cs="Times New Roman"/>
                <w:sz w:val="24"/>
                <w:szCs w:val="24"/>
              </w:rPr>
            </w:pPr>
          </w:p>
        </w:tc>
        <w:tc>
          <w:tcPr>
            <w:tcW w:w="2280" w:type="dxa"/>
          </w:tcPr>
          <w:p w:rsidR="009708DB" w:rsidRPr="0053713C" w:rsidRDefault="00D43BA8" w:rsidP="00C17394">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9708DB" w:rsidRPr="0053713C" w:rsidTr="00C17394">
        <w:trPr>
          <w:trHeight w:val="413"/>
        </w:trPr>
        <w:tc>
          <w:tcPr>
            <w:tcW w:w="10908" w:type="dxa"/>
          </w:tcPr>
          <w:p w:rsidR="009708DB" w:rsidRPr="0053713C" w:rsidRDefault="009708DB" w:rsidP="00C17394">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9708DB" w:rsidRPr="0053713C" w:rsidRDefault="00D43BA8" w:rsidP="00C17394">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9708DB" w:rsidRPr="0053713C" w:rsidTr="00C17394">
        <w:trPr>
          <w:trHeight w:val="413"/>
        </w:trPr>
        <w:tc>
          <w:tcPr>
            <w:tcW w:w="10908" w:type="dxa"/>
          </w:tcPr>
          <w:p w:rsidR="009708DB" w:rsidRPr="0053713C" w:rsidRDefault="009708DB" w:rsidP="00C17394">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9708DB" w:rsidRPr="0053713C" w:rsidRDefault="00D43BA8" w:rsidP="00C17394">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9708DB" w:rsidRPr="0053713C" w:rsidTr="00C17394">
        <w:trPr>
          <w:trHeight w:val="413"/>
        </w:trPr>
        <w:tc>
          <w:tcPr>
            <w:tcW w:w="10908" w:type="dxa"/>
          </w:tcPr>
          <w:p w:rsidR="009708DB" w:rsidRPr="0053713C" w:rsidRDefault="009708DB" w:rsidP="0082003C">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sidR="0082003C">
              <w:rPr>
                <w:rFonts w:ascii="Times New Roman" w:eastAsia="Times New Roman" w:hAnsi="Times New Roman" w:cs="Times New Roman"/>
                <w:bCs/>
                <w:sz w:val="24"/>
                <w:szCs w:val="24"/>
              </w:rPr>
              <w:tab/>
            </w:r>
          </w:p>
        </w:tc>
        <w:tc>
          <w:tcPr>
            <w:tcW w:w="2280" w:type="dxa"/>
          </w:tcPr>
          <w:p w:rsidR="009708DB" w:rsidRPr="0053713C" w:rsidRDefault="00D43BA8" w:rsidP="00C17394">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bl>
    <w:p w:rsidR="0082003C" w:rsidRPr="0082003C" w:rsidRDefault="0082003C" w:rsidP="0082003C">
      <w:pPr>
        <w:rPr>
          <w:rFonts w:ascii="Times New Roman" w:hAnsi="Times New Roman" w:cs="Times New Roman"/>
        </w:rPr>
      </w:pPr>
    </w:p>
    <w:p w:rsidR="0082003C" w:rsidRPr="0082003C" w:rsidRDefault="0082003C" w:rsidP="0082003C">
      <w:pPr>
        <w:rPr>
          <w:rFonts w:ascii="Times New Roman" w:hAnsi="Times New Roman" w:cs="Times New Roman"/>
        </w:rPr>
      </w:pPr>
    </w:p>
    <w:p w:rsidR="0082003C" w:rsidRPr="0082003C" w:rsidRDefault="0082003C" w:rsidP="0082003C">
      <w:pPr>
        <w:rPr>
          <w:rFonts w:ascii="Times New Roman" w:hAnsi="Times New Roman" w:cs="Times New Roman"/>
        </w:rPr>
      </w:pPr>
    </w:p>
    <w:p w:rsidR="0082003C" w:rsidRPr="0082003C" w:rsidRDefault="0082003C" w:rsidP="0082003C">
      <w:pPr>
        <w:rPr>
          <w:rFonts w:ascii="Times New Roman" w:hAnsi="Times New Roman" w:cs="Times New Roman"/>
        </w:rPr>
      </w:pPr>
    </w:p>
    <w:p w:rsidR="0082003C" w:rsidRPr="0082003C" w:rsidRDefault="0082003C" w:rsidP="0082003C">
      <w:pPr>
        <w:rPr>
          <w:rFonts w:ascii="Times New Roman" w:hAnsi="Times New Roman" w:cs="Times New Roman"/>
        </w:rPr>
      </w:pPr>
    </w:p>
    <w:p w:rsidR="0082003C" w:rsidRPr="0082003C" w:rsidRDefault="0082003C" w:rsidP="0082003C">
      <w:pPr>
        <w:rPr>
          <w:rFonts w:ascii="Times New Roman" w:hAnsi="Times New Roman" w:cs="Times New Roman"/>
        </w:rPr>
      </w:pPr>
    </w:p>
    <w:p w:rsidR="0082003C" w:rsidRDefault="0082003C" w:rsidP="0082003C">
      <w:pPr>
        <w:rPr>
          <w:rFonts w:ascii="Times New Roman" w:hAnsi="Times New Roman" w:cs="Times New Roman"/>
        </w:rPr>
      </w:pPr>
    </w:p>
    <w:p w:rsidR="00042417" w:rsidRPr="0082003C" w:rsidRDefault="0082003C" w:rsidP="0082003C">
      <w:pPr>
        <w:tabs>
          <w:tab w:val="left" w:pos="10995"/>
        </w:tabs>
        <w:rPr>
          <w:rFonts w:ascii="Times New Roman" w:hAnsi="Times New Roman" w:cs="Times New Roman"/>
        </w:rPr>
      </w:pPr>
      <w:r>
        <w:rPr>
          <w:rFonts w:ascii="Times New Roman" w:hAnsi="Times New Roman" w:cs="Times New Roman"/>
        </w:rPr>
        <w:tab/>
      </w:r>
    </w:p>
    <w:sectPr w:rsidR="00042417" w:rsidRPr="0082003C"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5501D6"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7930FA" w:rsidP="007A0CC9">
    <w:pPr>
      <w:pStyle w:val="Footer"/>
      <w:tabs>
        <w:tab w:val="clear" w:pos="4680"/>
        <w:tab w:val="clear" w:pos="9360"/>
        <w:tab w:val="left" w:pos="12134"/>
      </w:tabs>
      <w:rPr>
        <w:rFonts w:ascii="Times New Roman" w:hAnsi="Times New Roman" w:cs="Times New Roman"/>
        <w:sz w:val="20"/>
        <w:szCs w:val="20"/>
      </w:rPr>
    </w:pPr>
    <w:r w:rsidRPr="007A0CC9">
      <w:rPr>
        <w:rFonts w:ascii="Times New Roman" w:hAnsi="Times New Roman" w:cs="Times New Roman"/>
        <w:sz w:val="20"/>
        <w:szCs w:val="20"/>
      </w:rPr>
      <w:t>Grade 6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B2C1C"/>
    <w:rsid w:val="000D4B28"/>
    <w:rsid w:val="000E7FAA"/>
    <w:rsid w:val="001400C0"/>
    <w:rsid w:val="001404EF"/>
    <w:rsid w:val="00166C05"/>
    <w:rsid w:val="001E1794"/>
    <w:rsid w:val="001F09DE"/>
    <w:rsid w:val="00211B69"/>
    <w:rsid w:val="00216428"/>
    <w:rsid w:val="002352E0"/>
    <w:rsid w:val="00246AB8"/>
    <w:rsid w:val="002B5969"/>
    <w:rsid w:val="002E0A9B"/>
    <w:rsid w:val="00305464"/>
    <w:rsid w:val="00313BEF"/>
    <w:rsid w:val="00356F15"/>
    <w:rsid w:val="00394925"/>
    <w:rsid w:val="0043663D"/>
    <w:rsid w:val="00480288"/>
    <w:rsid w:val="00481D07"/>
    <w:rsid w:val="004A02BB"/>
    <w:rsid w:val="005501D6"/>
    <w:rsid w:val="00551762"/>
    <w:rsid w:val="005D6D83"/>
    <w:rsid w:val="005E2461"/>
    <w:rsid w:val="005F31EC"/>
    <w:rsid w:val="00623EB7"/>
    <w:rsid w:val="00643595"/>
    <w:rsid w:val="00695C19"/>
    <w:rsid w:val="0070764A"/>
    <w:rsid w:val="007429D2"/>
    <w:rsid w:val="007500C7"/>
    <w:rsid w:val="00751871"/>
    <w:rsid w:val="00752615"/>
    <w:rsid w:val="007641E8"/>
    <w:rsid w:val="00774C13"/>
    <w:rsid w:val="00783735"/>
    <w:rsid w:val="007930FA"/>
    <w:rsid w:val="007A0CC9"/>
    <w:rsid w:val="007C3880"/>
    <w:rsid w:val="007F6193"/>
    <w:rsid w:val="008001DD"/>
    <w:rsid w:val="008043D3"/>
    <w:rsid w:val="0082003C"/>
    <w:rsid w:val="008314EC"/>
    <w:rsid w:val="00835C92"/>
    <w:rsid w:val="00846ECA"/>
    <w:rsid w:val="0085447C"/>
    <w:rsid w:val="0086020D"/>
    <w:rsid w:val="00893C63"/>
    <w:rsid w:val="008F5C27"/>
    <w:rsid w:val="008F5E27"/>
    <w:rsid w:val="00932919"/>
    <w:rsid w:val="0096042A"/>
    <w:rsid w:val="009708DB"/>
    <w:rsid w:val="00995CE2"/>
    <w:rsid w:val="00996637"/>
    <w:rsid w:val="009A033E"/>
    <w:rsid w:val="009A7F14"/>
    <w:rsid w:val="009B5A34"/>
    <w:rsid w:val="009F58C7"/>
    <w:rsid w:val="00A57C7B"/>
    <w:rsid w:val="00A62F3E"/>
    <w:rsid w:val="00A66EA6"/>
    <w:rsid w:val="00B3569B"/>
    <w:rsid w:val="00B57211"/>
    <w:rsid w:val="00B664E2"/>
    <w:rsid w:val="00B74EF4"/>
    <w:rsid w:val="00BC1433"/>
    <w:rsid w:val="00BC2F83"/>
    <w:rsid w:val="00BD0E97"/>
    <w:rsid w:val="00BE56F5"/>
    <w:rsid w:val="00BF682E"/>
    <w:rsid w:val="00C544C2"/>
    <w:rsid w:val="00C63D91"/>
    <w:rsid w:val="00C72844"/>
    <w:rsid w:val="00C83734"/>
    <w:rsid w:val="00C90203"/>
    <w:rsid w:val="00CA3916"/>
    <w:rsid w:val="00CD1807"/>
    <w:rsid w:val="00CF77BC"/>
    <w:rsid w:val="00D15340"/>
    <w:rsid w:val="00D43BA8"/>
    <w:rsid w:val="00D56386"/>
    <w:rsid w:val="00D90E72"/>
    <w:rsid w:val="00DE4B60"/>
    <w:rsid w:val="00E243CB"/>
    <w:rsid w:val="00E46A52"/>
    <w:rsid w:val="00E65920"/>
    <w:rsid w:val="00E86BB1"/>
    <w:rsid w:val="00E87F70"/>
    <w:rsid w:val="00F11EAE"/>
    <w:rsid w:val="00F15AF1"/>
    <w:rsid w:val="00F33625"/>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9086F0"/>
  <w15:docId w15:val="{00FF799C-C738-48FA-9886-51FB8610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7544104-BF00-4785-9B95-31463A59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5</cp:revision>
  <cp:lastPrinted>2011-06-20T18:26:00Z</cp:lastPrinted>
  <dcterms:created xsi:type="dcterms:W3CDTF">2018-10-22T15:33:00Z</dcterms:created>
  <dcterms:modified xsi:type="dcterms:W3CDTF">2018-12-11T16:33:00Z</dcterms:modified>
</cp:coreProperties>
</file>