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DCB6" w14:textId="6B5A7B50" w:rsidR="00167950" w:rsidRPr="00D534B4" w:rsidRDefault="00C24D60" w:rsidP="000E4A0F">
      <w:pPr>
        <w:jc w:val="right"/>
      </w:pPr>
      <w:r>
        <w:t xml:space="preserve">SNP </w:t>
      </w:r>
      <w:r w:rsidR="00167950">
        <w:t>Memo #</w:t>
      </w:r>
      <w:r w:rsidR="00F02857">
        <w:t>2020-2021</w:t>
      </w:r>
      <w:r w:rsidR="000375B8">
        <w:t>-</w:t>
      </w:r>
      <w:r w:rsidR="003C0B7E">
        <w:t>66</w:t>
      </w:r>
    </w:p>
    <w:p w14:paraId="1974FA93" w14:textId="77777777" w:rsidR="00167950" w:rsidRDefault="00167950" w:rsidP="00167950">
      <w:pPr>
        <w:jc w:val="center"/>
      </w:pPr>
      <w:r>
        <w:rPr>
          <w:noProof/>
        </w:rPr>
        <w:drawing>
          <wp:inline distT="0" distB="0" distL="0" distR="0" wp14:anchorId="2C801F5E" wp14:editId="4A402F64">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37BDA5AE" w14:textId="0939951E" w:rsidR="004E346C" w:rsidRPr="002F2AF8" w:rsidRDefault="004E346C" w:rsidP="004E346C">
      <w:pPr>
        <w:tabs>
          <w:tab w:val="left" w:pos="1800"/>
        </w:tabs>
        <w:rPr>
          <w:szCs w:val="24"/>
        </w:rPr>
      </w:pPr>
      <w:r w:rsidRPr="002F2AF8">
        <w:rPr>
          <w:szCs w:val="24"/>
        </w:rPr>
        <w:t>DATE:</w:t>
      </w:r>
      <w:r>
        <w:rPr>
          <w:szCs w:val="24"/>
        </w:rPr>
        <w:t xml:space="preserve"> </w:t>
      </w:r>
      <w:r w:rsidR="001614A0">
        <w:rPr>
          <w:szCs w:val="24"/>
        </w:rPr>
        <w:t xml:space="preserve">June </w:t>
      </w:r>
      <w:r w:rsidR="003C0B7E">
        <w:rPr>
          <w:szCs w:val="24"/>
        </w:rPr>
        <w:t>30</w:t>
      </w:r>
      <w:r w:rsidR="000235DB">
        <w:rPr>
          <w:szCs w:val="24"/>
        </w:rPr>
        <w:t>, 2021</w:t>
      </w:r>
    </w:p>
    <w:p w14:paraId="0189DA9B" w14:textId="77777777" w:rsidR="00167950" w:rsidRPr="00A65EE6" w:rsidRDefault="00167950" w:rsidP="00167950">
      <w:r w:rsidRPr="00A65EE6">
        <w:t xml:space="preserve">TO: </w:t>
      </w:r>
      <w:r w:rsidR="003D79AA">
        <w:t>Directors, Supervisors, and Contact Persons Addressed</w:t>
      </w:r>
    </w:p>
    <w:p w14:paraId="20943059"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700F771C" w14:textId="7E9B14B1" w:rsidR="00167950" w:rsidRPr="007C3E67" w:rsidRDefault="00167950" w:rsidP="00167950">
      <w:pPr>
        <w:pStyle w:val="Heading2"/>
        <w:rPr>
          <w:sz w:val="32"/>
        </w:rPr>
      </w:pPr>
      <w:r w:rsidRPr="007C3E67">
        <w:rPr>
          <w:sz w:val="32"/>
        </w:rPr>
        <w:t xml:space="preserve">SUBJECT: </w:t>
      </w:r>
      <w:r w:rsidR="00081940">
        <w:rPr>
          <w:sz w:val="32"/>
        </w:rPr>
        <w:t xml:space="preserve">Child and Adult Care Food Program Training and Fiscal Year 2021-2022 Application </w:t>
      </w:r>
      <w:r w:rsidR="00F56E97">
        <w:rPr>
          <w:sz w:val="32"/>
        </w:rPr>
        <w:t>Renewal</w:t>
      </w:r>
    </w:p>
    <w:p w14:paraId="1B24B6AC" w14:textId="5C3C08E1" w:rsidR="00081940" w:rsidRDefault="00081940" w:rsidP="005D59FF">
      <w:pPr>
        <w:rPr>
          <w:color w:val="000000"/>
          <w:szCs w:val="24"/>
        </w:rPr>
      </w:pPr>
      <w:r>
        <w:rPr>
          <w:color w:val="000000"/>
          <w:szCs w:val="24"/>
        </w:rPr>
        <w:t>The purpose of this memo is to provide sponsoring organizations of the At-Risk portion of the Child and Adult Care Food Program (CACFP) with upcoming required training</w:t>
      </w:r>
      <w:r w:rsidR="00CA64CC">
        <w:rPr>
          <w:color w:val="000000"/>
          <w:szCs w:val="24"/>
        </w:rPr>
        <w:t xml:space="preserve"> dates</w:t>
      </w:r>
      <w:r>
        <w:rPr>
          <w:color w:val="000000"/>
          <w:szCs w:val="24"/>
        </w:rPr>
        <w:t xml:space="preserve"> and information on the fiscal year 2020-2021 application renewal.</w:t>
      </w:r>
    </w:p>
    <w:p w14:paraId="59AF25FB" w14:textId="58FEFB65" w:rsidR="00081940" w:rsidRDefault="00081940" w:rsidP="005D59FF">
      <w:pPr>
        <w:rPr>
          <w:color w:val="000000"/>
          <w:szCs w:val="24"/>
        </w:rPr>
      </w:pPr>
      <w:r>
        <w:rPr>
          <w:color w:val="000000"/>
          <w:szCs w:val="24"/>
        </w:rPr>
        <w:t>The Virginia Department of Education, Office of School Nutrition Programs (VDOE-SNP)</w:t>
      </w:r>
      <w:r w:rsidR="003C0B7E">
        <w:rPr>
          <w:color w:val="000000"/>
          <w:szCs w:val="24"/>
        </w:rPr>
        <w:t>,</w:t>
      </w:r>
      <w:r>
        <w:rPr>
          <w:color w:val="000000"/>
          <w:szCs w:val="24"/>
        </w:rPr>
        <w:t xml:space="preserve"> is hosting a two-part training for the At-Risk portion of the CACFP followed by procurement for community sponsoring organizations on August 12, 2021, at 2:00 p.m.</w:t>
      </w:r>
    </w:p>
    <w:p w14:paraId="2B2C5B86" w14:textId="49090C68" w:rsidR="00092080" w:rsidRDefault="00081940" w:rsidP="00092080">
      <w:pPr>
        <w:pStyle w:val="Heading3"/>
        <w:spacing w:after="240"/>
        <w:rPr>
          <w:sz w:val="24"/>
        </w:rPr>
      </w:pPr>
      <w:r>
        <w:rPr>
          <w:sz w:val="24"/>
        </w:rPr>
        <w:t>CACFP</w:t>
      </w:r>
      <w:r w:rsidR="00092080">
        <w:rPr>
          <w:sz w:val="24"/>
        </w:rPr>
        <w:t xml:space="preserve"> Training</w:t>
      </w:r>
    </w:p>
    <w:p w14:paraId="5FBFFB7E" w14:textId="6C16A6F3" w:rsidR="00092080" w:rsidRDefault="00092080" w:rsidP="005D59FF">
      <w:pPr>
        <w:rPr>
          <w:color w:val="000000"/>
          <w:szCs w:val="24"/>
        </w:rPr>
      </w:pPr>
      <w:r>
        <w:rPr>
          <w:color w:val="000000"/>
          <w:szCs w:val="24"/>
        </w:rPr>
        <w:t xml:space="preserve">The </w:t>
      </w:r>
      <w:r w:rsidR="00081940">
        <w:rPr>
          <w:color w:val="000000"/>
          <w:szCs w:val="24"/>
        </w:rPr>
        <w:t>CACFP</w:t>
      </w:r>
      <w:r>
        <w:rPr>
          <w:color w:val="000000"/>
          <w:szCs w:val="24"/>
        </w:rPr>
        <w:t xml:space="preserve"> training will cover both programmatic and meal pattern regulations. The VDOE-SNP will focus on program operations</w:t>
      </w:r>
      <w:r w:rsidR="000235DB">
        <w:rPr>
          <w:color w:val="000000"/>
          <w:szCs w:val="24"/>
        </w:rPr>
        <w:t>,</w:t>
      </w:r>
      <w:r>
        <w:rPr>
          <w:color w:val="000000"/>
          <w:szCs w:val="24"/>
        </w:rPr>
        <w:t xml:space="preserve"> as allowed by current United States Department of Agriculture (USDA) waivers, which </w:t>
      </w:r>
      <w:r w:rsidR="00081940">
        <w:rPr>
          <w:color w:val="000000"/>
          <w:szCs w:val="24"/>
        </w:rPr>
        <w:t>were extended through</w:t>
      </w:r>
      <w:r>
        <w:rPr>
          <w:color w:val="000000"/>
          <w:szCs w:val="24"/>
        </w:rPr>
        <w:t xml:space="preserve"> June 30, 202</w:t>
      </w:r>
      <w:r w:rsidR="00081940">
        <w:rPr>
          <w:color w:val="000000"/>
          <w:szCs w:val="24"/>
        </w:rPr>
        <w:t>2</w:t>
      </w:r>
      <w:r>
        <w:rPr>
          <w:color w:val="000000"/>
          <w:szCs w:val="24"/>
        </w:rPr>
        <w:t xml:space="preserve">. </w:t>
      </w:r>
    </w:p>
    <w:p w14:paraId="63200C7A" w14:textId="205EBE0F" w:rsidR="00092080" w:rsidRPr="00463A8C" w:rsidRDefault="00EF6B8A" w:rsidP="005D59FF">
      <w:pPr>
        <w:rPr>
          <w:b/>
          <w:bCs/>
          <w:i/>
          <w:color w:val="000000"/>
          <w:szCs w:val="24"/>
        </w:rPr>
      </w:pPr>
      <w:r w:rsidRPr="00463A8C">
        <w:rPr>
          <w:b/>
          <w:bCs/>
          <w:i/>
          <w:color w:val="000000"/>
          <w:szCs w:val="24"/>
        </w:rPr>
        <w:t>This training is mandatory for any</w:t>
      </w:r>
      <w:r w:rsidR="00CC05AC" w:rsidRPr="00463A8C">
        <w:rPr>
          <w:b/>
          <w:bCs/>
          <w:i/>
          <w:color w:val="000000"/>
          <w:szCs w:val="24"/>
        </w:rPr>
        <w:t xml:space="preserve"> </w:t>
      </w:r>
      <w:r w:rsidR="00081940" w:rsidRPr="00463A8C">
        <w:rPr>
          <w:b/>
          <w:bCs/>
          <w:i/>
          <w:color w:val="000000"/>
          <w:szCs w:val="24"/>
        </w:rPr>
        <w:t>organization that plans to operate the CACFP in fiscal year 2021-2022, which runs from October 1, 2021</w:t>
      </w:r>
      <w:r w:rsidR="004546C5">
        <w:rPr>
          <w:b/>
          <w:bCs/>
          <w:i/>
          <w:color w:val="000000"/>
          <w:szCs w:val="24"/>
        </w:rPr>
        <w:t>-</w:t>
      </w:r>
      <w:r w:rsidR="00081940" w:rsidRPr="00463A8C">
        <w:rPr>
          <w:b/>
          <w:bCs/>
          <w:i/>
          <w:color w:val="000000"/>
          <w:szCs w:val="24"/>
        </w:rPr>
        <w:t>September 30, 2022.</w:t>
      </w:r>
    </w:p>
    <w:p w14:paraId="5F8BA040" w14:textId="158A37F1" w:rsidR="00CC05AC" w:rsidRDefault="00081940" w:rsidP="00CC05AC">
      <w:pPr>
        <w:pStyle w:val="Heading3"/>
        <w:spacing w:after="240"/>
        <w:rPr>
          <w:sz w:val="24"/>
        </w:rPr>
      </w:pPr>
      <w:r>
        <w:rPr>
          <w:sz w:val="24"/>
        </w:rPr>
        <w:t>Procurement</w:t>
      </w:r>
      <w:r w:rsidR="00CC05AC">
        <w:rPr>
          <w:sz w:val="24"/>
        </w:rPr>
        <w:t xml:space="preserve"> Training</w:t>
      </w:r>
    </w:p>
    <w:p w14:paraId="7A7FAC71" w14:textId="3DA04B16" w:rsidR="00081940" w:rsidRDefault="00EF6B8A" w:rsidP="00CC05AC">
      <w:r>
        <w:t xml:space="preserve">The second portion of the training will focus on </w:t>
      </w:r>
      <w:r w:rsidR="00081940">
        <w:t xml:space="preserve">procurement standards for sponsoring organizations of the CACFP and Summer Food Service Program (SFSP). Proper procurement practices are an important component in the afterschool and summer programs, and are essential in demonstrating an organization’s </w:t>
      </w:r>
      <w:r w:rsidR="00D566B9">
        <w:t>administrative capability. This training will:</w:t>
      </w:r>
    </w:p>
    <w:p w14:paraId="496D52C6" w14:textId="4A8FA460" w:rsidR="00D566B9" w:rsidRDefault="00D566B9" w:rsidP="00D566B9">
      <w:pPr>
        <w:pStyle w:val="ListParagraph"/>
        <w:numPr>
          <w:ilvl w:val="0"/>
          <w:numId w:val="5"/>
        </w:numPr>
      </w:pPr>
      <w:r>
        <w:t>provide an overview of procurement regulations as set forth in the Code of Federal Regulations;</w:t>
      </w:r>
    </w:p>
    <w:p w14:paraId="4522273C" w14:textId="1DBCE4FA" w:rsidR="00D566B9" w:rsidRDefault="00D566B9" w:rsidP="00D566B9">
      <w:pPr>
        <w:pStyle w:val="ListParagraph"/>
        <w:numPr>
          <w:ilvl w:val="0"/>
          <w:numId w:val="5"/>
        </w:numPr>
      </w:pPr>
      <w:r>
        <w:t>demonstrate proper procurement practices in the CACFP and SFSP; and</w:t>
      </w:r>
    </w:p>
    <w:p w14:paraId="5027F045" w14:textId="2C00409B" w:rsidR="000C6B15" w:rsidRDefault="00D566B9" w:rsidP="00D566B9">
      <w:pPr>
        <w:pStyle w:val="ListParagraph"/>
        <w:numPr>
          <w:ilvl w:val="0"/>
          <w:numId w:val="5"/>
        </w:numPr>
      </w:pPr>
      <w:r>
        <w:lastRenderedPageBreak/>
        <w:t>review the materials and resources the VDOE-SNP has developed to assist sponsoring organizations in remaining in compliance with federal procurement standards.</w:t>
      </w:r>
    </w:p>
    <w:p w14:paraId="27395990" w14:textId="49175070" w:rsidR="00853F46" w:rsidRPr="00F17042" w:rsidRDefault="00853F46" w:rsidP="000C6B15">
      <w:pPr>
        <w:spacing w:before="240"/>
        <w:rPr>
          <w:i/>
        </w:rPr>
      </w:pPr>
      <w:r w:rsidRPr="00F17042">
        <w:rPr>
          <w:i/>
        </w:rPr>
        <w:t>Community sponsoring organizations are highly encouraged to participate in this interactive and eng</w:t>
      </w:r>
      <w:r w:rsidR="00662B06" w:rsidRPr="00F17042">
        <w:rPr>
          <w:i/>
        </w:rPr>
        <w:t>aging training. School division</w:t>
      </w:r>
      <w:r w:rsidRPr="00F17042">
        <w:rPr>
          <w:i/>
        </w:rPr>
        <w:t xml:space="preserve"> participation is </w:t>
      </w:r>
      <w:r w:rsidR="00491A1A" w:rsidRPr="00F17042">
        <w:rPr>
          <w:i/>
        </w:rPr>
        <w:t>welcome;</w:t>
      </w:r>
      <w:r w:rsidRPr="00F17042">
        <w:rPr>
          <w:i/>
        </w:rPr>
        <w:t xml:space="preserve"> </w:t>
      </w:r>
      <w:r w:rsidR="00491A1A" w:rsidRPr="00F17042">
        <w:rPr>
          <w:i/>
        </w:rPr>
        <w:t>however,</w:t>
      </w:r>
      <w:r w:rsidRPr="00F17042">
        <w:rPr>
          <w:i/>
        </w:rPr>
        <w:t xml:space="preserve"> content will be geared toward community organizations.</w:t>
      </w:r>
    </w:p>
    <w:p w14:paraId="5E2DC2A0" w14:textId="7579B788" w:rsidR="005D59FF" w:rsidRDefault="00A67FFA" w:rsidP="005D59FF">
      <w:pPr>
        <w:pStyle w:val="Heading3"/>
        <w:spacing w:after="240"/>
        <w:rPr>
          <w:sz w:val="24"/>
        </w:rPr>
      </w:pPr>
      <w:r>
        <w:rPr>
          <w:sz w:val="24"/>
        </w:rPr>
        <w:t xml:space="preserve">CACFP and Procurement </w:t>
      </w:r>
      <w:r w:rsidR="00853F46">
        <w:rPr>
          <w:sz w:val="24"/>
        </w:rPr>
        <w:t>Training</w:t>
      </w:r>
      <w:r w:rsidR="005D59FF" w:rsidRPr="00AC7875">
        <w:rPr>
          <w:sz w:val="24"/>
        </w:rPr>
        <w:t xml:space="preserve"> Information</w:t>
      </w:r>
    </w:p>
    <w:p w14:paraId="1C9061BF" w14:textId="72A913F3" w:rsidR="00853F46" w:rsidRDefault="00853F46" w:rsidP="005D59FF">
      <w:r>
        <w:t>The tr</w:t>
      </w:r>
      <w:r w:rsidR="00662B06">
        <w:t xml:space="preserve">ainings will be held on </w:t>
      </w:r>
      <w:r w:rsidR="00D566B9" w:rsidRPr="00463A8C">
        <w:rPr>
          <w:b/>
          <w:bCs/>
        </w:rPr>
        <w:t>August 12, 2021</w:t>
      </w:r>
      <w:r w:rsidR="00CA64CC" w:rsidRPr="00463A8C">
        <w:rPr>
          <w:b/>
          <w:bCs/>
        </w:rPr>
        <w:t>;</w:t>
      </w:r>
      <w:r w:rsidR="00D566B9" w:rsidRPr="00463A8C">
        <w:rPr>
          <w:b/>
          <w:bCs/>
        </w:rPr>
        <w:t xml:space="preserve"> CACFP training from 2:00-3</w:t>
      </w:r>
      <w:r w:rsidR="00662B06" w:rsidRPr="00463A8C">
        <w:rPr>
          <w:b/>
          <w:bCs/>
        </w:rPr>
        <w:t xml:space="preserve">:00 p.m. and </w:t>
      </w:r>
      <w:r w:rsidR="00D566B9" w:rsidRPr="00463A8C">
        <w:rPr>
          <w:b/>
          <w:bCs/>
        </w:rPr>
        <w:t>procurement training from 3:00-4:0</w:t>
      </w:r>
      <w:r w:rsidR="00662B06" w:rsidRPr="00463A8C">
        <w:rPr>
          <w:b/>
          <w:bCs/>
        </w:rPr>
        <w:t>0 p.m.</w:t>
      </w:r>
    </w:p>
    <w:p w14:paraId="704E090F" w14:textId="59E974B0" w:rsidR="00851F6B" w:rsidRDefault="00AC69DE" w:rsidP="00C70721">
      <w:pPr>
        <w:spacing w:before="240" w:after="240"/>
        <w:rPr>
          <w:szCs w:val="24"/>
        </w:rPr>
      </w:pPr>
      <w:hyperlink r:id="rId10" w:tgtFrame="_blank" w:history="1">
        <w:r w:rsidR="00851F6B" w:rsidRPr="00463A8C">
          <w:rPr>
            <w:rStyle w:val="Hyperlink"/>
            <w:b/>
            <w:bCs/>
            <w:color w:val="1155CC"/>
            <w:szCs w:val="24"/>
            <w:shd w:val="clear" w:color="auto" w:fill="FFFFFF"/>
          </w:rPr>
          <w:t>Register in advance for these trainings.</w:t>
        </w:r>
      </w:hyperlink>
      <w:r w:rsidR="00851F6B" w:rsidRPr="00463A8C">
        <w:rPr>
          <w:b/>
          <w:bCs/>
          <w:szCs w:val="24"/>
        </w:rPr>
        <w:t xml:space="preserve"> </w:t>
      </w:r>
      <w:r w:rsidR="00851F6B" w:rsidRPr="006B4A81">
        <w:rPr>
          <w:szCs w:val="24"/>
        </w:rPr>
        <w:t>After registering, you will receive a confirmation email containing information about joining the webinar.</w:t>
      </w:r>
    </w:p>
    <w:p w14:paraId="26E373E7" w14:textId="367AA881" w:rsidR="00D566B9" w:rsidRDefault="00D566B9" w:rsidP="00D566B9">
      <w:pPr>
        <w:pStyle w:val="Heading3"/>
        <w:spacing w:after="240"/>
        <w:rPr>
          <w:sz w:val="24"/>
        </w:rPr>
      </w:pPr>
      <w:r>
        <w:rPr>
          <w:sz w:val="24"/>
        </w:rPr>
        <w:t>Fiscal Year 2021-2022 CACFP Application Renewal</w:t>
      </w:r>
    </w:p>
    <w:p w14:paraId="1A9F1C1C" w14:textId="404AC941" w:rsidR="00D566B9" w:rsidRDefault="00D566B9" w:rsidP="00D566B9">
      <w:r>
        <w:t>The fiscal year 2021-2022 application</w:t>
      </w:r>
      <w:r w:rsidR="00F56E97">
        <w:t xml:space="preserve"> renewal</w:t>
      </w:r>
      <w:r>
        <w:t xml:space="preserve"> will be available in SNPWeb on August 20, 2021.</w:t>
      </w:r>
    </w:p>
    <w:p w14:paraId="768ECC27" w14:textId="19ABB937" w:rsidR="00F56E97" w:rsidRDefault="00F56E97" w:rsidP="00F56E97">
      <w:pPr>
        <w:rPr>
          <w:rStyle w:val="PlaceholderText"/>
          <w:color w:val="auto"/>
          <w:szCs w:val="24"/>
        </w:rPr>
      </w:pPr>
      <w:r>
        <w:rPr>
          <w:rStyle w:val="PlaceholderText"/>
          <w:i/>
          <w:color w:val="auto"/>
          <w:szCs w:val="24"/>
        </w:rPr>
        <w:t>Any s</w:t>
      </w:r>
      <w:r w:rsidRPr="0043629E">
        <w:rPr>
          <w:rStyle w:val="PlaceholderText"/>
          <w:i/>
          <w:color w:val="auto"/>
          <w:szCs w:val="24"/>
        </w:rPr>
        <w:t>ponsoring organization that plan</w:t>
      </w:r>
      <w:r>
        <w:rPr>
          <w:rStyle w:val="PlaceholderText"/>
          <w:i/>
          <w:color w:val="auto"/>
          <w:szCs w:val="24"/>
        </w:rPr>
        <w:t>s</w:t>
      </w:r>
      <w:r w:rsidRPr="0043629E">
        <w:rPr>
          <w:rStyle w:val="PlaceholderText"/>
          <w:i/>
          <w:color w:val="auto"/>
          <w:szCs w:val="24"/>
        </w:rPr>
        <w:t xml:space="preserve"> to cla</w:t>
      </w:r>
      <w:r>
        <w:rPr>
          <w:rStyle w:val="PlaceholderText"/>
          <w:i/>
          <w:color w:val="auto"/>
          <w:szCs w:val="24"/>
        </w:rPr>
        <w:t>im for October 2021 must have an approved fiscal year 2021-2022 application renewal by October 31, 2021. Please note that applications</w:t>
      </w:r>
      <w:r w:rsidRPr="0043629E">
        <w:rPr>
          <w:rStyle w:val="PlaceholderText"/>
          <w:i/>
          <w:color w:val="auto"/>
          <w:szCs w:val="24"/>
        </w:rPr>
        <w:t xml:space="preserve"> in the “submitted” status are not considered approved by the VDOE</w:t>
      </w:r>
      <w:r>
        <w:rPr>
          <w:rStyle w:val="PlaceholderText"/>
          <w:i/>
          <w:color w:val="auto"/>
          <w:szCs w:val="24"/>
        </w:rPr>
        <w:t>-SNP</w:t>
      </w:r>
      <w:r w:rsidRPr="0043629E">
        <w:rPr>
          <w:rStyle w:val="PlaceholderText"/>
          <w:i/>
          <w:color w:val="auto"/>
          <w:szCs w:val="24"/>
        </w:rPr>
        <w:t xml:space="preserve"> and claims may not be submitted for reimbursement until the application is in the “approved” status</w:t>
      </w:r>
      <w:r>
        <w:rPr>
          <w:rStyle w:val="PlaceholderText"/>
          <w:color w:val="auto"/>
          <w:szCs w:val="24"/>
        </w:rPr>
        <w:t>.</w:t>
      </w:r>
    </w:p>
    <w:p w14:paraId="0783DEAA" w14:textId="282990FD" w:rsidR="00A67FFA" w:rsidRPr="00600D59" w:rsidRDefault="00A67FFA" w:rsidP="00A67FFA">
      <w:pPr>
        <w:pStyle w:val="Heading3"/>
        <w:rPr>
          <w:sz w:val="24"/>
        </w:rPr>
      </w:pPr>
      <w:r w:rsidRPr="00600D59">
        <w:rPr>
          <w:sz w:val="24"/>
        </w:rPr>
        <w:t>F</w:t>
      </w:r>
      <w:r>
        <w:rPr>
          <w:sz w:val="24"/>
        </w:rPr>
        <w:t>iscal Year 2020-2021</w:t>
      </w:r>
      <w:r w:rsidRPr="00600D59">
        <w:rPr>
          <w:sz w:val="24"/>
        </w:rPr>
        <w:t xml:space="preserve"> Application (</w:t>
      </w:r>
      <w:r>
        <w:rPr>
          <w:sz w:val="24"/>
        </w:rPr>
        <w:t>C</w:t>
      </w:r>
      <w:r w:rsidRPr="00600D59">
        <w:rPr>
          <w:sz w:val="24"/>
        </w:rPr>
        <w:t xml:space="preserve">urrent </w:t>
      </w:r>
      <w:r>
        <w:rPr>
          <w:sz w:val="24"/>
        </w:rPr>
        <w:t>A</w:t>
      </w:r>
      <w:r w:rsidRPr="00600D59">
        <w:rPr>
          <w:sz w:val="24"/>
        </w:rPr>
        <w:t xml:space="preserve">pproved </w:t>
      </w:r>
      <w:r>
        <w:rPr>
          <w:sz w:val="24"/>
        </w:rPr>
        <w:t>A</w:t>
      </w:r>
      <w:r w:rsidRPr="00600D59">
        <w:rPr>
          <w:sz w:val="24"/>
        </w:rPr>
        <w:t>pplication)</w:t>
      </w:r>
    </w:p>
    <w:p w14:paraId="6901E6B6" w14:textId="73704651" w:rsidR="00A67FFA" w:rsidRDefault="00A67FFA" w:rsidP="00A67FFA">
      <w:pPr>
        <w:rPr>
          <w:rStyle w:val="PlaceholderText"/>
          <w:color w:val="auto"/>
          <w:szCs w:val="24"/>
        </w:rPr>
      </w:pPr>
      <w:r>
        <w:rPr>
          <w:rStyle w:val="PlaceholderText"/>
          <w:color w:val="auto"/>
          <w:szCs w:val="24"/>
        </w:rPr>
        <w:t>Please be advised that no changes or updates can be made to the fiscal year 2020-2021 application once a sponsoring organization enrolls in fiscal year 2021-2022. If updates to site applications are needed for August and/or September 2021, or if new sites will operate in August and/or September 2021, these changes must be submitted and appro</w:t>
      </w:r>
      <w:r w:rsidR="00C71311">
        <w:rPr>
          <w:rStyle w:val="PlaceholderText"/>
          <w:color w:val="auto"/>
          <w:szCs w:val="24"/>
        </w:rPr>
        <w:t xml:space="preserve">ved in the fiscal year 2020-2021 </w:t>
      </w:r>
      <w:r>
        <w:rPr>
          <w:rStyle w:val="PlaceholderText"/>
          <w:color w:val="auto"/>
          <w:szCs w:val="24"/>
        </w:rPr>
        <w:t>application prior to enrolling in fiscal year 2021-2022.</w:t>
      </w:r>
    </w:p>
    <w:p w14:paraId="086AEBA2" w14:textId="69E463FB" w:rsidR="00A67FFA" w:rsidRDefault="00A67FFA" w:rsidP="00A67FFA">
      <w:pPr>
        <w:pStyle w:val="Heading3"/>
        <w:rPr>
          <w:sz w:val="24"/>
        </w:rPr>
      </w:pPr>
      <w:r>
        <w:rPr>
          <w:sz w:val="24"/>
        </w:rPr>
        <w:t>CACFP SNPWeb Application Renewal Training</w:t>
      </w:r>
    </w:p>
    <w:p w14:paraId="79DC8087" w14:textId="32418031" w:rsidR="00A67FFA" w:rsidRPr="00A67FFA" w:rsidRDefault="00A67FFA" w:rsidP="00A67FFA">
      <w:r>
        <w:t xml:space="preserve">The VDOE-SNP will host a training on how to complete the fiscal year 2021-2022 CACFP application renewal on </w:t>
      </w:r>
      <w:r w:rsidRPr="00463A8C">
        <w:rPr>
          <w:b/>
          <w:bCs/>
        </w:rPr>
        <w:t>August 19, 2021, at 2:00 p.m.</w:t>
      </w:r>
    </w:p>
    <w:p w14:paraId="410AD99F" w14:textId="0A620E79" w:rsidR="00A67FFA" w:rsidRDefault="00AC69DE" w:rsidP="00A67FFA">
      <w:pPr>
        <w:spacing w:before="240" w:after="240"/>
        <w:rPr>
          <w:szCs w:val="24"/>
        </w:rPr>
      </w:pPr>
      <w:hyperlink r:id="rId11" w:tgtFrame="_blank" w:history="1">
        <w:r w:rsidR="00A67FFA" w:rsidRPr="00463A8C">
          <w:rPr>
            <w:rStyle w:val="Hyperlink"/>
            <w:b/>
            <w:bCs/>
            <w:color w:val="1155CC"/>
            <w:szCs w:val="24"/>
            <w:shd w:val="clear" w:color="auto" w:fill="FFFFFF"/>
          </w:rPr>
          <w:t>Register in a</w:t>
        </w:r>
        <w:r w:rsidR="007550DD" w:rsidRPr="00463A8C">
          <w:rPr>
            <w:rStyle w:val="Hyperlink"/>
            <w:b/>
            <w:bCs/>
            <w:color w:val="1155CC"/>
            <w:szCs w:val="24"/>
            <w:shd w:val="clear" w:color="auto" w:fill="FFFFFF"/>
          </w:rPr>
          <w:t>dvance for this training</w:t>
        </w:r>
        <w:r w:rsidR="00A67FFA" w:rsidRPr="00463A8C">
          <w:rPr>
            <w:rStyle w:val="Hyperlink"/>
            <w:b/>
            <w:bCs/>
            <w:color w:val="1155CC"/>
            <w:szCs w:val="24"/>
            <w:shd w:val="clear" w:color="auto" w:fill="FFFFFF"/>
          </w:rPr>
          <w:t>.</w:t>
        </w:r>
      </w:hyperlink>
      <w:r w:rsidR="00A67FFA" w:rsidRPr="006B4A81">
        <w:rPr>
          <w:szCs w:val="24"/>
        </w:rPr>
        <w:t xml:space="preserve"> After registering, you will receive a confirmation email containing information about joining the webinar.</w:t>
      </w:r>
    </w:p>
    <w:p w14:paraId="68BCAFA3" w14:textId="6DAD6497" w:rsidR="00A67FFA" w:rsidRDefault="00A67FFA" w:rsidP="00A67FFA">
      <w:pPr>
        <w:rPr>
          <w:rStyle w:val="PlaceholderText"/>
          <w:color w:val="auto"/>
          <w:szCs w:val="24"/>
        </w:rPr>
      </w:pPr>
      <w:r>
        <w:rPr>
          <w:rStyle w:val="PlaceholderText"/>
          <w:color w:val="auto"/>
          <w:szCs w:val="24"/>
        </w:rPr>
        <w:t>For questions regarding the status of your CACFP application renewal, this memo, or general programmatic questions, please contact your assigned SNP</w:t>
      </w:r>
      <w:bookmarkStart w:id="0" w:name="_GoBack"/>
      <w:r>
        <w:rPr>
          <w:rStyle w:val="PlaceholderText"/>
          <w:color w:val="auto"/>
          <w:szCs w:val="24"/>
        </w:rPr>
        <w:t xml:space="preserve"> regional specialist for schools or CNP regional specialist for community sponsors.</w:t>
      </w:r>
      <w:bookmarkEnd w:id="0"/>
      <w:r>
        <w:rPr>
          <w:rStyle w:val="PlaceholderText"/>
          <w:color w:val="auto"/>
          <w:szCs w:val="24"/>
        </w:rPr>
        <w:t xml:space="preserve"> The VDOE-SNP looks forward to another successful CACFP season and working together to ensure access to healthy food for all children in Virginia.</w:t>
      </w:r>
    </w:p>
    <w:p w14:paraId="29AAE55F" w14:textId="77777777" w:rsidR="00A67FFA" w:rsidRDefault="00A67FFA" w:rsidP="00A67FFA">
      <w:pPr>
        <w:rPr>
          <w:color w:val="000000"/>
          <w:szCs w:val="24"/>
        </w:rPr>
      </w:pPr>
      <w:r>
        <w:rPr>
          <w:color w:val="000000"/>
          <w:szCs w:val="24"/>
        </w:rPr>
        <w:lastRenderedPageBreak/>
        <w:t>SCC/MVP/cc</w:t>
      </w:r>
    </w:p>
    <w:p w14:paraId="67BD6AF2" w14:textId="77777777" w:rsidR="00A67FFA" w:rsidRDefault="00A67FFA" w:rsidP="00A67FFA">
      <w:pPr>
        <w:spacing w:before="240" w:after="240"/>
        <w:rPr>
          <w:szCs w:val="24"/>
        </w:rPr>
      </w:pPr>
    </w:p>
    <w:p w14:paraId="6BED3E81" w14:textId="77777777" w:rsidR="00A67FFA" w:rsidRDefault="00A67FFA" w:rsidP="00F56E97">
      <w:pPr>
        <w:rPr>
          <w:rStyle w:val="PlaceholderText"/>
          <w:color w:val="auto"/>
          <w:szCs w:val="24"/>
        </w:rPr>
      </w:pPr>
    </w:p>
    <w:p w14:paraId="1017A7D8" w14:textId="77777777" w:rsidR="00F56E97" w:rsidRPr="00D566B9" w:rsidRDefault="00F56E97" w:rsidP="00D566B9"/>
    <w:p w14:paraId="77FC7E24" w14:textId="6ED1F373" w:rsidR="008C4A46" w:rsidRPr="005D59FF" w:rsidRDefault="008C4A46" w:rsidP="00167950"/>
    <w:sectPr w:rsidR="008C4A46" w:rsidRPr="005D5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8CD08" w14:textId="77777777" w:rsidR="00BF24B7" w:rsidRDefault="00BF24B7" w:rsidP="00B25322">
      <w:pPr>
        <w:spacing w:after="0" w:line="240" w:lineRule="auto"/>
      </w:pPr>
      <w:r>
        <w:separator/>
      </w:r>
    </w:p>
  </w:endnote>
  <w:endnote w:type="continuationSeparator" w:id="0">
    <w:p w14:paraId="05F785F1" w14:textId="77777777" w:rsidR="00BF24B7" w:rsidRDefault="00BF24B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29459" w14:textId="77777777" w:rsidR="00BF24B7" w:rsidRDefault="00BF24B7" w:rsidP="00B25322">
      <w:pPr>
        <w:spacing w:after="0" w:line="240" w:lineRule="auto"/>
      </w:pPr>
      <w:r>
        <w:separator/>
      </w:r>
    </w:p>
  </w:footnote>
  <w:footnote w:type="continuationSeparator" w:id="0">
    <w:p w14:paraId="2A8345A4" w14:textId="77777777" w:rsidR="00BF24B7" w:rsidRDefault="00BF24B7"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3CA"/>
    <w:multiLevelType w:val="hybridMultilevel"/>
    <w:tmpl w:val="719A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074E6"/>
    <w:multiLevelType w:val="multilevel"/>
    <w:tmpl w:val="B46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4644"/>
    <w:multiLevelType w:val="hybridMultilevel"/>
    <w:tmpl w:val="CB8C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14F57"/>
    <w:multiLevelType w:val="hybridMultilevel"/>
    <w:tmpl w:val="273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35DB"/>
    <w:rsid w:val="000375B8"/>
    <w:rsid w:val="00062952"/>
    <w:rsid w:val="00081940"/>
    <w:rsid w:val="0008455C"/>
    <w:rsid w:val="00092080"/>
    <w:rsid w:val="000A0556"/>
    <w:rsid w:val="000C6B15"/>
    <w:rsid w:val="000E2D83"/>
    <w:rsid w:val="000E4A0F"/>
    <w:rsid w:val="000F6B21"/>
    <w:rsid w:val="001614A0"/>
    <w:rsid w:val="00167950"/>
    <w:rsid w:val="001B5B76"/>
    <w:rsid w:val="00223595"/>
    <w:rsid w:val="00227B1E"/>
    <w:rsid w:val="0027145D"/>
    <w:rsid w:val="002A6350"/>
    <w:rsid w:val="002F2261"/>
    <w:rsid w:val="002F2DAF"/>
    <w:rsid w:val="0031177E"/>
    <w:rsid w:val="003238EA"/>
    <w:rsid w:val="003C0B7E"/>
    <w:rsid w:val="003D4ED3"/>
    <w:rsid w:val="003D79AA"/>
    <w:rsid w:val="00406FF4"/>
    <w:rsid w:val="004546C5"/>
    <w:rsid w:val="00463A8C"/>
    <w:rsid w:val="00480879"/>
    <w:rsid w:val="004829E4"/>
    <w:rsid w:val="00491A1A"/>
    <w:rsid w:val="004E346C"/>
    <w:rsid w:val="004F6547"/>
    <w:rsid w:val="004F73F8"/>
    <w:rsid w:val="00544584"/>
    <w:rsid w:val="005D203E"/>
    <w:rsid w:val="005D59FF"/>
    <w:rsid w:val="005E06EF"/>
    <w:rsid w:val="00625A9B"/>
    <w:rsid w:val="00653DCC"/>
    <w:rsid w:val="00662B06"/>
    <w:rsid w:val="006A25F9"/>
    <w:rsid w:val="006D0E15"/>
    <w:rsid w:val="0073236D"/>
    <w:rsid w:val="007550DD"/>
    <w:rsid w:val="00771917"/>
    <w:rsid w:val="00793593"/>
    <w:rsid w:val="007A73B4"/>
    <w:rsid w:val="007B3FA7"/>
    <w:rsid w:val="007C0B3F"/>
    <w:rsid w:val="007C3E67"/>
    <w:rsid w:val="00813C1B"/>
    <w:rsid w:val="00822E0C"/>
    <w:rsid w:val="00846B0C"/>
    <w:rsid w:val="00851C0B"/>
    <w:rsid w:val="00851F6B"/>
    <w:rsid w:val="00853F46"/>
    <w:rsid w:val="008631A7"/>
    <w:rsid w:val="008865F5"/>
    <w:rsid w:val="00892513"/>
    <w:rsid w:val="008C4A46"/>
    <w:rsid w:val="009163B7"/>
    <w:rsid w:val="009512C2"/>
    <w:rsid w:val="00956F9C"/>
    <w:rsid w:val="00977AFA"/>
    <w:rsid w:val="009B51FA"/>
    <w:rsid w:val="009C7253"/>
    <w:rsid w:val="00A06B30"/>
    <w:rsid w:val="00A23A0E"/>
    <w:rsid w:val="00A23D4B"/>
    <w:rsid w:val="00A26586"/>
    <w:rsid w:val="00A30BC9"/>
    <w:rsid w:val="00A3144F"/>
    <w:rsid w:val="00A65EE6"/>
    <w:rsid w:val="00A67B2F"/>
    <w:rsid w:val="00A67FFA"/>
    <w:rsid w:val="00AA308E"/>
    <w:rsid w:val="00AB7F6E"/>
    <w:rsid w:val="00AC69DE"/>
    <w:rsid w:val="00AD228F"/>
    <w:rsid w:val="00AE3F45"/>
    <w:rsid w:val="00AE65FD"/>
    <w:rsid w:val="00B01E92"/>
    <w:rsid w:val="00B07F92"/>
    <w:rsid w:val="00B176B0"/>
    <w:rsid w:val="00B25322"/>
    <w:rsid w:val="00BC1A9C"/>
    <w:rsid w:val="00BE00E6"/>
    <w:rsid w:val="00BF24B7"/>
    <w:rsid w:val="00C07DFE"/>
    <w:rsid w:val="00C23584"/>
    <w:rsid w:val="00C24D60"/>
    <w:rsid w:val="00C25FA1"/>
    <w:rsid w:val="00C70721"/>
    <w:rsid w:val="00C71311"/>
    <w:rsid w:val="00C736A6"/>
    <w:rsid w:val="00CA64CC"/>
    <w:rsid w:val="00CA70A4"/>
    <w:rsid w:val="00CC05AC"/>
    <w:rsid w:val="00CD69B9"/>
    <w:rsid w:val="00CF0233"/>
    <w:rsid w:val="00D05938"/>
    <w:rsid w:val="00D070C8"/>
    <w:rsid w:val="00D534B4"/>
    <w:rsid w:val="00D55B56"/>
    <w:rsid w:val="00D566B9"/>
    <w:rsid w:val="00DA14B1"/>
    <w:rsid w:val="00DD368F"/>
    <w:rsid w:val="00DE36A1"/>
    <w:rsid w:val="00E013C3"/>
    <w:rsid w:val="00E12E2F"/>
    <w:rsid w:val="00E4085F"/>
    <w:rsid w:val="00E75CA7"/>
    <w:rsid w:val="00E75FCE"/>
    <w:rsid w:val="00E760E6"/>
    <w:rsid w:val="00E86E1B"/>
    <w:rsid w:val="00ED79E7"/>
    <w:rsid w:val="00EF6B8A"/>
    <w:rsid w:val="00F02857"/>
    <w:rsid w:val="00F17042"/>
    <w:rsid w:val="00F3645A"/>
    <w:rsid w:val="00F41943"/>
    <w:rsid w:val="00F5537D"/>
    <w:rsid w:val="00F56E97"/>
    <w:rsid w:val="00F81813"/>
    <w:rsid w:val="00F822A4"/>
    <w:rsid w:val="00F91C1E"/>
    <w:rsid w:val="00FF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C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AE3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9257">
      <w:bodyDiv w:val="1"/>
      <w:marLeft w:val="0"/>
      <w:marRight w:val="0"/>
      <w:marTop w:val="0"/>
      <w:marBottom w:val="0"/>
      <w:divBdr>
        <w:top w:val="none" w:sz="0" w:space="0" w:color="auto"/>
        <w:left w:val="none" w:sz="0" w:space="0" w:color="auto"/>
        <w:bottom w:val="none" w:sz="0" w:space="0" w:color="auto"/>
        <w:right w:val="none" w:sz="0" w:space="0" w:color="auto"/>
      </w:divBdr>
    </w:div>
    <w:div w:id="933516153">
      <w:bodyDiv w:val="1"/>
      <w:marLeft w:val="0"/>
      <w:marRight w:val="0"/>
      <w:marTop w:val="0"/>
      <w:marBottom w:val="0"/>
      <w:divBdr>
        <w:top w:val="none" w:sz="0" w:space="0" w:color="auto"/>
        <w:left w:val="none" w:sz="0" w:space="0" w:color="auto"/>
        <w:bottom w:val="none" w:sz="0" w:space="0" w:color="auto"/>
        <w:right w:val="none" w:sz="0" w:space="0" w:color="auto"/>
      </w:divBdr>
    </w:div>
    <w:div w:id="1173375305">
      <w:bodyDiv w:val="1"/>
      <w:marLeft w:val="0"/>
      <w:marRight w:val="0"/>
      <w:marTop w:val="0"/>
      <w:marBottom w:val="0"/>
      <w:divBdr>
        <w:top w:val="none" w:sz="0" w:space="0" w:color="auto"/>
        <w:left w:val="none" w:sz="0" w:space="0" w:color="auto"/>
        <w:bottom w:val="none" w:sz="0" w:space="0" w:color="auto"/>
        <w:right w:val="none" w:sz="0" w:space="0" w:color="auto"/>
      </w:divBdr>
    </w:div>
    <w:div w:id="1273635338">
      <w:bodyDiv w:val="1"/>
      <w:marLeft w:val="0"/>
      <w:marRight w:val="0"/>
      <w:marTop w:val="0"/>
      <w:marBottom w:val="0"/>
      <w:divBdr>
        <w:top w:val="none" w:sz="0" w:space="0" w:color="auto"/>
        <w:left w:val="none" w:sz="0" w:space="0" w:color="auto"/>
        <w:bottom w:val="none" w:sz="0" w:space="0" w:color="auto"/>
        <w:right w:val="none" w:sz="0" w:space="0" w:color="auto"/>
      </w:divBdr>
    </w:div>
    <w:div w:id="1497573426">
      <w:bodyDiv w:val="1"/>
      <w:marLeft w:val="0"/>
      <w:marRight w:val="0"/>
      <w:marTop w:val="0"/>
      <w:marBottom w:val="0"/>
      <w:divBdr>
        <w:top w:val="none" w:sz="0" w:space="0" w:color="auto"/>
        <w:left w:val="none" w:sz="0" w:space="0" w:color="auto"/>
        <w:bottom w:val="none" w:sz="0" w:space="0" w:color="auto"/>
        <w:right w:val="none" w:sz="0" w:space="0" w:color="auto"/>
      </w:divBdr>
    </w:div>
    <w:div w:id="1772504210">
      <w:bodyDiv w:val="1"/>
      <w:marLeft w:val="0"/>
      <w:marRight w:val="0"/>
      <w:marTop w:val="0"/>
      <w:marBottom w:val="0"/>
      <w:divBdr>
        <w:top w:val="none" w:sz="0" w:space="0" w:color="auto"/>
        <w:left w:val="none" w:sz="0" w:space="0" w:color="auto"/>
        <w:bottom w:val="none" w:sz="0" w:space="0" w:color="auto"/>
        <w:right w:val="none" w:sz="0" w:space="0" w:color="auto"/>
      </w:divBdr>
    </w:div>
    <w:div w:id="1828814791">
      <w:bodyDiv w:val="1"/>
      <w:marLeft w:val="0"/>
      <w:marRight w:val="0"/>
      <w:marTop w:val="0"/>
      <w:marBottom w:val="0"/>
      <w:divBdr>
        <w:top w:val="none" w:sz="0" w:space="0" w:color="auto"/>
        <w:left w:val="none" w:sz="0" w:space="0" w:color="auto"/>
        <w:bottom w:val="none" w:sz="0" w:space="0" w:color="auto"/>
        <w:right w:val="none" w:sz="0" w:space="0" w:color="auto"/>
      </w:divBdr>
    </w:div>
    <w:div w:id="2028405776">
      <w:bodyDiv w:val="1"/>
      <w:marLeft w:val="0"/>
      <w:marRight w:val="0"/>
      <w:marTop w:val="0"/>
      <w:marBottom w:val="0"/>
      <w:divBdr>
        <w:top w:val="none" w:sz="0" w:space="0" w:color="auto"/>
        <w:left w:val="none" w:sz="0" w:space="0" w:color="auto"/>
        <w:bottom w:val="none" w:sz="0" w:space="0" w:color="auto"/>
        <w:right w:val="none" w:sz="0" w:space="0" w:color="auto"/>
      </w:divBdr>
    </w:div>
    <w:div w:id="21306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e-virginia-gov.zoom.us/webinar/register/WN_bfqzxcnsQKCAO12izb7utA" TargetMode="External"/><Relationship Id="rId5" Type="http://schemas.openxmlformats.org/officeDocument/2006/relationships/webSettings" Target="webSettings.xml"/><Relationship Id="rId10" Type="http://schemas.openxmlformats.org/officeDocument/2006/relationships/hyperlink" Target="https://doe-virginia-gov.zoom.us/meeting/register/tZwkduuprz0jHNW72vyFJw8C-Sw7Xo0OYK9n"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2AD3-0784-46AE-91C5-9C227E54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SNP (Dir.) Memo #2020-2021-66, Child and Adult Care Food Program Training and Fiscal Year 2021-2022 Application Renewal</vt:lpstr>
    </vt:vector>
  </TitlesOfParts>
  <Manager/>
  <Company/>
  <LinksUpToDate>false</LinksUpToDate>
  <CharactersWithSpaces>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#2020-2021-66, Child and Adult Care Food Program Training and Fiscal Year 2021-2022 Application Renewal</dc:title>
  <dc:subject/>
  <dc:creator/>
  <cp:keywords/>
  <dc:description/>
  <cp:lastModifiedBy/>
  <cp:revision>1</cp:revision>
  <dcterms:created xsi:type="dcterms:W3CDTF">2021-06-30T13:50:00Z</dcterms:created>
  <dcterms:modified xsi:type="dcterms:W3CDTF">2021-06-30T13:50:00Z</dcterms:modified>
  <cp:category/>
</cp:coreProperties>
</file>