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EB788" w14:textId="6C6E5197" w:rsidR="00167950" w:rsidRPr="002F2AF8" w:rsidRDefault="005E6971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083E80">
        <w:rPr>
          <w:szCs w:val="24"/>
        </w:rPr>
        <w:t>SNP</w:t>
      </w:r>
      <w:r w:rsidR="00167950" w:rsidRPr="00083E80">
        <w:rPr>
          <w:szCs w:val="24"/>
        </w:rPr>
        <w:t xml:space="preserve"> Memo #</w:t>
      </w:r>
      <w:r w:rsidRPr="00083E80">
        <w:rPr>
          <w:szCs w:val="24"/>
        </w:rPr>
        <w:t>2019-2020-</w:t>
      </w:r>
      <w:r w:rsidR="00423C68">
        <w:rPr>
          <w:szCs w:val="24"/>
        </w:rPr>
        <w:t>47</w:t>
      </w:r>
    </w:p>
    <w:p w14:paraId="3F53C42F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09A1D98" wp14:editId="136E3CF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B9A0882" w14:textId="340ED63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E70689">
        <w:rPr>
          <w:szCs w:val="24"/>
        </w:rPr>
        <w:t>DATE:</w:t>
      </w:r>
      <w:r w:rsidR="0083532F" w:rsidRPr="00E70689">
        <w:rPr>
          <w:szCs w:val="24"/>
        </w:rPr>
        <w:t xml:space="preserve"> </w:t>
      </w:r>
      <w:r w:rsidR="00423C68">
        <w:rPr>
          <w:szCs w:val="24"/>
        </w:rPr>
        <w:t>May 22</w:t>
      </w:r>
      <w:r w:rsidR="0083532F" w:rsidRPr="00E70689">
        <w:rPr>
          <w:szCs w:val="24"/>
        </w:rPr>
        <w:t>, 2020</w:t>
      </w:r>
    </w:p>
    <w:p w14:paraId="447D7649" w14:textId="77777777" w:rsidR="001B26AF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83532F">
        <w:rPr>
          <w:szCs w:val="24"/>
        </w:rPr>
        <w:t xml:space="preserve">School </w:t>
      </w:r>
      <w:r w:rsidR="001B26AF">
        <w:rPr>
          <w:szCs w:val="24"/>
        </w:rPr>
        <w:t>Nutrition Program Directors, Supervisors, and Contact Persons (Addressed)</w:t>
      </w:r>
    </w:p>
    <w:p w14:paraId="0890488D" w14:textId="544DB74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5E6971" w:rsidRPr="003D79AA">
        <w:rPr>
          <w:color w:val="000000"/>
          <w:szCs w:val="24"/>
        </w:rPr>
        <w:t xml:space="preserve">Sandra C. Curwood, PhD, RDN, </w:t>
      </w:r>
      <w:r w:rsidR="005E6971" w:rsidRPr="003D79AA">
        <w:rPr>
          <w:b/>
          <w:i/>
          <w:color w:val="000000"/>
          <w:szCs w:val="24"/>
        </w:rPr>
        <w:t>Sandy</w:t>
      </w:r>
    </w:p>
    <w:p w14:paraId="223BEBC4" w14:textId="7F5807EB" w:rsidR="00167950" w:rsidRPr="00AE6E2D" w:rsidRDefault="00167950" w:rsidP="00A81436">
      <w:pPr>
        <w:pStyle w:val="Heading2"/>
        <w:tabs>
          <w:tab w:val="left" w:pos="1800"/>
        </w:tabs>
        <w:rPr>
          <w:sz w:val="28"/>
          <w:szCs w:val="28"/>
        </w:rPr>
      </w:pPr>
      <w:r w:rsidRPr="00AE6E2D">
        <w:rPr>
          <w:sz w:val="28"/>
          <w:szCs w:val="28"/>
        </w:rPr>
        <w:t xml:space="preserve">SUBJECT: </w:t>
      </w:r>
      <w:r w:rsidR="001B26AF">
        <w:rPr>
          <w:sz w:val="28"/>
          <w:szCs w:val="28"/>
        </w:rPr>
        <w:t xml:space="preserve">CEP </w:t>
      </w:r>
      <w:r w:rsidR="00423C68">
        <w:rPr>
          <w:sz w:val="28"/>
          <w:szCs w:val="28"/>
        </w:rPr>
        <w:t>Identified Student Percentage (ISP) Report</w:t>
      </w:r>
      <w:r w:rsidR="00CE0C1F" w:rsidRPr="00AE6E2D">
        <w:rPr>
          <w:sz w:val="28"/>
          <w:szCs w:val="28"/>
        </w:rPr>
        <w:t xml:space="preserve"> </w:t>
      </w:r>
      <w:r w:rsidR="001D4F3B">
        <w:rPr>
          <w:sz w:val="28"/>
          <w:szCs w:val="28"/>
        </w:rPr>
        <w:t>and Application Deadline</w:t>
      </w:r>
    </w:p>
    <w:p w14:paraId="6FD08DED" w14:textId="45892B21" w:rsidR="0083532F" w:rsidRDefault="0096414F" w:rsidP="00AE6E2D">
      <w:pPr>
        <w:spacing w:after="240"/>
        <w:rPr>
          <w:rStyle w:val="PlaceholderText"/>
          <w:color w:val="auto"/>
          <w:szCs w:val="24"/>
        </w:rPr>
      </w:pPr>
      <w:r w:rsidRPr="0096414F">
        <w:rPr>
          <w:rStyle w:val="PlaceholderText"/>
          <w:color w:val="auto"/>
          <w:szCs w:val="24"/>
        </w:rPr>
        <w:t>Th</w:t>
      </w:r>
      <w:r w:rsidR="001B26AF">
        <w:rPr>
          <w:rStyle w:val="PlaceholderText"/>
          <w:color w:val="auto"/>
          <w:szCs w:val="24"/>
        </w:rPr>
        <w:t xml:space="preserve">is memo provides additional information about the </w:t>
      </w:r>
      <w:r w:rsidR="00423C68">
        <w:rPr>
          <w:rStyle w:val="PlaceholderText"/>
          <w:color w:val="auto"/>
          <w:szCs w:val="24"/>
        </w:rPr>
        <w:t xml:space="preserve">Community Eligibility Provision (CEP) </w:t>
      </w:r>
      <w:r w:rsidR="001B26AF">
        <w:rPr>
          <w:rStyle w:val="PlaceholderText"/>
          <w:color w:val="auto"/>
          <w:szCs w:val="24"/>
        </w:rPr>
        <w:t xml:space="preserve">Identified Student Percentage (ISP) </w:t>
      </w:r>
      <w:r w:rsidR="00A95558">
        <w:rPr>
          <w:rStyle w:val="PlaceholderText"/>
          <w:color w:val="auto"/>
          <w:szCs w:val="24"/>
        </w:rPr>
        <w:t>R</w:t>
      </w:r>
      <w:r w:rsidR="00423C68">
        <w:rPr>
          <w:rStyle w:val="PlaceholderText"/>
          <w:color w:val="auto"/>
          <w:szCs w:val="24"/>
        </w:rPr>
        <w:t xml:space="preserve">eport for June </w:t>
      </w:r>
      <w:r w:rsidR="002013A4">
        <w:rPr>
          <w:rStyle w:val="PlaceholderText"/>
          <w:color w:val="auto"/>
          <w:szCs w:val="24"/>
        </w:rPr>
        <w:t xml:space="preserve">1, </w:t>
      </w:r>
      <w:r w:rsidR="00423C68">
        <w:rPr>
          <w:rStyle w:val="PlaceholderText"/>
          <w:color w:val="auto"/>
          <w:szCs w:val="24"/>
        </w:rPr>
        <w:t>2020</w:t>
      </w:r>
      <w:r w:rsidR="004E5D6A">
        <w:rPr>
          <w:rStyle w:val="PlaceholderText"/>
          <w:color w:val="auto"/>
          <w:szCs w:val="24"/>
        </w:rPr>
        <w:t>,</w:t>
      </w:r>
      <w:r w:rsidR="00423C68">
        <w:rPr>
          <w:rStyle w:val="PlaceholderText"/>
          <w:color w:val="auto"/>
          <w:szCs w:val="24"/>
        </w:rPr>
        <w:t xml:space="preserve"> </w:t>
      </w:r>
      <w:r w:rsidR="001D4F3B">
        <w:rPr>
          <w:rStyle w:val="PlaceholderText"/>
          <w:color w:val="auto"/>
          <w:szCs w:val="24"/>
        </w:rPr>
        <w:t xml:space="preserve">and the CEP application deadline </w:t>
      </w:r>
      <w:r w:rsidR="001B26AF">
        <w:rPr>
          <w:rStyle w:val="PlaceholderText"/>
          <w:color w:val="auto"/>
          <w:szCs w:val="24"/>
        </w:rPr>
        <w:t>as</w:t>
      </w:r>
      <w:r w:rsidR="001D4F3B">
        <w:rPr>
          <w:rStyle w:val="PlaceholderText"/>
          <w:color w:val="auto"/>
          <w:szCs w:val="24"/>
        </w:rPr>
        <w:t xml:space="preserve"> first </w:t>
      </w:r>
      <w:r w:rsidR="001B26AF">
        <w:rPr>
          <w:rStyle w:val="PlaceholderText"/>
          <w:color w:val="auto"/>
          <w:szCs w:val="24"/>
        </w:rPr>
        <w:t xml:space="preserve">outlined in Superintendent’s Memo #081-20 </w:t>
      </w:r>
      <w:r w:rsidR="00423C68">
        <w:rPr>
          <w:rStyle w:val="PlaceholderText"/>
          <w:color w:val="auto"/>
          <w:szCs w:val="24"/>
        </w:rPr>
        <w:t>and in SNP</w:t>
      </w:r>
      <w:r w:rsidR="004E5D6A">
        <w:rPr>
          <w:rStyle w:val="PlaceholderText"/>
          <w:color w:val="auto"/>
          <w:szCs w:val="24"/>
        </w:rPr>
        <w:t xml:space="preserve"> (Dir.)</w:t>
      </w:r>
      <w:r w:rsidR="00423C68">
        <w:rPr>
          <w:rStyle w:val="PlaceholderText"/>
          <w:color w:val="auto"/>
          <w:szCs w:val="24"/>
        </w:rPr>
        <w:t xml:space="preserve"> Memo </w:t>
      </w:r>
      <w:r w:rsidR="00A95558">
        <w:rPr>
          <w:rStyle w:val="PlaceholderText"/>
          <w:color w:val="auto"/>
          <w:szCs w:val="24"/>
        </w:rPr>
        <w:t>#</w:t>
      </w:r>
      <w:r w:rsidR="00423C68">
        <w:rPr>
          <w:rStyle w:val="PlaceholderText"/>
          <w:color w:val="auto"/>
          <w:szCs w:val="24"/>
        </w:rPr>
        <w:t>2019-2020-38.</w:t>
      </w:r>
      <w:r w:rsidR="001B26AF">
        <w:rPr>
          <w:rStyle w:val="PlaceholderText"/>
          <w:color w:val="auto"/>
          <w:szCs w:val="24"/>
        </w:rPr>
        <w:t xml:space="preserve"> </w:t>
      </w:r>
    </w:p>
    <w:p w14:paraId="2D5DFBEE" w14:textId="118B44E8" w:rsidR="001B26AF" w:rsidRPr="00A95558" w:rsidRDefault="001B26AF" w:rsidP="00A95558">
      <w:pPr>
        <w:pStyle w:val="Heading3"/>
        <w:spacing w:before="240" w:after="240"/>
        <w:rPr>
          <w:rStyle w:val="PlaceholderText"/>
          <w:color w:val="auto"/>
          <w:sz w:val="24"/>
          <w:szCs w:val="24"/>
        </w:rPr>
      </w:pPr>
      <w:r w:rsidRPr="00A95558">
        <w:rPr>
          <w:rStyle w:val="PlaceholderText"/>
          <w:color w:val="auto"/>
          <w:sz w:val="24"/>
          <w:szCs w:val="24"/>
        </w:rPr>
        <w:t>Identified Student Percentage Data and Report</w:t>
      </w:r>
    </w:p>
    <w:p w14:paraId="37473705" w14:textId="5F5DDE59" w:rsidR="009313EE" w:rsidRDefault="009313EE" w:rsidP="001D4F3B">
      <w:pPr>
        <w:rPr>
          <w:rFonts w:cs="Times New Roman"/>
          <w:color w:val="222222"/>
          <w:shd w:val="clear" w:color="auto" w:fill="FFFFFF"/>
        </w:rPr>
      </w:pPr>
      <w:r w:rsidRPr="001D4F3B">
        <w:rPr>
          <w:color w:val="222222"/>
          <w:shd w:val="clear" w:color="auto" w:fill="FFFFFF"/>
        </w:rPr>
        <w:t xml:space="preserve">The deadline to </w:t>
      </w:r>
      <w:r w:rsidR="00DB0645" w:rsidRPr="001D4F3B">
        <w:rPr>
          <w:color w:val="222222"/>
          <w:shd w:val="clear" w:color="auto" w:fill="FFFFFF"/>
        </w:rPr>
        <w:t>determine</w:t>
      </w:r>
      <w:r w:rsidRPr="001D4F3B">
        <w:rPr>
          <w:color w:val="222222"/>
          <w:shd w:val="clear" w:color="auto" w:fill="FFFFFF"/>
        </w:rPr>
        <w:t xml:space="preserve"> the direct certification </w:t>
      </w:r>
      <w:r w:rsidR="00E76533" w:rsidRPr="001D4F3B">
        <w:rPr>
          <w:color w:val="222222"/>
          <w:shd w:val="clear" w:color="auto" w:fill="FFFFFF"/>
        </w:rPr>
        <w:t xml:space="preserve">(DC) </w:t>
      </w:r>
      <w:r w:rsidRPr="001D4F3B">
        <w:rPr>
          <w:color w:val="222222"/>
          <w:shd w:val="clear" w:color="auto" w:fill="FFFFFF"/>
        </w:rPr>
        <w:t xml:space="preserve">and enrollment data for the ISP </w:t>
      </w:r>
      <w:r w:rsidR="00E76533" w:rsidRPr="001D4F3B">
        <w:rPr>
          <w:color w:val="222222"/>
          <w:shd w:val="clear" w:color="auto" w:fill="FFFFFF"/>
        </w:rPr>
        <w:t>R</w:t>
      </w:r>
      <w:r w:rsidRPr="001D4F3B">
        <w:rPr>
          <w:color w:val="222222"/>
          <w:shd w:val="clear" w:color="auto" w:fill="FFFFFF"/>
        </w:rPr>
        <w:t>eport moved from April 1, 2020</w:t>
      </w:r>
      <w:r w:rsidR="004E5D6A">
        <w:rPr>
          <w:color w:val="222222"/>
          <w:shd w:val="clear" w:color="auto" w:fill="FFFFFF"/>
        </w:rPr>
        <w:t>,</w:t>
      </w:r>
      <w:r w:rsidRPr="001D4F3B">
        <w:rPr>
          <w:color w:val="222222"/>
          <w:shd w:val="clear" w:color="auto" w:fill="FFFFFF"/>
        </w:rPr>
        <w:t xml:space="preserve"> to June 1, 2020. The deadline to submit the </w:t>
      </w:r>
      <w:r w:rsidR="00E77F21" w:rsidRPr="001D4F3B">
        <w:rPr>
          <w:color w:val="222222"/>
          <w:shd w:val="clear" w:color="auto" w:fill="FFFFFF"/>
        </w:rPr>
        <w:t xml:space="preserve">ISP </w:t>
      </w:r>
      <w:r w:rsidR="00E76533" w:rsidRPr="001D4F3B">
        <w:rPr>
          <w:color w:val="222222"/>
          <w:shd w:val="clear" w:color="auto" w:fill="FFFFFF"/>
        </w:rPr>
        <w:t>R</w:t>
      </w:r>
      <w:r w:rsidRPr="001D4F3B">
        <w:rPr>
          <w:color w:val="222222"/>
          <w:shd w:val="clear" w:color="auto" w:fill="FFFFFF"/>
        </w:rPr>
        <w:t>eport in SNPWeb moved from April 15, 2020</w:t>
      </w:r>
      <w:r w:rsidR="004E5D6A">
        <w:rPr>
          <w:color w:val="222222"/>
          <w:shd w:val="clear" w:color="auto" w:fill="FFFFFF"/>
        </w:rPr>
        <w:t>,</w:t>
      </w:r>
      <w:r w:rsidRPr="001D4F3B">
        <w:rPr>
          <w:color w:val="222222"/>
          <w:shd w:val="clear" w:color="auto" w:fill="FFFFFF"/>
        </w:rPr>
        <w:t xml:space="preserve"> to June 15, 2020.</w:t>
      </w:r>
      <w:r w:rsidR="001D4F3B" w:rsidRPr="001D4F3B">
        <w:rPr>
          <w:color w:val="222222"/>
          <w:shd w:val="clear" w:color="auto" w:fill="FFFFFF"/>
        </w:rPr>
        <w:t xml:space="preserve"> </w:t>
      </w:r>
      <w:r w:rsidR="001D4F3B" w:rsidRPr="001D4F3B">
        <w:rPr>
          <w:color w:val="000000"/>
          <w:szCs w:val="24"/>
        </w:rPr>
        <w:t xml:space="preserve">A checklist of information </w:t>
      </w:r>
      <w:r w:rsidR="001D4F3B">
        <w:rPr>
          <w:color w:val="000000"/>
          <w:szCs w:val="24"/>
        </w:rPr>
        <w:t xml:space="preserve">with </w:t>
      </w:r>
      <w:r w:rsidR="001D4F3B" w:rsidRPr="001D4F3B">
        <w:rPr>
          <w:color w:val="000000"/>
          <w:szCs w:val="24"/>
        </w:rPr>
        <w:t xml:space="preserve">step-by-step instructions for the CEP ISP </w:t>
      </w:r>
      <w:r w:rsidR="00A95558">
        <w:rPr>
          <w:color w:val="000000"/>
          <w:szCs w:val="24"/>
        </w:rPr>
        <w:t>R</w:t>
      </w:r>
      <w:r w:rsidR="001D4F3B" w:rsidRPr="001D4F3B">
        <w:rPr>
          <w:color w:val="000000"/>
          <w:szCs w:val="24"/>
        </w:rPr>
        <w:t>eport is Attachment A to this memo.</w:t>
      </w:r>
    </w:p>
    <w:p w14:paraId="2C620FB2" w14:textId="7A7E8A76" w:rsidR="001D4F3B" w:rsidRPr="009313EE" w:rsidRDefault="001D4F3B" w:rsidP="001D4F3B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>
        <w:rPr>
          <w:color w:val="222222"/>
          <w:shd w:val="clear" w:color="auto" w:fill="FFFFFF"/>
        </w:rPr>
        <w:t xml:space="preserve">If the official planned closing date of the school year for your </w:t>
      </w:r>
      <w:r w:rsidR="00A95558">
        <w:rPr>
          <w:color w:val="222222"/>
          <w:shd w:val="clear" w:color="auto" w:fill="FFFFFF"/>
        </w:rPr>
        <w:t>l</w:t>
      </w:r>
      <w:r>
        <w:rPr>
          <w:color w:val="222222"/>
          <w:shd w:val="clear" w:color="auto" w:fill="FFFFFF"/>
        </w:rPr>
        <w:t xml:space="preserve">ocal </w:t>
      </w:r>
      <w:r w:rsidR="00A95558">
        <w:rPr>
          <w:color w:val="222222"/>
          <w:shd w:val="clear" w:color="auto" w:fill="FFFFFF"/>
        </w:rPr>
        <w:t>e</w:t>
      </w:r>
      <w:r>
        <w:rPr>
          <w:color w:val="222222"/>
          <w:shd w:val="clear" w:color="auto" w:fill="FFFFFF"/>
        </w:rPr>
        <w:t xml:space="preserve">ducational </w:t>
      </w:r>
      <w:r w:rsidR="00A95558">
        <w:rPr>
          <w:color w:val="222222"/>
          <w:shd w:val="clear" w:color="auto" w:fill="FFFFFF"/>
        </w:rPr>
        <w:t>a</w:t>
      </w:r>
      <w:r>
        <w:rPr>
          <w:color w:val="222222"/>
          <w:shd w:val="clear" w:color="auto" w:fill="FFFFFF"/>
        </w:rPr>
        <w:t xml:space="preserve">gency (LEA) was prior to June 1, 2020, use the enrollment report and the DC documentation for the planned closing date on the official </w:t>
      </w:r>
      <w:hyperlink r:id="rId10" w:history="1">
        <w:r w:rsidRPr="001D4F3B">
          <w:rPr>
            <w:rStyle w:val="Hyperlink"/>
            <w:shd w:val="clear" w:color="auto" w:fill="FFFFFF"/>
          </w:rPr>
          <w:t>2019-2020 school calendar</w:t>
        </w:r>
      </w:hyperlink>
      <w:r>
        <w:rPr>
          <w:color w:val="222222"/>
          <w:shd w:val="clear" w:color="auto" w:fill="FFFFFF"/>
        </w:rPr>
        <w:t>.</w:t>
      </w:r>
    </w:p>
    <w:p w14:paraId="1B9F4F95" w14:textId="5DE816C8" w:rsidR="00423C68" w:rsidRPr="00423C68" w:rsidRDefault="00423C68" w:rsidP="00AE6E2D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>
        <w:rPr>
          <w:color w:val="222222"/>
          <w:shd w:val="clear" w:color="auto" w:fill="FFFFFF"/>
        </w:rPr>
        <w:t>Co</w:t>
      </w:r>
      <w:r w:rsidR="001D4F3B">
        <w:rPr>
          <w:color w:val="222222"/>
          <w:shd w:val="clear" w:color="auto" w:fill="FFFFFF"/>
        </w:rPr>
        <w:t xml:space="preserve">mplete a </w:t>
      </w:r>
      <w:r>
        <w:rPr>
          <w:color w:val="222222"/>
          <w:shd w:val="clear" w:color="auto" w:fill="FFFFFF"/>
        </w:rPr>
        <w:t xml:space="preserve">DC matching </w:t>
      </w:r>
      <w:r w:rsidR="001D4F3B">
        <w:rPr>
          <w:color w:val="222222"/>
          <w:shd w:val="clear" w:color="auto" w:fill="FFFFFF"/>
        </w:rPr>
        <w:t xml:space="preserve">process in SNPWeb with the May 2020 </w:t>
      </w:r>
      <w:r w:rsidR="00A95558">
        <w:rPr>
          <w:color w:val="222222"/>
          <w:shd w:val="clear" w:color="auto" w:fill="FFFFFF"/>
        </w:rPr>
        <w:t>Department of Social Services (</w:t>
      </w:r>
      <w:r w:rsidR="001D4F3B">
        <w:rPr>
          <w:color w:val="222222"/>
          <w:shd w:val="clear" w:color="auto" w:fill="FFFFFF"/>
        </w:rPr>
        <w:t>DSS</w:t>
      </w:r>
      <w:r w:rsidR="00A95558">
        <w:rPr>
          <w:color w:val="222222"/>
          <w:shd w:val="clear" w:color="auto" w:fill="FFFFFF"/>
        </w:rPr>
        <w:t>)</w:t>
      </w:r>
      <w:r w:rsidR="001D4F3B">
        <w:rPr>
          <w:color w:val="222222"/>
          <w:shd w:val="clear" w:color="auto" w:fill="FFFFFF"/>
        </w:rPr>
        <w:t xml:space="preserve"> data </w:t>
      </w:r>
      <w:r>
        <w:rPr>
          <w:color w:val="222222"/>
          <w:shd w:val="clear" w:color="auto" w:fill="FFFFFF"/>
        </w:rPr>
        <w:t>prior to June 1</w:t>
      </w:r>
      <w:r w:rsidR="004E5D6A">
        <w:rPr>
          <w:color w:val="222222"/>
          <w:shd w:val="clear" w:color="auto" w:fill="FFFFFF"/>
        </w:rPr>
        <w:t>, 2020</w:t>
      </w:r>
      <w:r w:rsidR="001D4F3B">
        <w:rPr>
          <w:color w:val="222222"/>
          <w:shd w:val="clear" w:color="auto" w:fill="FFFFFF"/>
        </w:rPr>
        <w:t>. U</w:t>
      </w:r>
      <w:r>
        <w:rPr>
          <w:color w:val="222222"/>
          <w:shd w:val="clear" w:color="auto" w:fill="FFFFFF"/>
        </w:rPr>
        <w:t xml:space="preserve">pload </w:t>
      </w:r>
      <w:r w:rsidR="001D4F3B">
        <w:rPr>
          <w:color w:val="222222"/>
          <w:shd w:val="clear" w:color="auto" w:fill="FFFFFF"/>
        </w:rPr>
        <w:t xml:space="preserve">the </w:t>
      </w:r>
      <w:r>
        <w:rPr>
          <w:color w:val="222222"/>
          <w:shd w:val="clear" w:color="auto" w:fill="FFFFFF"/>
        </w:rPr>
        <w:t xml:space="preserve">newly </w:t>
      </w:r>
      <w:r w:rsidR="001D4F3B">
        <w:rPr>
          <w:color w:val="222222"/>
          <w:shd w:val="clear" w:color="auto" w:fill="FFFFFF"/>
        </w:rPr>
        <w:t>DC</w:t>
      </w:r>
      <w:r w:rsidR="00A95558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eligible students to your local eligibility software. Include these newly eligible students in your report of identified students.</w:t>
      </w:r>
    </w:p>
    <w:p w14:paraId="3D396107" w14:textId="52DF5033" w:rsidR="00237F79" w:rsidRDefault="00E77F21" w:rsidP="001D4F3B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 w:rsidRPr="00E77F21">
        <w:rPr>
          <w:color w:val="000000"/>
          <w:szCs w:val="24"/>
        </w:rPr>
        <w:t xml:space="preserve">To help you maximize identified students, prepare the data, and keep good documentation, </w:t>
      </w:r>
      <w:r w:rsidR="00A95558">
        <w:rPr>
          <w:color w:val="000000"/>
          <w:szCs w:val="24"/>
        </w:rPr>
        <w:t>the Virginia Department of Education, Office of School Nutrition Programs (</w:t>
      </w:r>
      <w:r w:rsidRPr="00E77F21">
        <w:rPr>
          <w:color w:val="000000"/>
          <w:szCs w:val="24"/>
        </w:rPr>
        <w:t>VDOE-SNP</w:t>
      </w:r>
      <w:r w:rsidR="00A95558">
        <w:rPr>
          <w:color w:val="000000"/>
          <w:szCs w:val="24"/>
        </w:rPr>
        <w:t>)</w:t>
      </w:r>
      <w:r w:rsidRPr="00E77F21">
        <w:rPr>
          <w:color w:val="000000"/>
          <w:szCs w:val="24"/>
        </w:rPr>
        <w:t xml:space="preserve"> created an e-learning video for the ISP </w:t>
      </w:r>
      <w:r w:rsidR="00E76533">
        <w:rPr>
          <w:color w:val="000000"/>
          <w:szCs w:val="24"/>
        </w:rPr>
        <w:t>R</w:t>
      </w:r>
      <w:r w:rsidRPr="00E77F21">
        <w:rPr>
          <w:color w:val="000000"/>
          <w:szCs w:val="24"/>
        </w:rPr>
        <w:t>eport. The video is</w:t>
      </w:r>
      <w:r>
        <w:rPr>
          <w:color w:val="000000"/>
          <w:szCs w:val="24"/>
        </w:rPr>
        <w:t xml:space="preserve"> available on </w:t>
      </w:r>
      <w:r w:rsidRPr="00E77F21">
        <w:rPr>
          <w:color w:val="000000"/>
          <w:szCs w:val="24"/>
        </w:rPr>
        <w:t xml:space="preserve">the </w:t>
      </w:r>
      <w:hyperlink r:id="rId11" w:history="1">
        <w:r w:rsidRPr="00E77F21">
          <w:rPr>
            <w:rStyle w:val="Hyperlink"/>
            <w:szCs w:val="24"/>
          </w:rPr>
          <w:t>VDOE-SNP webpage</w:t>
        </w:r>
      </w:hyperlink>
      <w:r w:rsidRPr="00E77F21">
        <w:rPr>
          <w:color w:val="000000"/>
          <w:szCs w:val="24"/>
        </w:rPr>
        <w:t>.  </w:t>
      </w:r>
    </w:p>
    <w:p w14:paraId="1A1CAF8A" w14:textId="77777777" w:rsidR="00A95558" w:rsidRDefault="00A95558">
      <w:pPr>
        <w:rPr>
          <w:b/>
          <w:szCs w:val="24"/>
        </w:rPr>
      </w:pPr>
      <w:r>
        <w:rPr>
          <w:szCs w:val="24"/>
        </w:rPr>
        <w:br w:type="page"/>
      </w:r>
    </w:p>
    <w:p w14:paraId="11A5D498" w14:textId="5C14841A" w:rsidR="003922BC" w:rsidRPr="00406762" w:rsidRDefault="003922BC" w:rsidP="00406762">
      <w:pPr>
        <w:pStyle w:val="Heading3"/>
        <w:spacing w:before="240" w:after="240"/>
        <w:rPr>
          <w:sz w:val="24"/>
          <w:szCs w:val="24"/>
        </w:rPr>
      </w:pPr>
      <w:r w:rsidRPr="00406762">
        <w:rPr>
          <w:sz w:val="24"/>
          <w:szCs w:val="24"/>
        </w:rPr>
        <w:lastRenderedPageBreak/>
        <w:t>Community Eligibility Provision 2020-2021 Application Deadline</w:t>
      </w:r>
    </w:p>
    <w:p w14:paraId="2A953714" w14:textId="2BBED54B" w:rsidR="00423C68" w:rsidRDefault="003922BC" w:rsidP="00423C68">
      <w:pPr>
        <w:rPr>
          <w:rStyle w:val="PlaceholderText"/>
          <w:color w:val="auto"/>
          <w:szCs w:val="24"/>
        </w:rPr>
      </w:pPr>
      <w:r>
        <w:rPr>
          <w:shd w:val="clear" w:color="auto" w:fill="FFFFFF"/>
        </w:rPr>
        <w:t>The deadline to submit an application to participate in CEP for the 2020-2021 school year moved from June 30, 2020</w:t>
      </w:r>
      <w:r w:rsidR="004E5D6A">
        <w:rPr>
          <w:shd w:val="clear" w:color="auto" w:fill="FFFFFF"/>
        </w:rPr>
        <w:t>,</w:t>
      </w:r>
      <w:r>
        <w:rPr>
          <w:shd w:val="clear" w:color="auto" w:fill="FFFFFF"/>
        </w:rPr>
        <w:t xml:space="preserve"> to July 31, 2020.</w:t>
      </w:r>
      <w:r w:rsidR="00237F79" w:rsidRPr="00237F79">
        <w:rPr>
          <w:shd w:val="clear" w:color="auto" w:fill="FFFFFF"/>
        </w:rPr>
        <w:t> </w:t>
      </w:r>
      <w:r w:rsidR="009930CF">
        <w:rPr>
          <w:rStyle w:val="PlaceholderText"/>
          <w:color w:val="auto"/>
          <w:szCs w:val="24"/>
        </w:rPr>
        <w:t xml:space="preserve">A Superintendent’s Memo will provide </w:t>
      </w:r>
      <w:r>
        <w:rPr>
          <w:rStyle w:val="PlaceholderText"/>
          <w:color w:val="auto"/>
          <w:szCs w:val="24"/>
        </w:rPr>
        <w:t>CEP application details</w:t>
      </w:r>
      <w:r w:rsidR="0018284D">
        <w:rPr>
          <w:rStyle w:val="PlaceholderText"/>
          <w:color w:val="auto"/>
          <w:szCs w:val="24"/>
        </w:rPr>
        <w:t xml:space="preserve"> on June 12, 2020</w:t>
      </w:r>
      <w:r>
        <w:rPr>
          <w:rStyle w:val="PlaceholderText"/>
          <w:color w:val="auto"/>
          <w:szCs w:val="24"/>
        </w:rPr>
        <w:t>.</w:t>
      </w:r>
      <w:r w:rsidR="00423C68">
        <w:rPr>
          <w:rStyle w:val="PlaceholderText"/>
          <w:color w:val="auto"/>
          <w:szCs w:val="24"/>
        </w:rPr>
        <w:t xml:space="preserve"> </w:t>
      </w:r>
    </w:p>
    <w:p w14:paraId="39C5B288" w14:textId="2D5F73A5" w:rsidR="003922BC" w:rsidRDefault="00423C68" w:rsidP="00423C68">
      <w:pPr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 xml:space="preserve">All schools and school divisions with an ISP of </w:t>
      </w:r>
      <w:r w:rsidR="00A95558">
        <w:rPr>
          <w:rStyle w:val="PlaceholderText"/>
          <w:color w:val="auto"/>
          <w:szCs w:val="24"/>
        </w:rPr>
        <w:t xml:space="preserve">40 </w:t>
      </w:r>
      <w:r>
        <w:rPr>
          <w:rStyle w:val="PlaceholderText"/>
          <w:color w:val="auto"/>
          <w:szCs w:val="24"/>
        </w:rPr>
        <w:t xml:space="preserve">percent or more should consider applying to participate in CEP for the 2020-2021 school year. </w:t>
      </w:r>
      <w:r w:rsidR="001503BA">
        <w:rPr>
          <w:rStyle w:val="PlaceholderText"/>
          <w:color w:val="auto"/>
          <w:szCs w:val="24"/>
        </w:rPr>
        <w:t xml:space="preserve">Estimates in Attachment A to SNP </w:t>
      </w:r>
      <w:r w:rsidR="004E5D6A">
        <w:rPr>
          <w:rStyle w:val="PlaceholderText"/>
          <w:color w:val="auto"/>
          <w:szCs w:val="24"/>
        </w:rPr>
        <w:t xml:space="preserve">(Dir.) </w:t>
      </w:r>
      <w:r w:rsidR="001503BA">
        <w:rPr>
          <w:rStyle w:val="PlaceholderText"/>
          <w:color w:val="auto"/>
          <w:szCs w:val="24"/>
        </w:rPr>
        <w:t xml:space="preserve">Memo </w:t>
      </w:r>
      <w:r w:rsidR="00A95558">
        <w:rPr>
          <w:rStyle w:val="PlaceholderText"/>
          <w:color w:val="auto"/>
          <w:szCs w:val="24"/>
        </w:rPr>
        <w:t>#</w:t>
      </w:r>
      <w:r w:rsidR="001503BA">
        <w:rPr>
          <w:rStyle w:val="PlaceholderText"/>
          <w:color w:val="auto"/>
          <w:szCs w:val="24"/>
        </w:rPr>
        <w:t xml:space="preserve">2019-2020-38 showed more than 25 additional school divisions could adopt CEP divisionwide with an LEA ISP of 50 percent or greater. </w:t>
      </w:r>
      <w:r>
        <w:rPr>
          <w:rStyle w:val="PlaceholderText"/>
          <w:color w:val="auto"/>
          <w:szCs w:val="24"/>
        </w:rPr>
        <w:t>Participating in CEP would</w:t>
      </w:r>
      <w:r w:rsidR="001503BA">
        <w:rPr>
          <w:rStyle w:val="PlaceholderText"/>
          <w:color w:val="auto"/>
          <w:szCs w:val="24"/>
        </w:rPr>
        <w:t>:</w:t>
      </w:r>
      <w:r>
        <w:rPr>
          <w:rStyle w:val="PlaceholderText"/>
          <w:color w:val="auto"/>
          <w:szCs w:val="24"/>
        </w:rPr>
        <w:t xml:space="preserve"> </w:t>
      </w:r>
      <w:r w:rsidR="001D4F3B">
        <w:rPr>
          <w:rStyle w:val="PlaceholderText"/>
          <w:color w:val="auto"/>
          <w:szCs w:val="24"/>
        </w:rPr>
        <w:t xml:space="preserve">increase food security </w:t>
      </w:r>
      <w:r w:rsidR="001503BA">
        <w:rPr>
          <w:rStyle w:val="PlaceholderText"/>
          <w:color w:val="auto"/>
          <w:szCs w:val="24"/>
        </w:rPr>
        <w:t xml:space="preserve">for families </w:t>
      </w:r>
      <w:r w:rsidR="001D4F3B">
        <w:rPr>
          <w:rStyle w:val="PlaceholderText"/>
          <w:color w:val="auto"/>
          <w:szCs w:val="24"/>
        </w:rPr>
        <w:t xml:space="preserve">during these uncertain times </w:t>
      </w:r>
      <w:r w:rsidR="001503BA">
        <w:rPr>
          <w:rStyle w:val="PlaceholderText"/>
          <w:color w:val="auto"/>
          <w:szCs w:val="24"/>
        </w:rPr>
        <w:t xml:space="preserve">by </w:t>
      </w:r>
      <w:r>
        <w:rPr>
          <w:rStyle w:val="PlaceholderText"/>
          <w:color w:val="auto"/>
          <w:szCs w:val="24"/>
        </w:rPr>
        <w:t>provid</w:t>
      </w:r>
      <w:r w:rsidR="001503BA">
        <w:rPr>
          <w:rStyle w:val="PlaceholderText"/>
          <w:color w:val="auto"/>
          <w:szCs w:val="24"/>
        </w:rPr>
        <w:t xml:space="preserve">ing </w:t>
      </w:r>
      <w:r w:rsidR="001D4F3B">
        <w:rPr>
          <w:rStyle w:val="PlaceholderText"/>
          <w:color w:val="auto"/>
          <w:szCs w:val="24"/>
        </w:rPr>
        <w:t xml:space="preserve">nutritious breakfast and lunch meals </w:t>
      </w:r>
      <w:r w:rsidR="001503BA">
        <w:rPr>
          <w:rStyle w:val="PlaceholderText"/>
          <w:color w:val="auto"/>
          <w:szCs w:val="24"/>
        </w:rPr>
        <w:t xml:space="preserve">to </w:t>
      </w:r>
      <w:r w:rsidR="001D4F3B">
        <w:rPr>
          <w:rStyle w:val="PlaceholderText"/>
          <w:color w:val="auto"/>
          <w:szCs w:val="24"/>
        </w:rPr>
        <w:t xml:space="preserve">all </w:t>
      </w:r>
      <w:r>
        <w:rPr>
          <w:rStyle w:val="PlaceholderText"/>
          <w:color w:val="auto"/>
          <w:szCs w:val="24"/>
        </w:rPr>
        <w:t xml:space="preserve">students </w:t>
      </w:r>
      <w:r w:rsidR="001D4F3B">
        <w:rPr>
          <w:rStyle w:val="PlaceholderText"/>
          <w:color w:val="auto"/>
          <w:szCs w:val="24"/>
        </w:rPr>
        <w:t>at no cost</w:t>
      </w:r>
      <w:r>
        <w:rPr>
          <w:rStyle w:val="PlaceholderText"/>
          <w:color w:val="auto"/>
          <w:szCs w:val="24"/>
        </w:rPr>
        <w:t>; eliminate unpaid meal debt; and, reduce the eligibility, verification, and point of sale counting and claiming burden for school nutrition programs.</w:t>
      </w:r>
    </w:p>
    <w:p w14:paraId="659A7B27" w14:textId="6FD8341D" w:rsidR="001B26AF" w:rsidRDefault="005044C4" w:rsidP="001B26AF">
      <w:pPr>
        <w:spacing w:after="240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If you have questions, p</w:t>
      </w:r>
      <w:r w:rsidR="0096414F" w:rsidRPr="0096414F">
        <w:rPr>
          <w:rStyle w:val="PlaceholderText"/>
          <w:color w:val="auto"/>
          <w:szCs w:val="24"/>
        </w:rPr>
        <w:t xml:space="preserve">lease contact </w:t>
      </w:r>
      <w:r w:rsidR="00FA5081">
        <w:rPr>
          <w:rStyle w:val="PlaceholderText"/>
          <w:color w:val="auto"/>
          <w:szCs w:val="24"/>
        </w:rPr>
        <w:t xml:space="preserve">your assigned </w:t>
      </w:r>
      <w:r w:rsidR="001B26AF">
        <w:rPr>
          <w:rStyle w:val="PlaceholderText"/>
          <w:color w:val="auto"/>
          <w:szCs w:val="24"/>
        </w:rPr>
        <w:t xml:space="preserve">SNP </w:t>
      </w:r>
      <w:r w:rsidR="00E76533">
        <w:rPr>
          <w:rStyle w:val="PlaceholderText"/>
          <w:color w:val="auto"/>
          <w:szCs w:val="24"/>
        </w:rPr>
        <w:t>R</w:t>
      </w:r>
      <w:r w:rsidR="00FA5081">
        <w:rPr>
          <w:rStyle w:val="PlaceholderText"/>
          <w:color w:val="auto"/>
          <w:szCs w:val="24"/>
        </w:rPr>
        <w:t xml:space="preserve">egional </w:t>
      </w:r>
      <w:r w:rsidR="00E76533">
        <w:rPr>
          <w:rStyle w:val="PlaceholderText"/>
          <w:color w:val="auto"/>
          <w:szCs w:val="24"/>
        </w:rPr>
        <w:t>S</w:t>
      </w:r>
      <w:r w:rsidR="00FA5081">
        <w:rPr>
          <w:rStyle w:val="PlaceholderText"/>
          <w:color w:val="auto"/>
          <w:szCs w:val="24"/>
        </w:rPr>
        <w:t xml:space="preserve">pecialist </w:t>
      </w:r>
      <w:r w:rsidR="006A0C4E">
        <w:rPr>
          <w:rStyle w:val="PlaceholderText"/>
          <w:color w:val="auto"/>
          <w:szCs w:val="24"/>
        </w:rPr>
        <w:t xml:space="preserve">or </w:t>
      </w:r>
      <w:r w:rsidR="001B26AF">
        <w:rPr>
          <w:rStyle w:val="PlaceholderText"/>
          <w:color w:val="auto"/>
          <w:szCs w:val="24"/>
        </w:rPr>
        <w:t xml:space="preserve">Lynne Fellin, SNP Technical Assistance Specialist, at </w:t>
      </w:r>
      <w:hyperlink r:id="rId12" w:history="1">
        <w:r w:rsidR="001B26AF" w:rsidRPr="002071A2">
          <w:rPr>
            <w:rStyle w:val="Hyperlink"/>
            <w:szCs w:val="24"/>
          </w:rPr>
          <w:t>lynne.fellin@doe.virginia.gov</w:t>
        </w:r>
      </w:hyperlink>
      <w:r w:rsidR="001B26AF">
        <w:rPr>
          <w:rStyle w:val="PlaceholderText"/>
          <w:color w:val="auto"/>
          <w:szCs w:val="24"/>
        </w:rPr>
        <w:t>.</w:t>
      </w:r>
    </w:p>
    <w:p w14:paraId="4A5FC670" w14:textId="6730255B" w:rsidR="006E2FB0" w:rsidRDefault="001B26AF" w:rsidP="001B26AF">
      <w:pPr>
        <w:spacing w:after="240"/>
        <w:rPr>
          <w:color w:val="000000"/>
          <w:szCs w:val="24"/>
        </w:rPr>
      </w:pPr>
      <w:r>
        <w:rPr>
          <w:rStyle w:val="PlaceholderText"/>
          <w:color w:val="auto"/>
          <w:szCs w:val="24"/>
        </w:rPr>
        <w:t>S</w:t>
      </w:r>
      <w:r w:rsidR="001C0224">
        <w:rPr>
          <w:color w:val="000000"/>
          <w:szCs w:val="24"/>
        </w:rPr>
        <w:t>CC/</w:t>
      </w:r>
      <w:r>
        <w:rPr>
          <w:color w:val="000000"/>
          <w:szCs w:val="24"/>
        </w:rPr>
        <w:t>LAF/</w:t>
      </w:r>
      <w:r w:rsidR="00423C68">
        <w:rPr>
          <w:color w:val="000000"/>
          <w:szCs w:val="24"/>
        </w:rPr>
        <w:t>c</w:t>
      </w:r>
      <w:r>
        <w:rPr>
          <w:color w:val="000000"/>
          <w:szCs w:val="24"/>
        </w:rPr>
        <w:t>c</w:t>
      </w:r>
    </w:p>
    <w:p w14:paraId="79807DF3" w14:textId="22EC31AD" w:rsidR="00D2097A" w:rsidRPr="00AE6E2D" w:rsidRDefault="00D2097A" w:rsidP="00D2097A">
      <w:pPr>
        <w:pStyle w:val="Heading3"/>
        <w:rPr>
          <w:sz w:val="24"/>
          <w:szCs w:val="24"/>
        </w:rPr>
      </w:pPr>
      <w:r w:rsidRPr="00AE6E2D">
        <w:rPr>
          <w:sz w:val="24"/>
          <w:szCs w:val="24"/>
        </w:rPr>
        <w:t>Attachment</w:t>
      </w:r>
    </w:p>
    <w:p w14:paraId="3C9DF5B4" w14:textId="6772C075" w:rsidR="00D2097A" w:rsidRPr="001503BA" w:rsidRDefault="001503BA" w:rsidP="0030433E">
      <w:pPr>
        <w:pStyle w:val="ListParagraph"/>
        <w:numPr>
          <w:ilvl w:val="0"/>
          <w:numId w:val="4"/>
        </w:numPr>
        <w:spacing w:after="240"/>
        <w:rPr>
          <w:b/>
          <w:color w:val="000000"/>
          <w:szCs w:val="24"/>
        </w:rPr>
      </w:pPr>
      <w:r w:rsidRPr="001503BA">
        <w:rPr>
          <w:color w:val="000000"/>
          <w:szCs w:val="24"/>
        </w:rPr>
        <w:t>SNPWeb CEP ISP Report Checklist 2020</w:t>
      </w:r>
    </w:p>
    <w:sectPr w:rsidR="00D2097A" w:rsidRPr="001503BA" w:rsidSect="006F21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1B9E" w14:textId="77777777" w:rsidR="00825F32" w:rsidRDefault="00825F32" w:rsidP="00B25322">
      <w:pPr>
        <w:spacing w:after="0" w:line="240" w:lineRule="auto"/>
      </w:pPr>
      <w:r>
        <w:separator/>
      </w:r>
    </w:p>
  </w:endnote>
  <w:endnote w:type="continuationSeparator" w:id="0">
    <w:p w14:paraId="19F19533" w14:textId="77777777" w:rsidR="00825F32" w:rsidRDefault="00825F32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F624" w14:textId="77777777" w:rsidR="005B12E3" w:rsidRDefault="005B1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F02F" w14:textId="77777777" w:rsidR="005B12E3" w:rsidRDefault="005B1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4AE6" w14:textId="77777777" w:rsidR="005B12E3" w:rsidRDefault="005B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29AE7" w14:textId="77777777" w:rsidR="00825F32" w:rsidRDefault="00825F32" w:rsidP="00B25322">
      <w:pPr>
        <w:spacing w:after="0" w:line="240" w:lineRule="auto"/>
      </w:pPr>
      <w:r>
        <w:separator/>
      </w:r>
    </w:p>
  </w:footnote>
  <w:footnote w:type="continuationSeparator" w:id="0">
    <w:p w14:paraId="5A79B53B" w14:textId="77777777" w:rsidR="00825F32" w:rsidRDefault="00825F32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D928" w14:textId="77777777" w:rsidR="005B12E3" w:rsidRDefault="005B1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945B" w14:textId="77777777" w:rsidR="005B12E3" w:rsidRDefault="005B1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2DFB" w14:textId="77777777" w:rsidR="005B12E3" w:rsidRDefault="005B1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04BB"/>
    <w:multiLevelType w:val="hybridMultilevel"/>
    <w:tmpl w:val="66707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12E2"/>
    <w:multiLevelType w:val="hybridMultilevel"/>
    <w:tmpl w:val="39E46E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944814"/>
    <w:multiLevelType w:val="hybridMultilevel"/>
    <w:tmpl w:val="C3E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933BA"/>
    <w:multiLevelType w:val="hybridMultilevel"/>
    <w:tmpl w:val="2B3E71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745C"/>
    <w:rsid w:val="000158CE"/>
    <w:rsid w:val="00062952"/>
    <w:rsid w:val="00083E80"/>
    <w:rsid w:val="00090846"/>
    <w:rsid w:val="0009581F"/>
    <w:rsid w:val="000B0DC6"/>
    <w:rsid w:val="000C29A3"/>
    <w:rsid w:val="000C2C31"/>
    <w:rsid w:val="000E2D83"/>
    <w:rsid w:val="00113124"/>
    <w:rsid w:val="00122299"/>
    <w:rsid w:val="001503BA"/>
    <w:rsid w:val="00167950"/>
    <w:rsid w:val="0018284D"/>
    <w:rsid w:val="001B26AF"/>
    <w:rsid w:val="001C0224"/>
    <w:rsid w:val="001D4F3B"/>
    <w:rsid w:val="001F5B08"/>
    <w:rsid w:val="002013A4"/>
    <w:rsid w:val="00223595"/>
    <w:rsid w:val="00227B1E"/>
    <w:rsid w:val="00237F79"/>
    <w:rsid w:val="0027145D"/>
    <w:rsid w:val="002774B4"/>
    <w:rsid w:val="00290EB6"/>
    <w:rsid w:val="002957D3"/>
    <w:rsid w:val="002A6350"/>
    <w:rsid w:val="002C545E"/>
    <w:rsid w:val="002F2AF8"/>
    <w:rsid w:val="002F2DAF"/>
    <w:rsid w:val="002F57CD"/>
    <w:rsid w:val="00305D0D"/>
    <w:rsid w:val="0031177E"/>
    <w:rsid w:val="00322085"/>
    <w:rsid w:val="003238EA"/>
    <w:rsid w:val="003249ED"/>
    <w:rsid w:val="0032587C"/>
    <w:rsid w:val="00333895"/>
    <w:rsid w:val="003601C0"/>
    <w:rsid w:val="00384181"/>
    <w:rsid w:val="003922BC"/>
    <w:rsid w:val="003969C2"/>
    <w:rsid w:val="003A796C"/>
    <w:rsid w:val="003B604E"/>
    <w:rsid w:val="003F5FD1"/>
    <w:rsid w:val="00406762"/>
    <w:rsid w:val="00406FF4"/>
    <w:rsid w:val="00414707"/>
    <w:rsid w:val="00416E26"/>
    <w:rsid w:val="00422448"/>
    <w:rsid w:val="00423C68"/>
    <w:rsid w:val="004308E9"/>
    <w:rsid w:val="00436468"/>
    <w:rsid w:val="00454F8F"/>
    <w:rsid w:val="00483978"/>
    <w:rsid w:val="004A7072"/>
    <w:rsid w:val="004B60DA"/>
    <w:rsid w:val="004E5D6A"/>
    <w:rsid w:val="004F6547"/>
    <w:rsid w:val="005044C4"/>
    <w:rsid w:val="005271F6"/>
    <w:rsid w:val="00532B0F"/>
    <w:rsid w:val="005558E4"/>
    <w:rsid w:val="005735C3"/>
    <w:rsid w:val="005840A5"/>
    <w:rsid w:val="005B12E3"/>
    <w:rsid w:val="005C0AD2"/>
    <w:rsid w:val="005D75D4"/>
    <w:rsid w:val="005E064F"/>
    <w:rsid w:val="005E06EF"/>
    <w:rsid w:val="005E3A51"/>
    <w:rsid w:val="005E6971"/>
    <w:rsid w:val="00625A9B"/>
    <w:rsid w:val="0063677D"/>
    <w:rsid w:val="0064090F"/>
    <w:rsid w:val="00653DCC"/>
    <w:rsid w:val="00695250"/>
    <w:rsid w:val="006A0C4E"/>
    <w:rsid w:val="006D5214"/>
    <w:rsid w:val="006D5474"/>
    <w:rsid w:val="006E2FB0"/>
    <w:rsid w:val="006F213E"/>
    <w:rsid w:val="006F34FA"/>
    <w:rsid w:val="00726AE8"/>
    <w:rsid w:val="0073236D"/>
    <w:rsid w:val="00756255"/>
    <w:rsid w:val="00793593"/>
    <w:rsid w:val="007A73B4"/>
    <w:rsid w:val="007B0729"/>
    <w:rsid w:val="007C0B3F"/>
    <w:rsid w:val="007C3E67"/>
    <w:rsid w:val="007C7988"/>
    <w:rsid w:val="007F5D9F"/>
    <w:rsid w:val="00806278"/>
    <w:rsid w:val="0080701C"/>
    <w:rsid w:val="008100B2"/>
    <w:rsid w:val="00825F32"/>
    <w:rsid w:val="0083532F"/>
    <w:rsid w:val="00843EE8"/>
    <w:rsid w:val="008456C0"/>
    <w:rsid w:val="00851C0B"/>
    <w:rsid w:val="008631A7"/>
    <w:rsid w:val="00871995"/>
    <w:rsid w:val="008751D7"/>
    <w:rsid w:val="008B1153"/>
    <w:rsid w:val="008C4A46"/>
    <w:rsid w:val="009049DA"/>
    <w:rsid w:val="009313EE"/>
    <w:rsid w:val="00931A56"/>
    <w:rsid w:val="00961EEE"/>
    <w:rsid w:val="0096414F"/>
    <w:rsid w:val="009705E3"/>
    <w:rsid w:val="00977AFA"/>
    <w:rsid w:val="00991516"/>
    <w:rsid w:val="009930CF"/>
    <w:rsid w:val="009B51FA"/>
    <w:rsid w:val="009C7253"/>
    <w:rsid w:val="009E38A6"/>
    <w:rsid w:val="009F7362"/>
    <w:rsid w:val="00A26586"/>
    <w:rsid w:val="00A30BC9"/>
    <w:rsid w:val="00A3144F"/>
    <w:rsid w:val="00A364C0"/>
    <w:rsid w:val="00A65A64"/>
    <w:rsid w:val="00A65EE6"/>
    <w:rsid w:val="00A67B2F"/>
    <w:rsid w:val="00A74A7C"/>
    <w:rsid w:val="00A81436"/>
    <w:rsid w:val="00A86ADE"/>
    <w:rsid w:val="00A93FF1"/>
    <w:rsid w:val="00A95558"/>
    <w:rsid w:val="00AE65FD"/>
    <w:rsid w:val="00AE6E2D"/>
    <w:rsid w:val="00B009E8"/>
    <w:rsid w:val="00B01E92"/>
    <w:rsid w:val="00B25322"/>
    <w:rsid w:val="00B62E45"/>
    <w:rsid w:val="00B76BE8"/>
    <w:rsid w:val="00B82CA2"/>
    <w:rsid w:val="00B9538F"/>
    <w:rsid w:val="00BC1A9C"/>
    <w:rsid w:val="00BC48C1"/>
    <w:rsid w:val="00BE00E6"/>
    <w:rsid w:val="00BE7EF2"/>
    <w:rsid w:val="00C0490A"/>
    <w:rsid w:val="00C23584"/>
    <w:rsid w:val="00C25FA1"/>
    <w:rsid w:val="00C90725"/>
    <w:rsid w:val="00C95E71"/>
    <w:rsid w:val="00CA70A4"/>
    <w:rsid w:val="00CC1957"/>
    <w:rsid w:val="00CD0200"/>
    <w:rsid w:val="00CD47B4"/>
    <w:rsid w:val="00CD5DBB"/>
    <w:rsid w:val="00CE0C1F"/>
    <w:rsid w:val="00CF0233"/>
    <w:rsid w:val="00D00A09"/>
    <w:rsid w:val="00D2097A"/>
    <w:rsid w:val="00D25B6A"/>
    <w:rsid w:val="00D26BF8"/>
    <w:rsid w:val="00D534B4"/>
    <w:rsid w:val="00D55B56"/>
    <w:rsid w:val="00D57D91"/>
    <w:rsid w:val="00D95780"/>
    <w:rsid w:val="00DA0871"/>
    <w:rsid w:val="00DA14B1"/>
    <w:rsid w:val="00DB0645"/>
    <w:rsid w:val="00DC4A16"/>
    <w:rsid w:val="00DD368F"/>
    <w:rsid w:val="00DE0396"/>
    <w:rsid w:val="00DE36A1"/>
    <w:rsid w:val="00E04510"/>
    <w:rsid w:val="00E05BD4"/>
    <w:rsid w:val="00E12E2F"/>
    <w:rsid w:val="00E23F8D"/>
    <w:rsid w:val="00E4085F"/>
    <w:rsid w:val="00E70689"/>
    <w:rsid w:val="00E75FCE"/>
    <w:rsid w:val="00E760E6"/>
    <w:rsid w:val="00E76533"/>
    <w:rsid w:val="00E77F21"/>
    <w:rsid w:val="00E833BC"/>
    <w:rsid w:val="00ED0287"/>
    <w:rsid w:val="00ED79E7"/>
    <w:rsid w:val="00EF5444"/>
    <w:rsid w:val="00F218B7"/>
    <w:rsid w:val="00F41943"/>
    <w:rsid w:val="00F81813"/>
    <w:rsid w:val="00F81A1C"/>
    <w:rsid w:val="00F90C6B"/>
    <w:rsid w:val="00FA49D3"/>
    <w:rsid w:val="00FA5081"/>
    <w:rsid w:val="00FA5323"/>
    <w:rsid w:val="00FA7D00"/>
    <w:rsid w:val="00FD10FC"/>
    <w:rsid w:val="00FE1DB6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6D1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070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ynne.fellin@doe.virgini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support/nutrition/index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oe.virginia.gov/directories/sch_division_locales_schedules/2019-2020-division-calendar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01D9-B665-4099-84D5-02D6D006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(Dir) Memo #2019-2020-47, CEP Identified Student Percentage (ISP) Report and Application Deadline</vt:lpstr>
    </vt:vector>
  </TitlesOfParts>
  <LinksUpToDate>false</LinksUpToDate>
  <CharactersWithSpaces>3142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(Dir) Memo #2019-2020-47, CEP Identified Student Percentage (ISP) Report and Application Deadline</dc:title>
  <dc:creator/>
  <cp:keywords>ISP CEP Deadlines</cp:keywords>
  <cp:lastModifiedBy/>
  <cp:revision>1</cp:revision>
  <dcterms:created xsi:type="dcterms:W3CDTF">2020-05-22T14:26:00Z</dcterms:created>
  <dcterms:modified xsi:type="dcterms:W3CDTF">2020-05-22T14:26:00Z</dcterms:modified>
</cp:coreProperties>
</file>