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C0" w:rsidRDefault="009545C0" w:rsidP="009545C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ADVISORY BOARD ON TEACHER EDUCATION AND LICENSURE (ABTEL)</w:t>
      </w:r>
    </w:p>
    <w:p w:rsidR="009545C0" w:rsidRDefault="009545C0" w:rsidP="009545C0">
      <w:pPr>
        <w:spacing w:after="0" w:line="240" w:lineRule="auto"/>
        <w:jc w:val="center"/>
        <w:rPr>
          <w:rFonts w:ascii="Times New Roman" w:eastAsia="Times New Roman" w:hAnsi="Times New Roman" w:cs="Times New Roman"/>
          <w:b/>
          <w:sz w:val="28"/>
          <w:szCs w:val="28"/>
        </w:rPr>
      </w:pPr>
    </w:p>
    <w:p w:rsidR="009545C0" w:rsidRDefault="00C5556E" w:rsidP="009545C0">
      <w:pPr>
        <w:spacing w:after="0" w:line="240" w:lineRule="auto"/>
        <w:ind w:left="3600" w:hanging="3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w:t>
      </w:r>
      <w:r w:rsidR="009545C0">
        <w:rPr>
          <w:rFonts w:ascii="Times New Roman" w:eastAsia="Times New Roman" w:hAnsi="Times New Roman" w:cs="Times New Roman"/>
          <w:b/>
          <w:sz w:val="28"/>
          <w:szCs w:val="28"/>
        </w:rPr>
        <w:t xml:space="preserve">Embassy Suites </w:t>
      </w:r>
      <w:proofErr w:type="gramStart"/>
      <w:r w:rsidR="009545C0">
        <w:rPr>
          <w:rFonts w:ascii="Times New Roman" w:eastAsia="Times New Roman" w:hAnsi="Times New Roman" w:cs="Times New Roman"/>
          <w:b/>
          <w:sz w:val="28"/>
          <w:szCs w:val="28"/>
        </w:rPr>
        <w:t>By</w:t>
      </w:r>
      <w:proofErr w:type="gramEnd"/>
      <w:r w:rsidR="009545C0">
        <w:rPr>
          <w:rFonts w:ascii="Times New Roman" w:eastAsia="Times New Roman" w:hAnsi="Times New Roman" w:cs="Times New Roman"/>
          <w:b/>
          <w:sz w:val="28"/>
          <w:szCs w:val="28"/>
        </w:rPr>
        <w:t xml:space="preserve"> Hilton Richmond Hotel</w:t>
      </w:r>
    </w:p>
    <w:p w:rsidR="009545C0" w:rsidRDefault="009545C0" w:rsidP="009545C0">
      <w:pPr>
        <w:spacing w:after="0" w:line="240" w:lineRule="auto"/>
        <w:ind w:left="3600" w:hanging="3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2925 </w:t>
      </w:r>
      <w:proofErr w:type="spellStart"/>
      <w:r>
        <w:rPr>
          <w:rFonts w:ascii="Times New Roman" w:eastAsia="Times New Roman" w:hAnsi="Times New Roman" w:cs="Times New Roman"/>
          <w:b/>
          <w:sz w:val="28"/>
          <w:szCs w:val="28"/>
        </w:rPr>
        <w:t>Emerywood</w:t>
      </w:r>
      <w:proofErr w:type="spellEnd"/>
      <w:r>
        <w:rPr>
          <w:rFonts w:ascii="Times New Roman" w:eastAsia="Times New Roman" w:hAnsi="Times New Roman" w:cs="Times New Roman"/>
          <w:b/>
          <w:sz w:val="28"/>
          <w:szCs w:val="28"/>
        </w:rPr>
        <w:t xml:space="preserve"> Parkway</w:t>
      </w:r>
    </w:p>
    <w:p w:rsidR="009545C0" w:rsidRDefault="009545C0" w:rsidP="009545C0">
      <w:pPr>
        <w:spacing w:after="0" w:line="240" w:lineRule="auto"/>
        <w:ind w:left="3600" w:hanging="3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Richmond, Virginia 23294</w:t>
      </w:r>
    </w:p>
    <w:p w:rsidR="009545C0" w:rsidRDefault="009545C0" w:rsidP="009545C0">
      <w:pPr>
        <w:spacing w:after="0" w:line="240" w:lineRule="auto"/>
        <w:jc w:val="center"/>
        <w:rPr>
          <w:rFonts w:ascii="Times New Roman" w:eastAsia="Times New Roman" w:hAnsi="Times New Roman" w:cs="Times New Roman"/>
          <w:b/>
          <w:sz w:val="28"/>
          <w:szCs w:val="28"/>
        </w:rPr>
      </w:pPr>
    </w:p>
    <w:p w:rsidR="009545C0" w:rsidRDefault="004409AD" w:rsidP="009545C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Monday, September 19</w:t>
      </w:r>
      <w:r w:rsidR="004F562E">
        <w:rPr>
          <w:rFonts w:ascii="Times New Roman" w:eastAsia="Times New Roman" w:hAnsi="Times New Roman" w:cs="Times New Roman"/>
          <w:b/>
          <w:sz w:val="28"/>
          <w:szCs w:val="28"/>
        </w:rPr>
        <w:t>, 2022</w:t>
      </w:r>
    </w:p>
    <w:p w:rsidR="00B96ACD" w:rsidRDefault="00B96ACD">
      <w:pPr>
        <w:spacing w:after="0" w:line="240" w:lineRule="auto"/>
        <w:jc w:val="center"/>
        <w:rPr>
          <w:rFonts w:ascii="Times New Roman" w:eastAsia="Times New Roman" w:hAnsi="Times New Roman" w:cs="Times New Roman"/>
          <w:b/>
          <w:i/>
          <w:sz w:val="28"/>
          <w:szCs w:val="28"/>
        </w:rPr>
      </w:pPr>
    </w:p>
    <w:p w:rsidR="00B96ACD" w:rsidRPr="00B519F5" w:rsidRDefault="000005BF" w:rsidP="00126FE9">
      <w:pPr>
        <w:spacing w:after="0" w:line="240" w:lineRule="auto"/>
        <w:jc w:val="center"/>
        <w:rPr>
          <w:rFonts w:ascii="Times New Roman" w:eastAsia="Times New Roman" w:hAnsi="Times New Roman" w:cs="Times New Roman"/>
          <w:b/>
          <w:sz w:val="28"/>
          <w:szCs w:val="28"/>
        </w:rPr>
      </w:pPr>
      <w:r w:rsidRPr="00B519F5">
        <w:rPr>
          <w:rFonts w:ascii="Times New Roman" w:eastAsia="Times New Roman" w:hAnsi="Times New Roman" w:cs="Times New Roman"/>
          <w:b/>
          <w:sz w:val="28"/>
          <w:szCs w:val="28"/>
        </w:rPr>
        <w:t>AGENDA</w:t>
      </w:r>
    </w:p>
    <w:p w:rsidR="00B96ACD" w:rsidRDefault="00B96ACD">
      <w:pPr>
        <w:pBdr>
          <w:bottom w:val="single" w:sz="6" w:space="1" w:color="000000"/>
        </w:pBdr>
        <w:spacing w:after="0" w:line="240" w:lineRule="auto"/>
        <w:jc w:val="center"/>
        <w:rPr>
          <w:rFonts w:ascii="Times New Roman" w:eastAsia="Times New Roman" w:hAnsi="Times New Roman" w:cs="Times New Roman"/>
          <w:b/>
          <w:sz w:val="24"/>
          <w:szCs w:val="24"/>
        </w:rPr>
      </w:pPr>
    </w:p>
    <w:p w:rsidR="00536B74" w:rsidRDefault="00536B74">
      <w:pPr>
        <w:spacing w:after="0" w:line="240" w:lineRule="auto"/>
        <w:rPr>
          <w:rFonts w:ascii="Times New Roman" w:eastAsia="Times New Roman" w:hAnsi="Times New Roman" w:cs="Times New Roman"/>
          <w:b/>
          <w:sz w:val="24"/>
          <w:szCs w:val="24"/>
        </w:rPr>
      </w:pPr>
    </w:p>
    <w:p w:rsidR="00536B74" w:rsidRPr="00536B74" w:rsidRDefault="00536B74" w:rsidP="00536B74">
      <w:pPr>
        <w:spacing w:after="0" w:line="240" w:lineRule="auto"/>
        <w:rPr>
          <w:rFonts w:ascii="Times New Roman" w:eastAsia="Times New Roman" w:hAnsi="Times New Roman" w:cs="Times New Roman"/>
          <w:b/>
          <w:sz w:val="24"/>
          <w:szCs w:val="24"/>
        </w:rPr>
      </w:pPr>
      <w:r w:rsidRPr="00536B74">
        <w:rPr>
          <w:rFonts w:ascii="Times New Roman" w:eastAsia="Times New Roman" w:hAnsi="Times New Roman" w:cs="Times New Roman"/>
          <w:b/>
          <w:sz w:val="24"/>
          <w:szCs w:val="24"/>
        </w:rPr>
        <w:t>8:30 a.m.</w:t>
      </w:r>
      <w:r w:rsidR="00DD3827">
        <w:rPr>
          <w:rFonts w:ascii="Times New Roman" w:eastAsia="Times New Roman" w:hAnsi="Times New Roman" w:cs="Times New Roman"/>
          <w:b/>
          <w:sz w:val="24"/>
          <w:szCs w:val="24"/>
        </w:rPr>
        <w:t xml:space="preserve"> </w:t>
      </w:r>
      <w:r w:rsidRPr="00536B74">
        <w:rPr>
          <w:rFonts w:ascii="Times New Roman" w:eastAsia="Times New Roman" w:hAnsi="Times New Roman" w:cs="Times New Roman"/>
          <w:b/>
          <w:sz w:val="24"/>
          <w:szCs w:val="24"/>
        </w:rPr>
        <w:t>-</w:t>
      </w:r>
      <w:r w:rsidR="00DD3827">
        <w:rPr>
          <w:rFonts w:ascii="Times New Roman" w:eastAsia="Times New Roman" w:hAnsi="Times New Roman" w:cs="Times New Roman"/>
          <w:b/>
          <w:sz w:val="24"/>
          <w:szCs w:val="24"/>
        </w:rPr>
        <w:t xml:space="preserve"> </w:t>
      </w:r>
      <w:r w:rsidRPr="00536B74">
        <w:rPr>
          <w:rFonts w:ascii="Times New Roman" w:eastAsia="Times New Roman" w:hAnsi="Times New Roman" w:cs="Times New Roman"/>
          <w:b/>
          <w:sz w:val="24"/>
          <w:szCs w:val="24"/>
        </w:rPr>
        <w:t>8:45 a.m.</w:t>
      </w:r>
    </w:p>
    <w:p w:rsidR="00536B74" w:rsidRDefault="00536B74" w:rsidP="00536B74">
      <w:pPr>
        <w:spacing w:after="0" w:line="240" w:lineRule="auto"/>
        <w:rPr>
          <w:rFonts w:ascii="Times New Roman" w:eastAsia="Times New Roman" w:hAnsi="Times New Roman" w:cs="Times New Roman"/>
          <w:b/>
          <w:sz w:val="24"/>
          <w:szCs w:val="24"/>
        </w:rPr>
      </w:pPr>
      <w:r w:rsidRPr="00536B74">
        <w:rPr>
          <w:rFonts w:ascii="Times New Roman" w:eastAsia="Times New Roman" w:hAnsi="Times New Roman" w:cs="Times New Roman"/>
          <w:b/>
          <w:sz w:val="24"/>
          <w:szCs w:val="24"/>
        </w:rPr>
        <w:t>Arrival and Continental Breakfast</w:t>
      </w:r>
    </w:p>
    <w:p w:rsidR="00536B74" w:rsidRDefault="00536B74">
      <w:pPr>
        <w:spacing w:after="0" w:line="240" w:lineRule="auto"/>
        <w:rPr>
          <w:rFonts w:ascii="Times New Roman" w:eastAsia="Times New Roman" w:hAnsi="Times New Roman" w:cs="Times New Roman"/>
          <w:b/>
          <w:sz w:val="24"/>
          <w:szCs w:val="24"/>
        </w:rPr>
      </w:pPr>
    </w:p>
    <w:p w:rsidR="00B96ACD" w:rsidRDefault="000005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ADVISORY BOARD CONVENES (9:00 a.m.)</w:t>
      </w:r>
    </w:p>
    <w:p w:rsidR="00353C15" w:rsidRDefault="00353C15">
      <w:pPr>
        <w:spacing w:after="0" w:line="240" w:lineRule="auto"/>
        <w:jc w:val="center"/>
        <w:rPr>
          <w:rFonts w:ascii="Times New Roman" w:eastAsia="Times New Roman" w:hAnsi="Times New Roman" w:cs="Times New Roman"/>
          <w:b/>
          <w:sz w:val="24"/>
          <w:szCs w:val="24"/>
        </w:rPr>
      </w:pPr>
    </w:p>
    <w:p w:rsidR="004F562E" w:rsidRPr="00EE25FC" w:rsidRDefault="000005BF">
      <w:pPr>
        <w:spacing w:after="0" w:line="240" w:lineRule="auto"/>
        <w:jc w:val="center"/>
        <w:rPr>
          <w:rFonts w:ascii="Times New Roman" w:eastAsia="Times New Roman" w:hAnsi="Times New Roman" w:cs="Times New Roman"/>
          <w:b/>
          <w:sz w:val="24"/>
          <w:szCs w:val="24"/>
        </w:rPr>
      </w:pPr>
      <w:r w:rsidRPr="00EE25FC">
        <w:rPr>
          <w:rFonts w:ascii="Times New Roman" w:eastAsia="Times New Roman" w:hAnsi="Times New Roman" w:cs="Times New Roman"/>
          <w:b/>
          <w:sz w:val="24"/>
          <w:szCs w:val="24"/>
        </w:rPr>
        <w:t xml:space="preserve">Dr. Nancy Bradley, </w:t>
      </w:r>
      <w:r w:rsidR="004F562E" w:rsidRPr="00EE25FC">
        <w:rPr>
          <w:rFonts w:ascii="Times New Roman" w:eastAsia="Times New Roman" w:hAnsi="Times New Roman" w:cs="Times New Roman"/>
          <w:b/>
          <w:sz w:val="24"/>
          <w:szCs w:val="24"/>
        </w:rPr>
        <w:t>Chair</w:t>
      </w:r>
    </w:p>
    <w:p w:rsidR="00B96ACD" w:rsidRPr="00EE25FC" w:rsidRDefault="000005BF">
      <w:pPr>
        <w:spacing w:after="0" w:line="240" w:lineRule="auto"/>
        <w:jc w:val="center"/>
        <w:rPr>
          <w:rFonts w:ascii="Times New Roman" w:eastAsia="Times New Roman" w:hAnsi="Times New Roman" w:cs="Times New Roman"/>
          <w:b/>
          <w:sz w:val="24"/>
          <w:szCs w:val="24"/>
        </w:rPr>
      </w:pPr>
      <w:r w:rsidRPr="00EE25FC">
        <w:rPr>
          <w:rFonts w:ascii="Times New Roman" w:eastAsia="Times New Roman" w:hAnsi="Times New Roman" w:cs="Times New Roman"/>
          <w:b/>
          <w:sz w:val="24"/>
          <w:szCs w:val="24"/>
        </w:rPr>
        <w:t>Presiding</w:t>
      </w:r>
    </w:p>
    <w:p w:rsidR="00B96ACD" w:rsidRDefault="00B96ACD">
      <w:pPr>
        <w:spacing w:after="0" w:line="240" w:lineRule="auto"/>
        <w:jc w:val="center"/>
        <w:rPr>
          <w:rFonts w:ascii="Times New Roman" w:eastAsia="Times New Roman" w:hAnsi="Times New Roman" w:cs="Times New Roman"/>
          <w:i/>
          <w:sz w:val="24"/>
          <w:szCs w:val="24"/>
        </w:rPr>
      </w:pPr>
    </w:p>
    <w:p w:rsidR="00B96ACD" w:rsidRPr="00C5556E" w:rsidRDefault="000005BF" w:rsidP="00C5556E">
      <w:pPr>
        <w:pStyle w:val="ListParagraph"/>
        <w:numPr>
          <w:ilvl w:val="0"/>
          <w:numId w:val="5"/>
        </w:numPr>
        <w:spacing w:after="0" w:line="240" w:lineRule="auto"/>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Opening Remarks and Welcome</w:t>
      </w:r>
    </w:p>
    <w:p w:rsidR="00B96ACD" w:rsidRDefault="00B96ACD">
      <w:pPr>
        <w:spacing w:after="0" w:line="240" w:lineRule="auto"/>
        <w:rPr>
          <w:rFonts w:ascii="Times New Roman" w:eastAsia="Times New Roman" w:hAnsi="Times New Roman" w:cs="Times New Roman"/>
          <w:b/>
          <w:sz w:val="24"/>
          <w:szCs w:val="24"/>
        </w:rPr>
      </w:pPr>
    </w:p>
    <w:p w:rsidR="00B96ACD" w:rsidRPr="00C5556E" w:rsidRDefault="000005BF" w:rsidP="00C5556E">
      <w:pPr>
        <w:pStyle w:val="ListParagraph"/>
        <w:numPr>
          <w:ilvl w:val="0"/>
          <w:numId w:val="5"/>
        </w:numPr>
        <w:spacing w:after="0" w:line="240" w:lineRule="auto"/>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 xml:space="preserve">Introduction of New and Returning ABTEL Members </w:t>
      </w:r>
    </w:p>
    <w:p w:rsidR="00B96ACD" w:rsidRDefault="00B96ACD">
      <w:pPr>
        <w:spacing w:after="0" w:line="240" w:lineRule="auto"/>
        <w:rPr>
          <w:rFonts w:ascii="Times New Roman" w:eastAsia="Times New Roman" w:hAnsi="Times New Roman" w:cs="Times New Roman"/>
          <w:b/>
          <w:sz w:val="24"/>
          <w:szCs w:val="24"/>
        </w:rPr>
      </w:pPr>
    </w:p>
    <w:p w:rsidR="00B96ACD" w:rsidRPr="00C5556E" w:rsidRDefault="000005BF" w:rsidP="00C5556E">
      <w:pPr>
        <w:pStyle w:val="ListParagraph"/>
        <w:numPr>
          <w:ilvl w:val="0"/>
          <w:numId w:val="5"/>
        </w:numPr>
        <w:spacing w:after="0" w:line="240" w:lineRule="auto"/>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 xml:space="preserve">Introduction </w:t>
      </w:r>
      <w:r w:rsidR="00126FE9" w:rsidRPr="00C5556E">
        <w:rPr>
          <w:rFonts w:ascii="Times New Roman" w:eastAsia="Times New Roman" w:hAnsi="Times New Roman" w:cs="Times New Roman"/>
          <w:b/>
          <w:sz w:val="24"/>
          <w:szCs w:val="24"/>
        </w:rPr>
        <w:t xml:space="preserve">of Board of Education Liaison, </w:t>
      </w:r>
      <w:r w:rsidR="00E46C55" w:rsidRPr="00C5556E">
        <w:rPr>
          <w:rFonts w:ascii="Times New Roman" w:eastAsia="Times New Roman" w:hAnsi="Times New Roman" w:cs="Times New Roman"/>
          <w:b/>
          <w:sz w:val="24"/>
          <w:szCs w:val="24"/>
        </w:rPr>
        <w:t>Ex-</w:t>
      </w:r>
      <w:r w:rsidRPr="00C5556E">
        <w:rPr>
          <w:rFonts w:ascii="Times New Roman" w:eastAsia="Times New Roman" w:hAnsi="Times New Roman" w:cs="Times New Roman"/>
          <w:b/>
          <w:sz w:val="24"/>
          <w:szCs w:val="24"/>
        </w:rPr>
        <w:t>Officio Members, and Department Personnel to ABTEL</w:t>
      </w:r>
    </w:p>
    <w:p w:rsidR="00B96ACD" w:rsidRDefault="00B96ACD">
      <w:pPr>
        <w:spacing w:after="0" w:line="240" w:lineRule="auto"/>
        <w:ind w:left="720"/>
        <w:rPr>
          <w:rFonts w:ascii="Times New Roman" w:eastAsia="Times New Roman" w:hAnsi="Times New Roman" w:cs="Times New Roman"/>
          <w:b/>
          <w:sz w:val="24"/>
          <w:szCs w:val="24"/>
        </w:rPr>
      </w:pPr>
    </w:p>
    <w:p w:rsidR="00B96ACD" w:rsidRPr="00C5556E" w:rsidRDefault="000005BF" w:rsidP="00C5556E">
      <w:pPr>
        <w:pStyle w:val="ListParagraph"/>
        <w:numPr>
          <w:ilvl w:val="0"/>
          <w:numId w:val="5"/>
        </w:numPr>
        <w:spacing w:after="0" w:line="240" w:lineRule="auto"/>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Introduction of Guests</w:t>
      </w:r>
    </w:p>
    <w:p w:rsidR="00B96ACD" w:rsidRDefault="00B96ACD">
      <w:pPr>
        <w:spacing w:after="0" w:line="240" w:lineRule="auto"/>
        <w:rPr>
          <w:rFonts w:ascii="Times New Roman" w:eastAsia="Times New Roman" w:hAnsi="Times New Roman" w:cs="Times New Roman"/>
          <w:b/>
          <w:sz w:val="24"/>
          <w:szCs w:val="24"/>
        </w:rPr>
      </w:pPr>
    </w:p>
    <w:p w:rsidR="00B96ACD" w:rsidRPr="00C5556E" w:rsidRDefault="000005BF" w:rsidP="00C5556E">
      <w:pPr>
        <w:pStyle w:val="ListParagraph"/>
        <w:numPr>
          <w:ilvl w:val="0"/>
          <w:numId w:val="5"/>
        </w:numPr>
        <w:spacing w:after="0" w:line="240" w:lineRule="auto"/>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Approval of Agenda</w:t>
      </w:r>
    </w:p>
    <w:p w:rsidR="00B96ACD" w:rsidRDefault="00B96ACD">
      <w:pPr>
        <w:spacing w:after="0" w:line="240" w:lineRule="auto"/>
        <w:rPr>
          <w:rFonts w:ascii="Times New Roman" w:eastAsia="Times New Roman" w:hAnsi="Times New Roman" w:cs="Times New Roman"/>
          <w:b/>
          <w:sz w:val="24"/>
          <w:szCs w:val="24"/>
        </w:rPr>
      </w:pPr>
    </w:p>
    <w:p w:rsidR="00B96ACD" w:rsidRPr="00C5556E" w:rsidRDefault="000005BF" w:rsidP="00C5556E">
      <w:pPr>
        <w:pStyle w:val="ListParagraph"/>
        <w:numPr>
          <w:ilvl w:val="0"/>
          <w:numId w:val="5"/>
        </w:numPr>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Approval of Minutes</w:t>
      </w:r>
    </w:p>
    <w:p w:rsidR="00C5556E" w:rsidRDefault="00C5556E" w:rsidP="00C5556E">
      <w:pPr>
        <w:pStyle w:val="ListParagraph"/>
        <w:spacing w:after="0" w:line="240" w:lineRule="auto"/>
        <w:rPr>
          <w:rFonts w:ascii="Times New Roman" w:eastAsia="Times New Roman" w:hAnsi="Times New Roman" w:cs="Times New Roman"/>
          <w:b/>
          <w:sz w:val="24"/>
          <w:szCs w:val="24"/>
        </w:rPr>
      </w:pPr>
    </w:p>
    <w:p w:rsidR="004F562E" w:rsidRPr="00C5556E" w:rsidRDefault="000005BF" w:rsidP="00C5556E">
      <w:pPr>
        <w:pStyle w:val="ListParagraph"/>
        <w:numPr>
          <w:ilvl w:val="0"/>
          <w:numId w:val="5"/>
        </w:numPr>
        <w:spacing w:after="0" w:line="240" w:lineRule="auto"/>
        <w:rPr>
          <w:rFonts w:ascii="Times New Roman" w:eastAsia="Times New Roman" w:hAnsi="Times New Roman" w:cs="Times New Roman"/>
          <w:b/>
          <w:sz w:val="24"/>
          <w:szCs w:val="24"/>
        </w:rPr>
      </w:pPr>
      <w:r w:rsidRPr="00C5556E">
        <w:rPr>
          <w:rFonts w:ascii="Times New Roman" w:eastAsia="Times New Roman" w:hAnsi="Times New Roman" w:cs="Times New Roman"/>
          <w:b/>
          <w:sz w:val="24"/>
          <w:szCs w:val="24"/>
        </w:rPr>
        <w:t>Public Comment</w:t>
      </w:r>
    </w:p>
    <w:p w:rsidR="004F562E" w:rsidRDefault="004F562E">
      <w:pPr>
        <w:spacing w:after="0" w:line="240" w:lineRule="auto"/>
        <w:rPr>
          <w:rFonts w:ascii="Times New Roman" w:eastAsia="Times New Roman" w:hAnsi="Times New Roman" w:cs="Times New Roman"/>
          <w:b/>
          <w:sz w:val="24"/>
          <w:szCs w:val="24"/>
        </w:rPr>
      </w:pPr>
    </w:p>
    <w:p w:rsidR="004F562E" w:rsidRDefault="004F562E">
      <w:pPr>
        <w:spacing w:after="0" w:line="240" w:lineRule="auto"/>
        <w:rPr>
          <w:rFonts w:ascii="Times New Roman" w:eastAsia="Times New Roman" w:hAnsi="Times New Roman" w:cs="Times New Roman"/>
          <w:b/>
          <w:sz w:val="24"/>
          <w:szCs w:val="24"/>
        </w:rPr>
      </w:pPr>
    </w:p>
    <w:p w:rsidR="00353C15" w:rsidRDefault="00353C15" w:rsidP="00353C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ABTEL PROCEDURES AND MEMBERSHIP</w:t>
      </w:r>
    </w:p>
    <w:p w:rsidR="00353C15" w:rsidRDefault="00353C15" w:rsidP="00353C15">
      <w:pPr>
        <w:spacing w:after="0" w:line="240" w:lineRule="auto"/>
        <w:rPr>
          <w:rFonts w:ascii="Times New Roman" w:eastAsia="Times New Roman" w:hAnsi="Times New Roman" w:cs="Times New Roman"/>
          <w:b/>
          <w:sz w:val="24"/>
          <w:szCs w:val="24"/>
        </w:rPr>
      </w:pPr>
    </w:p>
    <w:p w:rsidR="00353C15" w:rsidRDefault="004135FA" w:rsidP="00353C1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Dr. Joan </w:t>
      </w:r>
      <w:r w:rsidR="00353C15">
        <w:rPr>
          <w:rFonts w:ascii="Times New Roman" w:eastAsia="Times New Roman" w:hAnsi="Times New Roman" w:cs="Times New Roman"/>
          <w:i/>
          <w:color w:val="000000"/>
          <w:sz w:val="24"/>
          <w:szCs w:val="24"/>
        </w:rPr>
        <w:t xml:space="preserve">Johnson, Assistant Superintendent, </w:t>
      </w:r>
      <w:r w:rsidR="0084247E">
        <w:rPr>
          <w:rFonts w:ascii="Times New Roman" w:eastAsia="Times New Roman" w:hAnsi="Times New Roman" w:cs="Times New Roman"/>
          <w:i/>
          <w:color w:val="000000"/>
          <w:sz w:val="24"/>
          <w:szCs w:val="24"/>
        </w:rPr>
        <w:t xml:space="preserve">Department of </w:t>
      </w:r>
      <w:r w:rsidR="00353C15">
        <w:rPr>
          <w:rFonts w:ascii="Times New Roman" w:eastAsia="Times New Roman" w:hAnsi="Times New Roman" w:cs="Times New Roman"/>
          <w:i/>
          <w:color w:val="000000"/>
          <w:sz w:val="24"/>
          <w:szCs w:val="24"/>
        </w:rPr>
        <w:t>Teacher Education and Licensure</w:t>
      </w:r>
    </w:p>
    <w:p w:rsidR="00353C15" w:rsidRDefault="00353C15" w:rsidP="0017313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rsidR="00353C15" w:rsidRDefault="00353C15">
      <w:pPr>
        <w:spacing w:after="0" w:line="240" w:lineRule="auto"/>
        <w:rPr>
          <w:rFonts w:ascii="Times New Roman" w:eastAsia="Times New Roman" w:hAnsi="Times New Roman" w:cs="Times New Roman"/>
          <w:sz w:val="24"/>
          <w:szCs w:val="24"/>
        </w:rPr>
      </w:pPr>
    </w:p>
    <w:p w:rsidR="00353C15" w:rsidRDefault="00353C15">
      <w:pPr>
        <w:spacing w:after="0" w:line="240" w:lineRule="auto"/>
        <w:rPr>
          <w:rFonts w:ascii="Times New Roman" w:eastAsia="Times New Roman" w:hAnsi="Times New Roman" w:cs="Times New Roman"/>
          <w:sz w:val="24"/>
          <w:szCs w:val="24"/>
        </w:rPr>
      </w:pPr>
    </w:p>
    <w:p w:rsidR="009545C0" w:rsidRDefault="009545C0" w:rsidP="009545C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FOR PUBLIC COMMENT</w:t>
      </w:r>
    </w:p>
    <w:p w:rsidR="009545C0" w:rsidRDefault="009545C0" w:rsidP="009545C0">
      <w:pPr>
        <w:spacing w:after="0" w:line="240" w:lineRule="auto"/>
        <w:ind w:firstLine="720"/>
        <w:jc w:val="center"/>
        <w:rPr>
          <w:rFonts w:ascii="Times New Roman" w:eastAsia="Times New Roman" w:hAnsi="Times New Roman" w:cs="Times New Roman"/>
          <w:b/>
          <w:sz w:val="24"/>
          <w:szCs w:val="24"/>
        </w:rPr>
      </w:pP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Advisory Board on Teacher Education and Licensure is pleased to receive public comment at each of its regular meetings. Public comment </w:t>
      </w:r>
      <w:proofErr w:type="gramStart"/>
      <w:r>
        <w:rPr>
          <w:rFonts w:ascii="Times New Roman" w:eastAsia="Times New Roman" w:hAnsi="Times New Roman" w:cs="Times New Roman"/>
          <w:sz w:val="24"/>
          <w:szCs w:val="24"/>
        </w:rPr>
        <w:t>is only accepted</w:t>
      </w:r>
      <w:proofErr w:type="gramEnd"/>
      <w:r>
        <w:rPr>
          <w:rFonts w:ascii="Times New Roman" w:eastAsia="Times New Roman" w:hAnsi="Times New Roman" w:cs="Times New Roman"/>
          <w:sz w:val="24"/>
          <w:szCs w:val="24"/>
        </w:rPr>
        <w:t xml:space="preserve"> during the public comment period, not during standing committees. In order to allow the Advisory Board sufficient time for its other </w:t>
      </w:r>
      <w:r>
        <w:rPr>
          <w:rFonts w:ascii="Times New Roman" w:eastAsia="Times New Roman" w:hAnsi="Times New Roman" w:cs="Times New Roman"/>
          <w:sz w:val="24"/>
          <w:szCs w:val="24"/>
        </w:rPr>
        <w:lastRenderedPageBreak/>
        <w:t xml:space="preserve">business, the total time allotted for public comment will generally be limited to </w:t>
      </w:r>
      <w:proofErr w:type="gramStart"/>
      <w:r>
        <w:rPr>
          <w:rFonts w:ascii="Times New Roman" w:eastAsia="Times New Roman" w:hAnsi="Times New Roman" w:cs="Times New Roman"/>
          <w:sz w:val="24"/>
          <w:szCs w:val="24"/>
        </w:rPr>
        <w:t>thirty (30) minutes</w:t>
      </w:r>
      <w:proofErr w:type="gramEnd"/>
      <w:r>
        <w:rPr>
          <w:rFonts w:ascii="Times New Roman" w:eastAsia="Times New Roman" w:hAnsi="Times New Roman" w:cs="Times New Roman"/>
          <w:sz w:val="24"/>
          <w:szCs w:val="24"/>
        </w:rPr>
        <w:t xml:space="preserve">. Individuals seeking to speak to the Board </w:t>
      </w:r>
      <w:proofErr w:type="gramStart"/>
      <w:r>
        <w:rPr>
          <w:rFonts w:ascii="Times New Roman" w:eastAsia="Times New Roman" w:hAnsi="Times New Roman" w:cs="Times New Roman"/>
          <w:sz w:val="24"/>
          <w:szCs w:val="24"/>
        </w:rPr>
        <w:t>will be allotted</w:t>
      </w:r>
      <w:proofErr w:type="gramEnd"/>
      <w:r>
        <w:rPr>
          <w:rFonts w:ascii="Times New Roman" w:eastAsia="Times New Roman" w:hAnsi="Times New Roman" w:cs="Times New Roman"/>
          <w:sz w:val="24"/>
          <w:szCs w:val="24"/>
        </w:rPr>
        <w:t xml:space="preserve"> three (3) minutes each.</w:t>
      </w: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Those wishing to speak at the Advisory Board should contact Ms. Alice Bryant at </w:t>
      </w:r>
    </w:p>
    <w:p w:rsidR="009545C0" w:rsidRDefault="0023558B" w:rsidP="009545C0">
      <w:pPr>
        <w:tabs>
          <w:tab w:val="left" w:pos="360"/>
        </w:tabs>
        <w:spacing w:after="0" w:line="240" w:lineRule="auto"/>
        <w:ind w:left="720" w:hanging="360"/>
        <w:rPr>
          <w:rFonts w:ascii="Times New Roman" w:eastAsia="Times New Roman" w:hAnsi="Times New Roman" w:cs="Times New Roman"/>
          <w:sz w:val="24"/>
          <w:szCs w:val="24"/>
        </w:rPr>
      </w:pPr>
      <w:hyperlink r:id="rId8" w:history="1">
        <w:r w:rsidR="008D15C8" w:rsidRPr="006A2A8C">
          <w:rPr>
            <w:rStyle w:val="Hyperlink"/>
            <w:rFonts w:ascii="Times New Roman" w:eastAsia="Times New Roman" w:hAnsi="Times New Roman" w:cs="Times New Roman"/>
            <w:sz w:val="24"/>
            <w:szCs w:val="24"/>
          </w:rPr>
          <w:t>Alice.Bryant@doe.virginia.gov</w:t>
        </w:r>
      </w:hyperlink>
      <w:r w:rsidR="008D15C8">
        <w:rPr>
          <w:rFonts w:ascii="Times New Roman" w:eastAsia="Times New Roman" w:hAnsi="Times New Roman" w:cs="Times New Roman"/>
          <w:sz w:val="24"/>
          <w:szCs w:val="24"/>
        </w:rPr>
        <w:t xml:space="preserve"> or </w:t>
      </w:r>
      <w:r w:rsidR="009545C0">
        <w:rPr>
          <w:rFonts w:ascii="Times New Roman" w:eastAsia="Times New Roman" w:hAnsi="Times New Roman" w:cs="Times New Roman"/>
          <w:sz w:val="24"/>
          <w:szCs w:val="24"/>
        </w:rPr>
        <w:t>(804) 371-2522.</w:t>
      </w: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Speakers </w:t>
      </w:r>
      <w:proofErr w:type="gramStart"/>
      <w:r>
        <w:rPr>
          <w:rFonts w:ascii="Times New Roman" w:eastAsia="Times New Roman" w:hAnsi="Times New Roman" w:cs="Times New Roman"/>
          <w:sz w:val="24"/>
          <w:szCs w:val="24"/>
        </w:rPr>
        <w:t>are urged</w:t>
      </w:r>
      <w:proofErr w:type="gramEnd"/>
      <w:r>
        <w:rPr>
          <w:rFonts w:ascii="Times New Roman" w:eastAsia="Times New Roman" w:hAnsi="Times New Roman" w:cs="Times New Roman"/>
          <w:sz w:val="24"/>
          <w:szCs w:val="24"/>
        </w:rPr>
        <w:t xml:space="preserve"> to contact Ms. Bryant in advance of the meeting. Because of time limitations, those persons who have not previously registered to speak prior to the day of the Advisory Board meeting cannot be assured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they will have an opportunity to appear before the Advisory Board.</w:t>
      </w:r>
    </w:p>
    <w:p w:rsidR="009545C0" w:rsidRDefault="009545C0" w:rsidP="009545C0">
      <w:pPr>
        <w:tabs>
          <w:tab w:val="left" w:pos="360"/>
        </w:tabs>
        <w:spacing w:after="0" w:line="240" w:lineRule="auto"/>
        <w:ind w:left="360" w:hanging="360"/>
        <w:rPr>
          <w:rFonts w:ascii="Times New Roman" w:eastAsia="Times New Roman" w:hAnsi="Times New Roman" w:cs="Times New Roman"/>
          <w:sz w:val="24"/>
          <w:szCs w:val="24"/>
        </w:rPr>
      </w:pPr>
    </w:p>
    <w:p w:rsidR="00BB5C6B" w:rsidRDefault="009545C0" w:rsidP="009545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 order to make the limited time available most effective, speakers may provide multiple written</w:t>
      </w:r>
    </w:p>
    <w:p w:rsidR="000955AB" w:rsidRDefault="00BB5C6B" w:rsidP="00BB5C6B">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9545C0">
        <w:rPr>
          <w:rFonts w:ascii="Times New Roman" w:eastAsia="Times New Roman" w:hAnsi="Times New Roman" w:cs="Times New Roman"/>
          <w:sz w:val="24"/>
          <w:szCs w:val="24"/>
        </w:rPr>
        <w:t>copies</w:t>
      </w:r>
      <w:proofErr w:type="gramEnd"/>
      <w:r w:rsidR="009545C0">
        <w:rPr>
          <w:rFonts w:ascii="Times New Roman" w:eastAsia="Times New Roman" w:hAnsi="Times New Roman" w:cs="Times New Roman"/>
          <w:sz w:val="24"/>
          <w:szCs w:val="24"/>
        </w:rPr>
        <w:t xml:space="preserve"> of their comments.</w:t>
      </w:r>
    </w:p>
    <w:p w:rsidR="00B96ACD" w:rsidRDefault="009545C0" w:rsidP="009545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3135" w:rsidRDefault="00173135" w:rsidP="00353C15">
      <w:pPr>
        <w:tabs>
          <w:tab w:val="left" w:pos="1620"/>
        </w:tabs>
        <w:spacing w:after="0" w:line="240" w:lineRule="auto"/>
        <w:rPr>
          <w:rFonts w:ascii="Times New Roman" w:eastAsia="Times New Roman" w:hAnsi="Times New Roman" w:cs="Times New Roman"/>
          <w:b/>
          <w:sz w:val="24"/>
          <w:szCs w:val="24"/>
        </w:rPr>
      </w:pPr>
    </w:p>
    <w:p w:rsidR="00353C15" w:rsidRDefault="00353C15" w:rsidP="00353C15">
      <w:pPr>
        <w:tabs>
          <w:tab w:val="left" w:pos="16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w:t>
      </w:r>
    </w:p>
    <w:p w:rsidR="00353C15" w:rsidRDefault="00353C15" w:rsidP="00353C15">
      <w:pPr>
        <w:spacing w:after="0" w:line="240" w:lineRule="auto"/>
        <w:ind w:left="1440"/>
        <w:rPr>
          <w:rFonts w:ascii="Times New Roman" w:eastAsia="Times New Roman" w:hAnsi="Times New Roman" w:cs="Times New Roman"/>
          <w:sz w:val="24"/>
          <w:szCs w:val="24"/>
        </w:rPr>
      </w:pPr>
    </w:p>
    <w:p w:rsidR="00353C15" w:rsidRDefault="00353C15" w:rsidP="00353C15">
      <w:pPr>
        <w:numPr>
          <w:ilvl w:val="0"/>
          <w:numId w:val="4"/>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Shortage Teaching Area Designations</w:t>
      </w:r>
    </w:p>
    <w:p w:rsidR="00353C15" w:rsidRDefault="00353C15" w:rsidP="00353C15">
      <w:pPr>
        <w:pBdr>
          <w:top w:val="nil"/>
          <w:left w:val="nil"/>
          <w:bottom w:val="nil"/>
          <w:right w:val="nil"/>
          <w:between w:val="nil"/>
        </w:pBd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Ms. </w:t>
      </w:r>
      <w:proofErr w:type="spellStart"/>
      <w:r>
        <w:rPr>
          <w:rFonts w:ascii="Times New Roman" w:eastAsia="Times New Roman" w:hAnsi="Times New Roman" w:cs="Times New Roman"/>
          <w:i/>
          <w:sz w:val="24"/>
          <w:szCs w:val="24"/>
        </w:rPr>
        <w:t>Johnelle</w:t>
      </w:r>
      <w:proofErr w:type="spellEnd"/>
      <w:r>
        <w:rPr>
          <w:rFonts w:ascii="Times New Roman" w:eastAsia="Times New Roman" w:hAnsi="Times New Roman" w:cs="Times New Roman"/>
          <w:i/>
          <w:sz w:val="24"/>
          <w:szCs w:val="24"/>
        </w:rPr>
        <w:t xml:space="preserve"> M. </w:t>
      </w:r>
      <w:proofErr w:type="spellStart"/>
      <w:r>
        <w:rPr>
          <w:rFonts w:ascii="Times New Roman" w:eastAsia="Times New Roman" w:hAnsi="Times New Roman" w:cs="Times New Roman"/>
          <w:i/>
          <w:sz w:val="24"/>
          <w:szCs w:val="24"/>
        </w:rPr>
        <w:t>Torbert</w:t>
      </w:r>
      <w:proofErr w:type="spellEnd"/>
      <w:r>
        <w:rPr>
          <w:rFonts w:ascii="Times New Roman" w:eastAsia="Times New Roman" w:hAnsi="Times New Roman" w:cs="Times New Roman"/>
          <w:i/>
          <w:sz w:val="24"/>
          <w:szCs w:val="24"/>
        </w:rPr>
        <w:t>, Director, Office of Teacher Education</w:t>
      </w:r>
    </w:p>
    <w:p w:rsidR="00353C15" w:rsidRDefault="00353C15" w:rsidP="00353C15">
      <w:pPr>
        <w:pBdr>
          <w:top w:val="nil"/>
          <w:left w:val="nil"/>
          <w:bottom w:val="nil"/>
          <w:right w:val="nil"/>
          <w:between w:val="nil"/>
        </w:pBdr>
        <w:spacing w:after="0" w:line="240" w:lineRule="auto"/>
        <w:ind w:firstLine="720"/>
        <w:rPr>
          <w:rFonts w:ascii="Times New Roman" w:eastAsia="Times New Roman" w:hAnsi="Times New Roman" w:cs="Times New Roman"/>
          <w:i/>
          <w:sz w:val="24"/>
          <w:szCs w:val="24"/>
        </w:rPr>
      </w:pPr>
    </w:p>
    <w:p w:rsidR="00353C15" w:rsidRDefault="00353C15" w:rsidP="00353C15">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VDOE Strategic Plan for Recruitment and Retention</w:t>
      </w:r>
    </w:p>
    <w:p w:rsidR="00353C15" w:rsidRDefault="00353C15" w:rsidP="00353C15">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Dr. Meg Homer, Educator Engagement Specialist</w:t>
      </w:r>
    </w:p>
    <w:p w:rsidR="00353C15" w:rsidRDefault="00353C15" w:rsidP="00353C15">
      <w:pPr>
        <w:spacing w:after="0" w:line="240" w:lineRule="auto"/>
        <w:ind w:left="1440"/>
        <w:rPr>
          <w:rFonts w:ascii="Times New Roman" w:eastAsia="Times New Roman" w:hAnsi="Times New Roman" w:cs="Times New Roman"/>
          <w:sz w:val="24"/>
          <w:szCs w:val="24"/>
        </w:rPr>
      </w:pPr>
    </w:p>
    <w:p w:rsidR="00353C15" w:rsidRDefault="00353C15" w:rsidP="00353C15">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Virginia Transfer: Virginia’s </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ommunity College Educator Pathway Expansion</w:t>
      </w:r>
    </w:p>
    <w:p w:rsidR="00353C15" w:rsidRDefault="00353C15" w:rsidP="00353C15">
      <w:pPr>
        <w:pBdr>
          <w:top w:val="nil"/>
          <w:left w:val="nil"/>
          <w:bottom w:val="nil"/>
          <w:right w:val="nil"/>
          <w:between w:val="nil"/>
        </w:pBd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Dr. </w:t>
      </w:r>
      <w:proofErr w:type="spellStart"/>
      <w:r>
        <w:rPr>
          <w:rFonts w:ascii="Times New Roman" w:eastAsia="Times New Roman" w:hAnsi="Times New Roman" w:cs="Times New Roman"/>
          <w:i/>
          <w:color w:val="000000"/>
          <w:sz w:val="24"/>
          <w:szCs w:val="24"/>
        </w:rPr>
        <w:t>Micol</w:t>
      </w:r>
      <w:proofErr w:type="spellEnd"/>
      <w:r>
        <w:rPr>
          <w:rFonts w:ascii="Times New Roman" w:eastAsia="Times New Roman" w:hAnsi="Times New Roman" w:cs="Times New Roman"/>
          <w:i/>
          <w:color w:val="000000"/>
          <w:sz w:val="24"/>
          <w:szCs w:val="24"/>
        </w:rPr>
        <w:t xml:space="preserve"> Hutchison, Director of Transfer,</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Virginia Community College System</w:t>
      </w:r>
    </w:p>
    <w:p w:rsidR="00353C15" w:rsidRDefault="00353C15" w:rsidP="00353C15">
      <w:pPr>
        <w:tabs>
          <w:tab w:val="left" w:pos="1620"/>
        </w:tabs>
        <w:spacing w:after="0" w:line="240" w:lineRule="auto"/>
        <w:rPr>
          <w:rFonts w:ascii="Times New Roman" w:eastAsia="Times New Roman" w:hAnsi="Times New Roman" w:cs="Times New Roman"/>
          <w:sz w:val="24"/>
          <w:szCs w:val="24"/>
        </w:rPr>
      </w:pPr>
    </w:p>
    <w:p w:rsidR="00173135" w:rsidRDefault="00173135" w:rsidP="00353C15">
      <w:pPr>
        <w:tabs>
          <w:tab w:val="left" w:pos="1620"/>
        </w:tabs>
        <w:spacing w:after="0" w:line="240" w:lineRule="auto"/>
        <w:rPr>
          <w:rFonts w:ascii="Times New Roman" w:eastAsia="Times New Roman" w:hAnsi="Times New Roman" w:cs="Times New Roman"/>
          <w:b/>
          <w:sz w:val="24"/>
          <w:szCs w:val="24"/>
        </w:rPr>
      </w:pPr>
    </w:p>
    <w:p w:rsidR="00353C15" w:rsidRDefault="00353C15" w:rsidP="00353C15">
      <w:pPr>
        <w:tabs>
          <w:tab w:val="left" w:pos="162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AGENDA ITEMS</w:t>
      </w:r>
    </w:p>
    <w:p w:rsidR="00353C15" w:rsidRDefault="00353C15" w:rsidP="00353C15">
      <w:pPr>
        <w:spacing w:after="0" w:line="240" w:lineRule="auto"/>
        <w:rPr>
          <w:rFonts w:ascii="Times New Roman" w:eastAsia="Times New Roman" w:hAnsi="Times New Roman" w:cs="Times New Roman"/>
          <w:i/>
          <w:sz w:val="24"/>
          <w:szCs w:val="24"/>
        </w:rPr>
      </w:pPr>
    </w:p>
    <w:p w:rsidR="00353C15" w:rsidRDefault="00353C15" w:rsidP="00353C1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Item 1:  Recommendation for a Passing Score for the Praxis® Chemistry: 5246 </w:t>
      </w:r>
    </w:p>
    <w:p w:rsidR="00353C15" w:rsidRDefault="00353C15" w:rsidP="00353C15">
      <w:pPr>
        <w:tabs>
          <w:tab w:val="left" w:pos="1620"/>
        </w:tabs>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Mrs. Maggie M. Clemmons, Director of Licensure and School Leadership</w:t>
      </w:r>
      <w:r w:rsidR="002E3DC0">
        <w:rPr>
          <w:rFonts w:ascii="Times New Roman" w:eastAsia="Times New Roman" w:hAnsi="Times New Roman" w:cs="Times New Roman"/>
          <w:i/>
          <w:sz w:val="24"/>
          <w:szCs w:val="24"/>
        </w:rPr>
        <w:t>,</w:t>
      </w:r>
    </w:p>
    <w:p w:rsidR="002E3DC0" w:rsidRDefault="002E3DC0" w:rsidP="00353C15">
      <w:pPr>
        <w:tabs>
          <w:tab w:val="left" w:pos="1620"/>
        </w:tabs>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Office of Licensure</w:t>
      </w:r>
    </w:p>
    <w:p w:rsidR="00353C15" w:rsidRDefault="00353C15" w:rsidP="00353C15">
      <w:pPr>
        <w:tabs>
          <w:tab w:val="left" w:pos="1620"/>
        </w:tabs>
        <w:spacing w:after="0" w:line="240" w:lineRule="auto"/>
        <w:ind w:left="1620"/>
        <w:rPr>
          <w:rFonts w:ascii="Times New Roman" w:eastAsia="Times New Roman" w:hAnsi="Times New Roman" w:cs="Times New Roman"/>
          <w:b/>
          <w:sz w:val="24"/>
          <w:szCs w:val="24"/>
        </w:rPr>
      </w:pPr>
      <w:r>
        <w:rPr>
          <w:rFonts w:ascii="Times New Roman" w:eastAsia="Times New Roman" w:hAnsi="Times New Roman" w:cs="Times New Roman"/>
          <w:i/>
          <w:sz w:val="24"/>
          <w:szCs w:val="24"/>
        </w:rPr>
        <w:br/>
        <w:t>Mr. Malik K. McKinley, Director of Client Relations, Professional Educator Programs, Office for Teacher Licensure and Certification, Student and Teacher Assessment Division, Educational Testing Service (ETS)</w:t>
      </w:r>
      <w:r>
        <w:rPr>
          <w:rFonts w:ascii="Times New Roman" w:eastAsia="Times New Roman" w:hAnsi="Times New Roman" w:cs="Times New Roman"/>
          <w:b/>
          <w:sz w:val="24"/>
          <w:szCs w:val="24"/>
        </w:rPr>
        <w:br/>
      </w:r>
    </w:p>
    <w:p w:rsidR="00353C15" w:rsidRDefault="00353C15" w:rsidP="00353C1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Item 2:  Recommendation for a Passing Score for the Praxis® Physics: 5266 </w:t>
      </w:r>
    </w:p>
    <w:p w:rsidR="00353C15" w:rsidRDefault="00353C15" w:rsidP="00353C15">
      <w:pPr>
        <w:tabs>
          <w:tab w:val="left" w:pos="162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Mrs. Clemmons, Director of Licensure and School Leadership</w:t>
      </w:r>
      <w:r w:rsidR="002E3DC0">
        <w:rPr>
          <w:rFonts w:ascii="Times New Roman" w:eastAsia="Times New Roman" w:hAnsi="Times New Roman" w:cs="Times New Roman"/>
          <w:i/>
          <w:sz w:val="24"/>
          <w:szCs w:val="24"/>
        </w:rPr>
        <w:t>, Office of Licensure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353C15" w:rsidRDefault="00353C15" w:rsidP="00353C1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Item 3:  Recommendation for a Passing Score for the Praxis® Biology: 5236 </w:t>
      </w:r>
    </w:p>
    <w:p w:rsidR="00353C15" w:rsidRDefault="00353C15" w:rsidP="00173135">
      <w:pPr>
        <w:tabs>
          <w:tab w:val="left" w:pos="162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Mrs. Clemmons, Director of Licensure and School Leadership</w:t>
      </w:r>
      <w:r w:rsidR="002E3DC0">
        <w:rPr>
          <w:rFonts w:ascii="Times New Roman" w:eastAsia="Times New Roman" w:hAnsi="Times New Roman" w:cs="Times New Roman"/>
          <w:i/>
          <w:sz w:val="24"/>
          <w:szCs w:val="24"/>
        </w:rPr>
        <w:t>, Office of Licensure</w:t>
      </w:r>
    </w:p>
    <w:p w:rsidR="00353C15" w:rsidRDefault="00353C15" w:rsidP="00353C15">
      <w:pPr>
        <w:spacing w:after="0" w:line="240" w:lineRule="auto"/>
        <w:ind w:left="720"/>
        <w:rPr>
          <w:rFonts w:ascii="Times New Roman" w:eastAsia="Times New Roman" w:hAnsi="Times New Roman" w:cs="Times New Roman"/>
          <w:b/>
          <w:sz w:val="24"/>
          <w:szCs w:val="24"/>
        </w:rPr>
      </w:pPr>
    </w:p>
    <w:p w:rsidR="00353C15" w:rsidRDefault="00353C15" w:rsidP="00353C1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4:  Recommendations to Approve Education Programs Offered by Virginia Institutions of Higher Education as Required by the Regulations Governing the Review and Approval of Education Programs in Virginia (Biennial)</w:t>
      </w:r>
    </w:p>
    <w:p w:rsidR="00353C15" w:rsidRDefault="00353C15" w:rsidP="00353C15">
      <w:pPr>
        <w:tabs>
          <w:tab w:val="left" w:pos="1620"/>
        </w:tabs>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Ms. </w:t>
      </w:r>
      <w:proofErr w:type="spellStart"/>
      <w:r>
        <w:rPr>
          <w:rFonts w:ascii="Times New Roman" w:eastAsia="Times New Roman" w:hAnsi="Times New Roman" w:cs="Times New Roman"/>
          <w:i/>
          <w:sz w:val="24"/>
          <w:szCs w:val="24"/>
        </w:rPr>
        <w:t>Johnelle</w:t>
      </w:r>
      <w:proofErr w:type="spellEnd"/>
      <w:r>
        <w:rPr>
          <w:rFonts w:ascii="Times New Roman" w:eastAsia="Times New Roman" w:hAnsi="Times New Roman" w:cs="Times New Roman"/>
          <w:i/>
          <w:sz w:val="24"/>
          <w:szCs w:val="24"/>
        </w:rPr>
        <w:t xml:space="preserve"> M. </w:t>
      </w:r>
      <w:proofErr w:type="spellStart"/>
      <w:r>
        <w:rPr>
          <w:rFonts w:ascii="Times New Roman" w:eastAsia="Times New Roman" w:hAnsi="Times New Roman" w:cs="Times New Roman"/>
          <w:i/>
          <w:sz w:val="24"/>
          <w:szCs w:val="24"/>
        </w:rPr>
        <w:t>Torbert</w:t>
      </w:r>
      <w:proofErr w:type="spellEnd"/>
      <w:r>
        <w:rPr>
          <w:rFonts w:ascii="Times New Roman" w:eastAsia="Times New Roman" w:hAnsi="Times New Roman" w:cs="Times New Roman"/>
          <w:i/>
          <w:sz w:val="24"/>
          <w:szCs w:val="24"/>
        </w:rPr>
        <w:t>, Director, Office of Teacher Education</w:t>
      </w:r>
      <w:r>
        <w:rPr>
          <w:rFonts w:ascii="Times New Roman" w:eastAsia="Times New Roman" w:hAnsi="Times New Roman" w:cs="Times New Roman"/>
          <w:i/>
          <w:sz w:val="24"/>
          <w:szCs w:val="24"/>
        </w:rPr>
        <w:br/>
      </w:r>
    </w:p>
    <w:p w:rsidR="00353C15" w:rsidRDefault="00353C15" w:rsidP="00353C1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Item 5: </w:t>
      </w:r>
      <w:r w:rsidR="00410F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Recommendation to Approve Annual Education Preparation Program Profile Required by the Regulations Governing the Review and Approval of Education Programs in Virginia</w:t>
      </w:r>
      <w:r>
        <w:rPr>
          <w:rFonts w:ascii="Times New Roman" w:eastAsia="Times New Roman" w:hAnsi="Times New Roman" w:cs="Times New Roman"/>
          <w:b/>
          <w:sz w:val="24"/>
          <w:szCs w:val="24"/>
        </w:rPr>
        <w:tab/>
      </w:r>
    </w:p>
    <w:p w:rsidR="00353C15" w:rsidRPr="009004EE" w:rsidRDefault="00353C15" w:rsidP="009004EE">
      <w:pPr>
        <w:tabs>
          <w:tab w:val="left" w:pos="1620"/>
        </w:tabs>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Ms. </w:t>
      </w:r>
      <w:proofErr w:type="spellStart"/>
      <w:r>
        <w:rPr>
          <w:rFonts w:ascii="Times New Roman" w:eastAsia="Times New Roman" w:hAnsi="Times New Roman" w:cs="Times New Roman"/>
          <w:i/>
          <w:sz w:val="24"/>
          <w:szCs w:val="24"/>
        </w:rPr>
        <w:t>Torbert</w:t>
      </w:r>
      <w:proofErr w:type="spellEnd"/>
      <w:r w:rsidR="009004EE">
        <w:rPr>
          <w:rFonts w:ascii="Times New Roman" w:eastAsia="Times New Roman" w:hAnsi="Times New Roman" w:cs="Times New Roman"/>
          <w:i/>
          <w:sz w:val="24"/>
          <w:szCs w:val="24"/>
        </w:rPr>
        <w:t>, Director, Office of Teacher Education</w:t>
      </w:r>
      <w:r>
        <w:rPr>
          <w:rFonts w:ascii="Times New Roman" w:eastAsia="Times New Roman" w:hAnsi="Times New Roman" w:cs="Times New Roman"/>
          <w:i/>
          <w:sz w:val="24"/>
          <w:szCs w:val="24"/>
        </w:rPr>
        <w:br/>
      </w:r>
    </w:p>
    <w:p w:rsidR="00353C15" w:rsidRDefault="00353C15" w:rsidP="00353C1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6:  Recommendations to Approve New Education (Endorsement) Programs at Institutions of Higher Education</w:t>
      </w:r>
    </w:p>
    <w:p w:rsidR="00353C15" w:rsidRDefault="00353C15" w:rsidP="00353C15">
      <w:pPr>
        <w:tabs>
          <w:tab w:val="left" w:pos="162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004EE">
        <w:rPr>
          <w:rFonts w:ascii="Times New Roman" w:eastAsia="Times New Roman" w:hAnsi="Times New Roman" w:cs="Times New Roman"/>
          <w:i/>
          <w:sz w:val="24"/>
          <w:szCs w:val="24"/>
        </w:rPr>
        <w:t xml:space="preserve">Ms. </w:t>
      </w:r>
      <w:proofErr w:type="spellStart"/>
      <w:r w:rsidR="009004EE">
        <w:rPr>
          <w:rFonts w:ascii="Times New Roman" w:eastAsia="Times New Roman" w:hAnsi="Times New Roman" w:cs="Times New Roman"/>
          <w:i/>
          <w:sz w:val="24"/>
          <w:szCs w:val="24"/>
        </w:rPr>
        <w:t>Torbert</w:t>
      </w:r>
      <w:proofErr w:type="spellEnd"/>
      <w:r w:rsidR="009004EE">
        <w:rPr>
          <w:rFonts w:ascii="Times New Roman" w:eastAsia="Times New Roman" w:hAnsi="Times New Roman" w:cs="Times New Roman"/>
          <w:i/>
          <w:sz w:val="24"/>
          <w:szCs w:val="24"/>
        </w:rPr>
        <w:t>, Director, Office of Teacher Education</w:t>
      </w:r>
    </w:p>
    <w:p w:rsidR="00353C15" w:rsidRDefault="00353C15" w:rsidP="00353C15">
      <w:pPr>
        <w:spacing w:after="0" w:line="240" w:lineRule="auto"/>
        <w:ind w:firstLine="720"/>
        <w:rPr>
          <w:rFonts w:ascii="Times New Roman" w:eastAsia="Times New Roman" w:hAnsi="Times New Roman" w:cs="Times New Roman"/>
          <w:i/>
          <w:sz w:val="24"/>
          <w:szCs w:val="24"/>
        </w:rPr>
      </w:pPr>
    </w:p>
    <w:p w:rsidR="002B2175" w:rsidRDefault="002B2175" w:rsidP="00353C15">
      <w:pPr>
        <w:spacing w:after="0" w:line="240" w:lineRule="auto"/>
        <w:ind w:right="-90"/>
        <w:rPr>
          <w:rFonts w:ascii="Times New Roman" w:eastAsia="Times New Roman" w:hAnsi="Times New Roman" w:cs="Times New Roman"/>
          <w:b/>
          <w:sz w:val="24"/>
          <w:szCs w:val="24"/>
        </w:rPr>
      </w:pPr>
    </w:p>
    <w:p w:rsidR="00353C15" w:rsidRDefault="00353C15" w:rsidP="00353C15">
      <w:pPr>
        <w:spacing w:after="0" w:line="240" w:lineRule="auto"/>
        <w:ind w:righ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LIAISON REPORTS</w:t>
      </w:r>
    </w:p>
    <w:p w:rsidR="00353C15" w:rsidRDefault="00353C15" w:rsidP="00353C15">
      <w:pPr>
        <w:spacing w:after="0" w:line="240" w:lineRule="auto"/>
        <w:rPr>
          <w:rFonts w:ascii="Times New Roman" w:eastAsia="Times New Roman" w:hAnsi="Times New Roman" w:cs="Times New Roman"/>
          <w:b/>
          <w:sz w:val="24"/>
          <w:szCs w:val="24"/>
          <w:u w:val="single"/>
        </w:rPr>
      </w:pPr>
    </w:p>
    <w:p w:rsidR="00353C15" w:rsidRDefault="00353C15" w:rsidP="00353C15">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Community College System (VCCS)</w:t>
      </w:r>
    </w:p>
    <w:p w:rsidR="00353C15" w:rsidRDefault="00353C15" w:rsidP="00353C15">
      <w:pPr>
        <w:tabs>
          <w:tab w:val="left" w:pos="720"/>
        </w:tabs>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Dr. Dan Lewis</w:t>
      </w:r>
      <w:r w:rsidR="004135F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Director of Academic Programs and Policy</w:t>
      </w:r>
    </w:p>
    <w:p w:rsidR="00353C15" w:rsidRDefault="00353C15" w:rsidP="00353C15">
      <w:pPr>
        <w:tabs>
          <w:tab w:val="left" w:pos="720"/>
        </w:tabs>
        <w:spacing w:after="0" w:line="240" w:lineRule="auto"/>
        <w:ind w:firstLine="720"/>
        <w:rPr>
          <w:rFonts w:ascii="Times New Roman" w:eastAsia="Times New Roman" w:hAnsi="Times New Roman" w:cs="Times New Roman"/>
          <w:i/>
          <w:sz w:val="24"/>
          <w:szCs w:val="24"/>
        </w:rPr>
      </w:pPr>
    </w:p>
    <w:p w:rsidR="00353C15" w:rsidRDefault="00353C15" w:rsidP="00353C15">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 Council of Higher Education for Virginia (SCHEV) </w:t>
      </w:r>
    </w:p>
    <w:p w:rsidR="00353C15" w:rsidRDefault="00353C15" w:rsidP="004135FA">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Dr. Monica </w:t>
      </w:r>
      <w:proofErr w:type="spellStart"/>
      <w:r>
        <w:rPr>
          <w:rFonts w:ascii="Times New Roman" w:eastAsia="Times New Roman" w:hAnsi="Times New Roman" w:cs="Times New Roman"/>
          <w:sz w:val="24"/>
          <w:szCs w:val="24"/>
        </w:rPr>
        <w:t>Osei</w:t>
      </w:r>
      <w:proofErr w:type="spellEnd"/>
      <w:r w:rsidR="004135F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Associate Director for Academic Programs and Instructional Sites  </w:t>
      </w:r>
    </w:p>
    <w:p w:rsidR="004135FA" w:rsidRDefault="004135FA" w:rsidP="00353C15">
      <w:pPr>
        <w:tabs>
          <w:tab w:val="left" w:pos="720"/>
        </w:tabs>
        <w:spacing w:after="0" w:line="240" w:lineRule="auto"/>
        <w:ind w:firstLine="720"/>
        <w:rPr>
          <w:rFonts w:ascii="Times New Roman" w:eastAsia="Times New Roman" w:hAnsi="Times New Roman" w:cs="Times New Roman"/>
          <w:b/>
          <w:sz w:val="24"/>
          <w:szCs w:val="24"/>
        </w:rPr>
      </w:pPr>
    </w:p>
    <w:p w:rsidR="00353C15" w:rsidRDefault="00353C15" w:rsidP="00353C15">
      <w:pPr>
        <w:tabs>
          <w:tab w:val="left" w:pos="720"/>
        </w:tabs>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Department of Education (VDOE)</w:t>
      </w:r>
    </w:p>
    <w:p w:rsidR="00353C15" w:rsidRDefault="004135FA" w:rsidP="00353C15">
      <w:pPr>
        <w:tabs>
          <w:tab w:val="left" w:pos="720"/>
        </w:tabs>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Dr. Joan </w:t>
      </w:r>
      <w:r w:rsidR="00353C15">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00353C15">
        <w:rPr>
          <w:rFonts w:ascii="Times New Roman" w:eastAsia="Times New Roman" w:hAnsi="Times New Roman" w:cs="Times New Roman"/>
          <w:i/>
          <w:sz w:val="24"/>
          <w:szCs w:val="24"/>
        </w:rPr>
        <w:t>Assistant Superintendent, Department of Teacher Education and Licensure</w:t>
      </w:r>
    </w:p>
    <w:p w:rsidR="00353C15" w:rsidRDefault="00353C15" w:rsidP="00353C15">
      <w:pPr>
        <w:tabs>
          <w:tab w:val="left" w:pos="720"/>
        </w:tabs>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F0478D" w:rsidRDefault="00353C15" w:rsidP="00353C15">
      <w:pPr>
        <w:tabs>
          <w:tab w:val="left" w:pos="720"/>
        </w:tabs>
        <w:spacing w:after="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Report of Board of Education Actions and Reports Related to Teacher Education</w:t>
      </w:r>
    </w:p>
    <w:p w:rsidR="00353C15" w:rsidRDefault="00F0478D" w:rsidP="00353C15">
      <w:pPr>
        <w:tabs>
          <w:tab w:val="left" w:pos="720"/>
        </w:tabs>
        <w:spacing w:after="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roofErr w:type="gramStart"/>
      <w:r>
        <w:rPr>
          <w:rFonts w:ascii="Times New Roman" w:eastAsia="Times New Roman" w:hAnsi="Times New Roman" w:cs="Times New Roman"/>
          <w:b/>
          <w:i/>
          <w:sz w:val="24"/>
          <w:szCs w:val="24"/>
        </w:rPr>
        <w:t>a</w:t>
      </w:r>
      <w:r w:rsidR="00353C15">
        <w:rPr>
          <w:rFonts w:ascii="Times New Roman" w:eastAsia="Times New Roman" w:hAnsi="Times New Roman" w:cs="Times New Roman"/>
          <w:b/>
          <w:i/>
          <w:sz w:val="24"/>
          <w:szCs w:val="24"/>
        </w:rPr>
        <w:t>nd</w:t>
      </w:r>
      <w:proofErr w:type="gramEnd"/>
      <w:r>
        <w:rPr>
          <w:rFonts w:ascii="Times New Roman" w:eastAsia="Times New Roman" w:hAnsi="Times New Roman" w:cs="Times New Roman"/>
          <w:b/>
          <w:i/>
          <w:sz w:val="24"/>
          <w:szCs w:val="24"/>
        </w:rPr>
        <w:t xml:space="preserve"> </w:t>
      </w:r>
      <w:r w:rsidR="00353C15">
        <w:rPr>
          <w:rFonts w:ascii="Times New Roman" w:eastAsia="Times New Roman" w:hAnsi="Times New Roman" w:cs="Times New Roman"/>
          <w:b/>
          <w:i/>
          <w:sz w:val="24"/>
          <w:szCs w:val="24"/>
        </w:rPr>
        <w:t xml:space="preserve">Licensure </w:t>
      </w:r>
    </w:p>
    <w:p w:rsidR="00353C15" w:rsidRDefault="00353C15" w:rsidP="00353C15">
      <w:pPr>
        <w:tabs>
          <w:tab w:val="left" w:pos="720"/>
        </w:tabs>
        <w:spacing w:after="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rsidR="00353C15" w:rsidRDefault="00353C15" w:rsidP="00353C15">
      <w:pPr>
        <w:tabs>
          <w:tab w:val="left" w:pos="720"/>
        </w:tabs>
        <w:spacing w:after="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ab/>
      </w:r>
      <w:hyperlink r:id="rId9">
        <w:r>
          <w:rPr>
            <w:rFonts w:ascii="Times New Roman" w:eastAsia="Times New Roman" w:hAnsi="Times New Roman" w:cs="Times New Roman"/>
            <w:b/>
            <w:i/>
            <w:color w:val="1155CC"/>
            <w:sz w:val="24"/>
            <w:szCs w:val="24"/>
            <w:u w:val="single"/>
          </w:rPr>
          <w:t xml:space="preserve">Governor Executive Directive 3 </w:t>
        </w:r>
      </w:hyperlink>
    </w:p>
    <w:p w:rsidR="00353C15" w:rsidRDefault="00353C15" w:rsidP="00353C15">
      <w:pPr>
        <w:tabs>
          <w:tab w:val="left" w:pos="720"/>
        </w:tabs>
        <w:spacing w:after="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ED-3 Addressing Teacher Shortages in Virginia Schools</w:t>
      </w:r>
    </w:p>
    <w:p w:rsidR="00353C15" w:rsidRDefault="00353C15" w:rsidP="00353C15">
      <w:pPr>
        <w:tabs>
          <w:tab w:val="left" w:pos="720"/>
        </w:tabs>
        <w:spacing w:after="0" w:line="240" w:lineRule="auto"/>
        <w:rPr>
          <w:rFonts w:ascii="Times New Roman" w:eastAsia="Times New Roman" w:hAnsi="Times New Roman" w:cs="Times New Roman"/>
          <w:b/>
          <w:sz w:val="24"/>
          <w:szCs w:val="24"/>
        </w:rPr>
      </w:pPr>
    </w:p>
    <w:p w:rsidR="002B2175" w:rsidRDefault="002B2175" w:rsidP="00353C15">
      <w:pPr>
        <w:spacing w:after="0" w:line="240" w:lineRule="auto"/>
        <w:rPr>
          <w:rFonts w:ascii="Times New Roman" w:eastAsia="Times New Roman" w:hAnsi="Times New Roman" w:cs="Times New Roman"/>
          <w:b/>
          <w:sz w:val="24"/>
          <w:szCs w:val="24"/>
        </w:rPr>
      </w:pPr>
    </w:p>
    <w:p w:rsidR="00353C15" w:rsidRDefault="00353C15" w:rsidP="00353C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ANNOUNCEMENTS AND DISCUSSION</w:t>
      </w:r>
    </w:p>
    <w:p w:rsidR="00353C15" w:rsidRDefault="00353C15" w:rsidP="00353C15">
      <w:pPr>
        <w:spacing w:after="0" w:line="240" w:lineRule="auto"/>
        <w:rPr>
          <w:rFonts w:ascii="Times New Roman" w:eastAsia="Times New Roman" w:hAnsi="Times New Roman" w:cs="Times New Roman"/>
          <w:sz w:val="24"/>
          <w:szCs w:val="24"/>
        </w:rPr>
      </w:pPr>
    </w:p>
    <w:p w:rsidR="00353C15" w:rsidRDefault="00353C15" w:rsidP="00353C1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 and Discussion by ABTEL Members</w:t>
      </w:r>
    </w:p>
    <w:p w:rsidR="00353C15" w:rsidRDefault="00353C15" w:rsidP="00353C15">
      <w:pPr>
        <w:spacing w:after="0" w:line="240" w:lineRule="auto"/>
        <w:rPr>
          <w:rFonts w:ascii="Times New Roman" w:eastAsia="Times New Roman" w:hAnsi="Times New Roman" w:cs="Times New Roman"/>
          <w:b/>
          <w:sz w:val="24"/>
          <w:szCs w:val="24"/>
        </w:rPr>
      </w:pPr>
    </w:p>
    <w:p w:rsidR="00353C15" w:rsidRDefault="00353C15" w:rsidP="00353C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 a.m.</w:t>
      </w:r>
    </w:p>
    <w:p w:rsidR="00353C15" w:rsidRDefault="00353C15" w:rsidP="00353C15">
      <w:pPr>
        <w:numPr>
          <w:ilvl w:val="0"/>
          <w:numId w:val="4"/>
        </w:numPr>
        <w:pBdr>
          <w:top w:val="nil"/>
          <w:left w:val="nil"/>
          <w:bottom w:val="nil"/>
          <w:right w:val="nil"/>
          <w:between w:val="nil"/>
        </w:pBdr>
        <w:tabs>
          <w:tab w:val="left" w:pos="720"/>
          <w:tab w:val="left" w:pos="1440"/>
        </w:tabs>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rsidR="00353C15" w:rsidRDefault="00353C15" w:rsidP="00353C15">
      <w:pPr>
        <w:spacing w:after="0" w:line="240" w:lineRule="auto"/>
        <w:rPr>
          <w:rFonts w:ascii="Times New Roman" w:eastAsia="Times New Roman" w:hAnsi="Times New Roman" w:cs="Times New Roman"/>
          <w:b/>
          <w:sz w:val="24"/>
          <w:szCs w:val="24"/>
        </w:rPr>
      </w:pPr>
    </w:p>
    <w:p w:rsidR="00353C15" w:rsidRDefault="00353C15" w:rsidP="00353C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11:15 a.m. – 1:00 p.m. </w:t>
      </w:r>
      <w:r w:rsidR="00E9335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Atrium Working Lunch</w:t>
      </w:r>
    </w:p>
    <w:p w:rsidR="00353C15" w:rsidRDefault="00353C15" w:rsidP="00353C15">
      <w:pPr>
        <w:spacing w:after="0" w:line="240" w:lineRule="auto"/>
        <w:rPr>
          <w:rFonts w:ascii="Times New Roman" w:eastAsia="Times New Roman" w:hAnsi="Times New Roman" w:cs="Times New Roman"/>
          <w:b/>
          <w:sz w:val="24"/>
          <w:szCs w:val="24"/>
        </w:rPr>
      </w:pPr>
    </w:p>
    <w:p w:rsidR="00353C15" w:rsidRDefault="00353C15" w:rsidP="00353C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11:15 a.m. – Standing Committee Meetings</w:t>
      </w:r>
    </w:p>
    <w:p w:rsidR="004135FA" w:rsidRDefault="004135FA" w:rsidP="00353C15">
      <w:pPr>
        <w:spacing w:after="0" w:line="240" w:lineRule="auto"/>
        <w:rPr>
          <w:rFonts w:ascii="Times New Roman" w:eastAsia="Times New Roman" w:hAnsi="Times New Roman" w:cs="Times New Roman"/>
          <w:b/>
          <w:sz w:val="24"/>
          <w:szCs w:val="24"/>
        </w:rPr>
      </w:pPr>
    </w:p>
    <w:p w:rsidR="00353C15" w:rsidRDefault="00353C15" w:rsidP="00353C15">
      <w:pPr>
        <w:numPr>
          <w:ilvl w:val="0"/>
          <w:numId w:val="4"/>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Eric </w:t>
      </w:r>
      <w:proofErr w:type="spellStart"/>
      <w:r>
        <w:rPr>
          <w:rFonts w:ascii="Times New Roman" w:eastAsia="Times New Roman" w:hAnsi="Times New Roman" w:cs="Times New Roman"/>
          <w:color w:val="000000"/>
          <w:sz w:val="24"/>
          <w:szCs w:val="24"/>
        </w:rPr>
        <w:t>Moffa</w:t>
      </w:r>
      <w:proofErr w:type="spellEnd"/>
      <w:r>
        <w:rPr>
          <w:rFonts w:ascii="Times New Roman" w:eastAsia="Times New Roman" w:hAnsi="Times New Roman" w:cs="Times New Roman"/>
          <w:color w:val="000000"/>
          <w:sz w:val="24"/>
          <w:szCs w:val="24"/>
        </w:rPr>
        <w:t>, Chair, Licensure Committee</w:t>
      </w:r>
    </w:p>
    <w:p w:rsidR="00353C15" w:rsidRDefault="00353C15" w:rsidP="00353C15">
      <w:pPr>
        <w:numPr>
          <w:ilvl w:val="2"/>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Licensure </w:t>
      </w:r>
      <w:r>
        <w:rPr>
          <w:rFonts w:ascii="Times New Roman" w:eastAsia="Times New Roman" w:hAnsi="Times New Roman" w:cs="Times New Roman"/>
          <w:sz w:val="24"/>
          <w:szCs w:val="24"/>
        </w:rPr>
        <w:t>Assessment Considerations and Proposals</w:t>
      </w:r>
      <w:r w:rsidR="0023558B">
        <w:rPr>
          <w:rFonts w:ascii="Times New Roman" w:eastAsia="Times New Roman" w:hAnsi="Times New Roman" w:cs="Times New Roman"/>
          <w:sz w:val="24"/>
          <w:szCs w:val="24"/>
        </w:rPr>
        <w:t xml:space="preserve"> (VCLA)</w:t>
      </w:r>
      <w:bookmarkStart w:id="0" w:name="_GoBack"/>
      <w:bookmarkEnd w:id="0"/>
    </w:p>
    <w:p w:rsidR="00353C15" w:rsidRDefault="00353C15" w:rsidP="00353C15">
      <w:pPr>
        <w:numPr>
          <w:ilvl w:val="2"/>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Licensure Renewal Manual First Draft</w:t>
      </w:r>
    </w:p>
    <w:p w:rsidR="004135FA" w:rsidRDefault="004135FA" w:rsidP="004135FA">
      <w:pPr>
        <w:pBdr>
          <w:top w:val="nil"/>
          <w:left w:val="nil"/>
          <w:bottom w:val="nil"/>
          <w:right w:val="nil"/>
          <w:between w:val="nil"/>
        </w:pBdr>
        <w:spacing w:after="0" w:line="240" w:lineRule="auto"/>
        <w:ind w:left="2160"/>
        <w:rPr>
          <w:rFonts w:ascii="Times New Roman" w:eastAsia="Times New Roman" w:hAnsi="Times New Roman" w:cs="Times New Roman"/>
          <w:sz w:val="24"/>
          <w:szCs w:val="24"/>
        </w:rPr>
      </w:pPr>
    </w:p>
    <w:p w:rsidR="00353C15" w:rsidRDefault="00353C15" w:rsidP="00353C15">
      <w:pPr>
        <w:numPr>
          <w:ilvl w:val="0"/>
          <w:numId w:val="4"/>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Peggy </w:t>
      </w:r>
      <w:proofErr w:type="spellStart"/>
      <w:r>
        <w:rPr>
          <w:rFonts w:ascii="Times New Roman" w:eastAsia="Times New Roman" w:hAnsi="Times New Roman" w:cs="Times New Roman"/>
          <w:color w:val="000000"/>
          <w:sz w:val="24"/>
          <w:szCs w:val="24"/>
        </w:rPr>
        <w:t>Schimmoeller</w:t>
      </w:r>
      <w:proofErr w:type="spellEnd"/>
      <w:r>
        <w:rPr>
          <w:rFonts w:ascii="Times New Roman" w:eastAsia="Times New Roman" w:hAnsi="Times New Roman" w:cs="Times New Roman"/>
          <w:color w:val="000000"/>
          <w:sz w:val="24"/>
          <w:szCs w:val="24"/>
        </w:rPr>
        <w:t>, Chair, Teacher Education Committee</w:t>
      </w:r>
    </w:p>
    <w:p w:rsidR="00353C15" w:rsidRDefault="00353C15" w:rsidP="00353C15">
      <w:pPr>
        <w:numPr>
          <w:ilvl w:val="2"/>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CAEP Agreement</w:t>
      </w:r>
    </w:p>
    <w:p w:rsidR="00353C15" w:rsidRDefault="00353C15" w:rsidP="00353C15">
      <w:pPr>
        <w:numPr>
          <w:ilvl w:val="2"/>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Legislative Actions</w:t>
      </w:r>
    </w:p>
    <w:p w:rsidR="00580F99" w:rsidRPr="002B2175" w:rsidRDefault="00353C15" w:rsidP="00C6540C">
      <w:pPr>
        <w:numPr>
          <w:ilvl w:val="2"/>
          <w:numId w:val="4"/>
        </w:num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B2175">
        <w:rPr>
          <w:rFonts w:ascii="Times New Roman" w:eastAsia="Times New Roman" w:hAnsi="Times New Roman" w:cs="Times New Roman"/>
          <w:sz w:val="24"/>
          <w:szCs w:val="24"/>
        </w:rPr>
        <w:t>Apprenticeship 101 Work Process</w:t>
      </w:r>
    </w:p>
    <w:sectPr w:rsidR="00580F99" w:rsidRPr="002B2175">
      <w:footerReference w:type="default" r:id="rId10"/>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40" w:rsidRDefault="009D3E40">
      <w:pPr>
        <w:spacing w:after="0" w:line="240" w:lineRule="auto"/>
      </w:pPr>
      <w:r>
        <w:separator/>
      </w:r>
    </w:p>
  </w:endnote>
  <w:endnote w:type="continuationSeparator" w:id="0">
    <w:p w:rsidR="009D3E40" w:rsidRDefault="009D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CD" w:rsidRDefault="000005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3558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B96ACD" w:rsidRDefault="00B96A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40" w:rsidRDefault="009D3E40">
      <w:pPr>
        <w:spacing w:after="0" w:line="240" w:lineRule="auto"/>
      </w:pPr>
      <w:r>
        <w:separator/>
      </w:r>
    </w:p>
  </w:footnote>
  <w:footnote w:type="continuationSeparator" w:id="0">
    <w:p w:rsidR="009D3E40" w:rsidRDefault="009D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966"/>
    <w:multiLevelType w:val="multilevel"/>
    <w:tmpl w:val="EEDAB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6A21C6"/>
    <w:multiLevelType w:val="hybridMultilevel"/>
    <w:tmpl w:val="BA248E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B30778"/>
    <w:multiLevelType w:val="hybridMultilevel"/>
    <w:tmpl w:val="78AAAB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5410C8"/>
    <w:multiLevelType w:val="multilevel"/>
    <w:tmpl w:val="02A0F9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734C6AFD"/>
    <w:multiLevelType w:val="hybridMultilevel"/>
    <w:tmpl w:val="738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CD"/>
    <w:rsid w:val="000005BF"/>
    <w:rsid w:val="00026A71"/>
    <w:rsid w:val="00065155"/>
    <w:rsid w:val="00066229"/>
    <w:rsid w:val="00091332"/>
    <w:rsid w:val="00094955"/>
    <w:rsid w:val="000955AB"/>
    <w:rsid w:val="000A2C7E"/>
    <w:rsid w:val="000F74AA"/>
    <w:rsid w:val="00126FE9"/>
    <w:rsid w:val="00173135"/>
    <w:rsid w:val="001E2840"/>
    <w:rsid w:val="001E2E62"/>
    <w:rsid w:val="00214810"/>
    <w:rsid w:val="0023558B"/>
    <w:rsid w:val="002A2827"/>
    <w:rsid w:val="002B2175"/>
    <w:rsid w:val="002E3DC0"/>
    <w:rsid w:val="002F455D"/>
    <w:rsid w:val="00337A8F"/>
    <w:rsid w:val="00353C15"/>
    <w:rsid w:val="00410F7C"/>
    <w:rsid w:val="004135FA"/>
    <w:rsid w:val="004409AD"/>
    <w:rsid w:val="0046720B"/>
    <w:rsid w:val="004F562E"/>
    <w:rsid w:val="00536B74"/>
    <w:rsid w:val="00580F99"/>
    <w:rsid w:val="006403E1"/>
    <w:rsid w:val="00681673"/>
    <w:rsid w:val="006874B9"/>
    <w:rsid w:val="006A7305"/>
    <w:rsid w:val="00754925"/>
    <w:rsid w:val="00761E0B"/>
    <w:rsid w:val="007C1791"/>
    <w:rsid w:val="00831CAA"/>
    <w:rsid w:val="0084247E"/>
    <w:rsid w:val="0087336D"/>
    <w:rsid w:val="008D15C8"/>
    <w:rsid w:val="009004EE"/>
    <w:rsid w:val="00936945"/>
    <w:rsid w:val="00953BD2"/>
    <w:rsid w:val="009545C0"/>
    <w:rsid w:val="0096481B"/>
    <w:rsid w:val="009A2EBD"/>
    <w:rsid w:val="009D3E40"/>
    <w:rsid w:val="009E61CD"/>
    <w:rsid w:val="00A41AD1"/>
    <w:rsid w:val="00A42E68"/>
    <w:rsid w:val="00A44166"/>
    <w:rsid w:val="00A9060C"/>
    <w:rsid w:val="00B35D55"/>
    <w:rsid w:val="00B519F5"/>
    <w:rsid w:val="00B66F10"/>
    <w:rsid w:val="00B96ACD"/>
    <w:rsid w:val="00BB5C6B"/>
    <w:rsid w:val="00C5556E"/>
    <w:rsid w:val="00D1585E"/>
    <w:rsid w:val="00D227C9"/>
    <w:rsid w:val="00D26FCD"/>
    <w:rsid w:val="00D44A12"/>
    <w:rsid w:val="00D44D61"/>
    <w:rsid w:val="00D46044"/>
    <w:rsid w:val="00DD3827"/>
    <w:rsid w:val="00E23C5A"/>
    <w:rsid w:val="00E46C55"/>
    <w:rsid w:val="00E93357"/>
    <w:rsid w:val="00E9525F"/>
    <w:rsid w:val="00E95E9A"/>
    <w:rsid w:val="00EA130A"/>
    <w:rsid w:val="00EA611B"/>
    <w:rsid w:val="00EE25FC"/>
    <w:rsid w:val="00F0478D"/>
    <w:rsid w:val="00F42F9A"/>
    <w:rsid w:val="00FC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F495"/>
  <w15:docId w15:val="{3DF8F359-C3AA-4722-BF36-44592C57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1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17"/>
  </w:style>
  <w:style w:type="paragraph" w:styleId="Footer">
    <w:name w:val="footer"/>
    <w:basedOn w:val="Normal"/>
    <w:link w:val="FooterChar"/>
    <w:uiPriority w:val="99"/>
    <w:unhideWhenUsed/>
    <w:rsid w:val="00C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17"/>
  </w:style>
  <w:style w:type="paragraph" w:styleId="BalloonText">
    <w:name w:val="Balloon Text"/>
    <w:basedOn w:val="Normal"/>
    <w:link w:val="BalloonTextChar"/>
    <w:uiPriority w:val="99"/>
    <w:semiHidden/>
    <w:unhideWhenUsed/>
    <w:rsid w:val="006657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6579E"/>
    <w:rPr>
      <w:rFonts w:ascii="Tahoma" w:hAnsi="Tahoma" w:cs="Tahoma"/>
      <w:sz w:val="16"/>
      <w:szCs w:val="16"/>
    </w:rPr>
  </w:style>
  <w:style w:type="paragraph" w:styleId="PlainText">
    <w:name w:val="Plain Text"/>
    <w:basedOn w:val="Normal"/>
    <w:link w:val="PlainTextChar"/>
    <w:uiPriority w:val="99"/>
    <w:semiHidden/>
    <w:unhideWhenUsed/>
    <w:rsid w:val="00AE57B6"/>
    <w:pPr>
      <w:spacing w:after="0" w:line="240" w:lineRule="auto"/>
    </w:pPr>
    <w:rPr>
      <w:rFonts w:ascii="Courier New" w:hAnsi="Courier New" w:cs="Courier New"/>
      <w:sz w:val="21"/>
      <w:szCs w:val="21"/>
    </w:rPr>
  </w:style>
  <w:style w:type="character" w:customStyle="1" w:styleId="PlainTextChar">
    <w:name w:val="Plain Text Char"/>
    <w:link w:val="PlainText"/>
    <w:uiPriority w:val="99"/>
    <w:semiHidden/>
    <w:rsid w:val="00AE57B6"/>
    <w:rPr>
      <w:rFonts w:ascii="Courier New" w:eastAsia="Calibri" w:hAnsi="Courier New" w:cs="Courier New"/>
      <w:sz w:val="21"/>
      <w:szCs w:val="21"/>
    </w:rPr>
  </w:style>
  <w:style w:type="paragraph" w:customStyle="1" w:styleId="Default">
    <w:name w:val="Default"/>
    <w:rsid w:val="0022401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1664B9"/>
    <w:rPr>
      <w:color w:val="0000FF"/>
      <w:u w:val="single"/>
    </w:rPr>
  </w:style>
  <w:style w:type="paragraph" w:styleId="NormalWeb">
    <w:name w:val="Normal (Web)"/>
    <w:basedOn w:val="Normal"/>
    <w:uiPriority w:val="99"/>
    <w:unhideWhenUsed/>
    <w:rsid w:val="001664B9"/>
    <w:pPr>
      <w:spacing w:before="100" w:beforeAutospacing="1" w:after="100" w:afterAutospacing="1" w:line="240" w:lineRule="auto"/>
    </w:pPr>
    <w:rPr>
      <w:rFonts w:ascii="Times New Roman" w:hAnsi="Times New Roman"/>
      <w:sz w:val="24"/>
      <w:szCs w:val="24"/>
    </w:rPr>
  </w:style>
  <w:style w:type="paragraph" w:customStyle="1" w:styleId="sectind">
    <w:name w:val="sectind"/>
    <w:basedOn w:val="Normal"/>
    <w:rsid w:val="004713A8"/>
    <w:pPr>
      <w:autoSpaceDE w:val="0"/>
      <w:autoSpaceDN w:val="0"/>
      <w:spacing w:before="60" w:after="60" w:line="240" w:lineRule="auto"/>
      <w:ind w:firstLine="360"/>
      <w:jc w:val="both"/>
    </w:pPr>
    <w:rPr>
      <w:rFonts w:ascii="Arial" w:eastAsia="Times New Roman" w:hAnsi="Arial" w:cs="Arial"/>
    </w:rPr>
  </w:style>
  <w:style w:type="paragraph" w:styleId="ListParagraph">
    <w:name w:val="List Paragraph"/>
    <w:basedOn w:val="Normal"/>
    <w:uiPriority w:val="34"/>
    <w:qFormat/>
    <w:rsid w:val="00027F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ice.Bryant@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ernor.virginia.gov/media/governorvirginiagov/governor-of-virginia/pdf/ed/ED-3---Addressing-Teacher-Shortages-in-Virginia-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Grdkoc+kGo1ZjvfsfhQa7OZJaA==">AMUW2mV8A5maYpDwxTUzBXDkSOKFC6/KvXVGCC6OX+p8uISrx2Aae3+QVIYmbekTcZVTWqCqZfjDOccY5uZJP8Q3dlxRAjCXicfPTPPneP5aauT0/RUwSLjmEZbiH8THFJ82uPqwb4SQJa+FgyXtMrQfAN+mR2IGfoGxzGtOZkKDkovwf90G09cgvsPB33m/JS5UQ54ioOM31zAYrV8c7SvhsuyOi3qvXpmVu72Z7n1yK0sB9Agk+4Bt/YT8LNmZtPEyyjvBY0uZuHYvyYOT360rzu8gDrcM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Booger</dc:creator>
  <cp:lastModifiedBy>VITA Program</cp:lastModifiedBy>
  <cp:revision>8</cp:revision>
  <cp:lastPrinted>2022-09-12T16:47:00Z</cp:lastPrinted>
  <dcterms:created xsi:type="dcterms:W3CDTF">2022-09-12T12:55:00Z</dcterms:created>
  <dcterms:modified xsi:type="dcterms:W3CDTF">2022-09-12T17:20:00Z</dcterms:modified>
</cp:coreProperties>
</file>