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20507" w14:textId="77777777" w:rsidR="007D4848" w:rsidRPr="002F3340" w:rsidRDefault="007D4848" w:rsidP="007D4848">
      <w:pPr>
        <w:rPr>
          <w:sz w:val="28"/>
        </w:rPr>
      </w:pPr>
      <w:r>
        <w:rPr>
          <w:sz w:val="28"/>
        </w:rPr>
        <w:t>NAME ______________</w:t>
      </w:r>
      <w:r w:rsidRPr="002F3340">
        <w:rPr>
          <w:sz w:val="28"/>
        </w:rPr>
        <w:t>___________________________</w:t>
      </w:r>
      <w:r w:rsidRPr="002F3340">
        <w:rPr>
          <w:sz w:val="28"/>
        </w:rPr>
        <w:tab/>
        <w:t>DATE ____________________</w:t>
      </w:r>
    </w:p>
    <w:p w14:paraId="580639B7" w14:textId="77777777" w:rsidR="00DC0EC2" w:rsidRDefault="00DC0EC2" w:rsidP="00DC0EC2">
      <w:pPr>
        <w:jc w:val="center"/>
        <w:rPr>
          <w:rFonts w:asciiTheme="majorHAnsi" w:hAnsiTheme="majorHAnsi" w:cstheme="majorHAnsi"/>
          <w:b/>
          <w:sz w:val="32"/>
          <w:szCs w:val="32"/>
        </w:rPr>
      </w:pPr>
      <w:r w:rsidRPr="00604E9F">
        <w:rPr>
          <w:rFonts w:asciiTheme="majorHAnsi" w:hAnsiTheme="majorHAnsi" w:cstheme="majorHAnsi"/>
          <w:b/>
          <w:sz w:val="32"/>
          <w:szCs w:val="32"/>
        </w:rPr>
        <w:t>Algae Attack</w:t>
      </w:r>
    </w:p>
    <w:p w14:paraId="2E5B72DE" w14:textId="4DFBD935" w:rsidR="00DC0EC2" w:rsidRPr="004C7914" w:rsidRDefault="00DC0EC2" w:rsidP="00DC0EC2">
      <w:pPr>
        <w:rPr>
          <w:rFonts w:asciiTheme="majorHAnsi" w:hAnsiTheme="majorHAnsi" w:cstheme="majorHAnsi"/>
          <w:sz w:val="24"/>
        </w:rPr>
      </w:pPr>
      <w:r w:rsidRPr="004C7914">
        <w:rPr>
          <w:rFonts w:asciiTheme="majorHAnsi" w:hAnsiTheme="majorHAnsi" w:cstheme="majorHAnsi"/>
          <w:sz w:val="24"/>
        </w:rPr>
        <w:t>On April 1, a fast growing species of algae is accidentally introduced into a lake. It starts to grow and cover the surface of the lake in such a way that the area covered by the algae doubles every day. If it continues to grow, the lake will be totally covered</w:t>
      </w:r>
      <w:r w:rsidR="004C7914">
        <w:rPr>
          <w:rFonts w:asciiTheme="majorHAnsi" w:hAnsiTheme="majorHAnsi" w:cstheme="majorHAnsi"/>
          <w:sz w:val="24"/>
        </w:rPr>
        <w:t>,</w:t>
      </w:r>
      <w:r w:rsidRPr="004C7914">
        <w:rPr>
          <w:rFonts w:asciiTheme="majorHAnsi" w:hAnsiTheme="majorHAnsi" w:cstheme="majorHAnsi"/>
          <w:sz w:val="24"/>
        </w:rPr>
        <w:t xml:space="preserve"> endangering the wildlife dependent on the lake. At the rate it is growing, this will happen on April 30. </w:t>
      </w:r>
    </w:p>
    <w:p w14:paraId="0552875F" w14:textId="77777777" w:rsidR="00DC0EC2" w:rsidRPr="004C7914" w:rsidRDefault="00DC0EC2" w:rsidP="00DC0EC2">
      <w:pPr>
        <w:rPr>
          <w:rFonts w:asciiTheme="majorHAnsi" w:hAnsiTheme="majorHAnsi" w:cstheme="majorHAnsi"/>
          <w:sz w:val="24"/>
        </w:rPr>
      </w:pPr>
    </w:p>
    <w:p w14:paraId="4A1FEE06" w14:textId="1CACE360" w:rsidR="00DC0EC2" w:rsidRPr="004C7914" w:rsidRDefault="00DC0EC2" w:rsidP="004C7914">
      <w:pPr>
        <w:pStyle w:val="ListParagraph"/>
        <w:numPr>
          <w:ilvl w:val="0"/>
          <w:numId w:val="18"/>
        </w:numPr>
        <w:rPr>
          <w:rFonts w:asciiTheme="majorHAnsi" w:hAnsiTheme="majorHAnsi" w:cstheme="majorHAnsi"/>
          <w:sz w:val="24"/>
        </w:rPr>
      </w:pPr>
      <w:r w:rsidRPr="004C7914">
        <w:rPr>
          <w:rFonts w:asciiTheme="majorHAnsi" w:hAnsiTheme="majorHAnsi" w:cstheme="majorHAnsi"/>
          <w:sz w:val="24"/>
        </w:rPr>
        <w:t xml:space="preserve">When will the </w:t>
      </w:r>
      <w:r w:rsidR="004C7914" w:rsidRPr="004C7914">
        <w:rPr>
          <w:rFonts w:asciiTheme="majorHAnsi" w:hAnsiTheme="majorHAnsi" w:cstheme="majorHAnsi"/>
          <w:sz w:val="24"/>
        </w:rPr>
        <w:t>algae cover half of the lake</w:t>
      </w:r>
      <w:r w:rsidRPr="004C7914">
        <w:rPr>
          <w:rFonts w:asciiTheme="majorHAnsi" w:hAnsiTheme="majorHAnsi" w:cstheme="majorHAnsi"/>
          <w:sz w:val="24"/>
        </w:rPr>
        <w:t>? Explain how you arrived at your answer.</w:t>
      </w:r>
    </w:p>
    <w:p w14:paraId="45FB43F5" w14:textId="77777777" w:rsidR="00DC0EC2" w:rsidRPr="004C7914" w:rsidRDefault="00DC0EC2" w:rsidP="00DC0EC2">
      <w:pPr>
        <w:rPr>
          <w:rFonts w:asciiTheme="majorHAnsi" w:hAnsiTheme="majorHAnsi" w:cstheme="majorHAnsi"/>
          <w:sz w:val="24"/>
        </w:rPr>
      </w:pPr>
    </w:p>
    <w:p w14:paraId="536AD76F" w14:textId="77777777" w:rsidR="00DC0EC2" w:rsidRPr="004C7914" w:rsidRDefault="00DC0EC2" w:rsidP="00DC0EC2">
      <w:pPr>
        <w:rPr>
          <w:rFonts w:asciiTheme="majorHAnsi" w:hAnsiTheme="majorHAnsi" w:cstheme="majorHAnsi"/>
          <w:sz w:val="24"/>
        </w:rPr>
      </w:pPr>
    </w:p>
    <w:p w14:paraId="44D79777" w14:textId="77777777" w:rsidR="00DC0EC2" w:rsidRPr="004C7914" w:rsidRDefault="00DC0EC2" w:rsidP="00DC0EC2">
      <w:pPr>
        <w:rPr>
          <w:rFonts w:asciiTheme="majorHAnsi" w:hAnsiTheme="majorHAnsi" w:cstheme="majorHAnsi"/>
          <w:sz w:val="24"/>
        </w:rPr>
      </w:pPr>
    </w:p>
    <w:p w14:paraId="1DDA776A" w14:textId="25297D41" w:rsidR="00DC0EC2" w:rsidRPr="004C7914" w:rsidRDefault="00DC0EC2" w:rsidP="004C7914">
      <w:pPr>
        <w:pStyle w:val="ListParagraph"/>
        <w:numPr>
          <w:ilvl w:val="0"/>
          <w:numId w:val="18"/>
        </w:numPr>
        <w:rPr>
          <w:rFonts w:asciiTheme="majorHAnsi" w:hAnsiTheme="majorHAnsi" w:cstheme="majorHAnsi"/>
          <w:sz w:val="24"/>
        </w:rPr>
      </w:pPr>
      <w:r w:rsidRPr="004C7914">
        <w:rPr>
          <w:rFonts w:asciiTheme="majorHAnsi" w:hAnsiTheme="majorHAnsi" w:cstheme="majorHAnsi"/>
          <w:sz w:val="24"/>
        </w:rPr>
        <w:t xml:space="preserve">On April 26, a student who walks by the lake every day warns that the lake will be completely covered soon. Her friend just laughs. Why might her friend be skeptical of the warning? </w:t>
      </w:r>
    </w:p>
    <w:p w14:paraId="6123E669" w14:textId="77777777" w:rsidR="00DC0EC2" w:rsidRPr="004C7914" w:rsidRDefault="00DC0EC2" w:rsidP="00DC0EC2">
      <w:pPr>
        <w:rPr>
          <w:rFonts w:asciiTheme="majorHAnsi" w:hAnsiTheme="majorHAnsi" w:cstheme="majorHAnsi"/>
          <w:sz w:val="24"/>
        </w:rPr>
      </w:pPr>
    </w:p>
    <w:p w14:paraId="394B403B" w14:textId="77777777" w:rsidR="00DC0EC2" w:rsidRPr="004C7914" w:rsidRDefault="00DC0EC2" w:rsidP="00DC0EC2">
      <w:pPr>
        <w:rPr>
          <w:rFonts w:asciiTheme="majorHAnsi" w:hAnsiTheme="majorHAnsi" w:cstheme="majorHAnsi"/>
          <w:sz w:val="24"/>
        </w:rPr>
      </w:pPr>
    </w:p>
    <w:p w14:paraId="16EBFB77" w14:textId="77777777" w:rsidR="00DC0EC2" w:rsidRPr="004C7914" w:rsidRDefault="00DC0EC2" w:rsidP="00DC0EC2">
      <w:pPr>
        <w:rPr>
          <w:rFonts w:asciiTheme="majorHAnsi" w:hAnsiTheme="majorHAnsi" w:cstheme="majorHAnsi"/>
          <w:sz w:val="24"/>
        </w:rPr>
      </w:pPr>
    </w:p>
    <w:p w14:paraId="761ACA83" w14:textId="49CB7237" w:rsidR="00DC0EC2" w:rsidRPr="004C7914" w:rsidRDefault="00DC0EC2" w:rsidP="004C7914">
      <w:pPr>
        <w:pStyle w:val="ListParagraph"/>
        <w:numPr>
          <w:ilvl w:val="0"/>
          <w:numId w:val="18"/>
        </w:numPr>
        <w:rPr>
          <w:rFonts w:asciiTheme="majorHAnsi" w:hAnsiTheme="majorHAnsi" w:cstheme="majorHAnsi"/>
          <w:sz w:val="24"/>
        </w:rPr>
      </w:pPr>
      <w:r w:rsidRPr="004C7914">
        <w:rPr>
          <w:rFonts w:asciiTheme="majorHAnsi" w:hAnsiTheme="majorHAnsi" w:cstheme="majorHAnsi"/>
          <w:sz w:val="24"/>
        </w:rPr>
        <w:t xml:space="preserve">On April 29, biologists arrive at the lake and remove almost all of the algae. They are not able to remove all of the algae, and estimate that 0.5% of the surface is still covered with algae.  Considering the pattern of growth, have the biologists solved the problem of algae growth covering the lake?  Create a mathematical representation of the situation and justify your answer.  </w:t>
      </w:r>
    </w:p>
    <w:p w14:paraId="24894AA3" w14:textId="77777777" w:rsidR="007D4848" w:rsidRPr="004C7914" w:rsidRDefault="007D4848" w:rsidP="007D4848">
      <w:pPr>
        <w:rPr>
          <w:color w:val="323E4F"/>
          <w:sz w:val="48"/>
          <w:szCs w:val="44"/>
        </w:rPr>
      </w:pPr>
    </w:p>
    <w:p w14:paraId="5692996D" w14:textId="77777777" w:rsidR="004C7914" w:rsidRPr="004C7914" w:rsidRDefault="004C7914" w:rsidP="004C7914">
      <w:pPr>
        <w:rPr>
          <w:sz w:val="32"/>
          <w:szCs w:val="32"/>
        </w:rPr>
      </w:pPr>
    </w:p>
    <w:p w14:paraId="240316E6" w14:textId="77777777" w:rsidR="004C7914" w:rsidRPr="004C7914" w:rsidRDefault="004C7914" w:rsidP="004C7914">
      <w:pPr>
        <w:rPr>
          <w:sz w:val="32"/>
          <w:szCs w:val="32"/>
        </w:rPr>
      </w:pPr>
    </w:p>
    <w:p w14:paraId="73AFE467" w14:textId="77777777" w:rsidR="004C7914" w:rsidRPr="004C7914" w:rsidRDefault="004C7914" w:rsidP="004C7914">
      <w:pPr>
        <w:rPr>
          <w:sz w:val="32"/>
          <w:szCs w:val="32"/>
        </w:rPr>
      </w:pPr>
    </w:p>
    <w:p w14:paraId="779AD0F0" w14:textId="77777777" w:rsidR="004C7914" w:rsidRPr="004C7914" w:rsidRDefault="004C7914" w:rsidP="004C7914">
      <w:pPr>
        <w:rPr>
          <w:sz w:val="32"/>
          <w:szCs w:val="32"/>
        </w:rPr>
      </w:pPr>
    </w:p>
    <w:p w14:paraId="695418BF" w14:textId="34477D47" w:rsidR="004C7914" w:rsidRDefault="004C7914" w:rsidP="004C7914">
      <w:pPr>
        <w:rPr>
          <w:sz w:val="32"/>
          <w:szCs w:val="32"/>
        </w:rPr>
      </w:pPr>
    </w:p>
    <w:p w14:paraId="33D3364A" w14:textId="1EB8EC75" w:rsidR="004C7914" w:rsidRPr="004C7914" w:rsidRDefault="004C7914" w:rsidP="004C7914">
      <w:pPr>
        <w:tabs>
          <w:tab w:val="left" w:pos="2850"/>
        </w:tabs>
        <w:rPr>
          <w:sz w:val="32"/>
          <w:szCs w:val="32"/>
        </w:rPr>
      </w:pPr>
      <w:r>
        <w:rPr>
          <w:sz w:val="32"/>
          <w:szCs w:val="32"/>
        </w:rPr>
        <w:tab/>
      </w:r>
    </w:p>
    <w:p w14:paraId="6D69A129" w14:textId="52125287" w:rsidR="00F85FFE" w:rsidRDefault="00F85FFE" w:rsidP="001264EF">
      <w:pPr>
        <w:spacing w:before="60" w:after="60" w:line="240" w:lineRule="auto"/>
        <w:rPr>
          <w:b/>
          <w:sz w:val="8"/>
          <w:szCs w:val="8"/>
        </w:rPr>
      </w:pPr>
    </w:p>
    <w:p w14:paraId="159FBC5D" w14:textId="77777777" w:rsidR="00F85FFE" w:rsidRPr="00F85FFE" w:rsidRDefault="00F85FFE" w:rsidP="00F85FFE">
      <w:pPr>
        <w:rPr>
          <w:sz w:val="8"/>
          <w:szCs w:val="8"/>
        </w:rPr>
      </w:pPr>
    </w:p>
    <w:p w14:paraId="1651B650" w14:textId="77777777" w:rsidR="00F85FFE" w:rsidRPr="00F85FFE" w:rsidRDefault="00F85FFE" w:rsidP="00F85FFE">
      <w:pPr>
        <w:rPr>
          <w:sz w:val="8"/>
          <w:szCs w:val="8"/>
        </w:rPr>
      </w:pPr>
    </w:p>
    <w:p w14:paraId="437416A3" w14:textId="77777777" w:rsidR="00F85FFE" w:rsidRPr="00F85FFE" w:rsidRDefault="00F85FFE" w:rsidP="00F85FFE">
      <w:pPr>
        <w:rPr>
          <w:sz w:val="8"/>
          <w:szCs w:val="8"/>
        </w:rPr>
      </w:pPr>
    </w:p>
    <w:p w14:paraId="1519952A" w14:textId="77777777" w:rsidR="00F85FFE" w:rsidRPr="00F85FFE" w:rsidRDefault="00F85FFE" w:rsidP="00F85FFE">
      <w:pPr>
        <w:rPr>
          <w:sz w:val="8"/>
          <w:szCs w:val="8"/>
        </w:rPr>
      </w:pPr>
    </w:p>
    <w:p w14:paraId="23F4F36A" w14:textId="117C334B" w:rsidR="007D4848" w:rsidRPr="00F85FFE" w:rsidRDefault="00F85FFE" w:rsidP="00F85FFE">
      <w:pPr>
        <w:tabs>
          <w:tab w:val="left" w:pos="3576"/>
        </w:tabs>
        <w:rPr>
          <w:sz w:val="8"/>
          <w:szCs w:val="8"/>
        </w:rPr>
      </w:pPr>
      <w:r>
        <w:rPr>
          <w:sz w:val="8"/>
          <w:szCs w:val="8"/>
        </w:rPr>
        <w:tab/>
      </w:r>
    </w:p>
    <w:sectPr w:rsidR="007D4848" w:rsidRPr="00F85FFE" w:rsidSect="001264E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360"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6A9D" w14:textId="77777777" w:rsidR="00CD2C67" w:rsidRDefault="00CD2C67">
      <w:pPr>
        <w:spacing w:after="0" w:line="240" w:lineRule="auto"/>
      </w:pPr>
      <w:r>
        <w:separator/>
      </w:r>
    </w:p>
  </w:endnote>
  <w:endnote w:type="continuationSeparator" w:id="0">
    <w:p w14:paraId="6C23AABF" w14:textId="77777777" w:rsidR="00CD2C67" w:rsidRDefault="00CD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13AD" w14:textId="77777777" w:rsidR="00F85FFE" w:rsidRDefault="00F8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A3EEE" w14:textId="5B7941D1" w:rsidR="00F85FFE" w:rsidRDefault="00F85FFE" w:rsidP="00F85FFE">
    <w:pPr>
      <w:pStyle w:val="Footer"/>
      <w:tabs>
        <w:tab w:val="clear" w:pos="9360"/>
        <w:tab w:val="left" w:pos="7095"/>
        <w:tab w:val="right" w:pos="10800"/>
      </w:tabs>
      <w:spacing w:after="120"/>
    </w:pPr>
    <w:r>
      <w:t>Virginia Department of Education</w:t>
    </w:r>
    <w:r>
      <w:tab/>
    </w:r>
    <w:r>
      <w:tab/>
    </w:r>
    <w:bookmarkStart w:id="0" w:name="_GoBack"/>
    <w:bookmarkEnd w:id="0"/>
    <w:r>
      <w:tab/>
    </w:r>
    <w:r>
      <w:t xml:space="preserve"> 2020</w:t>
    </w:r>
  </w:p>
  <w:p w14:paraId="35BD2068" w14:textId="77777777" w:rsidR="00F85FFE" w:rsidRPr="003F39C0" w:rsidRDefault="00F85FFE" w:rsidP="00F85FFE">
    <w:pPr>
      <w:pStyle w:val="Footer"/>
      <w:tabs>
        <w:tab w:val="clear" w:pos="9360"/>
        <w:tab w:val="right" w:pos="14310"/>
      </w:tabs>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r>
      <w:tab/>
    </w:r>
  </w:p>
  <w:p w14:paraId="3390F7A5" w14:textId="77777777" w:rsidR="00F85FFE" w:rsidRPr="00BB0D42" w:rsidRDefault="00F85FFE" w:rsidP="00F85FFE">
    <w:pPr>
      <w:pStyle w:val="Footer"/>
    </w:pPr>
  </w:p>
  <w:p w14:paraId="61DA2DF2" w14:textId="5490E89B" w:rsidR="003F39C0" w:rsidRPr="00BB0D42" w:rsidRDefault="003F39C0" w:rsidP="00BB0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40ED" w14:textId="77777777" w:rsidR="00CD2C67" w:rsidRDefault="00CD2C67">
      <w:pPr>
        <w:spacing w:after="0" w:line="240" w:lineRule="auto"/>
      </w:pPr>
      <w:r>
        <w:separator/>
      </w:r>
    </w:p>
  </w:footnote>
  <w:footnote w:type="continuationSeparator" w:id="0">
    <w:p w14:paraId="00BA94A7" w14:textId="77777777" w:rsidR="00CD2C67" w:rsidRDefault="00CD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38F1" w14:textId="77777777" w:rsidR="00F85FFE" w:rsidRDefault="00F8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A6E91" w14:textId="77777777" w:rsidR="00F85FFE" w:rsidRDefault="00F85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0CA8A" w14:textId="77777777" w:rsidR="00F85FFE" w:rsidRDefault="00F85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666"/>
    <w:multiLevelType w:val="multilevel"/>
    <w:tmpl w:val="61F458E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E43F3C"/>
    <w:multiLevelType w:val="multilevel"/>
    <w:tmpl w:val="19EA937E"/>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BF2D20"/>
    <w:multiLevelType w:val="hybridMultilevel"/>
    <w:tmpl w:val="1F44D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A41BEE"/>
    <w:multiLevelType w:val="hybridMultilevel"/>
    <w:tmpl w:val="88746DEA"/>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6A085F"/>
    <w:multiLevelType w:val="hybridMultilevel"/>
    <w:tmpl w:val="E5AE0082"/>
    <w:lvl w:ilvl="0" w:tplc="BBC6240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43814"/>
    <w:multiLevelType w:val="multilevel"/>
    <w:tmpl w:val="3B9E8524"/>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AFA02B4"/>
    <w:multiLevelType w:val="hybridMultilevel"/>
    <w:tmpl w:val="3146D702"/>
    <w:lvl w:ilvl="0" w:tplc="06540B7C">
      <w:start w:val="1"/>
      <w:numFmt w:val="bullet"/>
      <w:lvlText w:val=""/>
      <w:lvlJc w:val="left"/>
      <w:pPr>
        <w:ind w:left="720" w:hanging="360"/>
      </w:pPr>
      <w:rPr>
        <w:rFonts w:ascii="Symbol" w:hAnsi="Symbol" w:cstheme="majorHAns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2133F"/>
    <w:multiLevelType w:val="hybridMultilevel"/>
    <w:tmpl w:val="5D7231A0"/>
    <w:lvl w:ilvl="0" w:tplc="2CC2736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86F69"/>
    <w:multiLevelType w:val="hybridMultilevel"/>
    <w:tmpl w:val="D40C4D80"/>
    <w:lvl w:ilvl="0" w:tplc="83001D5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50949"/>
    <w:multiLevelType w:val="hybridMultilevel"/>
    <w:tmpl w:val="81AACD9C"/>
    <w:lvl w:ilvl="0" w:tplc="5300B75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C7E63"/>
    <w:multiLevelType w:val="hybridMultilevel"/>
    <w:tmpl w:val="D8109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122B0"/>
    <w:multiLevelType w:val="hybridMultilevel"/>
    <w:tmpl w:val="C07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D0CCD"/>
    <w:multiLevelType w:val="hybridMultilevel"/>
    <w:tmpl w:val="3C5264DE"/>
    <w:lvl w:ilvl="0" w:tplc="1242DAB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31D1A85"/>
    <w:multiLevelType w:val="hybridMultilevel"/>
    <w:tmpl w:val="2C8E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0A4DF8"/>
    <w:multiLevelType w:val="hybridMultilevel"/>
    <w:tmpl w:val="8AB6EC2E"/>
    <w:lvl w:ilvl="0" w:tplc="EAE0548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E528F4"/>
    <w:multiLevelType w:val="hybridMultilevel"/>
    <w:tmpl w:val="FAF29DCA"/>
    <w:lvl w:ilvl="0" w:tplc="E9D2A70C">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11075"/>
    <w:multiLevelType w:val="hybridMultilevel"/>
    <w:tmpl w:val="195AF72A"/>
    <w:lvl w:ilvl="0" w:tplc="0358A12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C917D2"/>
    <w:multiLevelType w:val="hybridMultilevel"/>
    <w:tmpl w:val="AEBC1266"/>
    <w:lvl w:ilvl="0" w:tplc="5518D712">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12"/>
  </w:num>
  <w:num w:numId="5">
    <w:abstractNumId w:val="15"/>
  </w:num>
  <w:num w:numId="6">
    <w:abstractNumId w:val="21"/>
  </w:num>
  <w:num w:numId="7">
    <w:abstractNumId w:val="16"/>
  </w:num>
  <w:num w:numId="8">
    <w:abstractNumId w:val="4"/>
  </w:num>
  <w:num w:numId="9">
    <w:abstractNumId w:val="6"/>
  </w:num>
  <w:num w:numId="10">
    <w:abstractNumId w:val="7"/>
  </w:num>
  <w:num w:numId="11">
    <w:abstractNumId w:val="19"/>
  </w:num>
  <w:num w:numId="12">
    <w:abstractNumId w:val="18"/>
  </w:num>
  <w:num w:numId="13">
    <w:abstractNumId w:val="0"/>
  </w:num>
  <w:num w:numId="14">
    <w:abstractNumId w:val="2"/>
  </w:num>
  <w:num w:numId="15">
    <w:abstractNumId w:val="8"/>
  </w:num>
  <w:num w:numId="16">
    <w:abstractNumId w:val="20"/>
  </w:num>
  <w:num w:numId="17">
    <w:abstractNumId w:val="11"/>
  </w:num>
  <w:num w:numId="18">
    <w:abstractNumId w:val="3"/>
  </w:num>
  <w:num w:numId="19">
    <w:abstractNumId w:val="14"/>
  </w:num>
  <w:num w:numId="20">
    <w:abstractNumId w:val="5"/>
  </w:num>
  <w:num w:numId="21">
    <w:abstractNumId w:val="13"/>
  </w:num>
  <w:num w:numId="22">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62BE7"/>
    <w:rsid w:val="00072E27"/>
    <w:rsid w:val="000741A2"/>
    <w:rsid w:val="000A24DE"/>
    <w:rsid w:val="000D4740"/>
    <w:rsid w:val="000E15C3"/>
    <w:rsid w:val="000E53D7"/>
    <w:rsid w:val="000E7438"/>
    <w:rsid w:val="00110D30"/>
    <w:rsid w:val="001121A9"/>
    <w:rsid w:val="001151DD"/>
    <w:rsid w:val="00122FDA"/>
    <w:rsid w:val="001264EF"/>
    <w:rsid w:val="00145EE2"/>
    <w:rsid w:val="001479B2"/>
    <w:rsid w:val="0015347D"/>
    <w:rsid w:val="00153B84"/>
    <w:rsid w:val="00174C82"/>
    <w:rsid w:val="0017571A"/>
    <w:rsid w:val="0018330F"/>
    <w:rsid w:val="00184D68"/>
    <w:rsid w:val="0018531A"/>
    <w:rsid w:val="00191519"/>
    <w:rsid w:val="001B016C"/>
    <w:rsid w:val="001C32EE"/>
    <w:rsid w:val="001C55BF"/>
    <w:rsid w:val="001F0DDE"/>
    <w:rsid w:val="001F45CF"/>
    <w:rsid w:val="00205BD0"/>
    <w:rsid w:val="002073B8"/>
    <w:rsid w:val="002664C6"/>
    <w:rsid w:val="0027232F"/>
    <w:rsid w:val="00294E74"/>
    <w:rsid w:val="002A3E4F"/>
    <w:rsid w:val="002B0C62"/>
    <w:rsid w:val="002D5FD0"/>
    <w:rsid w:val="002E607D"/>
    <w:rsid w:val="00315A74"/>
    <w:rsid w:val="00335C9C"/>
    <w:rsid w:val="003475A5"/>
    <w:rsid w:val="00363E53"/>
    <w:rsid w:val="00364AF5"/>
    <w:rsid w:val="003655EC"/>
    <w:rsid w:val="00374CD3"/>
    <w:rsid w:val="00391DA8"/>
    <w:rsid w:val="0039794A"/>
    <w:rsid w:val="003C2CDC"/>
    <w:rsid w:val="003C45EB"/>
    <w:rsid w:val="003C5825"/>
    <w:rsid w:val="003F39C0"/>
    <w:rsid w:val="00422058"/>
    <w:rsid w:val="004243A0"/>
    <w:rsid w:val="00430B04"/>
    <w:rsid w:val="00437A30"/>
    <w:rsid w:val="00467CCC"/>
    <w:rsid w:val="00474233"/>
    <w:rsid w:val="004838BC"/>
    <w:rsid w:val="004A263B"/>
    <w:rsid w:val="004B2B04"/>
    <w:rsid w:val="004B38A1"/>
    <w:rsid w:val="004B6955"/>
    <w:rsid w:val="004C7914"/>
    <w:rsid w:val="004D73F8"/>
    <w:rsid w:val="004E47E1"/>
    <w:rsid w:val="004E65EC"/>
    <w:rsid w:val="004E7EFA"/>
    <w:rsid w:val="005131F3"/>
    <w:rsid w:val="00513CBA"/>
    <w:rsid w:val="00535DBC"/>
    <w:rsid w:val="0056365F"/>
    <w:rsid w:val="00566111"/>
    <w:rsid w:val="00571C69"/>
    <w:rsid w:val="00582D8B"/>
    <w:rsid w:val="005A4701"/>
    <w:rsid w:val="005B7CB1"/>
    <w:rsid w:val="00604E9F"/>
    <w:rsid w:val="006071F7"/>
    <w:rsid w:val="00615C1F"/>
    <w:rsid w:val="00680620"/>
    <w:rsid w:val="0068148F"/>
    <w:rsid w:val="00686D80"/>
    <w:rsid w:val="00690C5D"/>
    <w:rsid w:val="00690FF6"/>
    <w:rsid w:val="006975BA"/>
    <w:rsid w:val="006A35B8"/>
    <w:rsid w:val="006A5854"/>
    <w:rsid w:val="006B70A8"/>
    <w:rsid w:val="006C3199"/>
    <w:rsid w:val="006C443F"/>
    <w:rsid w:val="006C7695"/>
    <w:rsid w:val="006D2424"/>
    <w:rsid w:val="007351E5"/>
    <w:rsid w:val="00735818"/>
    <w:rsid w:val="0073621B"/>
    <w:rsid w:val="0074389C"/>
    <w:rsid w:val="007447C8"/>
    <w:rsid w:val="00761EB6"/>
    <w:rsid w:val="007724B5"/>
    <w:rsid w:val="00780E90"/>
    <w:rsid w:val="00795FFF"/>
    <w:rsid w:val="007A249E"/>
    <w:rsid w:val="007B367D"/>
    <w:rsid w:val="007C456C"/>
    <w:rsid w:val="007D4572"/>
    <w:rsid w:val="007D4848"/>
    <w:rsid w:val="007F2525"/>
    <w:rsid w:val="00813203"/>
    <w:rsid w:val="008148F5"/>
    <w:rsid w:val="008334F8"/>
    <w:rsid w:val="008408D9"/>
    <w:rsid w:val="008511ED"/>
    <w:rsid w:val="008603E7"/>
    <w:rsid w:val="00885FB9"/>
    <w:rsid w:val="00892EE1"/>
    <w:rsid w:val="008B1498"/>
    <w:rsid w:val="008B4DEC"/>
    <w:rsid w:val="008F19D0"/>
    <w:rsid w:val="00902CCA"/>
    <w:rsid w:val="00904926"/>
    <w:rsid w:val="00925CC4"/>
    <w:rsid w:val="00950138"/>
    <w:rsid w:val="00967625"/>
    <w:rsid w:val="009A69E7"/>
    <w:rsid w:val="009D191C"/>
    <w:rsid w:val="009D1F59"/>
    <w:rsid w:val="009F26F1"/>
    <w:rsid w:val="00A03EFF"/>
    <w:rsid w:val="00A07DBF"/>
    <w:rsid w:val="00A71A49"/>
    <w:rsid w:val="00A7536F"/>
    <w:rsid w:val="00AE20DE"/>
    <w:rsid w:val="00B1034C"/>
    <w:rsid w:val="00B10C04"/>
    <w:rsid w:val="00B161D0"/>
    <w:rsid w:val="00B20362"/>
    <w:rsid w:val="00B427E7"/>
    <w:rsid w:val="00B51985"/>
    <w:rsid w:val="00B53173"/>
    <w:rsid w:val="00B66B05"/>
    <w:rsid w:val="00B850AB"/>
    <w:rsid w:val="00B85147"/>
    <w:rsid w:val="00B96777"/>
    <w:rsid w:val="00BA19A0"/>
    <w:rsid w:val="00BB0607"/>
    <w:rsid w:val="00BB0D42"/>
    <w:rsid w:val="00BB2BB0"/>
    <w:rsid w:val="00BB314A"/>
    <w:rsid w:val="00BE3E6F"/>
    <w:rsid w:val="00BF671C"/>
    <w:rsid w:val="00BF7C04"/>
    <w:rsid w:val="00C01AF6"/>
    <w:rsid w:val="00C06500"/>
    <w:rsid w:val="00C27E22"/>
    <w:rsid w:val="00C33923"/>
    <w:rsid w:val="00C40BB8"/>
    <w:rsid w:val="00C524AA"/>
    <w:rsid w:val="00C549EB"/>
    <w:rsid w:val="00C96CAC"/>
    <w:rsid w:val="00CA493F"/>
    <w:rsid w:val="00CB2A67"/>
    <w:rsid w:val="00CB42AF"/>
    <w:rsid w:val="00CD2333"/>
    <w:rsid w:val="00CD2C67"/>
    <w:rsid w:val="00CE26CF"/>
    <w:rsid w:val="00D076A3"/>
    <w:rsid w:val="00D11102"/>
    <w:rsid w:val="00D11815"/>
    <w:rsid w:val="00D4108E"/>
    <w:rsid w:val="00D42632"/>
    <w:rsid w:val="00D44AD1"/>
    <w:rsid w:val="00D52996"/>
    <w:rsid w:val="00D54068"/>
    <w:rsid w:val="00D54F7F"/>
    <w:rsid w:val="00DB2DA8"/>
    <w:rsid w:val="00DB5B92"/>
    <w:rsid w:val="00DC0EC2"/>
    <w:rsid w:val="00DE3A70"/>
    <w:rsid w:val="00DE5728"/>
    <w:rsid w:val="00E02103"/>
    <w:rsid w:val="00E56EAF"/>
    <w:rsid w:val="00E65115"/>
    <w:rsid w:val="00E93FC3"/>
    <w:rsid w:val="00EA275A"/>
    <w:rsid w:val="00EB2B75"/>
    <w:rsid w:val="00EC2E30"/>
    <w:rsid w:val="00EC4243"/>
    <w:rsid w:val="00ED2367"/>
    <w:rsid w:val="00EE5928"/>
    <w:rsid w:val="00EF36AD"/>
    <w:rsid w:val="00F03CEA"/>
    <w:rsid w:val="00F311E1"/>
    <w:rsid w:val="00F36783"/>
    <w:rsid w:val="00F422BB"/>
    <w:rsid w:val="00F44864"/>
    <w:rsid w:val="00F5512A"/>
    <w:rsid w:val="00F83E01"/>
    <w:rsid w:val="00F85FFE"/>
    <w:rsid w:val="00FE0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7"/>
      </w:num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87467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937</Characters>
  <Application>Microsoft Office Word</Application>
  <DocSecurity>0</DocSecurity>
  <Lines>66</Lines>
  <Paragraphs>14</Paragraphs>
  <ScaleCrop>false</ScaleCrop>
  <HeadingPairs>
    <vt:vector size="2" baseType="variant">
      <vt:variant>
        <vt:lpstr>Title</vt:lpstr>
      </vt:variant>
      <vt:variant>
        <vt:i4>1</vt:i4>
      </vt:variant>
    </vt:vector>
  </HeadingPairs>
  <TitlesOfParts>
    <vt:vector size="1" baseType="lpstr">
      <vt:lpstr>Algae Attack Task</vt:lpstr>
    </vt:vector>
  </TitlesOfParts>
  <Company>Virginia Department of Education</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Algae Attack Task</dc:title>
  <dc:subject>math</dc:subject>
  <dc:creator>Virginia Department of Education</dc:creator>
  <cp:lastModifiedBy>Williams, Kristin (DOE)</cp:lastModifiedBy>
  <cp:revision>2</cp:revision>
  <cp:lastPrinted>2019-04-23T13:51:00Z</cp:lastPrinted>
  <dcterms:created xsi:type="dcterms:W3CDTF">2020-12-22T20:55:00Z</dcterms:created>
  <dcterms:modified xsi:type="dcterms:W3CDTF">2020-12-22T20:55:00Z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