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F20CA" w14:textId="77777777" w:rsidR="000408C2" w:rsidRDefault="000408C2" w:rsidP="000408C2">
      <w:pPr>
        <w:rPr>
          <w:rFonts w:asciiTheme="minorHAnsi" w:hAnsiTheme="minorHAnsi" w:cstheme="minorHAnsi"/>
          <w:b/>
          <w:sz w:val="28"/>
          <w:szCs w:val="28"/>
          <w:u w:val="single"/>
        </w:rPr>
      </w:pPr>
      <w:bookmarkStart w:id="0" w:name="_GoBack"/>
      <w:r w:rsidRPr="00DC2CE7">
        <w:rPr>
          <w:rFonts w:asciiTheme="minorHAnsi" w:hAnsiTheme="minorHAnsi" w:cstheme="minorHAnsi"/>
          <w:b/>
          <w:sz w:val="28"/>
          <w:szCs w:val="28"/>
          <w:u w:val="single"/>
        </w:rPr>
        <w:t>Name: Student A</w:t>
      </w:r>
    </w:p>
    <w:bookmarkEnd w:id="0"/>
    <w:p w14:paraId="6D6D9EA1" w14:textId="2C1AA53E" w:rsidR="00180887" w:rsidRDefault="00180887"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80887" w:rsidRPr="00926B48" w14:paraId="2CE46FA3" w14:textId="77777777" w:rsidTr="00751FCF">
        <w:trPr>
          <w:tblHeader/>
          <w:jc w:val="center"/>
        </w:trPr>
        <w:tc>
          <w:tcPr>
            <w:tcW w:w="1923" w:type="dxa"/>
            <w:shd w:val="clear" w:color="auto" w:fill="000000" w:themeFill="text1"/>
          </w:tcPr>
          <w:p w14:paraId="2A977D8B"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0B80B46" w14:textId="77777777" w:rsidR="00180887" w:rsidRDefault="00180887" w:rsidP="00051245">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051245">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1C7AC501"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80887" w:rsidRPr="00926B48" w14:paraId="5B9752A2" w14:textId="77777777" w:rsidTr="00751FCF">
        <w:trPr>
          <w:jc w:val="center"/>
        </w:trPr>
        <w:tc>
          <w:tcPr>
            <w:tcW w:w="1923" w:type="dxa"/>
            <w:vAlign w:val="center"/>
          </w:tcPr>
          <w:p w14:paraId="529B8380" w14:textId="77777777" w:rsidR="00180887" w:rsidRPr="00FA5410" w:rsidRDefault="00180887" w:rsidP="0005124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06456C7" w14:textId="4A20A43A" w:rsidR="00180887" w:rsidRPr="00FA5410" w:rsidRDefault="00180887" w:rsidP="00751FCF">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4461E0D7" w14:textId="77777777" w:rsidR="00180887" w:rsidRPr="00FA5410" w:rsidRDefault="00180887" w:rsidP="00751FCF">
            <w:pPr>
              <w:pStyle w:val="ListParagraph"/>
              <w:ind w:left="360"/>
              <w:jc w:val="center"/>
              <w:rPr>
                <w:rFonts w:asciiTheme="minorHAnsi" w:hAnsiTheme="minorHAnsi" w:cstheme="minorHAnsi"/>
                <w:szCs w:val="22"/>
              </w:rPr>
            </w:pPr>
          </w:p>
          <w:p w14:paraId="79FB7C0E" w14:textId="77777777" w:rsidR="00180887" w:rsidRPr="00FA5410" w:rsidRDefault="00180887" w:rsidP="00751FCF">
            <w:pPr>
              <w:pStyle w:val="ListParagraph"/>
              <w:ind w:left="360"/>
              <w:jc w:val="center"/>
              <w:rPr>
                <w:rFonts w:asciiTheme="minorHAnsi" w:hAnsiTheme="minorHAnsi" w:cstheme="minorHAnsi"/>
                <w:szCs w:val="22"/>
              </w:rPr>
            </w:pPr>
          </w:p>
          <w:p w14:paraId="3FD33121" w14:textId="77777777" w:rsidR="00180887" w:rsidRPr="00FA5410" w:rsidRDefault="00180887" w:rsidP="00751FCF">
            <w:pPr>
              <w:pStyle w:val="Bullet2"/>
              <w:numPr>
                <w:ilvl w:val="0"/>
                <w:numId w:val="0"/>
              </w:numPr>
              <w:jc w:val="center"/>
              <w:rPr>
                <w:rFonts w:asciiTheme="minorHAnsi" w:hAnsiTheme="minorHAnsi" w:cstheme="minorHAnsi"/>
                <w:bCs/>
                <w:sz w:val="24"/>
                <w:szCs w:val="22"/>
              </w:rPr>
            </w:pPr>
          </w:p>
          <w:p w14:paraId="24108533" w14:textId="79F994CB" w:rsidR="00180887" w:rsidRDefault="00751FCF" w:rsidP="00751FC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28D2B093" w14:textId="77777777" w:rsidR="00180887" w:rsidRDefault="00180887" w:rsidP="00751FCF">
            <w:pPr>
              <w:pStyle w:val="Bullet2"/>
              <w:numPr>
                <w:ilvl w:val="0"/>
                <w:numId w:val="0"/>
              </w:numPr>
              <w:jc w:val="center"/>
              <w:rPr>
                <w:rFonts w:asciiTheme="minorHAnsi" w:hAnsiTheme="minorHAnsi" w:cstheme="minorHAnsi"/>
                <w:bCs/>
                <w:sz w:val="24"/>
                <w:szCs w:val="22"/>
              </w:rPr>
            </w:pPr>
          </w:p>
          <w:p w14:paraId="35CCAFF9" w14:textId="77777777" w:rsidR="00180887" w:rsidRDefault="00180887" w:rsidP="00751FCF">
            <w:pPr>
              <w:pStyle w:val="Bullet2"/>
              <w:numPr>
                <w:ilvl w:val="0"/>
                <w:numId w:val="0"/>
              </w:numPr>
              <w:jc w:val="center"/>
              <w:rPr>
                <w:rFonts w:asciiTheme="minorHAnsi" w:hAnsiTheme="minorHAnsi" w:cstheme="minorHAnsi"/>
                <w:bCs/>
                <w:sz w:val="24"/>
                <w:szCs w:val="22"/>
              </w:rPr>
            </w:pPr>
          </w:p>
          <w:p w14:paraId="0887C29F" w14:textId="77777777" w:rsidR="00180887" w:rsidRPr="00FA5410" w:rsidRDefault="00180887" w:rsidP="00751FCF">
            <w:pPr>
              <w:pStyle w:val="Bullet2"/>
              <w:numPr>
                <w:ilvl w:val="0"/>
                <w:numId w:val="0"/>
              </w:numPr>
              <w:jc w:val="center"/>
              <w:rPr>
                <w:rFonts w:asciiTheme="minorHAnsi" w:hAnsiTheme="minorHAnsi" w:cstheme="minorHAnsi"/>
                <w:bCs/>
                <w:sz w:val="24"/>
                <w:szCs w:val="22"/>
              </w:rPr>
            </w:pPr>
          </w:p>
        </w:tc>
        <w:tc>
          <w:tcPr>
            <w:tcW w:w="5396" w:type="dxa"/>
          </w:tcPr>
          <w:p w14:paraId="5B41F519" w14:textId="4C9C86B8" w:rsidR="00180887" w:rsidRDefault="00751FCF" w:rsidP="0005124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Student A demonstrate</w:t>
            </w:r>
            <w:r w:rsidR="004C328A">
              <w:rPr>
                <w:rFonts w:asciiTheme="minorHAnsi" w:hAnsiTheme="minorHAnsi" w:cstheme="minorHAnsi"/>
                <w:bCs/>
                <w:sz w:val="24"/>
                <w:szCs w:val="22"/>
              </w:rPr>
              <w:t>s</w:t>
            </w:r>
            <w:r>
              <w:rPr>
                <w:rFonts w:asciiTheme="minorHAnsi" w:hAnsiTheme="minorHAnsi" w:cstheme="minorHAnsi"/>
                <w:bCs/>
                <w:sz w:val="24"/>
                <w:szCs w:val="22"/>
              </w:rPr>
              <w:t xml:space="preserve"> a partial understanding of the concepts and skills associated with this task.  The student accurately determines the probability of each individual event presented but does not know how to combine those individual events to determine the likelihood of the compound situation.</w:t>
            </w:r>
            <w:r w:rsidR="005103E1">
              <w:rPr>
                <w:rFonts w:asciiTheme="minorHAnsi" w:hAnsiTheme="minorHAnsi" w:cstheme="minorHAnsi"/>
                <w:bCs/>
                <w:sz w:val="24"/>
                <w:szCs w:val="22"/>
              </w:rPr>
              <w:t xml:space="preserve">  This student also makes necessary adjustments that reflect an understanding of the difference between independent and dependent events.</w:t>
            </w:r>
          </w:p>
          <w:p w14:paraId="4B1FDA3E" w14:textId="77777777" w:rsidR="00751FCF" w:rsidRPr="005103E1" w:rsidRDefault="00751FCF" w:rsidP="00051245">
            <w:pPr>
              <w:pStyle w:val="Bullet2"/>
              <w:numPr>
                <w:ilvl w:val="0"/>
                <w:numId w:val="0"/>
              </w:numPr>
              <w:rPr>
                <w:rFonts w:asciiTheme="minorHAnsi" w:hAnsiTheme="minorHAnsi" w:cstheme="minorHAnsi"/>
                <w:bCs/>
                <w:sz w:val="16"/>
                <w:szCs w:val="16"/>
              </w:rPr>
            </w:pPr>
          </w:p>
          <w:p w14:paraId="0699F6A2" w14:textId="6A4B6AE4" w:rsidR="005103E1" w:rsidRPr="00FA5410" w:rsidRDefault="00751FCF" w:rsidP="004C328A">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solution is either incomplete or inaccurate.  It appears that both Jamie and Todd have the same two probabilities listed, yet Student A chooses Jamie as the piece of advice that should be followed.  It is unclear whether the student understands the </w:t>
            </w:r>
            <w:r w:rsidR="004C328A">
              <w:rPr>
                <w:rFonts w:asciiTheme="minorHAnsi" w:hAnsiTheme="minorHAnsi" w:cstheme="minorHAnsi"/>
                <w:bCs/>
                <w:sz w:val="24"/>
                <w:szCs w:val="22"/>
              </w:rPr>
              <w:t>interaction of the two probabilities or whether the student believes that the probability of the second event is the most important.</w:t>
            </w:r>
          </w:p>
        </w:tc>
      </w:tr>
      <w:tr w:rsidR="00751FCF" w:rsidRPr="00926B48" w14:paraId="4A22EEF0" w14:textId="77777777" w:rsidTr="00751FCF">
        <w:trPr>
          <w:trHeight w:val="1907"/>
          <w:jc w:val="center"/>
        </w:trPr>
        <w:tc>
          <w:tcPr>
            <w:tcW w:w="1923" w:type="dxa"/>
            <w:vAlign w:val="center"/>
          </w:tcPr>
          <w:p w14:paraId="49A37B23" w14:textId="2004510B" w:rsidR="00751FCF" w:rsidRPr="00FA5410" w:rsidRDefault="00751FCF" w:rsidP="00751FCF">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682D473B" w14:textId="280C1D51" w:rsidR="00751FCF" w:rsidRPr="00FA5410" w:rsidRDefault="00751FCF" w:rsidP="00751FCF">
            <w:pPr>
              <w:pStyle w:val="Bullet2"/>
              <w:numPr>
                <w:ilvl w:val="0"/>
                <w:numId w:val="0"/>
              </w:numPr>
              <w:jc w:val="center"/>
              <w:rPr>
                <w:rFonts w:asciiTheme="minorHAnsi" w:hAnsiTheme="minorHAnsi" w:cstheme="minorHAnsi"/>
                <w:sz w:val="24"/>
                <w:szCs w:val="22"/>
              </w:rPr>
            </w:pPr>
            <w:r w:rsidRPr="00614536">
              <w:rPr>
                <w:rFonts w:asciiTheme="minorHAnsi" w:hAnsiTheme="minorHAnsi" w:cstheme="minorHAnsi"/>
                <w:bCs/>
                <w:sz w:val="24"/>
                <w:szCs w:val="22"/>
              </w:rPr>
              <w:t>Developing</w:t>
            </w:r>
          </w:p>
        </w:tc>
        <w:tc>
          <w:tcPr>
            <w:tcW w:w="5396" w:type="dxa"/>
          </w:tcPr>
          <w:p w14:paraId="6C31B613" w14:textId="44D90A70" w:rsidR="005103E1" w:rsidRPr="00FA5410" w:rsidRDefault="00FC4763" w:rsidP="00B0068E">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This student </w:t>
            </w:r>
            <w:r w:rsidR="005103E1">
              <w:rPr>
                <w:rFonts w:asciiTheme="minorHAnsi" w:hAnsiTheme="minorHAnsi" w:cstheme="minorHAnsi"/>
                <w:sz w:val="24"/>
                <w:szCs w:val="22"/>
              </w:rPr>
              <w:t>moves to an efficient problem solving strategy based on the</w:t>
            </w:r>
            <w:r>
              <w:rPr>
                <w:rFonts w:asciiTheme="minorHAnsi" w:hAnsiTheme="minorHAnsi" w:cstheme="minorHAnsi"/>
                <w:sz w:val="24"/>
                <w:szCs w:val="22"/>
              </w:rPr>
              <w:t xml:space="preserve"> background knowledge relating to </w:t>
            </w:r>
            <w:r w:rsidR="005103E1">
              <w:rPr>
                <w:rFonts w:asciiTheme="minorHAnsi" w:hAnsiTheme="minorHAnsi" w:cstheme="minorHAnsi"/>
                <w:sz w:val="24"/>
                <w:szCs w:val="22"/>
              </w:rPr>
              <w:t xml:space="preserve">the </w:t>
            </w:r>
            <w:r>
              <w:rPr>
                <w:rFonts w:asciiTheme="minorHAnsi" w:hAnsiTheme="minorHAnsi" w:cstheme="minorHAnsi"/>
                <w:sz w:val="24"/>
                <w:szCs w:val="22"/>
              </w:rPr>
              <w:t>probability of single events</w:t>
            </w:r>
            <w:r w:rsidR="005103E1">
              <w:rPr>
                <w:rFonts w:asciiTheme="minorHAnsi" w:hAnsiTheme="minorHAnsi" w:cstheme="minorHAnsi"/>
                <w:sz w:val="24"/>
                <w:szCs w:val="22"/>
              </w:rPr>
              <w:t xml:space="preserve">; however, Student A </w:t>
            </w:r>
            <w:r>
              <w:rPr>
                <w:rFonts w:asciiTheme="minorHAnsi" w:hAnsiTheme="minorHAnsi" w:cstheme="minorHAnsi"/>
                <w:sz w:val="24"/>
                <w:szCs w:val="22"/>
              </w:rPr>
              <w:t>displays limited understanding in regards to how to combine the probabilities of the two single events.</w:t>
            </w:r>
            <w:r w:rsidR="00B0068E">
              <w:rPr>
                <w:rFonts w:asciiTheme="minorHAnsi" w:hAnsiTheme="minorHAnsi" w:cstheme="minorHAnsi"/>
                <w:sz w:val="24"/>
                <w:szCs w:val="22"/>
              </w:rPr>
              <w:t xml:space="preserve"> </w:t>
            </w:r>
            <w:r>
              <w:rPr>
                <w:rFonts w:asciiTheme="minorHAnsi" w:hAnsiTheme="minorHAnsi" w:cstheme="minorHAnsi"/>
                <w:sz w:val="24"/>
                <w:szCs w:val="22"/>
              </w:rPr>
              <w:t>The solution provided is relevant to the task, but the student does not investigate its reasonableness.</w:t>
            </w:r>
          </w:p>
        </w:tc>
      </w:tr>
      <w:tr w:rsidR="00751FCF" w:rsidRPr="00926B48" w14:paraId="3F41DF31" w14:textId="77777777" w:rsidTr="00751FCF">
        <w:trPr>
          <w:trHeight w:val="1889"/>
          <w:jc w:val="center"/>
        </w:trPr>
        <w:tc>
          <w:tcPr>
            <w:tcW w:w="1923" w:type="dxa"/>
            <w:vAlign w:val="center"/>
          </w:tcPr>
          <w:p w14:paraId="393546BA" w14:textId="6543D8F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116BF945" w14:textId="73CD7CBF" w:rsidR="00751FCF" w:rsidRPr="00FA5410" w:rsidRDefault="00751FCF" w:rsidP="00751FCF">
            <w:pPr>
              <w:pStyle w:val="Bullet2"/>
              <w:numPr>
                <w:ilvl w:val="0"/>
                <w:numId w:val="0"/>
              </w:numPr>
              <w:jc w:val="center"/>
              <w:rPr>
                <w:rFonts w:asciiTheme="minorHAnsi" w:hAnsiTheme="minorHAnsi" w:cstheme="minorHAnsi"/>
                <w:bCs/>
                <w:sz w:val="24"/>
                <w:szCs w:val="22"/>
              </w:rPr>
            </w:pPr>
            <w:r w:rsidRPr="00614536">
              <w:rPr>
                <w:rFonts w:asciiTheme="minorHAnsi" w:hAnsiTheme="minorHAnsi" w:cstheme="minorHAnsi"/>
                <w:bCs/>
                <w:sz w:val="24"/>
                <w:szCs w:val="22"/>
              </w:rPr>
              <w:t>Developing</w:t>
            </w:r>
          </w:p>
        </w:tc>
        <w:tc>
          <w:tcPr>
            <w:tcW w:w="5396" w:type="dxa"/>
          </w:tcPr>
          <w:p w14:paraId="746E1C55" w14:textId="7FD0BFF6" w:rsidR="00751FCF" w:rsidRPr="00FA5410" w:rsidRDefault="00FC4763" w:rsidP="005103E1">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Student A provides limited mathematical language to communicate thinking.  The student argues that Jamie’s advice is the preferred “because you have a 60% chance then </w:t>
            </w:r>
            <m:oMath>
              <m:r>
                <w:rPr>
                  <w:rFonts w:ascii="Cambria Math" w:hAnsi="Cambria Math" w:cstheme="minorHAnsi"/>
                  <w:sz w:val="24"/>
                  <w:szCs w:val="22"/>
                </w:rPr>
                <m:t>66.</m:t>
              </m:r>
              <m:acc>
                <m:accPr>
                  <m:chr m:val="̅"/>
                  <m:ctrlPr>
                    <w:rPr>
                      <w:rFonts w:ascii="Cambria Math" w:hAnsi="Cambria Math" w:cstheme="minorHAnsi"/>
                      <w:bCs/>
                      <w:i/>
                      <w:sz w:val="24"/>
                      <w:szCs w:val="22"/>
                    </w:rPr>
                  </m:ctrlPr>
                </m:accPr>
                <m:e>
                  <m:r>
                    <w:rPr>
                      <w:rFonts w:ascii="Cambria Math" w:hAnsi="Cambria Math" w:cstheme="minorHAnsi"/>
                      <w:sz w:val="24"/>
                      <w:szCs w:val="22"/>
                    </w:rPr>
                    <m:t>6</m:t>
                  </m:r>
                </m:e>
              </m:acc>
            </m:oMath>
            <w:r>
              <w:rPr>
                <w:rFonts w:asciiTheme="minorHAnsi" w:hAnsiTheme="minorHAnsi" w:cstheme="minorHAnsi"/>
                <w:bCs/>
                <w:sz w:val="24"/>
                <w:szCs w:val="22"/>
              </w:rPr>
              <w:t>% chance which is a better chance.”</w:t>
            </w:r>
            <w:r w:rsidR="005103E1">
              <w:rPr>
                <w:rFonts w:asciiTheme="minorHAnsi" w:hAnsiTheme="minorHAnsi" w:cstheme="minorHAnsi"/>
                <w:bCs/>
                <w:sz w:val="24"/>
                <w:szCs w:val="22"/>
              </w:rPr>
              <w:t xml:space="preserve">  There is no communication about the reasoning in relation to why the other two pieces of advice were dismissed.</w:t>
            </w:r>
          </w:p>
        </w:tc>
      </w:tr>
      <w:tr w:rsidR="00751FCF" w:rsidRPr="00926B48" w14:paraId="0862B1BA" w14:textId="77777777" w:rsidTr="00751FCF">
        <w:trPr>
          <w:trHeight w:val="2051"/>
          <w:jc w:val="center"/>
        </w:trPr>
        <w:tc>
          <w:tcPr>
            <w:tcW w:w="1923" w:type="dxa"/>
            <w:vAlign w:val="center"/>
          </w:tcPr>
          <w:p w14:paraId="5D1C2D72" w14:textId="7777777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lastRenderedPageBreak/>
              <w:t xml:space="preserve"> Representations</w:t>
            </w:r>
          </w:p>
          <w:p w14:paraId="1D0855AB" w14:textId="7777777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751FCF" w:rsidRPr="00FA5410" w:rsidRDefault="00751FCF" w:rsidP="00751FCF">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0FC55D70" w14:textId="2D37A0CD" w:rsidR="00751FCF" w:rsidRPr="00FA5410" w:rsidRDefault="00751FCF" w:rsidP="00751FCF">
            <w:pPr>
              <w:jc w:val="center"/>
              <w:rPr>
                <w:rFonts w:asciiTheme="minorHAnsi" w:hAnsiTheme="minorHAnsi" w:cstheme="minorHAnsi"/>
                <w:szCs w:val="22"/>
              </w:rPr>
            </w:pPr>
            <w:r w:rsidRPr="00614536">
              <w:rPr>
                <w:rFonts w:asciiTheme="minorHAnsi" w:hAnsiTheme="minorHAnsi" w:cstheme="minorHAnsi"/>
                <w:bCs/>
                <w:szCs w:val="22"/>
              </w:rPr>
              <w:t>Developing</w:t>
            </w:r>
          </w:p>
        </w:tc>
        <w:tc>
          <w:tcPr>
            <w:tcW w:w="5396" w:type="dxa"/>
          </w:tcPr>
          <w:p w14:paraId="2C9B51A8" w14:textId="6A7D2EE2" w:rsidR="00CC6DD9" w:rsidRDefault="00CC6DD9" w:rsidP="00CC6DD9">
            <w:pPr>
              <w:rPr>
                <w:rFonts w:asciiTheme="minorHAnsi" w:hAnsiTheme="minorHAnsi" w:cstheme="minorHAnsi"/>
                <w:szCs w:val="22"/>
              </w:rPr>
            </w:pPr>
            <w:r>
              <w:rPr>
                <w:rFonts w:asciiTheme="minorHAnsi" w:hAnsiTheme="minorHAnsi" w:cstheme="minorHAnsi"/>
                <w:szCs w:val="22"/>
              </w:rPr>
              <w:t>This student uses an incomplete representation to model the problem.  Each individual event is represented appropriately, but there is no evidence of combining the separate events.</w:t>
            </w:r>
          </w:p>
          <w:p w14:paraId="3C5A26EB" w14:textId="77777777" w:rsidR="00CC6DD9" w:rsidRPr="00CC6DD9" w:rsidRDefault="00CC6DD9" w:rsidP="00CC6DD9">
            <w:pPr>
              <w:rPr>
                <w:rFonts w:asciiTheme="minorHAnsi" w:hAnsiTheme="minorHAnsi" w:cstheme="minorHAnsi"/>
                <w:sz w:val="16"/>
                <w:szCs w:val="16"/>
              </w:rPr>
            </w:pPr>
          </w:p>
          <w:p w14:paraId="52E077D9" w14:textId="2541586A" w:rsidR="00751FCF" w:rsidRPr="00FA5410" w:rsidRDefault="00CC6DD9" w:rsidP="00CC6DD9">
            <w:pPr>
              <w:rPr>
                <w:rFonts w:asciiTheme="minorHAnsi" w:hAnsiTheme="minorHAnsi" w:cstheme="minorHAnsi"/>
                <w:szCs w:val="22"/>
              </w:rPr>
            </w:pPr>
            <w:r>
              <w:rPr>
                <w:rFonts w:asciiTheme="minorHAnsi" w:hAnsiTheme="minorHAnsi" w:cstheme="minorHAnsi"/>
                <w:szCs w:val="22"/>
              </w:rPr>
              <w:t>A partial mathematical connection is evident.  The student does make a connection back to the task when reflecting on the representations presented; however, the connection is not complete given that two of pieces of advice rendered the same series of probabilities (just in a different order).  Student A does not address this commonality.</w:t>
            </w:r>
          </w:p>
        </w:tc>
      </w:tr>
    </w:tbl>
    <w:p w14:paraId="1542052E" w14:textId="770EB33A" w:rsidR="00531E14" w:rsidRDefault="00531E14" w:rsidP="003E0F36">
      <w:pPr>
        <w:rPr>
          <w:rFonts w:ascii="Calibri" w:hAnsi="Calibri"/>
          <w:sz w:val="20"/>
          <w:szCs w:val="20"/>
        </w:rPr>
      </w:pPr>
    </w:p>
    <w:p w14:paraId="09FEB1FB" w14:textId="77777777" w:rsidR="00531E14" w:rsidRDefault="00531E14">
      <w:pPr>
        <w:rPr>
          <w:rFonts w:ascii="Calibri" w:hAnsi="Calibri"/>
          <w:sz w:val="20"/>
          <w:szCs w:val="20"/>
        </w:rPr>
      </w:pPr>
      <w:r>
        <w:rPr>
          <w:rFonts w:ascii="Calibri" w:hAnsi="Calibri"/>
          <w:sz w:val="20"/>
          <w:szCs w:val="20"/>
        </w:rPr>
        <w:br w:type="page"/>
      </w:r>
    </w:p>
    <w:p w14:paraId="3BD31DEF" w14:textId="4E7E939E" w:rsidR="000408C2" w:rsidRDefault="000408C2" w:rsidP="000408C2">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B</w:t>
      </w:r>
    </w:p>
    <w:p w14:paraId="79A7BE17" w14:textId="77777777" w:rsidR="00531E14" w:rsidRDefault="00531E14" w:rsidP="00531E1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531E14" w:rsidRPr="00926B48" w14:paraId="1B337EE1" w14:textId="77777777" w:rsidTr="00B071A7">
        <w:trPr>
          <w:tblHeader/>
          <w:jc w:val="center"/>
        </w:trPr>
        <w:tc>
          <w:tcPr>
            <w:tcW w:w="1923" w:type="dxa"/>
            <w:shd w:val="clear" w:color="auto" w:fill="000000" w:themeFill="text1"/>
          </w:tcPr>
          <w:p w14:paraId="333480A7"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03849BC" w14:textId="77777777" w:rsidR="00531E14" w:rsidRDefault="00531E14" w:rsidP="00B071A7">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A715438" w14:textId="77777777" w:rsidR="00531E14" w:rsidRPr="00FA5410" w:rsidRDefault="00531E14" w:rsidP="00B071A7">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8B88E2F"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531E14" w:rsidRPr="00926B48" w14:paraId="2C0D002D" w14:textId="77777777" w:rsidTr="00B071A7">
        <w:trPr>
          <w:jc w:val="center"/>
        </w:trPr>
        <w:tc>
          <w:tcPr>
            <w:tcW w:w="1923" w:type="dxa"/>
            <w:vAlign w:val="center"/>
          </w:tcPr>
          <w:p w14:paraId="219731D1"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05EDB9E"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2" w:type="dxa"/>
            <w:vAlign w:val="center"/>
          </w:tcPr>
          <w:p w14:paraId="121C1B30"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00F7588E" w14:textId="37F2B85A" w:rsidR="00531E14" w:rsidRPr="00095EAF"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Although this student does come to a valid conclusion in regards to the task, Student B does not demonstrate an understanding of all of the concepts and skills associated.  </w:t>
            </w:r>
            <w:r w:rsidR="00744C59">
              <w:rPr>
                <w:rFonts w:asciiTheme="minorHAnsi" w:hAnsiTheme="minorHAnsi" w:cstheme="minorHAnsi"/>
                <w:bCs/>
                <w:sz w:val="24"/>
                <w:szCs w:val="22"/>
              </w:rPr>
              <w:t>The student does discriminate between independent and dependent events</w:t>
            </w:r>
            <w:r>
              <w:rPr>
                <w:rFonts w:asciiTheme="minorHAnsi" w:hAnsiTheme="minorHAnsi" w:cstheme="minorHAnsi"/>
                <w:bCs/>
                <w:sz w:val="24"/>
                <w:szCs w:val="22"/>
              </w:rPr>
              <w:t xml:space="preserve">; however, fractional representations for probability are misrepresented as part/part.  </w:t>
            </w:r>
            <w:r w:rsidR="00744C59">
              <w:rPr>
                <w:rFonts w:asciiTheme="minorHAnsi" w:hAnsiTheme="minorHAnsi" w:cstheme="minorHAnsi"/>
                <w:bCs/>
                <w:sz w:val="24"/>
                <w:szCs w:val="22"/>
              </w:rPr>
              <w:t>T</w:t>
            </w:r>
            <w:r>
              <w:rPr>
                <w:rFonts w:asciiTheme="minorHAnsi" w:hAnsiTheme="minorHAnsi" w:cstheme="minorHAnsi"/>
                <w:bCs/>
                <w:sz w:val="24"/>
                <w:szCs w:val="22"/>
              </w:rPr>
              <w:t>his student think</w:t>
            </w:r>
            <w:r w:rsidR="00744C59">
              <w:rPr>
                <w:rFonts w:asciiTheme="minorHAnsi" w:hAnsiTheme="minorHAnsi" w:cstheme="minorHAnsi"/>
                <w:bCs/>
                <w:sz w:val="24"/>
                <w:szCs w:val="22"/>
              </w:rPr>
              <w:t>s</w:t>
            </w:r>
            <w:r>
              <w:rPr>
                <w:rFonts w:asciiTheme="minorHAnsi" w:hAnsiTheme="minorHAnsi" w:cstheme="minorHAnsi"/>
                <w:bCs/>
                <w:sz w:val="24"/>
                <w:szCs w:val="22"/>
              </w:rPr>
              <w:t xml:space="preserve"> about the probability in a part/whole form </w:t>
            </w:r>
            <w:r w:rsidR="00744C59">
              <w:rPr>
                <w:rFonts w:asciiTheme="minorHAnsi" w:hAnsiTheme="minorHAnsi" w:cstheme="minorHAnsi"/>
                <w:bCs/>
                <w:sz w:val="24"/>
                <w:szCs w:val="22"/>
              </w:rPr>
              <w:t>as evidenced by</w:t>
            </w:r>
            <w:r>
              <w:rPr>
                <w:rFonts w:asciiTheme="minorHAnsi" w:hAnsiTheme="minorHAnsi" w:cstheme="minorHAnsi"/>
                <w:bCs/>
                <w:sz w:val="24"/>
                <w:szCs w:val="22"/>
              </w:rPr>
              <w:t xml:space="preserve"> one comment regarding a 50% chance.  </w:t>
            </w:r>
            <w:r w:rsidR="00744C59">
              <w:rPr>
                <w:rFonts w:asciiTheme="minorHAnsi" w:hAnsiTheme="minorHAnsi" w:cstheme="minorHAnsi"/>
                <w:bCs/>
                <w:sz w:val="24"/>
                <w:szCs w:val="22"/>
              </w:rPr>
              <w:t>The student show</w:t>
            </w:r>
            <w:r>
              <w:rPr>
                <w:rFonts w:asciiTheme="minorHAnsi" w:hAnsiTheme="minorHAnsi" w:cstheme="minorHAnsi"/>
                <w:bCs/>
                <w:sz w:val="24"/>
                <w:szCs w:val="22"/>
              </w:rPr>
              <w:t xml:space="preserve">s no evidence </w:t>
            </w:r>
            <w:r w:rsidR="00744C59">
              <w:rPr>
                <w:rFonts w:asciiTheme="minorHAnsi" w:hAnsiTheme="minorHAnsi" w:cstheme="minorHAnsi"/>
                <w:bCs/>
                <w:sz w:val="24"/>
                <w:szCs w:val="22"/>
              </w:rPr>
              <w:t xml:space="preserve">of </w:t>
            </w:r>
            <w:r>
              <w:rPr>
                <w:rFonts w:asciiTheme="minorHAnsi" w:hAnsiTheme="minorHAnsi" w:cstheme="minorHAnsi"/>
                <w:bCs/>
                <w:sz w:val="24"/>
                <w:szCs w:val="22"/>
              </w:rPr>
              <w:t>understand</w:t>
            </w:r>
            <w:r w:rsidR="00744C59">
              <w:rPr>
                <w:rFonts w:asciiTheme="minorHAnsi" w:hAnsiTheme="minorHAnsi" w:cstheme="minorHAnsi"/>
                <w:bCs/>
                <w:sz w:val="24"/>
                <w:szCs w:val="22"/>
              </w:rPr>
              <w:t>ing</w:t>
            </w:r>
            <w:r>
              <w:rPr>
                <w:rFonts w:asciiTheme="minorHAnsi" w:hAnsiTheme="minorHAnsi" w:cstheme="minorHAnsi"/>
                <w:bCs/>
                <w:sz w:val="24"/>
                <w:szCs w:val="22"/>
              </w:rPr>
              <w:t xml:space="preserve"> how to represent the probability of </w:t>
            </w:r>
            <w:r w:rsidR="00744C59">
              <w:rPr>
                <w:rFonts w:asciiTheme="minorHAnsi" w:hAnsiTheme="minorHAnsi" w:cstheme="minorHAnsi"/>
                <w:bCs/>
                <w:sz w:val="24"/>
                <w:szCs w:val="22"/>
              </w:rPr>
              <w:t>two</w:t>
            </w:r>
            <w:r>
              <w:rPr>
                <w:rFonts w:asciiTheme="minorHAnsi" w:hAnsiTheme="minorHAnsi" w:cstheme="minorHAnsi"/>
                <w:bCs/>
                <w:sz w:val="24"/>
                <w:szCs w:val="22"/>
              </w:rPr>
              <w:t xml:space="preserve"> events.</w:t>
            </w:r>
          </w:p>
        </w:tc>
      </w:tr>
      <w:tr w:rsidR="00531E14" w:rsidRPr="00926B48" w14:paraId="24E28E92" w14:textId="77777777" w:rsidTr="00095EAF">
        <w:trPr>
          <w:trHeight w:val="2060"/>
          <w:jc w:val="center"/>
        </w:trPr>
        <w:tc>
          <w:tcPr>
            <w:tcW w:w="1923" w:type="dxa"/>
            <w:vAlign w:val="center"/>
          </w:tcPr>
          <w:p w14:paraId="09CC87DB"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2" w:type="dxa"/>
            <w:vAlign w:val="center"/>
          </w:tcPr>
          <w:p w14:paraId="0684A2CF" w14:textId="77777777" w:rsidR="00531E14" w:rsidRPr="00FA5410" w:rsidRDefault="00531E14" w:rsidP="00B071A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29668A8C" w14:textId="03D4E683" w:rsidR="00531E14" w:rsidRDefault="00531E14" w:rsidP="00B071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Student B applies a problem solving strategy that displays a limited understanding of </w:t>
            </w:r>
            <w:r w:rsidR="00744C59">
              <w:rPr>
                <w:rFonts w:asciiTheme="minorHAnsi" w:hAnsiTheme="minorHAnsi" w:cstheme="minorHAnsi"/>
                <w:sz w:val="24"/>
                <w:szCs w:val="22"/>
              </w:rPr>
              <w:t xml:space="preserve">how to determine </w:t>
            </w:r>
            <w:r>
              <w:rPr>
                <w:rFonts w:asciiTheme="minorHAnsi" w:hAnsiTheme="minorHAnsi" w:cstheme="minorHAnsi"/>
                <w:sz w:val="24"/>
                <w:szCs w:val="22"/>
              </w:rPr>
              <w:t xml:space="preserve">the </w:t>
            </w:r>
            <w:r w:rsidR="00744C59">
              <w:rPr>
                <w:rFonts w:asciiTheme="minorHAnsi" w:hAnsiTheme="minorHAnsi" w:cstheme="minorHAnsi"/>
                <w:sz w:val="24"/>
                <w:szCs w:val="22"/>
              </w:rPr>
              <w:t>probability of two events</w:t>
            </w:r>
            <w:r>
              <w:rPr>
                <w:rFonts w:asciiTheme="minorHAnsi" w:hAnsiTheme="minorHAnsi" w:cstheme="minorHAnsi"/>
                <w:sz w:val="24"/>
                <w:szCs w:val="22"/>
              </w:rPr>
              <w:t xml:space="preserve">.  This student draws a picture to simulate the task and logically reasons through the choices presented.  This strategy has limitations when applied to different </w:t>
            </w:r>
            <w:r w:rsidR="00744C59">
              <w:rPr>
                <w:rFonts w:asciiTheme="minorHAnsi" w:hAnsiTheme="minorHAnsi" w:cstheme="minorHAnsi"/>
                <w:sz w:val="24"/>
                <w:szCs w:val="22"/>
              </w:rPr>
              <w:t>instances</w:t>
            </w:r>
            <w:r>
              <w:rPr>
                <w:rFonts w:asciiTheme="minorHAnsi" w:hAnsiTheme="minorHAnsi" w:cstheme="minorHAnsi"/>
                <w:sz w:val="24"/>
                <w:szCs w:val="22"/>
              </w:rPr>
              <w:t xml:space="preserve"> of the same concept.  </w:t>
            </w:r>
          </w:p>
          <w:p w14:paraId="5DDDE68D" w14:textId="77777777" w:rsidR="00531E14" w:rsidRPr="00816A91" w:rsidRDefault="00531E14" w:rsidP="00B071A7">
            <w:pPr>
              <w:pStyle w:val="Bullet2"/>
              <w:numPr>
                <w:ilvl w:val="0"/>
                <w:numId w:val="0"/>
              </w:numPr>
              <w:rPr>
                <w:rFonts w:asciiTheme="minorHAnsi" w:hAnsiTheme="minorHAnsi" w:cstheme="minorHAnsi"/>
                <w:sz w:val="16"/>
                <w:szCs w:val="16"/>
              </w:rPr>
            </w:pPr>
          </w:p>
        </w:tc>
      </w:tr>
      <w:tr w:rsidR="00531E14" w:rsidRPr="00926B48" w14:paraId="532D7361" w14:textId="77777777" w:rsidTr="00095EAF">
        <w:trPr>
          <w:trHeight w:val="1790"/>
          <w:jc w:val="center"/>
        </w:trPr>
        <w:tc>
          <w:tcPr>
            <w:tcW w:w="1923" w:type="dxa"/>
            <w:vAlign w:val="center"/>
          </w:tcPr>
          <w:p w14:paraId="22844305"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70BD156"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and</w:t>
            </w:r>
          </w:p>
          <w:p w14:paraId="2B6AA4C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353FA27C" w14:textId="77777777" w:rsidR="00531E14" w:rsidRDefault="00531E14" w:rsidP="00B071A7">
            <w:pPr>
              <w:pStyle w:val="Bullet2"/>
              <w:numPr>
                <w:ilvl w:val="0"/>
                <w:numId w:val="0"/>
              </w:numPr>
              <w:jc w:val="center"/>
              <w:rPr>
                <w:rFonts w:asciiTheme="minorHAnsi" w:hAnsiTheme="minorHAnsi" w:cstheme="minorHAnsi"/>
                <w:bCs/>
                <w:sz w:val="24"/>
                <w:szCs w:val="22"/>
              </w:rPr>
            </w:pPr>
          </w:p>
          <w:p w14:paraId="65493A20" w14:textId="77777777" w:rsidR="00531E14" w:rsidRDefault="00531E14" w:rsidP="00B071A7">
            <w:pPr>
              <w:pStyle w:val="Bullet2"/>
              <w:numPr>
                <w:ilvl w:val="0"/>
                <w:numId w:val="0"/>
              </w:numPr>
              <w:jc w:val="center"/>
              <w:rPr>
                <w:rFonts w:asciiTheme="minorHAnsi" w:hAnsiTheme="minorHAnsi" w:cstheme="minorHAnsi"/>
                <w:bCs/>
                <w:sz w:val="24"/>
                <w:szCs w:val="22"/>
              </w:rPr>
            </w:pPr>
          </w:p>
          <w:p w14:paraId="4547B79D" w14:textId="77777777" w:rsidR="00531E14" w:rsidRDefault="00531E14" w:rsidP="00B071A7">
            <w:pPr>
              <w:pStyle w:val="Bullet2"/>
              <w:numPr>
                <w:ilvl w:val="0"/>
                <w:numId w:val="0"/>
              </w:numPr>
              <w:jc w:val="center"/>
              <w:rPr>
                <w:rFonts w:asciiTheme="minorHAnsi" w:hAnsiTheme="minorHAnsi" w:cstheme="minorHAnsi"/>
                <w:bCs/>
                <w:sz w:val="24"/>
                <w:szCs w:val="22"/>
              </w:rPr>
            </w:pPr>
          </w:p>
          <w:p w14:paraId="6B5BE1A4" w14:textId="77777777" w:rsidR="00531E14"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9966969" w14:textId="77777777" w:rsidR="00531E14" w:rsidRDefault="00531E14" w:rsidP="00095EAF">
            <w:pPr>
              <w:pStyle w:val="Bullet2"/>
              <w:numPr>
                <w:ilvl w:val="0"/>
                <w:numId w:val="0"/>
              </w:numPr>
              <w:rPr>
                <w:rFonts w:asciiTheme="minorHAnsi" w:hAnsiTheme="minorHAnsi" w:cstheme="minorHAnsi"/>
                <w:bCs/>
                <w:sz w:val="24"/>
                <w:szCs w:val="22"/>
              </w:rPr>
            </w:pPr>
          </w:p>
          <w:p w14:paraId="6A568675"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p>
        </w:tc>
        <w:tc>
          <w:tcPr>
            <w:tcW w:w="5400" w:type="dxa"/>
          </w:tcPr>
          <w:p w14:paraId="147121E1" w14:textId="6A2B259B" w:rsidR="00531E14" w:rsidRPr="00FA5410" w:rsidRDefault="00744C59" w:rsidP="00744C5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w:t>
            </w:r>
            <w:r w:rsidR="00531E14">
              <w:rPr>
                <w:rFonts w:asciiTheme="minorHAnsi" w:hAnsiTheme="minorHAnsi" w:cstheme="minorHAnsi"/>
                <w:bCs/>
                <w:sz w:val="24"/>
                <w:szCs w:val="22"/>
              </w:rPr>
              <w:t xml:space="preserve"> use</w:t>
            </w:r>
            <w:r>
              <w:rPr>
                <w:rFonts w:asciiTheme="minorHAnsi" w:hAnsiTheme="minorHAnsi" w:cstheme="minorHAnsi"/>
                <w:bCs/>
                <w:sz w:val="24"/>
                <w:szCs w:val="22"/>
              </w:rPr>
              <w:t>s</w:t>
            </w:r>
            <w:r w:rsidR="00531E14">
              <w:rPr>
                <w:rFonts w:asciiTheme="minorHAnsi" w:hAnsiTheme="minorHAnsi" w:cstheme="minorHAnsi"/>
                <w:bCs/>
                <w:sz w:val="24"/>
                <w:szCs w:val="22"/>
              </w:rPr>
              <w:t xml:space="preserve"> mathematical language when communicating thinking.  Student B applies logic to effectively reason through the task and all possible combinations of events.  Mathematical evidence is provided to support the </w:t>
            </w:r>
            <w:r w:rsidR="00531E14" w:rsidRPr="00816A91">
              <w:rPr>
                <w:rFonts w:asciiTheme="minorHAnsi" w:hAnsiTheme="minorHAnsi" w:cstheme="minorHAnsi"/>
                <w:bCs/>
                <w:sz w:val="24"/>
                <w:szCs w:val="24"/>
              </w:rPr>
              <w:t xml:space="preserve">claims </w:t>
            </w:r>
            <w:r w:rsidR="00531E14">
              <w:rPr>
                <w:rFonts w:asciiTheme="minorHAnsi" w:hAnsiTheme="minorHAnsi" w:cstheme="minorHAnsi"/>
                <w:bCs/>
                <w:sz w:val="24"/>
                <w:szCs w:val="22"/>
              </w:rPr>
              <w:t>made in response to the task.</w:t>
            </w:r>
          </w:p>
        </w:tc>
      </w:tr>
      <w:tr w:rsidR="00531E14" w:rsidRPr="00926B48" w14:paraId="4B95BCB5" w14:textId="77777777" w:rsidTr="00095EAF">
        <w:trPr>
          <w:trHeight w:val="638"/>
          <w:jc w:val="center"/>
        </w:trPr>
        <w:tc>
          <w:tcPr>
            <w:tcW w:w="1923" w:type="dxa"/>
            <w:vAlign w:val="center"/>
          </w:tcPr>
          <w:p w14:paraId="11B0246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D709CC5"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43AEAE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7351DE94" w14:textId="77777777" w:rsidR="00531E14" w:rsidRPr="00FA5410" w:rsidRDefault="00531E14" w:rsidP="00B071A7">
            <w:pPr>
              <w:jc w:val="center"/>
              <w:rPr>
                <w:rFonts w:asciiTheme="minorHAnsi" w:hAnsiTheme="minorHAnsi" w:cstheme="minorHAnsi"/>
                <w:szCs w:val="22"/>
              </w:rPr>
            </w:pPr>
            <w:r>
              <w:rPr>
                <w:rFonts w:asciiTheme="minorHAnsi" w:hAnsiTheme="minorHAnsi" w:cstheme="minorHAnsi"/>
                <w:szCs w:val="22"/>
              </w:rPr>
              <w:t>Developing</w:t>
            </w:r>
          </w:p>
        </w:tc>
        <w:tc>
          <w:tcPr>
            <w:tcW w:w="5400" w:type="dxa"/>
          </w:tcPr>
          <w:p w14:paraId="26D4C4FC" w14:textId="51DF99B0" w:rsidR="00531E14" w:rsidRPr="00816A91" w:rsidRDefault="00531E14" w:rsidP="00744C59">
            <w:pPr>
              <w:rPr>
                <w:rFonts w:asciiTheme="minorHAnsi" w:hAnsiTheme="minorHAnsi" w:cstheme="minorHAnsi"/>
                <w:szCs w:val="22"/>
              </w:rPr>
            </w:pPr>
            <w:r>
              <w:rPr>
                <w:rFonts w:asciiTheme="minorHAnsi" w:hAnsiTheme="minorHAnsi" w:cstheme="minorHAnsi"/>
                <w:szCs w:val="22"/>
              </w:rPr>
              <w:t xml:space="preserve">This student’s drawing as a </w:t>
            </w:r>
            <w:r w:rsidR="00744C59">
              <w:rPr>
                <w:rFonts w:asciiTheme="minorHAnsi" w:hAnsiTheme="minorHAnsi" w:cstheme="minorHAnsi"/>
                <w:szCs w:val="22"/>
              </w:rPr>
              <w:t>simulation</w:t>
            </w:r>
            <w:r>
              <w:rPr>
                <w:rFonts w:asciiTheme="minorHAnsi" w:hAnsiTheme="minorHAnsi" w:cstheme="minorHAnsi"/>
                <w:szCs w:val="22"/>
              </w:rPr>
              <w:t xml:space="preserve"> and </w:t>
            </w:r>
            <w:r w:rsidR="00744C59">
              <w:rPr>
                <w:rFonts w:asciiTheme="minorHAnsi" w:hAnsiTheme="minorHAnsi" w:cstheme="minorHAnsi"/>
                <w:szCs w:val="22"/>
              </w:rPr>
              <w:t xml:space="preserve">method to </w:t>
            </w:r>
            <w:r>
              <w:rPr>
                <w:rFonts w:asciiTheme="minorHAnsi" w:hAnsiTheme="minorHAnsi" w:cstheme="minorHAnsi"/>
                <w:szCs w:val="22"/>
              </w:rPr>
              <w:t xml:space="preserve">problem solve </w:t>
            </w:r>
            <w:r w:rsidR="00744C59">
              <w:rPr>
                <w:rFonts w:asciiTheme="minorHAnsi" w:hAnsiTheme="minorHAnsi" w:cstheme="minorHAnsi"/>
                <w:szCs w:val="22"/>
              </w:rPr>
              <w:t>has</w:t>
            </w:r>
            <w:r>
              <w:rPr>
                <w:rFonts w:asciiTheme="minorHAnsi" w:hAnsiTheme="minorHAnsi" w:cstheme="minorHAnsi"/>
                <w:szCs w:val="22"/>
              </w:rPr>
              <w:t xml:space="preserve"> limitations</w:t>
            </w:r>
            <w:r w:rsidR="00744C59">
              <w:rPr>
                <w:rFonts w:asciiTheme="minorHAnsi" w:hAnsiTheme="minorHAnsi" w:cstheme="minorHAnsi"/>
                <w:szCs w:val="22"/>
              </w:rPr>
              <w:t>.  The representation</w:t>
            </w:r>
            <w:r>
              <w:rPr>
                <w:rFonts w:asciiTheme="minorHAnsi" w:hAnsiTheme="minorHAnsi" w:cstheme="minorHAnsi"/>
                <w:szCs w:val="22"/>
              </w:rPr>
              <w:t xml:space="preserve"> does not thoroughly connect to the mathematics outlined in the 8.11 standard.  </w:t>
            </w:r>
            <w:r w:rsidR="00744C59">
              <w:rPr>
                <w:rFonts w:asciiTheme="minorHAnsi" w:hAnsiTheme="minorHAnsi" w:cstheme="minorHAnsi"/>
                <w:szCs w:val="22"/>
              </w:rPr>
              <w:t xml:space="preserve">It enables the student to choose from the three pieces of advice, but it does not allow the student to produce a probability of success for the two events.  </w:t>
            </w:r>
            <w:r>
              <w:rPr>
                <w:rFonts w:asciiTheme="minorHAnsi" w:hAnsiTheme="minorHAnsi" w:cstheme="minorHAnsi"/>
                <w:szCs w:val="22"/>
              </w:rPr>
              <w:t>Although probability, as a ratio, is misrepresented, Student B does seem to connect these misrepresenta</w:t>
            </w:r>
            <w:r w:rsidR="00744C59">
              <w:rPr>
                <w:rFonts w:asciiTheme="minorHAnsi" w:hAnsiTheme="minorHAnsi" w:cstheme="minorHAnsi"/>
                <w:szCs w:val="22"/>
              </w:rPr>
              <w:t xml:space="preserve">tions appropriately in response </w:t>
            </w:r>
            <w:r>
              <w:rPr>
                <w:rFonts w:asciiTheme="minorHAnsi" w:hAnsiTheme="minorHAnsi" w:cstheme="minorHAnsi"/>
                <w:szCs w:val="22"/>
              </w:rPr>
              <w:t xml:space="preserve">to the task.  </w:t>
            </w:r>
          </w:p>
        </w:tc>
      </w:tr>
    </w:tbl>
    <w:p w14:paraId="1CFC901D" w14:textId="00808461" w:rsidR="00531E14" w:rsidRDefault="00531E14" w:rsidP="00531E14">
      <w:pPr>
        <w:spacing w:after="120"/>
        <w:jc w:val="center"/>
        <w:rPr>
          <w:rFonts w:asciiTheme="minorHAnsi" w:hAnsiTheme="minorHAnsi"/>
          <w:b/>
          <w:sz w:val="28"/>
        </w:rPr>
      </w:pPr>
    </w:p>
    <w:p w14:paraId="20316382" w14:textId="426041FE" w:rsidR="00531E14" w:rsidRDefault="00531E14" w:rsidP="00531E14">
      <w:pPr>
        <w:spacing w:after="120"/>
        <w:jc w:val="center"/>
        <w:rPr>
          <w:rFonts w:asciiTheme="minorHAnsi" w:hAnsiTheme="minorHAnsi"/>
          <w:b/>
          <w:sz w:val="28"/>
        </w:rPr>
      </w:pPr>
    </w:p>
    <w:p w14:paraId="2350F81B" w14:textId="1885C00C" w:rsidR="000408C2" w:rsidRDefault="000408C2" w:rsidP="000408C2">
      <w:pPr>
        <w:rPr>
          <w:rFonts w:asciiTheme="minorHAnsi" w:hAnsiTheme="minorHAnsi" w:cstheme="minorHAnsi"/>
          <w:b/>
          <w:sz w:val="28"/>
          <w:szCs w:val="28"/>
          <w:u w:val="single"/>
        </w:rPr>
      </w:pPr>
      <w:r>
        <w:rPr>
          <w:rFonts w:asciiTheme="minorHAnsi" w:hAnsiTheme="minorHAnsi" w:cstheme="minorHAnsi"/>
          <w:b/>
          <w:sz w:val="28"/>
          <w:szCs w:val="28"/>
          <w:u w:val="single"/>
        </w:rPr>
        <w:t>Name: Student C</w:t>
      </w:r>
    </w:p>
    <w:p w14:paraId="01D08ACA" w14:textId="77777777" w:rsidR="000408C2" w:rsidRDefault="000408C2" w:rsidP="000408C2">
      <w:pPr>
        <w:spacing w:after="120"/>
        <w:rPr>
          <w:rFonts w:asciiTheme="minorHAnsi" w:hAnsiTheme="minorHAnsi"/>
          <w:b/>
          <w:sz w:val="28"/>
        </w:rPr>
      </w:pPr>
    </w:p>
    <w:p w14:paraId="21C323D5" w14:textId="77777777" w:rsidR="00531E14" w:rsidRDefault="00531E14" w:rsidP="00531E1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531E14" w:rsidRPr="00926B48" w14:paraId="311183FC" w14:textId="77777777" w:rsidTr="00B071A7">
        <w:trPr>
          <w:tblHeader/>
          <w:jc w:val="center"/>
        </w:trPr>
        <w:tc>
          <w:tcPr>
            <w:tcW w:w="1923" w:type="dxa"/>
            <w:shd w:val="clear" w:color="auto" w:fill="000000" w:themeFill="text1"/>
          </w:tcPr>
          <w:p w14:paraId="56425F4B"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4B4EB3EF" w14:textId="77777777" w:rsidR="00531E14" w:rsidRDefault="00531E14" w:rsidP="00B071A7">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559C30C" w14:textId="77777777" w:rsidR="00531E14" w:rsidRPr="00FA5410" w:rsidRDefault="00531E14" w:rsidP="00B071A7">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7F9C7A6C"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531E14" w:rsidRPr="00926B48" w14:paraId="500B7457" w14:textId="77777777" w:rsidTr="00B071A7">
        <w:trPr>
          <w:jc w:val="center"/>
        </w:trPr>
        <w:tc>
          <w:tcPr>
            <w:tcW w:w="1923" w:type="dxa"/>
            <w:vAlign w:val="center"/>
          </w:tcPr>
          <w:p w14:paraId="0801330A"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10FCDF7"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2" w:type="dxa"/>
            <w:vAlign w:val="center"/>
          </w:tcPr>
          <w:p w14:paraId="465D5393"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400" w:type="dxa"/>
          </w:tcPr>
          <w:p w14:paraId="055BF5E3" w14:textId="77777777" w:rsidR="00531E14"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Student C demonstrates an understanding of both the difference between independent and dependent events as well as their application to compound probability.  The skills presented lead to a valid conclusion in response to the task.</w:t>
            </w:r>
          </w:p>
          <w:p w14:paraId="33F4C3E2" w14:textId="77777777" w:rsidR="00531E14" w:rsidRPr="00FA5410" w:rsidRDefault="00531E14" w:rsidP="00B071A7">
            <w:pPr>
              <w:pStyle w:val="Bullet2"/>
              <w:numPr>
                <w:ilvl w:val="0"/>
                <w:numId w:val="0"/>
              </w:numPr>
              <w:rPr>
                <w:rFonts w:asciiTheme="minorHAnsi" w:hAnsiTheme="minorHAnsi" w:cstheme="minorHAnsi"/>
                <w:bCs/>
                <w:sz w:val="24"/>
                <w:szCs w:val="22"/>
              </w:rPr>
            </w:pPr>
          </w:p>
        </w:tc>
      </w:tr>
      <w:tr w:rsidR="00531E14" w:rsidRPr="00926B48" w14:paraId="76C27A78" w14:textId="77777777" w:rsidTr="00B071A7">
        <w:trPr>
          <w:trHeight w:val="1907"/>
          <w:jc w:val="center"/>
        </w:trPr>
        <w:tc>
          <w:tcPr>
            <w:tcW w:w="1923" w:type="dxa"/>
            <w:vAlign w:val="center"/>
          </w:tcPr>
          <w:p w14:paraId="627B1322"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2" w:type="dxa"/>
            <w:vAlign w:val="center"/>
          </w:tcPr>
          <w:p w14:paraId="2699DDEA" w14:textId="77777777" w:rsidR="00531E14" w:rsidRPr="00FA5410" w:rsidRDefault="00531E14" w:rsidP="00B071A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77E31652" w14:textId="77777777" w:rsidR="00531E14" w:rsidRDefault="00531E14" w:rsidP="00B071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This student uses tree diagrams to determine an accurate ratio to represent the probability for each of the three pieces of advice.  These ratios are converted, appropriately, to decimals and </w:t>
            </w:r>
            <w:proofErr w:type="spellStart"/>
            <w:r>
              <w:rPr>
                <w:rFonts w:asciiTheme="minorHAnsi" w:hAnsiTheme="minorHAnsi" w:cstheme="minorHAnsi"/>
                <w:sz w:val="24"/>
                <w:szCs w:val="22"/>
              </w:rPr>
              <w:t>percents</w:t>
            </w:r>
            <w:proofErr w:type="spellEnd"/>
            <w:r>
              <w:rPr>
                <w:rFonts w:asciiTheme="minorHAnsi" w:hAnsiTheme="minorHAnsi" w:cstheme="minorHAnsi"/>
                <w:sz w:val="24"/>
                <w:szCs w:val="22"/>
              </w:rPr>
              <w:t>.  Each of these responses are confirmed by a second problem solving strategy.</w:t>
            </w:r>
          </w:p>
          <w:p w14:paraId="5DDC5075" w14:textId="77777777" w:rsidR="00531E14" w:rsidRDefault="00531E14" w:rsidP="00B071A7">
            <w:pPr>
              <w:pStyle w:val="Bullet2"/>
              <w:numPr>
                <w:ilvl w:val="0"/>
                <w:numId w:val="0"/>
              </w:numPr>
              <w:rPr>
                <w:rFonts w:asciiTheme="minorHAnsi" w:hAnsiTheme="minorHAnsi" w:cstheme="minorHAnsi"/>
                <w:sz w:val="24"/>
                <w:szCs w:val="22"/>
              </w:rPr>
            </w:pPr>
          </w:p>
          <w:p w14:paraId="68077E54" w14:textId="3D653200" w:rsidR="00531E14" w:rsidRDefault="00531E14" w:rsidP="00B071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Although very small, this student has applied one problem solving strategy in a very </w:t>
            </w:r>
            <w:r w:rsidR="00095EAF">
              <w:rPr>
                <w:rFonts w:asciiTheme="minorHAnsi" w:hAnsiTheme="minorHAnsi" w:cstheme="minorHAnsi"/>
                <w:sz w:val="24"/>
                <w:szCs w:val="22"/>
              </w:rPr>
              <w:t xml:space="preserve">comprehensive and </w:t>
            </w:r>
            <w:r>
              <w:rPr>
                <w:rFonts w:asciiTheme="minorHAnsi" w:hAnsiTheme="minorHAnsi" w:cstheme="minorHAnsi"/>
                <w:sz w:val="24"/>
                <w:szCs w:val="22"/>
              </w:rPr>
              <w:t>efficient manner.  Then, a second strategy is used to confirm results.  The work is sectioned off an</w:t>
            </w:r>
            <w:r w:rsidR="00095EAF">
              <w:rPr>
                <w:rFonts w:asciiTheme="minorHAnsi" w:hAnsiTheme="minorHAnsi" w:cstheme="minorHAnsi"/>
                <w:sz w:val="24"/>
                <w:szCs w:val="22"/>
              </w:rPr>
              <w:t>d</w:t>
            </w:r>
            <w:r>
              <w:rPr>
                <w:rFonts w:asciiTheme="minorHAnsi" w:hAnsiTheme="minorHAnsi" w:cstheme="minorHAnsi"/>
                <w:sz w:val="24"/>
                <w:szCs w:val="22"/>
              </w:rPr>
              <w:t xml:space="preserve"> organized.</w:t>
            </w:r>
          </w:p>
          <w:p w14:paraId="028656F4" w14:textId="77777777" w:rsidR="00531E14" w:rsidRPr="00FA5410" w:rsidRDefault="00531E14" w:rsidP="00B071A7">
            <w:pPr>
              <w:pStyle w:val="Bullet2"/>
              <w:numPr>
                <w:ilvl w:val="0"/>
                <w:numId w:val="0"/>
              </w:numPr>
              <w:rPr>
                <w:rFonts w:asciiTheme="minorHAnsi" w:hAnsiTheme="minorHAnsi" w:cstheme="minorHAnsi"/>
                <w:sz w:val="24"/>
                <w:szCs w:val="22"/>
              </w:rPr>
            </w:pPr>
          </w:p>
        </w:tc>
      </w:tr>
      <w:tr w:rsidR="00531E14" w:rsidRPr="00926B48" w14:paraId="1C1C35CA" w14:textId="77777777" w:rsidTr="00B071A7">
        <w:trPr>
          <w:trHeight w:val="1889"/>
          <w:jc w:val="center"/>
        </w:trPr>
        <w:tc>
          <w:tcPr>
            <w:tcW w:w="1923" w:type="dxa"/>
            <w:vAlign w:val="center"/>
          </w:tcPr>
          <w:p w14:paraId="1DE157C4"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8F0C2A8"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and</w:t>
            </w:r>
          </w:p>
          <w:p w14:paraId="776899AB"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02DC31E1"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547248D9" w14:textId="77777777" w:rsidR="00531E14" w:rsidRDefault="00531E14" w:rsidP="00B071A7">
            <w:pPr>
              <w:pStyle w:val="Bullet2"/>
              <w:numPr>
                <w:ilvl w:val="0"/>
                <w:numId w:val="0"/>
              </w:numPr>
              <w:rPr>
                <w:rFonts w:asciiTheme="minorHAnsi" w:hAnsiTheme="minorHAnsi" w:cstheme="minorHAnsi"/>
                <w:bCs/>
                <w:sz w:val="24"/>
                <w:szCs w:val="22"/>
              </w:rPr>
            </w:pPr>
          </w:p>
          <w:p w14:paraId="3F618AF2" w14:textId="2A599EE0" w:rsidR="00531E14" w:rsidRPr="00FA5410" w:rsidRDefault="00531E14" w:rsidP="00095EAF">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provides limited communication of their thought processes.  An appropriate solution is provided, but the explanation</w:t>
            </w:r>
            <w:r w:rsidR="00095EAF">
              <w:rPr>
                <w:rFonts w:asciiTheme="minorHAnsi" w:hAnsiTheme="minorHAnsi" w:cstheme="minorHAnsi"/>
                <w:bCs/>
                <w:sz w:val="24"/>
                <w:szCs w:val="22"/>
              </w:rPr>
              <w:t>s</w:t>
            </w:r>
            <w:r>
              <w:rPr>
                <w:rFonts w:asciiTheme="minorHAnsi" w:hAnsiTheme="minorHAnsi" w:cstheme="minorHAnsi"/>
                <w:bCs/>
                <w:sz w:val="24"/>
                <w:szCs w:val="22"/>
              </w:rPr>
              <w:t xml:space="preserve"> and justification</w:t>
            </w:r>
            <w:r w:rsidR="00095EAF">
              <w:rPr>
                <w:rFonts w:asciiTheme="minorHAnsi" w:hAnsiTheme="minorHAnsi" w:cstheme="minorHAnsi"/>
                <w:bCs/>
                <w:sz w:val="24"/>
                <w:szCs w:val="22"/>
              </w:rPr>
              <w:t>s</w:t>
            </w:r>
            <w:r>
              <w:rPr>
                <w:rFonts w:asciiTheme="minorHAnsi" w:hAnsiTheme="minorHAnsi" w:cstheme="minorHAnsi"/>
                <w:bCs/>
                <w:sz w:val="24"/>
                <w:szCs w:val="22"/>
              </w:rPr>
              <w:t xml:space="preserve"> </w:t>
            </w:r>
            <w:r w:rsidR="00095EAF">
              <w:rPr>
                <w:rFonts w:asciiTheme="minorHAnsi" w:hAnsiTheme="minorHAnsi" w:cstheme="minorHAnsi"/>
                <w:bCs/>
                <w:sz w:val="24"/>
                <w:szCs w:val="22"/>
              </w:rPr>
              <w:t>are</w:t>
            </w:r>
            <w:r>
              <w:rPr>
                <w:rFonts w:asciiTheme="minorHAnsi" w:hAnsiTheme="minorHAnsi" w:cstheme="minorHAnsi"/>
                <w:bCs/>
                <w:sz w:val="24"/>
                <w:szCs w:val="22"/>
              </w:rPr>
              <w:t xml:space="preserve"> minimal.</w:t>
            </w:r>
          </w:p>
        </w:tc>
      </w:tr>
      <w:tr w:rsidR="00531E14" w:rsidRPr="00926B48" w14:paraId="22EACF3B" w14:textId="77777777" w:rsidTr="00B071A7">
        <w:trPr>
          <w:trHeight w:val="2051"/>
          <w:jc w:val="center"/>
        </w:trPr>
        <w:tc>
          <w:tcPr>
            <w:tcW w:w="1923" w:type="dxa"/>
            <w:vAlign w:val="center"/>
          </w:tcPr>
          <w:p w14:paraId="014851FD"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E7E14F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5F69767"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701B29A6" w14:textId="77777777" w:rsidR="00531E14" w:rsidRPr="00FA5410" w:rsidRDefault="00531E14" w:rsidP="00B071A7">
            <w:pPr>
              <w:jc w:val="center"/>
              <w:rPr>
                <w:rFonts w:asciiTheme="minorHAnsi" w:hAnsiTheme="minorHAnsi" w:cstheme="minorHAnsi"/>
                <w:szCs w:val="22"/>
              </w:rPr>
            </w:pPr>
            <w:r>
              <w:rPr>
                <w:rFonts w:asciiTheme="minorHAnsi" w:hAnsiTheme="minorHAnsi" w:cstheme="minorHAnsi"/>
                <w:szCs w:val="22"/>
              </w:rPr>
              <w:t>Advanced</w:t>
            </w:r>
          </w:p>
        </w:tc>
        <w:tc>
          <w:tcPr>
            <w:tcW w:w="5400" w:type="dxa"/>
          </w:tcPr>
          <w:p w14:paraId="5D19C056" w14:textId="55724E0B" w:rsidR="00531E14" w:rsidRDefault="00531E14" w:rsidP="00B071A7">
            <w:pPr>
              <w:rPr>
                <w:rFonts w:asciiTheme="minorHAnsi" w:hAnsiTheme="minorHAnsi" w:cstheme="minorHAnsi"/>
                <w:szCs w:val="22"/>
              </w:rPr>
            </w:pPr>
            <w:r>
              <w:rPr>
                <w:rFonts w:asciiTheme="minorHAnsi" w:hAnsiTheme="minorHAnsi" w:cstheme="minorHAnsi"/>
                <w:szCs w:val="22"/>
              </w:rPr>
              <w:t xml:space="preserve">This student provides multiple representations for the task provided.  Each representation is labeled by either “bowl #” or “advice #.”Student C has connected the prior knowledge of tree diagrams to the algorithm </w:t>
            </w:r>
            <w:r w:rsidR="002648EA">
              <w:rPr>
                <w:rFonts w:asciiTheme="minorHAnsi" w:hAnsiTheme="minorHAnsi" w:cstheme="minorHAnsi"/>
                <w:szCs w:val="22"/>
              </w:rPr>
              <w:t xml:space="preserve">that </w:t>
            </w:r>
            <w:r>
              <w:rPr>
                <w:rFonts w:asciiTheme="minorHAnsi" w:hAnsiTheme="minorHAnsi" w:cstheme="minorHAnsi"/>
                <w:szCs w:val="22"/>
              </w:rPr>
              <w:t xml:space="preserve">finds the product of simple probabilities to determine the probability of </w:t>
            </w:r>
            <w:r w:rsidR="00095EAF">
              <w:rPr>
                <w:rFonts w:asciiTheme="minorHAnsi" w:hAnsiTheme="minorHAnsi" w:cstheme="minorHAnsi"/>
                <w:szCs w:val="22"/>
              </w:rPr>
              <w:t>two</w:t>
            </w:r>
            <w:r>
              <w:rPr>
                <w:rFonts w:asciiTheme="minorHAnsi" w:hAnsiTheme="minorHAnsi" w:cstheme="minorHAnsi"/>
                <w:szCs w:val="22"/>
              </w:rPr>
              <w:t xml:space="preserve"> event</w:t>
            </w:r>
            <w:r w:rsidR="00095EAF">
              <w:rPr>
                <w:rFonts w:asciiTheme="minorHAnsi" w:hAnsiTheme="minorHAnsi" w:cstheme="minorHAnsi"/>
                <w:szCs w:val="22"/>
              </w:rPr>
              <w:t>s</w:t>
            </w:r>
            <w:r>
              <w:rPr>
                <w:rFonts w:asciiTheme="minorHAnsi" w:hAnsiTheme="minorHAnsi" w:cstheme="minorHAnsi"/>
                <w:szCs w:val="22"/>
              </w:rPr>
              <w:t xml:space="preserve">.  This connection provides </w:t>
            </w:r>
            <w:r w:rsidR="002648EA">
              <w:rPr>
                <w:rFonts w:asciiTheme="minorHAnsi" w:hAnsiTheme="minorHAnsi" w:cstheme="minorHAnsi"/>
                <w:szCs w:val="22"/>
              </w:rPr>
              <w:t xml:space="preserve">a </w:t>
            </w:r>
            <w:r>
              <w:rPr>
                <w:rFonts w:asciiTheme="minorHAnsi" w:hAnsiTheme="minorHAnsi" w:cstheme="minorHAnsi"/>
                <w:szCs w:val="22"/>
              </w:rPr>
              <w:t xml:space="preserve">deeper understanding </w:t>
            </w:r>
            <w:r w:rsidR="002648EA">
              <w:rPr>
                <w:rFonts w:asciiTheme="minorHAnsi" w:hAnsiTheme="minorHAnsi" w:cstheme="minorHAnsi"/>
                <w:szCs w:val="22"/>
              </w:rPr>
              <w:t>as it confirms the results of the multiplication</w:t>
            </w:r>
            <w:r>
              <w:rPr>
                <w:rFonts w:asciiTheme="minorHAnsi" w:hAnsiTheme="minorHAnsi" w:cstheme="minorHAnsi"/>
                <w:szCs w:val="22"/>
              </w:rPr>
              <w:t>.</w:t>
            </w:r>
          </w:p>
          <w:p w14:paraId="3FF486F9" w14:textId="77777777" w:rsidR="00531E14" w:rsidRPr="00FA5410" w:rsidRDefault="00531E14" w:rsidP="00B071A7">
            <w:pPr>
              <w:rPr>
                <w:rFonts w:asciiTheme="minorHAnsi" w:hAnsiTheme="minorHAnsi" w:cstheme="minorHAnsi"/>
                <w:szCs w:val="22"/>
              </w:rPr>
            </w:pPr>
          </w:p>
        </w:tc>
      </w:tr>
    </w:tbl>
    <w:p w14:paraId="3B83D3EE" w14:textId="65FC22D8" w:rsidR="00531E14" w:rsidRDefault="00531E14" w:rsidP="00531E14">
      <w:pPr>
        <w:spacing w:after="120"/>
        <w:jc w:val="center"/>
        <w:rPr>
          <w:rFonts w:asciiTheme="minorHAnsi" w:hAnsiTheme="minorHAnsi"/>
          <w:b/>
          <w:sz w:val="28"/>
        </w:rPr>
      </w:pPr>
    </w:p>
    <w:p w14:paraId="3DD69CC1" w14:textId="630F603A" w:rsidR="000408C2" w:rsidRDefault="000408C2" w:rsidP="000408C2">
      <w:pPr>
        <w:rPr>
          <w:rFonts w:asciiTheme="minorHAnsi" w:hAnsiTheme="minorHAnsi" w:cstheme="minorHAnsi"/>
          <w:b/>
          <w:sz w:val="28"/>
          <w:szCs w:val="28"/>
          <w:u w:val="single"/>
        </w:rPr>
      </w:pPr>
      <w:r>
        <w:rPr>
          <w:rFonts w:asciiTheme="minorHAnsi" w:hAnsiTheme="minorHAnsi" w:cstheme="minorHAnsi"/>
          <w:b/>
          <w:sz w:val="28"/>
          <w:szCs w:val="28"/>
          <w:u w:val="single"/>
        </w:rPr>
        <w:t>Name: Student D</w:t>
      </w:r>
    </w:p>
    <w:p w14:paraId="4B661AD1" w14:textId="36D5A98F" w:rsidR="00531E14" w:rsidRDefault="00531E14" w:rsidP="000408C2">
      <w:pPr>
        <w:spacing w:after="120"/>
        <w:rPr>
          <w:rFonts w:asciiTheme="minorHAnsi" w:hAnsiTheme="minorHAnsi"/>
          <w:b/>
          <w:sz w:val="28"/>
        </w:rPr>
      </w:pPr>
    </w:p>
    <w:p w14:paraId="271F9719" w14:textId="77777777" w:rsidR="00531E14" w:rsidRDefault="00531E14" w:rsidP="00531E1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531E14" w:rsidRPr="00926B48" w14:paraId="249A2915" w14:textId="77777777" w:rsidTr="00B071A7">
        <w:trPr>
          <w:tblHeader/>
          <w:jc w:val="center"/>
        </w:trPr>
        <w:tc>
          <w:tcPr>
            <w:tcW w:w="1923" w:type="dxa"/>
            <w:shd w:val="clear" w:color="auto" w:fill="000000" w:themeFill="text1"/>
          </w:tcPr>
          <w:p w14:paraId="01F46564"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17E24F80" w14:textId="77777777" w:rsidR="00531E14" w:rsidRDefault="00531E14" w:rsidP="00B071A7">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0108E62" w14:textId="77777777" w:rsidR="00531E14" w:rsidRPr="00FA5410" w:rsidRDefault="00531E14" w:rsidP="00B071A7">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76332EDF"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531E14" w:rsidRPr="00926B48" w14:paraId="793930B9" w14:textId="77777777" w:rsidTr="00B071A7">
        <w:trPr>
          <w:jc w:val="center"/>
        </w:trPr>
        <w:tc>
          <w:tcPr>
            <w:tcW w:w="1923" w:type="dxa"/>
            <w:vAlign w:val="center"/>
          </w:tcPr>
          <w:p w14:paraId="4926DF13"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348AA93"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2" w:type="dxa"/>
            <w:vAlign w:val="center"/>
          </w:tcPr>
          <w:p w14:paraId="45C4BEF7"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27DEE36C" w14:textId="201403C7" w:rsidR="00531E14"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This student displays a partial understanding of the concepts and skills associated with the task.  Student D effectively determines the probability of simple events.  The task is treated as if it were one jelly bean being selected from either bowl 1, bowl 2, or both bowls poured together.  This </w:t>
            </w:r>
            <w:r w:rsidR="00AE0AA2">
              <w:rPr>
                <w:rFonts w:asciiTheme="minorHAnsi" w:hAnsiTheme="minorHAnsi" w:cstheme="minorHAnsi"/>
                <w:bCs/>
                <w:sz w:val="24"/>
                <w:szCs w:val="22"/>
              </w:rPr>
              <w:t xml:space="preserve">misinterpretation </w:t>
            </w:r>
            <w:r>
              <w:rPr>
                <w:rFonts w:asciiTheme="minorHAnsi" w:hAnsiTheme="minorHAnsi" w:cstheme="minorHAnsi"/>
                <w:bCs/>
                <w:sz w:val="24"/>
                <w:szCs w:val="22"/>
              </w:rPr>
              <w:t>leads Student D to an incorrect solution.</w:t>
            </w:r>
          </w:p>
          <w:p w14:paraId="2CC769F9" w14:textId="77777777" w:rsidR="00531E14" w:rsidRPr="00FA5410" w:rsidRDefault="00531E14" w:rsidP="00B071A7">
            <w:pPr>
              <w:pStyle w:val="Bullet2"/>
              <w:numPr>
                <w:ilvl w:val="0"/>
                <w:numId w:val="0"/>
              </w:numPr>
              <w:rPr>
                <w:rFonts w:asciiTheme="minorHAnsi" w:hAnsiTheme="minorHAnsi" w:cstheme="minorHAnsi"/>
                <w:bCs/>
                <w:sz w:val="24"/>
                <w:szCs w:val="22"/>
              </w:rPr>
            </w:pPr>
          </w:p>
        </w:tc>
      </w:tr>
      <w:tr w:rsidR="00531E14" w:rsidRPr="00926B48" w14:paraId="02EC2CF2" w14:textId="77777777" w:rsidTr="00B071A7">
        <w:trPr>
          <w:trHeight w:val="1907"/>
          <w:jc w:val="center"/>
        </w:trPr>
        <w:tc>
          <w:tcPr>
            <w:tcW w:w="1923" w:type="dxa"/>
            <w:vAlign w:val="center"/>
          </w:tcPr>
          <w:p w14:paraId="220F1D0C"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2" w:type="dxa"/>
            <w:vAlign w:val="center"/>
          </w:tcPr>
          <w:p w14:paraId="38DA284E" w14:textId="77777777" w:rsidR="00531E14" w:rsidRPr="00FA5410" w:rsidRDefault="00531E14" w:rsidP="00B071A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24491519" w14:textId="779968ED" w:rsidR="00531E14" w:rsidRDefault="00531E14" w:rsidP="00B071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Student D displays a limited understanding of </w:t>
            </w:r>
            <w:r w:rsidR="00AE0AA2">
              <w:rPr>
                <w:rFonts w:asciiTheme="minorHAnsi" w:hAnsiTheme="minorHAnsi" w:cstheme="minorHAnsi"/>
                <w:sz w:val="24"/>
                <w:szCs w:val="22"/>
              </w:rPr>
              <w:t>how to interpret the probability of two events</w:t>
            </w:r>
            <w:r>
              <w:rPr>
                <w:rFonts w:asciiTheme="minorHAnsi" w:hAnsiTheme="minorHAnsi" w:cstheme="minorHAnsi"/>
                <w:sz w:val="24"/>
                <w:szCs w:val="22"/>
              </w:rPr>
              <w:t xml:space="preserve">.  This student </w:t>
            </w:r>
            <w:r w:rsidR="00AE0AA2">
              <w:rPr>
                <w:rFonts w:asciiTheme="minorHAnsi" w:hAnsiTheme="minorHAnsi" w:cstheme="minorHAnsi"/>
                <w:sz w:val="24"/>
                <w:szCs w:val="22"/>
              </w:rPr>
              <w:t>applies</w:t>
            </w:r>
            <w:r>
              <w:rPr>
                <w:rFonts w:asciiTheme="minorHAnsi" w:hAnsiTheme="minorHAnsi" w:cstheme="minorHAnsi"/>
                <w:sz w:val="24"/>
                <w:szCs w:val="22"/>
              </w:rPr>
              <w:t xml:space="preserve"> problem solving strategies that </w:t>
            </w:r>
            <w:r w:rsidR="00AE0AA2">
              <w:rPr>
                <w:rFonts w:asciiTheme="minorHAnsi" w:hAnsiTheme="minorHAnsi" w:cstheme="minorHAnsi"/>
                <w:sz w:val="24"/>
                <w:szCs w:val="22"/>
              </w:rPr>
              <w:t>are appropriate for simple events but</w:t>
            </w:r>
            <w:r>
              <w:rPr>
                <w:rFonts w:asciiTheme="minorHAnsi" w:hAnsiTheme="minorHAnsi" w:cstheme="minorHAnsi"/>
                <w:sz w:val="24"/>
                <w:szCs w:val="22"/>
              </w:rPr>
              <w:t xml:space="preserve"> not </w:t>
            </w:r>
            <w:r w:rsidR="00AE0AA2">
              <w:rPr>
                <w:rFonts w:asciiTheme="minorHAnsi" w:hAnsiTheme="minorHAnsi" w:cstheme="minorHAnsi"/>
                <w:sz w:val="24"/>
                <w:szCs w:val="22"/>
              </w:rPr>
              <w:t>for</w:t>
            </w:r>
            <w:r>
              <w:rPr>
                <w:rFonts w:asciiTheme="minorHAnsi" w:hAnsiTheme="minorHAnsi" w:cstheme="minorHAnsi"/>
                <w:sz w:val="24"/>
                <w:szCs w:val="22"/>
              </w:rPr>
              <w:t xml:space="preserve"> two events.  The solution is relevant, but this student does not attempt to confirm the reasonableness or realize that they have, in effect, combined the two bowls into one when considering Jamie’s advice.</w:t>
            </w:r>
          </w:p>
          <w:p w14:paraId="22BB34FA" w14:textId="77777777" w:rsidR="00531E14" w:rsidRPr="00FA5410" w:rsidRDefault="00531E14" w:rsidP="00B071A7">
            <w:pPr>
              <w:pStyle w:val="Bullet2"/>
              <w:numPr>
                <w:ilvl w:val="0"/>
                <w:numId w:val="0"/>
              </w:numPr>
              <w:rPr>
                <w:rFonts w:asciiTheme="minorHAnsi" w:hAnsiTheme="minorHAnsi" w:cstheme="minorHAnsi"/>
                <w:sz w:val="24"/>
                <w:szCs w:val="22"/>
              </w:rPr>
            </w:pPr>
          </w:p>
        </w:tc>
      </w:tr>
      <w:tr w:rsidR="00531E14" w:rsidRPr="00926B48" w14:paraId="56A83AF6" w14:textId="77777777" w:rsidTr="00B071A7">
        <w:trPr>
          <w:trHeight w:val="1889"/>
          <w:jc w:val="center"/>
        </w:trPr>
        <w:tc>
          <w:tcPr>
            <w:tcW w:w="1923" w:type="dxa"/>
            <w:vAlign w:val="center"/>
          </w:tcPr>
          <w:p w14:paraId="3984F66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CED0FD4"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and</w:t>
            </w:r>
          </w:p>
          <w:p w14:paraId="6D851D04"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26B71CF6"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400" w:type="dxa"/>
          </w:tcPr>
          <w:p w14:paraId="59DEE29B" w14:textId="239F6D7F" w:rsidR="00531E14" w:rsidRPr="00FA5410" w:rsidRDefault="00531E14" w:rsidP="00AE0AA2">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Communication and reasoning is limited for this student.  Mathematical calculations are completed and analyzed, but little communication is provided </w:t>
            </w:r>
            <w:r w:rsidR="00AE0AA2">
              <w:rPr>
                <w:rFonts w:asciiTheme="minorHAnsi" w:hAnsiTheme="minorHAnsi" w:cstheme="minorHAnsi"/>
                <w:bCs/>
                <w:sz w:val="24"/>
                <w:szCs w:val="22"/>
              </w:rPr>
              <w:t>about the reasoning applied in the work</w:t>
            </w:r>
            <w:r>
              <w:rPr>
                <w:rFonts w:asciiTheme="minorHAnsi" w:hAnsiTheme="minorHAnsi" w:cstheme="minorHAnsi"/>
                <w:bCs/>
                <w:sz w:val="24"/>
                <w:szCs w:val="22"/>
              </w:rPr>
              <w:t xml:space="preserve">.  </w:t>
            </w:r>
            <w:r w:rsidR="00AE0AA2">
              <w:rPr>
                <w:rFonts w:asciiTheme="minorHAnsi" w:hAnsiTheme="minorHAnsi" w:cstheme="minorHAnsi"/>
                <w:bCs/>
                <w:sz w:val="24"/>
                <w:szCs w:val="22"/>
              </w:rPr>
              <w:t>The r</w:t>
            </w:r>
            <w:r>
              <w:rPr>
                <w:rFonts w:asciiTheme="minorHAnsi" w:hAnsiTheme="minorHAnsi" w:cstheme="minorHAnsi"/>
                <w:bCs/>
                <w:sz w:val="24"/>
                <w:szCs w:val="22"/>
              </w:rPr>
              <w:t>easoning contain</w:t>
            </w:r>
            <w:r w:rsidR="00AE0AA2">
              <w:rPr>
                <w:rFonts w:asciiTheme="minorHAnsi" w:hAnsiTheme="minorHAnsi" w:cstheme="minorHAnsi"/>
                <w:bCs/>
                <w:sz w:val="24"/>
                <w:szCs w:val="22"/>
              </w:rPr>
              <w:t>s</w:t>
            </w:r>
            <w:r>
              <w:rPr>
                <w:rFonts w:asciiTheme="minorHAnsi" w:hAnsiTheme="minorHAnsi" w:cstheme="minorHAnsi"/>
                <w:bCs/>
                <w:sz w:val="24"/>
                <w:szCs w:val="22"/>
              </w:rPr>
              <w:t xml:space="preserve"> </w:t>
            </w:r>
            <w:r w:rsidR="00AE0AA2">
              <w:rPr>
                <w:rFonts w:asciiTheme="minorHAnsi" w:hAnsiTheme="minorHAnsi" w:cstheme="minorHAnsi"/>
                <w:bCs/>
                <w:sz w:val="24"/>
                <w:szCs w:val="22"/>
              </w:rPr>
              <w:t xml:space="preserve">some </w:t>
            </w:r>
            <w:r>
              <w:rPr>
                <w:rFonts w:asciiTheme="minorHAnsi" w:hAnsiTheme="minorHAnsi" w:cstheme="minorHAnsi"/>
                <w:bCs/>
                <w:sz w:val="24"/>
                <w:szCs w:val="22"/>
              </w:rPr>
              <w:t>misconceptions.</w:t>
            </w:r>
          </w:p>
        </w:tc>
      </w:tr>
      <w:tr w:rsidR="00531E14" w:rsidRPr="00926B48" w14:paraId="04FF064F" w14:textId="77777777" w:rsidTr="00B071A7">
        <w:trPr>
          <w:trHeight w:val="2051"/>
          <w:jc w:val="center"/>
        </w:trPr>
        <w:tc>
          <w:tcPr>
            <w:tcW w:w="1923" w:type="dxa"/>
            <w:vAlign w:val="center"/>
          </w:tcPr>
          <w:p w14:paraId="0EEAC35D"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F55920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70CF650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5F6321D1" w14:textId="77777777" w:rsidR="00531E14" w:rsidRPr="00FA5410" w:rsidRDefault="00531E14" w:rsidP="00B071A7">
            <w:pPr>
              <w:jc w:val="center"/>
              <w:rPr>
                <w:rFonts w:asciiTheme="minorHAnsi" w:hAnsiTheme="minorHAnsi" w:cstheme="minorHAnsi"/>
                <w:szCs w:val="22"/>
              </w:rPr>
            </w:pPr>
            <w:r>
              <w:rPr>
                <w:rFonts w:asciiTheme="minorHAnsi" w:hAnsiTheme="minorHAnsi" w:cstheme="minorHAnsi"/>
                <w:szCs w:val="22"/>
              </w:rPr>
              <w:t>Developing</w:t>
            </w:r>
          </w:p>
        </w:tc>
        <w:tc>
          <w:tcPr>
            <w:tcW w:w="5400" w:type="dxa"/>
          </w:tcPr>
          <w:p w14:paraId="79154755" w14:textId="1F179467" w:rsidR="00531E14" w:rsidRDefault="00531E14" w:rsidP="00B071A7">
            <w:pPr>
              <w:rPr>
                <w:rFonts w:asciiTheme="minorHAnsi" w:hAnsiTheme="minorHAnsi" w:cstheme="minorHAnsi"/>
                <w:szCs w:val="22"/>
              </w:rPr>
            </w:pPr>
            <w:r>
              <w:rPr>
                <w:rFonts w:asciiTheme="minorHAnsi" w:hAnsiTheme="minorHAnsi" w:cstheme="minorHAnsi"/>
                <w:szCs w:val="22"/>
              </w:rPr>
              <w:t>Student D uses an incomplete and inaccurate representation to model the problem.  This student does make appropriate mathematical connections based on their calculations; however, the work is not relevant to the problem presented where two events should be looked</w:t>
            </w:r>
            <w:r w:rsidR="00AE0AA2">
              <w:rPr>
                <w:rFonts w:asciiTheme="minorHAnsi" w:hAnsiTheme="minorHAnsi" w:cstheme="minorHAnsi"/>
                <w:szCs w:val="22"/>
              </w:rPr>
              <w:t xml:space="preserve"> at together</w:t>
            </w:r>
            <w:r>
              <w:rPr>
                <w:rFonts w:asciiTheme="minorHAnsi" w:hAnsiTheme="minorHAnsi" w:cstheme="minorHAnsi"/>
                <w:szCs w:val="22"/>
              </w:rPr>
              <w:t>.</w:t>
            </w:r>
          </w:p>
          <w:p w14:paraId="405E841C" w14:textId="77777777" w:rsidR="00531E14" w:rsidRPr="00FA5410" w:rsidRDefault="00531E14" w:rsidP="00B071A7">
            <w:pPr>
              <w:rPr>
                <w:rFonts w:asciiTheme="minorHAnsi" w:hAnsiTheme="minorHAnsi" w:cstheme="minorHAnsi"/>
                <w:szCs w:val="22"/>
              </w:rPr>
            </w:pPr>
          </w:p>
        </w:tc>
      </w:tr>
    </w:tbl>
    <w:p w14:paraId="7783D06B" w14:textId="77777777" w:rsidR="00B0068E" w:rsidRDefault="00B0068E" w:rsidP="000408C2">
      <w:pPr>
        <w:rPr>
          <w:rFonts w:ascii="Calibri" w:hAnsi="Calibri"/>
          <w:sz w:val="20"/>
          <w:szCs w:val="20"/>
        </w:rPr>
      </w:pPr>
      <w:r>
        <w:rPr>
          <w:rFonts w:ascii="Calibri" w:hAnsi="Calibri"/>
          <w:sz w:val="20"/>
          <w:szCs w:val="20"/>
        </w:rPr>
        <w:br w:type="page"/>
      </w:r>
    </w:p>
    <w:p w14:paraId="7F13B71E" w14:textId="453E0648" w:rsidR="000408C2" w:rsidRDefault="000408C2" w:rsidP="000408C2">
      <w:pPr>
        <w:rPr>
          <w:rFonts w:asciiTheme="minorHAnsi" w:hAnsiTheme="minorHAnsi" w:cstheme="minorHAnsi"/>
          <w:b/>
          <w:sz w:val="28"/>
          <w:szCs w:val="28"/>
          <w:u w:val="single"/>
        </w:rPr>
      </w:pPr>
      <w:r>
        <w:rPr>
          <w:rFonts w:asciiTheme="minorHAnsi" w:hAnsiTheme="minorHAnsi" w:cstheme="minorHAnsi"/>
          <w:b/>
          <w:sz w:val="28"/>
          <w:szCs w:val="28"/>
          <w:u w:val="single"/>
        </w:rPr>
        <w:t>Name: Student E</w:t>
      </w:r>
    </w:p>
    <w:p w14:paraId="55EA3C2A" w14:textId="77777777" w:rsidR="00531E14" w:rsidRDefault="00531E14" w:rsidP="00531E1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0"/>
        <w:gridCol w:w="5397"/>
      </w:tblGrid>
      <w:tr w:rsidR="00531E14" w:rsidRPr="00926B48" w14:paraId="634333E0" w14:textId="77777777" w:rsidTr="00B071A7">
        <w:trPr>
          <w:tblHeader/>
          <w:jc w:val="center"/>
        </w:trPr>
        <w:tc>
          <w:tcPr>
            <w:tcW w:w="1923" w:type="dxa"/>
            <w:shd w:val="clear" w:color="auto" w:fill="000000" w:themeFill="text1"/>
          </w:tcPr>
          <w:p w14:paraId="1612F898"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70D790D2" w14:textId="77777777" w:rsidR="00531E14" w:rsidRDefault="00531E14" w:rsidP="00B071A7">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18DBAB92" w14:textId="77777777" w:rsidR="00531E14" w:rsidRPr="00FA5410" w:rsidRDefault="00531E14" w:rsidP="00B071A7">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3E51CD71"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531E14" w:rsidRPr="00926B48" w14:paraId="714B6572" w14:textId="77777777" w:rsidTr="00B071A7">
        <w:trPr>
          <w:jc w:val="center"/>
        </w:trPr>
        <w:tc>
          <w:tcPr>
            <w:tcW w:w="1923" w:type="dxa"/>
            <w:vAlign w:val="center"/>
          </w:tcPr>
          <w:p w14:paraId="242A11B0"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CF54355"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2" w:type="dxa"/>
            <w:vAlign w:val="center"/>
          </w:tcPr>
          <w:p w14:paraId="68250F22"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tc>
        <w:tc>
          <w:tcPr>
            <w:tcW w:w="5400" w:type="dxa"/>
          </w:tcPr>
          <w:p w14:paraId="70C283E9" w14:textId="351BFD98" w:rsidR="00531E14" w:rsidRPr="00FA5410"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Student E demonstrates an understanding of the difference between independent and dependent events and applies that understanding when determining the probability of compound </w:t>
            </w:r>
            <w:r w:rsidR="00AE0AA2">
              <w:rPr>
                <w:rFonts w:asciiTheme="minorHAnsi" w:hAnsiTheme="minorHAnsi" w:cstheme="minorHAnsi"/>
                <w:bCs/>
                <w:sz w:val="24"/>
                <w:szCs w:val="22"/>
              </w:rPr>
              <w:t xml:space="preserve">events.  The work provided </w:t>
            </w:r>
            <w:r>
              <w:rPr>
                <w:rFonts w:asciiTheme="minorHAnsi" w:hAnsiTheme="minorHAnsi" w:cstheme="minorHAnsi"/>
                <w:bCs/>
                <w:sz w:val="24"/>
                <w:szCs w:val="22"/>
              </w:rPr>
              <w:t>lead</w:t>
            </w:r>
            <w:r w:rsidR="00AE0AA2">
              <w:rPr>
                <w:rFonts w:asciiTheme="minorHAnsi" w:hAnsiTheme="minorHAnsi" w:cstheme="minorHAnsi"/>
                <w:bCs/>
                <w:sz w:val="24"/>
                <w:szCs w:val="22"/>
              </w:rPr>
              <w:t>s</w:t>
            </w:r>
            <w:r>
              <w:rPr>
                <w:rFonts w:asciiTheme="minorHAnsi" w:hAnsiTheme="minorHAnsi" w:cstheme="minorHAnsi"/>
                <w:bCs/>
                <w:sz w:val="24"/>
                <w:szCs w:val="22"/>
              </w:rPr>
              <w:t xml:space="preserve"> to a valid and correct solution.  This student weaves the concepts of simple probability, independent/dependent events, and compound probability together effortlessly.</w:t>
            </w:r>
          </w:p>
        </w:tc>
      </w:tr>
      <w:tr w:rsidR="00531E14" w:rsidRPr="00926B48" w14:paraId="1E0210C6" w14:textId="77777777" w:rsidTr="00B071A7">
        <w:trPr>
          <w:trHeight w:val="1907"/>
          <w:jc w:val="center"/>
        </w:trPr>
        <w:tc>
          <w:tcPr>
            <w:tcW w:w="1923" w:type="dxa"/>
            <w:vAlign w:val="center"/>
          </w:tcPr>
          <w:p w14:paraId="747FC484"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2" w:type="dxa"/>
            <w:vAlign w:val="center"/>
          </w:tcPr>
          <w:p w14:paraId="64A2F0C4" w14:textId="77777777" w:rsidR="00531E14" w:rsidRPr="00FA5410" w:rsidRDefault="00531E14" w:rsidP="00B071A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59FB6FEF" w14:textId="16CD4233" w:rsidR="00531E14" w:rsidRPr="00FA5410" w:rsidRDefault="00531E14" w:rsidP="00AE0AA2">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Student E has revisited this task after some instruction has occurred.  This student </w:t>
            </w:r>
            <w:r w:rsidR="00AE0AA2">
              <w:rPr>
                <w:rFonts w:asciiTheme="minorHAnsi" w:hAnsiTheme="minorHAnsi" w:cstheme="minorHAnsi"/>
                <w:sz w:val="24"/>
                <w:szCs w:val="22"/>
              </w:rPr>
              <w:t>demonstrates an</w:t>
            </w:r>
            <w:r>
              <w:rPr>
                <w:rFonts w:asciiTheme="minorHAnsi" w:hAnsiTheme="minorHAnsi" w:cstheme="minorHAnsi"/>
                <w:sz w:val="24"/>
                <w:szCs w:val="22"/>
              </w:rPr>
              <w:t xml:space="preserve"> increase in efficiency with the strategies used to approach the task</w:t>
            </w:r>
            <w:r w:rsidR="00AE0AA2">
              <w:rPr>
                <w:rFonts w:asciiTheme="minorHAnsi" w:hAnsiTheme="minorHAnsi" w:cstheme="minorHAnsi"/>
                <w:sz w:val="24"/>
                <w:szCs w:val="22"/>
              </w:rPr>
              <w:t xml:space="preserve">.  The revised problem solving strategy </w:t>
            </w:r>
            <w:r>
              <w:rPr>
                <w:rFonts w:asciiTheme="minorHAnsi" w:hAnsiTheme="minorHAnsi" w:cstheme="minorHAnsi"/>
                <w:sz w:val="24"/>
                <w:szCs w:val="22"/>
              </w:rPr>
              <w:t>display</w:t>
            </w:r>
            <w:r w:rsidR="00AE0AA2">
              <w:rPr>
                <w:rFonts w:asciiTheme="minorHAnsi" w:hAnsiTheme="minorHAnsi" w:cstheme="minorHAnsi"/>
                <w:sz w:val="24"/>
                <w:szCs w:val="22"/>
              </w:rPr>
              <w:t>s</w:t>
            </w:r>
            <w:r>
              <w:rPr>
                <w:rFonts w:asciiTheme="minorHAnsi" w:hAnsiTheme="minorHAnsi" w:cstheme="minorHAnsi"/>
                <w:sz w:val="24"/>
                <w:szCs w:val="22"/>
              </w:rPr>
              <w:t xml:space="preserve"> an understanding of the </w:t>
            </w:r>
            <w:r w:rsidR="00AE0AA2">
              <w:rPr>
                <w:rFonts w:asciiTheme="minorHAnsi" w:hAnsiTheme="minorHAnsi" w:cstheme="minorHAnsi"/>
                <w:sz w:val="24"/>
                <w:szCs w:val="22"/>
              </w:rPr>
              <w:t>mathematical concept</w:t>
            </w:r>
            <w:r>
              <w:rPr>
                <w:rFonts w:asciiTheme="minorHAnsi" w:hAnsiTheme="minorHAnsi" w:cstheme="minorHAnsi"/>
                <w:sz w:val="24"/>
                <w:szCs w:val="22"/>
              </w:rPr>
              <w:t>.  Task repetition has enabled this student to confirm the reasonableness of the solution in relation to earlier exploration.</w:t>
            </w:r>
          </w:p>
        </w:tc>
      </w:tr>
      <w:tr w:rsidR="00531E14" w:rsidRPr="00926B48" w14:paraId="131C553D" w14:textId="77777777" w:rsidTr="00B071A7">
        <w:trPr>
          <w:trHeight w:val="1889"/>
          <w:jc w:val="center"/>
        </w:trPr>
        <w:tc>
          <w:tcPr>
            <w:tcW w:w="1923" w:type="dxa"/>
            <w:vAlign w:val="center"/>
          </w:tcPr>
          <w:p w14:paraId="504A3373"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9A4B378"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and</w:t>
            </w:r>
          </w:p>
          <w:p w14:paraId="4E85E3A0"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017A5396"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tc>
        <w:tc>
          <w:tcPr>
            <w:tcW w:w="5400" w:type="dxa"/>
          </w:tcPr>
          <w:p w14:paraId="4CE54888" w14:textId="277A69FB" w:rsidR="00531E14" w:rsidRPr="00FA5410" w:rsidRDefault="00531E14" w:rsidP="00AE0AA2">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Student E communicates appropriately </w:t>
            </w:r>
            <w:r w:rsidR="00AE0AA2">
              <w:rPr>
                <w:rFonts w:asciiTheme="minorHAnsi" w:hAnsiTheme="minorHAnsi" w:cstheme="minorHAnsi"/>
                <w:bCs/>
                <w:sz w:val="24"/>
                <w:szCs w:val="22"/>
              </w:rPr>
              <w:t>when</w:t>
            </w:r>
            <w:r>
              <w:rPr>
                <w:rFonts w:asciiTheme="minorHAnsi" w:hAnsiTheme="minorHAnsi" w:cstheme="minorHAnsi"/>
                <w:bCs/>
                <w:sz w:val="24"/>
                <w:szCs w:val="22"/>
              </w:rPr>
              <w:t xml:space="preserve"> reflecting on the task.  Mathematical language is used to justify the work provided.  Reasoning and communication are especially effective when describing why selecting the second jelly bean from a given bowl would represent a dependent event.  This student also communicates their own reflections in regards to the mathematical solution and how it relates to them personally.</w:t>
            </w:r>
          </w:p>
        </w:tc>
      </w:tr>
      <w:tr w:rsidR="00531E14" w:rsidRPr="00926B48" w14:paraId="3AEC8933" w14:textId="77777777" w:rsidTr="00B071A7">
        <w:trPr>
          <w:trHeight w:val="2051"/>
          <w:jc w:val="center"/>
        </w:trPr>
        <w:tc>
          <w:tcPr>
            <w:tcW w:w="1923" w:type="dxa"/>
            <w:vAlign w:val="center"/>
          </w:tcPr>
          <w:p w14:paraId="40FEBD35"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7AD6F00"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3881730"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36EE4B27" w14:textId="77777777" w:rsidR="00531E14" w:rsidRPr="00FA5410" w:rsidRDefault="00531E14" w:rsidP="00B071A7">
            <w:pPr>
              <w:jc w:val="center"/>
              <w:rPr>
                <w:rFonts w:asciiTheme="minorHAnsi" w:hAnsiTheme="minorHAnsi" w:cstheme="minorHAnsi"/>
                <w:szCs w:val="22"/>
              </w:rPr>
            </w:pPr>
            <w:r>
              <w:rPr>
                <w:rFonts w:asciiTheme="minorHAnsi" w:hAnsiTheme="minorHAnsi" w:cstheme="minorHAnsi"/>
                <w:szCs w:val="22"/>
              </w:rPr>
              <w:t>Advanced</w:t>
            </w:r>
          </w:p>
        </w:tc>
        <w:tc>
          <w:tcPr>
            <w:tcW w:w="5400" w:type="dxa"/>
          </w:tcPr>
          <w:p w14:paraId="6EC5F247" w14:textId="6A4F1A23" w:rsidR="00531E14" w:rsidRPr="00FA5410" w:rsidRDefault="00531E14" w:rsidP="00726D5D">
            <w:pPr>
              <w:rPr>
                <w:rFonts w:asciiTheme="minorHAnsi" w:hAnsiTheme="minorHAnsi" w:cstheme="minorHAnsi"/>
                <w:szCs w:val="22"/>
              </w:rPr>
            </w:pPr>
            <w:r>
              <w:rPr>
                <w:rFonts w:asciiTheme="minorHAnsi" w:hAnsiTheme="minorHAnsi" w:cstheme="minorHAnsi"/>
                <w:szCs w:val="22"/>
              </w:rPr>
              <w:t xml:space="preserve">This student has represented the mathematics being explored accurately.  Each representation is labeled appropriately.  The mathematics is connected back to the task.  </w:t>
            </w:r>
            <w:r w:rsidR="00AE0AA2">
              <w:rPr>
                <w:rFonts w:asciiTheme="minorHAnsi" w:hAnsiTheme="minorHAnsi" w:cstheme="minorHAnsi"/>
                <w:szCs w:val="22"/>
              </w:rPr>
              <w:t>The</w:t>
            </w:r>
            <w:r>
              <w:rPr>
                <w:rFonts w:asciiTheme="minorHAnsi" w:hAnsiTheme="minorHAnsi" w:cstheme="minorHAnsi"/>
                <w:szCs w:val="22"/>
              </w:rPr>
              <w:t xml:space="preserve"> student’s writing </w:t>
            </w:r>
            <w:r w:rsidR="00AE0AA2">
              <w:rPr>
                <w:rFonts w:asciiTheme="minorHAnsi" w:hAnsiTheme="minorHAnsi" w:cstheme="minorHAnsi"/>
                <w:szCs w:val="22"/>
              </w:rPr>
              <w:t xml:space="preserve">provides evidence </w:t>
            </w:r>
            <w:r>
              <w:rPr>
                <w:rFonts w:asciiTheme="minorHAnsi" w:hAnsiTheme="minorHAnsi" w:cstheme="minorHAnsi"/>
                <w:szCs w:val="22"/>
              </w:rPr>
              <w:t xml:space="preserve">that there is a deeper understanding of dependent events as a result of their experience with this task.  </w:t>
            </w:r>
            <w:r w:rsidR="00726D5D">
              <w:rPr>
                <w:rFonts w:asciiTheme="minorHAnsi" w:hAnsiTheme="minorHAnsi" w:cstheme="minorHAnsi"/>
                <w:szCs w:val="22"/>
              </w:rPr>
              <w:t>The ability to recognize a dependent event</w:t>
            </w:r>
            <w:r>
              <w:rPr>
                <w:rFonts w:asciiTheme="minorHAnsi" w:hAnsiTheme="minorHAnsi" w:cstheme="minorHAnsi"/>
                <w:szCs w:val="22"/>
              </w:rPr>
              <w:t xml:space="preserve"> has surpassed the point of looking for the key words of “without replacement.”</w:t>
            </w:r>
          </w:p>
        </w:tc>
      </w:tr>
    </w:tbl>
    <w:p w14:paraId="1F5849AA" w14:textId="77777777" w:rsidR="00531E14" w:rsidRPr="00473704" w:rsidRDefault="00531E14" w:rsidP="00531E14">
      <w:pPr>
        <w:rPr>
          <w:rFonts w:ascii="Calibri" w:hAnsi="Calibri"/>
          <w:sz w:val="20"/>
          <w:szCs w:val="20"/>
        </w:rPr>
      </w:pPr>
    </w:p>
    <w:p w14:paraId="5D20DD52" w14:textId="293662D2" w:rsidR="00531E14" w:rsidRDefault="00531E14" w:rsidP="00531E14">
      <w:pPr>
        <w:spacing w:after="120"/>
        <w:jc w:val="center"/>
        <w:rPr>
          <w:rFonts w:asciiTheme="minorHAnsi" w:hAnsiTheme="minorHAnsi"/>
          <w:b/>
          <w:sz w:val="28"/>
        </w:rPr>
      </w:pPr>
    </w:p>
    <w:p w14:paraId="2679D713" w14:textId="63779744" w:rsidR="000408C2" w:rsidRDefault="000408C2" w:rsidP="00531E14">
      <w:pPr>
        <w:spacing w:after="120"/>
        <w:jc w:val="center"/>
        <w:rPr>
          <w:rFonts w:asciiTheme="minorHAnsi" w:hAnsiTheme="minorHAnsi"/>
          <w:b/>
          <w:sz w:val="28"/>
        </w:rPr>
      </w:pPr>
    </w:p>
    <w:p w14:paraId="6CD25AD8" w14:textId="46BE29C0" w:rsidR="000408C2" w:rsidRDefault="000408C2" w:rsidP="000408C2">
      <w:pPr>
        <w:rPr>
          <w:rFonts w:asciiTheme="minorHAnsi" w:hAnsiTheme="minorHAnsi" w:cstheme="minorHAnsi"/>
          <w:b/>
          <w:sz w:val="28"/>
          <w:szCs w:val="28"/>
          <w:u w:val="single"/>
        </w:rPr>
      </w:pPr>
      <w:r>
        <w:rPr>
          <w:rFonts w:asciiTheme="minorHAnsi" w:hAnsiTheme="minorHAnsi" w:cstheme="minorHAnsi"/>
          <w:b/>
          <w:sz w:val="28"/>
          <w:szCs w:val="28"/>
          <w:u w:val="single"/>
        </w:rPr>
        <w:t>Name: Student F</w:t>
      </w:r>
    </w:p>
    <w:p w14:paraId="7DF2F5F3" w14:textId="77777777" w:rsidR="000408C2" w:rsidRDefault="000408C2" w:rsidP="000408C2">
      <w:pPr>
        <w:spacing w:after="120"/>
        <w:rPr>
          <w:rFonts w:asciiTheme="minorHAnsi" w:hAnsiTheme="minorHAnsi"/>
          <w:b/>
          <w:sz w:val="28"/>
        </w:rPr>
      </w:pPr>
    </w:p>
    <w:p w14:paraId="7415E6A8" w14:textId="77777777" w:rsidR="00531E14" w:rsidRDefault="00531E14" w:rsidP="00531E14">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531E14" w:rsidRPr="00926B48" w14:paraId="3AC44D21" w14:textId="77777777" w:rsidTr="00B071A7">
        <w:trPr>
          <w:tblHeader/>
          <w:jc w:val="center"/>
        </w:trPr>
        <w:tc>
          <w:tcPr>
            <w:tcW w:w="1923" w:type="dxa"/>
            <w:shd w:val="clear" w:color="auto" w:fill="000000" w:themeFill="text1"/>
          </w:tcPr>
          <w:p w14:paraId="073EB1F2"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B3D4E95" w14:textId="77777777" w:rsidR="00531E14" w:rsidRDefault="00531E14" w:rsidP="00B071A7">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9FC7069" w14:textId="77777777" w:rsidR="00531E14" w:rsidRPr="00FA5410" w:rsidRDefault="00531E14" w:rsidP="00B071A7">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400" w:type="dxa"/>
            <w:shd w:val="clear" w:color="auto" w:fill="000000" w:themeFill="text1"/>
            <w:vAlign w:val="center"/>
          </w:tcPr>
          <w:p w14:paraId="74715484"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531E14" w:rsidRPr="00926B48" w14:paraId="17B4BA2A" w14:textId="77777777" w:rsidTr="00B071A7">
        <w:trPr>
          <w:jc w:val="center"/>
        </w:trPr>
        <w:tc>
          <w:tcPr>
            <w:tcW w:w="1923" w:type="dxa"/>
            <w:vAlign w:val="center"/>
          </w:tcPr>
          <w:p w14:paraId="17CFCA86"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99940DD" w14:textId="77777777" w:rsidR="00531E14" w:rsidRPr="00FA5410" w:rsidRDefault="00531E14" w:rsidP="00B071A7">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2" w:type="dxa"/>
            <w:vAlign w:val="center"/>
          </w:tcPr>
          <w:p w14:paraId="275A0B05"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tc>
        <w:tc>
          <w:tcPr>
            <w:tcW w:w="5400" w:type="dxa"/>
          </w:tcPr>
          <w:p w14:paraId="44658327" w14:textId="4C95EB47" w:rsidR="00531E14"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Student F demonstrates an understanding of the concepts and skills associated with the task.  Mathematical concepts and skills were applied, leading to a valid solution.  This student goes a step beyond expectations.  When the task led to two acceptable pieces of advice, Student F explores the worst-case scenario where you end up eating two bad jelly beans in order to select </w:t>
            </w:r>
            <w:r w:rsidR="00726D5D">
              <w:rPr>
                <w:rFonts w:asciiTheme="minorHAnsi" w:hAnsiTheme="minorHAnsi" w:cstheme="minorHAnsi"/>
                <w:bCs/>
                <w:sz w:val="24"/>
                <w:szCs w:val="22"/>
              </w:rPr>
              <w:t>the</w:t>
            </w:r>
            <w:r>
              <w:rPr>
                <w:rFonts w:asciiTheme="minorHAnsi" w:hAnsiTheme="minorHAnsi" w:cstheme="minorHAnsi"/>
                <w:bCs/>
                <w:sz w:val="24"/>
                <w:szCs w:val="22"/>
              </w:rPr>
              <w:t xml:space="preserve"> best advice.</w:t>
            </w:r>
          </w:p>
          <w:p w14:paraId="05653BD3" w14:textId="77777777" w:rsidR="00531E14" w:rsidRPr="00FA5410" w:rsidRDefault="00531E14" w:rsidP="00B071A7">
            <w:pPr>
              <w:pStyle w:val="Bullet2"/>
              <w:numPr>
                <w:ilvl w:val="0"/>
                <w:numId w:val="0"/>
              </w:numPr>
              <w:rPr>
                <w:rFonts w:asciiTheme="minorHAnsi" w:hAnsiTheme="minorHAnsi" w:cstheme="minorHAnsi"/>
                <w:bCs/>
                <w:sz w:val="24"/>
                <w:szCs w:val="22"/>
              </w:rPr>
            </w:pPr>
          </w:p>
        </w:tc>
      </w:tr>
      <w:tr w:rsidR="00531E14" w:rsidRPr="00926B48" w14:paraId="65CEAE41" w14:textId="77777777" w:rsidTr="00B071A7">
        <w:trPr>
          <w:trHeight w:val="1907"/>
          <w:jc w:val="center"/>
        </w:trPr>
        <w:tc>
          <w:tcPr>
            <w:tcW w:w="1923" w:type="dxa"/>
            <w:vAlign w:val="center"/>
          </w:tcPr>
          <w:p w14:paraId="0B568CB1" w14:textId="77777777" w:rsidR="00531E14" w:rsidRPr="00FA5410" w:rsidRDefault="00531E14" w:rsidP="00B071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2" w:type="dxa"/>
            <w:vAlign w:val="center"/>
          </w:tcPr>
          <w:p w14:paraId="126014F5" w14:textId="77777777" w:rsidR="00531E14" w:rsidRPr="00FA5410" w:rsidRDefault="00531E14" w:rsidP="00B071A7">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0B10A664" w14:textId="3124C660" w:rsidR="00531E14" w:rsidRDefault="00531E14" w:rsidP="00B071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Student F</w:t>
            </w:r>
            <w:r w:rsidR="00726D5D">
              <w:rPr>
                <w:rFonts w:asciiTheme="minorHAnsi" w:hAnsiTheme="minorHAnsi" w:cstheme="minorHAnsi"/>
                <w:sz w:val="24"/>
                <w:szCs w:val="22"/>
              </w:rPr>
              <w:t xml:space="preserve"> </w:t>
            </w:r>
            <w:r>
              <w:rPr>
                <w:rFonts w:asciiTheme="minorHAnsi" w:hAnsiTheme="minorHAnsi" w:cstheme="minorHAnsi"/>
                <w:sz w:val="24"/>
                <w:szCs w:val="22"/>
              </w:rPr>
              <w:t>is re</w:t>
            </w:r>
            <w:r w:rsidR="00726D5D">
              <w:rPr>
                <w:rFonts w:asciiTheme="minorHAnsi" w:hAnsiTheme="minorHAnsi" w:cstheme="minorHAnsi"/>
                <w:sz w:val="24"/>
                <w:szCs w:val="22"/>
              </w:rPr>
              <w:t>visiti</w:t>
            </w:r>
            <w:r>
              <w:rPr>
                <w:rFonts w:asciiTheme="minorHAnsi" w:hAnsiTheme="minorHAnsi" w:cstheme="minorHAnsi"/>
                <w:sz w:val="24"/>
                <w:szCs w:val="22"/>
              </w:rPr>
              <w:t xml:space="preserve">ng to this task a second time, after some experience with the </w:t>
            </w:r>
            <w:r w:rsidR="00726D5D">
              <w:rPr>
                <w:rFonts w:asciiTheme="minorHAnsi" w:hAnsiTheme="minorHAnsi" w:cstheme="minorHAnsi"/>
                <w:sz w:val="24"/>
                <w:szCs w:val="22"/>
              </w:rPr>
              <w:t>math concept</w:t>
            </w:r>
            <w:r>
              <w:rPr>
                <w:rFonts w:asciiTheme="minorHAnsi" w:hAnsiTheme="minorHAnsi" w:cstheme="minorHAnsi"/>
                <w:sz w:val="24"/>
                <w:szCs w:val="22"/>
              </w:rPr>
              <w:t xml:space="preserve">.  This student moves </w:t>
            </w:r>
            <w:r w:rsidR="00726D5D">
              <w:rPr>
                <w:rFonts w:asciiTheme="minorHAnsi" w:hAnsiTheme="minorHAnsi" w:cstheme="minorHAnsi"/>
                <w:sz w:val="24"/>
                <w:szCs w:val="22"/>
              </w:rPr>
              <w:t>direct</w:t>
            </w:r>
            <w:r>
              <w:rPr>
                <w:rFonts w:asciiTheme="minorHAnsi" w:hAnsiTheme="minorHAnsi" w:cstheme="minorHAnsi"/>
                <w:sz w:val="24"/>
                <w:szCs w:val="22"/>
              </w:rPr>
              <w:t xml:space="preserve">ly to an efficient problem solving strategy that </w:t>
            </w:r>
            <w:r w:rsidR="00726D5D">
              <w:rPr>
                <w:rFonts w:asciiTheme="minorHAnsi" w:hAnsiTheme="minorHAnsi" w:cstheme="minorHAnsi"/>
                <w:sz w:val="24"/>
                <w:szCs w:val="22"/>
              </w:rPr>
              <w:t>applie</w:t>
            </w:r>
            <w:r>
              <w:rPr>
                <w:rFonts w:asciiTheme="minorHAnsi" w:hAnsiTheme="minorHAnsi" w:cstheme="minorHAnsi"/>
                <w:sz w:val="24"/>
                <w:szCs w:val="22"/>
              </w:rPr>
              <w:t xml:space="preserve">s the algorithm of multiplying individual probabilities to determine the overall probability of two events.  </w:t>
            </w:r>
          </w:p>
          <w:p w14:paraId="18CC0453" w14:textId="77777777" w:rsidR="00531E14" w:rsidRPr="00FA5410" w:rsidRDefault="00531E14" w:rsidP="00B071A7">
            <w:pPr>
              <w:pStyle w:val="Bullet2"/>
              <w:numPr>
                <w:ilvl w:val="0"/>
                <w:numId w:val="0"/>
              </w:numPr>
              <w:rPr>
                <w:rFonts w:asciiTheme="minorHAnsi" w:hAnsiTheme="minorHAnsi" w:cstheme="minorHAnsi"/>
                <w:sz w:val="24"/>
                <w:szCs w:val="22"/>
              </w:rPr>
            </w:pPr>
          </w:p>
        </w:tc>
      </w:tr>
      <w:tr w:rsidR="00531E14" w:rsidRPr="00926B48" w14:paraId="1AAB4B65" w14:textId="77777777" w:rsidTr="00B071A7">
        <w:trPr>
          <w:trHeight w:val="1889"/>
          <w:jc w:val="center"/>
        </w:trPr>
        <w:tc>
          <w:tcPr>
            <w:tcW w:w="1923" w:type="dxa"/>
            <w:vAlign w:val="center"/>
          </w:tcPr>
          <w:p w14:paraId="44FFE61B"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82B6244"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and</w:t>
            </w:r>
          </w:p>
          <w:p w14:paraId="236596FB"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vAlign w:val="center"/>
          </w:tcPr>
          <w:p w14:paraId="0B5DF194" w14:textId="77777777" w:rsidR="00531E14" w:rsidRPr="00FA5410" w:rsidRDefault="00531E14" w:rsidP="00B071A7">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400" w:type="dxa"/>
          </w:tcPr>
          <w:p w14:paraId="2E097ECD" w14:textId="3B8E6372" w:rsidR="00531E14" w:rsidRDefault="00531E14" w:rsidP="00B071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This student use</w:t>
            </w:r>
            <w:r w:rsidR="00726D5D">
              <w:rPr>
                <w:rFonts w:asciiTheme="minorHAnsi" w:hAnsiTheme="minorHAnsi" w:cstheme="minorHAnsi"/>
                <w:bCs/>
                <w:sz w:val="24"/>
                <w:szCs w:val="22"/>
              </w:rPr>
              <w:t>s</w:t>
            </w:r>
            <w:r>
              <w:rPr>
                <w:rFonts w:asciiTheme="minorHAnsi" w:hAnsiTheme="minorHAnsi" w:cstheme="minorHAnsi"/>
                <w:bCs/>
                <w:sz w:val="24"/>
                <w:szCs w:val="22"/>
              </w:rPr>
              <w:t xml:space="preserve"> mathematical l</w:t>
            </w:r>
            <w:r w:rsidR="00726D5D">
              <w:rPr>
                <w:rFonts w:asciiTheme="minorHAnsi" w:hAnsiTheme="minorHAnsi" w:cstheme="minorHAnsi"/>
                <w:bCs/>
                <w:sz w:val="24"/>
                <w:szCs w:val="22"/>
              </w:rPr>
              <w:t>anguage when communicat</w:t>
            </w:r>
            <w:r>
              <w:rPr>
                <w:rFonts w:asciiTheme="minorHAnsi" w:hAnsiTheme="minorHAnsi" w:cstheme="minorHAnsi"/>
                <w:bCs/>
                <w:sz w:val="24"/>
                <w:szCs w:val="22"/>
              </w:rPr>
              <w:t>ing.  Evidence is supplied to support both the original discovery that two students provided equally valuable advice as well as the claim that one of the two should be favored based on the likelihood of select</w:t>
            </w:r>
            <w:r w:rsidR="00726D5D">
              <w:rPr>
                <w:rFonts w:asciiTheme="minorHAnsi" w:hAnsiTheme="minorHAnsi" w:cstheme="minorHAnsi"/>
                <w:bCs/>
                <w:sz w:val="24"/>
                <w:szCs w:val="22"/>
              </w:rPr>
              <w:t>ing</w:t>
            </w:r>
            <w:r>
              <w:rPr>
                <w:rFonts w:asciiTheme="minorHAnsi" w:hAnsiTheme="minorHAnsi" w:cstheme="minorHAnsi"/>
                <w:bCs/>
                <w:sz w:val="24"/>
                <w:szCs w:val="22"/>
              </w:rPr>
              <w:t xml:space="preserve"> two bad jelly beans. </w:t>
            </w:r>
          </w:p>
          <w:p w14:paraId="3D52559D" w14:textId="77777777" w:rsidR="00531E14" w:rsidRPr="00FA5410" w:rsidRDefault="00531E14" w:rsidP="00B071A7">
            <w:pPr>
              <w:pStyle w:val="Bullet2"/>
              <w:numPr>
                <w:ilvl w:val="0"/>
                <w:numId w:val="0"/>
              </w:numPr>
              <w:rPr>
                <w:rFonts w:asciiTheme="minorHAnsi" w:hAnsiTheme="minorHAnsi" w:cstheme="minorHAnsi"/>
                <w:bCs/>
                <w:sz w:val="24"/>
                <w:szCs w:val="22"/>
              </w:rPr>
            </w:pPr>
          </w:p>
        </w:tc>
      </w:tr>
      <w:tr w:rsidR="00531E14" w:rsidRPr="00926B48" w14:paraId="7363CE37" w14:textId="77777777" w:rsidTr="00B071A7">
        <w:trPr>
          <w:trHeight w:val="2051"/>
          <w:jc w:val="center"/>
        </w:trPr>
        <w:tc>
          <w:tcPr>
            <w:tcW w:w="1923" w:type="dxa"/>
            <w:vAlign w:val="center"/>
          </w:tcPr>
          <w:p w14:paraId="38780FA0"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0FC2DDC"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15784EBB" w14:textId="77777777" w:rsidR="00531E14" w:rsidRPr="00FA5410" w:rsidRDefault="00531E14" w:rsidP="00B071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vAlign w:val="center"/>
          </w:tcPr>
          <w:p w14:paraId="43710E83" w14:textId="77777777" w:rsidR="00531E14" w:rsidRPr="00FA5410" w:rsidRDefault="00531E14" w:rsidP="00B071A7">
            <w:pPr>
              <w:jc w:val="center"/>
              <w:rPr>
                <w:rFonts w:asciiTheme="minorHAnsi" w:hAnsiTheme="minorHAnsi" w:cstheme="minorHAnsi"/>
                <w:szCs w:val="22"/>
              </w:rPr>
            </w:pPr>
            <w:r>
              <w:rPr>
                <w:rFonts w:asciiTheme="minorHAnsi" w:hAnsiTheme="minorHAnsi" w:cstheme="minorHAnsi"/>
                <w:szCs w:val="22"/>
              </w:rPr>
              <w:t>Advanced</w:t>
            </w:r>
          </w:p>
        </w:tc>
        <w:tc>
          <w:tcPr>
            <w:tcW w:w="5400" w:type="dxa"/>
          </w:tcPr>
          <w:p w14:paraId="6346825E" w14:textId="6567396F" w:rsidR="00531E14" w:rsidRDefault="00531E14" w:rsidP="00B071A7">
            <w:pPr>
              <w:rPr>
                <w:rFonts w:asciiTheme="minorHAnsi" w:hAnsiTheme="minorHAnsi" w:cstheme="minorHAnsi"/>
                <w:szCs w:val="22"/>
              </w:rPr>
            </w:pPr>
            <w:r>
              <w:rPr>
                <w:rFonts w:asciiTheme="minorHAnsi" w:hAnsiTheme="minorHAnsi" w:cstheme="minorHAnsi"/>
                <w:szCs w:val="22"/>
              </w:rPr>
              <w:t>Student F use</w:t>
            </w:r>
            <w:r w:rsidR="00726D5D">
              <w:rPr>
                <w:rFonts w:asciiTheme="minorHAnsi" w:hAnsiTheme="minorHAnsi" w:cstheme="minorHAnsi"/>
                <w:szCs w:val="22"/>
              </w:rPr>
              <w:t>s</w:t>
            </w:r>
            <w:r>
              <w:rPr>
                <w:rFonts w:asciiTheme="minorHAnsi" w:hAnsiTheme="minorHAnsi" w:cstheme="minorHAnsi"/>
                <w:szCs w:val="22"/>
              </w:rPr>
              <w:t xml:space="preserve"> a representation with accurate labels to explore and model the problem.  This student makes multiple mathematical connections that are relevant.  Th</w:t>
            </w:r>
            <w:r w:rsidR="00726D5D">
              <w:rPr>
                <w:rFonts w:asciiTheme="minorHAnsi" w:hAnsiTheme="minorHAnsi" w:cstheme="minorHAnsi"/>
                <w:szCs w:val="22"/>
              </w:rPr>
              <w:t>e</w:t>
            </w:r>
            <w:r>
              <w:rPr>
                <w:rFonts w:asciiTheme="minorHAnsi" w:hAnsiTheme="minorHAnsi" w:cstheme="minorHAnsi"/>
                <w:szCs w:val="22"/>
              </w:rPr>
              <w:t xml:space="preserve"> student used </w:t>
            </w:r>
            <w:r w:rsidR="00726D5D">
              <w:rPr>
                <w:rFonts w:asciiTheme="minorHAnsi" w:hAnsiTheme="minorHAnsi" w:cstheme="minorHAnsi"/>
                <w:szCs w:val="22"/>
              </w:rPr>
              <w:t xml:space="preserve">a second set of </w:t>
            </w:r>
            <w:r>
              <w:rPr>
                <w:rFonts w:asciiTheme="minorHAnsi" w:hAnsiTheme="minorHAnsi" w:cstheme="minorHAnsi"/>
                <w:szCs w:val="22"/>
              </w:rPr>
              <w:t>representations to extend thinking beyond the expectation of determining whose advice would most likely have you tasting only good jelly beans.</w:t>
            </w:r>
          </w:p>
          <w:p w14:paraId="230434A1" w14:textId="77777777" w:rsidR="00531E14" w:rsidRPr="00FA5410" w:rsidRDefault="00531E14" w:rsidP="00B071A7">
            <w:pPr>
              <w:rPr>
                <w:rFonts w:asciiTheme="minorHAnsi" w:hAnsiTheme="minorHAnsi" w:cstheme="minorHAnsi"/>
                <w:szCs w:val="22"/>
              </w:rPr>
            </w:pPr>
          </w:p>
        </w:tc>
      </w:tr>
    </w:tbl>
    <w:p w14:paraId="621F8B82" w14:textId="2F0F749C" w:rsidR="00531E14" w:rsidRPr="00473704" w:rsidRDefault="00531E14" w:rsidP="003E0F36">
      <w:pPr>
        <w:rPr>
          <w:rFonts w:ascii="Calibri" w:hAnsi="Calibri"/>
          <w:sz w:val="20"/>
          <w:szCs w:val="20"/>
        </w:rPr>
      </w:pPr>
    </w:p>
    <w:sectPr w:rsidR="00531E14"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43978" w14:textId="77777777" w:rsidR="000050E0" w:rsidRDefault="000050E0">
      <w:r>
        <w:separator/>
      </w:r>
    </w:p>
  </w:endnote>
  <w:endnote w:type="continuationSeparator" w:id="0">
    <w:p w14:paraId="126AB72A" w14:textId="77777777" w:rsidR="000050E0" w:rsidRDefault="0000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49C1008B" w:rsidR="005834CF" w:rsidRPr="00B1034E" w:rsidRDefault="00B1034E" w:rsidP="00C22A7D">
    <w:pPr>
      <w:pStyle w:val="Footer"/>
      <w:tabs>
        <w:tab w:val="clear" w:pos="4680"/>
        <w:tab w:val="clear" w:pos="9360"/>
        <w:tab w:val="right" w:pos="14400"/>
      </w:tabs>
      <w:rPr>
        <w:rFonts w:asciiTheme="minorHAnsi" w:hAnsiTheme="minorHAnsi" w:cstheme="minorHAnsi"/>
        <w:sz w:val="20"/>
      </w:rPr>
    </w:pPr>
    <w:r w:rsidRPr="00B1034E">
      <w:rPr>
        <w:rFonts w:asciiTheme="minorHAnsi" w:hAnsiTheme="minorHAnsi" w:cstheme="minorHAnsi"/>
      </w:rPr>
      <w:t>Virginia Department of Education © 2019</w:t>
    </w:r>
    <w:r w:rsidR="0029242B">
      <w:rPr>
        <w:rFonts w:asciiTheme="minorHAnsi" w:hAnsiTheme="minorHAnsi" w:cstheme="minorHAnsi"/>
      </w:rPr>
      <w:tab/>
      <w:t>Grade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689D" w14:textId="77777777" w:rsidR="000050E0" w:rsidRDefault="000050E0">
      <w:r>
        <w:separator/>
      </w:r>
    </w:p>
  </w:footnote>
  <w:footnote w:type="continuationSeparator" w:id="0">
    <w:p w14:paraId="460B6146" w14:textId="77777777" w:rsidR="000050E0" w:rsidRDefault="0000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6788" w14:textId="2B29ED4F" w:rsidR="000408C2" w:rsidRPr="00F74486" w:rsidRDefault="000408C2" w:rsidP="000408C2">
    <w:pPr>
      <w:spacing w:after="120"/>
      <w:jc w:val="center"/>
      <w:rPr>
        <w:rFonts w:asciiTheme="minorHAnsi" w:hAnsiTheme="minorHAnsi"/>
        <w:b/>
        <w:sz w:val="28"/>
      </w:rPr>
    </w:pPr>
    <w:r>
      <w:rPr>
        <w:rFonts w:asciiTheme="minorHAnsi" w:hAnsiTheme="minorHAnsi"/>
        <w:b/>
        <w:sz w:val="28"/>
      </w:rPr>
      <w:t xml:space="preserve">Anchor Paper Scoring and Rationales - Task:   </w:t>
    </w:r>
    <w:r>
      <w:rPr>
        <w:rFonts w:asciiTheme="minorHAnsi" w:hAnsiTheme="minorHAnsi"/>
        <w:b/>
        <w:sz w:val="28"/>
        <w:u w:val="single"/>
      </w:rPr>
      <w:t>It’s Your Lucky Day</w:t>
    </w:r>
    <w:r w:rsidRPr="000F0961">
      <w:rPr>
        <w:rFonts w:asciiTheme="minorHAnsi" w:hAnsiTheme="minorHAnsi"/>
        <w:b/>
        <w:sz w:val="28"/>
        <w:u w:val="single"/>
      </w:rPr>
      <w:t xml:space="preserve"> </w:t>
    </w:r>
  </w:p>
  <w:p w14:paraId="33C33DBE" w14:textId="77777777" w:rsidR="000408C2" w:rsidRDefault="0004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050E0"/>
    <w:rsid w:val="00010CF2"/>
    <w:rsid w:val="000127E6"/>
    <w:rsid w:val="00016775"/>
    <w:rsid w:val="00032F5A"/>
    <w:rsid w:val="000408C2"/>
    <w:rsid w:val="00093A27"/>
    <w:rsid w:val="00095EAF"/>
    <w:rsid w:val="000A6AE1"/>
    <w:rsid w:val="000C4659"/>
    <w:rsid w:val="000E7423"/>
    <w:rsid w:val="000F236E"/>
    <w:rsid w:val="000F53C0"/>
    <w:rsid w:val="00111D19"/>
    <w:rsid w:val="00117A3B"/>
    <w:rsid w:val="00130E54"/>
    <w:rsid w:val="00134DE6"/>
    <w:rsid w:val="00141D42"/>
    <w:rsid w:val="00150F2A"/>
    <w:rsid w:val="00157E13"/>
    <w:rsid w:val="00180887"/>
    <w:rsid w:val="00182E70"/>
    <w:rsid w:val="001858E4"/>
    <w:rsid w:val="0018783B"/>
    <w:rsid w:val="00195B1E"/>
    <w:rsid w:val="001B4D7C"/>
    <w:rsid w:val="001B5DF5"/>
    <w:rsid w:val="001C2F41"/>
    <w:rsid w:val="002008EC"/>
    <w:rsid w:val="00232ABA"/>
    <w:rsid w:val="002465C3"/>
    <w:rsid w:val="00255298"/>
    <w:rsid w:val="002648EA"/>
    <w:rsid w:val="0029242B"/>
    <w:rsid w:val="00295F14"/>
    <w:rsid w:val="00296478"/>
    <w:rsid w:val="002A56A6"/>
    <w:rsid w:val="002B25ED"/>
    <w:rsid w:val="00312646"/>
    <w:rsid w:val="00315434"/>
    <w:rsid w:val="00335FE8"/>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44403"/>
    <w:rsid w:val="0046372B"/>
    <w:rsid w:val="00471DFA"/>
    <w:rsid w:val="00473704"/>
    <w:rsid w:val="004A7640"/>
    <w:rsid w:val="004C328A"/>
    <w:rsid w:val="004E2179"/>
    <w:rsid w:val="004E5CC2"/>
    <w:rsid w:val="004E65F2"/>
    <w:rsid w:val="005103E1"/>
    <w:rsid w:val="005148FD"/>
    <w:rsid w:val="0052250F"/>
    <w:rsid w:val="005268B0"/>
    <w:rsid w:val="00531E14"/>
    <w:rsid w:val="005365C2"/>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243DC"/>
    <w:rsid w:val="00652DB1"/>
    <w:rsid w:val="00654122"/>
    <w:rsid w:val="00657D52"/>
    <w:rsid w:val="00672F6A"/>
    <w:rsid w:val="006804A6"/>
    <w:rsid w:val="00686706"/>
    <w:rsid w:val="00687C45"/>
    <w:rsid w:val="006A66D4"/>
    <w:rsid w:val="006B307F"/>
    <w:rsid w:val="006B5EB2"/>
    <w:rsid w:val="006F682B"/>
    <w:rsid w:val="00706DDF"/>
    <w:rsid w:val="00726D5D"/>
    <w:rsid w:val="007325AB"/>
    <w:rsid w:val="007344ED"/>
    <w:rsid w:val="007355E9"/>
    <w:rsid w:val="00743F6F"/>
    <w:rsid w:val="00744C59"/>
    <w:rsid w:val="00751FCF"/>
    <w:rsid w:val="007527A8"/>
    <w:rsid w:val="00753E03"/>
    <w:rsid w:val="00757751"/>
    <w:rsid w:val="0076315E"/>
    <w:rsid w:val="00767B6B"/>
    <w:rsid w:val="00781359"/>
    <w:rsid w:val="007A00CE"/>
    <w:rsid w:val="007B64FB"/>
    <w:rsid w:val="007C1CED"/>
    <w:rsid w:val="007D735D"/>
    <w:rsid w:val="007E4C43"/>
    <w:rsid w:val="007E6798"/>
    <w:rsid w:val="007F6856"/>
    <w:rsid w:val="0080080F"/>
    <w:rsid w:val="00801CCA"/>
    <w:rsid w:val="00803131"/>
    <w:rsid w:val="0080477C"/>
    <w:rsid w:val="008159B9"/>
    <w:rsid w:val="0086474A"/>
    <w:rsid w:val="00881961"/>
    <w:rsid w:val="00885EE2"/>
    <w:rsid w:val="008869EC"/>
    <w:rsid w:val="008C262A"/>
    <w:rsid w:val="008C3345"/>
    <w:rsid w:val="008C46B4"/>
    <w:rsid w:val="008C60FE"/>
    <w:rsid w:val="008E0441"/>
    <w:rsid w:val="008E25B9"/>
    <w:rsid w:val="008F4F01"/>
    <w:rsid w:val="00900887"/>
    <w:rsid w:val="00903717"/>
    <w:rsid w:val="0091722B"/>
    <w:rsid w:val="00926B48"/>
    <w:rsid w:val="00930647"/>
    <w:rsid w:val="009417E8"/>
    <w:rsid w:val="009542E7"/>
    <w:rsid w:val="0095776A"/>
    <w:rsid w:val="00974C1F"/>
    <w:rsid w:val="00981271"/>
    <w:rsid w:val="009946BF"/>
    <w:rsid w:val="009A05A0"/>
    <w:rsid w:val="009D5F56"/>
    <w:rsid w:val="009D6288"/>
    <w:rsid w:val="009E476C"/>
    <w:rsid w:val="00A0636C"/>
    <w:rsid w:val="00A241BC"/>
    <w:rsid w:val="00A26094"/>
    <w:rsid w:val="00A316B6"/>
    <w:rsid w:val="00A351CF"/>
    <w:rsid w:val="00A47AD2"/>
    <w:rsid w:val="00A91A19"/>
    <w:rsid w:val="00A951B0"/>
    <w:rsid w:val="00AC6D04"/>
    <w:rsid w:val="00AC731D"/>
    <w:rsid w:val="00AE0AA2"/>
    <w:rsid w:val="00AF766D"/>
    <w:rsid w:val="00B0068E"/>
    <w:rsid w:val="00B02B51"/>
    <w:rsid w:val="00B1034E"/>
    <w:rsid w:val="00B10C1E"/>
    <w:rsid w:val="00B116FC"/>
    <w:rsid w:val="00B26F40"/>
    <w:rsid w:val="00B57F17"/>
    <w:rsid w:val="00B7407D"/>
    <w:rsid w:val="00B97DD2"/>
    <w:rsid w:val="00BB0068"/>
    <w:rsid w:val="00BC0D94"/>
    <w:rsid w:val="00BC591C"/>
    <w:rsid w:val="00BD20DE"/>
    <w:rsid w:val="00BF6971"/>
    <w:rsid w:val="00C000B0"/>
    <w:rsid w:val="00C012B1"/>
    <w:rsid w:val="00C22A7D"/>
    <w:rsid w:val="00C60257"/>
    <w:rsid w:val="00C65D22"/>
    <w:rsid w:val="00C662D8"/>
    <w:rsid w:val="00C70739"/>
    <w:rsid w:val="00C76B33"/>
    <w:rsid w:val="00C807EB"/>
    <w:rsid w:val="00C80A00"/>
    <w:rsid w:val="00CB27C3"/>
    <w:rsid w:val="00CB4E79"/>
    <w:rsid w:val="00CC6DD9"/>
    <w:rsid w:val="00CD09A7"/>
    <w:rsid w:val="00CE3FC4"/>
    <w:rsid w:val="00CE6092"/>
    <w:rsid w:val="00CE7C64"/>
    <w:rsid w:val="00D37246"/>
    <w:rsid w:val="00D72BD1"/>
    <w:rsid w:val="00D740B5"/>
    <w:rsid w:val="00D84D15"/>
    <w:rsid w:val="00D869D3"/>
    <w:rsid w:val="00D93878"/>
    <w:rsid w:val="00DA57BE"/>
    <w:rsid w:val="00DB021B"/>
    <w:rsid w:val="00DE547F"/>
    <w:rsid w:val="00DF50C8"/>
    <w:rsid w:val="00E037F4"/>
    <w:rsid w:val="00E0784D"/>
    <w:rsid w:val="00E16E01"/>
    <w:rsid w:val="00E577DB"/>
    <w:rsid w:val="00E65B54"/>
    <w:rsid w:val="00E75A6E"/>
    <w:rsid w:val="00EA18CF"/>
    <w:rsid w:val="00EA50E5"/>
    <w:rsid w:val="00EB16EF"/>
    <w:rsid w:val="00EF6A2F"/>
    <w:rsid w:val="00F1781A"/>
    <w:rsid w:val="00F329A0"/>
    <w:rsid w:val="00F62117"/>
    <w:rsid w:val="00F62568"/>
    <w:rsid w:val="00F90145"/>
    <w:rsid w:val="00F9497B"/>
    <w:rsid w:val="00F9785F"/>
    <w:rsid w:val="00FA5410"/>
    <w:rsid w:val="00FB2AB7"/>
    <w:rsid w:val="00FC43B1"/>
    <w:rsid w:val="00FC4763"/>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 w:type="character" w:styleId="PlaceholderText">
    <w:name w:val="Placeholder Text"/>
    <w:basedOn w:val="DefaultParagraphFont"/>
    <w:uiPriority w:val="99"/>
    <w:semiHidden/>
    <w:rsid w:val="00FC4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1527</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8-11 It's Your Lucky Day Scoring Rationales</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8-11 It's Your Lucky Day Scoring Rationales</dc:title>
  <dc:subject>mathematics</dc:subject>
  <dc:creator>Virginia Department of Education</dc:creator>
  <cp:keywords/>
  <dc:description/>
  <cp:lastModifiedBy>Williams, Kristin (DOE)</cp:lastModifiedBy>
  <cp:revision>6</cp:revision>
  <cp:lastPrinted>2012-09-11T13:39:00Z</cp:lastPrinted>
  <dcterms:created xsi:type="dcterms:W3CDTF">2019-05-13T17:42:00Z</dcterms:created>
  <dcterms:modified xsi:type="dcterms:W3CDTF">2019-09-11T21:32:00Z</dcterms:modified>
</cp:coreProperties>
</file>