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904926">
        <w:trPr>
          <w:tblHeader/>
        </w:trPr>
        <w:tc>
          <w:tcPr>
            <w:tcW w:w="10785" w:type="dxa"/>
            <w:shd w:val="clear" w:color="auto" w:fill="C6D9F1" w:themeFill="text2" w:themeFillTint="33"/>
            <w:vAlign w:val="center"/>
          </w:tcPr>
          <w:p w14:paraId="54515509" w14:textId="72BDC3CA" w:rsidR="002B0C62" w:rsidRPr="002B0C62" w:rsidRDefault="002B0C62" w:rsidP="00C27E22">
            <w:pPr>
              <w:pBdr>
                <w:top w:val="nil"/>
                <w:left w:val="nil"/>
                <w:bottom w:val="nil"/>
                <w:right w:val="nil"/>
                <w:between w:val="nil"/>
              </w:pBdr>
              <w:shd w:val="clear" w:color="auto" w:fill="C6D9F1" w:themeFill="text2" w:themeFillTint="33"/>
              <w:tabs>
                <w:tab w:val="center" w:pos="4680"/>
                <w:tab w:val="right" w:pos="9360"/>
              </w:tabs>
              <w:spacing w:before="60" w:after="6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950138" w14:paraId="3A765CDF" w14:textId="77777777" w:rsidTr="004D73F8">
        <w:trPr>
          <w:trHeight w:val="1196"/>
        </w:trPr>
        <w:tc>
          <w:tcPr>
            <w:tcW w:w="10785" w:type="dxa"/>
            <w:shd w:val="clear" w:color="auto" w:fill="FFFFFF" w:themeFill="background1"/>
          </w:tcPr>
          <w:p w14:paraId="1C253DF9" w14:textId="5E88FD92" w:rsidR="00925CC4" w:rsidRPr="00752D46" w:rsidRDefault="00752D46" w:rsidP="00A22B8A">
            <w:pPr>
              <w:pStyle w:val="ListParagraph"/>
              <w:numPr>
                <w:ilvl w:val="0"/>
                <w:numId w:val="11"/>
              </w:numPr>
              <w:pBdr>
                <w:top w:val="nil"/>
                <w:left w:val="nil"/>
                <w:bottom w:val="nil"/>
                <w:right w:val="nil"/>
                <w:between w:val="nil"/>
              </w:pBdr>
              <w:shd w:val="clear" w:color="auto" w:fill="FFFFFF" w:themeFill="background1"/>
              <w:tabs>
                <w:tab w:val="center" w:pos="4680"/>
                <w:tab w:val="right" w:pos="9360"/>
              </w:tabs>
              <w:spacing w:before="60"/>
              <w:contextualSpacing w:val="0"/>
              <w:rPr>
                <w:i/>
                <w:color w:val="000000"/>
              </w:rPr>
            </w:pPr>
            <w:r>
              <w:rPr>
                <w:color w:val="000000"/>
              </w:rPr>
              <w:t>In this</w:t>
            </w:r>
            <w:r w:rsidR="001C157B">
              <w:rPr>
                <w:color w:val="000000"/>
              </w:rPr>
              <w:t xml:space="preserve"> task, students will</w:t>
            </w:r>
            <w:r w:rsidR="0028555A">
              <w:rPr>
                <w:color w:val="000000"/>
              </w:rPr>
              <w:t xml:space="preserve"> </w:t>
            </w:r>
            <w:r w:rsidR="00733B8C">
              <w:rPr>
                <w:color w:val="000000"/>
              </w:rPr>
              <w:t xml:space="preserve">determine </w:t>
            </w:r>
            <w:r w:rsidR="000E2842">
              <w:rPr>
                <w:color w:val="000000"/>
              </w:rPr>
              <w:t xml:space="preserve">number of vans, SUVs, and/or </w:t>
            </w:r>
            <w:r w:rsidR="001E1881">
              <w:rPr>
                <w:color w:val="000000"/>
              </w:rPr>
              <w:t>e</w:t>
            </w:r>
            <w:r w:rsidR="000E2842">
              <w:rPr>
                <w:color w:val="000000"/>
              </w:rPr>
              <w:t xml:space="preserve">conomy cars that will be needed to account for the number of students, teachers, and chaperones. </w:t>
            </w:r>
          </w:p>
          <w:p w14:paraId="25B0E946" w14:textId="77777777" w:rsidR="000E2842" w:rsidRPr="000E2842" w:rsidRDefault="00752D46" w:rsidP="00A22B8A">
            <w:pPr>
              <w:pStyle w:val="ListParagraph"/>
              <w:numPr>
                <w:ilvl w:val="0"/>
                <w:numId w:val="11"/>
              </w:numPr>
              <w:pBdr>
                <w:top w:val="nil"/>
                <w:left w:val="nil"/>
                <w:bottom w:val="nil"/>
                <w:right w:val="nil"/>
                <w:between w:val="nil"/>
              </w:pBdr>
              <w:shd w:val="clear" w:color="auto" w:fill="FFFFFF" w:themeFill="background1"/>
              <w:tabs>
                <w:tab w:val="center" w:pos="4680"/>
                <w:tab w:val="right" w:pos="9360"/>
              </w:tabs>
              <w:contextualSpacing w:val="0"/>
              <w:rPr>
                <w:i/>
                <w:color w:val="000000"/>
              </w:rPr>
            </w:pPr>
            <w:r>
              <w:rPr>
                <w:color w:val="000000"/>
              </w:rPr>
              <w:t xml:space="preserve">The purpose of this task is for students to </w:t>
            </w:r>
            <w:r w:rsidR="000E2842">
              <w:rPr>
                <w:color w:val="000000"/>
              </w:rPr>
              <w:t xml:space="preserve">solve problems involving addition, subtraction, multiplication, and division. </w:t>
            </w:r>
          </w:p>
          <w:p w14:paraId="32B3E574" w14:textId="554D48A1" w:rsidR="00752D46" w:rsidRPr="008F5349" w:rsidRDefault="000E2842" w:rsidP="00A22B8A">
            <w:pPr>
              <w:pStyle w:val="ListParagraph"/>
              <w:numPr>
                <w:ilvl w:val="0"/>
                <w:numId w:val="11"/>
              </w:numPr>
              <w:pBdr>
                <w:top w:val="nil"/>
                <w:left w:val="nil"/>
                <w:bottom w:val="nil"/>
                <w:right w:val="nil"/>
                <w:between w:val="nil"/>
              </w:pBdr>
              <w:shd w:val="clear" w:color="auto" w:fill="FFFFFF" w:themeFill="background1"/>
              <w:tabs>
                <w:tab w:val="center" w:pos="4680"/>
                <w:tab w:val="right" w:pos="9360"/>
              </w:tabs>
              <w:spacing w:after="60"/>
              <w:contextualSpacing w:val="0"/>
              <w:rPr>
                <w:i/>
                <w:color w:val="000000"/>
              </w:rPr>
            </w:pPr>
            <w:r>
              <w:rPr>
                <w:color w:val="000000"/>
              </w:rPr>
              <w:t xml:space="preserve">Students will need to understand how to interpret the remainder in division situations. </w:t>
            </w:r>
            <w:r w:rsidR="0028555A">
              <w:rPr>
                <w:color w:val="000000"/>
              </w:rPr>
              <w:t xml:space="preserve"> </w:t>
            </w:r>
          </w:p>
        </w:tc>
      </w:tr>
    </w:tbl>
    <w:p w14:paraId="5A5D7721" w14:textId="00B50FBB" w:rsidR="00925CC4" w:rsidRPr="00A22B8A" w:rsidRDefault="00925CC4" w:rsidP="002B0C62">
      <w:pPr>
        <w:shd w:val="clear" w:color="auto" w:fill="FFFFFF" w:themeFill="background1"/>
        <w:spacing w:after="0"/>
        <w:rPr>
          <w:b/>
          <w:i/>
          <w:sz w:val="8"/>
          <w:szCs w:val="10"/>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2260"/>
        <w:gridCol w:w="8525"/>
      </w:tblGrid>
      <w:tr w:rsidR="00A7536F" w14:paraId="2FE337BB" w14:textId="77777777" w:rsidTr="00904926">
        <w:trPr>
          <w:tblHeader/>
        </w:trPr>
        <w:tc>
          <w:tcPr>
            <w:tcW w:w="10785" w:type="dxa"/>
            <w:gridSpan w:val="2"/>
            <w:shd w:val="clear" w:color="auto" w:fill="C6D9F1" w:themeFill="text2" w:themeFillTint="33"/>
          </w:tcPr>
          <w:p w14:paraId="1790FA68" w14:textId="5510B1E6" w:rsidR="00A7536F" w:rsidRPr="005B7CB1" w:rsidRDefault="00A7536F" w:rsidP="00C27E22">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 xml:space="preserve">Standards Alignment: Strand </w:t>
            </w:r>
            <w:r w:rsidR="004E47E1">
              <w:rPr>
                <w:b/>
                <w:color w:val="000000"/>
              </w:rPr>
              <w:t>–</w:t>
            </w:r>
            <w:r>
              <w:rPr>
                <w:b/>
                <w:color w:val="000000"/>
              </w:rPr>
              <w:t xml:space="preserve"> </w:t>
            </w:r>
            <w:r w:rsidR="004E47E1">
              <w:rPr>
                <w:b/>
                <w:i/>
                <w:color w:val="000000"/>
              </w:rPr>
              <w:t>Number and Number Sense</w:t>
            </w:r>
          </w:p>
        </w:tc>
      </w:tr>
      <w:tr w:rsidR="00925CC4" w14:paraId="53B408A5" w14:textId="77777777" w:rsidTr="00925CC4">
        <w:tc>
          <w:tcPr>
            <w:tcW w:w="10785" w:type="dxa"/>
            <w:gridSpan w:val="2"/>
          </w:tcPr>
          <w:p w14:paraId="1FA60144" w14:textId="6515727B" w:rsidR="00664AB2" w:rsidRDefault="00925CC4" w:rsidP="00664AB2">
            <w:pPr>
              <w:pBdr>
                <w:top w:val="nil"/>
                <w:left w:val="nil"/>
                <w:bottom w:val="nil"/>
                <w:right w:val="nil"/>
                <w:between w:val="nil"/>
              </w:pBdr>
              <w:tabs>
                <w:tab w:val="left" w:pos="1410"/>
              </w:tabs>
              <w:spacing w:before="60"/>
              <w:rPr>
                <w:color w:val="000000"/>
              </w:rPr>
            </w:pPr>
            <w:r w:rsidRPr="005B7CB1">
              <w:rPr>
                <w:b/>
                <w:color w:val="000000"/>
              </w:rPr>
              <w:t>Primary SOL:</w:t>
            </w:r>
            <w:r w:rsidR="0075573A">
              <w:rPr>
                <w:b/>
                <w:color w:val="000000"/>
              </w:rPr>
              <w:t xml:space="preserve"> </w:t>
            </w:r>
            <w:r w:rsidR="0075573A" w:rsidRPr="001C6304">
              <w:rPr>
                <w:color w:val="000000"/>
              </w:rPr>
              <w:t>4.</w:t>
            </w:r>
            <w:r w:rsidR="000E2842">
              <w:rPr>
                <w:color w:val="000000"/>
              </w:rPr>
              <w:t>4</w:t>
            </w:r>
            <w:r w:rsidR="00733B8C">
              <w:rPr>
                <w:color w:val="000000"/>
              </w:rPr>
              <w:t>c</w:t>
            </w:r>
            <w:r w:rsidR="0028555A">
              <w:rPr>
                <w:color w:val="000000"/>
              </w:rPr>
              <w:t>d</w:t>
            </w:r>
            <w:r w:rsidR="0075573A" w:rsidRPr="001C6304">
              <w:rPr>
                <w:color w:val="000000"/>
              </w:rPr>
              <w:t xml:space="preserve"> The student will</w:t>
            </w:r>
          </w:p>
          <w:p w14:paraId="145A0902" w14:textId="2F94003B" w:rsidR="000E2842" w:rsidRPr="001A5BD2" w:rsidRDefault="000E2842" w:rsidP="00A22B8A">
            <w:pPr>
              <w:pStyle w:val="NormalWeb"/>
              <w:numPr>
                <w:ilvl w:val="0"/>
                <w:numId w:val="31"/>
              </w:numPr>
              <w:spacing w:before="0" w:beforeAutospacing="0" w:after="0" w:afterAutospacing="0"/>
              <w:ind w:left="2145"/>
              <w:textAlignment w:val="baseline"/>
              <w:rPr>
                <w:rFonts w:ascii="Calibri" w:hAnsi="Calibri"/>
                <w:bCs/>
                <w:color w:val="000000"/>
                <w:sz w:val="22"/>
                <w:szCs w:val="22"/>
              </w:rPr>
            </w:pPr>
            <w:r w:rsidRPr="001A5BD2">
              <w:rPr>
                <w:rFonts w:ascii="Calibri" w:hAnsi="Calibri"/>
                <w:bCs/>
                <w:color w:val="000000"/>
                <w:sz w:val="22"/>
                <w:szCs w:val="22"/>
              </w:rPr>
              <w:t>estimate and determine quotients of whole number</w:t>
            </w:r>
            <w:r w:rsidR="001A5BD2" w:rsidRPr="001A5BD2">
              <w:rPr>
                <w:rFonts w:ascii="Calibri" w:hAnsi="Calibri"/>
                <w:bCs/>
                <w:color w:val="000000"/>
                <w:sz w:val="22"/>
                <w:szCs w:val="22"/>
              </w:rPr>
              <w:t>s, with and without remainders;</w:t>
            </w:r>
            <w:r w:rsidRPr="001A5BD2">
              <w:rPr>
                <w:rFonts w:ascii="Calibri" w:hAnsi="Calibri"/>
                <w:bCs/>
                <w:color w:val="000000"/>
                <w:sz w:val="22"/>
                <w:szCs w:val="22"/>
              </w:rPr>
              <w:t xml:space="preserve"> and</w:t>
            </w:r>
          </w:p>
          <w:p w14:paraId="355FF777" w14:textId="2A03C3D1" w:rsidR="000E2842" w:rsidRPr="001A5BD2" w:rsidRDefault="000E2842" w:rsidP="00A22B8A">
            <w:pPr>
              <w:pStyle w:val="NormalWeb"/>
              <w:numPr>
                <w:ilvl w:val="0"/>
                <w:numId w:val="31"/>
              </w:numPr>
              <w:spacing w:before="0" w:beforeAutospacing="0" w:after="0" w:afterAutospacing="0"/>
              <w:ind w:left="2145"/>
              <w:textAlignment w:val="baseline"/>
              <w:rPr>
                <w:rFonts w:ascii="Calibri" w:hAnsi="Calibri"/>
                <w:b/>
                <w:bCs/>
                <w:color w:val="000000"/>
                <w:sz w:val="22"/>
                <w:szCs w:val="22"/>
              </w:rPr>
            </w:pPr>
            <w:r w:rsidRPr="001A5BD2">
              <w:rPr>
                <w:rFonts w:ascii="Calibri" w:hAnsi="Calibri"/>
                <w:bCs/>
                <w:color w:val="000000"/>
                <w:sz w:val="22"/>
                <w:szCs w:val="22"/>
              </w:rPr>
              <w:t>create and solve single-step and multistep practical problems involving addition, subtraction, and multiplication, and single-step practical problems involving division with whole</w:t>
            </w:r>
            <w:r>
              <w:rPr>
                <w:rFonts w:ascii="Calibri" w:hAnsi="Calibri"/>
                <w:b/>
                <w:bCs/>
                <w:color w:val="000000"/>
                <w:sz w:val="22"/>
                <w:szCs w:val="22"/>
              </w:rPr>
              <w:t xml:space="preserve"> </w:t>
            </w:r>
            <w:r w:rsidRPr="006F1AFD">
              <w:rPr>
                <w:rFonts w:ascii="Calibri" w:hAnsi="Calibri"/>
                <w:bCs/>
                <w:color w:val="000000"/>
                <w:sz w:val="22"/>
                <w:szCs w:val="22"/>
              </w:rPr>
              <w:t>numbers.</w:t>
            </w:r>
          </w:p>
          <w:p w14:paraId="0945BEC4" w14:textId="7B38AD10" w:rsidR="007C456C" w:rsidRPr="00BF7540" w:rsidRDefault="00925CC4" w:rsidP="00E876CB">
            <w:pPr>
              <w:pBdr>
                <w:top w:val="nil"/>
                <w:left w:val="nil"/>
                <w:bottom w:val="nil"/>
                <w:right w:val="nil"/>
                <w:between w:val="nil"/>
              </w:pBdr>
              <w:tabs>
                <w:tab w:val="left" w:pos="1410"/>
              </w:tabs>
              <w:spacing w:after="60"/>
              <w:ind w:left="1411" w:hanging="1411"/>
              <w:rPr>
                <w:i/>
                <w:color w:val="000000"/>
              </w:rPr>
            </w:pPr>
            <w:r w:rsidRPr="00813203">
              <w:rPr>
                <w:b/>
                <w:color w:val="000000"/>
              </w:rPr>
              <w:t>Related SOL</w:t>
            </w:r>
            <w:r w:rsidR="00FE10B0">
              <w:rPr>
                <w:b/>
                <w:color w:val="000000"/>
              </w:rPr>
              <w:t>s</w:t>
            </w:r>
            <w:r w:rsidR="002B0C62" w:rsidRPr="00813203">
              <w:rPr>
                <w:b/>
                <w:color w:val="000000"/>
              </w:rPr>
              <w:t xml:space="preserve"> (within or across</w:t>
            </w:r>
            <w:r w:rsidR="004A263B" w:rsidRPr="00813203">
              <w:rPr>
                <w:b/>
                <w:color w:val="000000"/>
              </w:rPr>
              <w:t xml:space="preserve"> grade</w:t>
            </w:r>
            <w:r w:rsidR="002B0C62" w:rsidRPr="00813203">
              <w:rPr>
                <w:b/>
                <w:color w:val="000000"/>
              </w:rPr>
              <w:t xml:space="preserve"> levels</w:t>
            </w:r>
            <w:r w:rsidR="004A263B" w:rsidRPr="00813203">
              <w:rPr>
                <w:b/>
                <w:color w:val="000000"/>
              </w:rPr>
              <w:t>/course</w:t>
            </w:r>
            <w:r w:rsidR="002B0C62" w:rsidRPr="00813203">
              <w:rPr>
                <w:b/>
                <w:color w:val="000000"/>
              </w:rPr>
              <w:t>s</w:t>
            </w:r>
            <w:r w:rsidR="004A263B" w:rsidRPr="00813203">
              <w:rPr>
                <w:b/>
                <w:color w:val="000000"/>
              </w:rPr>
              <w:t>)</w:t>
            </w:r>
            <w:r w:rsidR="00C27E22">
              <w:rPr>
                <w:b/>
                <w:color w:val="000000"/>
              </w:rPr>
              <w:t xml:space="preserve">:  </w:t>
            </w:r>
            <w:r w:rsidR="009C19B6">
              <w:rPr>
                <w:color w:val="000000"/>
              </w:rPr>
              <w:t>3.</w:t>
            </w:r>
            <w:r w:rsidR="001A5BD2">
              <w:rPr>
                <w:color w:val="000000"/>
              </w:rPr>
              <w:t>3, 3.4, 5.4</w:t>
            </w:r>
          </w:p>
        </w:tc>
      </w:tr>
      <w:tr w:rsidR="00C524AA" w14:paraId="34B5EFE8" w14:textId="77777777" w:rsidTr="00363E53">
        <w:trPr>
          <w:trHeight w:val="998"/>
        </w:trPr>
        <w:tc>
          <w:tcPr>
            <w:tcW w:w="10785" w:type="dxa"/>
            <w:gridSpan w:val="2"/>
          </w:tcPr>
          <w:p w14:paraId="4820023D" w14:textId="407E885D" w:rsidR="00C524AA" w:rsidRPr="00BB2BB0" w:rsidRDefault="00C524AA" w:rsidP="00C524AA">
            <w:pPr>
              <w:pBdr>
                <w:top w:val="nil"/>
                <w:left w:val="nil"/>
                <w:bottom w:val="nil"/>
                <w:right w:val="nil"/>
                <w:between w:val="nil"/>
              </w:pBdr>
              <w:tabs>
                <w:tab w:val="center" w:pos="4680"/>
                <w:tab w:val="right" w:pos="9360"/>
              </w:tabs>
              <w:spacing w:before="60" w:after="60"/>
              <w:rPr>
                <w:i/>
                <w:color w:val="000000"/>
              </w:rPr>
            </w:pPr>
            <w:r>
              <w:rPr>
                <w:b/>
                <w:color w:val="000000"/>
              </w:rPr>
              <w:t>Learning Intention(s):</w:t>
            </w:r>
            <w:r w:rsidR="00BB2BB0">
              <w:rPr>
                <w:b/>
                <w:color w:val="000000"/>
              </w:rPr>
              <w:t xml:space="preserve"> </w:t>
            </w:r>
          </w:p>
          <w:p w14:paraId="0F02C69E" w14:textId="34C15C98" w:rsidR="00C524AA" w:rsidRPr="00F95B8F" w:rsidRDefault="00C524AA" w:rsidP="00480356">
            <w:pPr>
              <w:pStyle w:val="ListParagraph"/>
              <w:numPr>
                <w:ilvl w:val="0"/>
                <w:numId w:val="12"/>
              </w:numPr>
              <w:pBdr>
                <w:top w:val="nil"/>
                <w:left w:val="nil"/>
                <w:bottom w:val="nil"/>
                <w:right w:val="nil"/>
                <w:between w:val="nil"/>
              </w:pBdr>
              <w:tabs>
                <w:tab w:val="center" w:pos="4680"/>
                <w:tab w:val="right" w:pos="9360"/>
              </w:tabs>
              <w:spacing w:before="60" w:after="120"/>
              <w:rPr>
                <w:b/>
                <w:color w:val="000000"/>
              </w:rPr>
            </w:pPr>
            <w:r w:rsidRPr="00F95B8F">
              <w:rPr>
                <w:b/>
                <w:color w:val="000000"/>
              </w:rPr>
              <w:t>Content</w:t>
            </w:r>
            <w:r>
              <w:rPr>
                <w:color w:val="000000"/>
              </w:rPr>
              <w:t xml:space="preserve"> - I </w:t>
            </w:r>
            <w:r w:rsidR="001C6304" w:rsidRPr="0033067F">
              <w:rPr>
                <w:color w:val="000000"/>
                <w:szCs w:val="20"/>
              </w:rPr>
              <w:t xml:space="preserve">am learning to </w:t>
            </w:r>
            <w:r w:rsidR="001A5BD2">
              <w:rPr>
                <w:color w:val="000000"/>
                <w:szCs w:val="20"/>
              </w:rPr>
              <w:t>divide and interpret remainders.</w:t>
            </w:r>
          </w:p>
          <w:p w14:paraId="5910D3CD" w14:textId="1F4268A8" w:rsidR="00C524AA" w:rsidRPr="00C524AA" w:rsidRDefault="00C524AA" w:rsidP="00480356">
            <w:pPr>
              <w:pStyle w:val="ListParagraph"/>
              <w:numPr>
                <w:ilvl w:val="0"/>
                <w:numId w:val="12"/>
              </w:numPr>
              <w:pBdr>
                <w:top w:val="nil"/>
                <w:left w:val="nil"/>
                <w:bottom w:val="nil"/>
                <w:right w:val="nil"/>
                <w:between w:val="nil"/>
              </w:pBdr>
              <w:tabs>
                <w:tab w:val="center" w:pos="4680"/>
                <w:tab w:val="right" w:pos="9360"/>
              </w:tabs>
              <w:spacing w:before="60" w:after="120"/>
              <w:rPr>
                <w:b/>
                <w:color w:val="000000"/>
              </w:rPr>
            </w:pPr>
            <w:r w:rsidRPr="00F95B8F">
              <w:rPr>
                <w:b/>
                <w:color w:val="000000"/>
              </w:rPr>
              <w:t>Language</w:t>
            </w:r>
            <w:r>
              <w:rPr>
                <w:color w:val="000000"/>
              </w:rPr>
              <w:t xml:space="preserve"> - I am learning</w:t>
            </w:r>
            <w:r w:rsidR="001C6304">
              <w:rPr>
                <w:color w:val="000000"/>
              </w:rPr>
              <w:t xml:space="preserve"> </w:t>
            </w:r>
            <w:r w:rsidR="00B35F1D">
              <w:rPr>
                <w:color w:val="000000"/>
              </w:rPr>
              <w:t>to use language that describes</w:t>
            </w:r>
            <w:r w:rsidR="002921C5">
              <w:rPr>
                <w:color w:val="000000"/>
              </w:rPr>
              <w:t xml:space="preserve"> </w:t>
            </w:r>
            <w:r w:rsidR="001A5BD2">
              <w:rPr>
                <w:color w:val="000000"/>
              </w:rPr>
              <w:t>the remainder in a division situation.</w:t>
            </w:r>
          </w:p>
          <w:p w14:paraId="770923F9" w14:textId="20053543" w:rsidR="00C524AA" w:rsidRPr="005B7CB1" w:rsidRDefault="00C524AA" w:rsidP="009C19B6">
            <w:pPr>
              <w:pStyle w:val="ListParagraph"/>
              <w:numPr>
                <w:ilvl w:val="0"/>
                <w:numId w:val="12"/>
              </w:numPr>
              <w:pBdr>
                <w:top w:val="nil"/>
                <w:left w:val="nil"/>
                <w:bottom w:val="nil"/>
                <w:right w:val="nil"/>
                <w:between w:val="nil"/>
              </w:pBdr>
              <w:tabs>
                <w:tab w:val="center" w:pos="4680"/>
                <w:tab w:val="right" w:pos="9360"/>
              </w:tabs>
              <w:spacing w:before="60" w:after="120"/>
              <w:rPr>
                <w:b/>
                <w:color w:val="000000"/>
              </w:rPr>
            </w:pPr>
            <w:r w:rsidRPr="00F95B8F">
              <w:rPr>
                <w:b/>
                <w:color w:val="000000"/>
              </w:rPr>
              <w:t>Social</w:t>
            </w:r>
            <w:r>
              <w:rPr>
                <w:color w:val="000000"/>
              </w:rPr>
              <w:t xml:space="preserve"> </w:t>
            </w:r>
            <w:r w:rsidR="007C456C">
              <w:rPr>
                <w:color w:val="000000"/>
              </w:rPr>
              <w:t>-</w:t>
            </w:r>
            <w:r w:rsidR="008B4DEC">
              <w:rPr>
                <w:color w:val="000000"/>
              </w:rPr>
              <w:t xml:space="preserve"> I am learning</w:t>
            </w:r>
            <w:r w:rsidR="001C6304" w:rsidRPr="0033067F">
              <w:rPr>
                <w:color w:val="000000"/>
                <w:szCs w:val="20"/>
              </w:rPr>
              <w:t xml:space="preserve"> </w:t>
            </w:r>
            <w:r w:rsidR="00A60AAF">
              <w:rPr>
                <w:color w:val="000000"/>
                <w:szCs w:val="20"/>
              </w:rPr>
              <w:t xml:space="preserve">to </w:t>
            </w:r>
            <w:r w:rsidR="00B35F1D">
              <w:rPr>
                <w:color w:val="000000"/>
                <w:szCs w:val="20"/>
              </w:rPr>
              <w:t xml:space="preserve">listen and respond to my peers’ </w:t>
            </w:r>
            <w:r w:rsidR="00DF0CE3">
              <w:rPr>
                <w:color w:val="000000"/>
                <w:szCs w:val="20"/>
              </w:rPr>
              <w:t>mathematical thinking.</w:t>
            </w:r>
            <w:r>
              <w:rPr>
                <w:color w:val="000000"/>
              </w:rPr>
              <w:t xml:space="preserve">  </w:t>
            </w:r>
          </w:p>
        </w:tc>
      </w:tr>
      <w:tr w:rsidR="00925CC4" w14:paraId="41395823" w14:textId="77777777" w:rsidTr="00F03CEA">
        <w:trPr>
          <w:trHeight w:val="1007"/>
        </w:trPr>
        <w:tc>
          <w:tcPr>
            <w:tcW w:w="10785" w:type="dxa"/>
            <w:gridSpan w:val="2"/>
          </w:tcPr>
          <w:p w14:paraId="3CBC788F" w14:textId="76093DAA" w:rsidR="00925CC4" w:rsidRPr="00795FFF" w:rsidRDefault="00F03CEA" w:rsidP="00A22B8A">
            <w:pPr>
              <w:pBdr>
                <w:top w:val="nil"/>
                <w:left w:val="nil"/>
                <w:bottom w:val="nil"/>
                <w:right w:val="nil"/>
                <w:between w:val="nil"/>
              </w:pBdr>
              <w:spacing w:before="60" w:after="60"/>
              <w:rPr>
                <w:i/>
                <w:color w:val="000000"/>
              </w:rPr>
            </w:pPr>
            <w:r>
              <w:rPr>
                <w:b/>
                <w:color w:val="000000"/>
              </w:rPr>
              <w:t>Success Criteria (</w:t>
            </w:r>
            <w:r w:rsidR="00925CC4" w:rsidRPr="005B7CB1">
              <w:rPr>
                <w:b/>
                <w:color w:val="000000"/>
              </w:rPr>
              <w:t>Evidence of Student Learning</w:t>
            </w:r>
            <w:r>
              <w:rPr>
                <w:b/>
                <w:color w:val="000000"/>
              </w:rPr>
              <w:t>)</w:t>
            </w:r>
            <w:r w:rsidR="00925CC4" w:rsidRPr="005B7CB1">
              <w:rPr>
                <w:b/>
                <w:color w:val="000000"/>
              </w:rPr>
              <w:t>:</w:t>
            </w:r>
            <w:r w:rsidR="00925CC4" w:rsidRPr="005B7CB1">
              <w:rPr>
                <w:color w:val="000000"/>
              </w:rPr>
              <w:t xml:space="preserve">  </w:t>
            </w:r>
          </w:p>
          <w:p w14:paraId="52B831CC" w14:textId="7FFC8E91" w:rsidR="00925CC4" w:rsidRPr="00966600" w:rsidRDefault="004E47E1" w:rsidP="00480356">
            <w:pPr>
              <w:pStyle w:val="ListParagraph"/>
              <w:numPr>
                <w:ilvl w:val="0"/>
                <w:numId w:val="5"/>
              </w:numPr>
              <w:pBdr>
                <w:top w:val="nil"/>
                <w:left w:val="nil"/>
                <w:bottom w:val="nil"/>
                <w:right w:val="nil"/>
                <w:between w:val="nil"/>
              </w:pBdr>
              <w:spacing w:before="60" w:after="60"/>
              <w:rPr>
                <w:i/>
                <w:color w:val="000000"/>
              </w:rPr>
            </w:pPr>
            <w:r>
              <w:rPr>
                <w:color w:val="000000"/>
              </w:rPr>
              <w:t xml:space="preserve">I can </w:t>
            </w:r>
            <w:r w:rsidR="00B35F1D">
              <w:rPr>
                <w:color w:val="000000"/>
              </w:rPr>
              <w:t xml:space="preserve">identify </w:t>
            </w:r>
            <w:r w:rsidR="009C19B6">
              <w:rPr>
                <w:color w:val="000000"/>
              </w:rPr>
              <w:t xml:space="preserve">the </w:t>
            </w:r>
            <w:r w:rsidR="001A5BD2">
              <w:rPr>
                <w:color w:val="000000"/>
              </w:rPr>
              <w:t>number of vans, SUVs, and cars needed given const</w:t>
            </w:r>
            <w:r w:rsidR="006F1AFD">
              <w:rPr>
                <w:color w:val="000000"/>
              </w:rPr>
              <w:t xml:space="preserve">raints of passenger information, chaperone limitations, </w:t>
            </w:r>
            <w:r w:rsidR="001A5BD2">
              <w:rPr>
                <w:color w:val="000000"/>
              </w:rPr>
              <w:t>and allowing for remainders.</w:t>
            </w:r>
            <w:r w:rsidR="00966600">
              <w:rPr>
                <w:color w:val="000000"/>
              </w:rPr>
              <w:t xml:space="preserve"> </w:t>
            </w:r>
          </w:p>
          <w:p w14:paraId="005D1C72" w14:textId="5883705C" w:rsidR="00966600" w:rsidRPr="00A17870" w:rsidRDefault="00966600" w:rsidP="00A17870">
            <w:pPr>
              <w:pStyle w:val="ListParagraph"/>
              <w:numPr>
                <w:ilvl w:val="0"/>
                <w:numId w:val="5"/>
              </w:numPr>
              <w:pBdr>
                <w:top w:val="nil"/>
                <w:left w:val="nil"/>
                <w:bottom w:val="nil"/>
                <w:right w:val="nil"/>
                <w:between w:val="nil"/>
              </w:pBdr>
              <w:spacing w:before="60" w:after="60"/>
              <w:rPr>
                <w:i/>
                <w:color w:val="000000"/>
              </w:rPr>
            </w:pPr>
            <w:r>
              <w:rPr>
                <w:color w:val="000000"/>
              </w:rPr>
              <w:t xml:space="preserve">I can </w:t>
            </w:r>
            <w:r w:rsidR="00B35F1D">
              <w:rPr>
                <w:color w:val="000000"/>
              </w:rPr>
              <w:t xml:space="preserve">explain </w:t>
            </w:r>
            <w:r w:rsidR="001A5BD2">
              <w:rPr>
                <w:color w:val="000000"/>
              </w:rPr>
              <w:t xml:space="preserve">what a remainder means in the task and can account for it in my solution. </w:t>
            </w:r>
          </w:p>
          <w:p w14:paraId="510F07D0" w14:textId="13B2087E" w:rsidR="006D1691" w:rsidRPr="00A71A49" w:rsidRDefault="006D1691" w:rsidP="00480356">
            <w:pPr>
              <w:pStyle w:val="ListParagraph"/>
              <w:numPr>
                <w:ilvl w:val="0"/>
                <w:numId w:val="5"/>
              </w:numPr>
              <w:pBdr>
                <w:top w:val="nil"/>
                <w:left w:val="nil"/>
                <w:bottom w:val="nil"/>
                <w:right w:val="nil"/>
                <w:between w:val="nil"/>
              </w:pBdr>
              <w:spacing w:before="60" w:after="60"/>
              <w:rPr>
                <w:i/>
                <w:color w:val="000000"/>
              </w:rPr>
            </w:pPr>
            <w:r>
              <w:rPr>
                <w:color w:val="000000"/>
              </w:rPr>
              <w:t xml:space="preserve">I can </w:t>
            </w:r>
            <w:r w:rsidR="00DF0CE3">
              <w:rPr>
                <w:color w:val="000000"/>
              </w:rPr>
              <w:t xml:space="preserve">represent the </w:t>
            </w:r>
            <w:r w:rsidR="001A5BD2">
              <w:rPr>
                <w:color w:val="000000"/>
              </w:rPr>
              <w:t xml:space="preserve">number of vans, SUVs, and cars needed </w:t>
            </w:r>
            <w:r>
              <w:rPr>
                <w:color w:val="000000"/>
              </w:rPr>
              <w:t xml:space="preserve">and </w:t>
            </w:r>
            <w:r w:rsidR="00DF0CE3">
              <w:rPr>
                <w:color w:val="000000"/>
              </w:rPr>
              <w:t xml:space="preserve">can </w:t>
            </w:r>
            <w:r>
              <w:rPr>
                <w:color w:val="000000"/>
              </w:rPr>
              <w:t xml:space="preserve">justify my reasoning to my peers. </w:t>
            </w:r>
          </w:p>
          <w:p w14:paraId="4384302F" w14:textId="76443A89" w:rsidR="00966600" w:rsidRPr="00966600" w:rsidRDefault="00A71A49" w:rsidP="00A22B8A">
            <w:pPr>
              <w:pStyle w:val="ListParagraph"/>
              <w:numPr>
                <w:ilvl w:val="0"/>
                <w:numId w:val="5"/>
              </w:numPr>
              <w:pBdr>
                <w:top w:val="nil"/>
                <w:left w:val="nil"/>
                <w:bottom w:val="nil"/>
                <w:right w:val="nil"/>
                <w:between w:val="nil"/>
              </w:pBdr>
              <w:spacing w:before="60" w:after="60"/>
              <w:contextualSpacing w:val="0"/>
              <w:rPr>
                <w:i/>
                <w:color w:val="000000"/>
              </w:rPr>
            </w:pPr>
            <w:r>
              <w:rPr>
                <w:color w:val="000000"/>
              </w:rPr>
              <w:t>I can</w:t>
            </w:r>
            <w:r w:rsidR="00966600">
              <w:rPr>
                <w:color w:val="000000"/>
              </w:rPr>
              <w:t xml:space="preserve"> </w:t>
            </w:r>
            <w:r w:rsidR="00F05105">
              <w:rPr>
                <w:color w:val="000000"/>
              </w:rPr>
              <w:t>give and accept</w:t>
            </w:r>
            <w:r w:rsidR="00505EDD">
              <w:rPr>
                <w:color w:val="000000"/>
              </w:rPr>
              <w:t xml:space="preserve"> specific feedback</w:t>
            </w:r>
            <w:r w:rsidR="00A60AAF">
              <w:rPr>
                <w:color w:val="000000"/>
              </w:rPr>
              <w:t xml:space="preserve"> </w:t>
            </w:r>
            <w:r w:rsidR="00F05105">
              <w:rPr>
                <w:color w:val="000000"/>
              </w:rPr>
              <w:t xml:space="preserve">to move my </w:t>
            </w:r>
            <w:r w:rsidR="00A60AAF">
              <w:rPr>
                <w:color w:val="000000"/>
              </w:rPr>
              <w:t>thinking</w:t>
            </w:r>
            <w:r w:rsidR="00F05105">
              <w:rPr>
                <w:color w:val="000000"/>
              </w:rPr>
              <w:t xml:space="preserve"> forward</w:t>
            </w:r>
            <w:r w:rsidR="00A60AAF">
              <w:rPr>
                <w:color w:val="000000"/>
              </w:rPr>
              <w:t xml:space="preserve">.  </w:t>
            </w:r>
          </w:p>
        </w:tc>
      </w:tr>
      <w:tr w:rsidR="00B10C04" w14:paraId="699D9626" w14:textId="77777777" w:rsidTr="00EF36AD">
        <w:trPr>
          <w:trHeight w:val="422"/>
        </w:trPr>
        <w:tc>
          <w:tcPr>
            <w:tcW w:w="10785" w:type="dxa"/>
            <w:gridSpan w:val="2"/>
          </w:tcPr>
          <w:p w14:paraId="237F66F5" w14:textId="6574316E" w:rsidR="00B10C04" w:rsidRPr="00EF36AD" w:rsidRDefault="00B10C04" w:rsidP="00505EDD">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r w:rsidRPr="005B7CB1">
              <w:rPr>
                <w:color w:val="000000"/>
              </w:rPr>
              <w:t xml:space="preserve"> </w:t>
            </w:r>
          </w:p>
        </w:tc>
      </w:tr>
      <w:tr w:rsidR="008F5F92" w14:paraId="45B334E5" w14:textId="77777777" w:rsidTr="00E876CB">
        <w:trPr>
          <w:trHeight w:val="665"/>
        </w:trPr>
        <w:tc>
          <w:tcPr>
            <w:tcW w:w="2260" w:type="dxa"/>
            <w:vAlign w:val="center"/>
          </w:tcPr>
          <w:p w14:paraId="5A0AC9BB" w14:textId="1C810047" w:rsidR="008F5F92" w:rsidRPr="00467CCC" w:rsidRDefault="008F5F92" w:rsidP="00E876CB">
            <w:pPr>
              <w:pBdr>
                <w:top w:val="nil"/>
                <w:left w:val="nil"/>
                <w:bottom w:val="nil"/>
                <w:right w:val="nil"/>
                <w:between w:val="nil"/>
              </w:pBdr>
              <w:spacing w:before="60" w:after="60"/>
              <w:rPr>
                <w:color w:val="000000"/>
              </w:rPr>
            </w:pPr>
            <w:r>
              <w:rPr>
                <w:color w:val="000000"/>
              </w:rPr>
              <w:t>Problem Solving</w:t>
            </w:r>
          </w:p>
        </w:tc>
        <w:tc>
          <w:tcPr>
            <w:tcW w:w="8525" w:type="dxa"/>
          </w:tcPr>
          <w:p w14:paraId="077A3490" w14:textId="060C93E9" w:rsidR="008F5F92" w:rsidRDefault="008F5F92" w:rsidP="00480356">
            <w:pPr>
              <w:pStyle w:val="ListParagraph"/>
              <w:numPr>
                <w:ilvl w:val="0"/>
                <w:numId w:val="17"/>
              </w:numPr>
              <w:pBdr>
                <w:top w:val="nil"/>
                <w:left w:val="nil"/>
                <w:bottom w:val="nil"/>
                <w:right w:val="nil"/>
                <w:between w:val="nil"/>
              </w:pBdr>
              <w:spacing w:before="60"/>
              <w:contextualSpacing w:val="0"/>
            </w:pPr>
            <w:r>
              <w:t xml:space="preserve">Students will </w:t>
            </w:r>
            <w:r w:rsidR="00144903">
              <w:t>determine</w:t>
            </w:r>
            <w:r w:rsidR="00BF033F">
              <w:t xml:space="preserve"> </w:t>
            </w:r>
            <w:r w:rsidR="00D46D37">
              <w:t xml:space="preserve">the </w:t>
            </w:r>
            <w:r w:rsidR="001A5BD2">
              <w:t>number of vans, SUVs, and economy cars needed using addition, subtraction, multiplication, and division.</w:t>
            </w:r>
          </w:p>
          <w:p w14:paraId="6F7A664B" w14:textId="7E35BA41" w:rsidR="008F5F92" w:rsidRPr="00A71A49" w:rsidRDefault="008F5F92" w:rsidP="001A5BD2">
            <w:pPr>
              <w:pStyle w:val="ListParagraph"/>
              <w:numPr>
                <w:ilvl w:val="0"/>
                <w:numId w:val="6"/>
              </w:numPr>
              <w:pBdr>
                <w:top w:val="nil"/>
                <w:left w:val="nil"/>
                <w:bottom w:val="nil"/>
                <w:right w:val="nil"/>
                <w:between w:val="nil"/>
              </w:pBdr>
              <w:spacing w:before="60" w:after="60"/>
              <w:contextualSpacing w:val="0"/>
            </w:pPr>
            <w:r>
              <w:t xml:space="preserve">Students will </w:t>
            </w:r>
            <w:r w:rsidR="001A5BD2">
              <w:t xml:space="preserve">use the remainder to adjust </w:t>
            </w:r>
            <w:r w:rsidR="006F1AFD">
              <w:t xml:space="preserve">the </w:t>
            </w:r>
            <w:r w:rsidR="001A5BD2">
              <w:t>solution.</w:t>
            </w:r>
          </w:p>
        </w:tc>
      </w:tr>
      <w:tr w:rsidR="008F5F92" w14:paraId="3AEB26E4" w14:textId="77777777" w:rsidTr="00E876CB">
        <w:trPr>
          <w:trHeight w:val="708"/>
        </w:trPr>
        <w:tc>
          <w:tcPr>
            <w:tcW w:w="2260" w:type="dxa"/>
            <w:vAlign w:val="center"/>
          </w:tcPr>
          <w:p w14:paraId="0A161CDA" w14:textId="49684954" w:rsidR="008F5F92" w:rsidRPr="005B7CB1" w:rsidRDefault="008F5F92" w:rsidP="00E876CB">
            <w:pPr>
              <w:pBdr>
                <w:top w:val="nil"/>
                <w:left w:val="nil"/>
                <w:bottom w:val="nil"/>
                <w:right w:val="nil"/>
                <w:between w:val="nil"/>
              </w:pBdr>
              <w:tabs>
                <w:tab w:val="center" w:pos="4680"/>
                <w:tab w:val="right" w:pos="9360"/>
              </w:tabs>
              <w:spacing w:before="60" w:after="60"/>
              <w:rPr>
                <w:b/>
                <w:color w:val="000000"/>
              </w:rPr>
            </w:pPr>
            <w:r>
              <w:rPr>
                <w:color w:val="000000"/>
              </w:rPr>
              <w:t>Communication and Reasoning</w:t>
            </w:r>
          </w:p>
        </w:tc>
        <w:tc>
          <w:tcPr>
            <w:tcW w:w="8525" w:type="dxa"/>
          </w:tcPr>
          <w:p w14:paraId="71BEC7B2" w14:textId="7408A8B3" w:rsidR="008F5F92" w:rsidRPr="005B78DB" w:rsidRDefault="008F5F92" w:rsidP="00480356">
            <w:pPr>
              <w:pStyle w:val="ListParagraph"/>
              <w:numPr>
                <w:ilvl w:val="0"/>
                <w:numId w:val="18"/>
              </w:numPr>
              <w:pBdr>
                <w:top w:val="nil"/>
                <w:left w:val="nil"/>
                <w:bottom w:val="nil"/>
                <w:right w:val="nil"/>
                <w:between w:val="nil"/>
              </w:pBdr>
              <w:tabs>
                <w:tab w:val="center" w:pos="4680"/>
                <w:tab w:val="right" w:pos="9360"/>
              </w:tabs>
              <w:spacing w:before="60"/>
              <w:contextualSpacing w:val="0"/>
              <w:rPr>
                <w:b/>
                <w:color w:val="000000"/>
              </w:rPr>
            </w:pPr>
            <w:r>
              <w:rPr>
                <w:color w:val="000000"/>
              </w:rPr>
              <w:t xml:space="preserve">Students will communicate their thinking process </w:t>
            </w:r>
            <w:r w:rsidR="00866828">
              <w:rPr>
                <w:color w:val="000000"/>
              </w:rPr>
              <w:t>for</w:t>
            </w:r>
            <w:r>
              <w:rPr>
                <w:color w:val="000000"/>
              </w:rPr>
              <w:t xml:space="preserve"> </w:t>
            </w:r>
            <w:r w:rsidR="00866828">
              <w:rPr>
                <w:color w:val="000000"/>
              </w:rPr>
              <w:t xml:space="preserve">determining </w:t>
            </w:r>
            <w:r w:rsidR="001A5BD2">
              <w:rPr>
                <w:color w:val="000000"/>
              </w:rPr>
              <w:t xml:space="preserve">transportation needed to peers. </w:t>
            </w:r>
          </w:p>
          <w:p w14:paraId="3EFFFA6A" w14:textId="3CD14401" w:rsidR="008F5F92" w:rsidRPr="005B78DB" w:rsidRDefault="008F5F92" w:rsidP="00480356">
            <w:pPr>
              <w:pStyle w:val="ListParagraph"/>
              <w:numPr>
                <w:ilvl w:val="0"/>
                <w:numId w:val="18"/>
              </w:numPr>
              <w:pBdr>
                <w:top w:val="nil"/>
                <w:left w:val="nil"/>
                <w:bottom w:val="nil"/>
                <w:right w:val="nil"/>
                <w:between w:val="nil"/>
              </w:pBdr>
              <w:tabs>
                <w:tab w:val="center" w:pos="4680"/>
                <w:tab w:val="right" w:pos="9360"/>
              </w:tabs>
              <w:rPr>
                <w:b/>
                <w:color w:val="000000"/>
              </w:rPr>
            </w:pPr>
            <w:r>
              <w:rPr>
                <w:color w:val="000000"/>
              </w:rPr>
              <w:t xml:space="preserve">Students will justify </w:t>
            </w:r>
            <w:r w:rsidR="001E1881">
              <w:rPr>
                <w:color w:val="000000"/>
              </w:rPr>
              <w:t xml:space="preserve">their </w:t>
            </w:r>
            <w:r>
              <w:rPr>
                <w:color w:val="000000"/>
              </w:rPr>
              <w:t xml:space="preserve">solution </w:t>
            </w:r>
            <w:r w:rsidR="00144903">
              <w:rPr>
                <w:color w:val="000000"/>
              </w:rPr>
              <w:t>process</w:t>
            </w:r>
            <w:r>
              <w:rPr>
                <w:color w:val="000000"/>
              </w:rPr>
              <w:t xml:space="preserve"> in an organized and coherent matter. </w:t>
            </w:r>
          </w:p>
          <w:p w14:paraId="54CC411F" w14:textId="1815C363" w:rsidR="008F5F92" w:rsidRPr="008B4DEC" w:rsidRDefault="008F5F92" w:rsidP="001A5BD2">
            <w:pPr>
              <w:pStyle w:val="ListParagraph"/>
              <w:numPr>
                <w:ilvl w:val="0"/>
                <w:numId w:val="6"/>
              </w:numPr>
              <w:pBdr>
                <w:top w:val="nil"/>
                <w:left w:val="nil"/>
                <w:bottom w:val="nil"/>
                <w:right w:val="nil"/>
                <w:between w:val="nil"/>
              </w:pBdr>
              <w:tabs>
                <w:tab w:val="center" w:pos="4680"/>
                <w:tab w:val="right" w:pos="9360"/>
              </w:tabs>
              <w:spacing w:before="60" w:after="60"/>
              <w:contextualSpacing w:val="0"/>
              <w:rPr>
                <w:color w:val="000000"/>
              </w:rPr>
            </w:pPr>
            <w:r>
              <w:rPr>
                <w:color w:val="000000"/>
              </w:rPr>
              <w:t xml:space="preserve">Students will use appropriate mathematical language, including </w:t>
            </w:r>
            <w:r w:rsidR="001A5BD2">
              <w:rPr>
                <w:color w:val="000000"/>
              </w:rPr>
              <w:t xml:space="preserve">sums, difference, products, quotients, and remainder. </w:t>
            </w:r>
            <w:r w:rsidR="00444330">
              <w:rPr>
                <w:color w:val="000000"/>
              </w:rPr>
              <w:t xml:space="preserve"> </w:t>
            </w:r>
          </w:p>
        </w:tc>
      </w:tr>
      <w:tr w:rsidR="008F5F92" w14:paraId="2D2E5F8B" w14:textId="77777777" w:rsidTr="00E876CB">
        <w:trPr>
          <w:trHeight w:val="708"/>
        </w:trPr>
        <w:tc>
          <w:tcPr>
            <w:tcW w:w="2260" w:type="dxa"/>
            <w:vAlign w:val="center"/>
          </w:tcPr>
          <w:p w14:paraId="7AEB8388" w14:textId="6A590F7C" w:rsidR="008F5F92" w:rsidRPr="00A22B8A" w:rsidRDefault="008F5F92" w:rsidP="00E876CB">
            <w:pPr>
              <w:pBdr>
                <w:top w:val="nil"/>
                <w:left w:val="nil"/>
                <w:bottom w:val="nil"/>
                <w:right w:val="nil"/>
                <w:between w:val="nil"/>
              </w:pBdr>
              <w:spacing w:before="60" w:after="60"/>
            </w:pPr>
            <w:r>
              <w:rPr>
                <w:color w:val="000000"/>
              </w:rPr>
              <w:t>Connections and Representations</w:t>
            </w:r>
          </w:p>
        </w:tc>
        <w:tc>
          <w:tcPr>
            <w:tcW w:w="8525" w:type="dxa"/>
          </w:tcPr>
          <w:p w14:paraId="30CC0055" w14:textId="3333087C" w:rsidR="008F5F92" w:rsidRPr="0058553E" w:rsidRDefault="008F5F92" w:rsidP="00480356">
            <w:pPr>
              <w:pStyle w:val="ListParagraph"/>
              <w:numPr>
                <w:ilvl w:val="0"/>
                <w:numId w:val="14"/>
              </w:numPr>
              <w:pBdr>
                <w:top w:val="nil"/>
                <w:left w:val="nil"/>
                <w:bottom w:val="nil"/>
                <w:right w:val="nil"/>
                <w:between w:val="nil"/>
              </w:pBdr>
              <w:tabs>
                <w:tab w:val="center" w:pos="4680"/>
                <w:tab w:val="right" w:pos="9360"/>
              </w:tabs>
              <w:spacing w:before="60"/>
              <w:contextualSpacing w:val="0"/>
              <w:rPr>
                <w:b/>
                <w:color w:val="000000"/>
              </w:rPr>
            </w:pPr>
            <w:r>
              <w:rPr>
                <w:color w:val="000000"/>
              </w:rPr>
              <w:t xml:space="preserve">Students will </w:t>
            </w:r>
            <w:r w:rsidR="00144903">
              <w:rPr>
                <w:color w:val="000000"/>
              </w:rPr>
              <w:t xml:space="preserve">use </w:t>
            </w:r>
            <w:r w:rsidR="00F94AF7">
              <w:rPr>
                <w:color w:val="000000"/>
              </w:rPr>
              <w:t>an</w:t>
            </w:r>
            <w:r w:rsidR="00144903">
              <w:rPr>
                <w:color w:val="000000"/>
              </w:rPr>
              <w:t xml:space="preserve"> </w:t>
            </w:r>
            <w:r w:rsidR="00885B2C">
              <w:rPr>
                <w:color w:val="000000"/>
              </w:rPr>
              <w:t xml:space="preserve">appropriate representation for division and </w:t>
            </w:r>
            <w:r w:rsidR="00444330">
              <w:rPr>
                <w:color w:val="000000"/>
              </w:rPr>
              <w:t xml:space="preserve">will </w:t>
            </w:r>
            <w:r w:rsidR="00F94AF7">
              <w:rPr>
                <w:color w:val="000000"/>
              </w:rPr>
              <w:t xml:space="preserve">justify their </w:t>
            </w:r>
            <w:r w:rsidR="00444330">
              <w:rPr>
                <w:color w:val="000000"/>
              </w:rPr>
              <w:t>choice</w:t>
            </w:r>
            <w:r>
              <w:rPr>
                <w:color w:val="000000"/>
              </w:rPr>
              <w:t xml:space="preserve">. </w:t>
            </w:r>
          </w:p>
          <w:p w14:paraId="22E2AB3B" w14:textId="77777777" w:rsidR="00F94AF7" w:rsidRPr="00F94AF7" w:rsidRDefault="008F5F92" w:rsidP="00866828">
            <w:pPr>
              <w:pStyle w:val="ListParagraph"/>
              <w:numPr>
                <w:ilvl w:val="0"/>
                <w:numId w:val="14"/>
              </w:numPr>
              <w:pBdr>
                <w:top w:val="nil"/>
                <w:left w:val="nil"/>
                <w:bottom w:val="nil"/>
                <w:right w:val="nil"/>
                <w:between w:val="nil"/>
              </w:pBdr>
              <w:tabs>
                <w:tab w:val="center" w:pos="4680"/>
                <w:tab w:val="right" w:pos="9360"/>
              </w:tabs>
              <w:rPr>
                <w:b/>
                <w:color w:val="000000"/>
              </w:rPr>
            </w:pPr>
            <w:r>
              <w:rPr>
                <w:color w:val="000000"/>
              </w:rPr>
              <w:t xml:space="preserve">Students will </w:t>
            </w:r>
            <w:r w:rsidR="00F94AF7">
              <w:rPr>
                <w:color w:val="000000"/>
              </w:rPr>
              <w:t>describe connections between their representations and the representations of their peers</w:t>
            </w:r>
            <w:r w:rsidR="007944B3">
              <w:rPr>
                <w:color w:val="000000"/>
              </w:rPr>
              <w:t>.</w:t>
            </w:r>
          </w:p>
          <w:p w14:paraId="6A3FD07E" w14:textId="55348DDA" w:rsidR="006F1AFD" w:rsidRPr="00A22B8A" w:rsidRDefault="00F94AF7" w:rsidP="00A22B8A">
            <w:pPr>
              <w:pStyle w:val="ListParagraph"/>
              <w:numPr>
                <w:ilvl w:val="0"/>
                <w:numId w:val="14"/>
              </w:numPr>
              <w:pBdr>
                <w:top w:val="nil"/>
                <w:left w:val="nil"/>
                <w:bottom w:val="nil"/>
                <w:right w:val="nil"/>
                <w:between w:val="nil"/>
              </w:pBdr>
              <w:tabs>
                <w:tab w:val="center" w:pos="4680"/>
                <w:tab w:val="right" w:pos="9360"/>
              </w:tabs>
              <w:spacing w:after="60"/>
              <w:contextualSpacing w:val="0"/>
              <w:rPr>
                <w:b/>
                <w:color w:val="000000"/>
              </w:rPr>
            </w:pPr>
            <w:r>
              <w:rPr>
                <w:color w:val="000000"/>
              </w:rPr>
              <w:t>Students will connect and/or extend</w:t>
            </w:r>
            <w:r w:rsidR="00885B2C">
              <w:rPr>
                <w:color w:val="000000"/>
              </w:rPr>
              <w:t xml:space="preserve"> their</w:t>
            </w:r>
            <w:r>
              <w:rPr>
                <w:color w:val="000000"/>
              </w:rPr>
              <w:t xml:space="preserve"> thinking to other mathematical ideas such as </w:t>
            </w:r>
            <w:r w:rsidR="003F1433">
              <w:rPr>
                <w:color w:val="000000"/>
              </w:rPr>
              <w:t xml:space="preserve">relating </w:t>
            </w:r>
            <w:r w:rsidR="00444330">
              <w:rPr>
                <w:color w:val="000000"/>
              </w:rPr>
              <w:t>w</w:t>
            </w:r>
            <w:r w:rsidR="003F1433">
              <w:rPr>
                <w:color w:val="000000"/>
              </w:rPr>
              <w:t>hole numbers to decimals.</w:t>
            </w:r>
            <w:r>
              <w:rPr>
                <w:color w:val="000000"/>
              </w:rPr>
              <w:t xml:space="preserve">  </w:t>
            </w:r>
            <w:r w:rsidR="007944B3">
              <w:rPr>
                <w:color w:val="000000"/>
              </w:rPr>
              <w:t xml:space="preserve"> </w:t>
            </w:r>
          </w:p>
        </w:tc>
      </w:tr>
    </w:tbl>
    <w:p w14:paraId="32C06E16" w14:textId="01D31066" w:rsidR="00925CC4" w:rsidRPr="00A22B8A" w:rsidRDefault="00925CC4" w:rsidP="00925CC4">
      <w:pPr>
        <w:spacing w:after="0"/>
        <w:rPr>
          <w:sz w:val="8"/>
          <w:szCs w:val="10"/>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5205"/>
        <w:gridCol w:w="5580"/>
      </w:tblGrid>
      <w:tr w:rsidR="00904926" w14:paraId="2D4E8069" w14:textId="77777777" w:rsidTr="00F311E1">
        <w:trPr>
          <w:tblHeader/>
        </w:trPr>
        <w:tc>
          <w:tcPr>
            <w:tcW w:w="10785" w:type="dxa"/>
            <w:gridSpan w:val="2"/>
            <w:shd w:val="clear" w:color="auto" w:fill="B8CCE4" w:themeFill="accent1" w:themeFillTint="66"/>
          </w:tcPr>
          <w:p w14:paraId="57031BCE" w14:textId="5818AC80" w:rsidR="00904926" w:rsidRPr="00904926" w:rsidRDefault="00904926" w:rsidP="00C27E22">
            <w:pPr>
              <w:spacing w:before="60" w:after="60"/>
              <w:rPr>
                <w:b/>
              </w:rPr>
            </w:pPr>
            <w:r w:rsidRPr="00904926">
              <w:rPr>
                <w:b/>
              </w:rPr>
              <w:lastRenderedPageBreak/>
              <w:t>Task Pre-Planning</w:t>
            </w:r>
          </w:p>
        </w:tc>
      </w:tr>
      <w:tr w:rsidR="00950138" w14:paraId="6C38DF32" w14:textId="77777777" w:rsidTr="00F311E1">
        <w:tc>
          <w:tcPr>
            <w:tcW w:w="10785" w:type="dxa"/>
            <w:gridSpan w:val="2"/>
          </w:tcPr>
          <w:p w14:paraId="32EDEA0E" w14:textId="5BC95575" w:rsidR="00EF36AD" w:rsidRPr="005B7CB1" w:rsidRDefault="00813203" w:rsidP="007C456C">
            <w:pPr>
              <w:spacing w:before="60" w:after="60"/>
            </w:pPr>
            <w:r w:rsidRPr="00363E53">
              <w:rPr>
                <w:b/>
              </w:rPr>
              <w:t>Approximate Length/Time Frame:</w:t>
            </w:r>
            <w:r>
              <w:rPr>
                <w:b/>
                <w:i/>
              </w:rPr>
              <w:t xml:space="preserve"> </w:t>
            </w:r>
            <w:r w:rsidR="001C32EE" w:rsidRPr="005B7CB1">
              <w:t xml:space="preserve"> </w:t>
            </w:r>
            <w:r w:rsidR="00A60AAF">
              <w:t>60</w:t>
            </w:r>
            <w:r w:rsidR="00BA19A0">
              <w:t xml:space="preserve"> minutes</w:t>
            </w:r>
          </w:p>
        </w:tc>
      </w:tr>
      <w:tr w:rsidR="004A263B" w14:paraId="600C7715" w14:textId="77777777" w:rsidTr="00F311E1">
        <w:trPr>
          <w:trHeight w:val="637"/>
        </w:trPr>
        <w:tc>
          <w:tcPr>
            <w:tcW w:w="10785" w:type="dxa"/>
            <w:gridSpan w:val="2"/>
          </w:tcPr>
          <w:p w14:paraId="3BCDC507" w14:textId="4CDC55D2" w:rsidR="00EE5928" w:rsidRPr="00EE5928" w:rsidRDefault="004A263B" w:rsidP="00C16B20">
            <w:pPr>
              <w:spacing w:before="60" w:after="60"/>
            </w:pPr>
            <w:r>
              <w:rPr>
                <w:b/>
              </w:rPr>
              <w:t>Grouping of Students:</w:t>
            </w:r>
            <w:r w:rsidR="00795FFF">
              <w:rPr>
                <w:i/>
              </w:rPr>
              <w:t xml:space="preserve"> </w:t>
            </w:r>
            <w:r w:rsidR="00C16B20">
              <w:t>Groups can consist of 2 to 4 students. Teacher should look for opportunities for students to be math leaders and choose student groups that encourage collaboration</w:t>
            </w:r>
            <w:r w:rsidR="00F1508E">
              <w:t xml:space="preserve"> and perseverance</w:t>
            </w:r>
            <w:r w:rsidR="00C16B20">
              <w:t xml:space="preserve">. </w:t>
            </w:r>
          </w:p>
        </w:tc>
      </w:tr>
      <w:tr w:rsidR="00950138" w14:paraId="2F4BA62E" w14:textId="77777777" w:rsidTr="00F311E1">
        <w:tc>
          <w:tcPr>
            <w:tcW w:w="5205" w:type="dxa"/>
          </w:tcPr>
          <w:p w14:paraId="733184BB" w14:textId="7B469E82" w:rsidR="00950138" w:rsidRDefault="001C32EE" w:rsidP="00C27E22">
            <w:pPr>
              <w:pBdr>
                <w:top w:val="nil"/>
                <w:left w:val="nil"/>
                <w:bottom w:val="nil"/>
                <w:right w:val="nil"/>
                <w:between w:val="nil"/>
              </w:pBdr>
              <w:tabs>
                <w:tab w:val="center" w:pos="4680"/>
                <w:tab w:val="right" w:pos="9360"/>
              </w:tabs>
              <w:spacing w:before="60" w:after="60"/>
              <w:rPr>
                <w:b/>
                <w:color w:val="000000"/>
              </w:rPr>
            </w:pPr>
            <w:r w:rsidRPr="005B7CB1">
              <w:rPr>
                <w:b/>
                <w:color w:val="000000"/>
              </w:rPr>
              <w:t>Materials and Technology</w:t>
            </w:r>
            <w:r w:rsidR="00FD16CA">
              <w:rPr>
                <w:b/>
                <w:color w:val="000000"/>
              </w:rPr>
              <w:t>:</w:t>
            </w:r>
          </w:p>
          <w:p w14:paraId="5F3BE9AB" w14:textId="64F86D8F" w:rsidR="00EE4320" w:rsidRPr="00EE4320" w:rsidRDefault="00632758" w:rsidP="00EE4320">
            <w:pPr>
              <w:pStyle w:val="ListParagraph"/>
              <w:numPr>
                <w:ilvl w:val="0"/>
                <w:numId w:val="32"/>
              </w:numPr>
              <w:pBdr>
                <w:top w:val="nil"/>
                <w:left w:val="nil"/>
                <w:bottom w:val="nil"/>
                <w:right w:val="nil"/>
                <w:between w:val="nil"/>
              </w:pBdr>
              <w:tabs>
                <w:tab w:val="center" w:pos="4680"/>
                <w:tab w:val="right" w:pos="9360"/>
              </w:tabs>
              <w:spacing w:before="60" w:after="60"/>
              <w:rPr>
                <w:i/>
                <w:color w:val="000000"/>
              </w:rPr>
            </w:pPr>
            <w:hyperlink r:id="rId8" w:history="1">
              <w:r w:rsidR="004D594D">
                <w:rPr>
                  <w:rStyle w:val="Hyperlink"/>
                </w:rPr>
                <w:t>Virtual Implementation G</w:t>
              </w:r>
              <w:r w:rsidR="00EE4320" w:rsidRPr="00EE4320">
                <w:rPr>
                  <w:rStyle w:val="Hyperlink"/>
                </w:rPr>
                <w:t xml:space="preserve">oogle Slides </w:t>
              </w:r>
            </w:hyperlink>
            <w:bookmarkStart w:id="0" w:name="_GoBack"/>
            <w:bookmarkEnd w:id="0"/>
          </w:p>
          <w:p w14:paraId="6212593B" w14:textId="17F7691C" w:rsidR="009923AC" w:rsidRDefault="00632758" w:rsidP="00480356">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hyperlink r:id="rId9" w:history="1">
              <w:r w:rsidR="003807A9" w:rsidRPr="009923AC">
                <w:rPr>
                  <w:rStyle w:val="Hyperlink"/>
                  <w:color w:val="1F497D" w:themeColor="text2"/>
                </w:rPr>
                <w:t>online calculator</w:t>
              </w:r>
            </w:hyperlink>
            <w:r w:rsidR="009923AC">
              <w:rPr>
                <w:color w:val="000000"/>
              </w:rPr>
              <w:t xml:space="preserve"> (optional)</w:t>
            </w:r>
          </w:p>
          <w:p w14:paraId="2F3BB642" w14:textId="109F6875" w:rsidR="00330E51" w:rsidRDefault="003807A9" w:rsidP="00480356">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r>
              <w:rPr>
                <w:color w:val="000000"/>
              </w:rPr>
              <w:t>handheld calculator (optional)</w:t>
            </w:r>
          </w:p>
          <w:p w14:paraId="06059BA4" w14:textId="603C478B" w:rsidR="009923AC" w:rsidRPr="007B37C0" w:rsidRDefault="00632758" w:rsidP="00480356">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hyperlink r:id="rId10" w:history="1">
              <w:r w:rsidR="009923AC" w:rsidRPr="009923AC">
                <w:rPr>
                  <w:rStyle w:val="Hyperlink"/>
                  <w:color w:val="1F497D" w:themeColor="text2"/>
                </w:rPr>
                <w:t>Base Ten Blocks virtual manipulative</w:t>
              </w:r>
            </w:hyperlink>
            <w:r w:rsidR="009923AC" w:rsidRPr="009923AC">
              <w:t xml:space="preserve"> </w:t>
            </w:r>
            <w:r w:rsidR="009923AC">
              <w:t>(optional)</w:t>
            </w:r>
          </w:p>
          <w:p w14:paraId="39F34463" w14:textId="649DD312" w:rsidR="007B37C0" w:rsidRPr="007B37C0" w:rsidRDefault="00632758" w:rsidP="00330E51">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hyperlink r:id="rId11" w:history="1">
              <w:r w:rsidR="007B37C0" w:rsidRPr="007B37C0">
                <w:rPr>
                  <w:rStyle w:val="Hyperlink"/>
                  <w:color w:val="1F497D" w:themeColor="text2"/>
                </w:rPr>
                <w:t>Interactive number line</w:t>
              </w:r>
            </w:hyperlink>
            <w:r w:rsidR="007B37C0" w:rsidRPr="007B37C0">
              <w:rPr>
                <w:color w:val="000000"/>
              </w:rPr>
              <w:t xml:space="preserve"> (optional)</w:t>
            </w:r>
          </w:p>
          <w:p w14:paraId="4481A5FF" w14:textId="33D2D2F1" w:rsidR="007C456C" w:rsidRPr="00540131" w:rsidRDefault="00FD16CA" w:rsidP="00330E51">
            <w:pPr>
              <w:pStyle w:val="ListParagraph"/>
              <w:numPr>
                <w:ilvl w:val="0"/>
                <w:numId w:val="7"/>
              </w:numPr>
              <w:pBdr>
                <w:top w:val="nil"/>
                <w:left w:val="nil"/>
                <w:bottom w:val="nil"/>
                <w:right w:val="nil"/>
                <w:between w:val="nil"/>
              </w:pBdr>
              <w:tabs>
                <w:tab w:val="center" w:pos="4680"/>
                <w:tab w:val="right" w:pos="9360"/>
              </w:tabs>
              <w:spacing w:before="60" w:after="60"/>
              <w:rPr>
                <w:b/>
                <w:color w:val="000000"/>
              </w:rPr>
            </w:pPr>
            <w:r>
              <w:rPr>
                <w:color w:val="000000"/>
              </w:rPr>
              <w:t>copy of task</w:t>
            </w:r>
          </w:p>
          <w:p w14:paraId="0CCC51D6" w14:textId="2F3E8C7B" w:rsidR="00540131" w:rsidRPr="00330E51" w:rsidRDefault="007B37C0" w:rsidP="00330E51">
            <w:pPr>
              <w:pStyle w:val="ListParagraph"/>
              <w:numPr>
                <w:ilvl w:val="0"/>
                <w:numId w:val="7"/>
              </w:numPr>
              <w:pBdr>
                <w:top w:val="nil"/>
                <w:left w:val="nil"/>
                <w:bottom w:val="nil"/>
                <w:right w:val="nil"/>
                <w:between w:val="nil"/>
              </w:pBdr>
              <w:tabs>
                <w:tab w:val="center" w:pos="4680"/>
                <w:tab w:val="right" w:pos="9360"/>
              </w:tabs>
              <w:spacing w:before="60" w:after="60"/>
              <w:rPr>
                <w:b/>
                <w:color w:val="000000"/>
              </w:rPr>
            </w:pPr>
            <w:r>
              <w:rPr>
                <w:color w:val="000000"/>
              </w:rPr>
              <w:t xml:space="preserve">blank and/or grid </w:t>
            </w:r>
            <w:r w:rsidR="00540131">
              <w:rPr>
                <w:color w:val="000000"/>
              </w:rPr>
              <w:t>paper</w:t>
            </w:r>
          </w:p>
          <w:p w14:paraId="4D6EDFAA" w14:textId="346D6463" w:rsidR="00216168" w:rsidRPr="00216168" w:rsidRDefault="00216168" w:rsidP="00480356">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r w:rsidRPr="00216168">
              <w:rPr>
                <w:color w:val="000000"/>
              </w:rPr>
              <w:t>pencil</w:t>
            </w:r>
          </w:p>
        </w:tc>
        <w:tc>
          <w:tcPr>
            <w:tcW w:w="5580" w:type="dxa"/>
          </w:tcPr>
          <w:p w14:paraId="11015944" w14:textId="0645B8A4" w:rsidR="00950138" w:rsidRDefault="001C32EE" w:rsidP="00C27E22">
            <w:pPr>
              <w:pStyle w:val="Heading2"/>
              <w:spacing w:before="60" w:after="60"/>
              <w:outlineLvl w:val="1"/>
              <w:rPr>
                <w:b w:val="0"/>
              </w:rPr>
            </w:pPr>
            <w:r w:rsidRPr="005B7CB1">
              <w:rPr>
                <w:i w:val="0"/>
              </w:rPr>
              <w:t>Vocabulary:</w:t>
            </w:r>
            <w:r w:rsidR="00795FFF" w:rsidRPr="005B7CB1">
              <w:rPr>
                <w:i w:val="0"/>
              </w:rPr>
              <w:t xml:space="preserve"> </w:t>
            </w:r>
          </w:p>
          <w:p w14:paraId="02E93545" w14:textId="06E88060" w:rsidR="00315D84" w:rsidRDefault="00885B2C" w:rsidP="00480356">
            <w:pPr>
              <w:pStyle w:val="Heading2"/>
              <w:numPr>
                <w:ilvl w:val="0"/>
                <w:numId w:val="15"/>
              </w:numPr>
              <w:outlineLvl w:val="1"/>
              <w:rPr>
                <w:b w:val="0"/>
                <w:i w:val="0"/>
              </w:rPr>
            </w:pPr>
            <w:r>
              <w:rPr>
                <w:b w:val="0"/>
                <w:i w:val="0"/>
              </w:rPr>
              <w:t>sum</w:t>
            </w:r>
          </w:p>
          <w:p w14:paraId="420DD7DA" w14:textId="2B7B3F3F" w:rsidR="003807A9" w:rsidRPr="003807A9" w:rsidRDefault="00885B2C" w:rsidP="003807A9">
            <w:pPr>
              <w:pStyle w:val="Heading2"/>
              <w:numPr>
                <w:ilvl w:val="0"/>
                <w:numId w:val="15"/>
              </w:numPr>
              <w:outlineLvl w:val="1"/>
              <w:rPr>
                <w:b w:val="0"/>
                <w:i w:val="0"/>
              </w:rPr>
            </w:pPr>
            <w:r>
              <w:rPr>
                <w:b w:val="0"/>
                <w:i w:val="0"/>
              </w:rPr>
              <w:t>difference</w:t>
            </w:r>
          </w:p>
          <w:p w14:paraId="10A25836" w14:textId="66E623B8" w:rsidR="00315D84" w:rsidRDefault="00885B2C" w:rsidP="00480356">
            <w:pPr>
              <w:pStyle w:val="Heading2"/>
              <w:numPr>
                <w:ilvl w:val="0"/>
                <w:numId w:val="15"/>
              </w:numPr>
              <w:outlineLvl w:val="1"/>
              <w:rPr>
                <w:b w:val="0"/>
                <w:i w:val="0"/>
              </w:rPr>
            </w:pPr>
            <w:r>
              <w:rPr>
                <w:b w:val="0"/>
                <w:i w:val="0"/>
              </w:rPr>
              <w:t>product</w:t>
            </w:r>
          </w:p>
          <w:p w14:paraId="33B4AA98" w14:textId="5D8D6BF5" w:rsidR="00315D84" w:rsidRDefault="00885B2C" w:rsidP="00480356">
            <w:pPr>
              <w:pStyle w:val="Heading2"/>
              <w:numPr>
                <w:ilvl w:val="0"/>
                <w:numId w:val="15"/>
              </w:numPr>
              <w:outlineLvl w:val="1"/>
              <w:rPr>
                <w:b w:val="0"/>
                <w:i w:val="0"/>
              </w:rPr>
            </w:pPr>
            <w:r>
              <w:rPr>
                <w:b w:val="0"/>
                <w:i w:val="0"/>
              </w:rPr>
              <w:t>quotient</w:t>
            </w:r>
          </w:p>
          <w:p w14:paraId="08D5A606" w14:textId="064AA430" w:rsidR="00315D84" w:rsidRDefault="00885B2C" w:rsidP="00480356">
            <w:pPr>
              <w:pStyle w:val="Heading2"/>
              <w:numPr>
                <w:ilvl w:val="0"/>
                <w:numId w:val="15"/>
              </w:numPr>
              <w:outlineLvl w:val="1"/>
              <w:rPr>
                <w:b w:val="0"/>
                <w:i w:val="0"/>
              </w:rPr>
            </w:pPr>
            <w:r>
              <w:rPr>
                <w:b w:val="0"/>
                <w:i w:val="0"/>
              </w:rPr>
              <w:t>remainder</w:t>
            </w:r>
          </w:p>
          <w:p w14:paraId="3187516E" w14:textId="5138BB04" w:rsidR="00785562" w:rsidRPr="00885B2C" w:rsidRDefault="00885B2C" w:rsidP="00885B2C">
            <w:pPr>
              <w:pStyle w:val="Heading2"/>
              <w:numPr>
                <w:ilvl w:val="0"/>
                <w:numId w:val="15"/>
              </w:numPr>
              <w:outlineLvl w:val="1"/>
              <w:rPr>
                <w:b w:val="0"/>
                <w:i w:val="0"/>
              </w:rPr>
            </w:pPr>
            <w:r>
              <w:rPr>
                <w:b w:val="0"/>
                <w:i w:val="0"/>
              </w:rPr>
              <w:t>estimate</w:t>
            </w:r>
          </w:p>
        </w:tc>
      </w:tr>
      <w:tr w:rsidR="008334F8" w14:paraId="7E7B25F7" w14:textId="77777777" w:rsidTr="00F311E1">
        <w:tc>
          <w:tcPr>
            <w:tcW w:w="10785" w:type="dxa"/>
            <w:gridSpan w:val="2"/>
          </w:tcPr>
          <w:p w14:paraId="077DC1A9" w14:textId="0E0E7CF8" w:rsidR="008334F8" w:rsidRPr="00537183" w:rsidRDefault="008334F8" w:rsidP="007357EF">
            <w:pPr>
              <w:pStyle w:val="Heading2"/>
              <w:spacing w:before="60" w:after="60"/>
              <w:outlineLvl w:val="1"/>
              <w:rPr>
                <w:b w:val="0"/>
                <w:i w:val="0"/>
                <w:color w:val="000000"/>
              </w:rPr>
            </w:pPr>
            <w:r>
              <w:rPr>
                <w:i w:val="0"/>
              </w:rPr>
              <w:t xml:space="preserve">Anticipate Responses: </w:t>
            </w:r>
            <w:r w:rsidR="00363E53">
              <w:rPr>
                <w:b w:val="0"/>
                <w:i w:val="0"/>
                <w:iCs/>
                <w:color w:val="000000"/>
              </w:rPr>
              <w:t>See the Planning for Mathematical Discourse Chart (columns 1-3</w:t>
            </w:r>
            <w:r w:rsidR="00537183">
              <w:rPr>
                <w:b w:val="0"/>
                <w:i w:val="0"/>
                <w:iCs/>
                <w:color w:val="000000"/>
              </w:rPr>
              <w:t xml:space="preserve">). </w:t>
            </w:r>
          </w:p>
        </w:tc>
      </w:tr>
    </w:tbl>
    <w:p w14:paraId="32968403" w14:textId="40051E34" w:rsidR="007C456C" w:rsidRPr="007357EF" w:rsidRDefault="007C456C" w:rsidP="007357EF">
      <w:pPr>
        <w:spacing w:after="0"/>
        <w:rPr>
          <w:sz w:val="8"/>
          <w:szCs w:val="8"/>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materials"/>
      </w:tblPr>
      <w:tblGrid>
        <w:gridCol w:w="10785"/>
      </w:tblGrid>
      <w:tr w:rsidR="00780E90" w14:paraId="77966843" w14:textId="77777777" w:rsidTr="007357EF">
        <w:trPr>
          <w:tblHeader/>
        </w:trPr>
        <w:tc>
          <w:tcPr>
            <w:tcW w:w="10785" w:type="dxa"/>
            <w:shd w:val="clear" w:color="auto" w:fill="C6D9F1" w:themeFill="text2" w:themeFillTint="33"/>
          </w:tcPr>
          <w:p w14:paraId="58600B17" w14:textId="4B6B65D1" w:rsidR="00780E90" w:rsidRPr="005B7CB1" w:rsidRDefault="00780E90" w:rsidP="00D54068">
            <w:pPr>
              <w:spacing w:before="60" w:after="60"/>
              <w:rPr>
                <w:b/>
              </w:rPr>
            </w:pPr>
            <w:r>
              <w:rPr>
                <w:b/>
              </w:rPr>
              <w:t>Task Implementation</w:t>
            </w:r>
            <w:r w:rsidR="00B10C04">
              <w:rPr>
                <w:b/>
              </w:rPr>
              <w:t xml:space="preserve"> (Before)</w:t>
            </w:r>
            <w:r w:rsidR="00C06500">
              <w:rPr>
                <w:b/>
              </w:rPr>
              <w:t xml:space="preserve"> </w:t>
            </w:r>
            <w:r w:rsidR="0088143B">
              <w:rPr>
                <w:b/>
              </w:rPr>
              <w:t>10 – 15 minutes</w:t>
            </w:r>
          </w:p>
        </w:tc>
      </w:tr>
      <w:tr w:rsidR="00950138" w14:paraId="272495BA" w14:textId="77777777" w:rsidTr="007C456C">
        <w:tc>
          <w:tcPr>
            <w:tcW w:w="10785" w:type="dxa"/>
          </w:tcPr>
          <w:p w14:paraId="78A83243" w14:textId="41D6BFF6" w:rsidR="00795FFF" w:rsidRDefault="001C32EE" w:rsidP="00795FFF">
            <w:pPr>
              <w:rPr>
                <w:i/>
              </w:rPr>
            </w:pPr>
            <w:r w:rsidRPr="005B7CB1">
              <w:rPr>
                <w:b/>
              </w:rPr>
              <w:t>Task Launch</w:t>
            </w:r>
            <w:r w:rsidR="003C5101">
              <w:rPr>
                <w:b/>
              </w:rPr>
              <w:t>:</w:t>
            </w:r>
            <w:r w:rsidR="004A5854">
              <w:rPr>
                <w:i/>
              </w:rPr>
              <w:t xml:space="preserve"> </w:t>
            </w:r>
          </w:p>
          <w:p w14:paraId="7A500AFD" w14:textId="29D56DF2" w:rsidR="00CD74BC" w:rsidRDefault="00556D74" w:rsidP="00CD74BC">
            <w:pPr>
              <w:pStyle w:val="ListParagraph"/>
              <w:numPr>
                <w:ilvl w:val="0"/>
                <w:numId w:val="22"/>
              </w:numPr>
            </w:pPr>
            <w:r>
              <w:t>The teacher will display</w:t>
            </w:r>
            <w:r w:rsidR="00EE4320">
              <w:t xml:space="preserve"> one of</w:t>
            </w:r>
            <w:r>
              <w:t xml:space="preserve"> </w:t>
            </w:r>
            <w:hyperlink r:id="rId12" w:history="1">
              <w:r w:rsidR="00EE4320" w:rsidRPr="00EE4320">
                <w:rPr>
                  <w:rStyle w:val="Hyperlink"/>
                </w:rPr>
                <w:t>Steve Wyborney's Subitizing Images</w:t>
              </w:r>
            </w:hyperlink>
            <w:r w:rsidR="006F1AFD">
              <w:t xml:space="preserve"> </w:t>
            </w:r>
            <w:r>
              <w:t xml:space="preserve"> </w:t>
            </w:r>
            <w:r w:rsidR="00EE4320">
              <w:t xml:space="preserve">to get students using some of </w:t>
            </w:r>
            <w:r w:rsidR="006F1AFD">
              <w:t>the language of the task (sums, products)</w:t>
            </w:r>
            <w:r w:rsidR="003231F8">
              <w:t xml:space="preserve"> The teacher will </w:t>
            </w:r>
            <w:r>
              <w:t xml:space="preserve">give students </w:t>
            </w:r>
            <w:r w:rsidR="001E1881">
              <w:t>one</w:t>
            </w:r>
            <w:r w:rsidR="006F1AFD">
              <w:t xml:space="preserve"> minute to observe the quick image and share how they subitized it. </w:t>
            </w:r>
          </w:p>
          <w:p w14:paraId="614BDBDA" w14:textId="632465E3" w:rsidR="003C5101" w:rsidRDefault="003D64F2" w:rsidP="003C5101">
            <w:pPr>
              <w:pStyle w:val="ListParagraph"/>
              <w:numPr>
                <w:ilvl w:val="0"/>
                <w:numId w:val="22"/>
              </w:numPr>
            </w:pPr>
            <w:r>
              <w:t xml:space="preserve">The teacher </w:t>
            </w:r>
            <w:r w:rsidR="00BB51FA">
              <w:t>will</w:t>
            </w:r>
            <w:r w:rsidR="003C5101">
              <w:t xml:space="preserve"> </w:t>
            </w:r>
            <w:r>
              <w:t xml:space="preserve">read the task aloud </w:t>
            </w:r>
            <w:r w:rsidR="00C16B20">
              <w:t xml:space="preserve">to students </w:t>
            </w:r>
            <w:r w:rsidR="003C5101">
              <w:t xml:space="preserve">alongside the </w:t>
            </w:r>
            <w:r w:rsidR="009378D0">
              <w:t>Learning Intentions and Success Criteria</w:t>
            </w:r>
            <w:r w:rsidR="003C5101">
              <w:t xml:space="preserve">. </w:t>
            </w:r>
            <w:r w:rsidR="009378D0">
              <w:t xml:space="preserve">Be sure to review expectations for collaborative work before dismissing into groups. Support materials and manipulatives should be accessible for student use. </w:t>
            </w:r>
            <w:r w:rsidR="003C5101">
              <w:t xml:space="preserve"> </w:t>
            </w:r>
          </w:p>
          <w:p w14:paraId="4BED6DAA" w14:textId="77777777" w:rsidR="00B32335" w:rsidRDefault="003C5101" w:rsidP="003C5101">
            <w:pPr>
              <w:pStyle w:val="ListParagraph"/>
              <w:numPr>
                <w:ilvl w:val="0"/>
                <w:numId w:val="22"/>
              </w:numPr>
            </w:pPr>
            <w:r>
              <w:t>The teacher</w:t>
            </w:r>
            <w:r w:rsidR="00C16B20">
              <w:t xml:space="preserve"> will ask </w:t>
            </w:r>
            <w:r w:rsidRPr="00E764FA">
              <w:t>questi</w:t>
            </w:r>
            <w:r>
              <w:t>ons to make sure the task is understood: “What are we trying to figure out?” “What do you already know that can help you get started?”</w:t>
            </w:r>
            <w:r w:rsidR="00C16B20">
              <w:t xml:space="preserve"> Allow students to turn and talk. </w:t>
            </w:r>
          </w:p>
          <w:p w14:paraId="3950D671" w14:textId="77777777" w:rsidR="009F2772" w:rsidRDefault="009F2772" w:rsidP="001E1881">
            <w:pPr>
              <w:pStyle w:val="ListParagraph"/>
              <w:numPr>
                <w:ilvl w:val="0"/>
                <w:numId w:val="22"/>
              </w:numPr>
            </w:pPr>
            <w:r>
              <w:t xml:space="preserve">Post Word Wall cards and anchor charts related </w:t>
            </w:r>
            <w:r w:rsidR="001E1881">
              <w:t>computation</w:t>
            </w:r>
            <w:r>
              <w:t xml:space="preserve">. This may assist students with vocabulary used in written and oral communication. </w:t>
            </w:r>
          </w:p>
          <w:p w14:paraId="269935EA" w14:textId="77777777" w:rsidR="00CD74BC" w:rsidRDefault="00CD74BC" w:rsidP="00CD74BC">
            <w:pPr>
              <w:pStyle w:val="ListParagraph"/>
              <w:numPr>
                <w:ilvl w:val="0"/>
                <w:numId w:val="22"/>
              </w:numPr>
            </w:pPr>
            <w:r>
              <w:t>Some important ideas to listen for to support the context of problem are:</w:t>
            </w:r>
          </w:p>
          <w:p w14:paraId="5EB62973" w14:textId="77777777" w:rsidR="00CD74BC" w:rsidRDefault="00CD74BC" w:rsidP="00CD74BC">
            <w:pPr>
              <w:pStyle w:val="ListParagraph"/>
              <w:numPr>
                <w:ilvl w:val="1"/>
                <w:numId w:val="22"/>
              </w:numPr>
            </w:pPr>
            <w:r>
              <w:t>Use mathematical language (sums, difference, product, quotient, remainder)</w:t>
            </w:r>
          </w:p>
          <w:p w14:paraId="26FF31C2" w14:textId="7D27C4B7" w:rsidR="00CD74BC" w:rsidRPr="00C54349" w:rsidRDefault="00CD74BC" w:rsidP="00E876CB">
            <w:pPr>
              <w:pStyle w:val="ListParagraph"/>
              <w:numPr>
                <w:ilvl w:val="1"/>
                <w:numId w:val="22"/>
              </w:numPr>
              <w:spacing w:after="60"/>
              <w:contextualSpacing w:val="0"/>
            </w:pPr>
            <w:r>
              <w:t>Constraints of the problem (students, teachers, and chaperones; passenger limits)</w:t>
            </w:r>
          </w:p>
        </w:tc>
      </w:tr>
    </w:tbl>
    <w:p w14:paraId="378D8CA4" w14:textId="52ACA591" w:rsidR="007357EF" w:rsidRPr="007357EF" w:rsidRDefault="007357EF" w:rsidP="007357EF">
      <w:pPr>
        <w:spacing w:after="0"/>
        <w:rPr>
          <w:sz w:val="8"/>
          <w:szCs w:val="8"/>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materials"/>
      </w:tblPr>
      <w:tblGrid>
        <w:gridCol w:w="10785"/>
      </w:tblGrid>
      <w:tr w:rsidR="00780E90" w14:paraId="4AA3ACB7" w14:textId="77777777" w:rsidTr="007357EF">
        <w:trPr>
          <w:tblHeader/>
        </w:trPr>
        <w:tc>
          <w:tcPr>
            <w:tcW w:w="10785" w:type="dxa"/>
            <w:shd w:val="clear" w:color="auto" w:fill="C6D9F1" w:themeFill="text2" w:themeFillTint="33"/>
          </w:tcPr>
          <w:p w14:paraId="7DDAB6CC" w14:textId="1678E8F4" w:rsidR="00780E90" w:rsidRPr="00CB42AF" w:rsidRDefault="00B10C04" w:rsidP="00D54068">
            <w:pPr>
              <w:spacing w:before="60" w:after="60"/>
              <w:rPr>
                <w:b/>
                <w:i/>
              </w:rPr>
            </w:pPr>
            <w:r>
              <w:rPr>
                <w:b/>
              </w:rPr>
              <w:t>Task Implementation (During)</w:t>
            </w:r>
            <w:r w:rsidR="00CB42AF">
              <w:rPr>
                <w:b/>
              </w:rPr>
              <w:t xml:space="preserve"> </w:t>
            </w:r>
            <w:r w:rsidR="0088143B">
              <w:rPr>
                <w:b/>
              </w:rPr>
              <w:t>20 – 30 minutes</w:t>
            </w:r>
          </w:p>
        </w:tc>
      </w:tr>
      <w:tr w:rsidR="00B10C04" w14:paraId="428AA341" w14:textId="77777777" w:rsidTr="007C456C">
        <w:tc>
          <w:tcPr>
            <w:tcW w:w="10785" w:type="dxa"/>
          </w:tcPr>
          <w:p w14:paraId="00626432" w14:textId="6202CCD8" w:rsidR="00B10C04" w:rsidRDefault="0017571A" w:rsidP="00D54068">
            <w:pPr>
              <w:spacing w:before="60" w:after="60"/>
              <w:rPr>
                <w:b/>
              </w:rPr>
            </w:pPr>
            <w:r>
              <w:rPr>
                <w:b/>
              </w:rPr>
              <w:t>Directions for Supporting Implementation of the Task</w:t>
            </w:r>
          </w:p>
          <w:p w14:paraId="585329E6" w14:textId="6503EA66" w:rsidR="00CB42AF" w:rsidRPr="00CB42AF" w:rsidRDefault="00CB42AF" w:rsidP="00480356">
            <w:pPr>
              <w:pStyle w:val="ListParagraph"/>
              <w:numPr>
                <w:ilvl w:val="0"/>
                <w:numId w:val="3"/>
              </w:numPr>
              <w:pBdr>
                <w:top w:val="nil"/>
                <w:left w:val="nil"/>
                <w:bottom w:val="nil"/>
                <w:right w:val="nil"/>
                <w:between w:val="nil"/>
              </w:pBdr>
              <w:spacing w:before="60" w:after="60"/>
              <w:rPr>
                <w:i/>
                <w:color w:val="000000"/>
              </w:rPr>
            </w:pPr>
            <w:r w:rsidRPr="00CB42AF">
              <w:rPr>
                <w:color w:val="000000"/>
              </w:rPr>
              <w:t>Monitor</w:t>
            </w:r>
            <w:r w:rsidR="006A5854" w:rsidRPr="00CB42AF">
              <w:rPr>
                <w:color w:val="000000"/>
              </w:rPr>
              <w:t xml:space="preserve"> –</w:t>
            </w:r>
            <w:r w:rsidR="00062BE7" w:rsidRPr="00CB42AF">
              <w:rPr>
                <w:color w:val="000000"/>
              </w:rPr>
              <w:t xml:space="preserve"> </w:t>
            </w:r>
            <w:r w:rsidRPr="00CB42AF">
              <w:rPr>
                <w:color w:val="000000"/>
              </w:rPr>
              <w:t>T</w:t>
            </w:r>
            <w:r w:rsidR="00062BE7" w:rsidRPr="00CB42AF">
              <w:rPr>
                <w:color w:val="000000"/>
              </w:rPr>
              <w:t>he t</w:t>
            </w:r>
            <w:r w:rsidRPr="00CB42AF">
              <w:rPr>
                <w:color w:val="000000"/>
              </w:rPr>
              <w:t>eacher will observe students as they work</w:t>
            </w:r>
            <w:r w:rsidR="004243A0">
              <w:rPr>
                <w:color w:val="000000"/>
              </w:rPr>
              <w:t xml:space="preserve"> </w:t>
            </w:r>
            <w:r w:rsidRPr="00CB42AF">
              <w:rPr>
                <w:color w:val="000000"/>
              </w:rPr>
              <w:t>on task</w:t>
            </w:r>
            <w:r w:rsidR="009378D0">
              <w:rPr>
                <w:color w:val="000000"/>
              </w:rPr>
              <w:t xml:space="preserve"> and</w:t>
            </w:r>
            <w:r w:rsidR="004243A0">
              <w:rPr>
                <w:color w:val="000000"/>
              </w:rPr>
              <w:t xml:space="preserve"> </w:t>
            </w:r>
            <w:r>
              <w:rPr>
                <w:color w:val="000000"/>
              </w:rPr>
              <w:t xml:space="preserve">ask assessing or advancing questions as necessary (see </w:t>
            </w:r>
            <w:r w:rsidR="009378D0" w:rsidRPr="009378D0">
              <w:rPr>
                <w:i/>
                <w:iCs/>
                <w:color w:val="000000"/>
              </w:rPr>
              <w:t>Planning for Mathematical Discourse Chart</w:t>
            </w:r>
            <w:r w:rsidRPr="009378D0">
              <w:rPr>
                <w:iCs/>
                <w:color w:val="000000"/>
              </w:rPr>
              <w:t>).</w:t>
            </w:r>
          </w:p>
          <w:p w14:paraId="6E419A7C" w14:textId="48C019A3" w:rsidR="00655F97" w:rsidRPr="00655F97" w:rsidRDefault="006A5854" w:rsidP="00480356">
            <w:pPr>
              <w:pStyle w:val="ListParagraph"/>
              <w:numPr>
                <w:ilvl w:val="0"/>
                <w:numId w:val="3"/>
              </w:numPr>
              <w:pBdr>
                <w:top w:val="nil"/>
                <w:left w:val="nil"/>
                <w:bottom w:val="nil"/>
                <w:right w:val="nil"/>
                <w:between w:val="nil"/>
              </w:pBdr>
              <w:spacing w:before="60" w:after="60"/>
              <w:rPr>
                <w:i/>
                <w:color w:val="000000"/>
              </w:rPr>
            </w:pPr>
            <w:r w:rsidRPr="00CB42AF">
              <w:rPr>
                <w:color w:val="000000"/>
              </w:rPr>
              <w:t xml:space="preserve">Select – </w:t>
            </w:r>
            <w:r w:rsidR="00655F97" w:rsidRPr="00A94FFC">
              <w:rPr>
                <w:color w:val="000000"/>
              </w:rPr>
              <w:t>Teacher will decide which strategies will be highlighted (after student task implementation) that will advance mathematical ideas and support student learning</w:t>
            </w:r>
            <w:r w:rsidR="00C16B20">
              <w:rPr>
                <w:color w:val="000000"/>
              </w:rPr>
              <w:t>.</w:t>
            </w:r>
            <w:r w:rsidR="00655F97">
              <w:rPr>
                <w:color w:val="000000"/>
              </w:rPr>
              <w:t xml:space="preserve"> </w:t>
            </w:r>
          </w:p>
          <w:p w14:paraId="39770E1B" w14:textId="729F1893" w:rsidR="00CB42AF" w:rsidRPr="00CB42AF" w:rsidRDefault="00CB42AF" w:rsidP="00480356">
            <w:pPr>
              <w:pStyle w:val="ListParagraph"/>
              <w:numPr>
                <w:ilvl w:val="0"/>
                <w:numId w:val="3"/>
              </w:numPr>
              <w:pBdr>
                <w:top w:val="nil"/>
                <w:left w:val="nil"/>
                <w:bottom w:val="nil"/>
                <w:right w:val="nil"/>
                <w:between w:val="nil"/>
              </w:pBdr>
              <w:spacing w:before="60" w:after="60"/>
              <w:rPr>
                <w:i/>
                <w:color w:val="000000"/>
              </w:rPr>
            </w:pPr>
            <w:r>
              <w:rPr>
                <w:color w:val="000000"/>
              </w:rPr>
              <w:t xml:space="preserve">Sequence – The teacher </w:t>
            </w:r>
            <w:r w:rsidR="008D5AA4">
              <w:rPr>
                <w:color w:val="000000"/>
              </w:rPr>
              <w:t xml:space="preserve">will </w:t>
            </w:r>
            <w:r w:rsidR="009F405F">
              <w:rPr>
                <w:color w:val="000000"/>
              </w:rPr>
              <w:t>decide the order in which student ideas will be highlighted (after student task implementation)</w:t>
            </w:r>
            <w:r w:rsidR="004243A0">
              <w:rPr>
                <w:color w:val="000000"/>
              </w:rPr>
              <w:t xml:space="preserve">. One suggestion is to </w:t>
            </w:r>
            <w:r>
              <w:rPr>
                <w:color w:val="000000"/>
              </w:rPr>
              <w:t>look for one common misconception and two correct responses</w:t>
            </w:r>
            <w:r w:rsidR="004243A0">
              <w:rPr>
                <w:color w:val="000000"/>
              </w:rPr>
              <w:t xml:space="preserve"> </w:t>
            </w:r>
            <w:r w:rsidR="00B050C8">
              <w:rPr>
                <w:color w:val="000000"/>
              </w:rPr>
              <w:t xml:space="preserve">using different strategies </w:t>
            </w:r>
            <w:r w:rsidR="004243A0">
              <w:rPr>
                <w:color w:val="000000"/>
              </w:rPr>
              <w:t>to share</w:t>
            </w:r>
            <w:r>
              <w:rPr>
                <w:color w:val="000000"/>
              </w:rPr>
              <w:t>.</w:t>
            </w:r>
          </w:p>
          <w:p w14:paraId="4F6190E1" w14:textId="77777777" w:rsidR="00B050C8" w:rsidRDefault="00CB42AF" w:rsidP="00480356">
            <w:pPr>
              <w:pStyle w:val="ListParagraph"/>
              <w:numPr>
                <w:ilvl w:val="0"/>
                <w:numId w:val="3"/>
              </w:numPr>
              <w:pBdr>
                <w:top w:val="nil"/>
                <w:left w:val="nil"/>
                <w:bottom w:val="nil"/>
                <w:right w:val="nil"/>
                <w:between w:val="nil"/>
              </w:pBdr>
              <w:spacing w:before="60" w:after="60"/>
              <w:contextualSpacing w:val="0"/>
              <w:rPr>
                <w:i/>
                <w:color w:val="000000"/>
              </w:rPr>
            </w:pPr>
            <w:r>
              <w:rPr>
                <w:color w:val="000000"/>
              </w:rPr>
              <w:t>Connect – The teacher will consider ways to facilitate connections between different student representations.</w:t>
            </w:r>
          </w:p>
          <w:p w14:paraId="36F32096" w14:textId="0512DF12" w:rsidR="00B050C8" w:rsidRPr="00B050C8" w:rsidRDefault="00B050C8" w:rsidP="00E876CB">
            <w:pPr>
              <w:pStyle w:val="ListParagraph"/>
              <w:numPr>
                <w:ilvl w:val="0"/>
                <w:numId w:val="20"/>
              </w:numPr>
              <w:pBdr>
                <w:top w:val="nil"/>
                <w:left w:val="nil"/>
                <w:bottom w:val="nil"/>
                <w:right w:val="nil"/>
                <w:between w:val="nil"/>
              </w:pBdr>
              <w:contextualSpacing w:val="0"/>
              <w:rPr>
                <w:i/>
                <w:color w:val="000000"/>
              </w:rPr>
            </w:pPr>
            <w:r w:rsidRPr="00B050C8">
              <w:rPr>
                <w:color w:val="000000"/>
              </w:rPr>
              <w:t xml:space="preserve">As teacher is monitoring, teacher will look </w:t>
            </w:r>
            <w:r w:rsidR="009F405F">
              <w:rPr>
                <w:color w:val="000000"/>
              </w:rPr>
              <w:t xml:space="preserve">strategies that are being used and record on </w:t>
            </w:r>
            <w:r w:rsidR="009F405F" w:rsidRPr="009F405F">
              <w:rPr>
                <w:i/>
                <w:iCs/>
                <w:color w:val="000000"/>
              </w:rPr>
              <w:t xml:space="preserve">Planning for Mathematical Discourse </w:t>
            </w:r>
            <w:r w:rsidR="009F405F">
              <w:rPr>
                <w:i/>
                <w:iCs/>
                <w:color w:val="000000"/>
              </w:rPr>
              <w:t>C</w:t>
            </w:r>
            <w:r w:rsidR="009F405F" w:rsidRPr="009F405F">
              <w:rPr>
                <w:i/>
                <w:iCs/>
                <w:color w:val="000000"/>
              </w:rPr>
              <w:t>hart</w:t>
            </w:r>
            <w:r w:rsidR="009F405F">
              <w:rPr>
                <w:color w:val="000000"/>
              </w:rPr>
              <w:t xml:space="preserve">. </w:t>
            </w:r>
          </w:p>
          <w:p w14:paraId="19AB612A" w14:textId="58029659" w:rsidR="009F405F" w:rsidRPr="009F405F" w:rsidRDefault="009F405F" w:rsidP="00E876CB">
            <w:pPr>
              <w:pStyle w:val="ListParagraph"/>
              <w:numPr>
                <w:ilvl w:val="0"/>
                <w:numId w:val="20"/>
              </w:numPr>
              <w:pBdr>
                <w:top w:val="nil"/>
                <w:left w:val="nil"/>
                <w:bottom w:val="nil"/>
                <w:right w:val="nil"/>
                <w:between w:val="nil"/>
              </w:pBdr>
              <w:contextualSpacing w:val="0"/>
              <w:rPr>
                <w:i/>
                <w:color w:val="000000"/>
              </w:rPr>
            </w:pPr>
            <w:r>
              <w:rPr>
                <w:color w:val="000000"/>
              </w:rPr>
              <w:t>T</w:t>
            </w:r>
            <w:r w:rsidR="008D5AA4">
              <w:rPr>
                <w:color w:val="000000"/>
              </w:rPr>
              <w:t>he t</w:t>
            </w:r>
            <w:r>
              <w:rPr>
                <w:color w:val="000000"/>
              </w:rPr>
              <w:t>eacher should use questions to assess or advance student thinking</w:t>
            </w:r>
            <w:r w:rsidR="00B050C8">
              <w:rPr>
                <w:color w:val="000000"/>
              </w:rPr>
              <w:t>.</w:t>
            </w:r>
          </w:p>
          <w:p w14:paraId="28F4631A" w14:textId="78395446" w:rsidR="0017571A" w:rsidRPr="00363E53" w:rsidRDefault="009F405F" w:rsidP="00E876CB">
            <w:pPr>
              <w:pStyle w:val="ListParagraph"/>
              <w:numPr>
                <w:ilvl w:val="0"/>
                <w:numId w:val="20"/>
              </w:numPr>
              <w:pBdr>
                <w:top w:val="nil"/>
                <w:left w:val="nil"/>
                <w:bottom w:val="nil"/>
                <w:right w:val="nil"/>
                <w:between w:val="nil"/>
              </w:pBdr>
              <w:spacing w:after="60"/>
              <w:contextualSpacing w:val="0"/>
              <w:rPr>
                <w:i/>
                <w:color w:val="000000"/>
              </w:rPr>
            </w:pPr>
            <w:r>
              <w:rPr>
                <w:color w:val="000000"/>
              </w:rPr>
              <w:t xml:space="preserve">Students should be encouraged to explore different strategies for solving and evaluate effectiveness. </w:t>
            </w:r>
            <w:r w:rsidR="00CB42AF">
              <w:rPr>
                <w:color w:val="000000"/>
              </w:rPr>
              <w:t xml:space="preserve"> </w:t>
            </w:r>
          </w:p>
        </w:tc>
      </w:tr>
      <w:tr w:rsidR="0017571A" w14:paraId="33262981" w14:textId="77777777" w:rsidTr="007C456C">
        <w:tc>
          <w:tcPr>
            <w:tcW w:w="10785" w:type="dxa"/>
          </w:tcPr>
          <w:p w14:paraId="646E36A6" w14:textId="656C4CD0" w:rsidR="00795FFF" w:rsidRDefault="0017571A" w:rsidP="007357EF">
            <w:pPr>
              <w:spacing w:before="60"/>
            </w:pPr>
            <w:r w:rsidRPr="00BD4343">
              <w:rPr>
                <w:b/>
              </w:rPr>
              <w:t xml:space="preserve">Suggestions </w:t>
            </w:r>
            <w:r w:rsidR="00DF7D0B">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p>
          <w:p w14:paraId="73337BCF" w14:textId="77777777" w:rsidR="00795FFF" w:rsidRPr="00F83E01" w:rsidRDefault="00795FFF" w:rsidP="00795FFF">
            <w:pPr>
              <w:rPr>
                <w:i/>
              </w:rPr>
            </w:pPr>
            <w:r w:rsidRPr="00F83E01">
              <w:rPr>
                <w:i/>
              </w:rPr>
              <w:t>May include, among others:</w:t>
            </w:r>
          </w:p>
          <w:p w14:paraId="33C489EC" w14:textId="77777777" w:rsidR="00216168" w:rsidRDefault="00216168" w:rsidP="00480356">
            <w:pPr>
              <w:pStyle w:val="ListParagraph"/>
              <w:numPr>
                <w:ilvl w:val="0"/>
                <w:numId w:val="21"/>
              </w:numPr>
            </w:pPr>
            <w:r>
              <w:t>Sentence frames for supporting student-to-student discourse:</w:t>
            </w:r>
          </w:p>
          <w:p w14:paraId="1281B2F8" w14:textId="6C8FD6F4" w:rsidR="00216168" w:rsidRPr="0088143B" w:rsidRDefault="00C43E86" w:rsidP="00480356">
            <w:pPr>
              <w:pStyle w:val="ListParagraph"/>
              <w:numPr>
                <w:ilvl w:val="1"/>
                <w:numId w:val="21"/>
              </w:numPr>
              <w:rPr>
                <w:i/>
                <w:color w:val="000000"/>
              </w:rPr>
            </w:pPr>
            <w:r>
              <w:t>My</w:t>
            </w:r>
            <w:r w:rsidR="0088143B">
              <w:t xml:space="preserve"> strategy </w:t>
            </w:r>
            <w:r>
              <w:t xml:space="preserve">was similar to _______________’s strategy </w:t>
            </w:r>
            <w:r w:rsidR="0088143B">
              <w:t>because _______________</w:t>
            </w:r>
            <w:r w:rsidR="00216168">
              <w:rPr>
                <w:color w:val="000000"/>
              </w:rPr>
              <w:t xml:space="preserve">. </w:t>
            </w:r>
          </w:p>
          <w:p w14:paraId="10EDF314" w14:textId="2AC3C50C" w:rsidR="00C44B11" w:rsidRDefault="0088143B" w:rsidP="00480356">
            <w:pPr>
              <w:pStyle w:val="ListParagraph"/>
              <w:numPr>
                <w:ilvl w:val="1"/>
                <w:numId w:val="21"/>
              </w:numPr>
              <w:rPr>
                <w:i/>
                <w:color w:val="000000"/>
              </w:rPr>
            </w:pPr>
            <w:r>
              <w:t xml:space="preserve">I know that ____ </w:t>
            </w:r>
            <w:r w:rsidR="009F7557">
              <w:t>va</w:t>
            </w:r>
            <w:r w:rsidR="001E1881">
              <w:t>n</w:t>
            </w:r>
            <w:r w:rsidR="009F7557">
              <w:t xml:space="preserve">s, </w:t>
            </w:r>
            <w:r w:rsidR="006021E1">
              <w:t>_____</w:t>
            </w:r>
            <w:r w:rsidR="009F7557">
              <w:t xml:space="preserve">SUVs, </w:t>
            </w:r>
            <w:r w:rsidR="006021E1">
              <w:t>______</w:t>
            </w:r>
            <w:r w:rsidR="00CD74BC">
              <w:t>economy cars are needed because</w:t>
            </w:r>
            <w:r w:rsidR="00C44B11">
              <w:t xml:space="preserve"> __________</w:t>
            </w:r>
            <w:r w:rsidRPr="0088143B">
              <w:rPr>
                <w:i/>
                <w:color w:val="000000"/>
              </w:rPr>
              <w:t>.</w:t>
            </w:r>
            <w:r>
              <w:rPr>
                <w:i/>
                <w:color w:val="000000"/>
              </w:rPr>
              <w:t xml:space="preserve"> </w:t>
            </w:r>
          </w:p>
          <w:p w14:paraId="0201F843" w14:textId="0C5A9DC1" w:rsidR="0088143B" w:rsidRPr="0088143B" w:rsidRDefault="001E1881" w:rsidP="00480356">
            <w:pPr>
              <w:pStyle w:val="ListParagraph"/>
              <w:numPr>
                <w:ilvl w:val="1"/>
                <w:numId w:val="21"/>
              </w:numPr>
              <w:rPr>
                <w:i/>
                <w:color w:val="000000"/>
              </w:rPr>
            </w:pPr>
            <w:r>
              <w:rPr>
                <w:iCs/>
                <w:color w:val="000000"/>
              </w:rPr>
              <w:t xml:space="preserve">I know that the </w:t>
            </w:r>
            <w:r w:rsidR="009F7557">
              <w:rPr>
                <w:iCs/>
                <w:color w:val="000000"/>
              </w:rPr>
              <w:t>remainder</w:t>
            </w:r>
            <w:r>
              <w:rPr>
                <w:iCs/>
                <w:color w:val="000000"/>
              </w:rPr>
              <w:t xml:space="preserve"> of ____</w:t>
            </w:r>
            <w:r w:rsidR="00CD74BC">
              <w:rPr>
                <w:iCs/>
                <w:color w:val="000000"/>
              </w:rPr>
              <w:t xml:space="preserve"> will require another </w:t>
            </w:r>
            <w:r w:rsidR="009F7557">
              <w:rPr>
                <w:iCs/>
                <w:color w:val="000000"/>
              </w:rPr>
              <w:t>_______</w:t>
            </w:r>
            <w:r w:rsidR="008D5AA4">
              <w:rPr>
                <w:iCs/>
                <w:color w:val="000000"/>
              </w:rPr>
              <w:t>because__________________</w:t>
            </w:r>
            <w:r w:rsidR="00C44B11" w:rsidRPr="00C44B11">
              <w:rPr>
                <w:i/>
                <w:color w:val="000000"/>
              </w:rPr>
              <w:t>.</w:t>
            </w:r>
          </w:p>
          <w:p w14:paraId="2F876D0A" w14:textId="01D14F2A" w:rsidR="0088143B" w:rsidRPr="00E55825" w:rsidRDefault="0088143B" w:rsidP="00480356">
            <w:pPr>
              <w:pStyle w:val="ListParagraph"/>
              <w:numPr>
                <w:ilvl w:val="1"/>
                <w:numId w:val="21"/>
              </w:numPr>
              <w:rPr>
                <w:i/>
                <w:color w:val="000000"/>
              </w:rPr>
            </w:pPr>
            <w:r>
              <w:t>First I am going to _____________.</w:t>
            </w:r>
            <w:r>
              <w:rPr>
                <w:i/>
                <w:color w:val="000000"/>
              </w:rPr>
              <w:t xml:space="preserve"> </w:t>
            </w:r>
            <w:r>
              <w:rPr>
                <w:iCs/>
                <w:color w:val="000000"/>
              </w:rPr>
              <w:t xml:space="preserve">Next I will ______________. I will know I have </w:t>
            </w:r>
            <w:r w:rsidR="00C44B11">
              <w:rPr>
                <w:iCs/>
                <w:color w:val="000000"/>
              </w:rPr>
              <w:t>represented</w:t>
            </w:r>
            <w:r>
              <w:rPr>
                <w:iCs/>
                <w:color w:val="000000"/>
              </w:rPr>
              <w:t xml:space="preserve"> the </w:t>
            </w:r>
            <w:r w:rsidR="009F7557">
              <w:rPr>
                <w:iCs/>
                <w:color w:val="000000"/>
              </w:rPr>
              <w:t>total number of passengers</w:t>
            </w:r>
            <w:r>
              <w:rPr>
                <w:iCs/>
                <w:color w:val="000000"/>
              </w:rPr>
              <w:t xml:space="preserve"> because ______________</w:t>
            </w:r>
            <w:r w:rsidR="008D5AA4">
              <w:rPr>
                <w:iCs/>
                <w:color w:val="000000"/>
              </w:rPr>
              <w:t>______</w:t>
            </w:r>
            <w:r>
              <w:rPr>
                <w:iCs/>
                <w:color w:val="000000"/>
              </w:rPr>
              <w:t xml:space="preserve">. </w:t>
            </w:r>
          </w:p>
          <w:p w14:paraId="6516B4E2" w14:textId="4F9FB54F" w:rsidR="008D0A5B" w:rsidRPr="00CD74BC" w:rsidRDefault="009F7557" w:rsidP="007357EF">
            <w:pPr>
              <w:pStyle w:val="ListParagraph"/>
              <w:numPr>
                <w:ilvl w:val="0"/>
                <w:numId w:val="21"/>
              </w:numPr>
              <w:spacing w:after="60"/>
              <w:contextualSpacing w:val="0"/>
              <w:rPr>
                <w:color w:val="000000"/>
              </w:rPr>
            </w:pPr>
            <w:r>
              <w:rPr>
                <w:color w:val="000000"/>
              </w:rPr>
              <w:t>Calculators</w:t>
            </w:r>
            <w:r w:rsidR="008D0A5B">
              <w:rPr>
                <w:color w:val="000000"/>
              </w:rPr>
              <w:t xml:space="preserve">, </w:t>
            </w:r>
            <w:r>
              <w:rPr>
                <w:color w:val="000000"/>
              </w:rPr>
              <w:t>base ten blocks, and interactive number lines ca</w:t>
            </w:r>
            <w:r w:rsidR="001E1881">
              <w:rPr>
                <w:color w:val="000000"/>
              </w:rPr>
              <w:t>n</w:t>
            </w:r>
            <w:r>
              <w:rPr>
                <w:color w:val="000000"/>
              </w:rPr>
              <w:t xml:space="preserve"> be used</w:t>
            </w:r>
            <w:r w:rsidR="008D0A5B">
              <w:rPr>
                <w:color w:val="000000"/>
              </w:rPr>
              <w:t xml:space="preserve"> to represent </w:t>
            </w:r>
            <w:r>
              <w:rPr>
                <w:color w:val="000000"/>
              </w:rPr>
              <w:t>the total number of passengers (students, teachers, chaperones).</w:t>
            </w:r>
          </w:p>
        </w:tc>
      </w:tr>
      <w:tr w:rsidR="00B10C04" w14:paraId="63252BBF" w14:textId="77777777" w:rsidTr="007C456C">
        <w:tc>
          <w:tcPr>
            <w:tcW w:w="10785" w:type="dxa"/>
            <w:shd w:val="clear" w:color="auto" w:fill="C6D9F1" w:themeFill="text2" w:themeFillTint="33"/>
          </w:tcPr>
          <w:p w14:paraId="59C12E97" w14:textId="181119E3" w:rsidR="00B10C04" w:rsidRPr="0073621B" w:rsidRDefault="00B10C04" w:rsidP="00EB2B75">
            <w:pPr>
              <w:spacing w:before="60" w:after="60"/>
              <w:rPr>
                <w:b/>
                <w:i/>
              </w:rPr>
            </w:pPr>
            <w:r>
              <w:rPr>
                <w:b/>
              </w:rPr>
              <w:t>Task Implementation (After)</w:t>
            </w:r>
            <w:r w:rsidR="0073621B">
              <w:rPr>
                <w:b/>
              </w:rPr>
              <w:t xml:space="preserve"> </w:t>
            </w:r>
            <w:r w:rsidR="0073621B">
              <w:rPr>
                <w:b/>
                <w:i/>
              </w:rPr>
              <w:t>20 minutes</w:t>
            </w:r>
          </w:p>
        </w:tc>
      </w:tr>
      <w:tr w:rsidR="001E1865" w14:paraId="217B70F8" w14:textId="77777777" w:rsidTr="007C456C">
        <w:tc>
          <w:tcPr>
            <w:tcW w:w="10785" w:type="dxa"/>
          </w:tcPr>
          <w:p w14:paraId="1430FFF6" w14:textId="77777777" w:rsidR="001E1865" w:rsidRDefault="001E1865" w:rsidP="001E1865">
            <w:pPr>
              <w:spacing w:before="120"/>
              <w:rPr>
                <w:b/>
              </w:rPr>
            </w:pPr>
            <w:r>
              <w:rPr>
                <w:b/>
              </w:rPr>
              <w:t>Connecting Student Responses (From Anticipating Student Response Chart) and Closure of the Task:</w:t>
            </w:r>
          </w:p>
          <w:p w14:paraId="36D8417B" w14:textId="1870DB63" w:rsidR="001E1865" w:rsidRPr="003C1FA6" w:rsidRDefault="001E1865" w:rsidP="007357EF">
            <w:pPr>
              <w:pStyle w:val="ListParagraph"/>
              <w:numPr>
                <w:ilvl w:val="0"/>
                <w:numId w:val="2"/>
              </w:numPr>
              <w:pBdr>
                <w:top w:val="nil"/>
                <w:left w:val="nil"/>
                <w:bottom w:val="nil"/>
                <w:right w:val="nil"/>
                <w:between w:val="nil"/>
              </w:pBdr>
              <w:spacing w:before="60"/>
              <w:ind w:left="691" w:hanging="331"/>
              <w:contextualSpacing w:val="0"/>
              <w:rPr>
                <w:color w:val="000000"/>
              </w:rPr>
            </w:pPr>
            <w:r w:rsidRPr="003C1FA6">
              <w:rPr>
                <w:color w:val="000000"/>
              </w:rPr>
              <w:t xml:space="preserve">Based on the actual student responses, sequence and select </w:t>
            </w:r>
            <w:r>
              <w:rPr>
                <w:color w:val="000000"/>
              </w:rPr>
              <w:t xml:space="preserve">particular </w:t>
            </w:r>
            <w:r w:rsidRPr="003C1FA6">
              <w:rPr>
                <w:color w:val="000000"/>
              </w:rPr>
              <w:t>students to present their mathematical work during class discussion</w:t>
            </w:r>
            <w:r>
              <w:rPr>
                <w:color w:val="000000"/>
              </w:rPr>
              <w:t>. Some possible big mathematical ideas to highlight could include:</w:t>
            </w:r>
          </w:p>
          <w:p w14:paraId="2154DF9B" w14:textId="77777777" w:rsidR="001E1865" w:rsidRDefault="001E1865" w:rsidP="00480356">
            <w:pPr>
              <w:pStyle w:val="ListParagraph"/>
              <w:numPr>
                <w:ilvl w:val="1"/>
                <w:numId w:val="2"/>
              </w:numPr>
              <w:pBdr>
                <w:top w:val="nil"/>
                <w:left w:val="nil"/>
                <w:bottom w:val="nil"/>
                <w:right w:val="nil"/>
                <w:between w:val="nil"/>
              </w:pBdr>
              <w:rPr>
                <w:color w:val="000000"/>
              </w:rPr>
            </w:pPr>
            <w:r>
              <w:rPr>
                <w:color w:val="000000"/>
              </w:rPr>
              <w:t>a common misconception;</w:t>
            </w:r>
          </w:p>
          <w:p w14:paraId="50130191" w14:textId="1EE7C1C5" w:rsidR="001E1865" w:rsidRDefault="001E1865" w:rsidP="00480356">
            <w:pPr>
              <w:pStyle w:val="ListParagraph"/>
              <w:numPr>
                <w:ilvl w:val="1"/>
                <w:numId w:val="2"/>
              </w:numPr>
              <w:pBdr>
                <w:top w:val="nil"/>
                <w:left w:val="nil"/>
                <w:bottom w:val="nil"/>
                <w:right w:val="nil"/>
                <w:between w:val="nil"/>
              </w:pBdr>
              <w:rPr>
                <w:color w:val="000000"/>
              </w:rPr>
            </w:pPr>
            <w:r>
              <w:rPr>
                <w:color w:val="000000"/>
              </w:rPr>
              <w:t>trajectory of sophistication in student ideas (i.e. concrete to abstract)</w:t>
            </w:r>
          </w:p>
          <w:p w14:paraId="043003BA" w14:textId="5930D7A1" w:rsidR="001E1865" w:rsidRDefault="001E1865" w:rsidP="00480356">
            <w:pPr>
              <w:pStyle w:val="ListParagraph"/>
              <w:numPr>
                <w:ilvl w:val="1"/>
                <w:numId w:val="2"/>
              </w:numPr>
              <w:pBdr>
                <w:top w:val="nil"/>
                <w:left w:val="nil"/>
                <w:bottom w:val="nil"/>
                <w:right w:val="nil"/>
                <w:between w:val="nil"/>
              </w:pBdr>
              <w:rPr>
                <w:color w:val="000000"/>
              </w:rPr>
            </w:pPr>
            <w:r>
              <w:rPr>
                <w:color w:val="000000"/>
              </w:rPr>
              <w:t xml:space="preserve">different solutions with reasoning </w:t>
            </w:r>
          </w:p>
          <w:p w14:paraId="410BA733" w14:textId="30C61C91" w:rsidR="001E1865" w:rsidRPr="003C1FA6" w:rsidRDefault="001E1865" w:rsidP="00480356">
            <w:pPr>
              <w:pStyle w:val="ListParagraph"/>
              <w:numPr>
                <w:ilvl w:val="1"/>
                <w:numId w:val="2"/>
              </w:numPr>
              <w:pBdr>
                <w:top w:val="nil"/>
                <w:left w:val="nil"/>
                <w:bottom w:val="nil"/>
                <w:right w:val="nil"/>
                <w:between w:val="nil"/>
              </w:pBdr>
              <w:rPr>
                <w:color w:val="000000"/>
              </w:rPr>
            </w:pPr>
            <w:r>
              <w:rPr>
                <w:color w:val="000000"/>
              </w:rPr>
              <w:t>different representation</w:t>
            </w:r>
            <w:r w:rsidR="00CD74BC">
              <w:rPr>
                <w:color w:val="000000"/>
              </w:rPr>
              <w:t>s</w:t>
            </w:r>
            <w:r>
              <w:rPr>
                <w:color w:val="000000"/>
              </w:rPr>
              <w:t xml:space="preserve"> of </w:t>
            </w:r>
            <w:r w:rsidR="00CD74BC">
              <w:rPr>
                <w:color w:val="000000"/>
              </w:rPr>
              <w:t xml:space="preserve">the </w:t>
            </w:r>
            <w:r>
              <w:rPr>
                <w:color w:val="000000"/>
              </w:rPr>
              <w:t>same solution</w:t>
            </w:r>
          </w:p>
          <w:p w14:paraId="771A24F1" w14:textId="6D09D5B0" w:rsidR="001E1865" w:rsidRDefault="001E1865" w:rsidP="00480356">
            <w:pPr>
              <w:pStyle w:val="ListParagraph"/>
              <w:numPr>
                <w:ilvl w:val="0"/>
                <w:numId w:val="2"/>
              </w:numPr>
              <w:pBdr>
                <w:top w:val="nil"/>
                <w:left w:val="nil"/>
                <w:bottom w:val="nil"/>
                <w:right w:val="nil"/>
                <w:between w:val="nil"/>
              </w:pBdr>
              <w:ind w:left="694" w:hanging="334"/>
              <w:rPr>
                <w:color w:val="000000"/>
              </w:rPr>
            </w:pPr>
            <w:r w:rsidRPr="003C1FA6">
              <w:rPr>
                <w:color w:val="000000"/>
              </w:rPr>
              <w:t>Connect student responses and connect the responses to the key mathematical ideas to bring closure to the task</w:t>
            </w:r>
            <w:r>
              <w:rPr>
                <w:color w:val="000000"/>
              </w:rPr>
              <w:t>. Possible questions to connect student strategies:</w:t>
            </w:r>
          </w:p>
          <w:p w14:paraId="41083473" w14:textId="77777777" w:rsidR="001E1865" w:rsidRDefault="001E1865" w:rsidP="00480356">
            <w:pPr>
              <w:pStyle w:val="ListParagraph"/>
              <w:numPr>
                <w:ilvl w:val="1"/>
                <w:numId w:val="2"/>
              </w:numPr>
              <w:pBdr>
                <w:top w:val="nil"/>
                <w:left w:val="nil"/>
                <w:bottom w:val="nil"/>
                <w:right w:val="nil"/>
                <w:between w:val="nil"/>
              </w:pBdr>
              <w:rPr>
                <w:color w:val="000000"/>
              </w:rPr>
            </w:pPr>
            <w:r>
              <w:rPr>
                <w:color w:val="000000"/>
              </w:rPr>
              <w:t>How are these strategies alike? How are they different?</w:t>
            </w:r>
          </w:p>
          <w:p w14:paraId="57E7DE58" w14:textId="33EBBAF1" w:rsidR="001E1865" w:rsidRDefault="001E1865" w:rsidP="00480356">
            <w:pPr>
              <w:pStyle w:val="ListParagraph"/>
              <w:numPr>
                <w:ilvl w:val="1"/>
                <w:numId w:val="2"/>
              </w:numPr>
              <w:pBdr>
                <w:top w:val="nil"/>
                <w:left w:val="nil"/>
                <w:bottom w:val="nil"/>
                <w:right w:val="nil"/>
                <w:between w:val="nil"/>
              </w:pBdr>
              <w:rPr>
                <w:color w:val="000000"/>
              </w:rPr>
            </w:pPr>
            <w:r>
              <w:rPr>
                <w:color w:val="000000"/>
              </w:rPr>
              <w:t xml:space="preserve">How do these connect to our Learning Intentions? </w:t>
            </w:r>
          </w:p>
          <w:p w14:paraId="092D66A7" w14:textId="77777777" w:rsidR="001E1865" w:rsidRDefault="001E1865" w:rsidP="00480356">
            <w:pPr>
              <w:pStyle w:val="ListParagraph"/>
              <w:numPr>
                <w:ilvl w:val="1"/>
                <w:numId w:val="2"/>
              </w:numPr>
              <w:pBdr>
                <w:top w:val="nil"/>
                <w:left w:val="nil"/>
                <w:bottom w:val="nil"/>
                <w:right w:val="nil"/>
                <w:between w:val="nil"/>
              </w:pBdr>
              <w:rPr>
                <w:color w:val="000000"/>
              </w:rPr>
            </w:pPr>
            <w:r>
              <w:rPr>
                <w:color w:val="000000"/>
              </w:rPr>
              <w:t>Why is this important?</w:t>
            </w:r>
          </w:p>
          <w:p w14:paraId="1309BD77" w14:textId="41CD1A7F" w:rsidR="001E1865" w:rsidRDefault="001E1865" w:rsidP="00480356">
            <w:pPr>
              <w:pStyle w:val="ListParagraph"/>
              <w:numPr>
                <w:ilvl w:val="0"/>
                <w:numId w:val="2"/>
              </w:numPr>
              <w:pBdr>
                <w:top w:val="nil"/>
                <w:left w:val="nil"/>
                <w:bottom w:val="nil"/>
                <w:right w:val="nil"/>
                <w:between w:val="nil"/>
              </w:pBdr>
              <w:spacing w:before="60" w:after="60"/>
              <w:contextualSpacing w:val="0"/>
              <w:rPr>
                <w:color w:val="000000"/>
              </w:rPr>
            </w:pPr>
            <w:r w:rsidRPr="003C1FA6">
              <w:rPr>
                <w:color w:val="000000"/>
              </w:rPr>
              <w:t>Consider ways to ensure that each student will have an equitable opportunity to share his/her thinking during task discussion</w:t>
            </w:r>
            <w:r>
              <w:rPr>
                <w:color w:val="000000"/>
              </w:rPr>
              <w:t>, such as a gallery walk to allow feedback on all strategies.</w:t>
            </w:r>
          </w:p>
          <w:p w14:paraId="23557BCF" w14:textId="085CEDAD" w:rsidR="001E1865" w:rsidRPr="001E1865" w:rsidRDefault="001E1865" w:rsidP="00BB51FA">
            <w:pPr>
              <w:pStyle w:val="ListParagraph"/>
              <w:numPr>
                <w:ilvl w:val="0"/>
                <w:numId w:val="2"/>
              </w:numPr>
              <w:pBdr>
                <w:top w:val="nil"/>
                <w:left w:val="nil"/>
                <w:bottom w:val="nil"/>
                <w:right w:val="nil"/>
                <w:between w:val="nil"/>
              </w:pBdr>
              <w:spacing w:before="60" w:after="60"/>
              <w:contextualSpacing w:val="0"/>
              <w:rPr>
                <w:color w:val="000000"/>
              </w:rPr>
            </w:pPr>
            <w:r>
              <w:rPr>
                <w:color w:val="000000"/>
              </w:rPr>
              <w:t xml:space="preserve">Close the lesson by returning to success criteria. Have students reflect on their progress </w:t>
            </w:r>
            <w:r w:rsidR="00BB51FA">
              <w:rPr>
                <w:color w:val="000000"/>
              </w:rPr>
              <w:t>related to</w:t>
            </w:r>
            <w:r>
              <w:rPr>
                <w:color w:val="000000"/>
              </w:rPr>
              <w:t xml:space="preserve"> the criteria. </w:t>
            </w:r>
          </w:p>
        </w:tc>
      </w:tr>
      <w:tr w:rsidR="001E1865" w14:paraId="4854CB7E" w14:textId="77777777" w:rsidTr="007C456C">
        <w:trPr>
          <w:trHeight w:val="439"/>
        </w:trPr>
        <w:tc>
          <w:tcPr>
            <w:tcW w:w="10785" w:type="dxa"/>
            <w:shd w:val="clear" w:color="auto" w:fill="C6D9F1" w:themeFill="text2" w:themeFillTint="33"/>
          </w:tcPr>
          <w:p w14:paraId="3A9A30F4" w14:textId="58445CD6" w:rsidR="001E1865" w:rsidRDefault="001E1865" w:rsidP="001E1865">
            <w:pPr>
              <w:spacing w:before="60" w:after="60"/>
              <w:rPr>
                <w:b/>
              </w:rPr>
            </w:pPr>
            <w:r>
              <w:rPr>
                <w:b/>
              </w:rPr>
              <w:t>Teacher Reflection About Student Learning:</w:t>
            </w:r>
          </w:p>
        </w:tc>
      </w:tr>
      <w:tr w:rsidR="001E1865" w14:paraId="7C3A4FD9" w14:textId="77777777" w:rsidTr="007C456C">
        <w:tc>
          <w:tcPr>
            <w:tcW w:w="10785" w:type="dxa"/>
          </w:tcPr>
          <w:p w14:paraId="4DF1F851" w14:textId="35FEDCBD" w:rsidR="00487D4A" w:rsidRPr="00377543" w:rsidRDefault="00487D4A" w:rsidP="00E876CB">
            <w:pPr>
              <w:pStyle w:val="ListParagraph"/>
              <w:numPr>
                <w:ilvl w:val="0"/>
                <w:numId w:val="24"/>
              </w:numPr>
              <w:pBdr>
                <w:top w:val="nil"/>
                <w:left w:val="nil"/>
                <w:bottom w:val="nil"/>
                <w:right w:val="nil"/>
                <w:between w:val="nil"/>
              </w:pBdr>
              <w:spacing w:before="60"/>
              <w:contextualSpacing w:val="0"/>
              <w:rPr>
                <w:i/>
              </w:rPr>
            </w:pPr>
            <w:r>
              <w:t xml:space="preserve">Teacher will use the </w:t>
            </w:r>
            <w:r w:rsidRPr="0088143B">
              <w:rPr>
                <w:i/>
                <w:iCs/>
              </w:rPr>
              <w:t>Planning for Mathematical Discourse Chart</w:t>
            </w:r>
            <w:r>
              <w:t xml:space="preserve"> (anticipated student solutions) to monitor which students are using </w:t>
            </w:r>
            <w:r w:rsidR="00962BB8">
              <w:t>specific</w:t>
            </w:r>
            <w:r>
              <w:t xml:space="preserve"> strategies. This will include: possible misconceptions, learning trajectories and sophistication of student ideas, and multiple solution pathways. Next steps based on this information could include:</w:t>
            </w:r>
          </w:p>
          <w:p w14:paraId="56D01BC8" w14:textId="388E29AB" w:rsidR="00487D4A" w:rsidRPr="00172971" w:rsidRDefault="00487D4A" w:rsidP="00487D4A">
            <w:pPr>
              <w:pStyle w:val="ListParagraph"/>
              <w:numPr>
                <w:ilvl w:val="1"/>
                <w:numId w:val="1"/>
              </w:numPr>
              <w:pBdr>
                <w:top w:val="nil"/>
                <w:left w:val="nil"/>
                <w:bottom w:val="nil"/>
                <w:right w:val="nil"/>
                <w:between w:val="nil"/>
              </w:pBdr>
              <w:rPr>
                <w:i/>
              </w:rPr>
            </w:pPr>
            <w:r>
              <w:t>Informing sequence of tasks. What will come next in instruction to further student thinking in</w:t>
            </w:r>
            <w:r w:rsidR="0088143B">
              <w:t xml:space="preserve"> determining</w:t>
            </w:r>
            <w:r>
              <w:t xml:space="preserve"> </w:t>
            </w:r>
            <w:r w:rsidR="00D779A9">
              <w:t>the transportation needed</w:t>
            </w:r>
            <w:r w:rsidR="00962BB8">
              <w:t>?</w:t>
            </w:r>
            <w:r w:rsidR="00D779A9">
              <w:t xml:space="preserve"> What </w:t>
            </w:r>
            <w:r w:rsidR="00CD74BC">
              <w:t>does the remainder mean in the task</w:t>
            </w:r>
            <w:r w:rsidR="00D779A9">
              <w:t>?</w:t>
            </w:r>
          </w:p>
          <w:p w14:paraId="1BFE0E22" w14:textId="77777777" w:rsidR="00377543" w:rsidRPr="00377543" w:rsidRDefault="00487D4A" w:rsidP="00377543">
            <w:pPr>
              <w:pStyle w:val="ListParagraph"/>
              <w:numPr>
                <w:ilvl w:val="1"/>
                <w:numId w:val="1"/>
              </w:numPr>
              <w:pBdr>
                <w:top w:val="nil"/>
                <w:left w:val="nil"/>
                <w:bottom w:val="nil"/>
                <w:right w:val="nil"/>
                <w:between w:val="nil"/>
              </w:pBdr>
              <w:rPr>
                <w:i/>
              </w:rPr>
            </w:pPr>
            <w:r>
              <w:t>Informing small groups based on misconceptions that are not addressed in sharing.</w:t>
            </w:r>
          </w:p>
          <w:p w14:paraId="6ED60791" w14:textId="7C70E74B" w:rsidR="00487D4A" w:rsidRPr="00377543" w:rsidRDefault="00487D4A" w:rsidP="00377543">
            <w:pPr>
              <w:pStyle w:val="ListParagraph"/>
              <w:numPr>
                <w:ilvl w:val="0"/>
                <w:numId w:val="24"/>
              </w:numPr>
              <w:pBdr>
                <w:top w:val="nil"/>
                <w:left w:val="nil"/>
                <w:bottom w:val="nil"/>
                <w:right w:val="nil"/>
                <w:between w:val="nil"/>
              </w:pBdr>
              <w:rPr>
                <w:i/>
              </w:rPr>
            </w:pPr>
            <w:r>
              <w:t>After task implementation, the teacher will use the Rich Mathematical Task Rubric criteria to assess where students are in their mathematical understanding and use of the process goals. This could be a focus on one category. Next steps based on this information could include:</w:t>
            </w:r>
          </w:p>
          <w:p w14:paraId="3445FE52" w14:textId="7837911F" w:rsidR="001E1865" w:rsidRPr="00962BB8" w:rsidRDefault="00487D4A" w:rsidP="007357EF">
            <w:pPr>
              <w:pStyle w:val="ListParagraph"/>
              <w:numPr>
                <w:ilvl w:val="1"/>
                <w:numId w:val="1"/>
              </w:numPr>
              <w:pBdr>
                <w:top w:val="nil"/>
                <w:left w:val="nil"/>
                <w:bottom w:val="nil"/>
                <w:right w:val="nil"/>
                <w:between w:val="nil"/>
              </w:pBdr>
              <w:spacing w:after="60"/>
              <w:contextualSpacing w:val="0"/>
              <w:rPr>
                <w:i/>
              </w:rPr>
            </w:pPr>
            <w:r>
              <w:t>Informing small groups based on where students are in engagement in the process goal(s</w:t>
            </w:r>
            <w:r w:rsidR="00962BB8">
              <w:t>).</w:t>
            </w:r>
          </w:p>
        </w:tc>
      </w:tr>
    </w:tbl>
    <w:p w14:paraId="249E6291" w14:textId="773C3602" w:rsidR="001479B2" w:rsidRDefault="001479B2"/>
    <w:p w14:paraId="341D8543" w14:textId="0ADC7BEA" w:rsidR="00B1034C" w:rsidRPr="001479B2" w:rsidRDefault="00B1034C" w:rsidP="001479B2">
      <w:pPr>
        <w:tabs>
          <w:tab w:val="left" w:pos="3161"/>
        </w:tabs>
        <w:sectPr w:rsidR="00B1034C" w:rsidRPr="001479B2" w:rsidSect="004D594D">
          <w:headerReference w:type="even" r:id="rId13"/>
          <w:headerReference w:type="default" r:id="rId14"/>
          <w:footerReference w:type="default" r:id="rId15"/>
          <w:headerReference w:type="first" r:id="rId16"/>
          <w:footerReference w:type="first" r:id="rId17"/>
          <w:pgSz w:w="12240" w:h="15840"/>
          <w:pgMar w:top="720" w:right="720" w:bottom="720" w:left="720" w:header="720" w:footer="720" w:gutter="0"/>
          <w:pgNumType w:start="1"/>
          <w:cols w:space="720"/>
          <w:titlePg/>
          <w:docGrid w:linePitch="299"/>
        </w:sectPr>
      </w:pPr>
    </w:p>
    <w:p w14:paraId="2DD7DB6B" w14:textId="77777777" w:rsidR="00B1034C" w:rsidRPr="00885FB9" w:rsidRDefault="00B1034C" w:rsidP="00885FB9">
      <w:pPr>
        <w:pBdr>
          <w:top w:val="nil"/>
          <w:left w:val="nil"/>
          <w:bottom w:val="nil"/>
          <w:right w:val="nil"/>
          <w:between w:val="nil"/>
        </w:pBdr>
        <w:tabs>
          <w:tab w:val="center" w:pos="4680"/>
          <w:tab w:val="right" w:pos="9360"/>
        </w:tabs>
        <w:spacing w:after="60" w:line="240" w:lineRule="auto"/>
        <w:jc w:val="center"/>
        <w:rPr>
          <w:color w:val="000000"/>
          <w:sz w:val="24"/>
        </w:rPr>
      </w:pPr>
      <w:r w:rsidRPr="00885FB9">
        <w:rPr>
          <w:b/>
          <w:color w:val="000000"/>
          <w:sz w:val="28"/>
        </w:rPr>
        <w:t>Planning for Mathematical Discourse</w:t>
      </w:r>
    </w:p>
    <w:p w14:paraId="4D095E4E" w14:textId="733D64B7" w:rsidR="00B1034C" w:rsidRPr="008D0A5B" w:rsidRDefault="004D73F8" w:rsidP="00B1034C">
      <w:pPr>
        <w:tabs>
          <w:tab w:val="left" w:pos="10080"/>
        </w:tabs>
        <w:spacing w:after="240" w:line="240" w:lineRule="auto"/>
        <w:rPr>
          <w:sz w:val="24"/>
        </w:rPr>
      </w:pPr>
      <w:r>
        <w:rPr>
          <w:sz w:val="24"/>
        </w:rPr>
        <w:t xml:space="preserve">Mathematical Task: </w:t>
      </w:r>
      <w:r w:rsidR="008D0A5B">
        <w:rPr>
          <w:sz w:val="24"/>
        </w:rPr>
        <w:t xml:space="preserve"> </w:t>
      </w:r>
      <w:r w:rsidR="00A22B8A">
        <w:rPr>
          <w:sz w:val="24"/>
        </w:rPr>
        <w:t>__</w:t>
      </w:r>
      <w:r w:rsidR="008D0A5B">
        <w:rPr>
          <w:sz w:val="24"/>
          <w:u w:val="single"/>
        </w:rPr>
        <w:t>T</w:t>
      </w:r>
      <w:r w:rsidR="00D779A9">
        <w:rPr>
          <w:sz w:val="24"/>
          <w:u w:val="single"/>
        </w:rPr>
        <w:t>rip Transportation</w:t>
      </w:r>
      <w:r w:rsidR="00A22B8A">
        <w:rPr>
          <w:sz w:val="24"/>
          <w:u w:val="single"/>
        </w:rPr>
        <w:t>__</w:t>
      </w:r>
      <w:r w:rsidR="00B1034C">
        <w:rPr>
          <w:sz w:val="24"/>
        </w:rPr>
        <w:tab/>
      </w:r>
      <w:r w:rsidR="00B1034C" w:rsidRPr="00E660F0">
        <w:rPr>
          <w:sz w:val="24"/>
        </w:rPr>
        <w:t xml:space="preserve">Content Standard(s): </w:t>
      </w:r>
      <w:r w:rsidR="00A22B8A">
        <w:rPr>
          <w:sz w:val="24"/>
        </w:rPr>
        <w:t>__</w:t>
      </w:r>
      <w:r w:rsidR="00A22B8A" w:rsidRPr="00A22B8A">
        <w:rPr>
          <w:sz w:val="24"/>
          <w:u w:val="single"/>
        </w:rPr>
        <w:t>SOL</w:t>
      </w:r>
      <w:r w:rsidR="008D0A5B" w:rsidRPr="008D0A5B">
        <w:rPr>
          <w:sz w:val="24"/>
          <w:u w:val="single"/>
        </w:rPr>
        <w:t>4.</w:t>
      </w:r>
      <w:r w:rsidR="00A22B8A">
        <w:rPr>
          <w:sz w:val="24"/>
          <w:u w:val="single"/>
        </w:rPr>
        <w:t>4</w:t>
      </w:r>
      <w:r w:rsidR="008D0A5B" w:rsidRPr="008D0A5B">
        <w:rPr>
          <w:sz w:val="24"/>
          <w:u w:val="single"/>
        </w:rPr>
        <w:t>cd</w:t>
      </w:r>
      <w:r w:rsidR="00A22B8A">
        <w:rPr>
          <w:sz w:val="24"/>
          <w:u w:val="single"/>
        </w:rPr>
        <w:t>__</w:t>
      </w: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 discourse chart"/>
      </w:tblPr>
      <w:tblGrid>
        <w:gridCol w:w="3240"/>
        <w:gridCol w:w="3127"/>
        <w:gridCol w:w="3150"/>
        <w:gridCol w:w="2363"/>
        <w:gridCol w:w="2970"/>
      </w:tblGrid>
      <w:tr w:rsidR="007357EF" w14:paraId="04289FBB" w14:textId="77777777" w:rsidTr="00B537F7">
        <w:trPr>
          <w:tblHeader/>
        </w:trPr>
        <w:tc>
          <w:tcPr>
            <w:tcW w:w="14850" w:type="dxa"/>
            <w:gridSpan w:val="5"/>
            <w:shd w:val="clear" w:color="auto" w:fill="D0CECE"/>
          </w:tcPr>
          <w:tbl>
            <w:tblPr>
              <w:tblStyle w:val="a2"/>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Description w:val="planning for discourse chart"/>
            </w:tblPr>
            <w:tblGrid>
              <w:gridCol w:w="9535"/>
              <w:gridCol w:w="5315"/>
            </w:tblGrid>
            <w:tr w:rsidR="007357EF" w:rsidRPr="00FE1C3F" w14:paraId="48948462" w14:textId="77777777" w:rsidTr="004D594D">
              <w:trPr>
                <w:tblHeader/>
              </w:trPr>
              <w:tc>
                <w:tcPr>
                  <w:tcW w:w="9535" w:type="dxa"/>
                  <w:shd w:val="clear" w:color="auto" w:fill="E5B8B7" w:themeFill="accent2" w:themeFillTint="66"/>
                </w:tcPr>
                <w:p w14:paraId="5AA9C5DC" w14:textId="77777777" w:rsidR="007357EF" w:rsidRPr="00FE1C3F" w:rsidRDefault="007357EF" w:rsidP="007357EF">
                  <w:pPr>
                    <w:rPr>
                      <w:b/>
                    </w:rPr>
                  </w:pPr>
                  <w:r w:rsidRPr="00FE1C3F">
                    <w:rPr>
                      <w:b/>
                    </w:rPr>
                    <w:t>Teacher Completes Prior to Task Implementation</w:t>
                  </w:r>
                </w:p>
              </w:tc>
              <w:tc>
                <w:tcPr>
                  <w:tcW w:w="5315" w:type="dxa"/>
                  <w:shd w:val="clear" w:color="auto" w:fill="E5B8B7" w:themeFill="accent2" w:themeFillTint="66"/>
                </w:tcPr>
                <w:p w14:paraId="3E1862D6" w14:textId="77777777" w:rsidR="007357EF" w:rsidRPr="00FE1C3F" w:rsidRDefault="007357EF" w:rsidP="007357EF">
                  <w:pPr>
                    <w:rPr>
                      <w:b/>
                    </w:rPr>
                  </w:pPr>
                  <w:r w:rsidRPr="00FE1C3F">
                    <w:rPr>
                      <w:b/>
                    </w:rPr>
                    <w:t>Teacher Completes During Task Implementation</w:t>
                  </w:r>
                </w:p>
              </w:tc>
            </w:tr>
          </w:tbl>
          <w:p w14:paraId="264A1C33" w14:textId="77777777" w:rsidR="007357EF" w:rsidRDefault="007357EF" w:rsidP="007357EF">
            <w:pPr>
              <w:rPr>
                <w:b/>
              </w:rPr>
            </w:pPr>
          </w:p>
        </w:tc>
      </w:tr>
      <w:tr w:rsidR="00191519" w14:paraId="000DE184" w14:textId="77777777" w:rsidTr="007357EF">
        <w:trPr>
          <w:tblHeader/>
        </w:trPr>
        <w:tc>
          <w:tcPr>
            <w:tcW w:w="3240" w:type="dxa"/>
            <w:shd w:val="clear" w:color="auto" w:fill="D0CECE"/>
          </w:tcPr>
          <w:p w14:paraId="35D651DE" w14:textId="77777777" w:rsidR="007724B5" w:rsidRDefault="00191519" w:rsidP="009D191C">
            <w:pPr>
              <w:pBdr>
                <w:top w:val="nil"/>
                <w:left w:val="nil"/>
                <w:bottom w:val="nil"/>
                <w:right w:val="nil"/>
                <w:between w:val="nil"/>
              </w:pBdr>
              <w:tabs>
                <w:tab w:val="center" w:pos="4680"/>
                <w:tab w:val="right" w:pos="9360"/>
              </w:tabs>
              <w:ind w:left="-50"/>
              <w:rPr>
                <w:b/>
                <w:i/>
                <w:color w:val="000000"/>
              </w:rPr>
            </w:pPr>
            <w:r w:rsidRPr="007724B5">
              <w:rPr>
                <w:b/>
                <w:color w:val="000000"/>
              </w:rPr>
              <w:t>Anticipat</w:t>
            </w:r>
            <w:r w:rsidR="007724B5">
              <w:rPr>
                <w:b/>
                <w:color w:val="000000"/>
              </w:rPr>
              <w:t>ed</w:t>
            </w:r>
            <w:r w:rsidRPr="007724B5">
              <w:rPr>
                <w:b/>
                <w:color w:val="000000"/>
              </w:rPr>
              <w:t xml:space="preserve"> Student Response/Strategy</w:t>
            </w:r>
            <w:r>
              <w:rPr>
                <w:b/>
                <w:i/>
                <w:color w:val="000000"/>
              </w:rPr>
              <w:t xml:space="preserve">  </w:t>
            </w:r>
          </w:p>
          <w:p w14:paraId="7A0F948D" w14:textId="02EF991F" w:rsidR="00191519" w:rsidRPr="004D1734" w:rsidRDefault="00205BD0" w:rsidP="00205BD0">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tc>
        <w:tc>
          <w:tcPr>
            <w:tcW w:w="3127" w:type="dxa"/>
            <w:shd w:val="clear" w:color="auto" w:fill="D0CECE"/>
          </w:tcPr>
          <w:p w14:paraId="653C045D" w14:textId="77777777" w:rsidR="00191519" w:rsidRDefault="00191519" w:rsidP="008408D9">
            <w:pPr>
              <w:tabs>
                <w:tab w:val="left" w:pos="49"/>
              </w:tabs>
              <w:rPr>
                <w:b/>
              </w:rPr>
            </w:pPr>
            <w:r w:rsidRPr="007724B5">
              <w:rPr>
                <w:b/>
              </w:rPr>
              <w:t>A</w:t>
            </w:r>
            <w:r w:rsidR="008603E7">
              <w:rPr>
                <w:b/>
              </w:rPr>
              <w:t>ssessing Questions</w:t>
            </w:r>
          </w:p>
          <w:p w14:paraId="42C2DC6F" w14:textId="4F9D5AB2" w:rsidR="004D1734" w:rsidRPr="004D1734" w:rsidRDefault="00205BD0" w:rsidP="008408D9">
            <w:pPr>
              <w:tabs>
                <w:tab w:val="left" w:pos="49"/>
              </w:tabs>
              <w:rPr>
                <w:i/>
              </w:rPr>
            </w:pPr>
            <w:r w:rsidRPr="00205BD0">
              <w:rPr>
                <w:i/>
              </w:rPr>
              <w:t>Teacher questioning that allows student to explain and clarify thinking</w:t>
            </w:r>
          </w:p>
        </w:tc>
        <w:tc>
          <w:tcPr>
            <w:tcW w:w="3150" w:type="dxa"/>
            <w:shd w:val="clear" w:color="auto" w:fill="D0CECE"/>
          </w:tcPr>
          <w:p w14:paraId="0BE19FA7" w14:textId="77777777" w:rsidR="00191519" w:rsidRDefault="008603E7">
            <w:pPr>
              <w:rPr>
                <w:b/>
              </w:rPr>
            </w:pPr>
            <w:r>
              <w:rPr>
                <w:b/>
              </w:rPr>
              <w:t>Advancing Questions</w:t>
            </w:r>
          </w:p>
          <w:p w14:paraId="488F67DD" w14:textId="799F7BF4" w:rsidR="00205BD0" w:rsidRPr="007724B5" w:rsidRDefault="00205BD0">
            <w:pPr>
              <w:rPr>
                <w:b/>
              </w:rPr>
            </w:pPr>
            <w:r w:rsidRPr="008603E7">
              <w:rPr>
                <w:i/>
              </w:rPr>
              <w:t>Teacher questioning that moves thinking forward</w:t>
            </w:r>
          </w:p>
        </w:tc>
        <w:tc>
          <w:tcPr>
            <w:tcW w:w="2363" w:type="dxa"/>
            <w:shd w:val="clear" w:color="auto" w:fill="D0CECE"/>
          </w:tcPr>
          <w:p w14:paraId="40906572" w14:textId="01909D8B" w:rsidR="00191519" w:rsidRPr="007724B5" w:rsidRDefault="00205BD0">
            <w:pPr>
              <w:rPr>
                <w:b/>
              </w:rPr>
            </w:pPr>
            <w:r w:rsidRPr="008603E7">
              <w:rPr>
                <w:b/>
              </w:rPr>
              <w:t>List of Students</w:t>
            </w:r>
            <w:r>
              <w:rPr>
                <w:b/>
              </w:rPr>
              <w:t xml:space="preserve"> Providing Response </w:t>
            </w:r>
            <w:r w:rsidR="00191519" w:rsidRPr="00205BD0">
              <w:rPr>
                <w:i/>
              </w:rPr>
              <w:t>Who? Which students used this strategy?</w:t>
            </w:r>
          </w:p>
          <w:p w14:paraId="7E90B049" w14:textId="77777777" w:rsidR="004D1734" w:rsidRPr="007724B5" w:rsidRDefault="004D1734">
            <w:pPr>
              <w:rPr>
                <w:b/>
              </w:rPr>
            </w:pPr>
          </w:p>
        </w:tc>
        <w:tc>
          <w:tcPr>
            <w:tcW w:w="2970" w:type="dxa"/>
            <w:shd w:val="clear" w:color="auto" w:fill="D0CECE"/>
          </w:tcPr>
          <w:p w14:paraId="0822DDDD" w14:textId="77777777" w:rsidR="00892EE1" w:rsidRDefault="008603E7" w:rsidP="008603E7">
            <w:pPr>
              <w:rPr>
                <w:b/>
              </w:rPr>
            </w:pPr>
            <w:r>
              <w:rPr>
                <w:b/>
              </w:rPr>
              <w:t>Discussion Order</w:t>
            </w:r>
            <w:r w:rsidR="00191519" w:rsidRPr="007724B5">
              <w:rPr>
                <w:b/>
              </w:rPr>
              <w:t xml:space="preserve"> </w:t>
            </w:r>
            <w:r w:rsidR="007724B5">
              <w:rPr>
                <w:b/>
              </w:rPr>
              <w:t xml:space="preserve">- </w:t>
            </w:r>
            <w:r w:rsidR="000A24DE" w:rsidRPr="007724B5">
              <w:rPr>
                <w:b/>
              </w:rPr>
              <w:t xml:space="preserve">sequencing student </w:t>
            </w:r>
            <w:r w:rsidR="007724B5">
              <w:rPr>
                <w:b/>
              </w:rPr>
              <w:t>responses</w:t>
            </w:r>
          </w:p>
          <w:p w14:paraId="2DAC7501" w14:textId="77777777" w:rsidR="00205BD0" w:rsidRPr="008603E7" w:rsidRDefault="00205BD0" w:rsidP="00205BD0">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4C11779C" w14:textId="77777777" w:rsidR="00205BD0" w:rsidRPr="008603E7" w:rsidRDefault="00205BD0" w:rsidP="00205BD0">
            <w:pPr>
              <w:numPr>
                <w:ilvl w:val="0"/>
                <w:numId w:val="1"/>
              </w:numPr>
              <w:pBdr>
                <w:top w:val="nil"/>
                <w:left w:val="nil"/>
                <w:bottom w:val="nil"/>
                <w:right w:val="nil"/>
                <w:between w:val="nil"/>
              </w:pBdr>
              <w:ind w:left="160" w:hanging="200"/>
              <w:rPr>
                <w:i/>
                <w:color w:val="000000"/>
                <w:sz w:val="18"/>
              </w:rPr>
            </w:pPr>
            <w:r w:rsidRPr="008603E7">
              <w:rPr>
                <w:i/>
                <w:color w:val="000000"/>
                <w:sz w:val="18"/>
              </w:rPr>
              <w:t>Connect different students’ responses and connect the responses to the key mathematical ideas</w:t>
            </w:r>
          </w:p>
          <w:p w14:paraId="0FC7D39D" w14:textId="55268A1D" w:rsidR="00205BD0" w:rsidRPr="00205BD0" w:rsidRDefault="00205BD0" w:rsidP="00205BD0">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191519" w14:paraId="34AB70A5" w14:textId="77777777" w:rsidTr="007357EF">
        <w:tc>
          <w:tcPr>
            <w:tcW w:w="3240" w:type="dxa"/>
          </w:tcPr>
          <w:p w14:paraId="2F913043" w14:textId="2AA26CDC" w:rsidR="00191519" w:rsidRPr="007724B5" w:rsidRDefault="008334F8">
            <w:pPr>
              <w:pBdr>
                <w:top w:val="nil"/>
                <w:left w:val="nil"/>
                <w:bottom w:val="nil"/>
                <w:right w:val="nil"/>
                <w:between w:val="nil"/>
              </w:pBdr>
              <w:tabs>
                <w:tab w:val="center" w:pos="4680"/>
                <w:tab w:val="right" w:pos="9360"/>
              </w:tabs>
              <w:rPr>
                <w:b/>
                <w:color w:val="000000"/>
              </w:rPr>
            </w:pPr>
            <w:r>
              <w:rPr>
                <w:b/>
                <w:color w:val="000000"/>
              </w:rPr>
              <w:t>Anticipated Student Response</w:t>
            </w:r>
            <w:r w:rsidR="008603E7">
              <w:rPr>
                <w:b/>
                <w:color w:val="000000"/>
              </w:rPr>
              <w:t>:</w:t>
            </w:r>
            <w:r w:rsidR="00191519" w:rsidRPr="007724B5">
              <w:rPr>
                <w:b/>
                <w:color w:val="000000"/>
              </w:rPr>
              <w:t xml:space="preserve"> </w:t>
            </w:r>
          </w:p>
          <w:p w14:paraId="47B014C5" w14:textId="77777777" w:rsidR="00FD16CA" w:rsidRDefault="00FD16CA" w:rsidP="00FD16CA">
            <w:pPr>
              <w:pBdr>
                <w:top w:val="nil"/>
                <w:left w:val="nil"/>
                <w:bottom w:val="nil"/>
                <w:right w:val="nil"/>
                <w:between w:val="nil"/>
              </w:pBdr>
              <w:tabs>
                <w:tab w:val="center" w:pos="4680"/>
                <w:tab w:val="right" w:pos="9360"/>
              </w:tabs>
              <w:rPr>
                <w:color w:val="000000"/>
              </w:rPr>
            </w:pPr>
            <w:r>
              <w:rPr>
                <w:color w:val="000000"/>
              </w:rPr>
              <w:t>*</w:t>
            </w:r>
            <w:r w:rsidRPr="00D42073">
              <w:rPr>
                <w:i/>
                <w:color w:val="000000"/>
              </w:rPr>
              <w:t>Common misconception</w:t>
            </w:r>
          </w:p>
          <w:p w14:paraId="1D229775" w14:textId="7641535E" w:rsidR="00191519" w:rsidRPr="00607863" w:rsidRDefault="00607863" w:rsidP="00742604">
            <w:pPr>
              <w:pBdr>
                <w:top w:val="nil"/>
                <w:left w:val="nil"/>
                <w:bottom w:val="nil"/>
                <w:right w:val="nil"/>
                <w:between w:val="nil"/>
              </w:pBdr>
              <w:tabs>
                <w:tab w:val="center" w:pos="4680"/>
                <w:tab w:val="right" w:pos="9360"/>
              </w:tabs>
              <w:spacing w:after="120"/>
              <w:rPr>
                <w:bCs/>
                <w:iCs/>
                <w:color w:val="000000"/>
              </w:rPr>
            </w:pPr>
            <w:r>
              <w:rPr>
                <w:bCs/>
                <w:iCs/>
                <w:color w:val="000000"/>
              </w:rPr>
              <w:t xml:space="preserve">Student </w:t>
            </w:r>
            <w:r w:rsidR="00742604">
              <w:rPr>
                <w:bCs/>
                <w:iCs/>
                <w:color w:val="000000"/>
              </w:rPr>
              <w:t xml:space="preserve">ignores remainder or thinks of it as a decimal. </w:t>
            </w:r>
          </w:p>
        </w:tc>
        <w:tc>
          <w:tcPr>
            <w:tcW w:w="3127" w:type="dxa"/>
          </w:tcPr>
          <w:p w14:paraId="52FA707E" w14:textId="3B6C1CB0" w:rsidR="004D73F8" w:rsidRPr="00B1034C" w:rsidRDefault="00406B3F" w:rsidP="00480356">
            <w:pPr>
              <w:pStyle w:val="ListParagraph"/>
              <w:numPr>
                <w:ilvl w:val="0"/>
                <w:numId w:val="13"/>
              </w:numPr>
              <w:tabs>
                <w:tab w:val="left" w:pos="360"/>
              </w:tabs>
              <w:ind w:left="360"/>
              <w:contextualSpacing w:val="0"/>
            </w:pPr>
            <w:r>
              <w:t xml:space="preserve">I see that </w:t>
            </w:r>
            <w:r w:rsidR="008D0A5B">
              <w:t xml:space="preserve">you have determined that </w:t>
            </w:r>
            <w:r w:rsidR="00796601">
              <w:t>12 vans are needed.</w:t>
            </w:r>
            <w:r w:rsidR="004D73F8">
              <w:t xml:space="preserve"> </w:t>
            </w:r>
          </w:p>
          <w:p w14:paraId="08D1FBF9" w14:textId="3FA8AD8A" w:rsidR="00285797" w:rsidRPr="00B1034C" w:rsidRDefault="00796601" w:rsidP="00480356">
            <w:pPr>
              <w:pStyle w:val="ListParagraph"/>
              <w:numPr>
                <w:ilvl w:val="0"/>
                <w:numId w:val="13"/>
              </w:numPr>
              <w:tabs>
                <w:tab w:val="left" w:pos="49"/>
              </w:tabs>
              <w:ind w:left="360"/>
              <w:contextualSpacing w:val="0"/>
            </w:pPr>
            <w:r>
              <w:t>Did you have a remainder? What does the .1 mean?</w:t>
            </w:r>
            <w:r w:rsidR="00406B3F">
              <w:t xml:space="preserve"> </w:t>
            </w:r>
          </w:p>
        </w:tc>
        <w:tc>
          <w:tcPr>
            <w:tcW w:w="3150" w:type="dxa"/>
          </w:tcPr>
          <w:p w14:paraId="5C6B6B4F" w14:textId="3F2CDB28" w:rsidR="00191519" w:rsidRDefault="00796601" w:rsidP="008D0A5B">
            <w:pPr>
              <w:pStyle w:val="ListParagraph"/>
              <w:numPr>
                <w:ilvl w:val="0"/>
                <w:numId w:val="13"/>
              </w:numPr>
              <w:tabs>
                <w:tab w:val="left" w:pos="360"/>
              </w:tabs>
              <w:ind w:left="360"/>
            </w:pPr>
            <w:r>
              <w:t>What does the 109 mean</w:t>
            </w:r>
            <w:r w:rsidR="00DA403D">
              <w:t xml:space="preserve"> in your problem</w:t>
            </w:r>
            <w:r>
              <w:t xml:space="preserve">? </w:t>
            </w:r>
          </w:p>
          <w:p w14:paraId="12228D09" w14:textId="4CAF79EA" w:rsidR="00796601" w:rsidRDefault="00796601" w:rsidP="008D0A5B">
            <w:pPr>
              <w:pStyle w:val="ListParagraph"/>
              <w:numPr>
                <w:ilvl w:val="0"/>
                <w:numId w:val="13"/>
              </w:numPr>
              <w:tabs>
                <w:tab w:val="left" w:pos="360"/>
              </w:tabs>
              <w:ind w:left="360"/>
            </w:pPr>
            <w:r>
              <w:t>What does the 9 mean</w:t>
            </w:r>
            <w:r w:rsidR="00DA403D">
              <w:t xml:space="preserve"> in your problem</w:t>
            </w:r>
            <w:r>
              <w:t>?</w:t>
            </w:r>
          </w:p>
          <w:p w14:paraId="232E3326" w14:textId="5D87A7DE" w:rsidR="008D0A5B" w:rsidRPr="00B1034C" w:rsidRDefault="00DA403D" w:rsidP="008D0A5B">
            <w:pPr>
              <w:pStyle w:val="ListParagraph"/>
              <w:numPr>
                <w:ilvl w:val="0"/>
                <w:numId w:val="13"/>
              </w:numPr>
              <w:tabs>
                <w:tab w:val="left" w:pos="360"/>
              </w:tabs>
              <w:ind w:left="360"/>
            </w:pPr>
            <w:r>
              <w:t xml:space="preserve">How many passengers would 1 van allow for? 5 vans? 10 vans? </w:t>
            </w:r>
          </w:p>
        </w:tc>
        <w:tc>
          <w:tcPr>
            <w:tcW w:w="2363" w:type="dxa"/>
          </w:tcPr>
          <w:p w14:paraId="3E6D103F" w14:textId="1F033E46" w:rsidR="00191519" w:rsidRPr="00B1034C" w:rsidRDefault="00191519" w:rsidP="00607863"/>
        </w:tc>
        <w:tc>
          <w:tcPr>
            <w:tcW w:w="2970" w:type="dxa"/>
          </w:tcPr>
          <w:p w14:paraId="44E8DE78" w14:textId="4A3DF4A5" w:rsidR="008603E7" w:rsidRPr="008603E7" w:rsidRDefault="008603E7" w:rsidP="00205BD0">
            <w:pPr>
              <w:pStyle w:val="ListParagraph"/>
              <w:ind w:left="160"/>
              <w:rPr>
                <w:b/>
              </w:rPr>
            </w:pPr>
          </w:p>
        </w:tc>
      </w:tr>
      <w:tr w:rsidR="00DA403D" w14:paraId="05CD2F43" w14:textId="77777777" w:rsidTr="007357EF">
        <w:trPr>
          <w:trHeight w:val="692"/>
        </w:trPr>
        <w:tc>
          <w:tcPr>
            <w:tcW w:w="3240" w:type="dxa"/>
          </w:tcPr>
          <w:p w14:paraId="6BF305D8" w14:textId="77777777" w:rsidR="00DA403D" w:rsidRDefault="00DA403D" w:rsidP="00DA403D">
            <w:pPr>
              <w:pBdr>
                <w:top w:val="nil"/>
                <w:left w:val="nil"/>
                <w:bottom w:val="nil"/>
                <w:right w:val="nil"/>
                <w:between w:val="nil"/>
              </w:pBdr>
              <w:tabs>
                <w:tab w:val="center" w:pos="4680"/>
                <w:tab w:val="right" w:pos="9360"/>
              </w:tabs>
              <w:rPr>
                <w:b/>
                <w:color w:val="000000"/>
              </w:rPr>
            </w:pPr>
            <w:r>
              <w:rPr>
                <w:b/>
                <w:color w:val="000000"/>
              </w:rPr>
              <w:t>Anticipated Student Response:</w:t>
            </w:r>
            <w:r w:rsidRPr="007724B5">
              <w:rPr>
                <w:b/>
                <w:color w:val="000000"/>
              </w:rPr>
              <w:t xml:space="preserve"> </w:t>
            </w:r>
          </w:p>
          <w:p w14:paraId="4B109358" w14:textId="48D6A549" w:rsidR="00DA403D" w:rsidRPr="00406B3F" w:rsidRDefault="00DA403D" w:rsidP="00DA403D">
            <w:pPr>
              <w:pBdr>
                <w:top w:val="nil"/>
                <w:left w:val="nil"/>
                <w:bottom w:val="nil"/>
                <w:right w:val="nil"/>
                <w:between w:val="nil"/>
              </w:pBdr>
              <w:tabs>
                <w:tab w:val="center" w:pos="4680"/>
                <w:tab w:val="right" w:pos="9360"/>
              </w:tabs>
              <w:rPr>
                <w:bCs/>
                <w:color w:val="000000"/>
              </w:rPr>
            </w:pPr>
            <w:r>
              <w:rPr>
                <w:bCs/>
                <w:color w:val="000000"/>
              </w:rPr>
              <w:t xml:space="preserve">Student is unable to start the problem. </w:t>
            </w:r>
          </w:p>
        </w:tc>
        <w:tc>
          <w:tcPr>
            <w:tcW w:w="3127" w:type="dxa"/>
          </w:tcPr>
          <w:p w14:paraId="6EFB05DF" w14:textId="14C4F086" w:rsidR="00DA403D" w:rsidRDefault="00DA403D" w:rsidP="00DA403D">
            <w:pPr>
              <w:pStyle w:val="ListParagraph"/>
              <w:numPr>
                <w:ilvl w:val="0"/>
                <w:numId w:val="13"/>
              </w:numPr>
              <w:tabs>
                <w:tab w:val="left" w:pos="360"/>
              </w:tabs>
              <w:ind w:left="360"/>
              <w:contextualSpacing w:val="0"/>
            </w:pPr>
            <w:r>
              <w:t>Tell me what you are thinking.</w:t>
            </w:r>
          </w:p>
          <w:p w14:paraId="624BF874" w14:textId="52D7D60F" w:rsidR="00DA403D" w:rsidRDefault="00DA403D" w:rsidP="00DA403D">
            <w:pPr>
              <w:pStyle w:val="ListParagraph"/>
              <w:numPr>
                <w:ilvl w:val="0"/>
                <w:numId w:val="13"/>
              </w:numPr>
              <w:tabs>
                <w:tab w:val="left" w:pos="360"/>
              </w:tabs>
              <w:ind w:left="360"/>
              <w:contextualSpacing w:val="0"/>
            </w:pPr>
            <w:r>
              <w:t>Can you restate the problem? What are you trying to figure out?</w:t>
            </w:r>
          </w:p>
          <w:p w14:paraId="7FEA3D57" w14:textId="4EB39473" w:rsidR="00DA403D" w:rsidRDefault="00DA403D" w:rsidP="00DA403D">
            <w:pPr>
              <w:pStyle w:val="ListParagraph"/>
              <w:numPr>
                <w:ilvl w:val="0"/>
                <w:numId w:val="13"/>
              </w:numPr>
              <w:tabs>
                <w:tab w:val="left" w:pos="360"/>
              </w:tabs>
              <w:ind w:left="360"/>
              <w:contextualSpacing w:val="0"/>
            </w:pPr>
            <w:r>
              <w:t>Can you make an estimate of vans? SUVs? Cars? What do you need more of? Less of?</w:t>
            </w:r>
          </w:p>
          <w:p w14:paraId="2D7864BB" w14:textId="63588465" w:rsidR="00DA403D" w:rsidRPr="00B1034C" w:rsidRDefault="00DA403D" w:rsidP="00DA403D">
            <w:pPr>
              <w:tabs>
                <w:tab w:val="left" w:pos="360"/>
              </w:tabs>
            </w:pPr>
          </w:p>
        </w:tc>
        <w:tc>
          <w:tcPr>
            <w:tcW w:w="3150" w:type="dxa"/>
          </w:tcPr>
          <w:p w14:paraId="2FDB4C82" w14:textId="14578F45" w:rsidR="00DA403D" w:rsidRDefault="00DA403D" w:rsidP="00DA403D">
            <w:pPr>
              <w:pStyle w:val="ListParagraph"/>
              <w:numPr>
                <w:ilvl w:val="0"/>
                <w:numId w:val="13"/>
              </w:numPr>
              <w:tabs>
                <w:tab w:val="left" w:pos="360"/>
              </w:tabs>
              <w:ind w:left="360"/>
            </w:pPr>
            <w:r>
              <w:t>How can you use a number line to show the number of passengers in 1 van? 5 vans? 10 vans?</w:t>
            </w:r>
          </w:p>
          <w:p w14:paraId="0B12EB00" w14:textId="7296D29B" w:rsidR="00DA403D" w:rsidRDefault="00DA403D" w:rsidP="00DA403D">
            <w:pPr>
              <w:pStyle w:val="ListParagraph"/>
              <w:numPr>
                <w:ilvl w:val="0"/>
                <w:numId w:val="13"/>
              </w:numPr>
              <w:tabs>
                <w:tab w:val="left" w:pos="360"/>
              </w:tabs>
              <w:ind w:left="360"/>
            </w:pPr>
            <w:r>
              <w:t>How can you use base ten blocks to show the number of passengers in 1 SUV? 10 SUVs? 20 SUVs?</w:t>
            </w:r>
          </w:p>
          <w:p w14:paraId="3955DD2D" w14:textId="69AA5A09" w:rsidR="00DA403D" w:rsidRPr="00B1034C" w:rsidRDefault="00DA403D" w:rsidP="00DA403D">
            <w:pPr>
              <w:pStyle w:val="ListParagraph"/>
              <w:numPr>
                <w:ilvl w:val="0"/>
                <w:numId w:val="13"/>
              </w:numPr>
              <w:tabs>
                <w:tab w:val="left" w:pos="360"/>
              </w:tabs>
              <w:ind w:left="360"/>
            </w:pPr>
            <w:r>
              <w:t>How can you use a calculator to show the number of passengers in 1 economy car? 10 economy cars? 20 economy cars? Does this help you make a reasonable estimate?</w:t>
            </w:r>
          </w:p>
        </w:tc>
        <w:tc>
          <w:tcPr>
            <w:tcW w:w="2363" w:type="dxa"/>
          </w:tcPr>
          <w:p w14:paraId="2E12CA1C" w14:textId="74DE9FD1" w:rsidR="00DA403D" w:rsidRPr="00B1034C" w:rsidRDefault="00DA403D" w:rsidP="00DA403D">
            <w:pPr>
              <w:rPr>
                <w:b/>
              </w:rPr>
            </w:pPr>
          </w:p>
        </w:tc>
        <w:tc>
          <w:tcPr>
            <w:tcW w:w="2970" w:type="dxa"/>
          </w:tcPr>
          <w:p w14:paraId="1AD5593D" w14:textId="76767B9B" w:rsidR="00DA403D" w:rsidRPr="008603E7" w:rsidRDefault="00DA403D" w:rsidP="00DA403D">
            <w:pPr>
              <w:pStyle w:val="ListParagraph"/>
              <w:ind w:left="160"/>
              <w:rPr>
                <w:b/>
              </w:rPr>
            </w:pPr>
          </w:p>
        </w:tc>
      </w:tr>
      <w:tr w:rsidR="00DA403D" w14:paraId="09AD16F4" w14:textId="77777777" w:rsidTr="007357EF">
        <w:tc>
          <w:tcPr>
            <w:tcW w:w="3240" w:type="dxa"/>
          </w:tcPr>
          <w:p w14:paraId="5056421E" w14:textId="4F05D78A" w:rsidR="00DA403D" w:rsidRPr="00B1034C" w:rsidRDefault="00DA403D" w:rsidP="00DA403D">
            <w:pPr>
              <w:pBdr>
                <w:top w:val="nil"/>
                <w:left w:val="nil"/>
                <w:bottom w:val="nil"/>
                <w:right w:val="nil"/>
                <w:between w:val="nil"/>
              </w:pBdr>
              <w:tabs>
                <w:tab w:val="center" w:pos="4680"/>
                <w:tab w:val="right" w:pos="9360"/>
              </w:tabs>
              <w:spacing w:after="60"/>
              <w:rPr>
                <w:b/>
                <w:color w:val="000000"/>
              </w:rPr>
            </w:pPr>
            <w:r w:rsidRPr="00B1034C">
              <w:rPr>
                <w:b/>
                <w:color w:val="000000"/>
              </w:rPr>
              <w:t>Anticipated Student Response:</w:t>
            </w:r>
          </w:p>
          <w:p w14:paraId="4F31C250" w14:textId="47BBA2F1" w:rsidR="00DA403D" w:rsidRPr="00B1034C" w:rsidRDefault="00DA403D" w:rsidP="00DA403D">
            <w:pPr>
              <w:pBdr>
                <w:top w:val="nil"/>
                <w:left w:val="nil"/>
                <w:bottom w:val="nil"/>
                <w:right w:val="nil"/>
                <w:between w:val="nil"/>
              </w:pBdr>
              <w:tabs>
                <w:tab w:val="center" w:pos="4680"/>
                <w:tab w:val="right" w:pos="9360"/>
              </w:tabs>
              <w:spacing w:after="60"/>
              <w:rPr>
                <w:color w:val="000000"/>
              </w:rPr>
            </w:pPr>
            <w:r>
              <w:rPr>
                <w:color w:val="000000"/>
              </w:rPr>
              <w:t xml:space="preserve">Student uses division to find one way </w:t>
            </w:r>
            <w:r w:rsidR="00495C09">
              <w:rPr>
                <w:color w:val="000000"/>
              </w:rPr>
              <w:t xml:space="preserve">using either </w:t>
            </w:r>
            <w:r>
              <w:rPr>
                <w:color w:val="000000"/>
              </w:rPr>
              <w:t xml:space="preserve">all vans, all SUVs, </w:t>
            </w:r>
            <w:r w:rsidR="00495C09">
              <w:rPr>
                <w:color w:val="000000"/>
              </w:rPr>
              <w:t xml:space="preserve">or </w:t>
            </w:r>
            <w:r>
              <w:rPr>
                <w:color w:val="000000"/>
              </w:rPr>
              <w:t>all economy cars.</w:t>
            </w:r>
          </w:p>
        </w:tc>
        <w:tc>
          <w:tcPr>
            <w:tcW w:w="3127" w:type="dxa"/>
          </w:tcPr>
          <w:p w14:paraId="15A53205" w14:textId="3C03F2E2" w:rsidR="00DA403D" w:rsidRDefault="00DA403D" w:rsidP="00DA403D">
            <w:pPr>
              <w:pStyle w:val="ListParagraph"/>
              <w:numPr>
                <w:ilvl w:val="0"/>
                <w:numId w:val="13"/>
              </w:numPr>
              <w:tabs>
                <w:tab w:val="left" w:pos="360"/>
              </w:tabs>
              <w:ind w:left="360"/>
            </w:pPr>
            <w:r>
              <w:t>Tell me about your thinking.</w:t>
            </w:r>
          </w:p>
          <w:p w14:paraId="42F84716" w14:textId="74277109" w:rsidR="00DA403D" w:rsidRPr="00B1034C" w:rsidRDefault="00DA403D" w:rsidP="00DA403D">
            <w:pPr>
              <w:tabs>
                <w:tab w:val="left" w:pos="360"/>
              </w:tabs>
            </w:pPr>
          </w:p>
        </w:tc>
        <w:tc>
          <w:tcPr>
            <w:tcW w:w="3150" w:type="dxa"/>
          </w:tcPr>
          <w:p w14:paraId="2B862000" w14:textId="05A9E1BA" w:rsidR="00DA403D" w:rsidRDefault="00DA403D" w:rsidP="00DA403D">
            <w:pPr>
              <w:pStyle w:val="ListParagraph"/>
              <w:numPr>
                <w:ilvl w:val="0"/>
                <w:numId w:val="13"/>
              </w:numPr>
              <w:tabs>
                <w:tab w:val="left" w:pos="360"/>
              </w:tabs>
              <w:ind w:left="360"/>
            </w:pPr>
            <w:r>
              <w:t>I</w:t>
            </w:r>
            <w:r w:rsidR="00495C09">
              <w:t>s this the only combination that would work</w:t>
            </w:r>
            <w:r>
              <w:t>?</w:t>
            </w:r>
            <w:r w:rsidR="00CD74BC">
              <w:t xml:space="preserve"> What if</w:t>
            </w:r>
            <w:r w:rsidR="00495C09">
              <w:t xml:space="preserve"> you used SUVs or economy cars instead of vans?</w:t>
            </w:r>
          </w:p>
          <w:p w14:paraId="49CBF088" w14:textId="0B5B1628" w:rsidR="00DA403D" w:rsidRPr="00B1034C" w:rsidRDefault="00DA403D" w:rsidP="00DA403D">
            <w:pPr>
              <w:pStyle w:val="ListParagraph"/>
              <w:numPr>
                <w:ilvl w:val="0"/>
                <w:numId w:val="13"/>
              </w:numPr>
              <w:tabs>
                <w:tab w:val="left" w:pos="360"/>
              </w:tabs>
              <w:ind w:left="360"/>
            </w:pPr>
            <w:r>
              <w:t>What if you only had 10 vans available? W</w:t>
            </w:r>
            <w:r w:rsidR="00495C09">
              <w:t>hat would you use</w:t>
            </w:r>
            <w:r>
              <w:t xml:space="preserve"> instead?</w:t>
            </w:r>
          </w:p>
        </w:tc>
        <w:tc>
          <w:tcPr>
            <w:tcW w:w="2363" w:type="dxa"/>
          </w:tcPr>
          <w:p w14:paraId="2FD76D92" w14:textId="6858A181" w:rsidR="00DA403D" w:rsidRPr="00B1034C" w:rsidRDefault="00DA403D" w:rsidP="00DA403D"/>
        </w:tc>
        <w:tc>
          <w:tcPr>
            <w:tcW w:w="2970" w:type="dxa"/>
          </w:tcPr>
          <w:p w14:paraId="76933D8C" w14:textId="77777777" w:rsidR="00DA403D" w:rsidRPr="008603E7" w:rsidRDefault="00DA403D" w:rsidP="00DA403D">
            <w:pPr>
              <w:rPr>
                <w:b/>
              </w:rPr>
            </w:pPr>
          </w:p>
        </w:tc>
      </w:tr>
      <w:tr w:rsidR="00DA403D" w14:paraId="5323986E" w14:textId="77777777" w:rsidTr="007357EF">
        <w:tc>
          <w:tcPr>
            <w:tcW w:w="3240" w:type="dxa"/>
          </w:tcPr>
          <w:p w14:paraId="560F9E82" w14:textId="54822C38" w:rsidR="00DA403D" w:rsidRPr="00B1034C" w:rsidRDefault="00DA403D" w:rsidP="00DA403D">
            <w:pPr>
              <w:pBdr>
                <w:top w:val="nil"/>
                <w:left w:val="nil"/>
                <w:bottom w:val="nil"/>
                <w:right w:val="nil"/>
                <w:between w:val="nil"/>
              </w:pBdr>
              <w:tabs>
                <w:tab w:val="center" w:pos="4680"/>
                <w:tab w:val="right" w:pos="9360"/>
              </w:tabs>
              <w:rPr>
                <w:b/>
                <w:color w:val="000000"/>
              </w:rPr>
            </w:pPr>
            <w:r w:rsidRPr="00B1034C">
              <w:rPr>
                <w:b/>
                <w:color w:val="000000"/>
              </w:rPr>
              <w:t>Anticipated Student Response:</w:t>
            </w:r>
          </w:p>
          <w:p w14:paraId="37F3E2EA" w14:textId="77777777" w:rsidR="00DA403D" w:rsidRPr="00B1034C" w:rsidRDefault="00DA403D" w:rsidP="00DA403D">
            <w:pPr>
              <w:pBdr>
                <w:top w:val="nil"/>
                <w:left w:val="nil"/>
                <w:bottom w:val="nil"/>
                <w:right w:val="nil"/>
                <w:between w:val="nil"/>
              </w:pBdr>
              <w:tabs>
                <w:tab w:val="center" w:pos="4680"/>
                <w:tab w:val="right" w:pos="9360"/>
              </w:tabs>
              <w:rPr>
                <w:b/>
                <w:color w:val="000000"/>
              </w:rPr>
            </w:pPr>
          </w:p>
          <w:p w14:paraId="3A15BCAA" w14:textId="7841644E" w:rsidR="00DA403D" w:rsidRPr="008D45E5" w:rsidRDefault="00DA403D" w:rsidP="00495C09">
            <w:pPr>
              <w:pBdr>
                <w:top w:val="nil"/>
                <w:left w:val="nil"/>
                <w:bottom w:val="nil"/>
                <w:right w:val="nil"/>
                <w:between w:val="nil"/>
              </w:pBdr>
              <w:tabs>
                <w:tab w:val="center" w:pos="4680"/>
                <w:tab w:val="right" w:pos="9360"/>
              </w:tabs>
              <w:rPr>
                <w:bCs/>
                <w:color w:val="000000"/>
              </w:rPr>
            </w:pPr>
            <w:r>
              <w:rPr>
                <w:bCs/>
                <w:color w:val="000000"/>
              </w:rPr>
              <w:t xml:space="preserve">Student easily </w:t>
            </w:r>
            <w:r w:rsidR="00495C09">
              <w:rPr>
                <w:bCs/>
                <w:color w:val="000000"/>
              </w:rPr>
              <w:t>create two or more solutions.</w:t>
            </w:r>
            <w:r>
              <w:rPr>
                <w:bCs/>
                <w:color w:val="000000"/>
              </w:rPr>
              <w:t xml:space="preserve">  </w:t>
            </w:r>
          </w:p>
        </w:tc>
        <w:tc>
          <w:tcPr>
            <w:tcW w:w="3127" w:type="dxa"/>
          </w:tcPr>
          <w:p w14:paraId="1F0A3A35" w14:textId="2D701558" w:rsidR="00DA403D" w:rsidRDefault="00DA403D" w:rsidP="00DA403D">
            <w:pPr>
              <w:pStyle w:val="ListParagraph"/>
              <w:numPr>
                <w:ilvl w:val="0"/>
                <w:numId w:val="13"/>
              </w:numPr>
              <w:tabs>
                <w:tab w:val="left" w:pos="360"/>
              </w:tabs>
              <w:ind w:left="360"/>
            </w:pPr>
            <w:r>
              <w:t xml:space="preserve">Tell me about your </w:t>
            </w:r>
            <w:r w:rsidR="00495C09">
              <w:t>solutions.</w:t>
            </w:r>
            <w:r>
              <w:t xml:space="preserve"> </w:t>
            </w:r>
          </w:p>
          <w:p w14:paraId="6EF3AB95" w14:textId="1AFBA956" w:rsidR="00DA403D" w:rsidRPr="00B1034C" w:rsidRDefault="00DA403D" w:rsidP="00495C09">
            <w:pPr>
              <w:tabs>
                <w:tab w:val="left" w:pos="360"/>
              </w:tabs>
            </w:pPr>
          </w:p>
        </w:tc>
        <w:tc>
          <w:tcPr>
            <w:tcW w:w="3150" w:type="dxa"/>
          </w:tcPr>
          <w:p w14:paraId="150A6D91" w14:textId="026915E9" w:rsidR="00DA403D" w:rsidRPr="00B1034C" w:rsidRDefault="00495C09" w:rsidP="00DA403D">
            <w:pPr>
              <w:pStyle w:val="ListParagraph"/>
              <w:numPr>
                <w:ilvl w:val="0"/>
                <w:numId w:val="13"/>
              </w:numPr>
              <w:tabs>
                <w:tab w:val="left" w:pos="360"/>
              </w:tabs>
              <w:ind w:left="360"/>
            </w:pPr>
            <w:r>
              <w:t xml:space="preserve">What combination would allow you the greatest number of chaperones? How do you know? Do you see a pattern? </w:t>
            </w:r>
            <w:r w:rsidR="00DA403D">
              <w:t xml:space="preserve">  </w:t>
            </w:r>
          </w:p>
        </w:tc>
        <w:tc>
          <w:tcPr>
            <w:tcW w:w="2363" w:type="dxa"/>
          </w:tcPr>
          <w:p w14:paraId="4C19FFA9" w14:textId="339AEBF5" w:rsidR="00DA403D" w:rsidRPr="00B1034C" w:rsidRDefault="00DA403D" w:rsidP="00DA403D"/>
        </w:tc>
        <w:tc>
          <w:tcPr>
            <w:tcW w:w="2970" w:type="dxa"/>
          </w:tcPr>
          <w:p w14:paraId="1C71C1C6" w14:textId="77777777" w:rsidR="00DA403D" w:rsidRPr="008603E7" w:rsidRDefault="00DA403D" w:rsidP="00DA403D">
            <w:pPr>
              <w:rPr>
                <w:b/>
              </w:rPr>
            </w:pPr>
          </w:p>
        </w:tc>
      </w:tr>
    </w:tbl>
    <w:p w14:paraId="7B55EF0D" w14:textId="64E26C4C" w:rsidR="005B7CB1" w:rsidRDefault="005B7CB1">
      <w:pPr>
        <w:pBdr>
          <w:top w:val="nil"/>
          <w:left w:val="nil"/>
          <w:bottom w:val="nil"/>
          <w:right w:val="nil"/>
          <w:between w:val="nil"/>
        </w:pBdr>
        <w:tabs>
          <w:tab w:val="center" w:pos="4680"/>
          <w:tab w:val="right" w:pos="9360"/>
        </w:tabs>
        <w:rPr>
          <w:b/>
          <w:i/>
          <w:color w:val="000000"/>
        </w:rPr>
        <w:sectPr w:rsidR="005B7CB1" w:rsidSect="00BB0D42">
          <w:footerReference w:type="default" r:id="rId18"/>
          <w:headerReference w:type="first" r:id="rId19"/>
          <w:footerReference w:type="first" r:id="rId20"/>
          <w:pgSz w:w="15840" w:h="12240" w:orient="landscape"/>
          <w:pgMar w:top="720" w:right="720" w:bottom="720" w:left="720" w:header="432" w:footer="432" w:gutter="0"/>
          <w:pgNumType w:start="4"/>
          <w:cols w:space="720"/>
          <w:docGrid w:linePitch="299"/>
        </w:sectPr>
      </w:pPr>
    </w:p>
    <w:p w14:paraId="0A0EB764" w14:textId="77777777" w:rsidR="00A22B8A" w:rsidRPr="00A22B8A" w:rsidRDefault="00A22B8A" w:rsidP="00A22B8A">
      <w:pPr>
        <w:tabs>
          <w:tab w:val="left" w:pos="6840"/>
        </w:tabs>
        <w:spacing w:after="0" w:line="276" w:lineRule="auto"/>
        <w:rPr>
          <w:rFonts w:asciiTheme="majorHAnsi" w:eastAsia="Arial" w:hAnsiTheme="majorHAnsi" w:cstheme="majorHAnsi"/>
          <w:sz w:val="28"/>
          <w:szCs w:val="28"/>
          <w:lang w:val="en"/>
        </w:rPr>
      </w:pPr>
      <w:r w:rsidRPr="00A22B8A">
        <w:rPr>
          <w:rFonts w:asciiTheme="majorHAnsi" w:eastAsia="Arial" w:hAnsiTheme="majorHAnsi" w:cstheme="majorHAnsi"/>
          <w:sz w:val="28"/>
          <w:szCs w:val="28"/>
          <w:lang w:val="en"/>
        </w:rPr>
        <w:t>Name_________________________________</w:t>
      </w:r>
      <w:r w:rsidRPr="00A22B8A">
        <w:rPr>
          <w:rFonts w:asciiTheme="majorHAnsi" w:eastAsia="Arial" w:hAnsiTheme="majorHAnsi" w:cstheme="majorHAnsi"/>
          <w:sz w:val="28"/>
          <w:szCs w:val="28"/>
          <w:lang w:val="en"/>
        </w:rPr>
        <w:tab/>
        <w:t>Date________________________</w:t>
      </w:r>
    </w:p>
    <w:p w14:paraId="719E1BF7" w14:textId="77777777" w:rsidR="00A22B8A" w:rsidRPr="00A22B8A" w:rsidRDefault="00A22B8A" w:rsidP="00A22B8A">
      <w:pPr>
        <w:spacing w:after="0" w:line="276" w:lineRule="auto"/>
        <w:rPr>
          <w:rFonts w:ascii="Arial" w:eastAsia="Arial" w:hAnsi="Arial" w:cstheme="minorHAnsi"/>
          <w:sz w:val="28"/>
          <w:szCs w:val="28"/>
          <w:lang w:val="en"/>
        </w:rPr>
      </w:pPr>
    </w:p>
    <w:p w14:paraId="59A3CC1D" w14:textId="77777777" w:rsidR="00A22B8A" w:rsidRPr="00E876CB" w:rsidRDefault="00A22B8A" w:rsidP="00A22B8A">
      <w:pPr>
        <w:spacing w:after="120" w:line="276" w:lineRule="auto"/>
        <w:jc w:val="center"/>
        <w:rPr>
          <w:rFonts w:eastAsia="Arial"/>
          <w:b/>
          <w:sz w:val="32"/>
          <w:szCs w:val="36"/>
          <w:lang w:val="en"/>
        </w:rPr>
      </w:pPr>
      <w:r w:rsidRPr="00E876CB">
        <w:rPr>
          <w:rFonts w:eastAsia="Arial"/>
          <w:b/>
          <w:sz w:val="32"/>
          <w:szCs w:val="36"/>
          <w:lang w:val="en"/>
        </w:rPr>
        <w:t>Trip Transportation</w:t>
      </w:r>
    </w:p>
    <w:tbl>
      <w:tblPr>
        <w:tblStyle w:val="TableGrid1"/>
        <w:tblW w:w="0" w:type="auto"/>
        <w:tblLook w:val="04A0" w:firstRow="1" w:lastRow="0" w:firstColumn="1" w:lastColumn="0" w:noHBand="0" w:noVBand="1"/>
        <w:tblDescription w:val="task description"/>
      </w:tblPr>
      <w:tblGrid>
        <w:gridCol w:w="10790"/>
      </w:tblGrid>
      <w:tr w:rsidR="00A22B8A" w:rsidRPr="00A22B8A" w14:paraId="06BD7032" w14:textId="77777777" w:rsidTr="00B0348B">
        <w:trPr>
          <w:tblHeader/>
        </w:trPr>
        <w:tc>
          <w:tcPr>
            <w:tcW w:w="10790" w:type="dxa"/>
          </w:tcPr>
          <w:p w14:paraId="7BDA5843" w14:textId="77777777" w:rsidR="00A22B8A" w:rsidRPr="00A22B8A" w:rsidRDefault="00A22B8A" w:rsidP="00A22B8A">
            <w:pPr>
              <w:spacing w:before="60"/>
              <w:rPr>
                <w:rFonts w:asciiTheme="majorHAnsi" w:hAnsiTheme="majorHAnsi" w:cstheme="majorHAnsi"/>
                <w:sz w:val="28"/>
                <w:szCs w:val="28"/>
              </w:rPr>
            </w:pPr>
            <w:r w:rsidRPr="00A22B8A">
              <w:rPr>
                <w:rFonts w:asciiTheme="majorHAnsi" w:hAnsiTheme="majorHAnsi" w:cstheme="majorHAnsi"/>
                <w:sz w:val="28"/>
                <w:szCs w:val="28"/>
              </w:rPr>
              <w:t xml:space="preserve">The fourth grade won a field trip paid for by a local car rental company. They may use any combination of vans, SUVs, and economy cars. Seating capacity is listed below. </w:t>
            </w:r>
          </w:p>
          <w:p w14:paraId="0278F97B" w14:textId="77777777" w:rsidR="00A22B8A" w:rsidRPr="00A22B8A" w:rsidRDefault="00A22B8A" w:rsidP="00A22B8A">
            <w:pPr>
              <w:rPr>
                <w:rFonts w:asciiTheme="majorHAnsi" w:hAnsiTheme="majorHAnsi" w:cstheme="majorHAnsi"/>
                <w:sz w:val="20"/>
                <w:szCs w:val="28"/>
              </w:rPr>
            </w:pPr>
          </w:p>
          <w:p w14:paraId="76078FF7" w14:textId="77777777" w:rsidR="00A22B8A" w:rsidRPr="00A22B8A" w:rsidRDefault="00A22B8A" w:rsidP="00A22B8A">
            <w:pPr>
              <w:numPr>
                <w:ilvl w:val="0"/>
                <w:numId w:val="33"/>
              </w:numPr>
              <w:rPr>
                <w:rFonts w:asciiTheme="majorHAnsi" w:hAnsiTheme="majorHAnsi" w:cstheme="majorHAnsi"/>
                <w:sz w:val="28"/>
                <w:szCs w:val="28"/>
              </w:rPr>
            </w:pPr>
            <w:r w:rsidRPr="00A22B8A">
              <w:rPr>
                <w:rFonts w:asciiTheme="majorHAnsi" w:hAnsiTheme="majorHAnsi" w:cstheme="majorHAnsi"/>
                <w:sz w:val="28"/>
                <w:szCs w:val="28"/>
              </w:rPr>
              <w:t>Drivers are included and not figured into the passenger information.</w:t>
            </w:r>
          </w:p>
          <w:p w14:paraId="1B2ADDFD" w14:textId="77777777" w:rsidR="00A22B8A" w:rsidRPr="00A22B8A" w:rsidRDefault="00A22B8A" w:rsidP="00A22B8A">
            <w:pPr>
              <w:rPr>
                <w:rFonts w:asciiTheme="majorHAnsi" w:hAnsiTheme="majorHAnsi" w:cstheme="majorHAnsi"/>
                <w:sz w:val="10"/>
                <w:szCs w:val="28"/>
              </w:rPr>
            </w:pPr>
          </w:p>
          <w:p w14:paraId="5692E2A3" w14:textId="77777777" w:rsidR="00A22B8A" w:rsidRPr="00A22B8A" w:rsidRDefault="00A22B8A" w:rsidP="00A22B8A">
            <w:pPr>
              <w:numPr>
                <w:ilvl w:val="0"/>
                <w:numId w:val="33"/>
              </w:numPr>
              <w:rPr>
                <w:rFonts w:asciiTheme="majorHAnsi" w:hAnsiTheme="majorHAnsi" w:cstheme="majorHAnsi"/>
                <w:sz w:val="28"/>
                <w:szCs w:val="28"/>
              </w:rPr>
            </w:pPr>
            <w:r w:rsidRPr="00A22B8A">
              <w:rPr>
                <w:rFonts w:asciiTheme="majorHAnsi" w:hAnsiTheme="majorHAnsi" w:cstheme="majorHAnsi"/>
                <w:sz w:val="28"/>
                <w:szCs w:val="28"/>
              </w:rPr>
              <w:t xml:space="preserve">There are 87 students and 7 teachers. They may invite up to 15 chaperones. </w:t>
            </w:r>
          </w:p>
          <w:p w14:paraId="5C0D7C1A" w14:textId="77777777" w:rsidR="00A22B8A" w:rsidRPr="00A22B8A" w:rsidRDefault="00A22B8A" w:rsidP="00A22B8A">
            <w:pPr>
              <w:rPr>
                <w:rFonts w:asciiTheme="majorHAnsi" w:hAnsiTheme="majorHAnsi" w:cstheme="majorHAnsi"/>
                <w:sz w:val="20"/>
                <w:szCs w:val="28"/>
              </w:rPr>
            </w:pPr>
          </w:p>
          <w:p w14:paraId="0C5ED913" w14:textId="77777777" w:rsidR="00A22B8A" w:rsidRPr="00A22B8A" w:rsidRDefault="00A22B8A" w:rsidP="00A22B8A">
            <w:pPr>
              <w:jc w:val="center"/>
              <w:rPr>
                <w:rFonts w:asciiTheme="majorHAnsi" w:hAnsiTheme="majorHAnsi" w:cstheme="majorHAnsi"/>
                <w:sz w:val="28"/>
                <w:szCs w:val="28"/>
              </w:rPr>
            </w:pPr>
            <w:r w:rsidRPr="00A22B8A">
              <w:rPr>
                <w:rFonts w:asciiTheme="majorHAnsi" w:hAnsiTheme="majorHAnsi" w:cstheme="majorHAnsi"/>
                <w:noProof/>
              </w:rPr>
              <w:drawing>
                <wp:inline distT="0" distB="0" distL="0" distR="0" wp14:anchorId="261A2EAB" wp14:editId="557D1523">
                  <wp:extent cx="5543550" cy="847725"/>
                  <wp:effectExtent l="0" t="0" r="0" b="9525"/>
                  <wp:docPr id="1" name="Picture 1" descr="chart with number of passengers per vehicle ty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43550" cy="847725"/>
                          </a:xfrm>
                          <a:prstGeom prst="rect">
                            <a:avLst/>
                          </a:prstGeom>
                        </pic:spPr>
                      </pic:pic>
                    </a:graphicData>
                  </a:graphic>
                </wp:inline>
              </w:drawing>
            </w:r>
          </w:p>
          <w:p w14:paraId="2DBA6966" w14:textId="77777777" w:rsidR="00A22B8A" w:rsidRPr="00A22B8A" w:rsidRDefault="00A22B8A" w:rsidP="00A22B8A">
            <w:pPr>
              <w:rPr>
                <w:rFonts w:asciiTheme="majorHAnsi" w:hAnsiTheme="majorHAnsi" w:cstheme="majorHAnsi"/>
                <w:sz w:val="28"/>
                <w:szCs w:val="28"/>
              </w:rPr>
            </w:pPr>
            <w:r w:rsidRPr="00A22B8A">
              <w:rPr>
                <w:rFonts w:asciiTheme="majorHAnsi" w:hAnsiTheme="majorHAnsi" w:cstheme="majorHAnsi"/>
                <w:sz w:val="28"/>
                <w:szCs w:val="28"/>
              </w:rPr>
              <w:t>Which combination of vans, SUVs, and compact cars would you order? How many chaperones would be invited? Any empty seats?</w:t>
            </w:r>
          </w:p>
          <w:p w14:paraId="636A2A12" w14:textId="77777777" w:rsidR="00A22B8A" w:rsidRPr="00A22B8A" w:rsidRDefault="00A22B8A" w:rsidP="00A22B8A">
            <w:pPr>
              <w:rPr>
                <w:rFonts w:asciiTheme="majorHAnsi" w:hAnsiTheme="majorHAnsi" w:cstheme="majorHAnsi"/>
                <w:sz w:val="20"/>
                <w:szCs w:val="28"/>
              </w:rPr>
            </w:pPr>
          </w:p>
          <w:p w14:paraId="7ADCE155" w14:textId="77777777" w:rsidR="00A22B8A" w:rsidRPr="00A22B8A" w:rsidRDefault="00A22B8A" w:rsidP="00A22B8A">
            <w:pPr>
              <w:spacing w:after="60" w:line="276" w:lineRule="auto"/>
              <w:rPr>
                <w:rFonts w:asciiTheme="majorHAnsi" w:hAnsiTheme="majorHAnsi" w:cstheme="majorHAnsi"/>
                <w:sz w:val="28"/>
                <w:szCs w:val="32"/>
              </w:rPr>
            </w:pPr>
            <w:r w:rsidRPr="00A22B8A">
              <w:rPr>
                <w:rFonts w:asciiTheme="majorHAnsi" w:eastAsia="Times New Roman" w:hAnsiTheme="majorHAnsi" w:cstheme="majorHAnsi"/>
                <w:bCs/>
                <w:sz w:val="28"/>
                <w:szCs w:val="32"/>
              </w:rPr>
              <w:t>Explain your thinking using pictures, numbers, and words.</w:t>
            </w:r>
          </w:p>
        </w:tc>
      </w:tr>
    </w:tbl>
    <w:p w14:paraId="2C85DA73" w14:textId="77777777" w:rsidR="00A22B8A" w:rsidRPr="00A22B8A" w:rsidRDefault="00A22B8A" w:rsidP="00A22B8A">
      <w:pPr>
        <w:spacing w:after="0" w:line="276" w:lineRule="auto"/>
        <w:rPr>
          <w:rFonts w:ascii="Arial" w:eastAsia="Arial" w:hAnsi="Arial" w:cs="Arial"/>
          <w:lang w:val="en"/>
        </w:rPr>
      </w:pPr>
    </w:p>
    <w:p w14:paraId="2EC1B792" w14:textId="3551EB4B" w:rsidR="00535DBC" w:rsidRPr="00164AA8" w:rsidRDefault="00164AA8" w:rsidP="00164AA8">
      <w:pPr>
        <w:tabs>
          <w:tab w:val="left" w:pos="3615"/>
        </w:tabs>
        <w:rPr>
          <w:sz w:val="32"/>
          <w:szCs w:val="32"/>
        </w:rPr>
        <w:sectPr w:rsidR="00535DBC" w:rsidRPr="00164AA8" w:rsidSect="00BB0D42">
          <w:footerReference w:type="default" r:id="rId22"/>
          <w:footerReference w:type="first" r:id="rId23"/>
          <w:pgSz w:w="12240" w:h="15840"/>
          <w:pgMar w:top="720" w:right="720" w:bottom="720" w:left="720" w:header="720" w:footer="720" w:gutter="0"/>
          <w:pgNumType w:start="6"/>
          <w:cols w:space="720"/>
          <w:docGrid w:linePitch="299"/>
        </w:sectPr>
      </w:pPr>
      <w:r>
        <w:rPr>
          <w:sz w:val="32"/>
          <w:szCs w:val="32"/>
        </w:rPr>
        <w:tab/>
      </w:r>
    </w:p>
    <w:p w14:paraId="6D9AD51A" w14:textId="703E0788" w:rsidR="00E02103" w:rsidRDefault="003F39C0" w:rsidP="007357EF">
      <w:pPr>
        <w:spacing w:after="60" w:line="240" w:lineRule="auto"/>
        <w:jc w:val="center"/>
        <w:rPr>
          <w:b/>
          <w:sz w:val="32"/>
          <w:szCs w:val="32"/>
        </w:rPr>
      </w:pPr>
      <w:r w:rsidRPr="003F39C0">
        <w:rPr>
          <w:b/>
          <w:sz w:val="28"/>
          <w:szCs w:val="32"/>
        </w:rPr>
        <w:t xml:space="preserve">Rich Mathematical </w:t>
      </w:r>
      <w:r w:rsidR="00E02103" w:rsidRPr="003F39C0">
        <w:rPr>
          <w:b/>
          <w:sz w:val="28"/>
          <w:szCs w:val="32"/>
        </w:rPr>
        <w:t>Task Rubric</w:t>
      </w: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376"/>
        <w:gridCol w:w="3286"/>
        <w:gridCol w:w="3286"/>
        <w:gridCol w:w="3287"/>
      </w:tblGrid>
      <w:tr w:rsidR="009D1F59" w14:paraId="79BAC0E1"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0C0C0"/>
          </w:tcPr>
          <w:p w14:paraId="48333176" w14:textId="77777777" w:rsidR="009D1F59" w:rsidRDefault="009D1F59">
            <w:pPr>
              <w:jc w:val="center"/>
              <w:rPr>
                <w:b/>
              </w:rPr>
            </w:pPr>
          </w:p>
        </w:tc>
        <w:tc>
          <w:tcPr>
            <w:tcW w:w="337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EFD4F43" w14:textId="77777777" w:rsidR="009D1F59" w:rsidRDefault="009D1F59" w:rsidP="003F39C0">
            <w:pPr>
              <w:spacing w:before="60" w:after="60" w:line="240" w:lineRule="auto"/>
              <w:jc w:val="center"/>
              <w:rPr>
                <w:b/>
              </w:rPr>
            </w:pPr>
            <w:r>
              <w:rPr>
                <w:b/>
              </w:rPr>
              <w:t>Advanced</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06D69D8D" w14:textId="77777777" w:rsidR="009D1F59" w:rsidRDefault="009D1F59" w:rsidP="003F39C0">
            <w:pPr>
              <w:spacing w:before="60" w:after="60" w:line="240" w:lineRule="auto"/>
              <w:jc w:val="center"/>
              <w:rPr>
                <w:b/>
              </w:rPr>
            </w:pPr>
            <w:r>
              <w:rPr>
                <w:b/>
              </w:rPr>
              <w:t>Proficient</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266E663" w14:textId="77777777" w:rsidR="009D1F59" w:rsidRDefault="009D1F59" w:rsidP="003F39C0">
            <w:pPr>
              <w:spacing w:before="60" w:after="60" w:line="240" w:lineRule="auto"/>
              <w:jc w:val="center"/>
              <w:rPr>
                <w:b/>
              </w:rPr>
            </w:pPr>
            <w:r>
              <w:rPr>
                <w:b/>
              </w:rPr>
              <w:t>Developing</w:t>
            </w:r>
          </w:p>
        </w:tc>
        <w:tc>
          <w:tcPr>
            <w:tcW w:w="328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0A15EB2" w14:textId="77777777" w:rsidR="009D1F59" w:rsidRDefault="009D1F59" w:rsidP="003F39C0">
            <w:pPr>
              <w:spacing w:before="60" w:after="60" w:line="240" w:lineRule="auto"/>
              <w:jc w:val="center"/>
              <w:rPr>
                <w:b/>
              </w:rPr>
            </w:pPr>
            <w:r>
              <w:rPr>
                <w:b/>
              </w:rPr>
              <w:t>Emerging</w:t>
            </w:r>
          </w:p>
        </w:tc>
      </w:tr>
      <w:tr w:rsidR="009D1F59" w14:paraId="0E465545"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0C867F70" w14:textId="77777777" w:rsidR="009D1F59" w:rsidRDefault="009D1F59" w:rsidP="001479B2">
            <w:pPr>
              <w:pStyle w:val="Heading1"/>
              <w:spacing w:before="0" w:after="0"/>
              <w:jc w:val="center"/>
              <w:rPr>
                <w:sz w:val="23"/>
                <w:szCs w:val="23"/>
              </w:rPr>
            </w:pPr>
            <w:r>
              <w:rPr>
                <w:sz w:val="23"/>
                <w:szCs w:val="23"/>
              </w:rPr>
              <w:t>Mathematical</w:t>
            </w:r>
          </w:p>
          <w:p w14:paraId="1ED39D5E" w14:textId="77777777" w:rsidR="009D1F59" w:rsidRDefault="009D1F59" w:rsidP="001479B2">
            <w:pPr>
              <w:spacing w:after="0"/>
              <w:jc w:val="center"/>
              <w:rPr>
                <w:b/>
                <w:sz w:val="23"/>
                <w:szCs w:val="23"/>
              </w:rPr>
            </w:pPr>
            <w:r>
              <w:rPr>
                <w:b/>
                <w:sz w:val="23"/>
                <w:szCs w:val="23"/>
              </w:rPr>
              <w:t>Understanding</w:t>
            </w:r>
          </w:p>
          <w:p w14:paraId="3748E309" w14:textId="77777777" w:rsidR="009D1F59" w:rsidRDefault="009D1F59" w:rsidP="001479B2">
            <w:pPr>
              <w:spacing w:after="0"/>
              <w:jc w:val="center"/>
              <w:rPr>
                <w:b/>
                <w:sz w:val="23"/>
                <w:szCs w:val="23"/>
              </w:rPr>
            </w:pPr>
          </w:p>
        </w:tc>
        <w:tc>
          <w:tcPr>
            <w:tcW w:w="3376" w:type="dxa"/>
            <w:tcBorders>
              <w:top w:val="single" w:sz="4" w:space="0" w:color="000000"/>
              <w:left w:val="single" w:sz="4" w:space="0" w:color="000000"/>
              <w:bottom w:val="single" w:sz="4" w:space="0" w:color="000000"/>
              <w:right w:val="single" w:sz="4" w:space="0" w:color="000000"/>
            </w:tcBorders>
            <w:hideMark/>
          </w:tcPr>
          <w:p w14:paraId="023A997B" w14:textId="77777777" w:rsidR="009D1F59" w:rsidRDefault="009D1F59" w:rsidP="001479B2">
            <w:pPr>
              <w:spacing w:after="0" w:line="240" w:lineRule="auto"/>
            </w:pPr>
            <w:r>
              <w:t>Proficient Plus:</w:t>
            </w:r>
          </w:p>
          <w:p w14:paraId="1D1EA28E" w14:textId="77777777" w:rsidR="009D1F59" w:rsidRDefault="009D1F59" w:rsidP="00480356">
            <w:pPr>
              <w:numPr>
                <w:ilvl w:val="0"/>
                <w:numId w:val="9"/>
              </w:numPr>
              <w:spacing w:after="0" w:line="240" w:lineRule="auto"/>
              <w:rPr>
                <w:rFonts w:ascii="Times New Roman" w:eastAsia="Times New Roman" w:hAnsi="Times New Roman" w:cs="Times New Roman"/>
                <w:color w:val="000000"/>
              </w:rPr>
            </w:pPr>
            <w:r>
              <w:rPr>
                <w:color w:val="000000"/>
              </w:rPr>
              <w:t>Uses relationships among mathematical concepts or makes mathematical generalizations</w:t>
            </w:r>
          </w:p>
        </w:tc>
        <w:tc>
          <w:tcPr>
            <w:tcW w:w="3286" w:type="dxa"/>
            <w:tcBorders>
              <w:top w:val="single" w:sz="4" w:space="0" w:color="000000"/>
              <w:left w:val="single" w:sz="4" w:space="0" w:color="000000"/>
              <w:bottom w:val="single" w:sz="4" w:space="0" w:color="000000"/>
              <w:right w:val="single" w:sz="4" w:space="0" w:color="000000"/>
            </w:tcBorders>
            <w:hideMark/>
          </w:tcPr>
          <w:p w14:paraId="3B4EF522" w14:textId="77777777" w:rsidR="009D1F59" w:rsidRDefault="009D1F59" w:rsidP="00480356">
            <w:pPr>
              <w:numPr>
                <w:ilvl w:val="0"/>
                <w:numId w:val="9"/>
              </w:numPr>
              <w:spacing w:after="0" w:line="240" w:lineRule="auto"/>
              <w:rPr>
                <w:color w:val="000000"/>
              </w:rPr>
            </w:pPr>
            <w:r>
              <w:rPr>
                <w:color w:val="000000"/>
              </w:rPr>
              <w:t xml:space="preserve">Demonstrates an understanding of concepts and skills associated with task </w:t>
            </w:r>
          </w:p>
          <w:p w14:paraId="5F1EF822" w14:textId="77777777" w:rsidR="009D1F59" w:rsidRDefault="009D1F59" w:rsidP="00480356">
            <w:pPr>
              <w:numPr>
                <w:ilvl w:val="0"/>
                <w:numId w:val="9"/>
              </w:numPr>
              <w:spacing w:after="0" w:line="240" w:lineRule="auto"/>
              <w:rPr>
                <w:color w:val="000000"/>
              </w:rPr>
            </w:pPr>
            <w:r>
              <w:rPr>
                <w:color w:val="000000"/>
              </w:rPr>
              <w:t xml:space="preserve">Applies mathematical concepts and skills which lead to a valid and correct solution </w:t>
            </w:r>
          </w:p>
        </w:tc>
        <w:tc>
          <w:tcPr>
            <w:tcW w:w="3286" w:type="dxa"/>
            <w:tcBorders>
              <w:top w:val="single" w:sz="4" w:space="0" w:color="000000"/>
              <w:left w:val="single" w:sz="4" w:space="0" w:color="000000"/>
              <w:bottom w:val="single" w:sz="4" w:space="0" w:color="000000"/>
              <w:right w:val="single" w:sz="4" w:space="0" w:color="000000"/>
            </w:tcBorders>
            <w:hideMark/>
          </w:tcPr>
          <w:p w14:paraId="422227F0" w14:textId="77777777" w:rsidR="009D1F59" w:rsidRDefault="009D1F59" w:rsidP="00480356">
            <w:pPr>
              <w:numPr>
                <w:ilvl w:val="0"/>
                <w:numId w:val="9"/>
              </w:numPr>
              <w:spacing w:after="0" w:line="240" w:lineRule="auto"/>
              <w:rPr>
                <w:color w:val="000000"/>
              </w:rPr>
            </w:pPr>
            <w:r>
              <w:rPr>
                <w:color w:val="000000"/>
              </w:rPr>
              <w:t>Demonstrates a partial understanding of concepts and skills associated with task</w:t>
            </w:r>
          </w:p>
          <w:p w14:paraId="3362F822" w14:textId="77777777" w:rsidR="009D1F59" w:rsidRDefault="009D1F59" w:rsidP="00480356">
            <w:pPr>
              <w:numPr>
                <w:ilvl w:val="0"/>
                <w:numId w:val="9"/>
              </w:numPr>
              <w:spacing w:after="0" w:line="240" w:lineRule="auto"/>
              <w:rPr>
                <w:color w:val="000000"/>
              </w:rPr>
            </w:pPr>
            <w:r>
              <w:rPr>
                <w:color w:val="000000"/>
              </w:rPr>
              <w:t>Applies mathematical concepts and skills which lead to an incomplete or incorrect solution</w:t>
            </w:r>
          </w:p>
        </w:tc>
        <w:tc>
          <w:tcPr>
            <w:tcW w:w="3287" w:type="dxa"/>
            <w:tcBorders>
              <w:top w:val="single" w:sz="4" w:space="0" w:color="000000"/>
              <w:left w:val="single" w:sz="4" w:space="0" w:color="000000"/>
              <w:bottom w:val="single" w:sz="4" w:space="0" w:color="000000"/>
              <w:right w:val="single" w:sz="4" w:space="0" w:color="000000"/>
            </w:tcBorders>
            <w:hideMark/>
          </w:tcPr>
          <w:p w14:paraId="76D5F0F0" w14:textId="77777777" w:rsidR="009D1F59" w:rsidRDefault="009D1F59" w:rsidP="00480356">
            <w:pPr>
              <w:numPr>
                <w:ilvl w:val="0"/>
                <w:numId w:val="9"/>
              </w:numPr>
              <w:spacing w:after="0" w:line="240" w:lineRule="auto"/>
              <w:rPr>
                <w:color w:val="000000"/>
              </w:rPr>
            </w:pPr>
            <w:r>
              <w:rPr>
                <w:color w:val="000000"/>
              </w:rPr>
              <w:t>Demonstrates no understanding of concepts and skills associated with task</w:t>
            </w:r>
          </w:p>
          <w:p w14:paraId="0889170F" w14:textId="77777777" w:rsidR="009D1F59" w:rsidRDefault="009D1F59" w:rsidP="00480356">
            <w:pPr>
              <w:numPr>
                <w:ilvl w:val="0"/>
                <w:numId w:val="9"/>
              </w:numPr>
              <w:spacing w:after="0" w:line="240" w:lineRule="auto"/>
              <w:rPr>
                <w:color w:val="000000"/>
              </w:rPr>
            </w:pPr>
            <w:r>
              <w:rPr>
                <w:color w:val="000000"/>
              </w:rPr>
              <w:t>Applies limited mathematical concepts and skills in an attempt to find a solution or provides no solution</w:t>
            </w:r>
          </w:p>
        </w:tc>
      </w:tr>
      <w:tr w:rsidR="009D1F59" w14:paraId="542C55C8" w14:textId="77777777" w:rsidTr="009D1F59">
        <w:trPr>
          <w:trHeight w:val="234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3B420219" w14:textId="77777777" w:rsidR="009D1F59" w:rsidRDefault="009D1F59" w:rsidP="001479B2">
            <w:pPr>
              <w:pStyle w:val="Heading1"/>
              <w:spacing w:before="0" w:after="0"/>
              <w:jc w:val="center"/>
              <w:rPr>
                <w:sz w:val="23"/>
                <w:szCs w:val="23"/>
              </w:rPr>
            </w:pPr>
            <w:r>
              <w:rPr>
                <w:sz w:val="23"/>
                <w:szCs w:val="23"/>
              </w:rPr>
              <w:t>Problem Solving</w:t>
            </w:r>
          </w:p>
          <w:p w14:paraId="6E573E3D" w14:textId="77777777" w:rsidR="009D1F59" w:rsidRDefault="009D1F59" w:rsidP="001479B2">
            <w:pPr>
              <w:pStyle w:val="Heading1"/>
              <w:spacing w:before="0" w:after="0"/>
              <w:jc w:val="center"/>
              <w:rPr>
                <w:sz w:val="23"/>
                <w:szCs w:val="23"/>
              </w:rPr>
            </w:pPr>
          </w:p>
        </w:tc>
        <w:tc>
          <w:tcPr>
            <w:tcW w:w="3376" w:type="dxa"/>
            <w:tcBorders>
              <w:top w:val="single" w:sz="4" w:space="0" w:color="000000"/>
              <w:left w:val="single" w:sz="4" w:space="0" w:color="000000"/>
              <w:bottom w:val="single" w:sz="4" w:space="0" w:color="000000"/>
              <w:right w:val="single" w:sz="4" w:space="0" w:color="000000"/>
            </w:tcBorders>
          </w:tcPr>
          <w:p w14:paraId="23FB9D1A" w14:textId="77777777" w:rsidR="009D1F59" w:rsidRDefault="009D1F59" w:rsidP="001479B2">
            <w:pPr>
              <w:spacing w:after="0"/>
            </w:pPr>
            <w:r>
              <w:t>Proficient Plus:</w:t>
            </w:r>
          </w:p>
          <w:p w14:paraId="06C6BA80" w14:textId="77777777" w:rsidR="009D1F59" w:rsidRDefault="009D1F59" w:rsidP="00480356">
            <w:pPr>
              <w:numPr>
                <w:ilvl w:val="0"/>
                <w:numId w:val="9"/>
              </w:numPr>
              <w:spacing w:after="0" w:line="240" w:lineRule="auto"/>
              <w:rPr>
                <w:rFonts w:ascii="Times New Roman" w:eastAsia="Times New Roman" w:hAnsi="Times New Roman" w:cs="Times New Roman"/>
                <w:color w:val="000000"/>
              </w:rPr>
            </w:pPr>
            <w:r>
              <w:rPr>
                <w:color w:val="000000"/>
              </w:rPr>
              <w:t>Problem solving strategy is well developed or efficient</w:t>
            </w:r>
          </w:p>
          <w:p w14:paraId="10ED81FE" w14:textId="77777777" w:rsidR="009D1F59" w:rsidRDefault="009D1F59" w:rsidP="001479B2">
            <w:pPr>
              <w:spacing w:after="0"/>
              <w:ind w:left="360" w:hanging="720"/>
              <w:rPr>
                <w:color w:val="000000"/>
              </w:rPr>
            </w:pPr>
          </w:p>
        </w:tc>
        <w:tc>
          <w:tcPr>
            <w:tcW w:w="3286" w:type="dxa"/>
            <w:tcBorders>
              <w:top w:val="single" w:sz="4" w:space="0" w:color="000000"/>
              <w:left w:val="single" w:sz="4" w:space="0" w:color="000000"/>
              <w:bottom w:val="single" w:sz="4" w:space="0" w:color="000000"/>
              <w:right w:val="single" w:sz="4" w:space="0" w:color="000000"/>
            </w:tcBorders>
            <w:hideMark/>
          </w:tcPr>
          <w:p w14:paraId="02A09750" w14:textId="77777777" w:rsidR="009D1F59" w:rsidRDefault="009D1F59" w:rsidP="00480356">
            <w:pPr>
              <w:numPr>
                <w:ilvl w:val="0"/>
                <w:numId w:val="9"/>
              </w:numPr>
              <w:spacing w:after="0" w:line="240" w:lineRule="auto"/>
              <w:rPr>
                <w:rFonts w:ascii="Times New Roman" w:eastAsia="Times New Roman" w:hAnsi="Times New Roman" w:cs="Times New Roman"/>
                <w:color w:val="000000"/>
              </w:rPr>
            </w:pPr>
            <w:r>
              <w:rPr>
                <w:color w:val="000000"/>
              </w:rPr>
              <w:t>Problem solving strategy displays an understanding of the underlying mathematical concept</w:t>
            </w:r>
          </w:p>
          <w:p w14:paraId="65D987B7" w14:textId="77777777" w:rsidR="009D1F59" w:rsidRDefault="009D1F59" w:rsidP="00480356">
            <w:pPr>
              <w:numPr>
                <w:ilvl w:val="0"/>
                <w:numId w:val="9"/>
              </w:numPr>
              <w:spacing w:after="0" w:line="240" w:lineRule="auto"/>
              <w:rPr>
                <w:color w:val="000000"/>
              </w:rPr>
            </w:pPr>
            <w:r>
              <w:rPr>
                <w:color w:val="000000"/>
              </w:rPr>
              <w:t xml:space="preserve">Produces a solution relevant to the problem and confirms the reasonableness of the solution </w:t>
            </w:r>
          </w:p>
        </w:tc>
        <w:tc>
          <w:tcPr>
            <w:tcW w:w="3286" w:type="dxa"/>
            <w:tcBorders>
              <w:top w:val="single" w:sz="4" w:space="0" w:color="000000"/>
              <w:left w:val="single" w:sz="4" w:space="0" w:color="000000"/>
              <w:bottom w:val="single" w:sz="4" w:space="0" w:color="000000"/>
              <w:right w:val="single" w:sz="4" w:space="0" w:color="000000"/>
            </w:tcBorders>
            <w:hideMark/>
          </w:tcPr>
          <w:p w14:paraId="65386567" w14:textId="77777777" w:rsidR="009D1F59" w:rsidRDefault="009D1F59" w:rsidP="00480356">
            <w:pPr>
              <w:numPr>
                <w:ilvl w:val="0"/>
                <w:numId w:val="9"/>
              </w:numPr>
              <w:spacing w:after="0" w:line="240" w:lineRule="auto"/>
              <w:rPr>
                <w:color w:val="000000"/>
              </w:rPr>
            </w:pPr>
            <w:r>
              <w:rPr>
                <w:color w:val="000000"/>
              </w:rPr>
              <w:t>Problem solving strategy displays a limited understanding of the underlying mathematical concept</w:t>
            </w:r>
          </w:p>
          <w:p w14:paraId="3F96FCCE" w14:textId="77777777" w:rsidR="009D1F59" w:rsidRDefault="009D1F59" w:rsidP="00480356">
            <w:pPr>
              <w:numPr>
                <w:ilvl w:val="0"/>
                <w:numId w:val="9"/>
              </w:numPr>
              <w:spacing w:after="0" w:line="240" w:lineRule="auto"/>
              <w:rPr>
                <w:color w:val="000000"/>
              </w:rPr>
            </w:pPr>
            <w:r>
              <w:rPr>
                <w:color w:val="000000"/>
              </w:rPr>
              <w:t>Produces a solution relevant to the problem but does not confirm the reasonableness of the solution</w:t>
            </w:r>
          </w:p>
        </w:tc>
        <w:tc>
          <w:tcPr>
            <w:tcW w:w="3287" w:type="dxa"/>
            <w:tcBorders>
              <w:top w:val="single" w:sz="4" w:space="0" w:color="000000"/>
              <w:left w:val="single" w:sz="4" w:space="0" w:color="000000"/>
              <w:bottom w:val="single" w:sz="4" w:space="0" w:color="000000"/>
              <w:right w:val="single" w:sz="4" w:space="0" w:color="000000"/>
            </w:tcBorders>
            <w:hideMark/>
          </w:tcPr>
          <w:p w14:paraId="1E6D4341" w14:textId="77777777" w:rsidR="009D1F59" w:rsidRDefault="009D1F59" w:rsidP="00480356">
            <w:pPr>
              <w:numPr>
                <w:ilvl w:val="0"/>
                <w:numId w:val="9"/>
              </w:numPr>
              <w:spacing w:after="0" w:line="240" w:lineRule="auto"/>
              <w:rPr>
                <w:color w:val="000000"/>
              </w:rPr>
            </w:pPr>
            <w:r>
              <w:rPr>
                <w:color w:val="000000"/>
              </w:rPr>
              <w:t xml:space="preserve">A problem solving strategy is not evident </w:t>
            </w:r>
          </w:p>
          <w:p w14:paraId="60B9D4FA" w14:textId="77777777" w:rsidR="009D1F59" w:rsidRDefault="009D1F59" w:rsidP="00480356">
            <w:pPr>
              <w:numPr>
                <w:ilvl w:val="0"/>
                <w:numId w:val="9"/>
              </w:numPr>
              <w:spacing w:after="0" w:line="240" w:lineRule="auto"/>
              <w:rPr>
                <w:color w:val="000000"/>
              </w:rPr>
            </w:pPr>
            <w:r>
              <w:rPr>
                <w:color w:val="000000"/>
              </w:rPr>
              <w:t>Does not produce a solution that is relevant to the problem</w:t>
            </w:r>
          </w:p>
        </w:tc>
      </w:tr>
      <w:tr w:rsidR="009D1F59" w14:paraId="328FE1D5" w14:textId="77777777" w:rsidTr="009D1F59">
        <w:trPr>
          <w:trHeight w:val="230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43E3C720" w14:textId="77777777" w:rsidR="009D1F59" w:rsidRDefault="009D1F59" w:rsidP="001479B2">
            <w:pPr>
              <w:spacing w:after="0"/>
              <w:jc w:val="center"/>
              <w:rPr>
                <w:b/>
                <w:sz w:val="23"/>
                <w:szCs w:val="23"/>
              </w:rPr>
            </w:pPr>
            <w:r>
              <w:rPr>
                <w:b/>
                <w:sz w:val="23"/>
                <w:szCs w:val="23"/>
              </w:rPr>
              <w:t>Communication</w:t>
            </w:r>
          </w:p>
          <w:p w14:paraId="145AFEEE" w14:textId="77777777" w:rsidR="009D1F59" w:rsidRDefault="009D1F59" w:rsidP="001479B2">
            <w:pPr>
              <w:spacing w:after="0"/>
              <w:jc w:val="center"/>
              <w:rPr>
                <w:b/>
                <w:sz w:val="23"/>
                <w:szCs w:val="23"/>
              </w:rPr>
            </w:pPr>
            <w:r>
              <w:rPr>
                <w:b/>
                <w:sz w:val="23"/>
                <w:szCs w:val="23"/>
              </w:rPr>
              <w:t>and</w:t>
            </w:r>
          </w:p>
          <w:p w14:paraId="01F29DF2" w14:textId="77777777" w:rsidR="009D1F59" w:rsidRDefault="009D1F59" w:rsidP="001479B2">
            <w:pPr>
              <w:spacing w:after="0"/>
              <w:jc w:val="center"/>
              <w:rPr>
                <w:b/>
                <w:sz w:val="23"/>
                <w:szCs w:val="23"/>
              </w:rPr>
            </w:pPr>
            <w:r>
              <w:rPr>
                <w:b/>
                <w:sz w:val="23"/>
                <w:szCs w:val="23"/>
              </w:rPr>
              <w:t>Reasoning</w:t>
            </w:r>
          </w:p>
        </w:tc>
        <w:tc>
          <w:tcPr>
            <w:tcW w:w="3376" w:type="dxa"/>
            <w:tcBorders>
              <w:top w:val="single" w:sz="4" w:space="0" w:color="000000"/>
              <w:left w:val="single" w:sz="4" w:space="0" w:color="000000"/>
              <w:bottom w:val="single" w:sz="4" w:space="0" w:color="000000"/>
              <w:right w:val="single" w:sz="4" w:space="0" w:color="000000"/>
            </w:tcBorders>
            <w:hideMark/>
          </w:tcPr>
          <w:p w14:paraId="53A20A34" w14:textId="77777777" w:rsidR="009D1F59" w:rsidRDefault="009D1F59" w:rsidP="001479B2">
            <w:pPr>
              <w:spacing w:after="0"/>
            </w:pPr>
            <w:r>
              <w:t>Proficient Plus:</w:t>
            </w:r>
          </w:p>
          <w:p w14:paraId="0A6E5D10" w14:textId="77777777" w:rsidR="009D1F59" w:rsidRDefault="009D1F59" w:rsidP="00480356">
            <w:pPr>
              <w:numPr>
                <w:ilvl w:val="0"/>
                <w:numId w:val="9"/>
              </w:numPr>
              <w:spacing w:after="0" w:line="240" w:lineRule="auto"/>
              <w:rPr>
                <w:rFonts w:ascii="Times New Roman" w:eastAsia="Times New Roman" w:hAnsi="Times New Roman" w:cs="Times New Roman"/>
                <w:color w:val="000000"/>
              </w:rPr>
            </w:pPr>
            <w:r>
              <w:rPr>
                <w:color w:val="000000"/>
              </w:rPr>
              <w:t xml:space="preserve">Reasoning or justification is comprehensive </w:t>
            </w:r>
          </w:p>
          <w:p w14:paraId="46F4F612" w14:textId="77777777" w:rsidR="009D1F59" w:rsidRDefault="009D1F59" w:rsidP="00480356">
            <w:pPr>
              <w:numPr>
                <w:ilvl w:val="0"/>
                <w:numId w:val="9"/>
              </w:numPr>
              <w:spacing w:after="0" w:line="240" w:lineRule="auto"/>
              <w:rPr>
                <w:color w:val="000000"/>
              </w:rPr>
            </w:pPr>
            <w:r>
              <w:rPr>
                <w:color w:val="000000"/>
              </w:rPr>
              <w:t xml:space="preserve">Consistently uses precise mathematical language to communicate thinking </w:t>
            </w:r>
          </w:p>
        </w:tc>
        <w:tc>
          <w:tcPr>
            <w:tcW w:w="3286" w:type="dxa"/>
            <w:tcBorders>
              <w:top w:val="single" w:sz="4" w:space="0" w:color="000000"/>
              <w:left w:val="single" w:sz="4" w:space="0" w:color="000000"/>
              <w:bottom w:val="single" w:sz="4" w:space="0" w:color="000000"/>
              <w:right w:val="single" w:sz="4" w:space="0" w:color="000000"/>
            </w:tcBorders>
            <w:hideMark/>
          </w:tcPr>
          <w:p w14:paraId="3E90E06A" w14:textId="77777777" w:rsidR="009D1F59" w:rsidRDefault="009D1F59" w:rsidP="00480356">
            <w:pPr>
              <w:numPr>
                <w:ilvl w:val="0"/>
                <w:numId w:val="9"/>
              </w:numPr>
              <w:spacing w:after="0" w:line="240" w:lineRule="auto"/>
              <w:rPr>
                <w:b/>
                <w:color w:val="000000"/>
                <w:u w:val="single"/>
              </w:rPr>
            </w:pPr>
            <w:r>
              <w:rPr>
                <w:color w:val="000000"/>
              </w:rPr>
              <w:t>Demonstrates reasoning and/or justifies solution steps</w:t>
            </w:r>
          </w:p>
          <w:p w14:paraId="56FE0E1C" w14:textId="77777777" w:rsidR="009D1F59" w:rsidRDefault="009D1F59" w:rsidP="00480356">
            <w:pPr>
              <w:numPr>
                <w:ilvl w:val="0"/>
                <w:numId w:val="9"/>
              </w:numPr>
              <w:spacing w:after="0" w:line="240" w:lineRule="auto"/>
              <w:rPr>
                <w:b/>
                <w:color w:val="000000"/>
                <w:u w:val="single"/>
              </w:rPr>
            </w:pPr>
            <w:r>
              <w:rPr>
                <w:color w:val="000000"/>
              </w:rPr>
              <w:t>Supports arguments and claims with evidence</w:t>
            </w:r>
          </w:p>
          <w:p w14:paraId="6B702C93" w14:textId="77777777" w:rsidR="009D1F59" w:rsidRDefault="009D1F59" w:rsidP="00480356">
            <w:pPr>
              <w:numPr>
                <w:ilvl w:val="0"/>
                <w:numId w:val="9"/>
              </w:numPr>
              <w:spacing w:after="0" w:line="240" w:lineRule="auto"/>
              <w:rPr>
                <w:b/>
                <w:color w:val="000000"/>
                <w:u w:val="single"/>
              </w:rPr>
            </w:pPr>
            <w:r>
              <w:rPr>
                <w:color w:val="000000"/>
              </w:rPr>
              <w:t>Uses mathematical language  to communicate thinking</w:t>
            </w:r>
          </w:p>
        </w:tc>
        <w:tc>
          <w:tcPr>
            <w:tcW w:w="3286" w:type="dxa"/>
            <w:tcBorders>
              <w:top w:val="single" w:sz="4" w:space="0" w:color="000000"/>
              <w:left w:val="single" w:sz="4" w:space="0" w:color="000000"/>
              <w:bottom w:val="single" w:sz="4" w:space="0" w:color="000000"/>
              <w:right w:val="single" w:sz="4" w:space="0" w:color="000000"/>
            </w:tcBorders>
            <w:hideMark/>
          </w:tcPr>
          <w:p w14:paraId="496AEC87" w14:textId="77777777" w:rsidR="009D1F59" w:rsidRDefault="009D1F59" w:rsidP="00480356">
            <w:pPr>
              <w:numPr>
                <w:ilvl w:val="0"/>
                <w:numId w:val="9"/>
              </w:numPr>
              <w:spacing w:after="0" w:line="240" w:lineRule="auto"/>
              <w:rPr>
                <w:color w:val="000000"/>
              </w:rPr>
            </w:pPr>
            <w:r>
              <w:rPr>
                <w:color w:val="000000"/>
              </w:rPr>
              <w:t>Reasoning or justification of solution steps is limited or contains misconceptions</w:t>
            </w:r>
          </w:p>
          <w:p w14:paraId="2600CAE4" w14:textId="77777777" w:rsidR="009D1F59" w:rsidRDefault="009D1F59" w:rsidP="00480356">
            <w:pPr>
              <w:numPr>
                <w:ilvl w:val="0"/>
                <w:numId w:val="9"/>
              </w:numPr>
              <w:spacing w:after="0" w:line="240" w:lineRule="auto"/>
              <w:rPr>
                <w:color w:val="000000"/>
              </w:rPr>
            </w:pPr>
            <w:r>
              <w:rPr>
                <w:color w:val="000000"/>
              </w:rPr>
              <w:t>Provides limited or inconsistent evidence to support arguments and claims</w:t>
            </w:r>
          </w:p>
          <w:p w14:paraId="134C5112" w14:textId="57727EC6" w:rsidR="009D1F59" w:rsidRDefault="009D1F59" w:rsidP="00480356">
            <w:pPr>
              <w:numPr>
                <w:ilvl w:val="0"/>
                <w:numId w:val="9"/>
              </w:numPr>
              <w:spacing w:after="0" w:line="240" w:lineRule="auto"/>
              <w:rPr>
                <w:color w:val="000000"/>
              </w:rPr>
            </w:pPr>
            <w:r>
              <w:rPr>
                <w:color w:val="000000"/>
              </w:rPr>
              <w:t>Uses limited mathematical language to partially communicate thinking</w:t>
            </w:r>
          </w:p>
        </w:tc>
        <w:tc>
          <w:tcPr>
            <w:tcW w:w="3287" w:type="dxa"/>
            <w:tcBorders>
              <w:top w:val="single" w:sz="4" w:space="0" w:color="000000"/>
              <w:left w:val="single" w:sz="4" w:space="0" w:color="000000"/>
              <w:bottom w:val="single" w:sz="4" w:space="0" w:color="000000"/>
              <w:right w:val="single" w:sz="4" w:space="0" w:color="000000"/>
            </w:tcBorders>
            <w:hideMark/>
          </w:tcPr>
          <w:p w14:paraId="71CECFCA" w14:textId="77777777" w:rsidR="009D1F59" w:rsidRDefault="009D1F59" w:rsidP="00480356">
            <w:pPr>
              <w:numPr>
                <w:ilvl w:val="0"/>
                <w:numId w:val="9"/>
              </w:numPr>
              <w:spacing w:after="0" w:line="240" w:lineRule="auto"/>
              <w:rPr>
                <w:rFonts w:ascii="Times New Roman" w:eastAsia="Times New Roman" w:hAnsi="Times New Roman" w:cs="Times New Roman"/>
                <w:color w:val="000000"/>
              </w:rPr>
            </w:pPr>
            <w:r>
              <w:rPr>
                <w:color w:val="000000"/>
              </w:rPr>
              <w:t>Provides no correct reasoning or justification</w:t>
            </w:r>
          </w:p>
          <w:p w14:paraId="260677B0" w14:textId="77777777" w:rsidR="009D1F59" w:rsidRDefault="009D1F59" w:rsidP="00480356">
            <w:pPr>
              <w:numPr>
                <w:ilvl w:val="0"/>
                <w:numId w:val="9"/>
              </w:numPr>
              <w:spacing w:after="0" w:line="240" w:lineRule="auto"/>
              <w:rPr>
                <w:color w:val="000000"/>
              </w:rPr>
            </w:pPr>
            <w:r>
              <w:rPr>
                <w:color w:val="000000"/>
              </w:rPr>
              <w:t>Does not provide evidence to support arguments and claims</w:t>
            </w:r>
          </w:p>
          <w:p w14:paraId="612A65CA" w14:textId="77777777" w:rsidR="009D1F59" w:rsidRDefault="009D1F59" w:rsidP="00480356">
            <w:pPr>
              <w:numPr>
                <w:ilvl w:val="0"/>
                <w:numId w:val="9"/>
              </w:numPr>
              <w:spacing w:after="0" w:line="240" w:lineRule="auto"/>
              <w:rPr>
                <w:color w:val="000000"/>
              </w:rPr>
            </w:pPr>
            <w:r>
              <w:rPr>
                <w:color w:val="000000"/>
              </w:rPr>
              <w:t>Uses no mathematical language to communicate thinking</w:t>
            </w:r>
          </w:p>
        </w:tc>
      </w:tr>
      <w:tr w:rsidR="009D1F59" w14:paraId="49EE5653" w14:textId="77777777" w:rsidTr="009D1F59">
        <w:trPr>
          <w:trHeight w:val="84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54D76DFD" w14:textId="77777777" w:rsidR="009D1F59" w:rsidRDefault="009D1F59" w:rsidP="001479B2">
            <w:pPr>
              <w:spacing w:after="0"/>
              <w:jc w:val="center"/>
              <w:rPr>
                <w:b/>
                <w:sz w:val="23"/>
                <w:szCs w:val="23"/>
              </w:rPr>
            </w:pPr>
            <w:r>
              <w:rPr>
                <w:b/>
                <w:sz w:val="23"/>
                <w:szCs w:val="23"/>
              </w:rPr>
              <w:t xml:space="preserve"> Representations</w:t>
            </w:r>
          </w:p>
          <w:p w14:paraId="67A352EE" w14:textId="77777777" w:rsidR="009D1F59" w:rsidRDefault="009D1F59" w:rsidP="001479B2">
            <w:pPr>
              <w:spacing w:after="0"/>
              <w:jc w:val="center"/>
              <w:rPr>
                <w:b/>
                <w:sz w:val="23"/>
                <w:szCs w:val="23"/>
              </w:rPr>
            </w:pPr>
            <w:r>
              <w:rPr>
                <w:b/>
                <w:sz w:val="23"/>
                <w:szCs w:val="23"/>
              </w:rPr>
              <w:t xml:space="preserve"> and </w:t>
            </w:r>
          </w:p>
          <w:p w14:paraId="7FB1745C" w14:textId="77777777" w:rsidR="009D1F59" w:rsidRDefault="009D1F59" w:rsidP="001479B2">
            <w:pPr>
              <w:spacing w:after="0"/>
              <w:jc w:val="center"/>
              <w:rPr>
                <w:b/>
                <w:sz w:val="23"/>
                <w:szCs w:val="23"/>
              </w:rPr>
            </w:pPr>
            <w:r>
              <w:rPr>
                <w:b/>
                <w:sz w:val="23"/>
                <w:szCs w:val="23"/>
              </w:rPr>
              <w:t>Connections</w:t>
            </w:r>
          </w:p>
        </w:tc>
        <w:tc>
          <w:tcPr>
            <w:tcW w:w="3376" w:type="dxa"/>
            <w:tcBorders>
              <w:top w:val="single" w:sz="4" w:space="0" w:color="000000"/>
              <w:left w:val="single" w:sz="4" w:space="0" w:color="000000"/>
              <w:bottom w:val="single" w:sz="4" w:space="0" w:color="000000"/>
              <w:right w:val="single" w:sz="4" w:space="0" w:color="000000"/>
            </w:tcBorders>
            <w:hideMark/>
          </w:tcPr>
          <w:p w14:paraId="55C9EFF2" w14:textId="77777777" w:rsidR="009D1F59" w:rsidRDefault="009D1F59" w:rsidP="001479B2">
            <w:pPr>
              <w:spacing w:after="0"/>
            </w:pPr>
            <w:r>
              <w:t>Proficient Plus:</w:t>
            </w:r>
          </w:p>
          <w:p w14:paraId="3F0700F0" w14:textId="77777777" w:rsidR="009D1F59" w:rsidRDefault="009D1F59" w:rsidP="00480356">
            <w:pPr>
              <w:numPr>
                <w:ilvl w:val="0"/>
                <w:numId w:val="10"/>
              </w:numPr>
              <w:spacing w:after="0" w:line="240" w:lineRule="auto"/>
              <w:rPr>
                <w:rFonts w:ascii="Times New Roman" w:eastAsia="Times New Roman" w:hAnsi="Times New Roman" w:cs="Times New Roman"/>
                <w:color w:val="000000"/>
              </w:rPr>
            </w:pPr>
            <w:r>
              <w:rPr>
                <w:color w:val="000000"/>
              </w:rPr>
              <w:t>Uses representations to analyze relationships and extend thinking</w:t>
            </w:r>
          </w:p>
          <w:p w14:paraId="0ABBD1DB" w14:textId="77777777" w:rsidR="009D1F59" w:rsidRDefault="009D1F59" w:rsidP="00480356">
            <w:pPr>
              <w:numPr>
                <w:ilvl w:val="0"/>
                <w:numId w:val="10"/>
              </w:numPr>
              <w:spacing w:after="0" w:line="240" w:lineRule="auto"/>
              <w:rPr>
                <w:color w:val="000000"/>
              </w:rPr>
            </w:pPr>
            <w:r>
              <w:rPr>
                <w:color w:val="000000"/>
              </w:rPr>
              <w:t xml:space="preserve">Uses mathematical connections to extend the solution to other mathematics or to deepen understanding </w:t>
            </w:r>
          </w:p>
        </w:tc>
        <w:tc>
          <w:tcPr>
            <w:tcW w:w="3286" w:type="dxa"/>
            <w:tcBorders>
              <w:top w:val="single" w:sz="4" w:space="0" w:color="000000"/>
              <w:left w:val="single" w:sz="4" w:space="0" w:color="000000"/>
              <w:bottom w:val="single" w:sz="4" w:space="0" w:color="000000"/>
              <w:right w:val="single" w:sz="4" w:space="0" w:color="000000"/>
            </w:tcBorders>
            <w:hideMark/>
          </w:tcPr>
          <w:p w14:paraId="626E69CA" w14:textId="77777777" w:rsidR="009D1F59" w:rsidRDefault="009D1F59" w:rsidP="00480356">
            <w:pPr>
              <w:numPr>
                <w:ilvl w:val="0"/>
                <w:numId w:val="9"/>
              </w:numPr>
              <w:spacing w:after="0" w:line="240" w:lineRule="auto"/>
              <w:rPr>
                <w:color w:val="000000"/>
              </w:rPr>
            </w:pPr>
            <w:r>
              <w:rPr>
                <w:color w:val="000000"/>
              </w:rPr>
              <w:t>Uses a representation or multiple representations, with accurate labels, to explore and model the problem</w:t>
            </w:r>
          </w:p>
          <w:p w14:paraId="40DD632B" w14:textId="77777777" w:rsidR="009D1F59" w:rsidRDefault="009D1F59" w:rsidP="00480356">
            <w:pPr>
              <w:numPr>
                <w:ilvl w:val="0"/>
                <w:numId w:val="9"/>
              </w:numPr>
              <w:spacing w:after="0" w:line="240" w:lineRule="auto"/>
              <w:rPr>
                <w:color w:val="000000"/>
              </w:rPr>
            </w:pPr>
            <w:r>
              <w:rPr>
                <w:color w:val="000000"/>
              </w:rPr>
              <w:t xml:space="preserve">Makes a mathematical connection that is relevant to the context of the problem </w:t>
            </w:r>
          </w:p>
        </w:tc>
        <w:tc>
          <w:tcPr>
            <w:tcW w:w="3286" w:type="dxa"/>
            <w:tcBorders>
              <w:top w:val="single" w:sz="4" w:space="0" w:color="000000"/>
              <w:left w:val="single" w:sz="4" w:space="0" w:color="000000"/>
              <w:bottom w:val="single" w:sz="4" w:space="0" w:color="000000"/>
              <w:right w:val="single" w:sz="4" w:space="0" w:color="000000"/>
            </w:tcBorders>
          </w:tcPr>
          <w:p w14:paraId="08323AF9" w14:textId="77777777" w:rsidR="009D1F59" w:rsidRDefault="009D1F59" w:rsidP="00480356">
            <w:pPr>
              <w:numPr>
                <w:ilvl w:val="0"/>
                <w:numId w:val="9"/>
              </w:numPr>
              <w:spacing w:after="0" w:line="240" w:lineRule="auto"/>
              <w:rPr>
                <w:color w:val="000000"/>
              </w:rPr>
            </w:pPr>
            <w:r>
              <w:rPr>
                <w:color w:val="000000"/>
              </w:rPr>
              <w:t>Uses an incomplete or limited representation to model the problem</w:t>
            </w:r>
          </w:p>
          <w:p w14:paraId="30E47C75" w14:textId="2B2DF3EE" w:rsidR="009D1F59" w:rsidRPr="004D594D" w:rsidRDefault="009D1F59" w:rsidP="001479B2">
            <w:pPr>
              <w:numPr>
                <w:ilvl w:val="0"/>
                <w:numId w:val="9"/>
              </w:numPr>
              <w:spacing w:after="0" w:line="240" w:lineRule="auto"/>
              <w:rPr>
                <w:color w:val="000000"/>
              </w:rPr>
            </w:pPr>
            <w:r>
              <w:rPr>
                <w:color w:val="000000"/>
              </w:rPr>
              <w:t xml:space="preserve">Makes a partial mathematical connection or the connection is not relevant to the context of the problem </w:t>
            </w:r>
          </w:p>
        </w:tc>
        <w:tc>
          <w:tcPr>
            <w:tcW w:w="3287" w:type="dxa"/>
            <w:tcBorders>
              <w:top w:val="single" w:sz="4" w:space="0" w:color="000000"/>
              <w:left w:val="single" w:sz="4" w:space="0" w:color="000000"/>
              <w:bottom w:val="single" w:sz="4" w:space="0" w:color="000000"/>
              <w:right w:val="single" w:sz="4" w:space="0" w:color="000000"/>
            </w:tcBorders>
          </w:tcPr>
          <w:p w14:paraId="488763A1" w14:textId="77777777" w:rsidR="009D1F59" w:rsidRDefault="009D1F59" w:rsidP="00480356">
            <w:pPr>
              <w:numPr>
                <w:ilvl w:val="0"/>
                <w:numId w:val="9"/>
              </w:numPr>
              <w:spacing w:after="0" w:line="240" w:lineRule="auto"/>
              <w:rPr>
                <w:rFonts w:ascii="Times New Roman" w:eastAsia="Times New Roman" w:hAnsi="Times New Roman" w:cs="Times New Roman"/>
                <w:color w:val="000000"/>
              </w:rPr>
            </w:pPr>
            <w:r>
              <w:rPr>
                <w:color w:val="000000"/>
              </w:rPr>
              <w:t>Uses no representation or uses a representation that does not model the problem</w:t>
            </w:r>
          </w:p>
          <w:p w14:paraId="0D05EA23" w14:textId="77777777" w:rsidR="009D1F59" w:rsidRDefault="009D1F59" w:rsidP="00480356">
            <w:pPr>
              <w:numPr>
                <w:ilvl w:val="0"/>
                <w:numId w:val="9"/>
              </w:numPr>
              <w:spacing w:after="0" w:line="240" w:lineRule="auto"/>
              <w:rPr>
                <w:color w:val="000000"/>
              </w:rPr>
            </w:pPr>
            <w:r>
              <w:rPr>
                <w:color w:val="000000"/>
              </w:rPr>
              <w:t xml:space="preserve">Makes no mathematical connections </w:t>
            </w:r>
          </w:p>
          <w:p w14:paraId="798F9448" w14:textId="0544BF09" w:rsidR="009D1F59" w:rsidRPr="007D4848" w:rsidRDefault="009D1F59" w:rsidP="007D4848">
            <w:pPr>
              <w:tabs>
                <w:tab w:val="left" w:pos="2038"/>
              </w:tabs>
            </w:pPr>
          </w:p>
        </w:tc>
      </w:tr>
    </w:tbl>
    <w:p w14:paraId="27136A47" w14:textId="206AC47D" w:rsidR="00E73230" w:rsidRPr="004D594D" w:rsidRDefault="00E73230" w:rsidP="004D594D">
      <w:pPr>
        <w:tabs>
          <w:tab w:val="left" w:pos="3630"/>
        </w:tabs>
        <w:spacing w:after="0" w:line="240" w:lineRule="auto"/>
        <w:rPr>
          <w:sz w:val="4"/>
          <w:szCs w:val="8"/>
        </w:rPr>
        <w:sectPr w:rsidR="00E73230" w:rsidRPr="004D594D" w:rsidSect="00294E74">
          <w:footerReference w:type="default" r:id="rId24"/>
          <w:footerReference w:type="first" r:id="rId25"/>
          <w:pgSz w:w="15840" w:h="12240" w:orient="landscape"/>
          <w:pgMar w:top="720" w:right="720" w:bottom="720" w:left="720" w:header="720" w:footer="364" w:gutter="0"/>
          <w:pgNumType w:start="7"/>
          <w:cols w:space="720"/>
          <w:docGrid w:linePitch="299"/>
        </w:sectPr>
      </w:pPr>
    </w:p>
    <w:p w14:paraId="298F5FB1" w14:textId="3A99168A" w:rsidR="00E73230" w:rsidRPr="004D594D" w:rsidRDefault="00E73230" w:rsidP="004D594D">
      <w:pPr>
        <w:spacing w:after="0" w:line="240" w:lineRule="auto"/>
        <w:contextualSpacing/>
        <w:rPr>
          <w:sz w:val="2"/>
          <w:szCs w:val="6"/>
        </w:rPr>
      </w:pPr>
    </w:p>
    <w:sectPr w:rsidR="00E73230" w:rsidRPr="004D594D" w:rsidSect="00490565">
      <w:pgSz w:w="15840" w:h="12240" w:orient="landscape"/>
      <w:pgMar w:top="720" w:right="720" w:bottom="720" w:left="720" w:header="720" w:footer="360"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ECDCC" w14:textId="77777777" w:rsidR="000F0C1D" w:rsidRDefault="000F0C1D">
      <w:pPr>
        <w:spacing w:after="0" w:line="240" w:lineRule="auto"/>
      </w:pPr>
      <w:r>
        <w:separator/>
      </w:r>
    </w:p>
  </w:endnote>
  <w:endnote w:type="continuationSeparator" w:id="0">
    <w:p w14:paraId="15CE3015" w14:textId="77777777" w:rsidR="000F0C1D" w:rsidRDefault="000F0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E2BF2" w14:textId="77777777" w:rsidR="00890A66" w:rsidRDefault="00890A66" w:rsidP="001479B2">
    <w:pPr>
      <w:pStyle w:val="Footer"/>
      <w:tabs>
        <w:tab w:val="clear" w:pos="9360"/>
        <w:tab w:val="right" w:pos="10620"/>
      </w:tabs>
      <w:rPr>
        <w:color w:val="000000"/>
      </w:rPr>
    </w:pPr>
  </w:p>
  <w:p w14:paraId="2E331D73" w14:textId="7A07B96F" w:rsidR="00890A66" w:rsidRPr="003F39C0" w:rsidRDefault="00890A66" w:rsidP="001B016C">
    <w:pPr>
      <w:pStyle w:val="Footer"/>
      <w:tabs>
        <w:tab w:val="clear" w:pos="4680"/>
        <w:tab w:val="clear" w:pos="9360"/>
        <w:tab w:val="center" w:pos="10440"/>
        <w:tab w:val="right" w:pos="10620"/>
      </w:tabs>
    </w:pPr>
    <w:r>
      <w:t xml:space="preserve">Virginia Department of Education </w:t>
    </w:r>
    <w:r>
      <w:rPr>
        <w:rFonts w:cstheme="minorHAnsi"/>
      </w:rPr>
      <w:t>©</w:t>
    </w:r>
    <w:r>
      <w:t xml:space="preserve"> 2020</w:t>
    </w:r>
    <w:r>
      <w:tab/>
    </w:r>
    <w:sdt>
      <w:sdtPr>
        <w:id w:val="1770278579"/>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632758">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E4DBC" w14:textId="77777777" w:rsidR="004D594D" w:rsidRDefault="004D594D" w:rsidP="004D594D">
    <w:pPr>
      <w:pStyle w:val="Footer"/>
      <w:tabs>
        <w:tab w:val="clear" w:pos="9360"/>
        <w:tab w:val="right" w:pos="10800"/>
      </w:tabs>
      <w:spacing w:before="120" w:after="120"/>
      <w:ind w:right="187"/>
    </w:pPr>
    <w:r>
      <w:t>Virginia Department of Education</w:t>
    </w:r>
    <w:r>
      <w:tab/>
    </w:r>
    <w:r>
      <w:tab/>
      <w:t>2020</w:t>
    </w:r>
  </w:p>
  <w:p w14:paraId="70571B10" w14:textId="6F4813F2" w:rsidR="00890A66" w:rsidRPr="004D594D" w:rsidRDefault="004D594D" w:rsidP="004D594D">
    <w:pPr>
      <w:rPr>
        <w:sz w:val="12"/>
        <w:szCs w:val="12"/>
      </w:rP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2F45" w14:textId="53EAFEC6" w:rsidR="00890A66" w:rsidRPr="00BB0D42" w:rsidRDefault="00890A66" w:rsidP="001B016C">
    <w:pPr>
      <w:pStyle w:val="Footer"/>
      <w:tabs>
        <w:tab w:val="clear" w:pos="9360"/>
        <w:tab w:val="right" w:pos="13140"/>
      </w:tabs>
    </w:pPr>
    <w:r>
      <w:t xml:space="preserve">Virginia Department of Education </w:t>
    </w:r>
    <w:r>
      <w:rPr>
        <w:rFonts w:cstheme="minorHAnsi"/>
      </w:rPr>
      <w:t>©</w:t>
    </w:r>
    <w:r>
      <w:t xml:space="preserve"> 2020</w:t>
    </w:r>
    <w:r>
      <w:tab/>
    </w:r>
    <w:sdt>
      <w:sdtPr>
        <w:id w:val="-1851327990"/>
        <w:docPartObj>
          <w:docPartGallery w:val="Page Numbers (Bottom of Page)"/>
          <w:docPartUnique/>
        </w:docPartObj>
      </w:sdtPr>
      <w:sdtEndPr>
        <w:rPr>
          <w:noProof/>
        </w:rPr>
      </w:sdtEndPr>
      <w:sdtContent>
        <w:r>
          <w:tab/>
        </w:r>
        <w:r>
          <w:tab/>
          <w:t xml:space="preserve">Page </w:t>
        </w:r>
        <w:r>
          <w:fldChar w:fldCharType="begin"/>
        </w:r>
        <w:r>
          <w:instrText xml:space="preserve"> PAGE   \* MERGEFORMAT </w:instrText>
        </w:r>
        <w:r>
          <w:fldChar w:fldCharType="separate"/>
        </w:r>
        <w:r w:rsidR="00632758">
          <w:rPr>
            <w:noProof/>
          </w:rPr>
          <w:t>5</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5D9F" w14:textId="4C0E4F34" w:rsidR="00890A66" w:rsidRDefault="00890A66" w:rsidP="00D54068">
    <w:pPr>
      <w:pStyle w:val="Footer"/>
    </w:pPr>
    <w:r>
      <w:rPr>
        <w:color w:val="000000"/>
      </w:rPr>
      <w:t>Virginia Department of Education, July 18, 2019, DRAFT TEMPLATE</w:t>
    </w:r>
    <w:r>
      <w:t xml:space="preserve">page </w:t>
    </w:r>
    <w:sdt>
      <w:sdtPr>
        <w:id w:val="-1536188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p w14:paraId="1D4FF068" w14:textId="5E4AB9CA" w:rsidR="00890A66" w:rsidRDefault="00890A66" w:rsidP="00690C5D">
    <w:pPr>
      <w:pBdr>
        <w:top w:val="nil"/>
        <w:left w:val="nil"/>
        <w:bottom w:val="nil"/>
        <w:right w:val="nil"/>
        <w:between w:val="nil"/>
      </w:pBdr>
      <w:tabs>
        <w:tab w:val="right" w:pos="1431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7253" w14:textId="06FFB3FA" w:rsidR="00890A66" w:rsidRPr="00BB0D42" w:rsidRDefault="00890A66" w:rsidP="001B016C">
    <w:pPr>
      <w:pStyle w:val="Footer"/>
      <w:tabs>
        <w:tab w:val="clear" w:pos="4680"/>
        <w:tab w:val="clear" w:pos="9360"/>
        <w:tab w:val="center" w:pos="10350"/>
        <w:tab w:val="right" w:pos="10620"/>
      </w:tabs>
    </w:pPr>
    <w:r>
      <w:t xml:space="preserve">Virginia Department of Education </w:t>
    </w:r>
    <w:r>
      <w:rPr>
        <w:rFonts w:cstheme="minorHAnsi"/>
      </w:rPr>
      <w:t>©</w:t>
    </w:r>
    <w:r>
      <w:t xml:space="preserve"> 2020</w:t>
    </w:r>
    <w:r>
      <w:tab/>
    </w:r>
    <w:sdt>
      <w:sdtPr>
        <w:id w:val="1478340488"/>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632758">
          <w:rPr>
            <w:noProof/>
          </w:rPr>
          <w:t>6</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2E843" w14:textId="35AF32A5" w:rsidR="00890A66" w:rsidRDefault="00890A66" w:rsidP="00690C5D">
    <w:pPr>
      <w:pBdr>
        <w:top w:val="nil"/>
        <w:left w:val="nil"/>
        <w:bottom w:val="nil"/>
        <w:right w:val="nil"/>
        <w:between w:val="nil"/>
      </w:pBdr>
      <w:tabs>
        <w:tab w:val="right" w:pos="14310"/>
      </w:tabs>
      <w:spacing w:after="0" w:line="240" w:lineRule="auto"/>
      <w:rPr>
        <w:color w:val="000000"/>
      </w:rPr>
    </w:pPr>
    <w:r>
      <w:rPr>
        <w:color w:val="000000"/>
      </w:rPr>
      <w:t>Virginia Department of Education, May 22, 2019, DRAFT TEMPLATE</w:t>
    </w:r>
    <w:r>
      <w:rPr>
        <w:color w:val="000000"/>
      </w:rPr>
      <w:tab/>
      <w:t>6</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10D14" w14:textId="202F49B2" w:rsidR="00890A66" w:rsidRPr="003F39C0" w:rsidRDefault="00890A66" w:rsidP="001B016C">
    <w:pPr>
      <w:pStyle w:val="Footer"/>
      <w:tabs>
        <w:tab w:val="clear" w:pos="9360"/>
        <w:tab w:val="right" w:pos="14310"/>
      </w:tabs>
    </w:pPr>
    <w:r>
      <w:t xml:space="preserve">Virginia Department of Education </w:t>
    </w:r>
    <w:r>
      <w:rPr>
        <w:rFonts w:cstheme="minorHAnsi"/>
      </w:rPr>
      <w:t>©</w:t>
    </w:r>
    <w:r>
      <w:t xml:space="preserve"> 2020</w:t>
    </w:r>
    <w:r>
      <w:tab/>
    </w:r>
    <w:sdt>
      <w:sdtPr>
        <w:id w:val="1699658560"/>
        <w:docPartObj>
          <w:docPartGallery w:val="Page Numbers (Bottom of Page)"/>
          <w:docPartUnique/>
        </w:docPartObj>
      </w:sdtPr>
      <w:sdtEndPr>
        <w:rPr>
          <w:noProof/>
        </w:rPr>
      </w:sdtEndPr>
      <w:sdtContent>
        <w:r>
          <w:tab/>
          <w:t xml:space="preserve">Page </w:t>
        </w:r>
        <w:r>
          <w:fldChar w:fldCharType="begin"/>
        </w:r>
        <w:r>
          <w:instrText xml:space="preserve"> PAGE   \* MERGEFORMAT </w:instrText>
        </w:r>
        <w:r>
          <w:fldChar w:fldCharType="separate"/>
        </w:r>
        <w:r w:rsidR="00632758">
          <w:rPr>
            <w:noProof/>
          </w:rPr>
          <w:t>7</w:t>
        </w:r>
        <w:r>
          <w:rPr>
            <w:noProof/>
          </w:rPr>
          <w:fldChar w:fldCharType="end"/>
        </w:r>
      </w:sdtContent>
    </w:sdt>
  </w:p>
  <w:p w14:paraId="61DA2DF2" w14:textId="5490E89B" w:rsidR="00890A66" w:rsidRPr="00BB0D42" w:rsidRDefault="00890A66" w:rsidP="00BB0D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868F" w14:textId="77777777" w:rsidR="00890A66" w:rsidRDefault="00890A66" w:rsidP="00690C5D">
    <w:pPr>
      <w:pBdr>
        <w:top w:val="nil"/>
        <w:left w:val="nil"/>
        <w:bottom w:val="nil"/>
        <w:right w:val="nil"/>
        <w:between w:val="nil"/>
      </w:pBdr>
      <w:tabs>
        <w:tab w:val="right" w:pos="10800"/>
      </w:tabs>
      <w:spacing w:after="0" w:line="240" w:lineRule="auto"/>
      <w:rPr>
        <w:color w:val="000000"/>
      </w:rPr>
    </w:pPr>
  </w:p>
  <w:p w14:paraId="41FECD54" w14:textId="19A84D85" w:rsidR="00890A66" w:rsidRPr="00690C5D" w:rsidRDefault="00890A66" w:rsidP="00690C5D">
    <w:pPr>
      <w:pBdr>
        <w:top w:val="nil"/>
        <w:left w:val="nil"/>
        <w:bottom w:val="nil"/>
        <w:right w:val="nil"/>
        <w:between w:val="nil"/>
      </w:pBdr>
      <w:tabs>
        <w:tab w:val="left" w:pos="14220"/>
      </w:tabs>
      <w:spacing w:after="0" w:line="240" w:lineRule="auto"/>
      <w:rPr>
        <w:color w:val="000000"/>
      </w:rPr>
    </w:pPr>
    <w:r>
      <w:rPr>
        <w:color w:val="000000"/>
      </w:rPr>
      <w:t>Virginia Department of Education, May 22, 2019, DRAFT TEMPLATE</w:t>
    </w:r>
    <w:r>
      <w:rPr>
        <w:color w:val="000000"/>
      </w:rPr>
      <w:tab/>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16DF6" w14:textId="77777777" w:rsidR="000F0C1D" w:rsidRDefault="000F0C1D">
      <w:pPr>
        <w:spacing w:after="0" w:line="240" w:lineRule="auto"/>
      </w:pPr>
      <w:r>
        <w:separator/>
      </w:r>
    </w:p>
  </w:footnote>
  <w:footnote w:type="continuationSeparator" w:id="0">
    <w:p w14:paraId="3F3D58AC" w14:textId="77777777" w:rsidR="000F0C1D" w:rsidRDefault="000F0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890A66" w:rsidRDefault="00890A6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3865071E" w:rsidR="00890A66" w:rsidRPr="009D191C" w:rsidRDefault="00890A66" w:rsidP="00A22B8A">
    <w:pPr>
      <w:pBdr>
        <w:top w:val="nil"/>
        <w:left w:val="nil"/>
        <w:bottom w:val="nil"/>
        <w:right w:val="nil"/>
        <w:between w:val="nil"/>
      </w:pBdr>
      <w:tabs>
        <w:tab w:val="center" w:pos="4680"/>
        <w:tab w:val="right" w:pos="9360"/>
      </w:tabs>
      <w:spacing w:after="240" w:line="240" w:lineRule="auto"/>
      <w:jc w:val="center"/>
      <w:rPr>
        <w:color w:val="000000"/>
        <w:sz w:val="24"/>
      </w:rPr>
    </w:pPr>
    <w:r w:rsidRPr="009D191C">
      <w:rPr>
        <w:b/>
        <w:color w:val="000000"/>
        <w:sz w:val="28"/>
      </w:rPr>
      <w:t xml:space="preserve">Rich Mathematical Task – Grade </w:t>
    </w:r>
    <w:r>
      <w:rPr>
        <w:b/>
        <w:color w:val="000000"/>
        <w:sz w:val="28"/>
      </w:rPr>
      <w:t xml:space="preserve">4 </w:t>
    </w:r>
    <w:r w:rsidRPr="00D54F7F">
      <w:rPr>
        <w:b/>
        <w:i/>
        <w:color w:val="000000"/>
        <w:sz w:val="28"/>
      </w:rPr>
      <w:t xml:space="preserve">– </w:t>
    </w:r>
    <w:r w:rsidR="00733B8C">
      <w:rPr>
        <w:b/>
        <w:i/>
        <w:color w:val="000000"/>
        <w:sz w:val="28"/>
      </w:rPr>
      <w:t>T</w:t>
    </w:r>
    <w:r w:rsidR="000E2842">
      <w:rPr>
        <w:b/>
        <w:i/>
        <w:color w:val="000000"/>
        <w:sz w:val="28"/>
      </w:rPr>
      <w:t>rip Transportation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1A2C" w14:textId="3FDB58FA" w:rsidR="00890A66" w:rsidRPr="009D191C" w:rsidRDefault="00890A66" w:rsidP="00690C5D">
    <w:pPr>
      <w:pBdr>
        <w:top w:val="nil"/>
        <w:left w:val="nil"/>
        <w:bottom w:val="nil"/>
        <w:right w:val="nil"/>
        <w:between w:val="nil"/>
      </w:pBdr>
      <w:tabs>
        <w:tab w:val="center" w:pos="4680"/>
        <w:tab w:val="right" w:pos="9360"/>
      </w:tabs>
      <w:spacing w:after="240" w:line="240" w:lineRule="auto"/>
      <w:jc w:val="center"/>
      <w:rPr>
        <w:color w:val="000000"/>
        <w:sz w:val="24"/>
      </w:rPr>
    </w:pPr>
    <w:r w:rsidRPr="009D191C">
      <w:rPr>
        <w:b/>
        <w:color w:val="000000"/>
        <w:sz w:val="28"/>
      </w:rPr>
      <w:t xml:space="preserve">Rich Mathematical Task – Grade </w:t>
    </w:r>
    <w:r w:rsidR="004D594D">
      <w:rPr>
        <w:b/>
        <w:i/>
        <w:color w:val="000000"/>
        <w:sz w:val="28"/>
      </w:rPr>
      <w:t>4</w:t>
    </w:r>
    <w:r w:rsidRPr="009D191C">
      <w:rPr>
        <w:b/>
        <w:color w:val="000000"/>
        <w:sz w:val="28"/>
      </w:rPr>
      <w:t xml:space="preserve"> </w:t>
    </w:r>
    <w:r w:rsidRPr="00D54F7F">
      <w:rPr>
        <w:b/>
        <w:i/>
        <w:color w:val="000000"/>
        <w:sz w:val="28"/>
      </w:rPr>
      <w:t xml:space="preserve">– </w:t>
    </w:r>
    <w:r w:rsidR="004D594D">
      <w:rPr>
        <w:b/>
        <w:i/>
        <w:color w:val="000000"/>
        <w:sz w:val="28"/>
      </w:rPr>
      <w:t>Trip Transportation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62E0" w14:textId="0DB32F58" w:rsidR="00890A66" w:rsidRPr="00122FDA" w:rsidRDefault="00890A66" w:rsidP="00122FDA">
    <w:pPr>
      <w:pBdr>
        <w:top w:val="nil"/>
        <w:left w:val="nil"/>
        <w:bottom w:val="nil"/>
        <w:right w:val="nil"/>
        <w:between w:val="nil"/>
      </w:pBdr>
      <w:tabs>
        <w:tab w:val="center" w:pos="4680"/>
        <w:tab w:val="right" w:pos="9360"/>
      </w:tabs>
      <w:spacing w:after="120" w:line="240" w:lineRule="auto"/>
      <w:jc w:val="center"/>
      <w:rPr>
        <w:b/>
        <w:i/>
        <w:color w:val="000000"/>
        <w:sz w:val="24"/>
      </w:rPr>
    </w:pPr>
    <w:r w:rsidRPr="003C5825">
      <w:rPr>
        <w:b/>
        <w:color w:val="000000"/>
        <w:sz w:val="24"/>
      </w:rPr>
      <w:t xml:space="preserve">Rich Mathematical Task – Grade </w:t>
    </w:r>
    <w:r>
      <w:rPr>
        <w:b/>
        <w:i/>
        <w:color w:val="000000"/>
        <w:sz w:val="24"/>
      </w:rPr>
      <w:t>3</w:t>
    </w:r>
    <w:r w:rsidRPr="003C5825">
      <w:rPr>
        <w:b/>
        <w:color w:val="000000"/>
        <w:sz w:val="24"/>
      </w:rPr>
      <w:t xml:space="preserve"> – </w:t>
    </w:r>
    <w:r>
      <w:rPr>
        <w:b/>
        <w:i/>
        <w:color w:val="000000"/>
        <w:sz w:val="24"/>
      </w:rPr>
      <w:t>Packing Pencils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3B"/>
    <w:multiLevelType w:val="multilevel"/>
    <w:tmpl w:val="39B073BA"/>
    <w:lvl w:ilvl="0">
      <w:start w:val="1"/>
      <w:numFmt w:val="bullet"/>
      <w:lvlText w:val="o"/>
      <w:lvlJc w:val="left"/>
      <w:pPr>
        <w:ind w:left="360" w:hanging="360"/>
      </w:pPr>
      <w:rPr>
        <w:rFonts w:ascii="Courier New" w:hAnsi="Courier New" w:cs="Courier New"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95912"/>
    <w:multiLevelType w:val="hybridMultilevel"/>
    <w:tmpl w:val="7F0A1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D031D"/>
    <w:multiLevelType w:val="hybridMultilevel"/>
    <w:tmpl w:val="40C6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22B30"/>
    <w:multiLevelType w:val="hybridMultilevel"/>
    <w:tmpl w:val="189EBA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43172D"/>
    <w:multiLevelType w:val="multilevel"/>
    <w:tmpl w:val="C4F6830C"/>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3C74A24"/>
    <w:multiLevelType w:val="multilevel"/>
    <w:tmpl w:val="C04CBD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4214CD3"/>
    <w:multiLevelType w:val="hybridMultilevel"/>
    <w:tmpl w:val="DC46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A085F"/>
    <w:multiLevelType w:val="hybridMultilevel"/>
    <w:tmpl w:val="9152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12668"/>
    <w:multiLevelType w:val="hybridMultilevel"/>
    <w:tmpl w:val="BB8C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A02B4"/>
    <w:multiLevelType w:val="hybridMultilevel"/>
    <w:tmpl w:val="BECC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2133F"/>
    <w:multiLevelType w:val="hybridMultilevel"/>
    <w:tmpl w:val="2B4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E6643"/>
    <w:multiLevelType w:val="multilevel"/>
    <w:tmpl w:val="D26E7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F2542E"/>
    <w:multiLevelType w:val="hybridMultilevel"/>
    <w:tmpl w:val="E3D86F3E"/>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A6C5A"/>
    <w:multiLevelType w:val="hybridMultilevel"/>
    <w:tmpl w:val="1EDA1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52407"/>
    <w:multiLevelType w:val="hybridMultilevel"/>
    <w:tmpl w:val="58CCF25C"/>
    <w:lvl w:ilvl="0" w:tplc="FFA88706">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C779A"/>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512728"/>
    <w:multiLevelType w:val="hybridMultilevel"/>
    <w:tmpl w:val="68FE4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8D1F4E"/>
    <w:multiLevelType w:val="hybridMultilevel"/>
    <w:tmpl w:val="34FAD316"/>
    <w:lvl w:ilvl="0" w:tplc="31281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D0CCD"/>
    <w:multiLevelType w:val="hybridMultilevel"/>
    <w:tmpl w:val="6746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22303"/>
    <w:multiLevelType w:val="hybridMultilevel"/>
    <w:tmpl w:val="30FA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5D40036"/>
    <w:multiLevelType w:val="hybridMultilevel"/>
    <w:tmpl w:val="BDC4B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12E5B"/>
    <w:multiLevelType w:val="hybridMultilevel"/>
    <w:tmpl w:val="9DD0C85E"/>
    <w:lvl w:ilvl="0" w:tplc="46D25F1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46983"/>
    <w:multiLevelType w:val="hybridMultilevel"/>
    <w:tmpl w:val="16DA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D44089"/>
    <w:multiLevelType w:val="multilevel"/>
    <w:tmpl w:val="1930C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DA3024"/>
    <w:multiLevelType w:val="hybridMultilevel"/>
    <w:tmpl w:val="42AA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0A4DF8"/>
    <w:multiLevelType w:val="hybridMultilevel"/>
    <w:tmpl w:val="144C0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48762A"/>
    <w:multiLevelType w:val="hybridMultilevel"/>
    <w:tmpl w:val="D832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E528F4"/>
    <w:multiLevelType w:val="hybridMultilevel"/>
    <w:tmpl w:val="8928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010C8"/>
    <w:multiLevelType w:val="hybridMultilevel"/>
    <w:tmpl w:val="87EAC25C"/>
    <w:lvl w:ilvl="0" w:tplc="EE72185A">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CD4164"/>
    <w:multiLevelType w:val="hybridMultilevel"/>
    <w:tmpl w:val="A266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A831B7"/>
    <w:multiLevelType w:val="hybridMultilevel"/>
    <w:tmpl w:val="12AE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FB05A1"/>
    <w:multiLevelType w:val="hybridMultilevel"/>
    <w:tmpl w:val="40AC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30"/>
  </w:num>
  <w:num w:numId="4">
    <w:abstractNumId w:val="16"/>
  </w:num>
  <w:num w:numId="5">
    <w:abstractNumId w:val="10"/>
  </w:num>
  <w:num w:numId="6">
    <w:abstractNumId w:val="9"/>
  </w:num>
  <w:num w:numId="7">
    <w:abstractNumId w:val="18"/>
  </w:num>
  <w:num w:numId="8">
    <w:abstractNumId w:val="20"/>
  </w:num>
  <w:num w:numId="9">
    <w:abstractNumId w:val="4"/>
  </w:num>
  <w:num w:numId="10">
    <w:abstractNumId w:val="5"/>
  </w:num>
  <w:num w:numId="11">
    <w:abstractNumId w:val="7"/>
  </w:num>
  <w:num w:numId="12">
    <w:abstractNumId w:val="28"/>
  </w:num>
  <w:num w:numId="13">
    <w:abstractNumId w:val="26"/>
  </w:num>
  <w:num w:numId="14">
    <w:abstractNumId w:val="27"/>
  </w:num>
  <w:num w:numId="15">
    <w:abstractNumId w:val="8"/>
  </w:num>
  <w:num w:numId="16">
    <w:abstractNumId w:val="25"/>
  </w:num>
  <w:num w:numId="17">
    <w:abstractNumId w:val="31"/>
  </w:num>
  <w:num w:numId="18">
    <w:abstractNumId w:val="23"/>
  </w:num>
  <w:num w:numId="19">
    <w:abstractNumId w:val="17"/>
  </w:num>
  <w:num w:numId="20">
    <w:abstractNumId w:val="3"/>
  </w:num>
  <w:num w:numId="21">
    <w:abstractNumId w:val="21"/>
  </w:num>
  <w:num w:numId="22">
    <w:abstractNumId w:val="13"/>
  </w:num>
  <w:num w:numId="23">
    <w:abstractNumId w:val="1"/>
  </w:num>
  <w:num w:numId="24">
    <w:abstractNumId w:val="19"/>
  </w:num>
  <w:num w:numId="25">
    <w:abstractNumId w:val="12"/>
  </w:num>
  <w:num w:numId="26">
    <w:abstractNumId w:val="32"/>
  </w:num>
  <w:num w:numId="27">
    <w:abstractNumId w:val="14"/>
  </w:num>
  <w:num w:numId="28">
    <w:abstractNumId w:val="22"/>
  </w:num>
  <w:num w:numId="29">
    <w:abstractNumId w:val="11"/>
    <w:lvlOverride w:ilvl="0">
      <w:lvl w:ilvl="0">
        <w:start w:val="1"/>
        <w:numFmt w:val="lowerLetter"/>
        <w:lvlText w:val="%1)"/>
        <w:lvlJc w:val="left"/>
        <w:pPr>
          <w:ind w:left="720" w:hanging="360"/>
        </w:pPr>
        <w:rPr>
          <w:rFonts w:ascii="Calibri" w:hAnsi="Calibri" w:hint="default"/>
          <w:sz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0">
    <w:abstractNumId w:val="24"/>
    <w:lvlOverride w:ilvl="0">
      <w:lvl w:ilvl="0">
        <w:numFmt w:val="lowerLetter"/>
        <w:lvlText w:val="%1."/>
        <w:lvlJc w:val="left"/>
      </w:lvl>
    </w:lvlOverride>
  </w:num>
  <w:num w:numId="31">
    <w:abstractNumId w:val="29"/>
  </w:num>
  <w:num w:numId="32">
    <w:abstractNumId w:val="2"/>
  </w:num>
  <w:num w:numId="3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07857"/>
    <w:rsid w:val="00046BA6"/>
    <w:rsid w:val="00062BE7"/>
    <w:rsid w:val="00072E27"/>
    <w:rsid w:val="00086BC5"/>
    <w:rsid w:val="000A24DE"/>
    <w:rsid w:val="000B2CEC"/>
    <w:rsid w:val="000C06A1"/>
    <w:rsid w:val="000E1E1A"/>
    <w:rsid w:val="000E2842"/>
    <w:rsid w:val="000E7438"/>
    <w:rsid w:val="000F0C1D"/>
    <w:rsid w:val="00102F61"/>
    <w:rsid w:val="001121A9"/>
    <w:rsid w:val="001151DD"/>
    <w:rsid w:val="00122FDA"/>
    <w:rsid w:val="00137B5A"/>
    <w:rsid w:val="00144903"/>
    <w:rsid w:val="00145EE2"/>
    <w:rsid w:val="001479B2"/>
    <w:rsid w:val="00153B84"/>
    <w:rsid w:val="00164AA8"/>
    <w:rsid w:val="0017571A"/>
    <w:rsid w:val="001809C4"/>
    <w:rsid w:val="0018330F"/>
    <w:rsid w:val="0018531A"/>
    <w:rsid w:val="00191519"/>
    <w:rsid w:val="001A5BD2"/>
    <w:rsid w:val="001B016C"/>
    <w:rsid w:val="001C157B"/>
    <w:rsid w:val="001C32EE"/>
    <w:rsid w:val="001C55BF"/>
    <w:rsid w:val="001C6304"/>
    <w:rsid w:val="001D223D"/>
    <w:rsid w:val="001E1865"/>
    <w:rsid w:val="001E1881"/>
    <w:rsid w:val="001F0DDE"/>
    <w:rsid w:val="001F45CF"/>
    <w:rsid w:val="00205BD0"/>
    <w:rsid w:val="00216168"/>
    <w:rsid w:val="00232568"/>
    <w:rsid w:val="002664C6"/>
    <w:rsid w:val="0027232F"/>
    <w:rsid w:val="00282918"/>
    <w:rsid w:val="0028555A"/>
    <w:rsid w:val="00285797"/>
    <w:rsid w:val="002921C5"/>
    <w:rsid w:val="00294E74"/>
    <w:rsid w:val="002B0C62"/>
    <w:rsid w:val="002C2342"/>
    <w:rsid w:val="002D5FD0"/>
    <w:rsid w:val="002E607D"/>
    <w:rsid w:val="00315A74"/>
    <w:rsid w:val="00315D84"/>
    <w:rsid w:val="003231F8"/>
    <w:rsid w:val="00324DFC"/>
    <w:rsid w:val="00330E51"/>
    <w:rsid w:val="00335C9C"/>
    <w:rsid w:val="003475A5"/>
    <w:rsid w:val="00363E53"/>
    <w:rsid w:val="003655EC"/>
    <w:rsid w:val="003766B1"/>
    <w:rsid w:val="00377543"/>
    <w:rsid w:val="003807A9"/>
    <w:rsid w:val="00391DA8"/>
    <w:rsid w:val="0039794A"/>
    <w:rsid w:val="003C5101"/>
    <w:rsid w:val="003C5825"/>
    <w:rsid w:val="003C7299"/>
    <w:rsid w:val="003D64F2"/>
    <w:rsid w:val="003E6D7F"/>
    <w:rsid w:val="003F1433"/>
    <w:rsid w:val="003F39C0"/>
    <w:rsid w:val="00406B3F"/>
    <w:rsid w:val="00422058"/>
    <w:rsid w:val="004243A0"/>
    <w:rsid w:val="00430B04"/>
    <w:rsid w:val="00430E70"/>
    <w:rsid w:val="00437A30"/>
    <w:rsid w:val="00444330"/>
    <w:rsid w:val="00444FF8"/>
    <w:rsid w:val="00467CCC"/>
    <w:rsid w:val="00474233"/>
    <w:rsid w:val="00480356"/>
    <w:rsid w:val="00482141"/>
    <w:rsid w:val="004838BC"/>
    <w:rsid w:val="00487D4A"/>
    <w:rsid w:val="00490565"/>
    <w:rsid w:val="00495C09"/>
    <w:rsid w:val="004A263B"/>
    <w:rsid w:val="004A5854"/>
    <w:rsid w:val="004B2B04"/>
    <w:rsid w:val="004C047D"/>
    <w:rsid w:val="004D1734"/>
    <w:rsid w:val="004D4184"/>
    <w:rsid w:val="004D594D"/>
    <w:rsid w:val="004D73F8"/>
    <w:rsid w:val="004E47E1"/>
    <w:rsid w:val="004E65EC"/>
    <w:rsid w:val="004E7EFA"/>
    <w:rsid w:val="00501EF3"/>
    <w:rsid w:val="00505EDD"/>
    <w:rsid w:val="005131F3"/>
    <w:rsid w:val="00513CBA"/>
    <w:rsid w:val="00535DBC"/>
    <w:rsid w:val="00537183"/>
    <w:rsid w:val="00540131"/>
    <w:rsid w:val="00556D74"/>
    <w:rsid w:val="00570E9B"/>
    <w:rsid w:val="00571C69"/>
    <w:rsid w:val="00582D8B"/>
    <w:rsid w:val="005A4701"/>
    <w:rsid w:val="005B7CB1"/>
    <w:rsid w:val="005C2209"/>
    <w:rsid w:val="005F5737"/>
    <w:rsid w:val="006021E1"/>
    <w:rsid w:val="006071F7"/>
    <w:rsid w:val="00607863"/>
    <w:rsid w:val="00626A82"/>
    <w:rsid w:val="00632758"/>
    <w:rsid w:val="00640BBA"/>
    <w:rsid w:val="0065495B"/>
    <w:rsid w:val="00655F97"/>
    <w:rsid w:val="006610DC"/>
    <w:rsid w:val="00664AB2"/>
    <w:rsid w:val="00673763"/>
    <w:rsid w:val="00673C89"/>
    <w:rsid w:val="00686D80"/>
    <w:rsid w:val="00690C5D"/>
    <w:rsid w:val="00690FF6"/>
    <w:rsid w:val="006975BA"/>
    <w:rsid w:val="006A35B8"/>
    <w:rsid w:val="006A5854"/>
    <w:rsid w:val="006C4FA5"/>
    <w:rsid w:val="006D1691"/>
    <w:rsid w:val="006F1AFD"/>
    <w:rsid w:val="00721B7F"/>
    <w:rsid w:val="00733B8C"/>
    <w:rsid w:val="007351E5"/>
    <w:rsid w:val="007357EF"/>
    <w:rsid w:val="00735818"/>
    <w:rsid w:val="0073621B"/>
    <w:rsid w:val="00742604"/>
    <w:rsid w:val="0074389C"/>
    <w:rsid w:val="007447C8"/>
    <w:rsid w:val="00752D46"/>
    <w:rsid w:val="0075573A"/>
    <w:rsid w:val="007724B5"/>
    <w:rsid w:val="00780E90"/>
    <w:rsid w:val="00785562"/>
    <w:rsid w:val="007944B3"/>
    <w:rsid w:val="00795FFF"/>
    <w:rsid w:val="00796601"/>
    <w:rsid w:val="007A249E"/>
    <w:rsid w:val="007B367D"/>
    <w:rsid w:val="007B37C0"/>
    <w:rsid w:val="007C456C"/>
    <w:rsid w:val="007D4572"/>
    <w:rsid w:val="007D4848"/>
    <w:rsid w:val="007F2525"/>
    <w:rsid w:val="007F6E9E"/>
    <w:rsid w:val="00813203"/>
    <w:rsid w:val="008148F5"/>
    <w:rsid w:val="0082274E"/>
    <w:rsid w:val="008334F8"/>
    <w:rsid w:val="008408D9"/>
    <w:rsid w:val="008511ED"/>
    <w:rsid w:val="008540C2"/>
    <w:rsid w:val="008603E7"/>
    <w:rsid w:val="00864C6C"/>
    <w:rsid w:val="00866828"/>
    <w:rsid w:val="0088143B"/>
    <w:rsid w:val="0088432E"/>
    <w:rsid w:val="00885B2C"/>
    <w:rsid w:val="00885FB9"/>
    <w:rsid w:val="00890A66"/>
    <w:rsid w:val="00892EE1"/>
    <w:rsid w:val="008B4DEC"/>
    <w:rsid w:val="008D0A5B"/>
    <w:rsid w:val="008D45E5"/>
    <w:rsid w:val="008D5AA4"/>
    <w:rsid w:val="008F19D0"/>
    <w:rsid w:val="008F5349"/>
    <w:rsid w:val="008F5F92"/>
    <w:rsid w:val="00902CCA"/>
    <w:rsid w:val="00904926"/>
    <w:rsid w:val="00925CC4"/>
    <w:rsid w:val="009378D0"/>
    <w:rsid w:val="00950138"/>
    <w:rsid w:val="00962BB8"/>
    <w:rsid w:val="0096352A"/>
    <w:rsid w:val="00966600"/>
    <w:rsid w:val="009923AC"/>
    <w:rsid w:val="009A69E7"/>
    <w:rsid w:val="009C19B6"/>
    <w:rsid w:val="009D191C"/>
    <w:rsid w:val="009D1F59"/>
    <w:rsid w:val="009F26F1"/>
    <w:rsid w:val="009F2772"/>
    <w:rsid w:val="009F405F"/>
    <w:rsid w:val="009F7557"/>
    <w:rsid w:val="00A03EFF"/>
    <w:rsid w:val="00A07DBF"/>
    <w:rsid w:val="00A17870"/>
    <w:rsid w:val="00A22B8A"/>
    <w:rsid w:val="00A23E90"/>
    <w:rsid w:val="00A5012A"/>
    <w:rsid w:val="00A60AAF"/>
    <w:rsid w:val="00A71A49"/>
    <w:rsid w:val="00A7252D"/>
    <w:rsid w:val="00A7536F"/>
    <w:rsid w:val="00A95DA5"/>
    <w:rsid w:val="00AE20DE"/>
    <w:rsid w:val="00B050C8"/>
    <w:rsid w:val="00B1034C"/>
    <w:rsid w:val="00B10C04"/>
    <w:rsid w:val="00B161D0"/>
    <w:rsid w:val="00B20362"/>
    <w:rsid w:val="00B32335"/>
    <w:rsid w:val="00B35F1D"/>
    <w:rsid w:val="00B427E7"/>
    <w:rsid w:val="00B43BA9"/>
    <w:rsid w:val="00B51985"/>
    <w:rsid w:val="00B53173"/>
    <w:rsid w:val="00B5675B"/>
    <w:rsid w:val="00B841DC"/>
    <w:rsid w:val="00B850AB"/>
    <w:rsid w:val="00B85147"/>
    <w:rsid w:val="00B85F80"/>
    <w:rsid w:val="00B90FE7"/>
    <w:rsid w:val="00BA19A0"/>
    <w:rsid w:val="00BB0D42"/>
    <w:rsid w:val="00BB2BB0"/>
    <w:rsid w:val="00BB314A"/>
    <w:rsid w:val="00BB51FA"/>
    <w:rsid w:val="00BE75D1"/>
    <w:rsid w:val="00BF033F"/>
    <w:rsid w:val="00BF53B8"/>
    <w:rsid w:val="00BF671C"/>
    <w:rsid w:val="00BF7540"/>
    <w:rsid w:val="00BF7C04"/>
    <w:rsid w:val="00C06500"/>
    <w:rsid w:val="00C16B20"/>
    <w:rsid w:val="00C27E22"/>
    <w:rsid w:val="00C33923"/>
    <w:rsid w:val="00C43E86"/>
    <w:rsid w:val="00C44B11"/>
    <w:rsid w:val="00C524AA"/>
    <w:rsid w:val="00C54349"/>
    <w:rsid w:val="00C96CAC"/>
    <w:rsid w:val="00C96D09"/>
    <w:rsid w:val="00CB42AF"/>
    <w:rsid w:val="00CD2333"/>
    <w:rsid w:val="00CD2C67"/>
    <w:rsid w:val="00CD4B6A"/>
    <w:rsid w:val="00CD74BC"/>
    <w:rsid w:val="00CE26CF"/>
    <w:rsid w:val="00D04C62"/>
    <w:rsid w:val="00D076A3"/>
    <w:rsid w:val="00D11815"/>
    <w:rsid w:val="00D4108E"/>
    <w:rsid w:val="00D42632"/>
    <w:rsid w:val="00D46D37"/>
    <w:rsid w:val="00D52F9A"/>
    <w:rsid w:val="00D54068"/>
    <w:rsid w:val="00D54F7F"/>
    <w:rsid w:val="00D779A9"/>
    <w:rsid w:val="00DA403D"/>
    <w:rsid w:val="00DB5B92"/>
    <w:rsid w:val="00DD4C7D"/>
    <w:rsid w:val="00DE3A70"/>
    <w:rsid w:val="00DE5728"/>
    <w:rsid w:val="00DF0CE3"/>
    <w:rsid w:val="00DF7D0B"/>
    <w:rsid w:val="00E02103"/>
    <w:rsid w:val="00E56EAF"/>
    <w:rsid w:val="00E73230"/>
    <w:rsid w:val="00E876CB"/>
    <w:rsid w:val="00E93FC3"/>
    <w:rsid w:val="00EA275A"/>
    <w:rsid w:val="00EB2B75"/>
    <w:rsid w:val="00EC4243"/>
    <w:rsid w:val="00EE4320"/>
    <w:rsid w:val="00EE5928"/>
    <w:rsid w:val="00EF36AD"/>
    <w:rsid w:val="00EF3CC3"/>
    <w:rsid w:val="00F00324"/>
    <w:rsid w:val="00F03CEA"/>
    <w:rsid w:val="00F05105"/>
    <w:rsid w:val="00F144AA"/>
    <w:rsid w:val="00F1508E"/>
    <w:rsid w:val="00F311E1"/>
    <w:rsid w:val="00F422BB"/>
    <w:rsid w:val="00F44864"/>
    <w:rsid w:val="00F5512A"/>
    <w:rsid w:val="00F83E01"/>
    <w:rsid w:val="00F94AF7"/>
    <w:rsid w:val="00FC1591"/>
    <w:rsid w:val="00FD16CA"/>
    <w:rsid w:val="00FE0935"/>
    <w:rsid w:val="00FE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89236F"/>
  <w15:docId w15:val="{EB2298A7-9183-4A47-9D5B-17FA0F70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unhideWhenUsed/>
    <w:rsid w:val="00122F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7A3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535DBC"/>
    <w:pPr>
      <w:numPr>
        <w:numId w:val="8"/>
      </w:num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D1734"/>
    <w:rPr>
      <w:color w:val="808080"/>
    </w:rPr>
  </w:style>
  <w:style w:type="table" w:customStyle="1" w:styleId="TableGrid1">
    <w:name w:val="Table Grid1"/>
    <w:basedOn w:val="TableNormal"/>
    <w:next w:val="TableGrid"/>
    <w:uiPriority w:val="39"/>
    <w:rsid w:val="00A22B8A"/>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1983">
      <w:bodyDiv w:val="1"/>
      <w:marLeft w:val="0"/>
      <w:marRight w:val="0"/>
      <w:marTop w:val="0"/>
      <w:marBottom w:val="0"/>
      <w:divBdr>
        <w:top w:val="none" w:sz="0" w:space="0" w:color="auto"/>
        <w:left w:val="none" w:sz="0" w:space="0" w:color="auto"/>
        <w:bottom w:val="none" w:sz="0" w:space="0" w:color="auto"/>
        <w:right w:val="none" w:sz="0" w:space="0" w:color="auto"/>
      </w:divBdr>
    </w:div>
    <w:div w:id="1124346816">
      <w:bodyDiv w:val="1"/>
      <w:marLeft w:val="0"/>
      <w:marRight w:val="0"/>
      <w:marTop w:val="0"/>
      <w:marBottom w:val="0"/>
      <w:divBdr>
        <w:top w:val="none" w:sz="0" w:space="0" w:color="auto"/>
        <w:left w:val="none" w:sz="0" w:space="0" w:color="auto"/>
        <w:bottom w:val="none" w:sz="0" w:space="0" w:color="auto"/>
        <w:right w:val="none" w:sz="0" w:space="0" w:color="auto"/>
      </w:divBdr>
    </w:div>
    <w:div w:id="1328053962">
      <w:bodyDiv w:val="1"/>
      <w:marLeft w:val="0"/>
      <w:marRight w:val="0"/>
      <w:marTop w:val="0"/>
      <w:marBottom w:val="0"/>
      <w:divBdr>
        <w:top w:val="none" w:sz="0" w:space="0" w:color="auto"/>
        <w:left w:val="none" w:sz="0" w:space="0" w:color="auto"/>
        <w:bottom w:val="none" w:sz="0" w:space="0" w:color="auto"/>
        <w:right w:val="none" w:sz="0" w:space="0" w:color="auto"/>
      </w:divBdr>
    </w:div>
    <w:div w:id="1400328211">
      <w:bodyDiv w:val="1"/>
      <w:marLeft w:val="0"/>
      <w:marRight w:val="0"/>
      <w:marTop w:val="0"/>
      <w:marBottom w:val="0"/>
      <w:divBdr>
        <w:top w:val="none" w:sz="0" w:space="0" w:color="auto"/>
        <w:left w:val="none" w:sz="0" w:space="0" w:color="auto"/>
        <w:bottom w:val="none" w:sz="0" w:space="0" w:color="auto"/>
        <w:right w:val="none" w:sz="0" w:space="0" w:color="auto"/>
      </w:divBdr>
    </w:div>
    <w:div w:id="1719354127">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VNawGbf01C1lQOGwFNm2i28G2Bkqzq3L6esaFPZnNoU/copy"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docs.google.com/presentation/d/1YnKRZK3eCeVwE9p9mSqHWE33QEvu3J24CQzXfOLJBhE/present?ueb=true&amp;slide=id.ga741d6cac4_0_0" TargetMode="External"/><Relationship Id="rId17" Type="http://schemas.openxmlformats.org/officeDocument/2006/relationships/footer" Target="footer2.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athlearningcenter.org/number-line/"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hyperlink" Target="https://apps.mathlearningcenter.org/number-piece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toytheater.com/calculator/"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66FD0-DEA3-4B57-BB7D-50DC8D869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3.1a pencil task template</vt:lpstr>
    </vt:vector>
  </TitlesOfParts>
  <Company>vdoe</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3.1a pencil task template</dc:title>
  <dc:subject>math</dc:subject>
  <dc:creator>vdoe</dc:creator>
  <cp:lastModifiedBy>Delozier, Debra (DOE)</cp:lastModifiedBy>
  <cp:revision>6</cp:revision>
  <cp:lastPrinted>2019-04-23T13:51:00Z</cp:lastPrinted>
  <dcterms:created xsi:type="dcterms:W3CDTF">2020-12-04T21:26:00Z</dcterms:created>
  <dcterms:modified xsi:type="dcterms:W3CDTF">2020-12-30T15:58:00Z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