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14:paraId="4F381349" w14:textId="77777777" w:rsidTr="00E06E47">
        <w:trPr>
          <w:tblHeader/>
        </w:trPr>
        <w:tc>
          <w:tcPr>
            <w:tcW w:w="10785" w:type="dxa"/>
            <w:shd w:val="clear" w:color="auto" w:fill="C6D9F1" w:themeFill="text2" w:themeFillTint="33"/>
            <w:vAlign w:val="center"/>
          </w:tcPr>
          <w:p w14:paraId="54515509" w14:textId="2EC209B4" w:rsidR="002B0C62" w:rsidRPr="002B0C62" w:rsidRDefault="002B0C62" w:rsidP="00FF64BE">
            <w:pPr>
              <w:pBdr>
                <w:top w:val="nil"/>
                <w:left w:val="nil"/>
                <w:bottom w:val="nil"/>
                <w:right w:val="nil"/>
                <w:between w:val="nil"/>
              </w:pBdr>
              <w:shd w:val="clear" w:color="auto" w:fill="C6D9F1" w:themeFill="text2" w:themeFillTint="33"/>
              <w:tabs>
                <w:tab w:val="center" w:pos="4680"/>
                <w:tab w:val="right" w:pos="9360"/>
              </w:tabs>
              <w:spacing w:before="60" w:after="60"/>
              <w:rPr>
                <w:color w:val="000000"/>
              </w:rPr>
            </w:pPr>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p>
        </w:tc>
      </w:tr>
      <w:tr w:rsidR="00950138" w14:paraId="3A765CDF" w14:textId="77777777" w:rsidTr="00FF64BE">
        <w:trPr>
          <w:trHeight w:val="1322"/>
        </w:trPr>
        <w:tc>
          <w:tcPr>
            <w:tcW w:w="10785" w:type="dxa"/>
            <w:shd w:val="clear" w:color="auto" w:fill="FFFFFF" w:themeFill="background1"/>
          </w:tcPr>
          <w:p w14:paraId="52A48CC8" w14:textId="0DB9C640" w:rsidR="007E7C45" w:rsidRPr="007E7C45" w:rsidRDefault="007E7C45" w:rsidP="00FF64BE">
            <w:pPr>
              <w:pStyle w:val="ListParagraph"/>
              <w:numPr>
                <w:ilvl w:val="0"/>
                <w:numId w:val="33"/>
              </w:numPr>
              <w:pBdr>
                <w:top w:val="nil"/>
                <w:left w:val="nil"/>
                <w:bottom w:val="nil"/>
                <w:right w:val="nil"/>
                <w:between w:val="nil"/>
              </w:pBdr>
              <w:shd w:val="clear" w:color="auto" w:fill="FFFFFF" w:themeFill="background1"/>
              <w:tabs>
                <w:tab w:val="center" w:pos="4680"/>
                <w:tab w:val="right" w:pos="9360"/>
              </w:tabs>
              <w:spacing w:before="60" w:after="60"/>
              <w:contextualSpacing w:val="0"/>
              <w:rPr>
                <w:i/>
                <w:color w:val="000000"/>
              </w:rPr>
            </w:pPr>
            <w:r w:rsidRPr="00363E53">
              <w:rPr>
                <w:rFonts w:asciiTheme="majorHAnsi" w:eastAsiaTheme="minorEastAsia" w:hAnsiTheme="majorHAnsi" w:cstheme="majorHAnsi"/>
                <w:color w:val="000000" w:themeColor="text1"/>
                <w:szCs w:val="36"/>
              </w:rPr>
              <w:t>The purpose of this task is</w:t>
            </w:r>
            <w:r>
              <w:rPr>
                <w:rFonts w:asciiTheme="majorHAnsi" w:eastAsiaTheme="minorEastAsia" w:hAnsiTheme="majorHAnsi" w:cstheme="majorHAnsi"/>
                <w:color w:val="000000" w:themeColor="text1"/>
                <w:szCs w:val="36"/>
              </w:rPr>
              <w:t xml:space="preserve"> to create two collections of bills and coins, given specific parameters, and then determine and compare their values.</w:t>
            </w:r>
          </w:p>
          <w:p w14:paraId="32B3E574" w14:textId="3F23C327" w:rsidR="00925CC4" w:rsidRPr="007E7C45" w:rsidRDefault="00D54F7F" w:rsidP="00FF64BE">
            <w:pPr>
              <w:pStyle w:val="ListParagraph"/>
              <w:numPr>
                <w:ilvl w:val="0"/>
                <w:numId w:val="33"/>
              </w:numPr>
              <w:pBdr>
                <w:top w:val="nil"/>
                <w:left w:val="nil"/>
                <w:bottom w:val="nil"/>
                <w:right w:val="nil"/>
                <w:between w:val="nil"/>
              </w:pBdr>
              <w:shd w:val="clear" w:color="auto" w:fill="FFFFFF" w:themeFill="background1"/>
              <w:tabs>
                <w:tab w:val="center" w:pos="4680"/>
                <w:tab w:val="right" w:pos="9360"/>
              </w:tabs>
              <w:spacing w:before="60" w:after="60"/>
              <w:contextualSpacing w:val="0"/>
              <w:rPr>
                <w:i/>
                <w:color w:val="000000"/>
              </w:rPr>
            </w:pPr>
            <w:r w:rsidRPr="00363E53">
              <w:rPr>
                <w:color w:val="000000"/>
              </w:rPr>
              <w:t>In this task, s</w:t>
            </w:r>
            <w:r w:rsidR="00D42632" w:rsidRPr="00363E53">
              <w:rPr>
                <w:color w:val="000000"/>
              </w:rPr>
              <w:t xml:space="preserve">tudents will </w:t>
            </w:r>
            <w:r w:rsidR="00D57A10">
              <w:rPr>
                <w:color w:val="000000"/>
              </w:rPr>
              <w:t xml:space="preserve">explore </w:t>
            </w:r>
            <w:r w:rsidR="0049660F">
              <w:rPr>
                <w:color w:val="000000"/>
              </w:rPr>
              <w:t xml:space="preserve">creating and counting collections of </w:t>
            </w:r>
            <w:r w:rsidR="007E7C45">
              <w:rPr>
                <w:color w:val="000000"/>
              </w:rPr>
              <w:t xml:space="preserve">bills and </w:t>
            </w:r>
            <w:r w:rsidR="0049660F">
              <w:rPr>
                <w:color w:val="000000"/>
              </w:rPr>
              <w:t>c</w:t>
            </w:r>
            <w:r w:rsidR="004101B1">
              <w:rPr>
                <w:color w:val="000000"/>
              </w:rPr>
              <w:t xml:space="preserve">oins </w:t>
            </w:r>
            <w:r w:rsidR="00FC3D6C">
              <w:rPr>
                <w:color w:val="000000"/>
              </w:rPr>
              <w:t>containing</w:t>
            </w:r>
            <w:r w:rsidR="004101B1">
              <w:rPr>
                <w:color w:val="000000"/>
              </w:rPr>
              <w:t xml:space="preserve"> values </w:t>
            </w:r>
            <w:r w:rsidR="00FC3D6C">
              <w:rPr>
                <w:color w:val="000000"/>
              </w:rPr>
              <w:t xml:space="preserve">between </w:t>
            </w:r>
            <w:r w:rsidR="004101B1">
              <w:rPr>
                <w:color w:val="000000"/>
              </w:rPr>
              <w:t>$2</w:t>
            </w:r>
            <w:r w:rsidR="0049660F">
              <w:rPr>
                <w:color w:val="000000"/>
              </w:rPr>
              <w:t>.00 and $</w:t>
            </w:r>
            <w:r w:rsidR="004101B1">
              <w:rPr>
                <w:color w:val="000000"/>
              </w:rPr>
              <w:t>3</w:t>
            </w:r>
            <w:r w:rsidR="007E7C45">
              <w:rPr>
                <w:color w:val="000000"/>
              </w:rPr>
              <w:t>.00.</w:t>
            </w:r>
          </w:p>
        </w:tc>
      </w:tr>
    </w:tbl>
    <w:p w14:paraId="5A5D7721" w14:textId="00B50FBB" w:rsidR="00925CC4" w:rsidRPr="00467CCC" w:rsidRDefault="00925CC4" w:rsidP="002B0C62">
      <w:pPr>
        <w:shd w:val="clear" w:color="auto" w:fill="FFFFFF" w:themeFill="background1"/>
        <w:spacing w:after="0"/>
        <w:rPr>
          <w:b/>
          <w:i/>
          <w:sz w:val="10"/>
          <w:szCs w:val="10"/>
        </w:rPr>
      </w:pPr>
    </w:p>
    <w:tbl>
      <w:tblPr>
        <w:tblStyle w:val="a0"/>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2170"/>
        <w:gridCol w:w="8615"/>
      </w:tblGrid>
      <w:tr w:rsidR="00A7536F" w14:paraId="2FE337BB" w14:textId="77777777" w:rsidTr="00E06E47">
        <w:trPr>
          <w:tblHeader/>
        </w:trPr>
        <w:tc>
          <w:tcPr>
            <w:tcW w:w="10785" w:type="dxa"/>
            <w:gridSpan w:val="2"/>
            <w:shd w:val="clear" w:color="auto" w:fill="C6D9F1" w:themeFill="text2" w:themeFillTint="33"/>
          </w:tcPr>
          <w:p w14:paraId="1790FA68" w14:textId="5510B1E6" w:rsidR="00A7536F" w:rsidRPr="005B7CB1" w:rsidRDefault="00A7536F" w:rsidP="00FF64BE">
            <w:pPr>
              <w:pBdr>
                <w:top w:val="nil"/>
                <w:left w:val="nil"/>
                <w:bottom w:val="nil"/>
                <w:right w:val="nil"/>
                <w:between w:val="nil"/>
              </w:pBdr>
              <w:shd w:val="clear" w:color="auto" w:fill="C6D9F1" w:themeFill="text2" w:themeFillTint="33"/>
              <w:tabs>
                <w:tab w:val="left" w:pos="1410"/>
              </w:tabs>
              <w:spacing w:before="60" w:after="60"/>
              <w:ind w:left="1411" w:hanging="1411"/>
              <w:rPr>
                <w:b/>
                <w:color w:val="000000"/>
              </w:rPr>
            </w:pPr>
            <w:r>
              <w:rPr>
                <w:b/>
                <w:color w:val="000000"/>
              </w:rPr>
              <w:t xml:space="preserve">Standards Alignment: Strand </w:t>
            </w:r>
            <w:r w:rsidR="004E47E1">
              <w:rPr>
                <w:b/>
                <w:color w:val="000000"/>
              </w:rPr>
              <w:t>–</w:t>
            </w:r>
            <w:r>
              <w:rPr>
                <w:b/>
                <w:color w:val="000000"/>
              </w:rPr>
              <w:t xml:space="preserve"> </w:t>
            </w:r>
            <w:r w:rsidR="004E47E1">
              <w:rPr>
                <w:b/>
                <w:i/>
                <w:color w:val="000000"/>
              </w:rPr>
              <w:t>Number and Number Sense</w:t>
            </w:r>
          </w:p>
        </w:tc>
      </w:tr>
      <w:tr w:rsidR="00925CC4" w14:paraId="53B408A5" w14:textId="77777777" w:rsidTr="00925CC4">
        <w:tc>
          <w:tcPr>
            <w:tcW w:w="10785" w:type="dxa"/>
            <w:gridSpan w:val="2"/>
          </w:tcPr>
          <w:p w14:paraId="5E2E52E4" w14:textId="5146C369" w:rsidR="00843460" w:rsidRDefault="00925CC4" w:rsidP="007B4DFB">
            <w:pPr>
              <w:pBdr>
                <w:top w:val="nil"/>
                <w:left w:val="nil"/>
                <w:bottom w:val="nil"/>
                <w:right w:val="nil"/>
                <w:between w:val="nil"/>
              </w:pBdr>
              <w:tabs>
                <w:tab w:val="left" w:pos="1410"/>
              </w:tabs>
              <w:spacing w:before="60"/>
              <w:ind w:left="1411" w:hanging="1411"/>
              <w:rPr>
                <w:color w:val="000000"/>
              </w:rPr>
            </w:pPr>
            <w:r w:rsidRPr="005B7CB1">
              <w:rPr>
                <w:b/>
                <w:color w:val="000000"/>
              </w:rPr>
              <w:t>Primary SOL:</w:t>
            </w:r>
            <w:r w:rsidR="00E06E47">
              <w:rPr>
                <w:b/>
                <w:color w:val="000000"/>
              </w:rPr>
              <w:t xml:space="preserve"> </w:t>
            </w:r>
            <w:r w:rsidR="007B4DFB">
              <w:rPr>
                <w:b/>
                <w:color w:val="000000"/>
              </w:rPr>
              <w:t xml:space="preserve"> </w:t>
            </w:r>
            <w:r w:rsidR="007B4DFB" w:rsidRPr="007B4DFB">
              <w:rPr>
                <w:color w:val="000000"/>
              </w:rPr>
              <w:t>3.6</w:t>
            </w:r>
            <w:r w:rsidR="007B4DFB">
              <w:rPr>
                <w:b/>
                <w:color w:val="000000"/>
              </w:rPr>
              <w:t xml:space="preserve">  </w:t>
            </w:r>
            <w:r w:rsidR="00D57A10" w:rsidRPr="00843460">
              <w:rPr>
                <w:color w:val="000000"/>
              </w:rPr>
              <w:t>The student wil</w:t>
            </w:r>
            <w:r w:rsidR="00843460" w:rsidRPr="00843460">
              <w:rPr>
                <w:color w:val="000000"/>
              </w:rPr>
              <w:t>l</w:t>
            </w:r>
          </w:p>
          <w:p w14:paraId="688A2DDC" w14:textId="749674F9" w:rsidR="00843460" w:rsidRDefault="00D57A10" w:rsidP="007B4DFB">
            <w:pPr>
              <w:pStyle w:val="ListParagraph"/>
              <w:numPr>
                <w:ilvl w:val="0"/>
                <w:numId w:val="34"/>
              </w:numPr>
              <w:pBdr>
                <w:top w:val="nil"/>
                <w:left w:val="nil"/>
                <w:bottom w:val="nil"/>
                <w:right w:val="nil"/>
                <w:between w:val="nil"/>
              </w:pBdr>
              <w:tabs>
                <w:tab w:val="left" w:pos="892"/>
              </w:tabs>
              <w:ind w:left="2055"/>
              <w:rPr>
                <w:color w:val="000000"/>
              </w:rPr>
            </w:pPr>
            <w:r w:rsidRPr="00843460">
              <w:rPr>
                <w:color w:val="000000"/>
              </w:rPr>
              <w:t>determine the value of a collection of bills and coi</w:t>
            </w:r>
            <w:r w:rsidR="00843460">
              <w:rPr>
                <w:color w:val="000000"/>
              </w:rPr>
              <w:t>ns whose total is $5.00 or less;</w:t>
            </w:r>
          </w:p>
          <w:p w14:paraId="27E43596" w14:textId="6B20AD49" w:rsidR="00D57A10" w:rsidRDefault="00D57A10" w:rsidP="007B4DFB">
            <w:pPr>
              <w:pStyle w:val="ListParagraph"/>
              <w:numPr>
                <w:ilvl w:val="0"/>
                <w:numId w:val="34"/>
              </w:numPr>
              <w:pBdr>
                <w:top w:val="nil"/>
                <w:left w:val="nil"/>
                <w:bottom w:val="nil"/>
                <w:right w:val="nil"/>
                <w:between w:val="nil"/>
              </w:pBdr>
              <w:tabs>
                <w:tab w:val="left" w:pos="892"/>
              </w:tabs>
              <w:ind w:left="2055"/>
              <w:rPr>
                <w:color w:val="000000"/>
              </w:rPr>
            </w:pPr>
            <w:r w:rsidRPr="00843460">
              <w:rPr>
                <w:color w:val="000000"/>
              </w:rPr>
              <w:t>compare the value of two sets of coins</w:t>
            </w:r>
            <w:r w:rsidR="004101B1">
              <w:rPr>
                <w:color w:val="000000"/>
              </w:rPr>
              <w:t xml:space="preserve"> and bills</w:t>
            </w:r>
          </w:p>
          <w:p w14:paraId="0945BEC4" w14:textId="6779AE42" w:rsidR="00502E34" w:rsidRPr="00363E53" w:rsidRDefault="00925CC4" w:rsidP="00BA3EB3">
            <w:pPr>
              <w:pBdr>
                <w:top w:val="nil"/>
                <w:left w:val="nil"/>
                <w:bottom w:val="nil"/>
                <w:right w:val="nil"/>
                <w:between w:val="nil"/>
              </w:pBdr>
              <w:tabs>
                <w:tab w:val="left" w:pos="1410"/>
                <w:tab w:val="left" w:pos="5910"/>
              </w:tabs>
              <w:spacing w:before="60" w:after="60"/>
              <w:ind w:left="1411" w:hanging="1411"/>
              <w:rPr>
                <w:color w:val="000000"/>
              </w:rPr>
            </w:pPr>
            <w:r w:rsidRPr="00813203">
              <w:rPr>
                <w:b/>
                <w:color w:val="000000"/>
              </w:rPr>
              <w:t>Related SOL</w:t>
            </w:r>
            <w:r w:rsidR="00502E34">
              <w:rPr>
                <w:b/>
                <w:color w:val="000000"/>
              </w:rPr>
              <w:t>s</w:t>
            </w:r>
            <w:r w:rsidRPr="00813203">
              <w:rPr>
                <w:b/>
                <w:color w:val="000000"/>
              </w:rPr>
              <w:t xml:space="preserve">:   </w:t>
            </w:r>
            <w:r w:rsidR="00FF64BE" w:rsidRPr="00FF64BE">
              <w:rPr>
                <w:color w:val="000000"/>
              </w:rPr>
              <w:t>2.7, 4.3</w:t>
            </w:r>
          </w:p>
        </w:tc>
      </w:tr>
      <w:tr w:rsidR="00E02B72" w14:paraId="22A005FE" w14:textId="77777777" w:rsidTr="00363E53">
        <w:trPr>
          <w:trHeight w:val="998"/>
        </w:trPr>
        <w:tc>
          <w:tcPr>
            <w:tcW w:w="10785" w:type="dxa"/>
            <w:gridSpan w:val="2"/>
          </w:tcPr>
          <w:p w14:paraId="7012B5DD" w14:textId="48FCD9F7" w:rsidR="00E02B72" w:rsidRDefault="00E02B72" w:rsidP="00467CCC">
            <w:pPr>
              <w:pBdr>
                <w:top w:val="nil"/>
                <w:left w:val="nil"/>
                <w:bottom w:val="nil"/>
                <w:right w:val="nil"/>
                <w:between w:val="nil"/>
              </w:pBdr>
              <w:tabs>
                <w:tab w:val="center" w:pos="4680"/>
                <w:tab w:val="right" w:pos="9360"/>
              </w:tabs>
              <w:spacing w:before="60" w:after="60"/>
              <w:rPr>
                <w:b/>
                <w:color w:val="000000"/>
              </w:rPr>
            </w:pPr>
            <w:r>
              <w:rPr>
                <w:b/>
                <w:color w:val="000000"/>
              </w:rPr>
              <w:t>Learning Intention(s):</w:t>
            </w:r>
          </w:p>
          <w:p w14:paraId="219C0427" w14:textId="4E52E200" w:rsidR="00E02B72" w:rsidRDefault="00E02B72" w:rsidP="00E02B72">
            <w:pPr>
              <w:pStyle w:val="ListParagraph"/>
              <w:numPr>
                <w:ilvl w:val="0"/>
                <w:numId w:val="36"/>
              </w:numPr>
              <w:pBdr>
                <w:top w:val="nil"/>
                <w:left w:val="nil"/>
                <w:bottom w:val="nil"/>
                <w:right w:val="nil"/>
                <w:between w:val="nil"/>
              </w:pBdr>
              <w:tabs>
                <w:tab w:val="center" w:pos="4680"/>
                <w:tab w:val="right" w:pos="9360"/>
              </w:tabs>
              <w:spacing w:before="60" w:after="60"/>
              <w:rPr>
                <w:b/>
                <w:color w:val="000000"/>
              </w:rPr>
            </w:pPr>
            <w:r>
              <w:rPr>
                <w:b/>
                <w:color w:val="000000"/>
              </w:rPr>
              <w:t>Content</w:t>
            </w:r>
            <w:r w:rsidR="00FF64BE" w:rsidRPr="00FF64BE">
              <w:rPr>
                <w:color w:val="000000"/>
              </w:rPr>
              <w:t xml:space="preserve"> -</w:t>
            </w:r>
            <w:r w:rsidR="00FF64BE">
              <w:rPr>
                <w:b/>
                <w:color w:val="000000"/>
              </w:rPr>
              <w:t xml:space="preserve"> </w:t>
            </w:r>
            <w:r>
              <w:rPr>
                <w:color w:val="000000"/>
              </w:rPr>
              <w:t>I am learning to</w:t>
            </w:r>
            <w:r w:rsidR="009156D0">
              <w:rPr>
                <w:color w:val="000000"/>
              </w:rPr>
              <w:t xml:space="preserve"> count and compare </w:t>
            </w:r>
            <w:r w:rsidR="004101B1">
              <w:rPr>
                <w:color w:val="000000"/>
              </w:rPr>
              <w:t>sets</w:t>
            </w:r>
            <w:r w:rsidR="009156D0">
              <w:rPr>
                <w:color w:val="000000"/>
              </w:rPr>
              <w:t xml:space="preserve"> of </w:t>
            </w:r>
            <w:r w:rsidR="004101B1">
              <w:rPr>
                <w:color w:val="000000"/>
              </w:rPr>
              <w:t xml:space="preserve">bills and </w:t>
            </w:r>
            <w:r w:rsidR="009156D0">
              <w:rPr>
                <w:color w:val="000000"/>
              </w:rPr>
              <w:t>coins.</w:t>
            </w:r>
          </w:p>
          <w:p w14:paraId="448BF9D9" w14:textId="6837AAE6" w:rsidR="00E02B72" w:rsidRDefault="00E02B72" w:rsidP="00E02B72">
            <w:pPr>
              <w:pStyle w:val="ListParagraph"/>
              <w:numPr>
                <w:ilvl w:val="0"/>
                <w:numId w:val="36"/>
              </w:numPr>
              <w:pBdr>
                <w:top w:val="nil"/>
                <w:left w:val="nil"/>
                <w:bottom w:val="nil"/>
                <w:right w:val="nil"/>
                <w:between w:val="nil"/>
              </w:pBdr>
              <w:tabs>
                <w:tab w:val="center" w:pos="4680"/>
                <w:tab w:val="right" w:pos="9360"/>
              </w:tabs>
              <w:spacing w:before="60" w:after="60"/>
              <w:rPr>
                <w:b/>
                <w:color w:val="000000"/>
              </w:rPr>
            </w:pPr>
            <w:r>
              <w:rPr>
                <w:b/>
                <w:color w:val="000000"/>
              </w:rPr>
              <w:t>Language</w:t>
            </w:r>
            <w:r w:rsidR="00FF64BE" w:rsidRPr="00FF64BE">
              <w:rPr>
                <w:color w:val="000000"/>
              </w:rPr>
              <w:t xml:space="preserve"> -</w:t>
            </w:r>
            <w:r w:rsidR="00FF64BE">
              <w:rPr>
                <w:b/>
                <w:color w:val="000000"/>
              </w:rPr>
              <w:t xml:space="preserve"> </w:t>
            </w:r>
            <w:r>
              <w:rPr>
                <w:color w:val="000000"/>
              </w:rPr>
              <w:t>I am learning to</w:t>
            </w:r>
            <w:r w:rsidR="009156D0">
              <w:rPr>
                <w:color w:val="000000"/>
              </w:rPr>
              <w:t xml:space="preserve"> use mathematical language to compare collections of coins.</w:t>
            </w:r>
          </w:p>
          <w:p w14:paraId="1BA1A0BC" w14:textId="68F01654" w:rsidR="00E02B72" w:rsidRPr="00E02B72" w:rsidRDefault="00E02B72" w:rsidP="00FF64BE">
            <w:pPr>
              <w:pStyle w:val="ListParagraph"/>
              <w:numPr>
                <w:ilvl w:val="0"/>
                <w:numId w:val="36"/>
              </w:numPr>
              <w:pBdr>
                <w:top w:val="nil"/>
                <w:left w:val="nil"/>
                <w:bottom w:val="nil"/>
                <w:right w:val="nil"/>
                <w:between w:val="nil"/>
              </w:pBdr>
              <w:tabs>
                <w:tab w:val="center" w:pos="4680"/>
                <w:tab w:val="right" w:pos="9360"/>
              </w:tabs>
              <w:spacing w:before="60" w:after="60"/>
              <w:rPr>
                <w:b/>
                <w:color w:val="000000"/>
              </w:rPr>
            </w:pPr>
            <w:r>
              <w:rPr>
                <w:b/>
                <w:color w:val="000000"/>
              </w:rPr>
              <w:t>Social</w:t>
            </w:r>
            <w:r w:rsidR="00FF64BE" w:rsidRPr="00FF64BE">
              <w:rPr>
                <w:color w:val="000000"/>
              </w:rPr>
              <w:t xml:space="preserve"> -</w:t>
            </w:r>
            <w:r w:rsidR="00FF64BE">
              <w:rPr>
                <w:b/>
                <w:color w:val="000000"/>
              </w:rPr>
              <w:t xml:space="preserve"> </w:t>
            </w:r>
            <w:r>
              <w:rPr>
                <w:color w:val="000000"/>
              </w:rPr>
              <w:t>I am learning to</w:t>
            </w:r>
            <w:r w:rsidR="007D2FBA">
              <w:rPr>
                <w:color w:val="000000"/>
              </w:rPr>
              <w:t xml:space="preserve"> listen to and explain my peers’ strategies.</w:t>
            </w:r>
          </w:p>
        </w:tc>
      </w:tr>
      <w:tr w:rsidR="00925CC4" w14:paraId="41395823" w14:textId="77777777" w:rsidTr="00363E53">
        <w:trPr>
          <w:trHeight w:val="998"/>
        </w:trPr>
        <w:tc>
          <w:tcPr>
            <w:tcW w:w="10785" w:type="dxa"/>
            <w:gridSpan w:val="2"/>
          </w:tcPr>
          <w:p w14:paraId="3CBC788F" w14:textId="21A266C0" w:rsidR="00925CC4" w:rsidRDefault="00E02B72" w:rsidP="00467CCC">
            <w:pPr>
              <w:pBdr>
                <w:top w:val="nil"/>
                <w:left w:val="nil"/>
                <w:bottom w:val="nil"/>
                <w:right w:val="nil"/>
                <w:between w:val="nil"/>
              </w:pBdr>
              <w:tabs>
                <w:tab w:val="center" w:pos="4680"/>
                <w:tab w:val="right" w:pos="9360"/>
              </w:tabs>
              <w:spacing w:before="60" w:after="60"/>
              <w:rPr>
                <w:color w:val="000000"/>
              </w:rPr>
            </w:pPr>
            <w:r>
              <w:rPr>
                <w:b/>
                <w:color w:val="000000"/>
              </w:rPr>
              <w:t>Success Criteria (</w:t>
            </w:r>
            <w:r w:rsidR="00925CC4" w:rsidRPr="005B7CB1">
              <w:rPr>
                <w:b/>
                <w:color w:val="000000"/>
              </w:rPr>
              <w:t>Evidence of Student Learning</w:t>
            </w:r>
            <w:r>
              <w:rPr>
                <w:b/>
                <w:color w:val="000000"/>
              </w:rPr>
              <w:t>):</w:t>
            </w:r>
          </w:p>
          <w:p w14:paraId="7C0286C4" w14:textId="1069D2AA" w:rsidR="00774F7B" w:rsidRPr="00774F7B" w:rsidRDefault="004E47E1" w:rsidP="000E47EE">
            <w:pPr>
              <w:pStyle w:val="ListParagraph"/>
              <w:numPr>
                <w:ilvl w:val="0"/>
                <w:numId w:val="19"/>
              </w:numPr>
              <w:pBdr>
                <w:top w:val="nil"/>
                <w:left w:val="nil"/>
                <w:bottom w:val="nil"/>
                <w:right w:val="nil"/>
                <w:between w:val="nil"/>
              </w:pBdr>
              <w:spacing w:after="200"/>
              <w:rPr>
                <w:i/>
                <w:color w:val="000000"/>
              </w:rPr>
            </w:pPr>
            <w:r>
              <w:rPr>
                <w:color w:val="000000"/>
              </w:rPr>
              <w:t xml:space="preserve">I can </w:t>
            </w:r>
            <w:r w:rsidR="00774F7B">
              <w:rPr>
                <w:color w:val="000000"/>
              </w:rPr>
              <w:t>create and determine the value of two sets of coins.</w:t>
            </w:r>
          </w:p>
          <w:p w14:paraId="52B831CC" w14:textId="13229494" w:rsidR="00925CC4" w:rsidRPr="00A71A49" w:rsidRDefault="00774F7B" w:rsidP="000E47EE">
            <w:pPr>
              <w:pStyle w:val="ListParagraph"/>
              <w:numPr>
                <w:ilvl w:val="0"/>
                <w:numId w:val="19"/>
              </w:numPr>
              <w:pBdr>
                <w:top w:val="nil"/>
                <w:left w:val="nil"/>
                <w:bottom w:val="nil"/>
                <w:right w:val="nil"/>
                <w:between w:val="nil"/>
              </w:pBdr>
              <w:spacing w:after="200"/>
              <w:rPr>
                <w:i/>
                <w:color w:val="000000"/>
              </w:rPr>
            </w:pPr>
            <w:r>
              <w:rPr>
                <w:color w:val="000000"/>
              </w:rPr>
              <w:t>I can compare the values of two sets of coins</w:t>
            </w:r>
            <w:r w:rsidR="008A6DF7">
              <w:rPr>
                <w:color w:val="000000"/>
              </w:rPr>
              <w:t xml:space="preserve"> using appropriate mathematical language</w:t>
            </w:r>
            <w:r>
              <w:rPr>
                <w:color w:val="000000"/>
              </w:rPr>
              <w:t>.</w:t>
            </w:r>
            <w:r w:rsidR="00A71A49">
              <w:rPr>
                <w:color w:val="000000"/>
              </w:rPr>
              <w:t xml:space="preserve"> </w:t>
            </w:r>
          </w:p>
          <w:p w14:paraId="500851D5" w14:textId="3D91F397" w:rsidR="00A71A49" w:rsidRPr="00502E34" w:rsidRDefault="00A71A49" w:rsidP="00502E34">
            <w:pPr>
              <w:pStyle w:val="ListParagraph"/>
              <w:numPr>
                <w:ilvl w:val="0"/>
                <w:numId w:val="19"/>
              </w:numPr>
              <w:pBdr>
                <w:top w:val="nil"/>
                <w:left w:val="nil"/>
                <w:bottom w:val="nil"/>
                <w:right w:val="nil"/>
                <w:between w:val="nil"/>
              </w:pBdr>
              <w:contextualSpacing w:val="0"/>
              <w:rPr>
                <w:i/>
                <w:color w:val="000000"/>
              </w:rPr>
            </w:pPr>
            <w:r>
              <w:rPr>
                <w:color w:val="000000"/>
              </w:rPr>
              <w:t xml:space="preserve">I can show my </w:t>
            </w:r>
            <w:r w:rsidR="00902CCA">
              <w:rPr>
                <w:color w:val="000000"/>
              </w:rPr>
              <w:t>math thinking</w:t>
            </w:r>
            <w:r>
              <w:rPr>
                <w:color w:val="000000"/>
              </w:rPr>
              <w:t xml:space="preserve"> </w:t>
            </w:r>
            <w:r w:rsidR="008A6DF7">
              <w:rPr>
                <w:color w:val="000000"/>
              </w:rPr>
              <w:t xml:space="preserve">in an organized way </w:t>
            </w:r>
            <w:r>
              <w:rPr>
                <w:color w:val="000000"/>
              </w:rPr>
              <w:t xml:space="preserve">through </w:t>
            </w:r>
            <w:r w:rsidR="008A6DF7">
              <w:rPr>
                <w:color w:val="000000"/>
              </w:rPr>
              <w:t xml:space="preserve">the use of </w:t>
            </w:r>
            <w:r>
              <w:rPr>
                <w:color w:val="000000"/>
              </w:rPr>
              <w:t>pictures, numbers, and words.</w:t>
            </w:r>
          </w:p>
          <w:p w14:paraId="4384302F" w14:textId="6F7EC281" w:rsidR="00502E34" w:rsidRPr="00A71A49" w:rsidRDefault="00502E34" w:rsidP="00FF64BE">
            <w:pPr>
              <w:pStyle w:val="ListParagraph"/>
              <w:numPr>
                <w:ilvl w:val="0"/>
                <w:numId w:val="19"/>
              </w:numPr>
              <w:pBdr>
                <w:top w:val="nil"/>
                <w:left w:val="nil"/>
                <w:bottom w:val="nil"/>
                <w:right w:val="nil"/>
                <w:between w:val="nil"/>
              </w:pBdr>
              <w:spacing w:after="60"/>
              <w:contextualSpacing w:val="0"/>
              <w:rPr>
                <w:i/>
                <w:color w:val="000000"/>
              </w:rPr>
            </w:pPr>
            <w:r>
              <w:rPr>
                <w:color w:val="000000"/>
              </w:rPr>
              <w:t>I can listen to my peers’ strategies and explain how they solved the problem.</w:t>
            </w:r>
          </w:p>
        </w:tc>
      </w:tr>
      <w:tr w:rsidR="00B10C04" w14:paraId="699D9626" w14:textId="77777777" w:rsidTr="00EF36AD">
        <w:trPr>
          <w:trHeight w:val="422"/>
        </w:trPr>
        <w:tc>
          <w:tcPr>
            <w:tcW w:w="10785" w:type="dxa"/>
            <w:gridSpan w:val="2"/>
          </w:tcPr>
          <w:p w14:paraId="237F66F5" w14:textId="64538889" w:rsidR="00B10C04" w:rsidRPr="00EF36AD" w:rsidRDefault="00B10C04" w:rsidP="00467CCC">
            <w:pPr>
              <w:pBdr>
                <w:top w:val="nil"/>
                <w:left w:val="nil"/>
                <w:bottom w:val="nil"/>
                <w:right w:val="nil"/>
                <w:between w:val="nil"/>
              </w:pBdr>
              <w:tabs>
                <w:tab w:val="center" w:pos="4680"/>
                <w:tab w:val="right" w:pos="9360"/>
              </w:tabs>
              <w:spacing w:before="60" w:after="60"/>
              <w:rPr>
                <w:color w:val="000000"/>
              </w:rPr>
            </w:pPr>
            <w:r w:rsidRPr="005B7CB1">
              <w:rPr>
                <w:b/>
                <w:color w:val="000000"/>
              </w:rPr>
              <w:t>Mathematics Process Goals</w:t>
            </w:r>
            <w:r w:rsidRPr="005B7CB1">
              <w:rPr>
                <w:color w:val="000000"/>
              </w:rPr>
              <w:t xml:space="preserve"> </w:t>
            </w:r>
          </w:p>
        </w:tc>
      </w:tr>
      <w:tr w:rsidR="00780E90" w14:paraId="45B334E5" w14:textId="77777777" w:rsidTr="007B4DFB">
        <w:trPr>
          <w:trHeight w:val="827"/>
        </w:trPr>
        <w:tc>
          <w:tcPr>
            <w:tcW w:w="2170" w:type="dxa"/>
          </w:tcPr>
          <w:p w14:paraId="36C6FFA7" w14:textId="77777777" w:rsidR="00780E90" w:rsidRPr="00780E90" w:rsidRDefault="00780E90" w:rsidP="00467CCC">
            <w:pPr>
              <w:pBdr>
                <w:top w:val="nil"/>
                <w:left w:val="nil"/>
                <w:bottom w:val="nil"/>
                <w:right w:val="nil"/>
                <w:between w:val="nil"/>
              </w:pBdr>
              <w:spacing w:before="60" w:after="60"/>
              <w:rPr>
                <w:color w:val="000000"/>
                <w:sz w:val="14"/>
              </w:rPr>
            </w:pPr>
          </w:p>
          <w:p w14:paraId="5A0AC9BB" w14:textId="1C810047" w:rsidR="00780E90" w:rsidRPr="00467CCC" w:rsidRDefault="00780E90" w:rsidP="00467CCC">
            <w:pPr>
              <w:pBdr>
                <w:top w:val="nil"/>
                <w:left w:val="nil"/>
                <w:bottom w:val="nil"/>
                <w:right w:val="nil"/>
                <w:between w:val="nil"/>
              </w:pBdr>
              <w:spacing w:before="60" w:after="60"/>
              <w:rPr>
                <w:color w:val="000000"/>
              </w:rPr>
            </w:pPr>
            <w:r>
              <w:rPr>
                <w:color w:val="000000"/>
              </w:rPr>
              <w:t>Problem Solving</w:t>
            </w:r>
          </w:p>
        </w:tc>
        <w:tc>
          <w:tcPr>
            <w:tcW w:w="8615" w:type="dxa"/>
          </w:tcPr>
          <w:p w14:paraId="6F7A664B" w14:textId="475FEF22" w:rsidR="00780E90" w:rsidRPr="00A71A49" w:rsidRDefault="00430908" w:rsidP="008A6DF7">
            <w:pPr>
              <w:pStyle w:val="ListParagraph"/>
              <w:numPr>
                <w:ilvl w:val="0"/>
                <w:numId w:val="20"/>
              </w:numPr>
              <w:pBdr>
                <w:top w:val="nil"/>
                <w:left w:val="nil"/>
                <w:bottom w:val="nil"/>
                <w:right w:val="nil"/>
                <w:between w:val="nil"/>
              </w:pBdr>
              <w:spacing w:before="60" w:after="60"/>
              <w:contextualSpacing w:val="0"/>
            </w:pPr>
            <w:r>
              <w:t>Using the parameter</w:t>
            </w:r>
            <w:r w:rsidR="000122FB">
              <w:t>s</w:t>
            </w:r>
            <w:r>
              <w:t xml:space="preserve"> of a given number of coins, students will create two collections </w:t>
            </w:r>
            <w:r w:rsidR="008A6DF7">
              <w:t xml:space="preserve">using </w:t>
            </w:r>
            <w:r w:rsidR="0029647B">
              <w:t xml:space="preserve">bills and </w:t>
            </w:r>
            <w:r>
              <w:t xml:space="preserve">coins that have a </w:t>
            </w:r>
            <w:r w:rsidR="0029647B">
              <w:t>total value greater than $2.00 and less than $3</w:t>
            </w:r>
            <w:r>
              <w:t>.00.</w:t>
            </w:r>
            <w:r w:rsidR="0049500F">
              <w:t xml:space="preserve"> </w:t>
            </w:r>
          </w:p>
        </w:tc>
      </w:tr>
      <w:tr w:rsidR="00780E90" w14:paraId="3AEB26E4" w14:textId="77777777" w:rsidTr="007B4DFB">
        <w:trPr>
          <w:trHeight w:val="708"/>
        </w:trPr>
        <w:tc>
          <w:tcPr>
            <w:tcW w:w="2170" w:type="dxa"/>
            <w:vAlign w:val="center"/>
          </w:tcPr>
          <w:p w14:paraId="0A161CDA" w14:textId="49684954" w:rsidR="00780E90" w:rsidRPr="005B7CB1" w:rsidRDefault="00780E90" w:rsidP="00467CCC">
            <w:pPr>
              <w:pBdr>
                <w:top w:val="nil"/>
                <w:left w:val="nil"/>
                <w:bottom w:val="nil"/>
                <w:right w:val="nil"/>
                <w:between w:val="nil"/>
              </w:pBdr>
              <w:tabs>
                <w:tab w:val="center" w:pos="4680"/>
                <w:tab w:val="right" w:pos="9360"/>
              </w:tabs>
              <w:spacing w:before="60" w:after="60"/>
              <w:rPr>
                <w:b/>
                <w:color w:val="000000"/>
              </w:rPr>
            </w:pPr>
            <w:r>
              <w:rPr>
                <w:color w:val="000000"/>
              </w:rPr>
              <w:t>Communication and Reasoning</w:t>
            </w:r>
          </w:p>
        </w:tc>
        <w:tc>
          <w:tcPr>
            <w:tcW w:w="8615" w:type="dxa"/>
          </w:tcPr>
          <w:p w14:paraId="43A1A31C" w14:textId="4FEC3EE0" w:rsidR="00780E90" w:rsidRDefault="00BB314A" w:rsidP="00467CCC">
            <w:pPr>
              <w:pStyle w:val="ListParagraph"/>
              <w:numPr>
                <w:ilvl w:val="0"/>
                <w:numId w:val="20"/>
              </w:numPr>
              <w:pBdr>
                <w:top w:val="nil"/>
                <w:left w:val="nil"/>
                <w:bottom w:val="nil"/>
                <w:right w:val="nil"/>
                <w:between w:val="nil"/>
              </w:pBdr>
              <w:tabs>
                <w:tab w:val="center" w:pos="4680"/>
                <w:tab w:val="right" w:pos="9360"/>
              </w:tabs>
              <w:spacing w:before="60"/>
              <w:contextualSpacing w:val="0"/>
              <w:rPr>
                <w:color w:val="000000"/>
              </w:rPr>
            </w:pPr>
            <w:r w:rsidRPr="00C33923">
              <w:rPr>
                <w:color w:val="000000"/>
              </w:rPr>
              <w:t xml:space="preserve">Students will communicate their </w:t>
            </w:r>
            <w:r w:rsidR="00C33923" w:rsidRPr="00C33923">
              <w:rPr>
                <w:color w:val="000000"/>
              </w:rPr>
              <w:t>thinking process</w:t>
            </w:r>
            <w:r w:rsidRPr="00C33923">
              <w:rPr>
                <w:color w:val="000000"/>
              </w:rPr>
              <w:t xml:space="preserve"> </w:t>
            </w:r>
            <w:r w:rsidR="00474233">
              <w:rPr>
                <w:color w:val="000000"/>
              </w:rPr>
              <w:t xml:space="preserve">for representing </w:t>
            </w:r>
            <w:r w:rsidR="00BA6D27">
              <w:rPr>
                <w:color w:val="000000"/>
              </w:rPr>
              <w:t xml:space="preserve">the two </w:t>
            </w:r>
            <w:r w:rsidR="00E15416">
              <w:rPr>
                <w:color w:val="000000"/>
              </w:rPr>
              <w:t xml:space="preserve">sets </w:t>
            </w:r>
            <w:r w:rsidR="00BA6D27">
              <w:rPr>
                <w:color w:val="000000"/>
              </w:rPr>
              <w:t>of coins</w:t>
            </w:r>
            <w:r w:rsidR="00474233">
              <w:rPr>
                <w:color w:val="000000"/>
              </w:rPr>
              <w:t xml:space="preserve"> in multiple ways </w:t>
            </w:r>
            <w:r w:rsidR="007D2FBA">
              <w:rPr>
                <w:color w:val="000000"/>
              </w:rPr>
              <w:t>including</w:t>
            </w:r>
            <w:r w:rsidRPr="00C33923">
              <w:rPr>
                <w:color w:val="000000"/>
              </w:rPr>
              <w:t xml:space="preserve"> words, picture representations, and numbers. </w:t>
            </w:r>
          </w:p>
          <w:p w14:paraId="1CC953F0" w14:textId="07C830B9" w:rsidR="00C33923" w:rsidRDefault="00C33923" w:rsidP="00467CCC">
            <w:pPr>
              <w:pStyle w:val="ListParagraph"/>
              <w:numPr>
                <w:ilvl w:val="0"/>
                <w:numId w:val="20"/>
              </w:numPr>
              <w:pBdr>
                <w:top w:val="nil"/>
                <w:left w:val="nil"/>
                <w:bottom w:val="nil"/>
                <w:right w:val="nil"/>
                <w:between w:val="nil"/>
              </w:pBdr>
              <w:tabs>
                <w:tab w:val="center" w:pos="4680"/>
                <w:tab w:val="right" w:pos="9360"/>
              </w:tabs>
              <w:spacing w:before="60"/>
              <w:contextualSpacing w:val="0"/>
              <w:rPr>
                <w:color w:val="000000"/>
              </w:rPr>
            </w:pPr>
            <w:r>
              <w:rPr>
                <w:color w:val="000000"/>
              </w:rPr>
              <w:t>Students will demonstrate sound reasoning and justify their solutions in an organized and coherent manner.</w:t>
            </w:r>
          </w:p>
          <w:p w14:paraId="54CC411F" w14:textId="7E2312CF" w:rsidR="00C33923" w:rsidRPr="00363E53" w:rsidRDefault="00C33923" w:rsidP="00E15416">
            <w:pPr>
              <w:pStyle w:val="ListParagraph"/>
              <w:numPr>
                <w:ilvl w:val="0"/>
                <w:numId w:val="20"/>
              </w:numPr>
              <w:pBdr>
                <w:top w:val="nil"/>
                <w:left w:val="nil"/>
                <w:bottom w:val="nil"/>
                <w:right w:val="nil"/>
                <w:between w:val="nil"/>
              </w:pBdr>
              <w:tabs>
                <w:tab w:val="center" w:pos="4680"/>
                <w:tab w:val="right" w:pos="9360"/>
              </w:tabs>
              <w:spacing w:before="60" w:after="60"/>
              <w:contextualSpacing w:val="0"/>
              <w:rPr>
                <w:color w:val="000000"/>
              </w:rPr>
            </w:pPr>
            <w:r>
              <w:rPr>
                <w:color w:val="000000"/>
              </w:rPr>
              <w:t xml:space="preserve">Students will use appropriate and accurate </w:t>
            </w:r>
            <w:r w:rsidR="001C55BF">
              <w:rPr>
                <w:color w:val="000000"/>
              </w:rPr>
              <w:t>written and</w:t>
            </w:r>
            <w:r w:rsidR="00467CCC">
              <w:rPr>
                <w:color w:val="000000"/>
              </w:rPr>
              <w:t xml:space="preserve"> oral</w:t>
            </w:r>
            <w:r w:rsidR="001C55BF">
              <w:rPr>
                <w:color w:val="000000"/>
              </w:rPr>
              <w:t xml:space="preserve"> </w:t>
            </w:r>
            <w:r>
              <w:rPr>
                <w:color w:val="000000"/>
              </w:rPr>
              <w:t>mathema</w:t>
            </w:r>
            <w:r w:rsidR="00E15416">
              <w:rPr>
                <w:color w:val="000000"/>
              </w:rPr>
              <w:t xml:space="preserve">tical language to express ideas, including accurately identifying coin names and values, and reading money amounts correctly (i.e. “three dollars and twenty-seven cents”). </w:t>
            </w:r>
          </w:p>
        </w:tc>
      </w:tr>
      <w:tr w:rsidR="00780E90" w14:paraId="2D2E5F8B" w14:textId="77777777" w:rsidTr="007B4DFB">
        <w:trPr>
          <w:trHeight w:val="708"/>
        </w:trPr>
        <w:tc>
          <w:tcPr>
            <w:tcW w:w="2170" w:type="dxa"/>
            <w:vAlign w:val="center"/>
          </w:tcPr>
          <w:p w14:paraId="73464EA9" w14:textId="64B3212C" w:rsidR="00780E90" w:rsidRDefault="00780E90" w:rsidP="00467CCC">
            <w:pPr>
              <w:pBdr>
                <w:top w:val="nil"/>
                <w:left w:val="nil"/>
                <w:bottom w:val="nil"/>
                <w:right w:val="nil"/>
                <w:between w:val="nil"/>
              </w:pBdr>
              <w:spacing w:before="60" w:after="60"/>
            </w:pPr>
            <w:r>
              <w:rPr>
                <w:color w:val="000000"/>
              </w:rPr>
              <w:t>Connections and Representations</w:t>
            </w:r>
          </w:p>
          <w:p w14:paraId="7AEB8388" w14:textId="77777777" w:rsidR="00780E90" w:rsidRPr="005B7CB1" w:rsidRDefault="00780E90" w:rsidP="00467CCC">
            <w:pPr>
              <w:pBdr>
                <w:top w:val="nil"/>
                <w:left w:val="nil"/>
                <w:bottom w:val="nil"/>
                <w:right w:val="nil"/>
                <w:between w:val="nil"/>
              </w:pBdr>
              <w:tabs>
                <w:tab w:val="center" w:pos="4680"/>
                <w:tab w:val="right" w:pos="9360"/>
              </w:tabs>
              <w:spacing w:before="60" w:after="60"/>
              <w:rPr>
                <w:b/>
                <w:color w:val="000000"/>
              </w:rPr>
            </w:pPr>
          </w:p>
        </w:tc>
        <w:tc>
          <w:tcPr>
            <w:tcW w:w="8615" w:type="dxa"/>
          </w:tcPr>
          <w:p w14:paraId="280924BC" w14:textId="7403F812" w:rsidR="00C33923" w:rsidRDefault="00BB314A" w:rsidP="00467CCC">
            <w:pPr>
              <w:pStyle w:val="ListParagraph"/>
              <w:numPr>
                <w:ilvl w:val="0"/>
                <w:numId w:val="21"/>
              </w:numPr>
              <w:pBdr>
                <w:top w:val="nil"/>
                <w:left w:val="nil"/>
                <w:bottom w:val="nil"/>
                <w:right w:val="nil"/>
                <w:between w:val="nil"/>
              </w:pBdr>
              <w:tabs>
                <w:tab w:val="center" w:pos="4680"/>
                <w:tab w:val="right" w:pos="9360"/>
              </w:tabs>
              <w:spacing w:before="60"/>
              <w:contextualSpacing w:val="0"/>
              <w:rPr>
                <w:color w:val="000000"/>
              </w:rPr>
            </w:pPr>
            <w:r w:rsidRPr="00C33923">
              <w:rPr>
                <w:color w:val="000000"/>
              </w:rPr>
              <w:t xml:space="preserve">Students will </w:t>
            </w:r>
            <w:r w:rsidR="00C33923">
              <w:rPr>
                <w:color w:val="000000"/>
              </w:rPr>
              <w:t xml:space="preserve">use clear and appropriate representations to </w:t>
            </w:r>
            <w:r w:rsidR="00BA6D27">
              <w:rPr>
                <w:color w:val="000000"/>
              </w:rPr>
              <w:t xml:space="preserve">model the two collections of </w:t>
            </w:r>
            <w:r w:rsidR="00E15416">
              <w:rPr>
                <w:color w:val="000000"/>
              </w:rPr>
              <w:t xml:space="preserve">bills and </w:t>
            </w:r>
            <w:r w:rsidR="00BA6D27">
              <w:rPr>
                <w:color w:val="000000"/>
              </w:rPr>
              <w:t>coins.</w:t>
            </w:r>
          </w:p>
          <w:p w14:paraId="605A60C4" w14:textId="4CB77F5D" w:rsidR="00E15416" w:rsidRDefault="00C33923" w:rsidP="007E7C45">
            <w:pPr>
              <w:pStyle w:val="ListParagraph"/>
              <w:numPr>
                <w:ilvl w:val="0"/>
                <w:numId w:val="21"/>
              </w:numPr>
              <w:pBdr>
                <w:top w:val="nil"/>
                <w:left w:val="nil"/>
                <w:bottom w:val="nil"/>
                <w:right w:val="nil"/>
                <w:between w:val="nil"/>
              </w:pBdr>
              <w:tabs>
                <w:tab w:val="center" w:pos="4680"/>
                <w:tab w:val="right" w:pos="9360"/>
              </w:tabs>
              <w:spacing w:before="60" w:after="60"/>
              <w:contextualSpacing w:val="0"/>
              <w:rPr>
                <w:color w:val="000000"/>
              </w:rPr>
            </w:pPr>
            <w:r w:rsidRPr="007E7C45">
              <w:rPr>
                <w:color w:val="000000"/>
              </w:rPr>
              <w:t>Students will make connection</w:t>
            </w:r>
            <w:r w:rsidR="007E7C45" w:rsidRPr="007E7C45">
              <w:rPr>
                <w:color w:val="000000"/>
              </w:rPr>
              <w:t>s between their representations</w:t>
            </w:r>
            <w:r w:rsidR="00E15416">
              <w:rPr>
                <w:color w:val="000000"/>
              </w:rPr>
              <w:t xml:space="preserve"> and the representations of their peers</w:t>
            </w:r>
            <w:r w:rsidR="007E7C45" w:rsidRPr="007E7C45">
              <w:rPr>
                <w:color w:val="000000"/>
              </w:rPr>
              <w:t xml:space="preserve">. </w:t>
            </w:r>
          </w:p>
          <w:p w14:paraId="6A3FD07E" w14:textId="77EDAC9D" w:rsidR="007D2FBA" w:rsidRPr="007D2FBA" w:rsidRDefault="00E15416" w:rsidP="00E15416">
            <w:pPr>
              <w:pStyle w:val="ListParagraph"/>
              <w:numPr>
                <w:ilvl w:val="0"/>
                <w:numId w:val="21"/>
              </w:numPr>
              <w:pBdr>
                <w:top w:val="nil"/>
                <w:left w:val="nil"/>
                <w:bottom w:val="nil"/>
                <w:right w:val="nil"/>
                <w:between w:val="nil"/>
              </w:pBdr>
              <w:tabs>
                <w:tab w:val="center" w:pos="4680"/>
                <w:tab w:val="right" w:pos="9360"/>
              </w:tabs>
              <w:spacing w:before="60" w:after="60"/>
              <w:contextualSpacing w:val="0"/>
              <w:rPr>
                <w:color w:val="000000"/>
              </w:rPr>
            </w:pPr>
            <w:r>
              <w:rPr>
                <w:color w:val="000000"/>
              </w:rPr>
              <w:t>Students will accurately use</w:t>
            </w:r>
            <w:r w:rsidR="007E7C45" w:rsidRPr="007E7C45">
              <w:rPr>
                <w:color w:val="000000"/>
              </w:rPr>
              <w:t xml:space="preserve"> symbolic notation ($, ¢, &lt;, &gt;, =) to write and compare the values of the collections.</w:t>
            </w:r>
          </w:p>
        </w:tc>
        <w:bookmarkStart w:id="0" w:name="_GoBack"/>
        <w:bookmarkEnd w:id="0"/>
      </w:tr>
    </w:tbl>
    <w:p w14:paraId="32C06E16" w14:textId="01D31066" w:rsidR="00925CC4" w:rsidRDefault="00925CC4" w:rsidP="00925CC4">
      <w:pPr>
        <w:spacing w:after="0"/>
        <w:rPr>
          <w:sz w:val="10"/>
          <w:szCs w:val="10"/>
        </w:rPr>
      </w:pPr>
    </w:p>
    <w:p w14:paraId="7524E22B" w14:textId="77777777" w:rsidR="00BA3EB3" w:rsidRDefault="00BA3EB3" w:rsidP="00925CC4">
      <w:pPr>
        <w:spacing w:after="0"/>
        <w:rPr>
          <w:sz w:val="10"/>
          <w:szCs w:val="10"/>
        </w:rPr>
      </w:pPr>
    </w:p>
    <w:p w14:paraId="0E43301D" w14:textId="6FFE032B" w:rsidR="00E06E47" w:rsidRDefault="00E06E47">
      <w:pPr>
        <w:rPr>
          <w:sz w:val="10"/>
          <w:szCs w:val="10"/>
        </w:rPr>
      </w:pPr>
      <w:r>
        <w:rPr>
          <w:sz w:val="10"/>
          <w:szCs w:val="10"/>
        </w:rPr>
        <w:br w:type="page"/>
      </w:r>
    </w:p>
    <w:p w14:paraId="7ECC76D6" w14:textId="77777777" w:rsidR="00BA3EB3" w:rsidRDefault="00BA3EB3" w:rsidP="00925CC4">
      <w:pPr>
        <w:spacing w:after="0"/>
        <w:rPr>
          <w:sz w:val="10"/>
          <w:szCs w:val="10"/>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5205"/>
        <w:gridCol w:w="5580"/>
      </w:tblGrid>
      <w:tr w:rsidR="008A6DF7" w14:paraId="3570761C" w14:textId="77777777" w:rsidTr="00E06E47">
        <w:tc>
          <w:tcPr>
            <w:tcW w:w="10785" w:type="dxa"/>
            <w:gridSpan w:val="2"/>
            <w:shd w:val="clear" w:color="auto" w:fill="C6D9F1" w:themeFill="text2" w:themeFillTint="33"/>
          </w:tcPr>
          <w:p w14:paraId="7B4F8A10" w14:textId="484EF910" w:rsidR="008A6DF7" w:rsidRPr="008A6DF7" w:rsidRDefault="008A6DF7" w:rsidP="008A6DF7">
            <w:pPr>
              <w:spacing w:before="60" w:after="60"/>
              <w:rPr>
                <w:b/>
              </w:rPr>
            </w:pPr>
            <w:r w:rsidRPr="008A6DF7">
              <w:rPr>
                <w:b/>
              </w:rPr>
              <w:t>Task Pre-Planning</w:t>
            </w:r>
          </w:p>
        </w:tc>
      </w:tr>
      <w:tr w:rsidR="00950138" w14:paraId="6C38DF32" w14:textId="77777777" w:rsidTr="00E06E47">
        <w:tc>
          <w:tcPr>
            <w:tcW w:w="10785" w:type="dxa"/>
            <w:gridSpan w:val="2"/>
          </w:tcPr>
          <w:p w14:paraId="32EDEA0E" w14:textId="5E2319C2" w:rsidR="00EF36AD" w:rsidRPr="005B7CB1" w:rsidRDefault="00813203" w:rsidP="0020095D">
            <w:pPr>
              <w:spacing w:before="60" w:after="60"/>
            </w:pPr>
            <w:r w:rsidRPr="00363E53">
              <w:rPr>
                <w:b/>
              </w:rPr>
              <w:t>Approximate Length/Time Frame:</w:t>
            </w:r>
            <w:r>
              <w:rPr>
                <w:b/>
                <w:i/>
              </w:rPr>
              <w:t xml:space="preserve"> </w:t>
            </w:r>
            <w:r w:rsidR="001C32EE" w:rsidRPr="005B7CB1">
              <w:t xml:space="preserve"> </w:t>
            </w:r>
            <w:r w:rsidR="0020095D">
              <w:t>45</w:t>
            </w:r>
            <w:r w:rsidR="00BA19A0">
              <w:t xml:space="preserve"> minutes</w:t>
            </w:r>
          </w:p>
        </w:tc>
      </w:tr>
      <w:tr w:rsidR="004A263B" w14:paraId="600C7715" w14:textId="77777777" w:rsidTr="00E06E47">
        <w:tc>
          <w:tcPr>
            <w:tcW w:w="10785" w:type="dxa"/>
            <w:gridSpan w:val="2"/>
          </w:tcPr>
          <w:p w14:paraId="3BCDC507" w14:textId="2B32C7FC" w:rsidR="00EE5928" w:rsidRPr="00EE5928" w:rsidRDefault="004A263B" w:rsidP="008A6DF7">
            <w:pPr>
              <w:spacing w:before="60" w:after="60"/>
            </w:pPr>
            <w:r>
              <w:rPr>
                <w:b/>
              </w:rPr>
              <w:t xml:space="preserve">Grouping of Students: </w:t>
            </w:r>
            <w:r w:rsidR="00EE5928">
              <w:t xml:space="preserve">Students </w:t>
            </w:r>
            <w:r w:rsidR="00813203">
              <w:t>should</w:t>
            </w:r>
            <w:r w:rsidR="00EE5928">
              <w:t xml:space="preserve"> begin the task independently. After actively monitoring student strategies and responses, the teacher </w:t>
            </w:r>
            <w:r w:rsidR="00813203">
              <w:t>should</w:t>
            </w:r>
            <w:r w:rsidR="00EE5928">
              <w:t xml:space="preserve"> purposefully pair students together.</w:t>
            </w:r>
          </w:p>
        </w:tc>
      </w:tr>
      <w:tr w:rsidR="00950138" w14:paraId="2F4BA62E" w14:textId="77777777" w:rsidTr="00E06E47">
        <w:tc>
          <w:tcPr>
            <w:tcW w:w="5205" w:type="dxa"/>
          </w:tcPr>
          <w:p w14:paraId="733184BB" w14:textId="2BD5E902" w:rsidR="00950138" w:rsidRDefault="001C32EE" w:rsidP="00E06E47">
            <w:pPr>
              <w:pBdr>
                <w:top w:val="nil"/>
                <w:left w:val="nil"/>
                <w:bottom w:val="nil"/>
                <w:right w:val="nil"/>
                <w:between w:val="nil"/>
              </w:pBdr>
              <w:tabs>
                <w:tab w:val="center" w:pos="4680"/>
                <w:tab w:val="right" w:pos="9360"/>
              </w:tabs>
              <w:spacing w:before="60"/>
              <w:rPr>
                <w:i/>
                <w:color w:val="000000"/>
              </w:rPr>
            </w:pPr>
            <w:r w:rsidRPr="005B7CB1">
              <w:rPr>
                <w:b/>
                <w:color w:val="000000"/>
              </w:rPr>
              <w:t>Materials and Technology:</w:t>
            </w:r>
            <w:r>
              <w:rPr>
                <w:b/>
                <w:i/>
                <w:color w:val="000000"/>
              </w:rPr>
              <w:t xml:space="preserve"> </w:t>
            </w:r>
          </w:p>
          <w:p w14:paraId="6AE3F830" w14:textId="46B53868" w:rsidR="0029647B" w:rsidRPr="0029647B" w:rsidRDefault="0029647B" w:rsidP="00B82C8B">
            <w:pPr>
              <w:pStyle w:val="ListParagraph"/>
              <w:numPr>
                <w:ilvl w:val="0"/>
                <w:numId w:val="22"/>
              </w:numPr>
              <w:pBdr>
                <w:top w:val="nil"/>
                <w:left w:val="nil"/>
                <w:bottom w:val="nil"/>
                <w:right w:val="nil"/>
                <w:between w:val="nil"/>
              </w:pBdr>
              <w:tabs>
                <w:tab w:val="center" w:pos="4680"/>
                <w:tab w:val="right" w:pos="9360"/>
              </w:tabs>
              <w:spacing w:after="120"/>
              <w:rPr>
                <w:b/>
                <w:color w:val="000000"/>
              </w:rPr>
            </w:pPr>
            <w:r>
              <w:rPr>
                <w:color w:val="000000"/>
              </w:rPr>
              <w:t>Anchor chart paper</w:t>
            </w:r>
          </w:p>
          <w:p w14:paraId="3AC1D67C" w14:textId="77777777" w:rsidR="00EE5928" w:rsidRPr="00B82C8B" w:rsidRDefault="00B82C8B" w:rsidP="00B82C8B">
            <w:pPr>
              <w:pStyle w:val="ListParagraph"/>
              <w:numPr>
                <w:ilvl w:val="0"/>
                <w:numId w:val="22"/>
              </w:numPr>
              <w:pBdr>
                <w:top w:val="nil"/>
                <w:left w:val="nil"/>
                <w:bottom w:val="nil"/>
                <w:right w:val="nil"/>
                <w:between w:val="nil"/>
              </w:pBdr>
              <w:tabs>
                <w:tab w:val="center" w:pos="4680"/>
                <w:tab w:val="right" w:pos="9360"/>
              </w:tabs>
              <w:spacing w:after="120"/>
              <w:rPr>
                <w:b/>
                <w:color w:val="000000"/>
              </w:rPr>
            </w:pPr>
            <w:r>
              <w:rPr>
                <w:color w:val="000000"/>
              </w:rPr>
              <w:t>Paper and pencils</w:t>
            </w:r>
          </w:p>
          <w:p w14:paraId="4AA80BB5" w14:textId="77777777" w:rsidR="00B82C8B" w:rsidRPr="00B82C8B" w:rsidRDefault="00B82C8B" w:rsidP="00EE5928">
            <w:pPr>
              <w:pStyle w:val="ListParagraph"/>
              <w:numPr>
                <w:ilvl w:val="0"/>
                <w:numId w:val="22"/>
              </w:numPr>
              <w:pBdr>
                <w:top w:val="nil"/>
                <w:left w:val="nil"/>
                <w:bottom w:val="nil"/>
                <w:right w:val="nil"/>
                <w:between w:val="nil"/>
              </w:pBdr>
              <w:tabs>
                <w:tab w:val="center" w:pos="4680"/>
                <w:tab w:val="right" w:pos="9360"/>
              </w:tabs>
              <w:spacing w:after="120"/>
              <w:rPr>
                <w:b/>
                <w:color w:val="000000"/>
              </w:rPr>
            </w:pPr>
            <w:r>
              <w:rPr>
                <w:color w:val="000000"/>
              </w:rPr>
              <w:t>Manipulative money</w:t>
            </w:r>
          </w:p>
          <w:p w14:paraId="3790464A" w14:textId="77777777" w:rsidR="00B82C8B" w:rsidRPr="000B6C0B" w:rsidRDefault="00B82C8B" w:rsidP="00EE5928">
            <w:pPr>
              <w:pStyle w:val="ListParagraph"/>
              <w:numPr>
                <w:ilvl w:val="0"/>
                <w:numId w:val="22"/>
              </w:numPr>
              <w:pBdr>
                <w:top w:val="nil"/>
                <w:left w:val="nil"/>
                <w:bottom w:val="nil"/>
                <w:right w:val="nil"/>
                <w:between w:val="nil"/>
              </w:pBdr>
              <w:tabs>
                <w:tab w:val="center" w:pos="4680"/>
                <w:tab w:val="right" w:pos="9360"/>
              </w:tabs>
              <w:spacing w:after="120"/>
              <w:rPr>
                <w:b/>
                <w:color w:val="000000"/>
              </w:rPr>
            </w:pPr>
            <w:r>
              <w:rPr>
                <w:color w:val="000000"/>
              </w:rPr>
              <w:t>Hundreds charts</w:t>
            </w:r>
          </w:p>
          <w:p w14:paraId="4D2DBF5D" w14:textId="77777777" w:rsidR="000B6C0B" w:rsidRPr="003A2118" w:rsidRDefault="000B6C0B" w:rsidP="00EE5928">
            <w:pPr>
              <w:pStyle w:val="ListParagraph"/>
              <w:numPr>
                <w:ilvl w:val="0"/>
                <w:numId w:val="22"/>
              </w:numPr>
              <w:pBdr>
                <w:top w:val="nil"/>
                <w:left w:val="nil"/>
                <w:bottom w:val="nil"/>
                <w:right w:val="nil"/>
                <w:between w:val="nil"/>
              </w:pBdr>
              <w:tabs>
                <w:tab w:val="center" w:pos="4680"/>
                <w:tab w:val="right" w:pos="9360"/>
              </w:tabs>
              <w:spacing w:after="120"/>
              <w:rPr>
                <w:b/>
                <w:color w:val="000000"/>
              </w:rPr>
            </w:pPr>
            <w:r>
              <w:rPr>
                <w:color w:val="000000"/>
              </w:rPr>
              <w:t>Dry erase/laminated circles</w:t>
            </w:r>
          </w:p>
          <w:p w14:paraId="4D6EDFAA" w14:textId="6F134280" w:rsidR="003A2118" w:rsidRPr="00EE5928" w:rsidRDefault="003A2118" w:rsidP="00EE5928">
            <w:pPr>
              <w:pStyle w:val="ListParagraph"/>
              <w:numPr>
                <w:ilvl w:val="0"/>
                <w:numId w:val="22"/>
              </w:numPr>
              <w:pBdr>
                <w:top w:val="nil"/>
                <w:left w:val="nil"/>
                <w:bottom w:val="nil"/>
                <w:right w:val="nil"/>
                <w:between w:val="nil"/>
              </w:pBdr>
              <w:tabs>
                <w:tab w:val="center" w:pos="4680"/>
                <w:tab w:val="right" w:pos="9360"/>
              </w:tabs>
              <w:spacing w:after="120"/>
              <w:rPr>
                <w:b/>
                <w:color w:val="000000"/>
              </w:rPr>
            </w:pPr>
            <w:r>
              <w:rPr>
                <w:color w:val="000000"/>
              </w:rPr>
              <w:t>Open number lines</w:t>
            </w:r>
          </w:p>
        </w:tc>
        <w:tc>
          <w:tcPr>
            <w:tcW w:w="5580" w:type="dxa"/>
          </w:tcPr>
          <w:p w14:paraId="11015944" w14:textId="5F17A0D6" w:rsidR="00950138" w:rsidRDefault="001C32EE" w:rsidP="00E06E47">
            <w:pPr>
              <w:pStyle w:val="Heading2"/>
              <w:spacing w:before="60"/>
              <w:outlineLvl w:val="1"/>
              <w:rPr>
                <w:b w:val="0"/>
              </w:rPr>
            </w:pPr>
            <w:r w:rsidRPr="005B7CB1">
              <w:rPr>
                <w:i w:val="0"/>
              </w:rPr>
              <w:t>Vocabulary:</w:t>
            </w:r>
            <w:r>
              <w:t xml:space="preserve"> </w:t>
            </w:r>
          </w:p>
          <w:p w14:paraId="4AF347E6" w14:textId="10BE7D9D" w:rsidR="00B82C8B" w:rsidRDefault="00FF64BE" w:rsidP="001C5FDA">
            <w:pPr>
              <w:pStyle w:val="ListParagraph"/>
              <w:numPr>
                <w:ilvl w:val="0"/>
                <w:numId w:val="23"/>
              </w:numPr>
              <w:contextualSpacing w:val="0"/>
            </w:pPr>
            <w:r>
              <w:t>d</w:t>
            </w:r>
            <w:r w:rsidR="0029647B">
              <w:t>ollar, h</w:t>
            </w:r>
            <w:r w:rsidR="00B82C8B">
              <w:t>alf dollar, q</w:t>
            </w:r>
            <w:r w:rsidR="001C5FDA">
              <w:t>uarter, dime, nickel, penny</w:t>
            </w:r>
            <w:r w:rsidR="00B82C8B">
              <w:t xml:space="preserve"> </w:t>
            </w:r>
          </w:p>
          <w:p w14:paraId="672BEB47" w14:textId="6528AE74" w:rsidR="00B82C8B" w:rsidRDefault="00FF64BE" w:rsidP="001C5FDA">
            <w:pPr>
              <w:pStyle w:val="ListParagraph"/>
              <w:numPr>
                <w:ilvl w:val="0"/>
                <w:numId w:val="23"/>
              </w:numPr>
              <w:contextualSpacing w:val="0"/>
            </w:pPr>
            <w:r>
              <w:t>b</w:t>
            </w:r>
            <w:r w:rsidR="0029647B">
              <w:t>ills, coins</w:t>
            </w:r>
          </w:p>
          <w:p w14:paraId="3FA94128" w14:textId="3E7B00A0" w:rsidR="001C5FDA" w:rsidRDefault="00FF64BE" w:rsidP="001C5FDA">
            <w:pPr>
              <w:pStyle w:val="ListParagraph"/>
              <w:numPr>
                <w:ilvl w:val="0"/>
                <w:numId w:val="23"/>
              </w:numPr>
              <w:contextualSpacing w:val="0"/>
            </w:pPr>
            <w:r>
              <w:t>c</w:t>
            </w:r>
            <w:r w:rsidR="001C5FDA">
              <w:t>ollections</w:t>
            </w:r>
            <w:r w:rsidR="0029647B">
              <w:t>, sets</w:t>
            </w:r>
          </w:p>
          <w:p w14:paraId="2D058DB6" w14:textId="4B410A5E" w:rsidR="007D2FBA" w:rsidRDefault="00FF64BE" w:rsidP="000E47EE">
            <w:pPr>
              <w:pStyle w:val="ListParagraph"/>
              <w:numPr>
                <w:ilvl w:val="0"/>
                <w:numId w:val="23"/>
              </w:numPr>
              <w:contextualSpacing w:val="0"/>
            </w:pPr>
            <w:r>
              <w:t>c</w:t>
            </w:r>
            <w:r w:rsidR="001C5FDA">
              <w:t>ompare</w:t>
            </w:r>
            <w:r>
              <w:t>, m</w:t>
            </w:r>
            <w:r w:rsidR="007D2FBA">
              <w:t>ore, less</w:t>
            </w:r>
          </w:p>
          <w:p w14:paraId="415204CD" w14:textId="074C8188" w:rsidR="001C5FDA" w:rsidRDefault="00FF64BE" w:rsidP="001C5FDA">
            <w:pPr>
              <w:pStyle w:val="ListParagraph"/>
              <w:numPr>
                <w:ilvl w:val="0"/>
                <w:numId w:val="23"/>
              </w:numPr>
              <w:contextualSpacing w:val="0"/>
            </w:pPr>
            <w:r>
              <w:t>g</w:t>
            </w:r>
            <w:r w:rsidR="001C5FDA">
              <w:t>reater than, less than, equal to</w:t>
            </w:r>
          </w:p>
          <w:p w14:paraId="3187516E" w14:textId="51DE5AC7" w:rsidR="001C5FDA" w:rsidRPr="00EE5928" w:rsidRDefault="00FF64BE" w:rsidP="001C5FDA">
            <w:pPr>
              <w:pStyle w:val="ListParagraph"/>
              <w:numPr>
                <w:ilvl w:val="0"/>
                <w:numId w:val="23"/>
              </w:numPr>
              <w:contextualSpacing w:val="0"/>
            </w:pPr>
            <w:r>
              <w:t>c</w:t>
            </w:r>
            <w:r w:rsidR="001C5FDA">
              <w:t>omparing symbols: &lt;, &gt;, =</w:t>
            </w:r>
          </w:p>
        </w:tc>
      </w:tr>
      <w:tr w:rsidR="008334F8" w14:paraId="7E7B25F7" w14:textId="77777777" w:rsidTr="00E06E47">
        <w:tc>
          <w:tcPr>
            <w:tcW w:w="10785" w:type="dxa"/>
            <w:gridSpan w:val="2"/>
          </w:tcPr>
          <w:p w14:paraId="077DC1A9" w14:textId="028EF4C8" w:rsidR="008334F8" w:rsidRPr="005B7CB1" w:rsidRDefault="008334F8" w:rsidP="006B37FB">
            <w:pPr>
              <w:pStyle w:val="Heading2"/>
              <w:spacing w:before="60" w:after="60"/>
              <w:outlineLvl w:val="1"/>
              <w:rPr>
                <w:i w:val="0"/>
              </w:rPr>
            </w:pPr>
            <w:r>
              <w:rPr>
                <w:i w:val="0"/>
              </w:rPr>
              <w:t xml:space="preserve">Anticipate Responses: </w:t>
            </w:r>
            <w:r w:rsidR="00363E53">
              <w:rPr>
                <w:b w:val="0"/>
                <w:i w:val="0"/>
                <w:iCs/>
                <w:color w:val="000000"/>
              </w:rPr>
              <w:t>See the Planning for Mathematical Discourse Chart (columns 1-3).</w:t>
            </w:r>
          </w:p>
        </w:tc>
      </w:tr>
      <w:tr w:rsidR="00780E90" w14:paraId="77966843" w14:textId="77777777" w:rsidTr="00E06E47">
        <w:tc>
          <w:tcPr>
            <w:tcW w:w="10785" w:type="dxa"/>
            <w:gridSpan w:val="2"/>
            <w:shd w:val="clear" w:color="auto" w:fill="C6D9F1" w:themeFill="text2" w:themeFillTint="33"/>
          </w:tcPr>
          <w:p w14:paraId="58600B17" w14:textId="2DFA5F9B" w:rsidR="00780E90" w:rsidRPr="005B7CB1" w:rsidRDefault="00780E90" w:rsidP="006B37FB">
            <w:pPr>
              <w:spacing w:before="60" w:after="60"/>
              <w:rPr>
                <w:b/>
              </w:rPr>
            </w:pPr>
            <w:r>
              <w:rPr>
                <w:b/>
              </w:rPr>
              <w:t>Task Implementation</w:t>
            </w:r>
            <w:r w:rsidR="00B10C04">
              <w:rPr>
                <w:b/>
              </w:rPr>
              <w:t xml:space="preserve"> (Before)</w:t>
            </w:r>
            <w:r w:rsidR="00C06500">
              <w:rPr>
                <w:b/>
              </w:rPr>
              <w:t xml:space="preserve"> </w:t>
            </w:r>
            <w:r w:rsidR="0020095D">
              <w:t>10</w:t>
            </w:r>
            <w:r w:rsidR="00C06500" w:rsidRPr="008A6DF7">
              <w:t xml:space="preserve"> minutes</w:t>
            </w:r>
          </w:p>
        </w:tc>
      </w:tr>
      <w:tr w:rsidR="00950138" w14:paraId="272495BA" w14:textId="77777777" w:rsidTr="00E06E47">
        <w:tc>
          <w:tcPr>
            <w:tcW w:w="10785" w:type="dxa"/>
            <w:gridSpan w:val="2"/>
          </w:tcPr>
          <w:p w14:paraId="3AED1DC4" w14:textId="77777777" w:rsidR="00C06500" w:rsidRDefault="001C32EE" w:rsidP="00467CCC">
            <w:pPr>
              <w:spacing w:before="60"/>
              <w:rPr>
                <w:i/>
              </w:rPr>
            </w:pPr>
            <w:r w:rsidRPr="005B7CB1">
              <w:rPr>
                <w:b/>
              </w:rPr>
              <w:t>Task Launch:</w:t>
            </w:r>
            <w:r>
              <w:rPr>
                <w:b/>
                <w:i/>
              </w:rPr>
              <w:t xml:space="preserve"> </w:t>
            </w:r>
          </w:p>
          <w:p w14:paraId="64CFACC0" w14:textId="53DF10C7" w:rsidR="004B2B04" w:rsidRPr="008A6DF7" w:rsidRDefault="00C15079" w:rsidP="000E47EE">
            <w:pPr>
              <w:pStyle w:val="ListParagraph"/>
              <w:numPr>
                <w:ilvl w:val="0"/>
                <w:numId w:val="15"/>
              </w:numPr>
              <w:ind w:left="692"/>
            </w:pPr>
            <w:r w:rsidRPr="008A6DF7">
              <w:t>Activate</w:t>
            </w:r>
            <w:r w:rsidR="00C06500" w:rsidRPr="008A6DF7">
              <w:t xml:space="preserve"> prior knowledge: </w:t>
            </w:r>
            <w:r w:rsidR="00BA19A0" w:rsidRPr="008A6DF7">
              <w:t xml:space="preserve">The teacher will help students access their prior knowledge about </w:t>
            </w:r>
            <w:r w:rsidRPr="008A6DF7">
              <w:t>money</w:t>
            </w:r>
            <w:r w:rsidR="00BA19A0" w:rsidRPr="008A6DF7">
              <w:t xml:space="preserve"> by asking “What do you already know about </w:t>
            </w:r>
            <w:r w:rsidRPr="008A6DF7">
              <w:t>money</w:t>
            </w:r>
            <w:r w:rsidR="00BA19A0" w:rsidRPr="008A6DF7">
              <w:t xml:space="preserve">?” </w:t>
            </w:r>
            <w:r w:rsidR="008F19D0" w:rsidRPr="008A6DF7">
              <w:t xml:space="preserve">A KWL </w:t>
            </w:r>
            <w:r w:rsidR="004243A0" w:rsidRPr="008A6DF7">
              <w:t>(Know-Want to Know-What I Learned) graphic organizer</w:t>
            </w:r>
            <w:r w:rsidR="008F19D0" w:rsidRPr="008A6DF7">
              <w:t xml:space="preserve"> could be used for students to organize their ideas.</w:t>
            </w:r>
            <w:r w:rsidR="008915F5" w:rsidRPr="008A6DF7">
              <w:t xml:space="preserve"> Then, the teacher should allow students time to s</w:t>
            </w:r>
            <w:r w:rsidR="00C06500" w:rsidRPr="008A6DF7">
              <w:t>hare with a partner.</w:t>
            </w:r>
            <w:r w:rsidR="009523D6">
              <w:t xml:space="preserve"> T</w:t>
            </w:r>
            <w:r w:rsidR="008915F5" w:rsidRPr="008A6DF7">
              <w:t>he teacher will</w:t>
            </w:r>
            <w:r w:rsidR="00C06500" w:rsidRPr="008A6DF7">
              <w:t xml:space="preserve"> facilitate a whole group discussion</w:t>
            </w:r>
            <w:r w:rsidR="004243A0" w:rsidRPr="008A6DF7">
              <w:t xml:space="preserve"> and r</w:t>
            </w:r>
            <w:r w:rsidR="00BA19A0" w:rsidRPr="008A6DF7">
              <w:t>ecord student ideas</w:t>
            </w:r>
            <w:r w:rsidRPr="008A6DF7">
              <w:t xml:space="preserve"> on the board or an anchor chart</w:t>
            </w:r>
            <w:r w:rsidR="00BA19A0" w:rsidRPr="008A6DF7">
              <w:t xml:space="preserve">. </w:t>
            </w:r>
            <w:r w:rsidR="00C06500" w:rsidRPr="008A6DF7">
              <w:t xml:space="preserve">Next, the teacher </w:t>
            </w:r>
            <w:r w:rsidRPr="008A6DF7">
              <w:t>should</w:t>
            </w:r>
            <w:r w:rsidR="004B2B04" w:rsidRPr="008A6DF7">
              <w:t xml:space="preserve"> review relevant vocabulary prior to </w:t>
            </w:r>
            <w:r w:rsidR="0029647B" w:rsidRPr="008A6DF7">
              <w:t xml:space="preserve">beginning </w:t>
            </w:r>
            <w:r w:rsidR="004B2B04" w:rsidRPr="008A6DF7">
              <w:t xml:space="preserve">the task. </w:t>
            </w:r>
            <w:r w:rsidR="004243A0" w:rsidRPr="008A6DF7">
              <w:t>Use the vocabulary listed above in addition to any words or phrases that were generated by students</w:t>
            </w:r>
            <w:r w:rsidR="009523D6">
              <w:t xml:space="preserve"> in their KWL charts</w:t>
            </w:r>
            <w:r w:rsidR="004243A0" w:rsidRPr="008A6DF7">
              <w:t xml:space="preserve">. </w:t>
            </w:r>
            <w:r w:rsidR="00BA3EB3">
              <w:t>Post</w:t>
            </w:r>
            <w:r w:rsidR="004B2B04" w:rsidRPr="008A6DF7">
              <w:t xml:space="preserve"> the vocabulary where all students can see</w:t>
            </w:r>
            <w:r w:rsidR="00E0648D" w:rsidRPr="008A6DF7">
              <w:t xml:space="preserve"> and access</w:t>
            </w:r>
            <w:r w:rsidR="004B2B04" w:rsidRPr="008A6DF7">
              <w:t xml:space="preserve"> (anchor chart, math notebooks, board).</w:t>
            </w:r>
          </w:p>
          <w:p w14:paraId="3322270F" w14:textId="4ABAA9EB" w:rsidR="0029647B" w:rsidRDefault="00C06500" w:rsidP="0029647B">
            <w:pPr>
              <w:pStyle w:val="ListParagraph"/>
              <w:numPr>
                <w:ilvl w:val="0"/>
                <w:numId w:val="15"/>
              </w:numPr>
              <w:ind w:left="692"/>
            </w:pPr>
            <w:r w:rsidRPr="008A6DF7">
              <w:t xml:space="preserve">Ensure understanding of task: </w:t>
            </w:r>
            <w:r w:rsidR="004B2B04" w:rsidRPr="008A6DF7">
              <w:t xml:space="preserve">The teacher will read the task aloud to all students. </w:t>
            </w:r>
            <w:r w:rsidR="00E15416" w:rsidRPr="008A6DF7">
              <w:t>Next, the teacher will r</w:t>
            </w:r>
            <w:r w:rsidR="0029647B" w:rsidRPr="008A6DF7">
              <w:t xml:space="preserve">eview the names and values of each coin. </w:t>
            </w:r>
            <w:r w:rsidR="00E15416" w:rsidRPr="008A6DF7">
              <w:t xml:space="preserve">Finally, the teacher will </w:t>
            </w:r>
            <w:r w:rsidR="00313174">
              <w:t>ask a student to restate</w:t>
            </w:r>
            <w:r w:rsidR="0029647B" w:rsidRPr="008A6DF7">
              <w:t xml:space="preserve"> the parameters of the task (each student has one dollar bill, Carmen has 9 coins, Rafael has 7 coins, Rafael has the most money). </w:t>
            </w:r>
          </w:p>
          <w:p w14:paraId="7177B922" w14:textId="196D173F" w:rsidR="0020095D" w:rsidRPr="008A6DF7" w:rsidRDefault="0020095D" w:rsidP="0029647B">
            <w:pPr>
              <w:pStyle w:val="ListParagraph"/>
              <w:numPr>
                <w:ilvl w:val="0"/>
                <w:numId w:val="15"/>
              </w:numPr>
              <w:ind w:left="692"/>
            </w:pPr>
            <w:r>
              <w:t>Ensure understanding of the components required for a sufficient response: numbers, symbols, and words. Include sentence starters for students to use to support their written communication</w:t>
            </w:r>
            <w:r w:rsidR="000E47EE">
              <w:t xml:space="preserve"> (see </w:t>
            </w:r>
            <w:r w:rsidR="000E47EE">
              <w:rPr>
                <w:i/>
              </w:rPr>
              <w:t>Suggestions for Additional Student Support)</w:t>
            </w:r>
            <w:r>
              <w:t>.</w:t>
            </w:r>
          </w:p>
          <w:p w14:paraId="26FF31C2" w14:textId="5B061430" w:rsidR="00950138" w:rsidRPr="0018531A" w:rsidRDefault="00C06500" w:rsidP="006B37FB">
            <w:pPr>
              <w:pStyle w:val="ListParagraph"/>
              <w:numPr>
                <w:ilvl w:val="0"/>
                <w:numId w:val="15"/>
              </w:numPr>
              <w:spacing w:after="60"/>
              <w:ind w:left="691"/>
              <w:contextualSpacing w:val="0"/>
            </w:pPr>
            <w:r w:rsidRPr="008A6DF7">
              <w:t xml:space="preserve">Establish clear expectations: </w:t>
            </w:r>
            <w:r w:rsidR="00E15416" w:rsidRPr="008A6DF7">
              <w:t>The</w:t>
            </w:r>
            <w:r w:rsidR="00E15416">
              <w:t xml:space="preserve"> teacher will </w:t>
            </w:r>
            <w:r w:rsidR="00313174">
              <w:t xml:space="preserve">share and </w:t>
            </w:r>
            <w:r w:rsidR="00E15416">
              <w:t>r</w:t>
            </w:r>
            <w:r w:rsidR="00CB42AF">
              <w:t xml:space="preserve">eview </w:t>
            </w:r>
            <w:r w:rsidR="00E15416">
              <w:t xml:space="preserve">the </w:t>
            </w:r>
            <w:r w:rsidR="00CB42AF">
              <w:t xml:space="preserve">rubric with students as a tool for monitoring their </w:t>
            </w:r>
            <w:r w:rsidR="0029647B">
              <w:t>level of proficiency</w:t>
            </w:r>
            <w:r w:rsidR="00CB42AF">
              <w:t>.</w:t>
            </w:r>
            <w:r w:rsidR="004243A0">
              <w:t xml:space="preserve"> </w:t>
            </w:r>
            <w:r w:rsidR="00E15416">
              <w:t>Then, the teacher will r</w:t>
            </w:r>
            <w:r w:rsidR="004243A0">
              <w:t>eview classroom expecta</w:t>
            </w:r>
            <w:r w:rsidR="00CF313F">
              <w:t xml:space="preserve">tions for working independently and with a partner. </w:t>
            </w:r>
            <w:r w:rsidR="00E15416">
              <w:t>Finally, the teacher will r</w:t>
            </w:r>
            <w:r w:rsidR="00CF313F">
              <w:t xml:space="preserve">eview expectations for utilizing various manipulatives or tools. </w:t>
            </w:r>
          </w:p>
        </w:tc>
      </w:tr>
      <w:tr w:rsidR="00780E90" w14:paraId="4AA3ACB7" w14:textId="77777777" w:rsidTr="00E06E47">
        <w:tc>
          <w:tcPr>
            <w:tcW w:w="10785" w:type="dxa"/>
            <w:gridSpan w:val="2"/>
            <w:shd w:val="clear" w:color="auto" w:fill="C6D9F1" w:themeFill="text2" w:themeFillTint="33"/>
          </w:tcPr>
          <w:p w14:paraId="7DDAB6CC" w14:textId="22B8572E" w:rsidR="00780E90" w:rsidRPr="00CB42AF" w:rsidRDefault="00B10C04" w:rsidP="006B37FB">
            <w:pPr>
              <w:spacing w:before="60" w:after="60"/>
              <w:rPr>
                <w:b/>
                <w:i/>
              </w:rPr>
            </w:pPr>
            <w:r>
              <w:rPr>
                <w:b/>
              </w:rPr>
              <w:t>Task Implementation (During)</w:t>
            </w:r>
            <w:r w:rsidR="00CB42AF">
              <w:rPr>
                <w:b/>
              </w:rPr>
              <w:t xml:space="preserve"> </w:t>
            </w:r>
            <w:r w:rsidR="0020095D">
              <w:t>20</w:t>
            </w:r>
            <w:r w:rsidR="00CB42AF" w:rsidRPr="008A6DF7">
              <w:t xml:space="preserve"> minutes</w:t>
            </w:r>
          </w:p>
        </w:tc>
      </w:tr>
      <w:tr w:rsidR="00B10C04" w14:paraId="428AA341" w14:textId="77777777" w:rsidTr="00E06E47">
        <w:tc>
          <w:tcPr>
            <w:tcW w:w="10785" w:type="dxa"/>
            <w:gridSpan w:val="2"/>
          </w:tcPr>
          <w:p w14:paraId="00626432" w14:textId="6202CCD8" w:rsidR="00B10C04" w:rsidRDefault="0017571A" w:rsidP="00467CCC">
            <w:pPr>
              <w:spacing w:before="60"/>
              <w:rPr>
                <w:b/>
              </w:rPr>
            </w:pPr>
            <w:r>
              <w:rPr>
                <w:b/>
              </w:rPr>
              <w:t>Directions for Supporting Implementation of the Task</w:t>
            </w:r>
          </w:p>
          <w:p w14:paraId="585329E6" w14:textId="76157F59" w:rsidR="00CB42AF" w:rsidRPr="00CB42AF" w:rsidRDefault="00CB42AF" w:rsidP="000E47EE">
            <w:pPr>
              <w:pStyle w:val="ListParagraph"/>
              <w:numPr>
                <w:ilvl w:val="0"/>
                <w:numId w:val="14"/>
              </w:numPr>
              <w:pBdr>
                <w:top w:val="nil"/>
                <w:left w:val="nil"/>
                <w:bottom w:val="nil"/>
                <w:right w:val="nil"/>
                <w:between w:val="nil"/>
              </w:pBdr>
              <w:rPr>
                <w:i/>
                <w:color w:val="000000"/>
              </w:rPr>
            </w:pPr>
            <w:r w:rsidRPr="00CB42AF">
              <w:rPr>
                <w:color w:val="000000"/>
              </w:rPr>
              <w:t>Monitor</w:t>
            </w:r>
            <w:r w:rsidR="006A5854" w:rsidRPr="00CB42AF">
              <w:rPr>
                <w:color w:val="000000"/>
              </w:rPr>
              <w:t xml:space="preserve"> –</w:t>
            </w:r>
            <w:r w:rsidR="00062BE7" w:rsidRPr="00CB42AF">
              <w:rPr>
                <w:color w:val="000000"/>
              </w:rPr>
              <w:t xml:space="preserve"> </w:t>
            </w:r>
            <w:r w:rsidRPr="00CB42AF">
              <w:rPr>
                <w:color w:val="000000"/>
              </w:rPr>
              <w:t>T</w:t>
            </w:r>
            <w:r w:rsidR="00062BE7" w:rsidRPr="00CB42AF">
              <w:rPr>
                <w:color w:val="000000"/>
              </w:rPr>
              <w:t>he t</w:t>
            </w:r>
            <w:r w:rsidRPr="00CB42AF">
              <w:rPr>
                <w:color w:val="000000"/>
              </w:rPr>
              <w:t>eacher will observe students as they work</w:t>
            </w:r>
            <w:r w:rsidR="004243A0">
              <w:rPr>
                <w:color w:val="000000"/>
              </w:rPr>
              <w:t xml:space="preserve"> independently</w:t>
            </w:r>
            <w:r w:rsidRPr="00CB42AF">
              <w:rPr>
                <w:color w:val="000000"/>
              </w:rPr>
              <w:t xml:space="preserve"> on the task. </w:t>
            </w:r>
            <w:r>
              <w:rPr>
                <w:color w:val="000000"/>
              </w:rPr>
              <w:t xml:space="preserve">The teacher will </w:t>
            </w:r>
            <w:r w:rsidR="004243A0">
              <w:rPr>
                <w:color w:val="000000"/>
              </w:rPr>
              <w:t xml:space="preserve">engage with students by </w:t>
            </w:r>
            <w:r>
              <w:rPr>
                <w:color w:val="000000"/>
              </w:rPr>
              <w:t>ask</w:t>
            </w:r>
            <w:r w:rsidR="004243A0">
              <w:rPr>
                <w:color w:val="000000"/>
              </w:rPr>
              <w:t>ing</w:t>
            </w:r>
            <w:r>
              <w:rPr>
                <w:color w:val="000000"/>
              </w:rPr>
              <w:t xml:space="preserve"> assessing or advancing questions as necessary (see attached </w:t>
            </w:r>
            <w:r w:rsidR="00112D33">
              <w:rPr>
                <w:i/>
                <w:color w:val="000000"/>
              </w:rPr>
              <w:t>Planning for Mathematical Discourse Chart</w:t>
            </w:r>
            <w:r>
              <w:rPr>
                <w:i/>
                <w:color w:val="000000"/>
              </w:rPr>
              <w:t>).</w:t>
            </w:r>
          </w:p>
          <w:p w14:paraId="64E7BACC" w14:textId="32CCB1EF" w:rsidR="006A5854" w:rsidRPr="00CB42AF" w:rsidRDefault="006A5854" w:rsidP="000E47EE">
            <w:pPr>
              <w:pStyle w:val="ListParagraph"/>
              <w:numPr>
                <w:ilvl w:val="0"/>
                <w:numId w:val="14"/>
              </w:numPr>
              <w:pBdr>
                <w:top w:val="nil"/>
                <w:left w:val="nil"/>
                <w:bottom w:val="nil"/>
                <w:right w:val="nil"/>
                <w:between w:val="nil"/>
              </w:pBdr>
              <w:rPr>
                <w:i/>
                <w:color w:val="000000"/>
              </w:rPr>
            </w:pPr>
            <w:r w:rsidRPr="00CB42AF">
              <w:rPr>
                <w:color w:val="000000"/>
              </w:rPr>
              <w:t xml:space="preserve">Select – </w:t>
            </w:r>
            <w:r w:rsidR="00CB42AF">
              <w:rPr>
                <w:color w:val="000000"/>
              </w:rPr>
              <w:t>T</w:t>
            </w:r>
            <w:r w:rsidR="00062BE7" w:rsidRPr="00CB42AF">
              <w:rPr>
                <w:color w:val="000000"/>
              </w:rPr>
              <w:t>he t</w:t>
            </w:r>
            <w:r w:rsidRPr="00CB42AF">
              <w:rPr>
                <w:color w:val="000000"/>
              </w:rPr>
              <w:t xml:space="preserve">eacher will </w:t>
            </w:r>
            <w:r w:rsidR="00062BE7" w:rsidRPr="00CB42AF">
              <w:rPr>
                <w:color w:val="000000"/>
              </w:rPr>
              <w:t>select students to pair up based on the strategies used</w:t>
            </w:r>
            <w:r w:rsidR="00313174">
              <w:rPr>
                <w:color w:val="000000"/>
              </w:rPr>
              <w:t xml:space="preserve"> to solve the task</w:t>
            </w:r>
            <w:r w:rsidR="00CB42AF">
              <w:rPr>
                <w:color w:val="000000"/>
              </w:rPr>
              <w:t>.</w:t>
            </w:r>
            <w:r w:rsidR="004243A0">
              <w:rPr>
                <w:color w:val="000000"/>
              </w:rPr>
              <w:t xml:space="preserve"> The teacher may decide to pair students who used similar strategies or students who used different strategies. Allow students time to work together in pairs on the task. The teacher will engage with pairs by asking assessing or advancing questions as necessary (</w:t>
            </w:r>
            <w:r w:rsidR="000B6C0B">
              <w:rPr>
                <w:color w:val="000000"/>
              </w:rPr>
              <w:t xml:space="preserve">see </w:t>
            </w:r>
            <w:r w:rsidR="00E0648D">
              <w:rPr>
                <w:color w:val="000000"/>
              </w:rPr>
              <w:t xml:space="preserve">attached </w:t>
            </w:r>
            <w:r w:rsidR="00112D33">
              <w:rPr>
                <w:i/>
                <w:color w:val="000000"/>
              </w:rPr>
              <w:t>Planning for Mathematical Discourse Chart</w:t>
            </w:r>
            <w:r w:rsidR="004243A0">
              <w:rPr>
                <w:i/>
                <w:color w:val="000000"/>
              </w:rPr>
              <w:t>)</w:t>
            </w:r>
            <w:r w:rsidR="004243A0">
              <w:rPr>
                <w:color w:val="000000"/>
              </w:rPr>
              <w:t>.</w:t>
            </w:r>
          </w:p>
          <w:p w14:paraId="39770E1B" w14:textId="71D2F364" w:rsidR="00CB42AF" w:rsidRPr="00CB42AF" w:rsidRDefault="00CB42AF" w:rsidP="00062BE7">
            <w:pPr>
              <w:pStyle w:val="ListParagraph"/>
              <w:numPr>
                <w:ilvl w:val="0"/>
                <w:numId w:val="14"/>
              </w:numPr>
              <w:pBdr>
                <w:top w:val="nil"/>
                <w:left w:val="nil"/>
                <w:bottom w:val="nil"/>
                <w:right w:val="nil"/>
                <w:between w:val="nil"/>
              </w:pBdr>
              <w:rPr>
                <w:i/>
                <w:color w:val="000000"/>
              </w:rPr>
            </w:pPr>
            <w:r>
              <w:rPr>
                <w:color w:val="000000"/>
              </w:rPr>
              <w:t xml:space="preserve">Sequence – The teacher will select </w:t>
            </w:r>
            <w:r w:rsidR="00313174">
              <w:rPr>
                <w:color w:val="000000"/>
              </w:rPr>
              <w:t>3-4</w:t>
            </w:r>
            <w:r>
              <w:rPr>
                <w:color w:val="000000"/>
              </w:rPr>
              <w:t xml:space="preserve"> student strategies to share with th</w:t>
            </w:r>
            <w:r w:rsidR="004243A0">
              <w:rPr>
                <w:color w:val="000000"/>
              </w:rPr>
              <w:t xml:space="preserve">e whole group. One suggestion is to </w:t>
            </w:r>
            <w:r>
              <w:rPr>
                <w:color w:val="000000"/>
              </w:rPr>
              <w:t>look for one common misconception and two correct responses</w:t>
            </w:r>
            <w:r w:rsidR="004243A0">
              <w:rPr>
                <w:color w:val="000000"/>
              </w:rPr>
              <w:t xml:space="preserve"> to share</w:t>
            </w:r>
            <w:r w:rsidR="00313174">
              <w:rPr>
                <w:color w:val="000000"/>
              </w:rPr>
              <w:t xml:space="preserve"> or to choose several strategies that connect well and show a progression of sophistication</w:t>
            </w:r>
            <w:r>
              <w:rPr>
                <w:color w:val="000000"/>
              </w:rPr>
              <w:t>.</w:t>
            </w:r>
          </w:p>
          <w:p w14:paraId="28F4631A" w14:textId="7A3BA9C5" w:rsidR="0017571A" w:rsidRPr="00363E53" w:rsidRDefault="00CB42AF" w:rsidP="000122FB">
            <w:pPr>
              <w:pStyle w:val="ListParagraph"/>
              <w:numPr>
                <w:ilvl w:val="0"/>
                <w:numId w:val="14"/>
              </w:numPr>
              <w:pBdr>
                <w:top w:val="nil"/>
                <w:left w:val="nil"/>
                <w:bottom w:val="nil"/>
                <w:right w:val="nil"/>
                <w:between w:val="nil"/>
              </w:pBdr>
              <w:spacing w:after="60"/>
              <w:contextualSpacing w:val="0"/>
              <w:rPr>
                <w:i/>
                <w:color w:val="000000"/>
              </w:rPr>
            </w:pPr>
            <w:r>
              <w:rPr>
                <w:color w:val="000000"/>
              </w:rPr>
              <w:lastRenderedPageBreak/>
              <w:t xml:space="preserve">Connect – The teacher will facilitate connections between different student representations.  </w:t>
            </w:r>
          </w:p>
        </w:tc>
      </w:tr>
      <w:tr w:rsidR="0017571A" w14:paraId="33262981" w14:textId="77777777" w:rsidTr="00E06E47">
        <w:trPr>
          <w:trHeight w:val="6325"/>
        </w:trPr>
        <w:tc>
          <w:tcPr>
            <w:tcW w:w="10785" w:type="dxa"/>
            <w:gridSpan w:val="2"/>
          </w:tcPr>
          <w:p w14:paraId="6F3E8A8F" w14:textId="50DE1791" w:rsidR="007351E5" w:rsidRDefault="0017571A" w:rsidP="00467CCC">
            <w:pPr>
              <w:spacing w:before="60"/>
              <w:rPr>
                <w:i/>
              </w:rPr>
            </w:pPr>
            <w:r w:rsidRPr="00BD4343">
              <w:rPr>
                <w:b/>
              </w:rPr>
              <w:lastRenderedPageBreak/>
              <w:t xml:space="preserve">Suggestions </w:t>
            </w:r>
            <w:r>
              <w:rPr>
                <w:b/>
              </w:rPr>
              <w:t>F</w:t>
            </w:r>
            <w:r w:rsidRPr="00BD4343">
              <w:rPr>
                <w:b/>
              </w:rPr>
              <w:t xml:space="preserve">or </w:t>
            </w:r>
            <w:r>
              <w:rPr>
                <w:b/>
              </w:rPr>
              <w:t>A</w:t>
            </w:r>
            <w:r w:rsidRPr="00BD4343">
              <w:rPr>
                <w:b/>
              </w:rPr>
              <w:t xml:space="preserve">dditional </w:t>
            </w:r>
            <w:r>
              <w:rPr>
                <w:b/>
              </w:rPr>
              <w:t>S</w:t>
            </w:r>
            <w:r w:rsidRPr="00BD4343">
              <w:rPr>
                <w:b/>
              </w:rPr>
              <w:t xml:space="preserve">tudent </w:t>
            </w:r>
            <w:r>
              <w:rPr>
                <w:b/>
              </w:rPr>
              <w:t>S</w:t>
            </w:r>
            <w:r w:rsidRPr="00BD4343">
              <w:rPr>
                <w:b/>
              </w:rPr>
              <w:t>upport</w:t>
            </w:r>
            <w:r w:rsidRPr="00BD4343">
              <w:t xml:space="preserve"> </w:t>
            </w:r>
          </w:p>
          <w:p w14:paraId="4FDEEC90" w14:textId="02F862FB" w:rsidR="0017571A" w:rsidRDefault="007351E5" w:rsidP="007351E5">
            <w:pPr>
              <w:pStyle w:val="ListParagraph"/>
              <w:numPr>
                <w:ilvl w:val="0"/>
                <w:numId w:val="27"/>
              </w:numPr>
              <w:rPr>
                <w:i/>
                <w:color w:val="000000"/>
              </w:rPr>
            </w:pPr>
            <w:r>
              <w:rPr>
                <w:i/>
                <w:color w:val="000000"/>
              </w:rPr>
              <w:t>S</w:t>
            </w:r>
            <w:r w:rsidR="0017571A" w:rsidRPr="007351E5">
              <w:rPr>
                <w:i/>
                <w:color w:val="000000"/>
              </w:rPr>
              <w:t>entences fr</w:t>
            </w:r>
            <w:r>
              <w:rPr>
                <w:i/>
                <w:color w:val="000000"/>
              </w:rPr>
              <w:t>ames:</w:t>
            </w:r>
          </w:p>
          <w:p w14:paraId="75CDAEA3" w14:textId="6EB18A04" w:rsidR="003B39BE" w:rsidRPr="009523D6" w:rsidRDefault="003B39BE" w:rsidP="007351E5">
            <w:pPr>
              <w:pStyle w:val="ListParagraph"/>
              <w:numPr>
                <w:ilvl w:val="1"/>
                <w:numId w:val="27"/>
              </w:numPr>
              <w:rPr>
                <w:color w:val="000000"/>
              </w:rPr>
            </w:pPr>
            <w:r w:rsidRPr="009523D6">
              <w:rPr>
                <w:color w:val="000000"/>
              </w:rPr>
              <w:t>I started solving the problem by ______________________.</w:t>
            </w:r>
          </w:p>
          <w:p w14:paraId="0DF9F05B" w14:textId="2366F95B" w:rsidR="007351E5" w:rsidRPr="009523D6" w:rsidRDefault="007351E5" w:rsidP="007351E5">
            <w:pPr>
              <w:pStyle w:val="ListParagraph"/>
              <w:numPr>
                <w:ilvl w:val="1"/>
                <w:numId w:val="27"/>
              </w:numPr>
              <w:rPr>
                <w:color w:val="000000"/>
              </w:rPr>
            </w:pPr>
            <w:r w:rsidRPr="009523D6">
              <w:rPr>
                <w:color w:val="000000"/>
              </w:rPr>
              <w:t>The strategy I use</w:t>
            </w:r>
            <w:r w:rsidR="000B6C0B" w:rsidRPr="009523D6">
              <w:rPr>
                <w:color w:val="000000"/>
              </w:rPr>
              <w:t>d</w:t>
            </w:r>
            <w:r w:rsidRPr="009523D6">
              <w:rPr>
                <w:color w:val="000000"/>
              </w:rPr>
              <w:t xml:space="preserve"> to solve the problem is ________________.</w:t>
            </w:r>
          </w:p>
          <w:p w14:paraId="6F4B1742" w14:textId="549E7408" w:rsidR="007351E5" w:rsidRPr="009523D6" w:rsidRDefault="000B6C0B" w:rsidP="007351E5">
            <w:pPr>
              <w:pStyle w:val="ListParagraph"/>
              <w:numPr>
                <w:ilvl w:val="1"/>
                <w:numId w:val="27"/>
              </w:numPr>
              <w:rPr>
                <w:color w:val="000000"/>
              </w:rPr>
            </w:pPr>
            <w:r w:rsidRPr="009523D6">
              <w:rPr>
                <w:color w:val="000000"/>
              </w:rPr>
              <w:t>Because Rafael only has 7 coins and Carmen only has 9 coins</w:t>
            </w:r>
            <w:r w:rsidR="007351E5" w:rsidRPr="009523D6">
              <w:rPr>
                <w:color w:val="000000"/>
              </w:rPr>
              <w:t>, I will need to _________________.</w:t>
            </w:r>
          </w:p>
          <w:p w14:paraId="5DD646C6" w14:textId="09EB9904" w:rsidR="000B6C0B" w:rsidRPr="009523D6" w:rsidRDefault="000B6C0B" w:rsidP="007351E5">
            <w:pPr>
              <w:pStyle w:val="ListParagraph"/>
              <w:numPr>
                <w:ilvl w:val="1"/>
                <w:numId w:val="27"/>
              </w:numPr>
              <w:rPr>
                <w:color w:val="000000"/>
              </w:rPr>
            </w:pPr>
            <w:r w:rsidRPr="009523D6">
              <w:rPr>
                <w:color w:val="000000"/>
              </w:rPr>
              <w:t xml:space="preserve">I know my solution </w:t>
            </w:r>
            <w:r w:rsidR="008915F5" w:rsidRPr="009523D6">
              <w:rPr>
                <w:color w:val="000000"/>
              </w:rPr>
              <w:t>is correct</w:t>
            </w:r>
            <w:r w:rsidRPr="009523D6">
              <w:rPr>
                <w:color w:val="000000"/>
              </w:rPr>
              <w:t xml:space="preserve"> because ____________________________.</w:t>
            </w:r>
          </w:p>
          <w:p w14:paraId="07D3187C" w14:textId="27D54EB8" w:rsidR="007351E5" w:rsidRPr="007351E5" w:rsidRDefault="007351E5" w:rsidP="000E47EE">
            <w:pPr>
              <w:pStyle w:val="ListParagraph"/>
              <w:numPr>
                <w:ilvl w:val="0"/>
                <w:numId w:val="13"/>
              </w:numPr>
            </w:pPr>
            <w:r w:rsidRPr="007351E5">
              <w:rPr>
                <w:i/>
                <w:color w:val="000000"/>
              </w:rPr>
              <w:t>V</w:t>
            </w:r>
            <w:r w:rsidR="0017571A" w:rsidRPr="007351E5">
              <w:rPr>
                <w:i/>
                <w:color w:val="000000"/>
              </w:rPr>
              <w:t>ocabulary development</w:t>
            </w:r>
            <w:r>
              <w:rPr>
                <w:i/>
                <w:color w:val="000000"/>
              </w:rPr>
              <w:t>:</w:t>
            </w:r>
          </w:p>
          <w:p w14:paraId="4D570FEF" w14:textId="50EB2208" w:rsidR="00062BE7" w:rsidRDefault="00BF7C04" w:rsidP="007351E5">
            <w:pPr>
              <w:pStyle w:val="ListParagraph"/>
              <w:numPr>
                <w:ilvl w:val="1"/>
                <w:numId w:val="13"/>
              </w:numPr>
            </w:pPr>
            <w:r>
              <w:t>Use Frayer models to deepen understanding of vocabulary terms</w:t>
            </w:r>
            <w:r w:rsidR="00D4108E">
              <w:t>.</w:t>
            </w:r>
          </w:p>
          <w:p w14:paraId="0D5C80C3" w14:textId="67857EB8" w:rsidR="00D076A3" w:rsidRDefault="00D076A3" w:rsidP="007351E5">
            <w:pPr>
              <w:pStyle w:val="ListParagraph"/>
              <w:numPr>
                <w:ilvl w:val="1"/>
                <w:numId w:val="13"/>
              </w:numPr>
            </w:pPr>
            <w:r>
              <w:t>Pair vocabulary with visuals</w:t>
            </w:r>
            <w:r w:rsidR="003A2118">
              <w:t>.</w:t>
            </w:r>
          </w:p>
          <w:p w14:paraId="7CD21632" w14:textId="44D02DCD" w:rsidR="00D076A3" w:rsidRDefault="00D076A3" w:rsidP="007351E5">
            <w:pPr>
              <w:pStyle w:val="ListParagraph"/>
              <w:numPr>
                <w:ilvl w:val="1"/>
                <w:numId w:val="13"/>
              </w:numPr>
            </w:pPr>
            <w:r>
              <w:t xml:space="preserve">Keep vocabulary </w:t>
            </w:r>
            <w:r w:rsidR="003A2118">
              <w:t>on an anchor chart</w:t>
            </w:r>
            <w:r w:rsidR="00133C0C">
              <w:t xml:space="preserve"> or word wall. (Use VDOE </w:t>
            </w:r>
            <w:hyperlink r:id="rId7" w:history="1">
              <w:r w:rsidR="00133C0C" w:rsidRPr="00112D33">
                <w:rPr>
                  <w:rStyle w:val="Hyperlink"/>
                </w:rPr>
                <w:t xml:space="preserve">Word Wall </w:t>
              </w:r>
              <w:r w:rsidR="00112D33" w:rsidRPr="00112D33">
                <w:rPr>
                  <w:rStyle w:val="Hyperlink"/>
                </w:rPr>
                <w:t>C</w:t>
              </w:r>
              <w:r w:rsidR="00133C0C" w:rsidRPr="00112D33">
                <w:rPr>
                  <w:rStyle w:val="Hyperlink"/>
                </w:rPr>
                <w:t>ards</w:t>
              </w:r>
            </w:hyperlink>
            <w:r w:rsidR="00133C0C">
              <w:t>, pages 33-35.)</w:t>
            </w:r>
          </w:p>
          <w:p w14:paraId="22AA6EBB" w14:textId="77777777" w:rsidR="00D076A3" w:rsidRPr="00D076A3" w:rsidRDefault="00D076A3" w:rsidP="00D076A3">
            <w:pPr>
              <w:pStyle w:val="ListParagraph"/>
              <w:numPr>
                <w:ilvl w:val="0"/>
                <w:numId w:val="13"/>
              </w:numPr>
            </w:pPr>
            <w:r>
              <w:rPr>
                <w:i/>
              </w:rPr>
              <w:t>Organization:</w:t>
            </w:r>
          </w:p>
          <w:p w14:paraId="25973073" w14:textId="56DEB637" w:rsidR="00D076A3" w:rsidRDefault="00D076A3" w:rsidP="00D076A3">
            <w:pPr>
              <w:pStyle w:val="ListParagraph"/>
              <w:numPr>
                <w:ilvl w:val="1"/>
                <w:numId w:val="13"/>
              </w:numPr>
            </w:pPr>
            <w:r>
              <w:t xml:space="preserve">Use </w:t>
            </w:r>
            <w:r w:rsidR="000B6C0B">
              <w:t>a</w:t>
            </w:r>
            <w:r>
              <w:t xml:space="preserve"> graphic organizer or graph paper or lined paper</w:t>
            </w:r>
            <w:r w:rsidR="000B6C0B">
              <w:t xml:space="preserve"> to organize work</w:t>
            </w:r>
            <w:r w:rsidR="003A2118">
              <w:t>.</w:t>
            </w:r>
          </w:p>
          <w:p w14:paraId="65E65880" w14:textId="314CC223" w:rsidR="000B6C0B" w:rsidRDefault="000B6C0B" w:rsidP="00D076A3">
            <w:pPr>
              <w:pStyle w:val="ListParagraph"/>
              <w:numPr>
                <w:ilvl w:val="1"/>
                <w:numId w:val="13"/>
              </w:numPr>
            </w:pPr>
            <w:r>
              <w:t xml:space="preserve">Use </w:t>
            </w:r>
            <w:r w:rsidR="009523D6">
              <w:t xml:space="preserve">paper circles or </w:t>
            </w:r>
            <w:r>
              <w:t>dry erase circles to represent coins</w:t>
            </w:r>
            <w:r w:rsidR="003A2118">
              <w:t>.</w:t>
            </w:r>
          </w:p>
          <w:p w14:paraId="60013438" w14:textId="1A807254" w:rsidR="00D076A3" w:rsidRDefault="00D076A3" w:rsidP="00D076A3">
            <w:pPr>
              <w:pStyle w:val="ListParagraph"/>
              <w:numPr>
                <w:ilvl w:val="1"/>
                <w:numId w:val="13"/>
              </w:numPr>
            </w:pPr>
            <w:r>
              <w:t>Prepare student work space with materials required for task</w:t>
            </w:r>
            <w:r w:rsidR="003A2118">
              <w:t>.</w:t>
            </w:r>
          </w:p>
          <w:p w14:paraId="38C18704" w14:textId="77777777" w:rsidR="007351E5" w:rsidRDefault="007351E5" w:rsidP="006A5854">
            <w:pPr>
              <w:pStyle w:val="ListParagraph"/>
              <w:numPr>
                <w:ilvl w:val="0"/>
                <w:numId w:val="13"/>
              </w:numPr>
            </w:pPr>
            <w:r>
              <w:rPr>
                <w:i/>
              </w:rPr>
              <w:t>Possible problem solving strategies</w:t>
            </w:r>
            <w:r w:rsidR="00062BE7">
              <w:t xml:space="preserve">: </w:t>
            </w:r>
          </w:p>
          <w:p w14:paraId="6CA0F95A" w14:textId="18C99972" w:rsidR="00AE20DE" w:rsidRDefault="007351E5" w:rsidP="00AE20DE">
            <w:pPr>
              <w:pStyle w:val="ListParagraph"/>
              <w:numPr>
                <w:ilvl w:val="1"/>
                <w:numId w:val="13"/>
              </w:numPr>
            </w:pPr>
            <w:r>
              <w:t>P</w:t>
            </w:r>
            <w:r w:rsidR="006A5854">
              <w:t>ictures, numbers</w:t>
            </w:r>
            <w:r w:rsidR="00AE20DE">
              <w:t>, words, tables, equations, place value chart, etc.</w:t>
            </w:r>
          </w:p>
          <w:p w14:paraId="1E76AFD3" w14:textId="1586CB63" w:rsidR="003B39BE" w:rsidRDefault="003B39BE" w:rsidP="00AE20DE">
            <w:pPr>
              <w:pStyle w:val="ListParagraph"/>
              <w:numPr>
                <w:ilvl w:val="1"/>
                <w:numId w:val="13"/>
              </w:numPr>
            </w:pPr>
            <w:r>
              <w:t xml:space="preserve">Encourage students to start by using a “guess and check” method. Draw the two collections of coins, then check to see if they meet the stated parameters. </w:t>
            </w:r>
          </w:p>
          <w:p w14:paraId="0E5E813C" w14:textId="77777777" w:rsidR="003475A5" w:rsidRPr="003475A5" w:rsidRDefault="003475A5" w:rsidP="006A5854">
            <w:pPr>
              <w:pStyle w:val="ListParagraph"/>
              <w:numPr>
                <w:ilvl w:val="0"/>
                <w:numId w:val="13"/>
              </w:numPr>
              <w:rPr>
                <w:i/>
              </w:rPr>
            </w:pPr>
            <w:r w:rsidRPr="003475A5">
              <w:rPr>
                <w:i/>
              </w:rPr>
              <w:t>Extension</w:t>
            </w:r>
            <w:r w:rsidR="007B367D">
              <w:t xml:space="preserve">: </w:t>
            </w:r>
          </w:p>
          <w:p w14:paraId="78406F8A" w14:textId="5B03EAB5" w:rsidR="00966827" w:rsidRPr="00966827" w:rsidRDefault="00966827" w:rsidP="003475A5">
            <w:pPr>
              <w:pStyle w:val="ListParagraph"/>
              <w:numPr>
                <w:ilvl w:val="1"/>
                <w:numId w:val="13"/>
              </w:numPr>
              <w:rPr>
                <w:i/>
              </w:rPr>
            </w:pPr>
            <w:r>
              <w:t xml:space="preserve">Can you come up with another solution to the problem? </w:t>
            </w:r>
          </w:p>
          <w:p w14:paraId="7D04F422" w14:textId="72AF8C55" w:rsidR="003B39BE" w:rsidRPr="003B39BE" w:rsidRDefault="003B39BE" w:rsidP="003475A5">
            <w:pPr>
              <w:pStyle w:val="ListParagraph"/>
              <w:numPr>
                <w:ilvl w:val="1"/>
                <w:numId w:val="13"/>
              </w:numPr>
              <w:rPr>
                <w:i/>
              </w:rPr>
            </w:pPr>
            <w:r>
              <w:t xml:space="preserve">What is the </w:t>
            </w:r>
            <w:r w:rsidR="00966827">
              <w:t>greatest</w:t>
            </w:r>
            <w:r w:rsidR="009523D6">
              <w:t>/least</w:t>
            </w:r>
            <w:r>
              <w:t xml:space="preserve"> amount of money Rafael</w:t>
            </w:r>
            <w:r w:rsidR="009523D6">
              <w:t>/Carmen</w:t>
            </w:r>
            <w:r>
              <w:t xml:space="preserve"> could have? </w:t>
            </w:r>
          </w:p>
          <w:p w14:paraId="6D4FEDD1" w14:textId="522F5DB2" w:rsidR="0017571A" w:rsidRPr="00966827" w:rsidRDefault="003B39BE" w:rsidP="000122FB">
            <w:pPr>
              <w:pStyle w:val="ListParagraph"/>
              <w:numPr>
                <w:ilvl w:val="1"/>
                <w:numId w:val="13"/>
              </w:numPr>
              <w:contextualSpacing w:val="0"/>
              <w:rPr>
                <w:i/>
              </w:rPr>
            </w:pPr>
            <w:r>
              <w:t>What could Rafael’s collection look like if we knew he had ______</w:t>
            </w:r>
            <w:r w:rsidR="000122FB">
              <w:t>_ (</w:t>
            </w:r>
            <w:r w:rsidR="00966827">
              <w:t>two quarters/three dimes/etc.)</w:t>
            </w:r>
            <w:r>
              <w:t xml:space="preserve">? </w:t>
            </w:r>
          </w:p>
          <w:p w14:paraId="6516B4E2" w14:textId="2730051A" w:rsidR="00966827" w:rsidRPr="00467CCC" w:rsidRDefault="00966827" w:rsidP="000122FB">
            <w:pPr>
              <w:pStyle w:val="ListParagraph"/>
              <w:numPr>
                <w:ilvl w:val="1"/>
                <w:numId w:val="13"/>
              </w:numPr>
              <w:spacing w:after="60"/>
              <w:contextualSpacing w:val="0"/>
              <w:rPr>
                <w:i/>
              </w:rPr>
            </w:pPr>
            <w:r>
              <w:t>What could Carmen’s collection look like if we knew she had ________ (one penny/two nickels/etc.)?</w:t>
            </w:r>
          </w:p>
        </w:tc>
      </w:tr>
      <w:tr w:rsidR="00B10C04" w14:paraId="63252BBF" w14:textId="77777777" w:rsidTr="00E06E47">
        <w:tc>
          <w:tcPr>
            <w:tcW w:w="10785" w:type="dxa"/>
            <w:gridSpan w:val="2"/>
            <w:shd w:val="clear" w:color="auto" w:fill="C6D9F1" w:themeFill="text2" w:themeFillTint="33"/>
          </w:tcPr>
          <w:p w14:paraId="59C12E97" w14:textId="20A4E87D" w:rsidR="00B10C04" w:rsidRPr="0020095D" w:rsidRDefault="00B85147" w:rsidP="000122FB">
            <w:pPr>
              <w:spacing w:before="60" w:after="60"/>
              <w:rPr>
                <w:b/>
              </w:rPr>
            </w:pPr>
            <w:r w:rsidRPr="0020095D">
              <w:br w:type="page"/>
            </w:r>
            <w:r w:rsidR="00B10C04" w:rsidRPr="0020095D">
              <w:rPr>
                <w:b/>
              </w:rPr>
              <w:t>Task Implementation (After)</w:t>
            </w:r>
            <w:r w:rsidR="0073621B" w:rsidRPr="0020095D">
              <w:rPr>
                <w:b/>
              </w:rPr>
              <w:t xml:space="preserve"> </w:t>
            </w:r>
            <w:r w:rsidR="0020095D" w:rsidRPr="0020095D">
              <w:rPr>
                <w:b/>
              </w:rPr>
              <w:t>15</w:t>
            </w:r>
            <w:r w:rsidR="0073621B" w:rsidRPr="0020095D">
              <w:rPr>
                <w:b/>
              </w:rPr>
              <w:t xml:space="preserve"> minutes</w:t>
            </w:r>
          </w:p>
        </w:tc>
      </w:tr>
      <w:tr w:rsidR="00B10C04" w14:paraId="217B70F8" w14:textId="77777777" w:rsidTr="00E06E47">
        <w:trPr>
          <w:trHeight w:val="2878"/>
        </w:trPr>
        <w:tc>
          <w:tcPr>
            <w:tcW w:w="10785" w:type="dxa"/>
            <w:gridSpan w:val="2"/>
          </w:tcPr>
          <w:p w14:paraId="3316EEEB" w14:textId="33A4FB45" w:rsidR="00B10C04" w:rsidRDefault="0017571A" w:rsidP="00467CCC">
            <w:pPr>
              <w:spacing w:before="60"/>
              <w:rPr>
                <w:b/>
              </w:rPr>
            </w:pPr>
            <w:r>
              <w:rPr>
                <w:b/>
              </w:rPr>
              <w:t>Connecting Student Responses (From Anticipating Student Response Chart) and Closure of the Task:</w:t>
            </w:r>
          </w:p>
          <w:p w14:paraId="52A4A163" w14:textId="0179EFA9" w:rsidR="00153B84" w:rsidRDefault="00153B84" w:rsidP="00153B84">
            <w:pPr>
              <w:pStyle w:val="ListParagraph"/>
              <w:numPr>
                <w:ilvl w:val="0"/>
                <w:numId w:val="9"/>
              </w:numPr>
              <w:pBdr>
                <w:top w:val="nil"/>
                <w:left w:val="nil"/>
                <w:bottom w:val="nil"/>
                <w:right w:val="nil"/>
                <w:between w:val="nil"/>
              </w:pBdr>
              <w:rPr>
                <w:color w:val="000000"/>
              </w:rPr>
            </w:pPr>
            <w:r>
              <w:rPr>
                <w:color w:val="000000"/>
              </w:rPr>
              <w:t xml:space="preserve">Allow students time to walk around and </w:t>
            </w:r>
            <w:r w:rsidR="00313174">
              <w:rPr>
                <w:color w:val="000000"/>
              </w:rPr>
              <w:t xml:space="preserve">view </w:t>
            </w:r>
            <w:r>
              <w:rPr>
                <w:color w:val="000000"/>
              </w:rPr>
              <w:t xml:space="preserve">the strategies of other students (gallery walk). </w:t>
            </w:r>
          </w:p>
          <w:p w14:paraId="00FE12C5" w14:textId="56002C9C" w:rsidR="0017571A" w:rsidRPr="00153B84" w:rsidRDefault="0017571A" w:rsidP="00153B84">
            <w:pPr>
              <w:pStyle w:val="ListParagraph"/>
              <w:numPr>
                <w:ilvl w:val="0"/>
                <w:numId w:val="9"/>
              </w:numPr>
              <w:pBdr>
                <w:top w:val="nil"/>
                <w:left w:val="nil"/>
                <w:bottom w:val="nil"/>
                <w:right w:val="nil"/>
                <w:between w:val="nil"/>
              </w:pBdr>
              <w:rPr>
                <w:color w:val="000000"/>
              </w:rPr>
            </w:pPr>
            <w:r w:rsidRPr="00153B84">
              <w:rPr>
                <w:color w:val="000000"/>
              </w:rPr>
              <w:t xml:space="preserve">Based on student responses, select </w:t>
            </w:r>
            <w:r w:rsidR="00D4108E">
              <w:rPr>
                <w:color w:val="000000"/>
              </w:rPr>
              <w:t xml:space="preserve">and sequence </w:t>
            </w:r>
            <w:r w:rsidRPr="00153B84">
              <w:rPr>
                <w:color w:val="000000"/>
              </w:rPr>
              <w:t>particular students to present their mathematical work during class discussion</w:t>
            </w:r>
            <w:r w:rsidR="00153B84">
              <w:rPr>
                <w:color w:val="000000"/>
              </w:rPr>
              <w:t>. Consider sharing one strategy that shows a common misconception, and two other strategies that can connect to each other</w:t>
            </w:r>
            <w:r w:rsidR="00313174">
              <w:rPr>
                <w:color w:val="000000"/>
              </w:rPr>
              <w:t xml:space="preserve"> or to choose several strategies that connect well and show a progression of sophistication</w:t>
            </w:r>
            <w:r w:rsidR="00153B84">
              <w:rPr>
                <w:color w:val="000000"/>
              </w:rPr>
              <w:t>. Facilitate a discussion about similarities and differences between the strategies.</w:t>
            </w:r>
          </w:p>
          <w:p w14:paraId="32EE1AEA" w14:textId="77777777" w:rsidR="0073621B" w:rsidRPr="00B85147" w:rsidRDefault="0017571A" w:rsidP="00B85147">
            <w:pPr>
              <w:pStyle w:val="ListParagraph"/>
              <w:numPr>
                <w:ilvl w:val="0"/>
                <w:numId w:val="9"/>
              </w:numPr>
              <w:pBdr>
                <w:top w:val="nil"/>
                <w:left w:val="nil"/>
                <w:bottom w:val="nil"/>
                <w:right w:val="nil"/>
                <w:between w:val="nil"/>
              </w:pBdr>
              <w:contextualSpacing w:val="0"/>
              <w:rPr>
                <w:b/>
              </w:rPr>
            </w:pPr>
            <w:r w:rsidRPr="00D4108E">
              <w:rPr>
                <w:color w:val="000000"/>
              </w:rPr>
              <w:t>Connect different students’ responses and connect the responses to the key mathematical ideas to bring closure to the task</w:t>
            </w:r>
            <w:r w:rsidR="00153B84" w:rsidRPr="00D4108E">
              <w:rPr>
                <w:color w:val="000000"/>
              </w:rPr>
              <w:t>.</w:t>
            </w:r>
          </w:p>
          <w:p w14:paraId="611BC705" w14:textId="77777777" w:rsidR="00B85147" w:rsidRPr="007B4DFB" w:rsidRDefault="00B85147" w:rsidP="000122FB">
            <w:pPr>
              <w:pStyle w:val="ListParagraph"/>
              <w:numPr>
                <w:ilvl w:val="0"/>
                <w:numId w:val="9"/>
              </w:numPr>
              <w:spacing w:after="60"/>
              <w:contextualSpacing w:val="0"/>
              <w:rPr>
                <w:b/>
                <w:sz w:val="28"/>
              </w:rPr>
            </w:pPr>
            <w:r w:rsidRPr="00153B84">
              <w:rPr>
                <w:color w:val="000000"/>
              </w:rPr>
              <w:t>Consider ways to ensure that each student will have an equitable opportunity to share his/her thinking during task discussion</w:t>
            </w:r>
            <w:r>
              <w:rPr>
                <w:color w:val="000000"/>
              </w:rPr>
              <w:t xml:space="preserve"> (opportunity for gallery walk or think/pair/share with a partner or small group).</w:t>
            </w:r>
          </w:p>
          <w:p w14:paraId="23557BCF" w14:textId="5A8EF8C6" w:rsidR="007B4DFB" w:rsidRPr="00B85147" w:rsidRDefault="007B4DFB" w:rsidP="000122FB">
            <w:pPr>
              <w:pStyle w:val="ListParagraph"/>
              <w:numPr>
                <w:ilvl w:val="0"/>
                <w:numId w:val="9"/>
              </w:numPr>
              <w:spacing w:after="60"/>
              <w:contextualSpacing w:val="0"/>
              <w:rPr>
                <w:b/>
                <w:sz w:val="28"/>
              </w:rPr>
            </w:pPr>
            <w:r w:rsidRPr="00BA7395">
              <w:rPr>
                <w:iCs/>
                <w:color w:val="000000"/>
              </w:rPr>
              <w:t>Close the lesson by returning to the success criteria. Have students reflect on their progress toward the criteria.</w:t>
            </w:r>
          </w:p>
        </w:tc>
      </w:tr>
      <w:tr w:rsidR="002B0C62" w14:paraId="4854CB7E" w14:textId="77777777" w:rsidTr="00E06E47">
        <w:tc>
          <w:tcPr>
            <w:tcW w:w="10785" w:type="dxa"/>
            <w:gridSpan w:val="2"/>
            <w:shd w:val="clear" w:color="auto" w:fill="C6D9F1" w:themeFill="text2" w:themeFillTint="33"/>
          </w:tcPr>
          <w:p w14:paraId="3A9A30F4" w14:textId="58445CD6" w:rsidR="002B0C62" w:rsidRDefault="002B0C62" w:rsidP="000122FB">
            <w:pPr>
              <w:spacing w:before="60" w:after="60"/>
              <w:rPr>
                <w:b/>
              </w:rPr>
            </w:pPr>
            <w:r>
              <w:rPr>
                <w:b/>
              </w:rPr>
              <w:t>Teacher Reflection About Student Learning:</w:t>
            </w:r>
          </w:p>
        </w:tc>
      </w:tr>
      <w:tr w:rsidR="0018531A" w14:paraId="7C3A4FD9" w14:textId="77777777" w:rsidTr="00E06E47">
        <w:tc>
          <w:tcPr>
            <w:tcW w:w="10785" w:type="dxa"/>
            <w:gridSpan w:val="2"/>
          </w:tcPr>
          <w:p w14:paraId="5661678C" w14:textId="26CA2F2B" w:rsidR="0018531A" w:rsidRPr="00BB7585" w:rsidRDefault="0018531A" w:rsidP="00467CCC">
            <w:pPr>
              <w:pStyle w:val="ListParagraph"/>
              <w:numPr>
                <w:ilvl w:val="0"/>
                <w:numId w:val="1"/>
              </w:numPr>
              <w:pBdr>
                <w:top w:val="nil"/>
                <w:left w:val="nil"/>
                <w:bottom w:val="nil"/>
                <w:right w:val="nil"/>
                <w:between w:val="nil"/>
              </w:pBdr>
              <w:spacing w:before="60"/>
              <w:contextualSpacing w:val="0"/>
            </w:pPr>
            <w:r w:rsidRPr="00BB7585">
              <w:t>How will student understanding of the content through the use of the process goals</w:t>
            </w:r>
            <w:r w:rsidR="0073621B" w:rsidRPr="00BB7585">
              <w:t xml:space="preserve"> be assessed</w:t>
            </w:r>
            <w:r w:rsidRPr="00BB7585">
              <w:t xml:space="preserve">? </w:t>
            </w:r>
          </w:p>
          <w:p w14:paraId="70975095" w14:textId="77777777" w:rsidR="0073621B" w:rsidRPr="00BB7585" w:rsidRDefault="0073621B" w:rsidP="0073621B">
            <w:pPr>
              <w:pStyle w:val="ListParagraph"/>
              <w:numPr>
                <w:ilvl w:val="1"/>
                <w:numId w:val="1"/>
              </w:numPr>
              <w:pBdr>
                <w:top w:val="nil"/>
                <w:left w:val="nil"/>
                <w:bottom w:val="nil"/>
                <w:right w:val="nil"/>
                <w:between w:val="nil"/>
              </w:pBdr>
            </w:pPr>
            <w:r w:rsidRPr="00BB7585">
              <w:t>Problem solving</w:t>
            </w:r>
          </w:p>
          <w:p w14:paraId="77FB62FB" w14:textId="77777777" w:rsidR="0073621B" w:rsidRPr="00BB7585" w:rsidRDefault="0073621B" w:rsidP="0073621B">
            <w:pPr>
              <w:pStyle w:val="ListParagraph"/>
              <w:numPr>
                <w:ilvl w:val="1"/>
                <w:numId w:val="1"/>
              </w:numPr>
              <w:pBdr>
                <w:top w:val="nil"/>
                <w:left w:val="nil"/>
                <w:bottom w:val="nil"/>
                <w:right w:val="nil"/>
                <w:between w:val="nil"/>
              </w:pBdr>
            </w:pPr>
            <w:r w:rsidRPr="00BB7585">
              <w:t>Communication &amp; Reasoning</w:t>
            </w:r>
          </w:p>
          <w:p w14:paraId="66C38286" w14:textId="6153178C" w:rsidR="0073621B" w:rsidRPr="00BB7585" w:rsidRDefault="0073621B" w:rsidP="0073621B">
            <w:pPr>
              <w:pStyle w:val="ListParagraph"/>
              <w:numPr>
                <w:ilvl w:val="1"/>
                <w:numId w:val="1"/>
              </w:numPr>
              <w:pBdr>
                <w:top w:val="nil"/>
                <w:left w:val="nil"/>
                <w:bottom w:val="nil"/>
                <w:right w:val="nil"/>
                <w:between w:val="nil"/>
              </w:pBdr>
            </w:pPr>
            <w:r w:rsidRPr="00BB7585">
              <w:t>Connections &amp; Representations</w:t>
            </w:r>
          </w:p>
          <w:p w14:paraId="2C178C07" w14:textId="77777777" w:rsidR="0073621B" w:rsidRPr="00BB7585" w:rsidRDefault="0018531A" w:rsidP="0073621B">
            <w:pPr>
              <w:pStyle w:val="ListParagraph"/>
              <w:numPr>
                <w:ilvl w:val="0"/>
                <w:numId w:val="1"/>
              </w:numPr>
              <w:pBdr>
                <w:top w:val="nil"/>
                <w:left w:val="nil"/>
                <w:bottom w:val="nil"/>
                <w:right w:val="nil"/>
                <w:between w:val="nil"/>
              </w:pBdr>
            </w:pPr>
            <w:r w:rsidRPr="00BB7585">
              <w:t>How will the evidence provided through student work inform further instruction?</w:t>
            </w:r>
          </w:p>
          <w:p w14:paraId="39F5D3C6" w14:textId="77777777" w:rsidR="0073621B" w:rsidRDefault="001F0DDE" w:rsidP="0073621B">
            <w:pPr>
              <w:pStyle w:val="ListParagraph"/>
              <w:numPr>
                <w:ilvl w:val="1"/>
                <w:numId w:val="1"/>
              </w:numPr>
              <w:pBdr>
                <w:top w:val="nil"/>
                <w:left w:val="nil"/>
                <w:bottom w:val="nil"/>
                <w:right w:val="nil"/>
                <w:between w:val="nil"/>
              </w:pBdr>
            </w:pPr>
            <w:r>
              <w:t>Creating small gro</w:t>
            </w:r>
            <w:r w:rsidR="0073621B">
              <w:t>ups to address misconceptions</w:t>
            </w:r>
          </w:p>
          <w:p w14:paraId="3445FE52" w14:textId="2779FF06" w:rsidR="0018531A" w:rsidRPr="00363E53" w:rsidRDefault="0073621B" w:rsidP="00133C0C">
            <w:pPr>
              <w:pStyle w:val="ListParagraph"/>
              <w:numPr>
                <w:ilvl w:val="1"/>
                <w:numId w:val="1"/>
              </w:numPr>
              <w:pBdr>
                <w:top w:val="nil"/>
                <w:left w:val="nil"/>
                <w:bottom w:val="nil"/>
                <w:right w:val="nil"/>
                <w:between w:val="nil"/>
              </w:pBdr>
              <w:spacing w:after="120"/>
              <w:contextualSpacing w:val="0"/>
            </w:pPr>
            <w:r>
              <w:t xml:space="preserve">Individualized learning goals related to the standard (based off of proficiency </w:t>
            </w:r>
            <w:r w:rsidR="00133C0C">
              <w:t>of</w:t>
            </w:r>
            <w:r>
              <w:t xml:space="preserve"> the task)</w:t>
            </w:r>
            <w:r w:rsidR="001F0DDE">
              <w:t xml:space="preserve"> </w:t>
            </w:r>
          </w:p>
        </w:tc>
      </w:tr>
    </w:tbl>
    <w:p w14:paraId="249E6291" w14:textId="77777777" w:rsidR="00B1034C" w:rsidRDefault="00B1034C">
      <w:pPr>
        <w:sectPr w:rsidR="00B1034C" w:rsidSect="001311FF">
          <w:headerReference w:type="even" r:id="rId8"/>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299"/>
        </w:sectPr>
      </w:pPr>
    </w:p>
    <w:p w14:paraId="2DD7DB6B" w14:textId="77777777" w:rsidR="00B1034C" w:rsidRPr="000122FB" w:rsidRDefault="00B1034C" w:rsidP="00B1034C">
      <w:pPr>
        <w:pBdr>
          <w:top w:val="nil"/>
          <w:left w:val="nil"/>
          <w:bottom w:val="nil"/>
          <w:right w:val="nil"/>
          <w:between w:val="nil"/>
        </w:pBdr>
        <w:tabs>
          <w:tab w:val="center" w:pos="4680"/>
          <w:tab w:val="right" w:pos="9360"/>
        </w:tabs>
        <w:spacing w:after="120" w:line="240" w:lineRule="auto"/>
        <w:jc w:val="center"/>
        <w:rPr>
          <w:color w:val="000000"/>
          <w:sz w:val="24"/>
        </w:rPr>
      </w:pPr>
      <w:r w:rsidRPr="000122FB">
        <w:rPr>
          <w:b/>
          <w:color w:val="000000"/>
          <w:sz w:val="28"/>
        </w:rPr>
        <w:lastRenderedPageBreak/>
        <w:t>Planning for Mathematical Discourse</w:t>
      </w:r>
    </w:p>
    <w:p w14:paraId="4D095E4E" w14:textId="67511338" w:rsidR="00B1034C" w:rsidRPr="00E660F0" w:rsidRDefault="00B1034C" w:rsidP="00E06E47">
      <w:pPr>
        <w:tabs>
          <w:tab w:val="left" w:pos="10800"/>
        </w:tabs>
        <w:spacing w:after="240" w:line="240" w:lineRule="auto"/>
        <w:rPr>
          <w:sz w:val="24"/>
        </w:rPr>
      </w:pPr>
      <w:r w:rsidRPr="00E660F0">
        <w:rPr>
          <w:sz w:val="24"/>
        </w:rPr>
        <w:t>Mathematical Task: ____</w:t>
      </w:r>
      <w:r w:rsidR="00966827">
        <w:rPr>
          <w:sz w:val="24"/>
          <w:u w:val="single"/>
        </w:rPr>
        <w:t>Money in the Piggy Bank</w:t>
      </w:r>
      <w:r w:rsidR="00A117CF">
        <w:rPr>
          <w:sz w:val="24"/>
        </w:rPr>
        <w:t>___</w:t>
      </w:r>
      <w:r w:rsidRPr="00E06E47">
        <w:rPr>
          <w:sz w:val="24"/>
        </w:rPr>
        <w:t>__</w:t>
      </w:r>
      <w:r w:rsidR="00E06E47" w:rsidRPr="00E06E47">
        <w:rPr>
          <w:sz w:val="24"/>
        </w:rPr>
        <w:tab/>
      </w:r>
      <w:r w:rsidRPr="00E660F0">
        <w:rPr>
          <w:sz w:val="24"/>
        </w:rPr>
        <w:t>Content Standard(s): __</w:t>
      </w:r>
      <w:r w:rsidR="00E06E47">
        <w:rPr>
          <w:sz w:val="24"/>
        </w:rPr>
        <w:t>_</w:t>
      </w:r>
      <w:r w:rsidRPr="00B46109">
        <w:rPr>
          <w:sz w:val="24"/>
          <w:u w:val="single"/>
        </w:rPr>
        <w:t xml:space="preserve">SOL </w:t>
      </w:r>
      <w:r w:rsidR="000122FB">
        <w:rPr>
          <w:sz w:val="24"/>
          <w:u w:val="single"/>
        </w:rPr>
        <w:t>3.6a</w:t>
      </w:r>
      <w:r w:rsidR="00966827">
        <w:rPr>
          <w:sz w:val="24"/>
          <w:u w:val="single"/>
        </w:rPr>
        <w:t>b</w:t>
      </w:r>
      <w:r w:rsidR="00E06E47">
        <w:rPr>
          <w:sz w:val="24"/>
        </w:rPr>
        <w:t>_</w:t>
      </w:r>
    </w:p>
    <w:tbl>
      <w:tblPr>
        <w:tblStyle w:val="a2"/>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ematical discourse chart"/>
      </w:tblPr>
      <w:tblGrid>
        <w:gridCol w:w="3307"/>
        <w:gridCol w:w="3240"/>
        <w:gridCol w:w="3330"/>
        <w:gridCol w:w="2003"/>
        <w:gridCol w:w="2970"/>
      </w:tblGrid>
      <w:tr w:rsidR="007B4DFB" w14:paraId="3BD2AB9F" w14:textId="77777777" w:rsidTr="007B4DFB">
        <w:trPr>
          <w:tblHeader/>
        </w:trPr>
        <w:tc>
          <w:tcPr>
            <w:tcW w:w="9877" w:type="dxa"/>
            <w:gridSpan w:val="3"/>
            <w:shd w:val="clear" w:color="auto" w:fill="E5B8B7" w:themeFill="accent2" w:themeFillTint="66"/>
          </w:tcPr>
          <w:p w14:paraId="3BF48F14" w14:textId="2B55BC3C" w:rsidR="007B4DFB" w:rsidRDefault="007B4DFB" w:rsidP="007B4DFB">
            <w:pPr>
              <w:jc w:val="center"/>
              <w:rPr>
                <w:b/>
              </w:rPr>
            </w:pPr>
            <w:r>
              <w:rPr>
                <w:b/>
              </w:rPr>
              <w:t>Teacher Completes Prior to Task Implementation</w:t>
            </w:r>
          </w:p>
        </w:tc>
        <w:tc>
          <w:tcPr>
            <w:tcW w:w="4973" w:type="dxa"/>
            <w:gridSpan w:val="2"/>
            <w:shd w:val="clear" w:color="auto" w:fill="E5B8B7" w:themeFill="accent2" w:themeFillTint="66"/>
          </w:tcPr>
          <w:p w14:paraId="1B919A21" w14:textId="132321C4" w:rsidR="007B4DFB" w:rsidRDefault="007B4DFB" w:rsidP="007B4DFB">
            <w:pPr>
              <w:jc w:val="center"/>
              <w:rPr>
                <w:b/>
              </w:rPr>
            </w:pPr>
            <w:r>
              <w:rPr>
                <w:b/>
              </w:rPr>
              <w:t>Teacher Completes During Task Implementation</w:t>
            </w:r>
          </w:p>
        </w:tc>
      </w:tr>
      <w:tr w:rsidR="00191519" w14:paraId="000DE184" w14:textId="77777777" w:rsidTr="007B4DFB">
        <w:trPr>
          <w:tblHeader/>
        </w:trPr>
        <w:tc>
          <w:tcPr>
            <w:tcW w:w="3307" w:type="dxa"/>
            <w:shd w:val="clear" w:color="auto" w:fill="C6D9F1" w:themeFill="text2" w:themeFillTint="33"/>
          </w:tcPr>
          <w:p w14:paraId="35D651DE" w14:textId="77777777" w:rsidR="007724B5" w:rsidRDefault="00191519" w:rsidP="009D191C">
            <w:pPr>
              <w:pBdr>
                <w:top w:val="nil"/>
                <w:left w:val="nil"/>
                <w:bottom w:val="nil"/>
                <w:right w:val="nil"/>
                <w:between w:val="nil"/>
              </w:pBdr>
              <w:tabs>
                <w:tab w:val="center" w:pos="4680"/>
                <w:tab w:val="right" w:pos="9360"/>
              </w:tabs>
              <w:ind w:left="-50"/>
              <w:rPr>
                <w:b/>
                <w:i/>
                <w:color w:val="000000"/>
              </w:rPr>
            </w:pPr>
            <w:r w:rsidRPr="007724B5">
              <w:rPr>
                <w:b/>
                <w:color w:val="000000"/>
              </w:rPr>
              <w:t>Anticipat</w:t>
            </w:r>
            <w:r w:rsidR="007724B5">
              <w:rPr>
                <w:b/>
                <w:color w:val="000000"/>
              </w:rPr>
              <w:t>ed</w:t>
            </w:r>
            <w:r w:rsidRPr="007724B5">
              <w:rPr>
                <w:b/>
                <w:color w:val="000000"/>
              </w:rPr>
              <w:t xml:space="preserve"> Student Response/Strategy</w:t>
            </w:r>
            <w:r>
              <w:rPr>
                <w:b/>
                <w:i/>
                <w:color w:val="000000"/>
              </w:rPr>
              <w:t xml:space="preserve">  </w:t>
            </w:r>
          </w:p>
          <w:p w14:paraId="2F4E2629" w14:textId="77777777" w:rsidR="00205BD0" w:rsidRPr="00205BD0" w:rsidRDefault="00205BD0" w:rsidP="00205BD0">
            <w:pPr>
              <w:pBdr>
                <w:top w:val="nil"/>
                <w:left w:val="nil"/>
                <w:bottom w:val="nil"/>
                <w:right w:val="nil"/>
                <w:between w:val="nil"/>
              </w:pBdr>
              <w:tabs>
                <w:tab w:val="center" w:pos="4680"/>
                <w:tab w:val="right" w:pos="9360"/>
              </w:tabs>
              <w:rPr>
                <w:b/>
                <w:i/>
                <w:color w:val="000000"/>
                <w:sz w:val="32"/>
              </w:rPr>
            </w:pPr>
            <w:r w:rsidRPr="00205BD0">
              <w:rPr>
                <w:i/>
                <w:color w:val="000000"/>
              </w:rPr>
              <w:t>Provide examples of possible  correct student responses along with examples of student errors/misconceptions</w:t>
            </w:r>
          </w:p>
          <w:p w14:paraId="7A0F948D" w14:textId="77777777" w:rsidR="00191519" w:rsidRPr="007724B5" w:rsidRDefault="00191519" w:rsidP="00205BD0">
            <w:pPr>
              <w:pBdr>
                <w:top w:val="nil"/>
                <w:left w:val="nil"/>
                <w:bottom w:val="nil"/>
                <w:right w:val="nil"/>
                <w:between w:val="nil"/>
              </w:pBdr>
              <w:tabs>
                <w:tab w:val="center" w:pos="4680"/>
                <w:tab w:val="right" w:pos="9360"/>
              </w:tabs>
              <w:rPr>
                <w:i/>
                <w:color w:val="000000"/>
              </w:rPr>
            </w:pPr>
          </w:p>
        </w:tc>
        <w:tc>
          <w:tcPr>
            <w:tcW w:w="3240" w:type="dxa"/>
            <w:shd w:val="clear" w:color="auto" w:fill="C6D9F1" w:themeFill="text2" w:themeFillTint="33"/>
          </w:tcPr>
          <w:p w14:paraId="653C045D" w14:textId="77777777" w:rsidR="00191519" w:rsidRDefault="00191519" w:rsidP="008408D9">
            <w:pPr>
              <w:tabs>
                <w:tab w:val="left" w:pos="49"/>
              </w:tabs>
              <w:rPr>
                <w:b/>
              </w:rPr>
            </w:pPr>
            <w:r w:rsidRPr="007724B5">
              <w:rPr>
                <w:b/>
              </w:rPr>
              <w:t>A</w:t>
            </w:r>
            <w:r w:rsidR="008603E7">
              <w:rPr>
                <w:b/>
              </w:rPr>
              <w:t>ssessing Questions</w:t>
            </w:r>
          </w:p>
          <w:p w14:paraId="42C2DC6F" w14:textId="3C5E6393" w:rsidR="00205BD0" w:rsidRPr="00205BD0" w:rsidRDefault="00205BD0" w:rsidP="008408D9">
            <w:pPr>
              <w:tabs>
                <w:tab w:val="left" w:pos="49"/>
              </w:tabs>
              <w:rPr>
                <w:b/>
              </w:rPr>
            </w:pPr>
            <w:r w:rsidRPr="00205BD0">
              <w:rPr>
                <w:i/>
              </w:rPr>
              <w:t>Teacher questioning that allows student to explain and clarify thinking</w:t>
            </w:r>
          </w:p>
        </w:tc>
        <w:tc>
          <w:tcPr>
            <w:tcW w:w="3330" w:type="dxa"/>
            <w:shd w:val="clear" w:color="auto" w:fill="C6D9F1" w:themeFill="text2" w:themeFillTint="33"/>
          </w:tcPr>
          <w:p w14:paraId="0BE19FA7" w14:textId="77777777" w:rsidR="00191519" w:rsidRDefault="008603E7">
            <w:pPr>
              <w:rPr>
                <w:b/>
              </w:rPr>
            </w:pPr>
            <w:r>
              <w:rPr>
                <w:b/>
              </w:rPr>
              <w:t>Advancing Questions</w:t>
            </w:r>
          </w:p>
          <w:p w14:paraId="488F67DD" w14:textId="799F7BF4" w:rsidR="00205BD0" w:rsidRPr="007724B5" w:rsidRDefault="00205BD0">
            <w:pPr>
              <w:rPr>
                <w:b/>
              </w:rPr>
            </w:pPr>
            <w:r w:rsidRPr="008603E7">
              <w:rPr>
                <w:i/>
              </w:rPr>
              <w:t>Teacher questioning that moves thinking forward</w:t>
            </w:r>
          </w:p>
        </w:tc>
        <w:tc>
          <w:tcPr>
            <w:tcW w:w="2003" w:type="dxa"/>
            <w:shd w:val="clear" w:color="auto" w:fill="C6D9F1" w:themeFill="text2" w:themeFillTint="33"/>
          </w:tcPr>
          <w:p w14:paraId="40906572" w14:textId="01909D8B" w:rsidR="00191519" w:rsidRPr="007724B5" w:rsidRDefault="00205BD0">
            <w:pPr>
              <w:rPr>
                <w:b/>
              </w:rPr>
            </w:pPr>
            <w:r w:rsidRPr="008603E7">
              <w:rPr>
                <w:b/>
              </w:rPr>
              <w:t>List of Students</w:t>
            </w:r>
            <w:r>
              <w:rPr>
                <w:b/>
              </w:rPr>
              <w:t xml:space="preserve"> Providing Response </w:t>
            </w:r>
            <w:r w:rsidR="00191519" w:rsidRPr="00205BD0">
              <w:rPr>
                <w:i/>
              </w:rPr>
              <w:t>Who? Which students used this strategy?</w:t>
            </w:r>
          </w:p>
          <w:p w14:paraId="7E90B049" w14:textId="77777777" w:rsidR="004E65EC" w:rsidRPr="007724B5" w:rsidRDefault="004E65EC">
            <w:pPr>
              <w:rPr>
                <w:b/>
              </w:rPr>
            </w:pPr>
          </w:p>
        </w:tc>
        <w:tc>
          <w:tcPr>
            <w:tcW w:w="2970" w:type="dxa"/>
            <w:shd w:val="clear" w:color="auto" w:fill="C6D9F1" w:themeFill="text2" w:themeFillTint="33"/>
          </w:tcPr>
          <w:p w14:paraId="0822DDDD" w14:textId="77777777" w:rsidR="00892EE1" w:rsidRDefault="008603E7" w:rsidP="008603E7">
            <w:pPr>
              <w:rPr>
                <w:b/>
              </w:rPr>
            </w:pPr>
            <w:r>
              <w:rPr>
                <w:b/>
              </w:rPr>
              <w:t>Discussion Order</w:t>
            </w:r>
            <w:r w:rsidR="00191519" w:rsidRPr="007724B5">
              <w:rPr>
                <w:b/>
              </w:rPr>
              <w:t xml:space="preserve"> </w:t>
            </w:r>
            <w:r w:rsidR="007724B5">
              <w:rPr>
                <w:b/>
              </w:rPr>
              <w:t xml:space="preserve">- </w:t>
            </w:r>
            <w:r w:rsidR="000A24DE" w:rsidRPr="007724B5">
              <w:rPr>
                <w:b/>
              </w:rPr>
              <w:t xml:space="preserve">sequencing student </w:t>
            </w:r>
            <w:r w:rsidR="007724B5">
              <w:rPr>
                <w:b/>
              </w:rPr>
              <w:t>responses</w:t>
            </w:r>
          </w:p>
          <w:p w14:paraId="2DAC7501" w14:textId="77777777" w:rsidR="00205BD0" w:rsidRPr="008603E7" w:rsidRDefault="00205BD0" w:rsidP="00205BD0">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4C11779C" w14:textId="77777777" w:rsidR="00205BD0" w:rsidRPr="008603E7" w:rsidRDefault="00205BD0" w:rsidP="00205BD0">
            <w:pPr>
              <w:numPr>
                <w:ilvl w:val="0"/>
                <w:numId w:val="1"/>
              </w:numPr>
              <w:pBdr>
                <w:top w:val="nil"/>
                <w:left w:val="nil"/>
                <w:bottom w:val="nil"/>
                <w:right w:val="nil"/>
                <w:between w:val="nil"/>
              </w:pBdr>
              <w:ind w:left="160" w:hanging="200"/>
              <w:rPr>
                <w:i/>
                <w:color w:val="000000"/>
                <w:sz w:val="18"/>
              </w:rPr>
            </w:pPr>
            <w:r w:rsidRPr="008603E7">
              <w:rPr>
                <w:i/>
                <w:color w:val="000000"/>
                <w:sz w:val="18"/>
              </w:rPr>
              <w:t>Connect different students’ responses and connect the responses to the key mathematical ideas</w:t>
            </w:r>
          </w:p>
          <w:p w14:paraId="0FC7D39D" w14:textId="55268A1D" w:rsidR="00205BD0" w:rsidRPr="00205BD0" w:rsidRDefault="00205BD0" w:rsidP="00205BD0">
            <w:pPr>
              <w:pStyle w:val="ListParagraph"/>
              <w:numPr>
                <w:ilvl w:val="0"/>
                <w:numId w:val="1"/>
              </w:numPr>
              <w:ind w:left="136" w:hanging="180"/>
              <w:rPr>
                <w:b/>
              </w:rPr>
            </w:pPr>
            <w:r w:rsidRPr="00205BD0">
              <w:rPr>
                <w:i/>
                <w:color w:val="000000"/>
                <w:sz w:val="18"/>
              </w:rPr>
              <w:t>Consider ways to ensure that each student will have an equitable opportunity to share his/her thinking during task discussion</w:t>
            </w:r>
          </w:p>
        </w:tc>
      </w:tr>
      <w:tr w:rsidR="00191519" w14:paraId="34AB70A5" w14:textId="77777777" w:rsidTr="007B4DFB">
        <w:tc>
          <w:tcPr>
            <w:tcW w:w="3307" w:type="dxa"/>
          </w:tcPr>
          <w:p w14:paraId="2F913043" w14:textId="2AA26CDC" w:rsidR="00191519" w:rsidRPr="007724B5" w:rsidRDefault="008334F8" w:rsidP="000122FB">
            <w:pPr>
              <w:pBdr>
                <w:top w:val="nil"/>
                <w:left w:val="nil"/>
                <w:bottom w:val="nil"/>
                <w:right w:val="nil"/>
                <w:between w:val="nil"/>
              </w:pBdr>
              <w:tabs>
                <w:tab w:val="center" w:pos="4680"/>
                <w:tab w:val="right" w:pos="9360"/>
              </w:tabs>
              <w:spacing w:before="60" w:after="60"/>
              <w:rPr>
                <w:b/>
                <w:color w:val="000000"/>
              </w:rPr>
            </w:pPr>
            <w:r>
              <w:rPr>
                <w:b/>
                <w:color w:val="000000"/>
              </w:rPr>
              <w:t>Anticipated Student Response</w:t>
            </w:r>
            <w:r w:rsidR="008603E7">
              <w:rPr>
                <w:b/>
                <w:color w:val="000000"/>
              </w:rPr>
              <w:t>:</w:t>
            </w:r>
            <w:r w:rsidR="00191519" w:rsidRPr="007724B5">
              <w:rPr>
                <w:b/>
                <w:color w:val="000000"/>
              </w:rPr>
              <w:t xml:space="preserve"> </w:t>
            </w:r>
          </w:p>
          <w:p w14:paraId="7D504842" w14:textId="4D1AFBCF" w:rsidR="00191519" w:rsidRPr="00467CCC" w:rsidRDefault="00AE20DE">
            <w:pPr>
              <w:pBdr>
                <w:top w:val="nil"/>
                <w:left w:val="nil"/>
                <w:bottom w:val="nil"/>
                <w:right w:val="nil"/>
                <w:between w:val="nil"/>
              </w:pBdr>
              <w:tabs>
                <w:tab w:val="center" w:pos="4680"/>
                <w:tab w:val="right" w:pos="9360"/>
              </w:tabs>
              <w:rPr>
                <w:color w:val="000000"/>
              </w:rPr>
            </w:pPr>
            <w:r w:rsidRPr="00966827">
              <w:rPr>
                <w:color w:val="000000"/>
              </w:rPr>
              <w:t>“I don’t</w:t>
            </w:r>
            <w:r w:rsidRPr="00467CCC">
              <w:rPr>
                <w:color w:val="000000"/>
              </w:rPr>
              <w:t xml:space="preserve"> know how to do this.”</w:t>
            </w:r>
          </w:p>
          <w:p w14:paraId="0BF0F721" w14:textId="77777777" w:rsidR="00191519" w:rsidRDefault="00191519">
            <w:pPr>
              <w:pBdr>
                <w:top w:val="nil"/>
                <w:left w:val="nil"/>
                <w:bottom w:val="nil"/>
                <w:right w:val="nil"/>
                <w:between w:val="nil"/>
              </w:pBdr>
              <w:tabs>
                <w:tab w:val="center" w:pos="4680"/>
                <w:tab w:val="right" w:pos="9360"/>
              </w:tabs>
              <w:rPr>
                <w:b/>
                <w:i/>
                <w:color w:val="000000"/>
              </w:rPr>
            </w:pPr>
          </w:p>
          <w:p w14:paraId="1D229775" w14:textId="0F0A61DB" w:rsidR="00191519" w:rsidRDefault="00191519">
            <w:pPr>
              <w:pBdr>
                <w:top w:val="nil"/>
                <w:left w:val="nil"/>
                <w:bottom w:val="nil"/>
                <w:right w:val="nil"/>
                <w:between w:val="nil"/>
              </w:pBdr>
              <w:tabs>
                <w:tab w:val="center" w:pos="4680"/>
                <w:tab w:val="right" w:pos="9360"/>
              </w:tabs>
              <w:spacing w:after="120"/>
              <w:rPr>
                <w:b/>
                <w:i/>
                <w:color w:val="000000"/>
              </w:rPr>
            </w:pPr>
          </w:p>
        </w:tc>
        <w:tc>
          <w:tcPr>
            <w:tcW w:w="3240" w:type="dxa"/>
          </w:tcPr>
          <w:p w14:paraId="0D7D3A78" w14:textId="77777777" w:rsidR="008408D9" w:rsidRDefault="00146DA1" w:rsidP="000122FB">
            <w:pPr>
              <w:pStyle w:val="ListParagraph"/>
              <w:numPr>
                <w:ilvl w:val="0"/>
                <w:numId w:val="38"/>
              </w:numPr>
              <w:tabs>
                <w:tab w:val="left" w:pos="49"/>
              </w:tabs>
              <w:spacing w:before="60"/>
              <w:ind w:left="403"/>
            </w:pPr>
            <w:r>
              <w:t xml:space="preserve">What do you know about the problem? </w:t>
            </w:r>
          </w:p>
          <w:p w14:paraId="7841AF30" w14:textId="77777777" w:rsidR="00146DA1" w:rsidRDefault="00146DA1" w:rsidP="000122FB">
            <w:pPr>
              <w:pStyle w:val="ListParagraph"/>
              <w:numPr>
                <w:ilvl w:val="0"/>
                <w:numId w:val="38"/>
              </w:numPr>
              <w:tabs>
                <w:tab w:val="left" w:pos="49"/>
              </w:tabs>
              <w:ind w:left="402"/>
            </w:pPr>
            <w:r>
              <w:t xml:space="preserve">How can you show that? </w:t>
            </w:r>
          </w:p>
          <w:p w14:paraId="08D1FBF9" w14:textId="431BEBA1" w:rsidR="00146DA1" w:rsidRPr="00B1034C" w:rsidRDefault="00C9333F" w:rsidP="000122FB">
            <w:pPr>
              <w:pStyle w:val="ListParagraph"/>
              <w:numPr>
                <w:ilvl w:val="0"/>
                <w:numId w:val="38"/>
              </w:numPr>
              <w:tabs>
                <w:tab w:val="left" w:pos="49"/>
              </w:tabs>
              <w:ind w:left="402"/>
            </w:pPr>
            <w:r>
              <w:t xml:space="preserve">How does this problem remind you of a problem you have done in the past? </w:t>
            </w:r>
          </w:p>
        </w:tc>
        <w:tc>
          <w:tcPr>
            <w:tcW w:w="3330" w:type="dxa"/>
          </w:tcPr>
          <w:p w14:paraId="46585C80" w14:textId="77777777" w:rsidR="00146DA1" w:rsidRDefault="00146DA1" w:rsidP="000122FB">
            <w:pPr>
              <w:pStyle w:val="ListParagraph"/>
              <w:numPr>
                <w:ilvl w:val="0"/>
                <w:numId w:val="39"/>
              </w:numPr>
              <w:spacing w:before="60"/>
              <w:ind w:left="432"/>
            </w:pPr>
            <w:r>
              <w:t>Could you draw a picture to show what’s happening in the problem?</w:t>
            </w:r>
          </w:p>
          <w:p w14:paraId="232E3326" w14:textId="1C140033" w:rsidR="00191519" w:rsidRPr="00B1034C" w:rsidRDefault="00146DA1" w:rsidP="000122FB">
            <w:pPr>
              <w:pStyle w:val="ListParagraph"/>
              <w:numPr>
                <w:ilvl w:val="0"/>
                <w:numId w:val="39"/>
              </w:numPr>
              <w:ind w:left="431"/>
            </w:pPr>
            <w:r>
              <w:t>How can you use the graphic organizer to help?</w:t>
            </w:r>
          </w:p>
        </w:tc>
        <w:tc>
          <w:tcPr>
            <w:tcW w:w="2003" w:type="dxa"/>
          </w:tcPr>
          <w:p w14:paraId="3E6D103F" w14:textId="7AA8DBEC" w:rsidR="00191519" w:rsidRPr="00B1034C" w:rsidRDefault="00191519" w:rsidP="00B1034C">
            <w:pPr>
              <w:ind w:left="160"/>
            </w:pPr>
          </w:p>
        </w:tc>
        <w:tc>
          <w:tcPr>
            <w:tcW w:w="2970" w:type="dxa"/>
          </w:tcPr>
          <w:p w14:paraId="44E8DE78" w14:textId="4A3DF4A5" w:rsidR="008603E7" w:rsidRPr="008603E7" w:rsidRDefault="008603E7" w:rsidP="00205BD0">
            <w:pPr>
              <w:pStyle w:val="ListParagraph"/>
              <w:ind w:left="160"/>
              <w:rPr>
                <w:b/>
              </w:rPr>
            </w:pPr>
          </w:p>
        </w:tc>
      </w:tr>
      <w:tr w:rsidR="008603E7" w14:paraId="05CD2F43" w14:textId="77777777" w:rsidTr="007B4DFB">
        <w:tc>
          <w:tcPr>
            <w:tcW w:w="3307" w:type="dxa"/>
          </w:tcPr>
          <w:p w14:paraId="300D359F" w14:textId="2AC4ACBF" w:rsidR="008603E7" w:rsidRDefault="008334F8" w:rsidP="000122FB">
            <w:pPr>
              <w:pBdr>
                <w:top w:val="nil"/>
                <w:left w:val="nil"/>
                <w:bottom w:val="nil"/>
                <w:right w:val="nil"/>
                <w:between w:val="nil"/>
              </w:pBdr>
              <w:tabs>
                <w:tab w:val="center" w:pos="4680"/>
                <w:tab w:val="right" w:pos="9360"/>
              </w:tabs>
              <w:spacing w:before="60" w:after="60"/>
              <w:rPr>
                <w:color w:val="000000"/>
              </w:rPr>
            </w:pPr>
            <w:r>
              <w:rPr>
                <w:b/>
                <w:color w:val="000000"/>
              </w:rPr>
              <w:t>Anticipated Student Response</w:t>
            </w:r>
            <w:r w:rsidR="008603E7">
              <w:rPr>
                <w:b/>
                <w:color w:val="000000"/>
              </w:rPr>
              <w:t>:</w:t>
            </w:r>
            <w:r w:rsidR="008603E7" w:rsidRPr="007724B5">
              <w:rPr>
                <w:b/>
                <w:color w:val="000000"/>
              </w:rPr>
              <w:t xml:space="preserve"> </w:t>
            </w:r>
          </w:p>
          <w:p w14:paraId="4B109358" w14:textId="5623F2AD" w:rsidR="004D53AC" w:rsidRPr="004D53AC" w:rsidRDefault="00A53235" w:rsidP="004D53AC">
            <w:pPr>
              <w:pBdr>
                <w:top w:val="nil"/>
                <w:left w:val="nil"/>
                <w:bottom w:val="nil"/>
                <w:right w:val="nil"/>
                <w:between w:val="nil"/>
              </w:pBdr>
              <w:tabs>
                <w:tab w:val="center" w:pos="4680"/>
                <w:tab w:val="right" w:pos="9360"/>
              </w:tabs>
              <w:rPr>
                <w:color w:val="000000"/>
              </w:rPr>
            </w:pPr>
            <w:r>
              <w:rPr>
                <w:color w:val="000000"/>
              </w:rPr>
              <w:t>Student creates two collections of coins but th</w:t>
            </w:r>
            <w:r w:rsidR="004D53AC">
              <w:rPr>
                <w:color w:val="000000"/>
              </w:rPr>
              <w:t>ey do not follow the parameters.</w:t>
            </w:r>
          </w:p>
        </w:tc>
        <w:tc>
          <w:tcPr>
            <w:tcW w:w="3240" w:type="dxa"/>
          </w:tcPr>
          <w:p w14:paraId="2D7864BB" w14:textId="6E13B4AE" w:rsidR="008408D9" w:rsidRPr="00B1034C" w:rsidRDefault="008915F5" w:rsidP="000122FB">
            <w:pPr>
              <w:pStyle w:val="ListParagraph"/>
              <w:numPr>
                <w:ilvl w:val="0"/>
                <w:numId w:val="38"/>
              </w:numPr>
              <w:tabs>
                <w:tab w:val="left" w:pos="49"/>
              </w:tabs>
              <w:spacing w:before="60"/>
              <w:ind w:left="403"/>
            </w:pPr>
            <w:r>
              <w:t>Does your collection of bills and coins match what the problem says? Can you show me?</w:t>
            </w:r>
          </w:p>
        </w:tc>
        <w:tc>
          <w:tcPr>
            <w:tcW w:w="3330" w:type="dxa"/>
          </w:tcPr>
          <w:p w14:paraId="3955DD2D" w14:textId="5E7B6A36" w:rsidR="008603E7" w:rsidRPr="00B1034C" w:rsidRDefault="001A4754" w:rsidP="000122FB">
            <w:pPr>
              <w:pStyle w:val="ListParagraph"/>
              <w:numPr>
                <w:ilvl w:val="0"/>
                <w:numId w:val="39"/>
              </w:numPr>
              <w:spacing w:before="60"/>
              <w:ind w:left="432"/>
            </w:pPr>
            <w:r>
              <w:t>How can you make this match what the problem says?</w:t>
            </w:r>
          </w:p>
        </w:tc>
        <w:tc>
          <w:tcPr>
            <w:tcW w:w="2003" w:type="dxa"/>
          </w:tcPr>
          <w:p w14:paraId="2E12CA1C" w14:textId="028DDA66" w:rsidR="00216624" w:rsidRPr="00216624" w:rsidRDefault="00216624" w:rsidP="00216624">
            <w:r>
              <w:t>Students A, G</w:t>
            </w:r>
          </w:p>
        </w:tc>
        <w:tc>
          <w:tcPr>
            <w:tcW w:w="2970" w:type="dxa"/>
          </w:tcPr>
          <w:p w14:paraId="1AD5593D" w14:textId="76767B9B" w:rsidR="008603E7" w:rsidRPr="008603E7" w:rsidRDefault="008603E7" w:rsidP="00205BD0">
            <w:pPr>
              <w:pStyle w:val="ListParagraph"/>
              <w:ind w:left="160"/>
              <w:rPr>
                <w:b/>
              </w:rPr>
            </w:pPr>
          </w:p>
        </w:tc>
      </w:tr>
      <w:tr w:rsidR="008408D9" w14:paraId="09AD16F4" w14:textId="77777777" w:rsidTr="007B4DFB">
        <w:tc>
          <w:tcPr>
            <w:tcW w:w="3307" w:type="dxa"/>
          </w:tcPr>
          <w:p w14:paraId="5056421E" w14:textId="4F05D78A" w:rsidR="008408D9" w:rsidRDefault="008408D9" w:rsidP="000122FB">
            <w:pPr>
              <w:pBdr>
                <w:top w:val="nil"/>
                <w:left w:val="nil"/>
                <w:bottom w:val="nil"/>
                <w:right w:val="nil"/>
                <w:between w:val="nil"/>
              </w:pBdr>
              <w:tabs>
                <w:tab w:val="center" w:pos="4680"/>
                <w:tab w:val="right" w:pos="9360"/>
              </w:tabs>
              <w:spacing w:before="60" w:after="60"/>
              <w:rPr>
                <w:b/>
                <w:color w:val="000000"/>
              </w:rPr>
            </w:pPr>
            <w:r w:rsidRPr="00B1034C">
              <w:rPr>
                <w:b/>
                <w:color w:val="000000"/>
              </w:rPr>
              <w:t>Anticipated Student Response:</w:t>
            </w:r>
          </w:p>
          <w:p w14:paraId="4F31C250" w14:textId="2DB4F94B" w:rsidR="008408D9" w:rsidRPr="00B1034C" w:rsidRDefault="00A53235" w:rsidP="00391C1D">
            <w:pPr>
              <w:pBdr>
                <w:top w:val="nil"/>
                <w:left w:val="nil"/>
                <w:bottom w:val="nil"/>
                <w:right w:val="nil"/>
                <w:between w:val="nil"/>
              </w:pBdr>
              <w:tabs>
                <w:tab w:val="center" w:pos="4680"/>
                <w:tab w:val="right" w:pos="9360"/>
              </w:tabs>
              <w:spacing w:after="60"/>
              <w:rPr>
                <w:color w:val="000000"/>
              </w:rPr>
            </w:pPr>
            <w:r>
              <w:rPr>
                <w:color w:val="000000"/>
              </w:rPr>
              <w:t>Student creates two collections of coins that meet the parameters, but they counted one or both collections incorrectly.</w:t>
            </w:r>
          </w:p>
        </w:tc>
        <w:tc>
          <w:tcPr>
            <w:tcW w:w="3240" w:type="dxa"/>
          </w:tcPr>
          <w:p w14:paraId="42F84716" w14:textId="31EA2BF0" w:rsidR="008408D9" w:rsidRPr="00B1034C" w:rsidRDefault="001A4754" w:rsidP="000122FB">
            <w:pPr>
              <w:pStyle w:val="ListParagraph"/>
              <w:numPr>
                <w:ilvl w:val="0"/>
                <w:numId w:val="38"/>
              </w:numPr>
              <w:tabs>
                <w:tab w:val="left" w:pos="49"/>
              </w:tabs>
              <w:spacing w:before="60"/>
              <w:ind w:left="403"/>
            </w:pPr>
            <w:r>
              <w:t>Can you show me how you counted the money?</w:t>
            </w:r>
          </w:p>
        </w:tc>
        <w:tc>
          <w:tcPr>
            <w:tcW w:w="3330" w:type="dxa"/>
          </w:tcPr>
          <w:p w14:paraId="49CBF088" w14:textId="333446BE" w:rsidR="008408D9" w:rsidRPr="00B1034C" w:rsidRDefault="001A4754" w:rsidP="000122FB">
            <w:pPr>
              <w:pStyle w:val="ListParagraph"/>
              <w:numPr>
                <w:ilvl w:val="0"/>
                <w:numId w:val="39"/>
              </w:numPr>
              <w:spacing w:before="60"/>
              <w:ind w:left="432"/>
            </w:pPr>
            <w:r>
              <w:t>How could you keep track of the total value?</w:t>
            </w:r>
          </w:p>
        </w:tc>
        <w:tc>
          <w:tcPr>
            <w:tcW w:w="2003" w:type="dxa"/>
          </w:tcPr>
          <w:p w14:paraId="2FD76D92" w14:textId="621110B8" w:rsidR="008408D9" w:rsidRPr="00B1034C" w:rsidRDefault="008408D9" w:rsidP="008334F8"/>
        </w:tc>
        <w:tc>
          <w:tcPr>
            <w:tcW w:w="2970" w:type="dxa"/>
          </w:tcPr>
          <w:p w14:paraId="76933D8C" w14:textId="77777777" w:rsidR="008408D9" w:rsidRPr="008603E7" w:rsidRDefault="008408D9" w:rsidP="00205BD0">
            <w:pPr>
              <w:rPr>
                <w:b/>
              </w:rPr>
            </w:pPr>
          </w:p>
        </w:tc>
      </w:tr>
      <w:tr w:rsidR="00900F62" w14:paraId="4F794813" w14:textId="77777777" w:rsidTr="007B4DFB">
        <w:tc>
          <w:tcPr>
            <w:tcW w:w="3307" w:type="dxa"/>
          </w:tcPr>
          <w:p w14:paraId="54310E58" w14:textId="77777777" w:rsidR="00900F62" w:rsidRDefault="00900F62" w:rsidP="000122FB">
            <w:pPr>
              <w:pBdr>
                <w:top w:val="nil"/>
                <w:left w:val="nil"/>
                <w:bottom w:val="nil"/>
                <w:right w:val="nil"/>
                <w:between w:val="nil"/>
              </w:pBdr>
              <w:tabs>
                <w:tab w:val="center" w:pos="4680"/>
                <w:tab w:val="right" w:pos="9360"/>
              </w:tabs>
              <w:spacing w:before="60" w:after="60"/>
              <w:rPr>
                <w:b/>
                <w:color w:val="000000"/>
              </w:rPr>
            </w:pPr>
            <w:r>
              <w:rPr>
                <w:b/>
                <w:color w:val="000000"/>
              </w:rPr>
              <w:t>Anticipated Student Response:</w:t>
            </w:r>
          </w:p>
          <w:p w14:paraId="20DDE407" w14:textId="0DB8823D" w:rsidR="00900F62" w:rsidRPr="00900F62" w:rsidRDefault="00900F62" w:rsidP="000122FB">
            <w:pPr>
              <w:pBdr>
                <w:top w:val="nil"/>
                <w:left w:val="nil"/>
                <w:bottom w:val="nil"/>
                <w:right w:val="nil"/>
                <w:between w:val="nil"/>
              </w:pBdr>
              <w:tabs>
                <w:tab w:val="center" w:pos="4680"/>
                <w:tab w:val="right" w:pos="9360"/>
              </w:tabs>
              <w:spacing w:before="60" w:after="60"/>
              <w:rPr>
                <w:color w:val="000000"/>
              </w:rPr>
            </w:pPr>
            <w:r>
              <w:rPr>
                <w:color w:val="000000"/>
              </w:rPr>
              <w:lastRenderedPageBreak/>
              <w:t>Student is able to find one correct solution, but has difficulty communicating their reasoning.</w:t>
            </w:r>
          </w:p>
        </w:tc>
        <w:tc>
          <w:tcPr>
            <w:tcW w:w="3240" w:type="dxa"/>
          </w:tcPr>
          <w:p w14:paraId="3C9D9048" w14:textId="77777777" w:rsidR="00900F62" w:rsidRDefault="00900F62" w:rsidP="000122FB">
            <w:pPr>
              <w:pStyle w:val="ListParagraph"/>
              <w:numPr>
                <w:ilvl w:val="0"/>
                <w:numId w:val="38"/>
              </w:numPr>
              <w:tabs>
                <w:tab w:val="left" w:pos="49"/>
              </w:tabs>
              <w:spacing w:before="60"/>
              <w:ind w:left="403"/>
            </w:pPr>
            <w:r>
              <w:lastRenderedPageBreak/>
              <w:t>Can you tell me verbally how you solved this problem?</w:t>
            </w:r>
          </w:p>
          <w:p w14:paraId="7B81B489" w14:textId="3A3EE242" w:rsidR="00900F62" w:rsidRDefault="00900F62" w:rsidP="00900F62">
            <w:pPr>
              <w:pStyle w:val="ListParagraph"/>
              <w:tabs>
                <w:tab w:val="left" w:pos="49"/>
              </w:tabs>
              <w:spacing w:before="60"/>
              <w:ind w:left="403"/>
            </w:pPr>
          </w:p>
        </w:tc>
        <w:tc>
          <w:tcPr>
            <w:tcW w:w="3330" w:type="dxa"/>
          </w:tcPr>
          <w:p w14:paraId="50CB5F56" w14:textId="77777777" w:rsidR="00900F62" w:rsidRDefault="00900F62" w:rsidP="000122FB">
            <w:pPr>
              <w:pStyle w:val="ListParagraph"/>
              <w:numPr>
                <w:ilvl w:val="0"/>
                <w:numId w:val="39"/>
              </w:numPr>
              <w:spacing w:before="60"/>
              <w:ind w:left="432"/>
            </w:pPr>
            <w:r>
              <w:t>How could you use words, numbers, or symbols to show that?</w:t>
            </w:r>
          </w:p>
          <w:p w14:paraId="39F7DD5D" w14:textId="3BEA946C" w:rsidR="009523D6" w:rsidRDefault="009523D6" w:rsidP="009523D6">
            <w:pPr>
              <w:pStyle w:val="ListParagraph"/>
              <w:numPr>
                <w:ilvl w:val="0"/>
                <w:numId w:val="39"/>
              </w:numPr>
              <w:spacing w:before="60"/>
              <w:ind w:left="432"/>
            </w:pPr>
            <w:r>
              <w:lastRenderedPageBreak/>
              <w:t>Use a sentence frame (see “Additional Suggestions for Student Supports”)</w:t>
            </w:r>
          </w:p>
        </w:tc>
        <w:tc>
          <w:tcPr>
            <w:tcW w:w="2003" w:type="dxa"/>
          </w:tcPr>
          <w:p w14:paraId="74F3FA58" w14:textId="2792A56F" w:rsidR="00900F62" w:rsidRPr="00B1034C" w:rsidRDefault="00900F62" w:rsidP="008334F8">
            <w:r>
              <w:lastRenderedPageBreak/>
              <w:t>Students D, E, F, G</w:t>
            </w:r>
          </w:p>
        </w:tc>
        <w:tc>
          <w:tcPr>
            <w:tcW w:w="2970" w:type="dxa"/>
          </w:tcPr>
          <w:p w14:paraId="4ED7FFB3" w14:textId="77777777" w:rsidR="00900F62" w:rsidRPr="008603E7" w:rsidRDefault="00900F62" w:rsidP="00205BD0">
            <w:pPr>
              <w:rPr>
                <w:b/>
              </w:rPr>
            </w:pPr>
          </w:p>
        </w:tc>
      </w:tr>
      <w:tr w:rsidR="008408D9" w14:paraId="5323986E" w14:textId="77777777" w:rsidTr="007B4DFB">
        <w:tc>
          <w:tcPr>
            <w:tcW w:w="3307" w:type="dxa"/>
          </w:tcPr>
          <w:p w14:paraId="560F9E82" w14:textId="77777777" w:rsidR="008408D9" w:rsidRDefault="008408D9" w:rsidP="000122FB">
            <w:pPr>
              <w:pBdr>
                <w:top w:val="nil"/>
                <w:left w:val="nil"/>
                <w:bottom w:val="nil"/>
                <w:right w:val="nil"/>
                <w:between w:val="nil"/>
              </w:pBdr>
              <w:tabs>
                <w:tab w:val="center" w:pos="4680"/>
                <w:tab w:val="right" w:pos="9360"/>
              </w:tabs>
              <w:spacing w:before="60"/>
              <w:rPr>
                <w:b/>
                <w:color w:val="000000"/>
              </w:rPr>
            </w:pPr>
            <w:r w:rsidRPr="00B1034C">
              <w:rPr>
                <w:b/>
                <w:color w:val="000000"/>
              </w:rPr>
              <w:t xml:space="preserve">Anticipated Student Response: </w:t>
            </w:r>
          </w:p>
          <w:p w14:paraId="3C10F155" w14:textId="71071554" w:rsidR="00A53235" w:rsidRPr="00A53235" w:rsidRDefault="00A53235" w:rsidP="008408D9">
            <w:pPr>
              <w:pBdr>
                <w:top w:val="nil"/>
                <w:left w:val="nil"/>
                <w:bottom w:val="nil"/>
                <w:right w:val="nil"/>
                <w:between w:val="nil"/>
              </w:pBdr>
              <w:tabs>
                <w:tab w:val="center" w:pos="4680"/>
                <w:tab w:val="right" w:pos="9360"/>
              </w:tabs>
              <w:rPr>
                <w:color w:val="000000"/>
              </w:rPr>
            </w:pPr>
            <w:r>
              <w:rPr>
                <w:color w:val="000000"/>
              </w:rPr>
              <w:t>Student was able to find one accurate solution to the problem.</w:t>
            </w:r>
          </w:p>
          <w:p w14:paraId="3A15BCAA" w14:textId="77777777" w:rsidR="008408D9" w:rsidRPr="00B1034C" w:rsidRDefault="008408D9" w:rsidP="008408D9">
            <w:pPr>
              <w:pBdr>
                <w:top w:val="nil"/>
                <w:left w:val="nil"/>
                <w:bottom w:val="nil"/>
                <w:right w:val="nil"/>
                <w:between w:val="nil"/>
              </w:pBdr>
              <w:tabs>
                <w:tab w:val="center" w:pos="4680"/>
                <w:tab w:val="right" w:pos="9360"/>
              </w:tabs>
              <w:rPr>
                <w:b/>
                <w:color w:val="000000"/>
              </w:rPr>
            </w:pPr>
          </w:p>
        </w:tc>
        <w:tc>
          <w:tcPr>
            <w:tcW w:w="3240" w:type="dxa"/>
          </w:tcPr>
          <w:p w14:paraId="0E39620C" w14:textId="77777777" w:rsidR="008408D9" w:rsidRDefault="009466E3" w:rsidP="000122FB">
            <w:pPr>
              <w:pStyle w:val="ListParagraph"/>
              <w:numPr>
                <w:ilvl w:val="0"/>
                <w:numId w:val="39"/>
              </w:numPr>
              <w:tabs>
                <w:tab w:val="left" w:pos="49"/>
              </w:tabs>
              <w:spacing w:before="60"/>
              <w:ind w:left="402"/>
            </w:pPr>
            <w:r>
              <w:t>What strategy did you use to come up with your solution?</w:t>
            </w:r>
          </w:p>
          <w:p w14:paraId="53F76D34" w14:textId="77777777" w:rsidR="00133C0C" w:rsidRDefault="00133C0C" w:rsidP="000122FB">
            <w:pPr>
              <w:pStyle w:val="ListParagraph"/>
              <w:numPr>
                <w:ilvl w:val="0"/>
                <w:numId w:val="39"/>
              </w:numPr>
              <w:tabs>
                <w:tab w:val="left" w:pos="49"/>
              </w:tabs>
              <w:spacing w:before="60"/>
              <w:ind w:left="402"/>
            </w:pPr>
            <w:r>
              <w:t>Is there more than one correct solution?</w:t>
            </w:r>
          </w:p>
          <w:p w14:paraId="6EF3AB95" w14:textId="6EBAF539" w:rsidR="007C6DA9" w:rsidRPr="00B1034C" w:rsidRDefault="007C6DA9" w:rsidP="000122FB">
            <w:pPr>
              <w:pStyle w:val="ListParagraph"/>
              <w:numPr>
                <w:ilvl w:val="0"/>
                <w:numId w:val="39"/>
              </w:numPr>
              <w:tabs>
                <w:tab w:val="left" w:pos="49"/>
              </w:tabs>
              <w:spacing w:before="60"/>
              <w:ind w:left="402"/>
            </w:pPr>
            <w:r>
              <w:t>How is your strategy similar to/different than your partner’s strategy?</w:t>
            </w:r>
          </w:p>
        </w:tc>
        <w:tc>
          <w:tcPr>
            <w:tcW w:w="3330" w:type="dxa"/>
          </w:tcPr>
          <w:p w14:paraId="51AAA57E" w14:textId="77777777" w:rsidR="009466E3" w:rsidRDefault="009466E3" w:rsidP="000122FB">
            <w:pPr>
              <w:pStyle w:val="ListParagraph"/>
              <w:numPr>
                <w:ilvl w:val="0"/>
                <w:numId w:val="39"/>
              </w:numPr>
              <w:spacing w:before="60"/>
              <w:ind w:left="431"/>
            </w:pPr>
            <w:r>
              <w:t>Could you show your solution using another strategy or method?</w:t>
            </w:r>
          </w:p>
          <w:p w14:paraId="150A6D91" w14:textId="5C25560A" w:rsidR="00133C0C" w:rsidRPr="00B1034C" w:rsidRDefault="00BD69A4" w:rsidP="000122FB">
            <w:pPr>
              <w:pStyle w:val="ListParagraph"/>
              <w:numPr>
                <w:ilvl w:val="0"/>
                <w:numId w:val="39"/>
              </w:numPr>
              <w:ind w:left="431"/>
            </w:pPr>
            <w:r>
              <w:t>Could you use your first solution to help you find another solution?</w:t>
            </w:r>
          </w:p>
        </w:tc>
        <w:tc>
          <w:tcPr>
            <w:tcW w:w="2003" w:type="dxa"/>
          </w:tcPr>
          <w:p w14:paraId="4C19FFA9" w14:textId="3FE16CF0" w:rsidR="00216624" w:rsidRPr="00B1034C" w:rsidRDefault="00216624" w:rsidP="00900F62">
            <w:r>
              <w:t xml:space="preserve">Students B, </w:t>
            </w:r>
            <w:r w:rsidR="00900F62">
              <w:t>C, H</w:t>
            </w:r>
          </w:p>
        </w:tc>
        <w:tc>
          <w:tcPr>
            <w:tcW w:w="2970" w:type="dxa"/>
          </w:tcPr>
          <w:p w14:paraId="1C71C1C6" w14:textId="77777777" w:rsidR="008408D9" w:rsidRPr="008603E7" w:rsidRDefault="008408D9" w:rsidP="008408D9">
            <w:pPr>
              <w:rPr>
                <w:b/>
              </w:rPr>
            </w:pPr>
          </w:p>
        </w:tc>
      </w:tr>
      <w:tr w:rsidR="008408D9" w14:paraId="776768B4" w14:textId="77777777" w:rsidTr="007B4DFB">
        <w:tc>
          <w:tcPr>
            <w:tcW w:w="3307" w:type="dxa"/>
          </w:tcPr>
          <w:p w14:paraId="76A4FAA5" w14:textId="6006428B" w:rsidR="008408D9" w:rsidRDefault="008408D9" w:rsidP="000122FB">
            <w:pPr>
              <w:pBdr>
                <w:top w:val="nil"/>
                <w:left w:val="nil"/>
                <w:bottom w:val="nil"/>
                <w:right w:val="nil"/>
                <w:between w:val="nil"/>
              </w:pBdr>
              <w:tabs>
                <w:tab w:val="center" w:pos="4680"/>
                <w:tab w:val="right" w:pos="9360"/>
              </w:tabs>
              <w:spacing w:before="60"/>
              <w:rPr>
                <w:b/>
                <w:color w:val="000000"/>
              </w:rPr>
            </w:pPr>
            <w:r w:rsidRPr="00B1034C">
              <w:rPr>
                <w:b/>
                <w:color w:val="000000"/>
              </w:rPr>
              <w:t xml:space="preserve">Anticipated Student Response: </w:t>
            </w:r>
          </w:p>
          <w:p w14:paraId="6347057C" w14:textId="782998B7" w:rsidR="00A53235" w:rsidRPr="00A53235" w:rsidRDefault="00A53235" w:rsidP="008408D9">
            <w:pPr>
              <w:pBdr>
                <w:top w:val="nil"/>
                <w:left w:val="nil"/>
                <w:bottom w:val="nil"/>
                <w:right w:val="nil"/>
                <w:between w:val="nil"/>
              </w:pBdr>
              <w:tabs>
                <w:tab w:val="center" w:pos="4680"/>
                <w:tab w:val="right" w:pos="9360"/>
              </w:tabs>
              <w:rPr>
                <w:color w:val="000000"/>
              </w:rPr>
            </w:pPr>
            <w:r>
              <w:rPr>
                <w:color w:val="000000"/>
              </w:rPr>
              <w:t xml:space="preserve">Student was able to find more than one accurate solution to the problem. </w:t>
            </w:r>
          </w:p>
          <w:p w14:paraId="2BC4D678" w14:textId="42850EB6" w:rsidR="008408D9" w:rsidRPr="00B1034C" w:rsidRDefault="008408D9" w:rsidP="00966827">
            <w:pPr>
              <w:pBdr>
                <w:top w:val="nil"/>
                <w:left w:val="nil"/>
                <w:bottom w:val="nil"/>
                <w:right w:val="nil"/>
                <w:between w:val="nil"/>
              </w:pBdr>
              <w:tabs>
                <w:tab w:val="center" w:pos="4680"/>
                <w:tab w:val="right" w:pos="9360"/>
              </w:tabs>
              <w:spacing w:before="60"/>
              <w:rPr>
                <w:b/>
                <w:color w:val="000000"/>
              </w:rPr>
            </w:pPr>
          </w:p>
        </w:tc>
        <w:tc>
          <w:tcPr>
            <w:tcW w:w="3240" w:type="dxa"/>
          </w:tcPr>
          <w:p w14:paraId="1B94B46D" w14:textId="77777777" w:rsidR="008408D9" w:rsidRDefault="00391C1D" w:rsidP="000122FB">
            <w:pPr>
              <w:pStyle w:val="ListParagraph"/>
              <w:numPr>
                <w:ilvl w:val="0"/>
                <w:numId w:val="39"/>
              </w:numPr>
              <w:tabs>
                <w:tab w:val="left" w:pos="49"/>
              </w:tabs>
              <w:spacing w:before="60"/>
              <w:ind w:left="402"/>
            </w:pPr>
            <w:r>
              <w:t>Did you use your first solution to help you determine a second solution?</w:t>
            </w:r>
            <w:r w:rsidR="009466E3">
              <w:t xml:space="preserve"> Explain.</w:t>
            </w:r>
          </w:p>
          <w:p w14:paraId="027A2DDA" w14:textId="77777777" w:rsidR="007C6DA9" w:rsidRDefault="007C6DA9" w:rsidP="000122FB">
            <w:pPr>
              <w:pStyle w:val="ListParagraph"/>
              <w:numPr>
                <w:ilvl w:val="0"/>
                <w:numId w:val="39"/>
              </w:numPr>
              <w:spacing w:before="60"/>
              <w:ind w:left="402"/>
            </w:pPr>
            <w:r>
              <w:t xml:space="preserve">How is your strategy similar to/different than your partner’s strategy? </w:t>
            </w:r>
          </w:p>
          <w:p w14:paraId="5F00A2F5" w14:textId="0D9C9A0E" w:rsidR="007C6DA9" w:rsidRPr="00B1034C" w:rsidRDefault="007C6DA9" w:rsidP="000122FB">
            <w:pPr>
              <w:pStyle w:val="ListParagraph"/>
              <w:tabs>
                <w:tab w:val="left" w:pos="49"/>
              </w:tabs>
              <w:spacing w:before="60"/>
              <w:ind w:left="402"/>
              <w:rPr>
                <w:b/>
              </w:rPr>
            </w:pPr>
          </w:p>
        </w:tc>
        <w:tc>
          <w:tcPr>
            <w:tcW w:w="3330" w:type="dxa"/>
          </w:tcPr>
          <w:p w14:paraId="6F3B7BAD" w14:textId="77777777" w:rsidR="004D53AC" w:rsidRDefault="004D53AC" w:rsidP="000122FB">
            <w:pPr>
              <w:pStyle w:val="ListParagraph"/>
              <w:numPr>
                <w:ilvl w:val="0"/>
                <w:numId w:val="39"/>
              </w:numPr>
              <w:spacing w:before="60"/>
              <w:ind w:left="432"/>
            </w:pPr>
            <w:r>
              <w:t>What is the greatest amount of money Rafael could have?</w:t>
            </w:r>
          </w:p>
          <w:p w14:paraId="774CC74F" w14:textId="77777777" w:rsidR="004D53AC" w:rsidRDefault="004D53AC" w:rsidP="000122FB">
            <w:pPr>
              <w:pStyle w:val="ListParagraph"/>
              <w:numPr>
                <w:ilvl w:val="0"/>
                <w:numId w:val="39"/>
              </w:numPr>
              <w:ind w:left="431"/>
            </w:pPr>
            <w:r>
              <w:t>What is the least amount of money Carmen could have?</w:t>
            </w:r>
          </w:p>
          <w:p w14:paraId="0CDFD6BB" w14:textId="77777777" w:rsidR="004D53AC" w:rsidRDefault="004D53AC" w:rsidP="000122FB">
            <w:pPr>
              <w:pStyle w:val="ListParagraph"/>
              <w:numPr>
                <w:ilvl w:val="0"/>
                <w:numId w:val="39"/>
              </w:numPr>
              <w:ind w:left="431"/>
            </w:pPr>
            <w:r>
              <w:t>What could Rafael’s collection look like if we knew he had _______ (two quarters/three dimes/etc.)?</w:t>
            </w:r>
          </w:p>
          <w:p w14:paraId="45B3061D" w14:textId="1B791A6C" w:rsidR="004D53AC" w:rsidRPr="00B1034C" w:rsidRDefault="004D53AC" w:rsidP="000122FB">
            <w:pPr>
              <w:pStyle w:val="ListParagraph"/>
              <w:numPr>
                <w:ilvl w:val="0"/>
                <w:numId w:val="39"/>
              </w:numPr>
              <w:spacing w:after="60"/>
              <w:ind w:left="432"/>
            </w:pPr>
            <w:r>
              <w:t>What could Carmen’s collection look like if we knew she had ______ (one penny/two nickels/etc.)?</w:t>
            </w:r>
          </w:p>
        </w:tc>
        <w:tc>
          <w:tcPr>
            <w:tcW w:w="2003" w:type="dxa"/>
          </w:tcPr>
          <w:p w14:paraId="7FFE604C" w14:textId="219B76A0" w:rsidR="008408D9" w:rsidRPr="00B1034C" w:rsidRDefault="008408D9" w:rsidP="008408D9"/>
        </w:tc>
        <w:tc>
          <w:tcPr>
            <w:tcW w:w="2970" w:type="dxa"/>
          </w:tcPr>
          <w:p w14:paraId="46C7BB40" w14:textId="77777777" w:rsidR="008408D9" w:rsidRPr="008603E7" w:rsidRDefault="008408D9" w:rsidP="008408D9">
            <w:pPr>
              <w:rPr>
                <w:b/>
              </w:rPr>
            </w:pPr>
          </w:p>
        </w:tc>
      </w:tr>
    </w:tbl>
    <w:p w14:paraId="7B55EF0D" w14:textId="023D8367" w:rsidR="005B7CB1" w:rsidRDefault="005B7CB1">
      <w:pPr>
        <w:pBdr>
          <w:top w:val="nil"/>
          <w:left w:val="nil"/>
          <w:bottom w:val="nil"/>
          <w:right w:val="nil"/>
          <w:between w:val="nil"/>
        </w:pBdr>
        <w:tabs>
          <w:tab w:val="center" w:pos="4680"/>
          <w:tab w:val="right" w:pos="9360"/>
        </w:tabs>
        <w:rPr>
          <w:b/>
          <w:i/>
          <w:color w:val="000000"/>
        </w:rPr>
        <w:sectPr w:rsidR="005B7CB1" w:rsidSect="007B4DFB">
          <w:footerReference w:type="default" r:id="rId13"/>
          <w:headerReference w:type="first" r:id="rId14"/>
          <w:footerReference w:type="first" r:id="rId15"/>
          <w:pgSz w:w="15840" w:h="12240" w:orient="landscape"/>
          <w:pgMar w:top="720" w:right="720" w:bottom="720" w:left="720" w:header="432" w:footer="432" w:gutter="0"/>
          <w:pgNumType w:start="5"/>
          <w:cols w:space="720"/>
          <w:titlePg/>
          <w:docGrid w:linePitch="299"/>
        </w:sectPr>
      </w:pPr>
    </w:p>
    <w:p w14:paraId="59A11114" w14:textId="77777777" w:rsidR="009A30E8" w:rsidRPr="00ED53E5" w:rsidRDefault="009A30E8" w:rsidP="009A30E8">
      <w:pPr>
        <w:tabs>
          <w:tab w:val="left" w:pos="7200"/>
        </w:tabs>
        <w:rPr>
          <w:sz w:val="28"/>
          <w:szCs w:val="32"/>
        </w:rPr>
      </w:pPr>
      <w:bookmarkStart w:id="1" w:name="Task"/>
      <w:r w:rsidRPr="00ED53E5">
        <w:rPr>
          <w:sz w:val="28"/>
          <w:szCs w:val="32"/>
        </w:rPr>
        <w:lastRenderedPageBreak/>
        <w:t>Name ___________________________</w:t>
      </w:r>
      <w:r>
        <w:rPr>
          <w:sz w:val="28"/>
          <w:szCs w:val="32"/>
        </w:rPr>
        <w:tab/>
      </w:r>
      <w:r w:rsidRPr="00ED53E5">
        <w:rPr>
          <w:sz w:val="28"/>
          <w:szCs w:val="32"/>
        </w:rPr>
        <w:t>Date _______________</w:t>
      </w:r>
      <w:r>
        <w:rPr>
          <w:sz w:val="28"/>
          <w:szCs w:val="32"/>
        </w:rPr>
        <w:t>__</w:t>
      </w:r>
      <w:r w:rsidRPr="00ED53E5">
        <w:rPr>
          <w:sz w:val="28"/>
          <w:szCs w:val="32"/>
        </w:rPr>
        <w:t>___</w:t>
      </w:r>
    </w:p>
    <w:p w14:paraId="2AC0BF8F" w14:textId="3E448AF2" w:rsidR="00950138" w:rsidRDefault="004D4034" w:rsidP="004D4034">
      <w:pPr>
        <w:spacing w:after="0"/>
        <w:jc w:val="center"/>
        <w:rPr>
          <w:b/>
          <w:sz w:val="32"/>
          <w:szCs w:val="32"/>
        </w:rPr>
      </w:pPr>
      <w:r>
        <w:rPr>
          <w:b/>
          <w:sz w:val="32"/>
          <w:szCs w:val="32"/>
        </w:rPr>
        <w:t>Money in the Piggy Bank</w:t>
      </w:r>
    </w:p>
    <w:p w14:paraId="669345AC" w14:textId="77777777" w:rsidR="00BB7585" w:rsidRDefault="00BB7585" w:rsidP="004D4034">
      <w:pPr>
        <w:spacing w:after="0"/>
        <w:jc w:val="center"/>
        <w:rPr>
          <w:b/>
          <w:sz w:val="32"/>
          <w:szCs w:val="32"/>
        </w:rPr>
      </w:pPr>
    </w:p>
    <w:p w14:paraId="19503C83" w14:textId="71A59C60" w:rsidR="00122FDA" w:rsidRDefault="00B1034C" w:rsidP="008603E7">
      <w:pPr>
        <w:jc w:val="center"/>
        <w:rPr>
          <w:b/>
          <w:sz w:val="32"/>
          <w:szCs w:val="32"/>
        </w:rPr>
      </w:pPr>
      <w:r>
        <w:rPr>
          <w:noProof/>
        </w:rPr>
        <mc:AlternateContent>
          <mc:Choice Requires="wps">
            <w:drawing>
              <wp:inline distT="0" distB="0" distL="0" distR="0" wp14:anchorId="5EB9122A" wp14:editId="71574947">
                <wp:extent cx="5915025" cy="1404620"/>
                <wp:effectExtent l="0" t="0" r="28575" b="2095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20F37C66" w14:textId="3DEBE63C" w:rsidR="000E47EE" w:rsidRDefault="000E47EE" w:rsidP="00B1034C">
                            <w:pPr>
                              <w:spacing w:line="276" w:lineRule="auto"/>
                              <w:rPr>
                                <w:rFonts w:asciiTheme="majorHAnsi" w:eastAsia="Times New Roman" w:hAnsiTheme="majorHAnsi" w:cstheme="majorHAnsi"/>
                                <w:bCs/>
                                <w:sz w:val="28"/>
                                <w:szCs w:val="32"/>
                              </w:rPr>
                            </w:pPr>
                            <w:r>
                              <w:rPr>
                                <w:rFonts w:asciiTheme="majorHAnsi" w:eastAsia="Times New Roman" w:hAnsiTheme="majorHAnsi" w:cstheme="majorHAnsi"/>
                                <w:bCs/>
                                <w:sz w:val="28"/>
                                <w:szCs w:val="32"/>
                              </w:rPr>
                              <w:t>Carmen and Rafael each have some money in their piggy banks.  The value in each of their banks is greater than $2.00 but less than $3.00.</w:t>
                            </w:r>
                          </w:p>
                          <w:p w14:paraId="06F4BD90" w14:textId="255EF3C9" w:rsidR="000E47EE" w:rsidRDefault="000E47EE" w:rsidP="004D4034">
                            <w:pPr>
                              <w:pStyle w:val="ListParagraph"/>
                              <w:numPr>
                                <w:ilvl w:val="0"/>
                                <w:numId w:val="37"/>
                              </w:numPr>
                              <w:spacing w:line="276" w:lineRule="auto"/>
                              <w:rPr>
                                <w:rFonts w:asciiTheme="majorHAnsi" w:hAnsiTheme="majorHAnsi" w:cstheme="majorHAnsi"/>
                                <w:sz w:val="28"/>
                                <w:szCs w:val="32"/>
                              </w:rPr>
                            </w:pPr>
                            <w:r>
                              <w:rPr>
                                <w:rFonts w:asciiTheme="majorHAnsi" w:hAnsiTheme="majorHAnsi" w:cstheme="majorHAnsi"/>
                                <w:sz w:val="28"/>
                                <w:szCs w:val="32"/>
                              </w:rPr>
                              <w:t>Carmen has one dollar bill and nine coins.</w:t>
                            </w:r>
                          </w:p>
                          <w:p w14:paraId="7124A1C5" w14:textId="1574504A" w:rsidR="000E47EE" w:rsidRDefault="000E47EE" w:rsidP="004D4034">
                            <w:pPr>
                              <w:pStyle w:val="ListParagraph"/>
                              <w:numPr>
                                <w:ilvl w:val="0"/>
                                <w:numId w:val="37"/>
                              </w:numPr>
                              <w:spacing w:line="276" w:lineRule="auto"/>
                              <w:rPr>
                                <w:rFonts w:asciiTheme="majorHAnsi" w:hAnsiTheme="majorHAnsi" w:cstheme="majorHAnsi"/>
                                <w:sz w:val="28"/>
                                <w:szCs w:val="32"/>
                              </w:rPr>
                            </w:pPr>
                            <w:r>
                              <w:rPr>
                                <w:rFonts w:asciiTheme="majorHAnsi" w:hAnsiTheme="majorHAnsi" w:cstheme="majorHAnsi"/>
                                <w:sz w:val="28"/>
                                <w:szCs w:val="32"/>
                              </w:rPr>
                              <w:t>Rafael has one dollar bill and seven coins.</w:t>
                            </w:r>
                          </w:p>
                          <w:p w14:paraId="46BB2B2E" w14:textId="65C6E2EE" w:rsidR="000E47EE" w:rsidRDefault="000E47EE" w:rsidP="004D4034">
                            <w:pPr>
                              <w:pStyle w:val="ListParagraph"/>
                              <w:numPr>
                                <w:ilvl w:val="0"/>
                                <w:numId w:val="37"/>
                              </w:numPr>
                              <w:spacing w:line="276" w:lineRule="auto"/>
                              <w:rPr>
                                <w:rFonts w:asciiTheme="majorHAnsi" w:hAnsiTheme="majorHAnsi" w:cstheme="majorHAnsi"/>
                                <w:sz w:val="28"/>
                                <w:szCs w:val="32"/>
                              </w:rPr>
                            </w:pPr>
                            <w:r>
                              <w:rPr>
                                <w:rFonts w:asciiTheme="majorHAnsi" w:hAnsiTheme="majorHAnsi" w:cstheme="majorHAnsi"/>
                                <w:sz w:val="28"/>
                                <w:szCs w:val="32"/>
                              </w:rPr>
                              <w:t>Rafael has more money than Carmen.</w:t>
                            </w:r>
                          </w:p>
                          <w:p w14:paraId="2A38F2C9" w14:textId="614A8D3A" w:rsidR="000E47EE" w:rsidRDefault="000E47EE" w:rsidP="004D4034">
                            <w:pPr>
                              <w:spacing w:line="276" w:lineRule="auto"/>
                              <w:rPr>
                                <w:rFonts w:asciiTheme="majorHAnsi" w:hAnsiTheme="majorHAnsi" w:cstheme="majorHAnsi"/>
                                <w:sz w:val="28"/>
                                <w:szCs w:val="32"/>
                              </w:rPr>
                            </w:pPr>
                            <w:r>
                              <w:rPr>
                                <w:rFonts w:asciiTheme="majorHAnsi" w:hAnsiTheme="majorHAnsi" w:cstheme="majorHAnsi"/>
                                <w:sz w:val="28"/>
                                <w:szCs w:val="32"/>
                              </w:rPr>
                              <w:t>What coins could each child have in their piggy bank? How much money could each child have in their piggy bank?</w:t>
                            </w:r>
                          </w:p>
                          <w:p w14:paraId="18D5D2E3" w14:textId="5E081EB6" w:rsidR="000E47EE" w:rsidRPr="004D4034" w:rsidRDefault="000E47EE" w:rsidP="004D4034">
                            <w:pPr>
                              <w:spacing w:line="276" w:lineRule="auto"/>
                              <w:rPr>
                                <w:rFonts w:asciiTheme="majorHAnsi" w:hAnsiTheme="majorHAnsi" w:cstheme="majorHAnsi"/>
                                <w:sz w:val="28"/>
                                <w:szCs w:val="32"/>
                              </w:rPr>
                            </w:pPr>
                            <w:r>
                              <w:rPr>
                                <w:rFonts w:asciiTheme="majorHAnsi" w:hAnsiTheme="majorHAnsi" w:cstheme="majorHAnsi"/>
                                <w:sz w:val="28"/>
                                <w:szCs w:val="32"/>
                              </w:rPr>
                              <w:t xml:space="preserve">Explain your thinking using numbers, symbols, and words. </w:t>
                            </w:r>
                          </w:p>
                        </w:txbxContent>
                      </wps:txbx>
                      <wps:bodyPr rot="0" vert="horz" wrap="square" lIns="91440" tIns="45720" rIns="91440" bIns="45720" anchor="t" anchorCtr="0">
                        <a:spAutoFit/>
                      </wps:bodyPr>
                    </wps:wsp>
                  </a:graphicData>
                </a:graphic>
              </wp:inline>
            </w:drawing>
          </mc:Choice>
          <mc:Fallback>
            <w:pict>
              <v:shapetype w14:anchorId="5EB9122A" id="_x0000_t202" coordsize="21600,21600" o:spt="202" path="m,l,21600r21600,l21600,xe">
                <v:stroke joinstyle="miter"/>
                <v:path gradientshapeok="t" o:connecttype="rect"/>
              </v:shapetype>
              <v:shape id="Text Box 2" o:spid="_x0000_s1026" type="#_x0000_t202"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">
                <v:textbox style="mso-fit-shape-to-text:t">
                  <w:txbxContent>
                    <w:p w14:paraId="20F37C66" w14:textId="3DEBE63C" w:rsidR="000E47EE" w:rsidRDefault="000E47EE" w:rsidP="00B1034C">
                      <w:pPr>
                        <w:spacing w:line="276" w:lineRule="auto"/>
                        <w:rPr>
                          <w:rFonts w:asciiTheme="majorHAnsi" w:eastAsia="Times New Roman" w:hAnsiTheme="majorHAnsi" w:cstheme="majorHAnsi"/>
                          <w:bCs/>
                          <w:sz w:val="28"/>
                          <w:szCs w:val="32"/>
                        </w:rPr>
                      </w:pPr>
                      <w:r>
                        <w:rPr>
                          <w:rFonts w:asciiTheme="majorHAnsi" w:eastAsia="Times New Roman" w:hAnsiTheme="majorHAnsi" w:cstheme="majorHAnsi"/>
                          <w:bCs/>
                          <w:sz w:val="28"/>
                          <w:szCs w:val="32"/>
                        </w:rPr>
                        <w:t>Carmen and Rafael each have some money in their piggy banks.  The value in each of their banks is greater than $2.00 but less than $3.00.</w:t>
                      </w:r>
                    </w:p>
                    <w:p w14:paraId="06F4BD90" w14:textId="255EF3C9" w:rsidR="000E47EE" w:rsidRDefault="000E47EE" w:rsidP="004D4034">
                      <w:pPr>
                        <w:pStyle w:val="ListParagraph"/>
                        <w:numPr>
                          <w:ilvl w:val="0"/>
                          <w:numId w:val="37"/>
                        </w:numPr>
                        <w:spacing w:line="276" w:lineRule="auto"/>
                        <w:rPr>
                          <w:rFonts w:asciiTheme="majorHAnsi" w:hAnsiTheme="majorHAnsi" w:cstheme="majorHAnsi"/>
                          <w:sz w:val="28"/>
                          <w:szCs w:val="32"/>
                        </w:rPr>
                      </w:pPr>
                      <w:r>
                        <w:rPr>
                          <w:rFonts w:asciiTheme="majorHAnsi" w:hAnsiTheme="majorHAnsi" w:cstheme="majorHAnsi"/>
                          <w:sz w:val="28"/>
                          <w:szCs w:val="32"/>
                        </w:rPr>
                        <w:t>Carmen has one dollar bill and nine coins.</w:t>
                      </w:r>
                    </w:p>
                    <w:p w14:paraId="7124A1C5" w14:textId="1574504A" w:rsidR="000E47EE" w:rsidRDefault="000E47EE" w:rsidP="004D4034">
                      <w:pPr>
                        <w:pStyle w:val="ListParagraph"/>
                        <w:numPr>
                          <w:ilvl w:val="0"/>
                          <w:numId w:val="37"/>
                        </w:numPr>
                        <w:spacing w:line="276" w:lineRule="auto"/>
                        <w:rPr>
                          <w:rFonts w:asciiTheme="majorHAnsi" w:hAnsiTheme="majorHAnsi" w:cstheme="majorHAnsi"/>
                          <w:sz w:val="28"/>
                          <w:szCs w:val="32"/>
                        </w:rPr>
                      </w:pPr>
                      <w:r>
                        <w:rPr>
                          <w:rFonts w:asciiTheme="majorHAnsi" w:hAnsiTheme="majorHAnsi" w:cstheme="majorHAnsi"/>
                          <w:sz w:val="28"/>
                          <w:szCs w:val="32"/>
                        </w:rPr>
                        <w:t>Rafael has one dollar bill and seven coins.</w:t>
                      </w:r>
                    </w:p>
                    <w:p w14:paraId="46BB2B2E" w14:textId="65C6E2EE" w:rsidR="000E47EE" w:rsidRDefault="000E47EE" w:rsidP="004D4034">
                      <w:pPr>
                        <w:pStyle w:val="ListParagraph"/>
                        <w:numPr>
                          <w:ilvl w:val="0"/>
                          <w:numId w:val="37"/>
                        </w:numPr>
                        <w:spacing w:line="276" w:lineRule="auto"/>
                        <w:rPr>
                          <w:rFonts w:asciiTheme="majorHAnsi" w:hAnsiTheme="majorHAnsi" w:cstheme="majorHAnsi"/>
                          <w:sz w:val="28"/>
                          <w:szCs w:val="32"/>
                        </w:rPr>
                      </w:pPr>
                      <w:r>
                        <w:rPr>
                          <w:rFonts w:asciiTheme="majorHAnsi" w:hAnsiTheme="majorHAnsi" w:cstheme="majorHAnsi"/>
                          <w:sz w:val="28"/>
                          <w:szCs w:val="32"/>
                        </w:rPr>
                        <w:t>Rafael has more money than Carmen.</w:t>
                      </w:r>
                    </w:p>
                    <w:p w14:paraId="2A38F2C9" w14:textId="614A8D3A" w:rsidR="000E47EE" w:rsidRDefault="000E47EE" w:rsidP="004D4034">
                      <w:pPr>
                        <w:spacing w:line="276" w:lineRule="auto"/>
                        <w:rPr>
                          <w:rFonts w:asciiTheme="majorHAnsi" w:hAnsiTheme="majorHAnsi" w:cstheme="majorHAnsi"/>
                          <w:sz w:val="28"/>
                          <w:szCs w:val="32"/>
                        </w:rPr>
                      </w:pPr>
                      <w:r>
                        <w:rPr>
                          <w:rFonts w:asciiTheme="majorHAnsi" w:hAnsiTheme="majorHAnsi" w:cstheme="majorHAnsi"/>
                          <w:sz w:val="28"/>
                          <w:szCs w:val="32"/>
                        </w:rPr>
                        <w:t>What coins could each child have in their piggy bank? How much money could each child have in their piggy bank?</w:t>
                      </w:r>
                    </w:p>
                    <w:p w14:paraId="18D5D2E3" w14:textId="5E081EB6" w:rsidR="000E47EE" w:rsidRPr="004D4034" w:rsidRDefault="000E47EE" w:rsidP="004D4034">
                      <w:pPr>
                        <w:spacing w:line="276" w:lineRule="auto"/>
                        <w:rPr>
                          <w:rFonts w:asciiTheme="majorHAnsi" w:hAnsiTheme="majorHAnsi" w:cstheme="majorHAnsi"/>
                          <w:sz w:val="28"/>
                          <w:szCs w:val="32"/>
                        </w:rPr>
                      </w:pPr>
                      <w:r>
                        <w:rPr>
                          <w:rFonts w:asciiTheme="majorHAnsi" w:hAnsiTheme="majorHAnsi" w:cstheme="majorHAnsi"/>
                          <w:sz w:val="28"/>
                          <w:szCs w:val="32"/>
                        </w:rPr>
                        <w:t xml:space="preserve">Explain your thinking using numbers, symbols, and words. </w:t>
                      </w:r>
                    </w:p>
                  </w:txbxContent>
                </v:textbox>
                <w10:anchorlock/>
              </v:shape>
            </w:pict>
          </mc:Fallback>
        </mc:AlternateContent>
      </w:r>
    </w:p>
    <w:bookmarkEnd w:id="1"/>
    <w:p w14:paraId="754B8784" w14:textId="77777777" w:rsidR="00950138" w:rsidRDefault="001C32EE">
      <w:pPr>
        <w:rPr>
          <w:color w:val="323E4F"/>
          <w:sz w:val="44"/>
          <w:szCs w:val="44"/>
        </w:rPr>
      </w:pPr>
      <w:r>
        <w:br w:type="page"/>
      </w:r>
    </w:p>
    <w:p w14:paraId="1659DE03" w14:textId="77777777" w:rsidR="00535DBC" w:rsidRDefault="00535DBC" w:rsidP="00E02103">
      <w:pPr>
        <w:jc w:val="center"/>
        <w:rPr>
          <w:b/>
          <w:sz w:val="32"/>
          <w:szCs w:val="32"/>
        </w:rPr>
        <w:sectPr w:rsidR="00535DBC" w:rsidSect="007B4DFB">
          <w:footerReference w:type="first" r:id="rId16"/>
          <w:pgSz w:w="12240" w:h="15840"/>
          <w:pgMar w:top="720" w:right="720" w:bottom="720" w:left="720" w:header="720" w:footer="720" w:gutter="0"/>
          <w:pgNumType w:start="6"/>
          <w:cols w:space="720"/>
          <w:titlePg/>
        </w:sectPr>
      </w:pPr>
    </w:p>
    <w:p w14:paraId="6D9AD51A" w14:textId="18F18E7F" w:rsidR="00E02103" w:rsidRDefault="006016B6" w:rsidP="00E02103">
      <w:pPr>
        <w:jc w:val="center"/>
        <w:rPr>
          <w:b/>
          <w:sz w:val="32"/>
          <w:szCs w:val="32"/>
        </w:rPr>
      </w:pPr>
      <w:r>
        <w:rPr>
          <w:b/>
          <w:sz w:val="32"/>
          <w:szCs w:val="32"/>
        </w:rPr>
        <w:lastRenderedPageBreak/>
        <w:t xml:space="preserve">Rich Mathematical </w:t>
      </w:r>
      <w:r w:rsidR="00E02103">
        <w:rPr>
          <w:b/>
          <w:sz w:val="32"/>
          <w:szCs w:val="32"/>
        </w:rPr>
        <w:t>Task Rubric</w:t>
      </w:r>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3376"/>
        <w:gridCol w:w="3286"/>
        <w:gridCol w:w="3286"/>
        <w:gridCol w:w="3287"/>
      </w:tblGrid>
      <w:tr w:rsidR="009D1F59" w14:paraId="79BAC0E1" w14:textId="77777777" w:rsidTr="00E06E47">
        <w:trPr>
          <w:tblHeade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0C0C0"/>
          </w:tcPr>
          <w:p w14:paraId="48333176" w14:textId="77777777" w:rsidR="009D1F59" w:rsidRDefault="009D1F59">
            <w:pPr>
              <w:jc w:val="center"/>
              <w:rPr>
                <w:b/>
              </w:rPr>
            </w:pPr>
          </w:p>
        </w:tc>
        <w:tc>
          <w:tcPr>
            <w:tcW w:w="337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6EFD4F43" w14:textId="77777777" w:rsidR="009D1F59" w:rsidRDefault="009D1F59">
            <w:pPr>
              <w:jc w:val="center"/>
              <w:rPr>
                <w:b/>
              </w:rPr>
            </w:pPr>
            <w:r>
              <w:rPr>
                <w:b/>
              </w:rPr>
              <w:t>Advanced</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06D69D8D" w14:textId="77777777" w:rsidR="009D1F59" w:rsidRDefault="009D1F59">
            <w:pPr>
              <w:jc w:val="center"/>
              <w:rPr>
                <w:b/>
              </w:rPr>
            </w:pPr>
            <w:r>
              <w:rPr>
                <w:b/>
              </w:rPr>
              <w:t>Proficient</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266E663" w14:textId="77777777" w:rsidR="009D1F59" w:rsidRDefault="009D1F59">
            <w:pPr>
              <w:jc w:val="center"/>
              <w:rPr>
                <w:b/>
              </w:rPr>
            </w:pPr>
            <w:r>
              <w:rPr>
                <w:b/>
              </w:rPr>
              <w:t>Developing</w:t>
            </w:r>
          </w:p>
        </w:tc>
        <w:tc>
          <w:tcPr>
            <w:tcW w:w="328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0A15EB2" w14:textId="77777777" w:rsidR="009D1F59" w:rsidRDefault="009D1F59">
            <w:pPr>
              <w:jc w:val="center"/>
              <w:rPr>
                <w:b/>
              </w:rPr>
            </w:pPr>
            <w:r>
              <w:rPr>
                <w:b/>
              </w:rPr>
              <w:t>Emerging</w:t>
            </w:r>
          </w:p>
        </w:tc>
      </w:tr>
      <w:tr w:rsidR="009D1F59" w14:paraId="0E465545" w14:textId="77777777" w:rsidTr="00E06E47">
        <w:trPr>
          <w:tblHeader/>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0C867F70" w14:textId="77777777" w:rsidR="009D1F59" w:rsidRDefault="009D1F59" w:rsidP="00527F46">
            <w:pPr>
              <w:pStyle w:val="Heading1"/>
              <w:spacing w:before="0" w:after="0" w:line="240" w:lineRule="auto"/>
              <w:jc w:val="center"/>
              <w:rPr>
                <w:sz w:val="23"/>
                <w:szCs w:val="23"/>
              </w:rPr>
            </w:pPr>
            <w:r>
              <w:rPr>
                <w:sz w:val="23"/>
                <w:szCs w:val="23"/>
              </w:rPr>
              <w:t>Mathematical</w:t>
            </w:r>
          </w:p>
          <w:p w14:paraId="1ED39D5E" w14:textId="77777777" w:rsidR="009D1F59" w:rsidRDefault="009D1F59" w:rsidP="00527F46">
            <w:pPr>
              <w:spacing w:after="0" w:line="240" w:lineRule="auto"/>
              <w:jc w:val="center"/>
              <w:rPr>
                <w:b/>
                <w:sz w:val="23"/>
                <w:szCs w:val="23"/>
              </w:rPr>
            </w:pPr>
            <w:r>
              <w:rPr>
                <w:b/>
                <w:sz w:val="23"/>
                <w:szCs w:val="23"/>
              </w:rPr>
              <w:t>Understanding</w:t>
            </w:r>
          </w:p>
          <w:p w14:paraId="3748E309" w14:textId="77777777" w:rsidR="009D1F59" w:rsidRDefault="009D1F59" w:rsidP="00527F46">
            <w:pPr>
              <w:spacing w:after="0" w:line="240" w:lineRule="auto"/>
              <w:jc w:val="center"/>
              <w:rPr>
                <w:b/>
                <w:sz w:val="23"/>
                <w:szCs w:val="23"/>
              </w:rPr>
            </w:pPr>
          </w:p>
        </w:tc>
        <w:tc>
          <w:tcPr>
            <w:tcW w:w="3376" w:type="dxa"/>
            <w:tcBorders>
              <w:top w:val="single" w:sz="4" w:space="0" w:color="000000"/>
              <w:left w:val="single" w:sz="4" w:space="0" w:color="000000"/>
              <w:bottom w:val="single" w:sz="4" w:space="0" w:color="000000"/>
              <w:right w:val="single" w:sz="4" w:space="0" w:color="000000"/>
            </w:tcBorders>
            <w:hideMark/>
          </w:tcPr>
          <w:p w14:paraId="023A997B" w14:textId="77777777" w:rsidR="009D1F59" w:rsidRDefault="009D1F59" w:rsidP="00527F46">
            <w:pPr>
              <w:spacing w:after="0"/>
            </w:pPr>
            <w:r>
              <w:t>Proficient Plus:</w:t>
            </w:r>
          </w:p>
          <w:p w14:paraId="1D1EA28E" w14:textId="77777777" w:rsidR="009D1F59" w:rsidRDefault="009D1F59" w:rsidP="00527F46">
            <w:pPr>
              <w:numPr>
                <w:ilvl w:val="0"/>
                <w:numId w:val="31"/>
              </w:numPr>
              <w:spacing w:after="0" w:line="240" w:lineRule="auto"/>
              <w:rPr>
                <w:rFonts w:ascii="Times New Roman" w:eastAsia="Times New Roman" w:hAnsi="Times New Roman" w:cs="Times New Roman"/>
                <w:color w:val="000000"/>
              </w:rPr>
            </w:pPr>
            <w:r>
              <w:rPr>
                <w:color w:val="000000"/>
              </w:rPr>
              <w:t>Uses relationships among mathematical concepts or makes mathematical generalizations</w:t>
            </w:r>
          </w:p>
        </w:tc>
        <w:tc>
          <w:tcPr>
            <w:tcW w:w="3286" w:type="dxa"/>
            <w:tcBorders>
              <w:top w:val="single" w:sz="4" w:space="0" w:color="000000"/>
              <w:left w:val="single" w:sz="4" w:space="0" w:color="000000"/>
              <w:bottom w:val="single" w:sz="4" w:space="0" w:color="000000"/>
              <w:right w:val="single" w:sz="4" w:space="0" w:color="000000"/>
            </w:tcBorders>
            <w:hideMark/>
          </w:tcPr>
          <w:p w14:paraId="3B4EF522" w14:textId="77777777" w:rsidR="009D1F59" w:rsidRDefault="009D1F59" w:rsidP="00527F46">
            <w:pPr>
              <w:numPr>
                <w:ilvl w:val="0"/>
                <w:numId w:val="31"/>
              </w:numPr>
              <w:spacing w:after="0" w:line="240" w:lineRule="auto"/>
              <w:rPr>
                <w:color w:val="000000"/>
              </w:rPr>
            </w:pPr>
            <w:r>
              <w:rPr>
                <w:color w:val="000000"/>
              </w:rPr>
              <w:t xml:space="preserve">Demonstrates an understanding of concepts and skills associated with task </w:t>
            </w:r>
          </w:p>
          <w:p w14:paraId="5F1EF822" w14:textId="77777777" w:rsidR="009D1F59" w:rsidRDefault="009D1F59" w:rsidP="00527F46">
            <w:pPr>
              <w:numPr>
                <w:ilvl w:val="0"/>
                <w:numId w:val="31"/>
              </w:numPr>
              <w:spacing w:after="0" w:line="240" w:lineRule="auto"/>
              <w:rPr>
                <w:color w:val="000000"/>
              </w:rPr>
            </w:pPr>
            <w:r>
              <w:rPr>
                <w:color w:val="000000"/>
              </w:rPr>
              <w:t xml:space="preserve">Applies mathematical concepts and skills which lead to a valid and correct solution </w:t>
            </w:r>
          </w:p>
        </w:tc>
        <w:tc>
          <w:tcPr>
            <w:tcW w:w="3286" w:type="dxa"/>
            <w:tcBorders>
              <w:top w:val="single" w:sz="4" w:space="0" w:color="000000"/>
              <w:left w:val="single" w:sz="4" w:space="0" w:color="000000"/>
              <w:bottom w:val="single" w:sz="4" w:space="0" w:color="000000"/>
              <w:right w:val="single" w:sz="4" w:space="0" w:color="000000"/>
            </w:tcBorders>
            <w:hideMark/>
          </w:tcPr>
          <w:p w14:paraId="422227F0" w14:textId="77777777" w:rsidR="009D1F59" w:rsidRDefault="009D1F59" w:rsidP="00527F46">
            <w:pPr>
              <w:numPr>
                <w:ilvl w:val="0"/>
                <w:numId w:val="31"/>
              </w:numPr>
              <w:spacing w:after="0" w:line="240" w:lineRule="auto"/>
              <w:rPr>
                <w:color w:val="000000"/>
              </w:rPr>
            </w:pPr>
            <w:r>
              <w:rPr>
                <w:color w:val="000000"/>
              </w:rPr>
              <w:t>Demonstrates a partial understanding of concepts and skills associated with task</w:t>
            </w:r>
          </w:p>
          <w:p w14:paraId="3362F822" w14:textId="77777777" w:rsidR="009D1F59" w:rsidRDefault="009D1F59" w:rsidP="00527F46">
            <w:pPr>
              <w:numPr>
                <w:ilvl w:val="0"/>
                <w:numId w:val="31"/>
              </w:numPr>
              <w:spacing w:after="0" w:line="240" w:lineRule="auto"/>
              <w:rPr>
                <w:color w:val="000000"/>
              </w:rPr>
            </w:pPr>
            <w:r>
              <w:rPr>
                <w:color w:val="000000"/>
              </w:rPr>
              <w:t>Applies mathematical concepts and skills which lead to an incomplete or incorrect solution</w:t>
            </w:r>
          </w:p>
        </w:tc>
        <w:tc>
          <w:tcPr>
            <w:tcW w:w="3287" w:type="dxa"/>
            <w:tcBorders>
              <w:top w:val="single" w:sz="4" w:space="0" w:color="000000"/>
              <w:left w:val="single" w:sz="4" w:space="0" w:color="000000"/>
              <w:bottom w:val="single" w:sz="4" w:space="0" w:color="000000"/>
              <w:right w:val="single" w:sz="4" w:space="0" w:color="000000"/>
            </w:tcBorders>
            <w:hideMark/>
          </w:tcPr>
          <w:p w14:paraId="76D5F0F0" w14:textId="77777777" w:rsidR="009D1F59" w:rsidRDefault="009D1F59" w:rsidP="00527F46">
            <w:pPr>
              <w:numPr>
                <w:ilvl w:val="0"/>
                <w:numId w:val="31"/>
              </w:numPr>
              <w:spacing w:after="0" w:line="240" w:lineRule="auto"/>
              <w:rPr>
                <w:color w:val="000000"/>
              </w:rPr>
            </w:pPr>
            <w:r>
              <w:rPr>
                <w:color w:val="000000"/>
              </w:rPr>
              <w:t>Demonstrates no understanding of concepts and skills associated with task</w:t>
            </w:r>
          </w:p>
          <w:p w14:paraId="0889170F" w14:textId="77777777" w:rsidR="009D1F59" w:rsidRDefault="009D1F59" w:rsidP="00527F46">
            <w:pPr>
              <w:numPr>
                <w:ilvl w:val="0"/>
                <w:numId w:val="31"/>
              </w:numPr>
              <w:spacing w:after="0" w:line="240" w:lineRule="auto"/>
              <w:rPr>
                <w:color w:val="000000"/>
              </w:rPr>
            </w:pPr>
            <w:r>
              <w:rPr>
                <w:color w:val="000000"/>
              </w:rPr>
              <w:t>Applies limited mathematical concepts and skills in an attempt to find a solution or provides no solution</w:t>
            </w:r>
          </w:p>
        </w:tc>
      </w:tr>
      <w:tr w:rsidR="009D1F59" w14:paraId="542C55C8" w14:textId="77777777" w:rsidTr="00E06E47">
        <w:trPr>
          <w:trHeight w:val="2340"/>
          <w:tblHeader/>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3B420219" w14:textId="77777777" w:rsidR="009D1F59" w:rsidRDefault="009D1F59" w:rsidP="00527F46">
            <w:pPr>
              <w:pStyle w:val="Heading1"/>
              <w:spacing w:before="0" w:after="0" w:line="240" w:lineRule="auto"/>
              <w:jc w:val="center"/>
              <w:rPr>
                <w:sz w:val="23"/>
                <w:szCs w:val="23"/>
              </w:rPr>
            </w:pPr>
            <w:r>
              <w:rPr>
                <w:sz w:val="23"/>
                <w:szCs w:val="23"/>
              </w:rPr>
              <w:t>Problem Solving</w:t>
            </w:r>
          </w:p>
          <w:p w14:paraId="6E573E3D" w14:textId="77777777" w:rsidR="009D1F59" w:rsidRDefault="009D1F59" w:rsidP="00527F46">
            <w:pPr>
              <w:pStyle w:val="Heading1"/>
              <w:spacing w:before="0" w:after="0" w:line="240" w:lineRule="auto"/>
              <w:jc w:val="center"/>
              <w:rPr>
                <w:sz w:val="23"/>
                <w:szCs w:val="23"/>
              </w:rPr>
            </w:pPr>
          </w:p>
        </w:tc>
        <w:tc>
          <w:tcPr>
            <w:tcW w:w="3376" w:type="dxa"/>
            <w:tcBorders>
              <w:top w:val="single" w:sz="4" w:space="0" w:color="000000"/>
              <w:left w:val="single" w:sz="4" w:space="0" w:color="000000"/>
              <w:bottom w:val="single" w:sz="4" w:space="0" w:color="000000"/>
              <w:right w:val="single" w:sz="4" w:space="0" w:color="000000"/>
            </w:tcBorders>
          </w:tcPr>
          <w:p w14:paraId="23FB9D1A" w14:textId="77777777" w:rsidR="009D1F59" w:rsidRDefault="009D1F59" w:rsidP="00527F46">
            <w:pPr>
              <w:spacing w:after="0"/>
            </w:pPr>
            <w:r>
              <w:t>Proficient Plus:</w:t>
            </w:r>
          </w:p>
          <w:p w14:paraId="06C6BA80" w14:textId="77777777" w:rsidR="009D1F59" w:rsidRDefault="009D1F59" w:rsidP="00527F46">
            <w:pPr>
              <w:numPr>
                <w:ilvl w:val="0"/>
                <w:numId w:val="31"/>
              </w:numPr>
              <w:spacing w:after="0" w:line="240" w:lineRule="auto"/>
              <w:rPr>
                <w:rFonts w:ascii="Times New Roman" w:eastAsia="Times New Roman" w:hAnsi="Times New Roman" w:cs="Times New Roman"/>
                <w:color w:val="000000"/>
              </w:rPr>
            </w:pPr>
            <w:r>
              <w:rPr>
                <w:color w:val="000000"/>
              </w:rPr>
              <w:t>Problem solving strategy is well developed or efficient</w:t>
            </w:r>
          </w:p>
          <w:p w14:paraId="10ED81FE" w14:textId="77777777" w:rsidR="009D1F59" w:rsidRDefault="009D1F59" w:rsidP="00527F46">
            <w:pPr>
              <w:spacing w:after="0"/>
              <w:ind w:left="360" w:hanging="720"/>
              <w:rPr>
                <w:color w:val="000000"/>
              </w:rPr>
            </w:pPr>
          </w:p>
        </w:tc>
        <w:tc>
          <w:tcPr>
            <w:tcW w:w="3286" w:type="dxa"/>
            <w:tcBorders>
              <w:top w:val="single" w:sz="4" w:space="0" w:color="000000"/>
              <w:left w:val="single" w:sz="4" w:space="0" w:color="000000"/>
              <w:bottom w:val="single" w:sz="4" w:space="0" w:color="000000"/>
              <w:right w:val="single" w:sz="4" w:space="0" w:color="000000"/>
            </w:tcBorders>
            <w:hideMark/>
          </w:tcPr>
          <w:p w14:paraId="02A09750" w14:textId="77777777" w:rsidR="009D1F59" w:rsidRDefault="009D1F59" w:rsidP="00527F46">
            <w:pPr>
              <w:numPr>
                <w:ilvl w:val="0"/>
                <w:numId w:val="31"/>
              </w:numPr>
              <w:spacing w:after="0" w:line="240" w:lineRule="auto"/>
              <w:rPr>
                <w:rFonts w:ascii="Times New Roman" w:eastAsia="Times New Roman" w:hAnsi="Times New Roman" w:cs="Times New Roman"/>
                <w:color w:val="000000"/>
              </w:rPr>
            </w:pPr>
            <w:r>
              <w:rPr>
                <w:color w:val="000000"/>
              </w:rPr>
              <w:t>Problem solving strategy displays an understanding of the underlying mathematical concept</w:t>
            </w:r>
          </w:p>
          <w:p w14:paraId="65D987B7" w14:textId="77777777" w:rsidR="009D1F59" w:rsidRDefault="009D1F59" w:rsidP="00527F46">
            <w:pPr>
              <w:numPr>
                <w:ilvl w:val="0"/>
                <w:numId w:val="31"/>
              </w:numPr>
              <w:spacing w:after="0" w:line="240" w:lineRule="auto"/>
              <w:rPr>
                <w:color w:val="000000"/>
              </w:rPr>
            </w:pPr>
            <w:r>
              <w:rPr>
                <w:color w:val="000000"/>
              </w:rPr>
              <w:t xml:space="preserve">Produces a solution relevant to the problem and confirms the reasonableness of the solution </w:t>
            </w:r>
          </w:p>
        </w:tc>
        <w:tc>
          <w:tcPr>
            <w:tcW w:w="3286" w:type="dxa"/>
            <w:tcBorders>
              <w:top w:val="single" w:sz="4" w:space="0" w:color="000000"/>
              <w:left w:val="single" w:sz="4" w:space="0" w:color="000000"/>
              <w:bottom w:val="single" w:sz="4" w:space="0" w:color="000000"/>
              <w:right w:val="single" w:sz="4" w:space="0" w:color="000000"/>
            </w:tcBorders>
            <w:hideMark/>
          </w:tcPr>
          <w:p w14:paraId="65386567" w14:textId="77777777" w:rsidR="009D1F59" w:rsidRDefault="009D1F59" w:rsidP="00527F46">
            <w:pPr>
              <w:numPr>
                <w:ilvl w:val="0"/>
                <w:numId w:val="31"/>
              </w:numPr>
              <w:spacing w:after="0" w:line="240" w:lineRule="auto"/>
              <w:rPr>
                <w:color w:val="000000"/>
              </w:rPr>
            </w:pPr>
            <w:r>
              <w:rPr>
                <w:color w:val="000000"/>
              </w:rPr>
              <w:t>Problem solving strategy displays a limited understanding of the underlying mathematical concept</w:t>
            </w:r>
          </w:p>
          <w:p w14:paraId="3F96FCCE" w14:textId="77777777" w:rsidR="009D1F59" w:rsidRDefault="009D1F59" w:rsidP="00527F46">
            <w:pPr>
              <w:numPr>
                <w:ilvl w:val="0"/>
                <w:numId w:val="31"/>
              </w:numPr>
              <w:spacing w:after="0" w:line="240" w:lineRule="auto"/>
              <w:rPr>
                <w:color w:val="000000"/>
              </w:rPr>
            </w:pPr>
            <w:r>
              <w:rPr>
                <w:color w:val="000000"/>
              </w:rPr>
              <w:t>Produces a solution relevant to the problem but does not confirm the reasonableness of the solution</w:t>
            </w:r>
          </w:p>
        </w:tc>
        <w:tc>
          <w:tcPr>
            <w:tcW w:w="3287" w:type="dxa"/>
            <w:tcBorders>
              <w:top w:val="single" w:sz="4" w:space="0" w:color="000000"/>
              <w:left w:val="single" w:sz="4" w:space="0" w:color="000000"/>
              <w:bottom w:val="single" w:sz="4" w:space="0" w:color="000000"/>
              <w:right w:val="single" w:sz="4" w:space="0" w:color="000000"/>
            </w:tcBorders>
            <w:hideMark/>
          </w:tcPr>
          <w:p w14:paraId="1E6D4341" w14:textId="77777777" w:rsidR="009D1F59" w:rsidRDefault="009D1F59" w:rsidP="00527F46">
            <w:pPr>
              <w:numPr>
                <w:ilvl w:val="0"/>
                <w:numId w:val="31"/>
              </w:numPr>
              <w:spacing w:after="0" w:line="240" w:lineRule="auto"/>
              <w:rPr>
                <w:color w:val="000000"/>
              </w:rPr>
            </w:pPr>
            <w:r>
              <w:rPr>
                <w:color w:val="000000"/>
              </w:rPr>
              <w:t xml:space="preserve">A problem solving strategy is not evident </w:t>
            </w:r>
          </w:p>
          <w:p w14:paraId="60B9D4FA" w14:textId="77777777" w:rsidR="009D1F59" w:rsidRDefault="009D1F59" w:rsidP="00527F46">
            <w:pPr>
              <w:numPr>
                <w:ilvl w:val="0"/>
                <w:numId w:val="31"/>
              </w:numPr>
              <w:spacing w:after="0" w:line="240" w:lineRule="auto"/>
              <w:rPr>
                <w:color w:val="000000"/>
              </w:rPr>
            </w:pPr>
            <w:r>
              <w:rPr>
                <w:color w:val="000000"/>
              </w:rPr>
              <w:t>Does not produce a solution that is relevant to the problem</w:t>
            </w:r>
          </w:p>
        </w:tc>
      </w:tr>
      <w:tr w:rsidR="009D1F59" w14:paraId="328FE1D5" w14:textId="77777777" w:rsidTr="00E06E47">
        <w:trPr>
          <w:trHeight w:val="2300"/>
          <w:tblHeader/>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43E3C720" w14:textId="77777777" w:rsidR="009D1F59" w:rsidRDefault="009D1F59" w:rsidP="00527F46">
            <w:pPr>
              <w:spacing w:after="0" w:line="240" w:lineRule="auto"/>
              <w:jc w:val="center"/>
              <w:rPr>
                <w:b/>
                <w:sz w:val="23"/>
                <w:szCs w:val="23"/>
              </w:rPr>
            </w:pPr>
            <w:r>
              <w:rPr>
                <w:b/>
                <w:sz w:val="23"/>
                <w:szCs w:val="23"/>
              </w:rPr>
              <w:t>Communication</w:t>
            </w:r>
          </w:p>
          <w:p w14:paraId="145AFEEE" w14:textId="77777777" w:rsidR="009D1F59" w:rsidRDefault="009D1F59" w:rsidP="00527F46">
            <w:pPr>
              <w:spacing w:after="0" w:line="240" w:lineRule="auto"/>
              <w:jc w:val="center"/>
              <w:rPr>
                <w:b/>
                <w:sz w:val="23"/>
                <w:szCs w:val="23"/>
              </w:rPr>
            </w:pPr>
            <w:r>
              <w:rPr>
                <w:b/>
                <w:sz w:val="23"/>
                <w:szCs w:val="23"/>
              </w:rPr>
              <w:t>and</w:t>
            </w:r>
          </w:p>
          <w:p w14:paraId="01F29DF2" w14:textId="77777777" w:rsidR="009D1F59" w:rsidRDefault="009D1F59" w:rsidP="00527F46">
            <w:pPr>
              <w:spacing w:after="0" w:line="240" w:lineRule="auto"/>
              <w:jc w:val="center"/>
              <w:rPr>
                <w:b/>
                <w:sz w:val="23"/>
                <w:szCs w:val="23"/>
              </w:rPr>
            </w:pPr>
            <w:r>
              <w:rPr>
                <w:b/>
                <w:sz w:val="23"/>
                <w:szCs w:val="23"/>
              </w:rPr>
              <w:t>Reasoning</w:t>
            </w:r>
          </w:p>
        </w:tc>
        <w:tc>
          <w:tcPr>
            <w:tcW w:w="3376" w:type="dxa"/>
            <w:tcBorders>
              <w:top w:val="single" w:sz="4" w:space="0" w:color="000000"/>
              <w:left w:val="single" w:sz="4" w:space="0" w:color="000000"/>
              <w:bottom w:val="single" w:sz="4" w:space="0" w:color="000000"/>
              <w:right w:val="single" w:sz="4" w:space="0" w:color="000000"/>
            </w:tcBorders>
            <w:hideMark/>
          </w:tcPr>
          <w:p w14:paraId="53A20A34" w14:textId="77777777" w:rsidR="009D1F59" w:rsidRDefault="009D1F59" w:rsidP="00527F46">
            <w:pPr>
              <w:spacing w:after="0"/>
            </w:pPr>
            <w:r>
              <w:t>Proficient Plus:</w:t>
            </w:r>
          </w:p>
          <w:p w14:paraId="0A6E5D10" w14:textId="77777777" w:rsidR="009D1F59" w:rsidRDefault="009D1F59" w:rsidP="00527F46">
            <w:pPr>
              <w:numPr>
                <w:ilvl w:val="0"/>
                <w:numId w:val="31"/>
              </w:numPr>
              <w:spacing w:after="0" w:line="240" w:lineRule="auto"/>
              <w:rPr>
                <w:rFonts w:ascii="Times New Roman" w:eastAsia="Times New Roman" w:hAnsi="Times New Roman" w:cs="Times New Roman"/>
                <w:color w:val="000000"/>
              </w:rPr>
            </w:pPr>
            <w:r>
              <w:rPr>
                <w:color w:val="000000"/>
              </w:rPr>
              <w:t xml:space="preserve">Reasoning or justification is comprehensive </w:t>
            </w:r>
          </w:p>
          <w:p w14:paraId="46F4F612" w14:textId="77777777" w:rsidR="009D1F59" w:rsidRDefault="009D1F59" w:rsidP="00527F46">
            <w:pPr>
              <w:numPr>
                <w:ilvl w:val="0"/>
                <w:numId w:val="31"/>
              </w:numPr>
              <w:spacing w:after="0" w:line="240" w:lineRule="auto"/>
              <w:rPr>
                <w:color w:val="000000"/>
              </w:rPr>
            </w:pPr>
            <w:r>
              <w:rPr>
                <w:color w:val="000000"/>
              </w:rPr>
              <w:t xml:space="preserve">Consistently uses precise mathematical language to communicate thinking </w:t>
            </w:r>
          </w:p>
        </w:tc>
        <w:tc>
          <w:tcPr>
            <w:tcW w:w="3286" w:type="dxa"/>
            <w:tcBorders>
              <w:top w:val="single" w:sz="4" w:space="0" w:color="000000"/>
              <w:left w:val="single" w:sz="4" w:space="0" w:color="000000"/>
              <w:bottom w:val="single" w:sz="4" w:space="0" w:color="000000"/>
              <w:right w:val="single" w:sz="4" w:space="0" w:color="000000"/>
            </w:tcBorders>
            <w:hideMark/>
          </w:tcPr>
          <w:p w14:paraId="3E90E06A" w14:textId="77777777" w:rsidR="009D1F59" w:rsidRDefault="009D1F59" w:rsidP="00527F46">
            <w:pPr>
              <w:numPr>
                <w:ilvl w:val="0"/>
                <w:numId w:val="31"/>
              </w:numPr>
              <w:spacing w:after="0" w:line="240" w:lineRule="auto"/>
              <w:rPr>
                <w:b/>
                <w:color w:val="000000"/>
                <w:u w:val="single"/>
              </w:rPr>
            </w:pPr>
            <w:r>
              <w:rPr>
                <w:color w:val="000000"/>
              </w:rPr>
              <w:t>Demonstrates reasoning and/or justifies solution steps</w:t>
            </w:r>
          </w:p>
          <w:p w14:paraId="56FE0E1C" w14:textId="77777777" w:rsidR="009D1F59" w:rsidRDefault="009D1F59" w:rsidP="00527F46">
            <w:pPr>
              <w:numPr>
                <w:ilvl w:val="0"/>
                <w:numId w:val="31"/>
              </w:numPr>
              <w:spacing w:after="0" w:line="240" w:lineRule="auto"/>
              <w:rPr>
                <w:b/>
                <w:color w:val="000000"/>
                <w:u w:val="single"/>
              </w:rPr>
            </w:pPr>
            <w:r>
              <w:rPr>
                <w:color w:val="000000"/>
              </w:rPr>
              <w:t>Supports arguments and claims with evidence</w:t>
            </w:r>
          </w:p>
          <w:p w14:paraId="6B702C93" w14:textId="77777777" w:rsidR="009D1F59" w:rsidRDefault="009D1F59" w:rsidP="00527F46">
            <w:pPr>
              <w:numPr>
                <w:ilvl w:val="0"/>
                <w:numId w:val="31"/>
              </w:numPr>
              <w:spacing w:after="0" w:line="240" w:lineRule="auto"/>
              <w:rPr>
                <w:b/>
                <w:color w:val="000000"/>
                <w:u w:val="single"/>
              </w:rPr>
            </w:pPr>
            <w:r>
              <w:rPr>
                <w:color w:val="000000"/>
              </w:rPr>
              <w:t>Uses mathematical language  to communicate thinking</w:t>
            </w:r>
          </w:p>
        </w:tc>
        <w:tc>
          <w:tcPr>
            <w:tcW w:w="3286" w:type="dxa"/>
            <w:tcBorders>
              <w:top w:val="single" w:sz="4" w:space="0" w:color="000000"/>
              <w:left w:val="single" w:sz="4" w:space="0" w:color="000000"/>
              <w:bottom w:val="single" w:sz="4" w:space="0" w:color="000000"/>
              <w:right w:val="single" w:sz="4" w:space="0" w:color="000000"/>
            </w:tcBorders>
            <w:hideMark/>
          </w:tcPr>
          <w:p w14:paraId="496AEC87" w14:textId="77777777" w:rsidR="009D1F59" w:rsidRDefault="009D1F59" w:rsidP="00527F46">
            <w:pPr>
              <w:numPr>
                <w:ilvl w:val="0"/>
                <w:numId w:val="31"/>
              </w:numPr>
              <w:spacing w:after="0" w:line="240" w:lineRule="auto"/>
              <w:rPr>
                <w:color w:val="000000"/>
              </w:rPr>
            </w:pPr>
            <w:r>
              <w:rPr>
                <w:color w:val="000000"/>
              </w:rPr>
              <w:t>Reasoning or justification of solution steps is limited or contains misconceptions</w:t>
            </w:r>
          </w:p>
          <w:p w14:paraId="2600CAE4" w14:textId="77777777" w:rsidR="009D1F59" w:rsidRDefault="009D1F59" w:rsidP="00527F46">
            <w:pPr>
              <w:numPr>
                <w:ilvl w:val="0"/>
                <w:numId w:val="31"/>
              </w:numPr>
              <w:spacing w:after="0" w:line="240" w:lineRule="auto"/>
              <w:rPr>
                <w:color w:val="000000"/>
              </w:rPr>
            </w:pPr>
            <w:r>
              <w:rPr>
                <w:color w:val="000000"/>
              </w:rPr>
              <w:t>Provides limited or inconsistent evidence to support arguments and claims</w:t>
            </w:r>
          </w:p>
          <w:p w14:paraId="134C5112" w14:textId="57727EC6" w:rsidR="009D1F59" w:rsidRDefault="009D1F59" w:rsidP="00527F46">
            <w:pPr>
              <w:numPr>
                <w:ilvl w:val="0"/>
                <w:numId w:val="31"/>
              </w:numPr>
              <w:spacing w:after="0" w:line="240" w:lineRule="auto"/>
              <w:rPr>
                <w:color w:val="000000"/>
              </w:rPr>
            </w:pPr>
            <w:r>
              <w:rPr>
                <w:color w:val="000000"/>
              </w:rPr>
              <w:t>Uses limited mathematical language to partially communicate thinking</w:t>
            </w:r>
          </w:p>
        </w:tc>
        <w:tc>
          <w:tcPr>
            <w:tcW w:w="3287" w:type="dxa"/>
            <w:tcBorders>
              <w:top w:val="single" w:sz="4" w:space="0" w:color="000000"/>
              <w:left w:val="single" w:sz="4" w:space="0" w:color="000000"/>
              <w:bottom w:val="single" w:sz="4" w:space="0" w:color="000000"/>
              <w:right w:val="single" w:sz="4" w:space="0" w:color="000000"/>
            </w:tcBorders>
            <w:hideMark/>
          </w:tcPr>
          <w:p w14:paraId="71CECFCA" w14:textId="77777777" w:rsidR="009D1F59" w:rsidRDefault="009D1F59" w:rsidP="00527F46">
            <w:pPr>
              <w:numPr>
                <w:ilvl w:val="0"/>
                <w:numId w:val="31"/>
              </w:numPr>
              <w:spacing w:after="0" w:line="240" w:lineRule="auto"/>
              <w:rPr>
                <w:rFonts w:ascii="Times New Roman" w:eastAsia="Times New Roman" w:hAnsi="Times New Roman" w:cs="Times New Roman"/>
                <w:color w:val="000000"/>
              </w:rPr>
            </w:pPr>
            <w:r>
              <w:rPr>
                <w:color w:val="000000"/>
              </w:rPr>
              <w:t>Provides no correct reasoning or justification</w:t>
            </w:r>
          </w:p>
          <w:p w14:paraId="260677B0" w14:textId="77777777" w:rsidR="009D1F59" w:rsidRDefault="009D1F59" w:rsidP="00527F46">
            <w:pPr>
              <w:numPr>
                <w:ilvl w:val="0"/>
                <w:numId w:val="31"/>
              </w:numPr>
              <w:spacing w:after="0" w:line="240" w:lineRule="auto"/>
              <w:rPr>
                <w:color w:val="000000"/>
              </w:rPr>
            </w:pPr>
            <w:r>
              <w:rPr>
                <w:color w:val="000000"/>
              </w:rPr>
              <w:t>Does not provide evidence to support arguments and claims</w:t>
            </w:r>
          </w:p>
          <w:p w14:paraId="612A65CA" w14:textId="77777777" w:rsidR="009D1F59" w:rsidRDefault="009D1F59" w:rsidP="00527F46">
            <w:pPr>
              <w:numPr>
                <w:ilvl w:val="0"/>
                <w:numId w:val="31"/>
              </w:numPr>
              <w:spacing w:after="0" w:line="240" w:lineRule="auto"/>
              <w:rPr>
                <w:color w:val="000000"/>
              </w:rPr>
            </w:pPr>
            <w:r>
              <w:rPr>
                <w:color w:val="000000"/>
              </w:rPr>
              <w:t>Uses no mathematical language to communicate thinking</w:t>
            </w:r>
          </w:p>
        </w:tc>
      </w:tr>
      <w:tr w:rsidR="009D1F59" w14:paraId="49EE5653" w14:textId="77777777" w:rsidTr="00E06E47">
        <w:trPr>
          <w:trHeight w:val="840"/>
          <w:tblHeader/>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54D76DFD" w14:textId="77777777" w:rsidR="009D1F59" w:rsidRDefault="009D1F59" w:rsidP="00527F46">
            <w:pPr>
              <w:spacing w:after="0" w:line="240" w:lineRule="auto"/>
              <w:jc w:val="center"/>
              <w:rPr>
                <w:b/>
                <w:sz w:val="23"/>
                <w:szCs w:val="23"/>
              </w:rPr>
            </w:pPr>
            <w:r>
              <w:rPr>
                <w:b/>
                <w:sz w:val="23"/>
                <w:szCs w:val="23"/>
              </w:rPr>
              <w:t xml:space="preserve"> Representations</w:t>
            </w:r>
          </w:p>
          <w:p w14:paraId="67A352EE" w14:textId="77777777" w:rsidR="009D1F59" w:rsidRDefault="009D1F59" w:rsidP="00527F46">
            <w:pPr>
              <w:spacing w:after="0" w:line="240" w:lineRule="auto"/>
              <w:jc w:val="center"/>
              <w:rPr>
                <w:b/>
                <w:sz w:val="23"/>
                <w:szCs w:val="23"/>
              </w:rPr>
            </w:pPr>
            <w:r>
              <w:rPr>
                <w:b/>
                <w:sz w:val="23"/>
                <w:szCs w:val="23"/>
              </w:rPr>
              <w:t xml:space="preserve"> and </w:t>
            </w:r>
          </w:p>
          <w:p w14:paraId="7FB1745C" w14:textId="77777777" w:rsidR="009D1F59" w:rsidRDefault="009D1F59" w:rsidP="00527F46">
            <w:pPr>
              <w:spacing w:after="0" w:line="240" w:lineRule="auto"/>
              <w:jc w:val="center"/>
              <w:rPr>
                <w:b/>
                <w:sz w:val="23"/>
                <w:szCs w:val="23"/>
              </w:rPr>
            </w:pPr>
            <w:r>
              <w:rPr>
                <w:b/>
                <w:sz w:val="23"/>
                <w:szCs w:val="23"/>
              </w:rPr>
              <w:t>Connections</w:t>
            </w:r>
          </w:p>
        </w:tc>
        <w:tc>
          <w:tcPr>
            <w:tcW w:w="3376" w:type="dxa"/>
            <w:tcBorders>
              <w:top w:val="single" w:sz="4" w:space="0" w:color="000000"/>
              <w:left w:val="single" w:sz="4" w:space="0" w:color="000000"/>
              <w:bottom w:val="single" w:sz="4" w:space="0" w:color="000000"/>
              <w:right w:val="single" w:sz="4" w:space="0" w:color="000000"/>
            </w:tcBorders>
            <w:hideMark/>
          </w:tcPr>
          <w:p w14:paraId="55C9EFF2" w14:textId="77777777" w:rsidR="009D1F59" w:rsidRDefault="009D1F59" w:rsidP="00527F46">
            <w:pPr>
              <w:spacing w:after="0"/>
            </w:pPr>
            <w:r>
              <w:t>Proficient Plus:</w:t>
            </w:r>
          </w:p>
          <w:p w14:paraId="3F0700F0" w14:textId="77777777" w:rsidR="009D1F59" w:rsidRDefault="009D1F59" w:rsidP="00527F46">
            <w:pPr>
              <w:numPr>
                <w:ilvl w:val="0"/>
                <w:numId w:val="32"/>
              </w:numPr>
              <w:spacing w:after="0" w:line="240" w:lineRule="auto"/>
              <w:rPr>
                <w:rFonts w:ascii="Times New Roman" w:eastAsia="Times New Roman" w:hAnsi="Times New Roman" w:cs="Times New Roman"/>
                <w:color w:val="000000"/>
              </w:rPr>
            </w:pPr>
            <w:r>
              <w:rPr>
                <w:color w:val="000000"/>
              </w:rPr>
              <w:t>Uses representations to analyze relationships and extend thinking</w:t>
            </w:r>
          </w:p>
          <w:p w14:paraId="0ABBD1DB" w14:textId="77777777" w:rsidR="009D1F59" w:rsidRDefault="009D1F59" w:rsidP="00527F46">
            <w:pPr>
              <w:numPr>
                <w:ilvl w:val="0"/>
                <w:numId w:val="32"/>
              </w:numPr>
              <w:spacing w:after="0" w:line="240" w:lineRule="auto"/>
              <w:rPr>
                <w:color w:val="000000"/>
              </w:rPr>
            </w:pPr>
            <w:r>
              <w:rPr>
                <w:color w:val="000000"/>
              </w:rPr>
              <w:t xml:space="preserve">Uses mathematical connections to extend the solution to other mathematics or to deepen understanding </w:t>
            </w:r>
          </w:p>
        </w:tc>
        <w:tc>
          <w:tcPr>
            <w:tcW w:w="3286" w:type="dxa"/>
            <w:tcBorders>
              <w:top w:val="single" w:sz="4" w:space="0" w:color="000000"/>
              <w:left w:val="single" w:sz="4" w:space="0" w:color="000000"/>
              <w:bottom w:val="single" w:sz="4" w:space="0" w:color="000000"/>
              <w:right w:val="single" w:sz="4" w:space="0" w:color="000000"/>
            </w:tcBorders>
            <w:hideMark/>
          </w:tcPr>
          <w:p w14:paraId="626E69CA" w14:textId="77777777" w:rsidR="009D1F59" w:rsidRDefault="009D1F59" w:rsidP="00527F46">
            <w:pPr>
              <w:numPr>
                <w:ilvl w:val="0"/>
                <w:numId w:val="31"/>
              </w:numPr>
              <w:spacing w:after="0" w:line="240" w:lineRule="auto"/>
              <w:rPr>
                <w:color w:val="000000"/>
              </w:rPr>
            </w:pPr>
            <w:r>
              <w:rPr>
                <w:color w:val="000000"/>
              </w:rPr>
              <w:t>Uses a representation or multiple representations, with accurate labels, to explore and model the problem</w:t>
            </w:r>
          </w:p>
          <w:p w14:paraId="40DD632B" w14:textId="77777777" w:rsidR="009D1F59" w:rsidRDefault="009D1F59" w:rsidP="00527F46">
            <w:pPr>
              <w:numPr>
                <w:ilvl w:val="0"/>
                <w:numId w:val="31"/>
              </w:numPr>
              <w:spacing w:after="0" w:line="240" w:lineRule="auto"/>
              <w:rPr>
                <w:color w:val="000000"/>
              </w:rPr>
            </w:pPr>
            <w:r>
              <w:rPr>
                <w:color w:val="000000"/>
              </w:rPr>
              <w:t xml:space="preserve">Makes a mathematical connection that is relevant to the context of the problem </w:t>
            </w:r>
          </w:p>
        </w:tc>
        <w:tc>
          <w:tcPr>
            <w:tcW w:w="3286" w:type="dxa"/>
            <w:tcBorders>
              <w:top w:val="single" w:sz="4" w:space="0" w:color="000000"/>
              <w:left w:val="single" w:sz="4" w:space="0" w:color="000000"/>
              <w:bottom w:val="single" w:sz="4" w:space="0" w:color="000000"/>
              <w:right w:val="single" w:sz="4" w:space="0" w:color="000000"/>
            </w:tcBorders>
          </w:tcPr>
          <w:p w14:paraId="08323AF9" w14:textId="77777777" w:rsidR="009D1F59" w:rsidRDefault="009D1F59" w:rsidP="00527F46">
            <w:pPr>
              <w:numPr>
                <w:ilvl w:val="0"/>
                <w:numId w:val="31"/>
              </w:numPr>
              <w:spacing w:after="0" w:line="240" w:lineRule="auto"/>
              <w:rPr>
                <w:color w:val="000000"/>
              </w:rPr>
            </w:pPr>
            <w:r>
              <w:rPr>
                <w:color w:val="000000"/>
              </w:rPr>
              <w:t>Uses an incomplete or limited representation to model the problem</w:t>
            </w:r>
          </w:p>
          <w:p w14:paraId="0A0D077A" w14:textId="77777777" w:rsidR="009D1F59" w:rsidRDefault="009D1F59" w:rsidP="00527F46">
            <w:pPr>
              <w:numPr>
                <w:ilvl w:val="0"/>
                <w:numId w:val="31"/>
              </w:numPr>
              <w:spacing w:after="0" w:line="240" w:lineRule="auto"/>
              <w:rPr>
                <w:color w:val="000000"/>
              </w:rPr>
            </w:pPr>
            <w:r>
              <w:rPr>
                <w:color w:val="000000"/>
              </w:rPr>
              <w:t xml:space="preserve">Makes a partial mathematical connection or the connection is not relevant to the context of the problem </w:t>
            </w:r>
          </w:p>
          <w:p w14:paraId="30E47C75" w14:textId="77777777" w:rsidR="009D1F59" w:rsidRDefault="009D1F59" w:rsidP="00527F46">
            <w:pPr>
              <w:spacing w:after="0"/>
            </w:pPr>
          </w:p>
        </w:tc>
        <w:tc>
          <w:tcPr>
            <w:tcW w:w="3287" w:type="dxa"/>
            <w:tcBorders>
              <w:top w:val="single" w:sz="4" w:space="0" w:color="000000"/>
              <w:left w:val="single" w:sz="4" w:space="0" w:color="000000"/>
              <w:bottom w:val="single" w:sz="4" w:space="0" w:color="000000"/>
              <w:right w:val="single" w:sz="4" w:space="0" w:color="000000"/>
            </w:tcBorders>
          </w:tcPr>
          <w:p w14:paraId="488763A1" w14:textId="77777777" w:rsidR="009D1F59" w:rsidRDefault="009D1F59" w:rsidP="00527F46">
            <w:pPr>
              <w:numPr>
                <w:ilvl w:val="0"/>
                <w:numId w:val="31"/>
              </w:numPr>
              <w:spacing w:after="0" w:line="240" w:lineRule="auto"/>
              <w:rPr>
                <w:rFonts w:ascii="Times New Roman" w:eastAsia="Times New Roman" w:hAnsi="Times New Roman" w:cs="Times New Roman"/>
                <w:color w:val="000000"/>
              </w:rPr>
            </w:pPr>
            <w:r>
              <w:rPr>
                <w:color w:val="000000"/>
              </w:rPr>
              <w:t>Uses no representation or uses a representation that does not model the problem</w:t>
            </w:r>
          </w:p>
          <w:p w14:paraId="0D05EA23" w14:textId="77777777" w:rsidR="009D1F59" w:rsidRDefault="009D1F59" w:rsidP="00527F46">
            <w:pPr>
              <w:numPr>
                <w:ilvl w:val="0"/>
                <w:numId w:val="31"/>
              </w:numPr>
              <w:spacing w:after="0" w:line="240" w:lineRule="auto"/>
              <w:rPr>
                <w:color w:val="000000"/>
              </w:rPr>
            </w:pPr>
            <w:r>
              <w:rPr>
                <w:color w:val="000000"/>
              </w:rPr>
              <w:t xml:space="preserve">Makes no mathematical connections </w:t>
            </w:r>
          </w:p>
          <w:p w14:paraId="36F4019B" w14:textId="77777777" w:rsidR="009D1F59" w:rsidRDefault="009D1F59" w:rsidP="00527F46">
            <w:pPr>
              <w:spacing w:after="0"/>
            </w:pPr>
          </w:p>
        </w:tc>
      </w:tr>
    </w:tbl>
    <w:p w14:paraId="6D69A129" w14:textId="77777777" w:rsidR="00535DBC" w:rsidRDefault="00535DBC">
      <w:pPr>
        <w:jc w:val="center"/>
        <w:rPr>
          <w:b/>
          <w:sz w:val="32"/>
          <w:szCs w:val="32"/>
        </w:rPr>
        <w:sectPr w:rsidR="00535DBC" w:rsidSect="00690C5D">
          <w:footerReference w:type="first" r:id="rId17"/>
          <w:pgSz w:w="15840" w:h="12240" w:orient="landscape"/>
          <w:pgMar w:top="720" w:right="720" w:bottom="720" w:left="720" w:header="576" w:footer="576" w:gutter="0"/>
          <w:pgNumType w:start="1"/>
          <w:cols w:space="720"/>
          <w:titlePg/>
          <w:docGrid w:linePitch="299"/>
        </w:sectPr>
      </w:pPr>
    </w:p>
    <w:p w14:paraId="10ADA75C" w14:textId="2B7D7CAD" w:rsidR="00950138" w:rsidRDefault="00C07BF7" w:rsidP="00F83E01">
      <w:pPr>
        <w:jc w:val="center"/>
        <w:rPr>
          <w:b/>
          <w:sz w:val="32"/>
          <w:szCs w:val="32"/>
        </w:rPr>
      </w:pPr>
      <w:r>
        <w:rPr>
          <w:b/>
          <w:sz w:val="32"/>
          <w:szCs w:val="32"/>
        </w:rPr>
        <w:lastRenderedPageBreak/>
        <w:t>Possible Graphic Organizer</w:t>
      </w:r>
    </w:p>
    <w:p w14:paraId="70FA1FA7" w14:textId="7FDDBA76" w:rsidR="00950138" w:rsidRDefault="00950138" w:rsidP="00690C5D">
      <w:pPr>
        <w:rPr>
          <w:sz w:val="28"/>
          <w:szCs w:val="28"/>
        </w:rPr>
      </w:pPr>
    </w:p>
    <w:p w14:paraId="78472D36" w14:textId="799659BB" w:rsidR="00E06E47" w:rsidRPr="00B92167" w:rsidRDefault="00E06E47" w:rsidP="00690C5D">
      <w:pPr>
        <w:rPr>
          <w:sz w:val="28"/>
          <w:szCs w:val="28"/>
        </w:rPr>
      </w:pPr>
      <w:r>
        <w:rPr>
          <w:noProof/>
        </w:rPr>
        <w:drawing>
          <wp:inline distT="0" distB="0" distL="0" distR="0" wp14:anchorId="17FD4BC7" wp14:editId="139BFD43">
            <wp:extent cx="9144000" cy="3240405"/>
            <wp:effectExtent l="0" t="0" r="0" b="0"/>
            <wp:docPr id="2" name="Picture 2" title="graphic organizer for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144000" cy="3240405"/>
                    </a:xfrm>
                    <a:prstGeom prst="rect">
                      <a:avLst/>
                    </a:prstGeom>
                  </pic:spPr>
                </pic:pic>
              </a:graphicData>
            </a:graphic>
          </wp:inline>
        </w:drawing>
      </w:r>
    </w:p>
    <w:sectPr w:rsidR="00E06E47" w:rsidRPr="00B92167" w:rsidSect="00B1034C">
      <w:footerReference w:type="first" r:id="rId19"/>
      <w:pgSz w:w="15840" w:h="12240" w:orient="landscape"/>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26478" w14:textId="77777777" w:rsidR="00914F1B" w:rsidRDefault="00914F1B">
      <w:pPr>
        <w:spacing w:after="0" w:line="240" w:lineRule="auto"/>
      </w:pPr>
      <w:r>
        <w:separator/>
      </w:r>
    </w:p>
  </w:endnote>
  <w:endnote w:type="continuationSeparator" w:id="0">
    <w:p w14:paraId="5ABA1192" w14:textId="77777777" w:rsidR="00914F1B" w:rsidRDefault="0091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159625"/>
      <w:docPartObj>
        <w:docPartGallery w:val="Page Numbers (Bottom of Page)"/>
        <w:docPartUnique/>
      </w:docPartObj>
    </w:sdtPr>
    <w:sdtEndPr>
      <w:rPr>
        <w:noProof/>
      </w:rPr>
    </w:sdtEndPr>
    <w:sdtContent>
      <w:p w14:paraId="5F4B1E1F" w14:textId="77777777" w:rsidR="00BB7585" w:rsidRDefault="00BB7585" w:rsidP="00BB7585">
        <w:pPr>
          <w:pStyle w:val="Footer"/>
          <w:tabs>
            <w:tab w:val="clear" w:pos="4680"/>
            <w:tab w:val="clear" w:pos="9360"/>
            <w:tab w:val="right" w:pos="10620"/>
          </w:tabs>
        </w:pPr>
      </w:p>
      <w:p w14:paraId="41408E5E" w14:textId="1E4A217C" w:rsidR="00EB2505" w:rsidRPr="00BB7585" w:rsidRDefault="00BB7585" w:rsidP="00BB7585">
        <w:pPr>
          <w:pStyle w:val="Footer"/>
          <w:tabs>
            <w:tab w:val="clear" w:pos="4680"/>
            <w:tab w:val="clear" w:pos="9360"/>
            <w:tab w:val="right" w:pos="10620"/>
          </w:tabs>
        </w:pPr>
        <w:r>
          <w:rPr>
            <w:color w:val="000000"/>
          </w:rPr>
          <w:t>Virginia Department of Education©2019</w:t>
        </w:r>
        <w:r>
          <w:rPr>
            <w:color w:val="000000"/>
          </w:rPr>
          <w:tab/>
        </w:r>
        <w:r>
          <w:fldChar w:fldCharType="begin"/>
        </w:r>
        <w:r>
          <w:instrText xml:space="preserve"> PAGE   \* MERGEFORMAT </w:instrText>
        </w:r>
        <w:r>
          <w:fldChar w:fldCharType="separate"/>
        </w:r>
        <w:r w:rsidR="001311FF">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6692A" w14:textId="77777777" w:rsidR="001311FF" w:rsidRDefault="001311FF" w:rsidP="001311FF">
    <w:pPr>
      <w:pStyle w:val="Footer"/>
      <w:tabs>
        <w:tab w:val="clear" w:pos="9360"/>
        <w:tab w:val="right" w:pos="10800"/>
      </w:tabs>
      <w:spacing w:after="120"/>
    </w:pPr>
    <w:r>
      <w:t>Virginia Department of Education</w:t>
    </w:r>
    <w:r>
      <w:tab/>
    </w:r>
    <w:r>
      <w:tab/>
      <w:t xml:space="preserve"> 2019</w:t>
    </w:r>
  </w:p>
  <w:p w14:paraId="70571B10" w14:textId="1A4D5DBB" w:rsidR="000E47EE" w:rsidRPr="001311FF" w:rsidRDefault="001311FF" w:rsidP="001311FF">
    <w:pPr>
      <w:pStyle w:val="Footer"/>
    </w:pPr>
    <w:r>
      <w:rPr>
        <w:sz w:val="12"/>
        <w:szCs w:val="12"/>
      </w:rPr>
      <w:t>Copyright ©2019</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B9B9B" w14:textId="77777777" w:rsidR="007B4DFB" w:rsidRDefault="007B4DFB">
    <w:pPr>
      <w:pBdr>
        <w:top w:val="nil"/>
        <w:left w:val="nil"/>
        <w:bottom w:val="nil"/>
        <w:right w:val="nil"/>
        <w:between w:val="nil"/>
      </w:pBdr>
      <w:tabs>
        <w:tab w:val="right" w:pos="10800"/>
      </w:tabs>
      <w:spacing w:after="0" w:line="240" w:lineRule="auto"/>
      <w:rPr>
        <w:color w:val="000000"/>
      </w:rPr>
    </w:pPr>
  </w:p>
  <w:p w14:paraId="1E5D7462" w14:textId="5072CDCE" w:rsidR="007B4DFB" w:rsidRDefault="007B4DFB" w:rsidP="007B4DFB">
    <w:pPr>
      <w:pBdr>
        <w:top w:val="nil"/>
        <w:left w:val="nil"/>
        <w:bottom w:val="nil"/>
        <w:right w:val="nil"/>
        <w:between w:val="nil"/>
      </w:pBdr>
      <w:tabs>
        <w:tab w:val="right" w:pos="14220"/>
      </w:tabs>
      <w:spacing w:after="0" w:line="240" w:lineRule="auto"/>
      <w:rPr>
        <w:color w:val="000000"/>
      </w:rPr>
    </w:pPr>
    <w:r>
      <w:rPr>
        <w:color w:val="000000"/>
      </w:rPr>
      <w:t>Virginia Department of Education©2019</w:t>
    </w:r>
    <w:r>
      <w:rPr>
        <w:color w:val="000000"/>
      </w:rPr>
      <w:tab/>
      <w:t>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7EB41" w14:textId="77777777" w:rsidR="007B4DFB" w:rsidRDefault="007B4DFB" w:rsidP="007B4DFB">
    <w:pPr>
      <w:pBdr>
        <w:top w:val="nil"/>
        <w:left w:val="nil"/>
        <w:bottom w:val="nil"/>
        <w:right w:val="nil"/>
        <w:between w:val="nil"/>
      </w:pBdr>
      <w:tabs>
        <w:tab w:val="right" w:pos="10800"/>
      </w:tabs>
      <w:spacing w:after="0" w:line="240" w:lineRule="auto"/>
      <w:rPr>
        <w:color w:val="000000"/>
      </w:rPr>
    </w:pPr>
  </w:p>
  <w:p w14:paraId="1D4FF068" w14:textId="1FA89BFF" w:rsidR="000E47EE" w:rsidRDefault="007B4DFB" w:rsidP="00690C5D">
    <w:pPr>
      <w:pBdr>
        <w:top w:val="nil"/>
        <w:left w:val="nil"/>
        <w:bottom w:val="nil"/>
        <w:right w:val="nil"/>
        <w:between w:val="nil"/>
      </w:pBdr>
      <w:tabs>
        <w:tab w:val="right" w:pos="14310"/>
      </w:tabs>
      <w:spacing w:after="0" w:line="240" w:lineRule="auto"/>
      <w:rPr>
        <w:color w:val="000000"/>
      </w:rPr>
    </w:pPr>
    <w:r>
      <w:rPr>
        <w:color w:val="000000"/>
      </w:rPr>
      <w:t>Virginia Department of Education©2019</w:t>
    </w:r>
    <w:r>
      <w:rPr>
        <w:color w:val="000000"/>
      </w:rPr>
      <w:tab/>
    </w:r>
    <w:r w:rsidR="000E47EE">
      <w:rPr>
        <w:color w:val="000000"/>
      </w:rPr>
      <w:t>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6ECC3" w14:textId="77777777" w:rsidR="007B4DFB" w:rsidRDefault="007B4DFB" w:rsidP="007B4DFB">
    <w:pPr>
      <w:pBdr>
        <w:top w:val="nil"/>
        <w:left w:val="nil"/>
        <w:bottom w:val="nil"/>
        <w:right w:val="nil"/>
        <w:between w:val="nil"/>
      </w:pBdr>
      <w:tabs>
        <w:tab w:val="right" w:pos="10800"/>
      </w:tabs>
      <w:spacing w:after="0" w:line="240" w:lineRule="auto"/>
      <w:rPr>
        <w:color w:val="000000"/>
      </w:rPr>
    </w:pPr>
  </w:p>
  <w:p w14:paraId="54A2E843" w14:textId="58536DB9" w:rsidR="000E47EE" w:rsidRPr="007B4DFB" w:rsidRDefault="007B4DFB" w:rsidP="007B4DFB">
    <w:pPr>
      <w:pBdr>
        <w:top w:val="nil"/>
        <w:left w:val="nil"/>
        <w:bottom w:val="nil"/>
        <w:right w:val="nil"/>
        <w:between w:val="nil"/>
      </w:pBdr>
      <w:tabs>
        <w:tab w:val="right" w:pos="14310"/>
      </w:tabs>
      <w:spacing w:after="0" w:line="240" w:lineRule="auto"/>
      <w:rPr>
        <w:color w:val="000000"/>
      </w:rPr>
    </w:pPr>
    <w:r>
      <w:rPr>
        <w:color w:val="000000"/>
      </w:rPr>
      <w:t>Virginia Department of Education©2019</w:t>
    </w:r>
    <w:r>
      <w:rPr>
        <w:color w:val="000000"/>
      </w:rPr>
      <w:tab/>
      <w:t>6</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B0DA4" w14:textId="77777777" w:rsidR="000E47EE" w:rsidRDefault="000E47EE" w:rsidP="00690C5D">
    <w:pPr>
      <w:pBdr>
        <w:top w:val="nil"/>
        <w:left w:val="nil"/>
        <w:bottom w:val="nil"/>
        <w:right w:val="nil"/>
        <w:between w:val="nil"/>
      </w:pBdr>
      <w:tabs>
        <w:tab w:val="right" w:pos="10800"/>
      </w:tabs>
      <w:spacing w:after="0" w:line="240" w:lineRule="auto"/>
      <w:rPr>
        <w:color w:val="000000"/>
      </w:rPr>
    </w:pPr>
  </w:p>
  <w:p w14:paraId="0716F797" w14:textId="5BECF790" w:rsidR="000E47EE" w:rsidRPr="00690C5D" w:rsidRDefault="000E47EE" w:rsidP="00690C5D">
    <w:pPr>
      <w:pBdr>
        <w:top w:val="nil"/>
        <w:left w:val="nil"/>
        <w:bottom w:val="nil"/>
        <w:right w:val="nil"/>
        <w:between w:val="nil"/>
      </w:pBdr>
      <w:tabs>
        <w:tab w:val="left" w:pos="14220"/>
      </w:tabs>
      <w:spacing w:after="0" w:line="240" w:lineRule="auto"/>
      <w:rPr>
        <w:color w:val="000000"/>
      </w:rPr>
    </w:pPr>
    <w:r>
      <w:rPr>
        <w:color w:val="000000"/>
      </w:rPr>
      <w:t>Virginia Department of Education</w:t>
    </w:r>
    <w:r w:rsidR="00E06E47">
      <w:rPr>
        <w:color w:val="000000"/>
      </w:rPr>
      <w:t>©2019</w:t>
    </w:r>
    <w:r>
      <w:rPr>
        <w:color w:val="000000"/>
      </w:rPr>
      <w:tab/>
      <w:t>7</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868F" w14:textId="77777777" w:rsidR="000E47EE" w:rsidRDefault="000E47EE" w:rsidP="00690C5D">
    <w:pPr>
      <w:pBdr>
        <w:top w:val="nil"/>
        <w:left w:val="nil"/>
        <w:bottom w:val="nil"/>
        <w:right w:val="nil"/>
        <w:between w:val="nil"/>
      </w:pBdr>
      <w:tabs>
        <w:tab w:val="right" w:pos="10800"/>
      </w:tabs>
      <w:spacing w:after="0" w:line="240" w:lineRule="auto"/>
      <w:rPr>
        <w:color w:val="000000"/>
      </w:rPr>
    </w:pPr>
  </w:p>
  <w:p w14:paraId="41FECD54" w14:textId="4AD28810" w:rsidR="000E47EE" w:rsidRPr="00690C5D" w:rsidRDefault="000E47EE" w:rsidP="00690C5D">
    <w:pPr>
      <w:pBdr>
        <w:top w:val="nil"/>
        <w:left w:val="nil"/>
        <w:bottom w:val="nil"/>
        <w:right w:val="nil"/>
        <w:between w:val="nil"/>
      </w:pBdr>
      <w:tabs>
        <w:tab w:val="left" w:pos="14220"/>
      </w:tabs>
      <w:spacing w:after="0" w:line="240" w:lineRule="auto"/>
      <w:rPr>
        <w:color w:val="000000"/>
      </w:rPr>
    </w:pPr>
    <w:r>
      <w:rPr>
        <w:color w:val="000000"/>
      </w:rPr>
      <w:t>Virginia Department of Education</w:t>
    </w:r>
    <w:r w:rsidR="00E06E47">
      <w:rPr>
        <w:color w:val="000000"/>
      </w:rPr>
      <w:t>©2019</w:t>
    </w:r>
    <w:r>
      <w:rPr>
        <w:color w:val="000000"/>
      </w:rPr>
      <w:tab/>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F1116" w14:textId="77777777" w:rsidR="00914F1B" w:rsidRDefault="00914F1B">
      <w:pPr>
        <w:spacing w:after="0" w:line="240" w:lineRule="auto"/>
      </w:pPr>
      <w:r>
        <w:separator/>
      </w:r>
    </w:p>
  </w:footnote>
  <w:footnote w:type="continuationSeparator" w:id="0">
    <w:p w14:paraId="36BC2CC2" w14:textId="77777777" w:rsidR="00914F1B" w:rsidRDefault="00914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0E47EE" w:rsidRDefault="000E47E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5864C5CF" w:rsidR="000E47EE" w:rsidRPr="009D191C" w:rsidRDefault="000E47EE" w:rsidP="00925CC4">
    <w:pPr>
      <w:pBdr>
        <w:top w:val="nil"/>
        <w:left w:val="nil"/>
        <w:bottom w:val="nil"/>
        <w:right w:val="nil"/>
        <w:between w:val="nil"/>
      </w:pBdr>
      <w:tabs>
        <w:tab w:val="center" w:pos="4680"/>
        <w:tab w:val="right" w:pos="9360"/>
      </w:tabs>
      <w:spacing w:after="240" w:line="240" w:lineRule="auto"/>
      <w:jc w:val="center"/>
      <w:rPr>
        <w:color w:val="000000"/>
        <w:sz w:val="24"/>
      </w:rPr>
    </w:pPr>
    <w:r w:rsidRPr="009D191C">
      <w:rPr>
        <w:b/>
        <w:color w:val="000000"/>
        <w:sz w:val="28"/>
      </w:rPr>
      <w:t xml:space="preserve">Rich Mathematical Task – Grade </w:t>
    </w:r>
    <w:r w:rsidRPr="00D54F7F">
      <w:rPr>
        <w:b/>
        <w:i/>
        <w:color w:val="000000"/>
        <w:sz w:val="28"/>
      </w:rPr>
      <w:t>3</w:t>
    </w:r>
    <w:r w:rsidRPr="009D191C">
      <w:rPr>
        <w:b/>
        <w:color w:val="000000"/>
        <w:sz w:val="28"/>
      </w:rPr>
      <w:t xml:space="preserve"> </w:t>
    </w:r>
    <w:r w:rsidRPr="00D54F7F">
      <w:rPr>
        <w:b/>
        <w:i/>
        <w:color w:val="000000"/>
        <w:sz w:val="28"/>
      </w:rPr>
      <w:t xml:space="preserve">– </w:t>
    </w:r>
    <w:r>
      <w:rPr>
        <w:b/>
        <w:i/>
        <w:color w:val="000000"/>
        <w:sz w:val="28"/>
      </w:rPr>
      <w:t>Money in the Piggy Bank</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E1A2C" w14:textId="1A6F5C33" w:rsidR="000E47EE" w:rsidRPr="009D191C" w:rsidRDefault="000E47EE" w:rsidP="009D6DCD">
    <w:pPr>
      <w:pBdr>
        <w:top w:val="nil"/>
        <w:left w:val="nil"/>
        <w:bottom w:val="nil"/>
        <w:right w:val="nil"/>
        <w:between w:val="nil"/>
      </w:pBdr>
      <w:tabs>
        <w:tab w:val="center" w:pos="4680"/>
        <w:tab w:val="right" w:pos="9360"/>
      </w:tabs>
      <w:spacing w:after="360" w:line="240" w:lineRule="auto"/>
      <w:jc w:val="center"/>
      <w:rPr>
        <w:color w:val="000000"/>
        <w:sz w:val="24"/>
      </w:rPr>
    </w:pPr>
    <w:r w:rsidRPr="009D191C">
      <w:rPr>
        <w:b/>
        <w:color w:val="000000"/>
        <w:sz w:val="28"/>
      </w:rPr>
      <w:t xml:space="preserve">Rich Mathematical Task – Grade </w:t>
    </w:r>
    <w:r w:rsidRPr="00D54F7F">
      <w:rPr>
        <w:b/>
        <w:i/>
        <w:color w:val="000000"/>
        <w:sz w:val="28"/>
      </w:rPr>
      <w:t>3</w:t>
    </w:r>
    <w:r w:rsidRPr="009D191C">
      <w:rPr>
        <w:b/>
        <w:color w:val="000000"/>
        <w:sz w:val="28"/>
      </w:rPr>
      <w:t xml:space="preserve"> </w:t>
    </w:r>
    <w:r>
      <w:rPr>
        <w:b/>
        <w:i/>
        <w:color w:val="000000"/>
        <w:sz w:val="28"/>
      </w:rPr>
      <w:t>– Money in the Piggy Bank</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62E0" w14:textId="4D24C1F2" w:rsidR="000E47EE" w:rsidRPr="00122FDA" w:rsidRDefault="000E47EE" w:rsidP="00122FDA">
    <w:pPr>
      <w:pBdr>
        <w:top w:val="nil"/>
        <w:left w:val="nil"/>
        <w:bottom w:val="nil"/>
        <w:right w:val="nil"/>
        <w:between w:val="nil"/>
      </w:pBdr>
      <w:tabs>
        <w:tab w:val="center" w:pos="4680"/>
        <w:tab w:val="right" w:pos="9360"/>
      </w:tabs>
      <w:spacing w:after="120" w:line="240" w:lineRule="auto"/>
      <w:jc w:val="center"/>
      <w:rPr>
        <w:b/>
        <w:i/>
        <w:color w:val="000000"/>
        <w:sz w:val="24"/>
      </w:rPr>
    </w:pPr>
    <w:r w:rsidRPr="003C5825">
      <w:rPr>
        <w:b/>
        <w:color w:val="000000"/>
        <w:sz w:val="24"/>
      </w:rPr>
      <w:t xml:space="preserve">Rich Mathematical Task – Grade </w:t>
    </w:r>
    <w:r>
      <w:rPr>
        <w:b/>
        <w:i/>
        <w:color w:val="000000"/>
        <w:sz w:val="24"/>
      </w:rPr>
      <w:t>3</w:t>
    </w:r>
    <w:r w:rsidRPr="003C5825">
      <w:rPr>
        <w:b/>
        <w:color w:val="000000"/>
        <w:sz w:val="24"/>
      </w:rPr>
      <w:t xml:space="preserve"> – </w:t>
    </w:r>
    <w:r>
      <w:rPr>
        <w:b/>
        <w:i/>
        <w:color w:val="000000"/>
        <w:sz w:val="24"/>
      </w:rPr>
      <w:t>Money in the Piggy Bank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83B"/>
    <w:multiLevelType w:val="multilevel"/>
    <w:tmpl w:val="5322BE90"/>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41BF4"/>
    <w:multiLevelType w:val="multilevel"/>
    <w:tmpl w:val="DAD4B0E6"/>
    <w:lvl w:ilvl="0">
      <w:start w:val="1"/>
      <w:numFmt w:val="bullet"/>
      <w:lvlText w:val="●"/>
      <w:lvlJc w:val="left"/>
      <w:pPr>
        <w:ind w:left="360" w:hanging="360"/>
      </w:pPr>
      <w:rPr>
        <w:rFonts w:asciiTheme="majorHAnsi" w:eastAsia="Noto Sans Symbols" w:hAnsiTheme="majorHAnsi" w:cstheme="majorHAnsi" w:hint="default"/>
        <w:sz w:val="1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9B47136"/>
    <w:multiLevelType w:val="hybridMultilevel"/>
    <w:tmpl w:val="22FC6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22B58"/>
    <w:multiLevelType w:val="multilevel"/>
    <w:tmpl w:val="1F70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3172D"/>
    <w:multiLevelType w:val="multilevel"/>
    <w:tmpl w:val="78CEF3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3C74A24"/>
    <w:multiLevelType w:val="multilevel"/>
    <w:tmpl w:val="3A0E99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56A085F"/>
    <w:multiLevelType w:val="hybridMultilevel"/>
    <w:tmpl w:val="9152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57A5F"/>
    <w:multiLevelType w:val="hybridMultilevel"/>
    <w:tmpl w:val="1B8AFDBE"/>
    <w:lvl w:ilvl="0" w:tplc="6F048E06">
      <w:start w:val="1"/>
      <w:numFmt w:val="bullet"/>
      <w:lvlText w:val="•"/>
      <w:lvlJc w:val="left"/>
      <w:pPr>
        <w:tabs>
          <w:tab w:val="num" w:pos="720"/>
        </w:tabs>
        <w:ind w:left="720" w:hanging="360"/>
      </w:pPr>
      <w:rPr>
        <w:rFonts w:asciiTheme="majorHAnsi" w:hAnsiTheme="majorHAnsi" w:cstheme="majorHAnsi" w:hint="default"/>
        <w:sz w:val="22"/>
      </w:rPr>
    </w:lvl>
    <w:lvl w:ilvl="1" w:tplc="FFDE7250" w:tentative="1">
      <w:start w:val="1"/>
      <w:numFmt w:val="bullet"/>
      <w:lvlText w:val="•"/>
      <w:lvlJc w:val="left"/>
      <w:pPr>
        <w:tabs>
          <w:tab w:val="num" w:pos="1440"/>
        </w:tabs>
        <w:ind w:left="1440" w:hanging="360"/>
      </w:pPr>
      <w:rPr>
        <w:rFonts w:ascii="Times New Roman" w:hAnsi="Times New Roman" w:hint="default"/>
      </w:rPr>
    </w:lvl>
    <w:lvl w:ilvl="2" w:tplc="D7F0946A" w:tentative="1">
      <w:start w:val="1"/>
      <w:numFmt w:val="bullet"/>
      <w:lvlText w:val="•"/>
      <w:lvlJc w:val="left"/>
      <w:pPr>
        <w:tabs>
          <w:tab w:val="num" w:pos="2160"/>
        </w:tabs>
        <w:ind w:left="2160" w:hanging="360"/>
      </w:pPr>
      <w:rPr>
        <w:rFonts w:ascii="Times New Roman" w:hAnsi="Times New Roman" w:hint="default"/>
      </w:rPr>
    </w:lvl>
    <w:lvl w:ilvl="3" w:tplc="3B8CED02" w:tentative="1">
      <w:start w:val="1"/>
      <w:numFmt w:val="bullet"/>
      <w:lvlText w:val="•"/>
      <w:lvlJc w:val="left"/>
      <w:pPr>
        <w:tabs>
          <w:tab w:val="num" w:pos="2880"/>
        </w:tabs>
        <w:ind w:left="2880" w:hanging="360"/>
      </w:pPr>
      <w:rPr>
        <w:rFonts w:ascii="Times New Roman" w:hAnsi="Times New Roman" w:hint="default"/>
      </w:rPr>
    </w:lvl>
    <w:lvl w:ilvl="4" w:tplc="EF0643B4" w:tentative="1">
      <w:start w:val="1"/>
      <w:numFmt w:val="bullet"/>
      <w:lvlText w:val="•"/>
      <w:lvlJc w:val="left"/>
      <w:pPr>
        <w:tabs>
          <w:tab w:val="num" w:pos="3600"/>
        </w:tabs>
        <w:ind w:left="3600" w:hanging="360"/>
      </w:pPr>
      <w:rPr>
        <w:rFonts w:ascii="Times New Roman" w:hAnsi="Times New Roman" w:hint="default"/>
      </w:rPr>
    </w:lvl>
    <w:lvl w:ilvl="5" w:tplc="C6ECBFD8" w:tentative="1">
      <w:start w:val="1"/>
      <w:numFmt w:val="bullet"/>
      <w:lvlText w:val="•"/>
      <w:lvlJc w:val="left"/>
      <w:pPr>
        <w:tabs>
          <w:tab w:val="num" w:pos="4320"/>
        </w:tabs>
        <w:ind w:left="4320" w:hanging="360"/>
      </w:pPr>
      <w:rPr>
        <w:rFonts w:ascii="Times New Roman" w:hAnsi="Times New Roman" w:hint="default"/>
      </w:rPr>
    </w:lvl>
    <w:lvl w:ilvl="6" w:tplc="5270264C" w:tentative="1">
      <w:start w:val="1"/>
      <w:numFmt w:val="bullet"/>
      <w:lvlText w:val="•"/>
      <w:lvlJc w:val="left"/>
      <w:pPr>
        <w:tabs>
          <w:tab w:val="num" w:pos="5040"/>
        </w:tabs>
        <w:ind w:left="5040" w:hanging="360"/>
      </w:pPr>
      <w:rPr>
        <w:rFonts w:ascii="Times New Roman" w:hAnsi="Times New Roman" w:hint="default"/>
      </w:rPr>
    </w:lvl>
    <w:lvl w:ilvl="7" w:tplc="8AD46A96" w:tentative="1">
      <w:start w:val="1"/>
      <w:numFmt w:val="bullet"/>
      <w:lvlText w:val="•"/>
      <w:lvlJc w:val="left"/>
      <w:pPr>
        <w:tabs>
          <w:tab w:val="num" w:pos="5760"/>
        </w:tabs>
        <w:ind w:left="5760" w:hanging="360"/>
      </w:pPr>
      <w:rPr>
        <w:rFonts w:ascii="Times New Roman" w:hAnsi="Times New Roman" w:hint="default"/>
      </w:rPr>
    </w:lvl>
    <w:lvl w:ilvl="8" w:tplc="941C6B8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AFA02B4"/>
    <w:multiLevelType w:val="hybridMultilevel"/>
    <w:tmpl w:val="BECC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0F56C1"/>
    <w:multiLevelType w:val="hybridMultilevel"/>
    <w:tmpl w:val="0618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654ED"/>
    <w:multiLevelType w:val="multilevel"/>
    <w:tmpl w:val="9BBCF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22133F"/>
    <w:multiLevelType w:val="hybridMultilevel"/>
    <w:tmpl w:val="2B4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415BF"/>
    <w:multiLevelType w:val="hybridMultilevel"/>
    <w:tmpl w:val="0CEE5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B50949"/>
    <w:multiLevelType w:val="hybridMultilevel"/>
    <w:tmpl w:val="D016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579A6"/>
    <w:multiLevelType w:val="hybridMultilevel"/>
    <w:tmpl w:val="2F86A6A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02636"/>
    <w:multiLevelType w:val="multilevel"/>
    <w:tmpl w:val="2C60D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6C779A"/>
    <w:multiLevelType w:val="multilevel"/>
    <w:tmpl w:val="CC0EB7CE"/>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0DE3DEF"/>
    <w:multiLevelType w:val="hybridMultilevel"/>
    <w:tmpl w:val="E776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C68D0"/>
    <w:multiLevelType w:val="multilevel"/>
    <w:tmpl w:val="3BD02F16"/>
    <w:lvl w:ilvl="0">
      <w:start w:val="1"/>
      <w:numFmt w:val="bullet"/>
      <w:lvlText w:val="•"/>
      <w:lvlJc w:val="left"/>
      <w:pPr>
        <w:ind w:left="720" w:hanging="360"/>
      </w:pPr>
      <w:rPr>
        <w:rFonts w:asciiTheme="majorHAnsi"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24042EB"/>
    <w:multiLevelType w:val="hybridMultilevel"/>
    <w:tmpl w:val="E9F6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B083C"/>
    <w:multiLevelType w:val="hybridMultilevel"/>
    <w:tmpl w:val="1D3E42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7512728"/>
    <w:multiLevelType w:val="hybridMultilevel"/>
    <w:tmpl w:val="68FE4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BD0CCD"/>
    <w:multiLevelType w:val="hybridMultilevel"/>
    <w:tmpl w:val="6746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14F37"/>
    <w:multiLevelType w:val="hybridMultilevel"/>
    <w:tmpl w:val="5E3A5B86"/>
    <w:lvl w:ilvl="0" w:tplc="8E0CF2FC">
      <w:start w:val="1"/>
      <w:numFmt w:val="bullet"/>
      <w:lvlText w:val=""/>
      <w:lvlJc w:val="left"/>
      <w:pPr>
        <w:ind w:left="720" w:hanging="360"/>
      </w:pPr>
      <w:rPr>
        <w:rFonts w:asciiTheme="majorHAnsi" w:hAnsiTheme="majorHAnsi" w:cstheme="majorHAns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3C86D53"/>
    <w:multiLevelType w:val="hybridMultilevel"/>
    <w:tmpl w:val="934C7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D0A0D"/>
    <w:multiLevelType w:val="hybridMultilevel"/>
    <w:tmpl w:val="ADEE0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E3A65"/>
    <w:multiLevelType w:val="multilevel"/>
    <w:tmpl w:val="7EAE59A2"/>
    <w:lvl w:ilvl="0">
      <w:start w:val="1"/>
      <w:numFmt w:val="bullet"/>
      <w:lvlText w:val="•"/>
      <w:lvlJc w:val="left"/>
      <w:pPr>
        <w:ind w:left="438" w:hanging="360"/>
      </w:pPr>
      <w:rPr>
        <w:rFonts w:asciiTheme="majorHAnsi" w:hAnsiTheme="majorHAnsi" w:cstheme="majorHAnsi" w:hint="default"/>
        <w:sz w:val="22"/>
      </w:rPr>
    </w:lvl>
    <w:lvl w:ilvl="1">
      <w:start w:val="1"/>
      <w:numFmt w:val="bullet"/>
      <w:lvlText w:val="o"/>
      <w:lvlJc w:val="left"/>
      <w:pPr>
        <w:ind w:left="1158" w:hanging="360"/>
      </w:pPr>
      <w:rPr>
        <w:rFonts w:ascii="Courier New" w:eastAsia="Courier New" w:hAnsi="Courier New" w:cs="Courier New"/>
      </w:rPr>
    </w:lvl>
    <w:lvl w:ilvl="2">
      <w:start w:val="1"/>
      <w:numFmt w:val="bullet"/>
      <w:lvlText w:val="▪"/>
      <w:lvlJc w:val="left"/>
      <w:pPr>
        <w:ind w:left="1878" w:hanging="360"/>
      </w:pPr>
      <w:rPr>
        <w:rFonts w:ascii="Noto Sans Symbols" w:eastAsia="Noto Sans Symbols" w:hAnsi="Noto Sans Symbols" w:cs="Noto Sans Symbols"/>
      </w:rPr>
    </w:lvl>
    <w:lvl w:ilvl="3">
      <w:start w:val="1"/>
      <w:numFmt w:val="bullet"/>
      <w:lvlText w:val="●"/>
      <w:lvlJc w:val="left"/>
      <w:pPr>
        <w:ind w:left="2598" w:hanging="360"/>
      </w:pPr>
      <w:rPr>
        <w:rFonts w:ascii="Noto Sans Symbols" w:eastAsia="Noto Sans Symbols" w:hAnsi="Noto Sans Symbols" w:cs="Noto Sans Symbols"/>
      </w:rPr>
    </w:lvl>
    <w:lvl w:ilvl="4">
      <w:start w:val="1"/>
      <w:numFmt w:val="bullet"/>
      <w:lvlText w:val="o"/>
      <w:lvlJc w:val="left"/>
      <w:pPr>
        <w:ind w:left="3318" w:hanging="360"/>
      </w:pPr>
      <w:rPr>
        <w:rFonts w:ascii="Courier New" w:eastAsia="Courier New" w:hAnsi="Courier New" w:cs="Courier New"/>
      </w:rPr>
    </w:lvl>
    <w:lvl w:ilvl="5">
      <w:start w:val="1"/>
      <w:numFmt w:val="bullet"/>
      <w:lvlText w:val="▪"/>
      <w:lvlJc w:val="left"/>
      <w:pPr>
        <w:ind w:left="4038" w:hanging="360"/>
      </w:pPr>
      <w:rPr>
        <w:rFonts w:ascii="Noto Sans Symbols" w:eastAsia="Noto Sans Symbols" w:hAnsi="Noto Sans Symbols" w:cs="Noto Sans Symbols"/>
      </w:rPr>
    </w:lvl>
    <w:lvl w:ilvl="6">
      <w:start w:val="1"/>
      <w:numFmt w:val="bullet"/>
      <w:lvlText w:val="●"/>
      <w:lvlJc w:val="left"/>
      <w:pPr>
        <w:ind w:left="4758" w:hanging="360"/>
      </w:pPr>
      <w:rPr>
        <w:rFonts w:ascii="Noto Sans Symbols" w:eastAsia="Noto Sans Symbols" w:hAnsi="Noto Sans Symbols" w:cs="Noto Sans Symbols"/>
      </w:rPr>
    </w:lvl>
    <w:lvl w:ilvl="7">
      <w:start w:val="1"/>
      <w:numFmt w:val="bullet"/>
      <w:lvlText w:val="o"/>
      <w:lvlJc w:val="left"/>
      <w:pPr>
        <w:ind w:left="5478" w:hanging="360"/>
      </w:pPr>
      <w:rPr>
        <w:rFonts w:ascii="Courier New" w:eastAsia="Courier New" w:hAnsi="Courier New" w:cs="Courier New"/>
      </w:rPr>
    </w:lvl>
    <w:lvl w:ilvl="8">
      <w:start w:val="1"/>
      <w:numFmt w:val="bullet"/>
      <w:lvlText w:val="▪"/>
      <w:lvlJc w:val="left"/>
      <w:pPr>
        <w:ind w:left="6198" w:hanging="360"/>
      </w:pPr>
      <w:rPr>
        <w:rFonts w:ascii="Noto Sans Symbols" w:eastAsia="Noto Sans Symbols" w:hAnsi="Noto Sans Symbols" w:cs="Noto Sans Symbols"/>
      </w:rPr>
    </w:lvl>
  </w:abstractNum>
  <w:abstractNum w:abstractNumId="29" w15:restartNumberingAfterBreak="0">
    <w:nsid w:val="67126F47"/>
    <w:multiLevelType w:val="hybridMultilevel"/>
    <w:tmpl w:val="37FC431A"/>
    <w:lvl w:ilvl="0" w:tplc="BD3A0250">
      <w:start w:val="1"/>
      <w:numFmt w:val="bullet"/>
      <w:lvlText w:val=""/>
      <w:lvlJc w:val="left"/>
      <w:pPr>
        <w:ind w:left="720" w:hanging="360"/>
      </w:pPr>
      <w:rPr>
        <w:rFonts w:asciiTheme="majorHAnsi" w:hAnsiTheme="majorHAns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60947"/>
    <w:multiLevelType w:val="hybridMultilevel"/>
    <w:tmpl w:val="89EA4A32"/>
    <w:lvl w:ilvl="0" w:tplc="E33AD366">
      <w:start w:val="1"/>
      <w:numFmt w:val="bullet"/>
      <w:lvlText w:val="-"/>
      <w:lvlJc w:val="left"/>
      <w:pPr>
        <w:ind w:left="720" w:hanging="360"/>
      </w:pPr>
      <w:rPr>
        <w:rFonts w:ascii="Calibri" w:eastAsia="Calibr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4649F5"/>
    <w:multiLevelType w:val="hybridMultilevel"/>
    <w:tmpl w:val="A1A817F6"/>
    <w:lvl w:ilvl="0" w:tplc="E6FAC60E">
      <w:start w:val="1"/>
      <w:numFmt w:val="lowerLetter"/>
      <w:lvlText w:val="%1)"/>
      <w:lvlJc w:val="left"/>
      <w:pPr>
        <w:ind w:left="2198" w:hanging="360"/>
      </w:pPr>
      <w:rPr>
        <w:rFonts w:hint="default"/>
      </w:rPr>
    </w:lvl>
    <w:lvl w:ilvl="1" w:tplc="04090019" w:tentative="1">
      <w:start w:val="1"/>
      <w:numFmt w:val="lowerLetter"/>
      <w:lvlText w:val="%2."/>
      <w:lvlJc w:val="left"/>
      <w:pPr>
        <w:ind w:left="2918" w:hanging="360"/>
      </w:pPr>
    </w:lvl>
    <w:lvl w:ilvl="2" w:tplc="0409001B" w:tentative="1">
      <w:start w:val="1"/>
      <w:numFmt w:val="lowerRoman"/>
      <w:lvlText w:val="%3."/>
      <w:lvlJc w:val="right"/>
      <w:pPr>
        <w:ind w:left="3638" w:hanging="180"/>
      </w:pPr>
    </w:lvl>
    <w:lvl w:ilvl="3" w:tplc="0409000F" w:tentative="1">
      <w:start w:val="1"/>
      <w:numFmt w:val="decimal"/>
      <w:lvlText w:val="%4."/>
      <w:lvlJc w:val="left"/>
      <w:pPr>
        <w:ind w:left="4358" w:hanging="360"/>
      </w:pPr>
    </w:lvl>
    <w:lvl w:ilvl="4" w:tplc="04090019" w:tentative="1">
      <w:start w:val="1"/>
      <w:numFmt w:val="lowerLetter"/>
      <w:lvlText w:val="%5."/>
      <w:lvlJc w:val="left"/>
      <w:pPr>
        <w:ind w:left="5078" w:hanging="360"/>
      </w:pPr>
    </w:lvl>
    <w:lvl w:ilvl="5" w:tplc="0409001B" w:tentative="1">
      <w:start w:val="1"/>
      <w:numFmt w:val="lowerRoman"/>
      <w:lvlText w:val="%6."/>
      <w:lvlJc w:val="right"/>
      <w:pPr>
        <w:ind w:left="5798" w:hanging="180"/>
      </w:pPr>
    </w:lvl>
    <w:lvl w:ilvl="6" w:tplc="0409000F" w:tentative="1">
      <w:start w:val="1"/>
      <w:numFmt w:val="decimal"/>
      <w:lvlText w:val="%7."/>
      <w:lvlJc w:val="left"/>
      <w:pPr>
        <w:ind w:left="6518" w:hanging="360"/>
      </w:pPr>
    </w:lvl>
    <w:lvl w:ilvl="7" w:tplc="04090019" w:tentative="1">
      <w:start w:val="1"/>
      <w:numFmt w:val="lowerLetter"/>
      <w:lvlText w:val="%8."/>
      <w:lvlJc w:val="left"/>
      <w:pPr>
        <w:ind w:left="7238" w:hanging="360"/>
      </w:pPr>
    </w:lvl>
    <w:lvl w:ilvl="8" w:tplc="0409001B" w:tentative="1">
      <w:start w:val="1"/>
      <w:numFmt w:val="lowerRoman"/>
      <w:lvlText w:val="%9."/>
      <w:lvlJc w:val="right"/>
      <w:pPr>
        <w:ind w:left="7958" w:hanging="180"/>
      </w:pPr>
    </w:lvl>
  </w:abstractNum>
  <w:abstractNum w:abstractNumId="32" w15:restartNumberingAfterBreak="0">
    <w:nsid w:val="6A7C6C23"/>
    <w:multiLevelType w:val="multilevel"/>
    <w:tmpl w:val="D456683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3"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7B2E2A"/>
    <w:multiLevelType w:val="multilevel"/>
    <w:tmpl w:val="5AA2622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797A6A"/>
    <w:multiLevelType w:val="multilevel"/>
    <w:tmpl w:val="22B60FD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6" w15:restartNumberingAfterBreak="0">
    <w:nsid w:val="73CD4164"/>
    <w:multiLevelType w:val="hybridMultilevel"/>
    <w:tmpl w:val="A266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917D2"/>
    <w:multiLevelType w:val="hybridMultilevel"/>
    <w:tmpl w:val="FB9A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77E6D"/>
    <w:multiLevelType w:val="hybridMultilevel"/>
    <w:tmpl w:val="C49667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EF95861"/>
    <w:multiLevelType w:val="hybridMultilevel"/>
    <w:tmpl w:val="93DA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9"/>
  </w:num>
  <w:num w:numId="4">
    <w:abstractNumId w:val="11"/>
  </w:num>
  <w:num w:numId="5">
    <w:abstractNumId w:val="19"/>
  </w:num>
  <w:num w:numId="6">
    <w:abstractNumId w:val="28"/>
  </w:num>
  <w:num w:numId="7">
    <w:abstractNumId w:val="1"/>
  </w:num>
  <w:num w:numId="8">
    <w:abstractNumId w:val="13"/>
  </w:num>
  <w:num w:numId="9">
    <w:abstractNumId w:val="17"/>
  </w:num>
  <w:num w:numId="10">
    <w:abstractNumId w:val="7"/>
  </w:num>
  <w:num w:numId="11">
    <w:abstractNumId w:val="35"/>
  </w:num>
  <w:num w:numId="12">
    <w:abstractNumId w:val="32"/>
  </w:num>
  <w:num w:numId="13">
    <w:abstractNumId w:val="26"/>
  </w:num>
  <w:num w:numId="14">
    <w:abstractNumId w:val="36"/>
  </w:num>
  <w:num w:numId="15">
    <w:abstractNumId w:val="22"/>
  </w:num>
  <w:num w:numId="16">
    <w:abstractNumId w:val="38"/>
  </w:num>
  <w:num w:numId="17">
    <w:abstractNumId w:val="24"/>
  </w:num>
  <w:num w:numId="18">
    <w:abstractNumId w:val="15"/>
  </w:num>
  <w:num w:numId="19">
    <w:abstractNumId w:val="12"/>
  </w:num>
  <w:num w:numId="20">
    <w:abstractNumId w:val="8"/>
  </w:num>
  <w:num w:numId="21">
    <w:abstractNumId w:val="14"/>
  </w:num>
  <w:num w:numId="22">
    <w:abstractNumId w:val="23"/>
  </w:num>
  <w:num w:numId="23">
    <w:abstractNumId w:val="37"/>
  </w:num>
  <w:num w:numId="24">
    <w:abstractNumId w:val="27"/>
  </w:num>
  <w:num w:numId="25">
    <w:abstractNumId w:val="30"/>
  </w:num>
  <w:num w:numId="26">
    <w:abstractNumId w:val="3"/>
  </w:num>
  <w:num w:numId="27">
    <w:abstractNumId w:val="2"/>
  </w:num>
  <w:num w:numId="28">
    <w:abstractNumId w:val="25"/>
  </w:num>
  <w:num w:numId="29">
    <w:abstractNumId w:val="33"/>
  </w:num>
  <w:num w:numId="30">
    <w:abstractNumId w:val="9"/>
  </w:num>
  <w:num w:numId="31">
    <w:abstractNumId w:val="4"/>
  </w:num>
  <w:num w:numId="32">
    <w:abstractNumId w:val="5"/>
  </w:num>
  <w:num w:numId="33">
    <w:abstractNumId w:val="6"/>
  </w:num>
  <w:num w:numId="34">
    <w:abstractNumId w:val="31"/>
  </w:num>
  <w:num w:numId="35">
    <w:abstractNumId w:val="34"/>
  </w:num>
  <w:num w:numId="36">
    <w:abstractNumId w:val="10"/>
  </w:num>
  <w:num w:numId="37">
    <w:abstractNumId w:val="21"/>
  </w:num>
  <w:num w:numId="38">
    <w:abstractNumId w:val="39"/>
  </w:num>
  <w:num w:numId="39">
    <w:abstractNumId w:val="18"/>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122FB"/>
    <w:rsid w:val="000543B0"/>
    <w:rsid w:val="00062BE7"/>
    <w:rsid w:val="00072E27"/>
    <w:rsid w:val="000A24DE"/>
    <w:rsid w:val="000B6C0B"/>
    <w:rsid w:val="000E47EE"/>
    <w:rsid w:val="00112D33"/>
    <w:rsid w:val="001151DD"/>
    <w:rsid w:val="00122FDA"/>
    <w:rsid w:val="001311FF"/>
    <w:rsid w:val="00133C0C"/>
    <w:rsid w:val="00143443"/>
    <w:rsid w:val="00145EE2"/>
    <w:rsid w:val="00146DA1"/>
    <w:rsid w:val="00153B84"/>
    <w:rsid w:val="0017571A"/>
    <w:rsid w:val="0018330F"/>
    <w:rsid w:val="0018531A"/>
    <w:rsid w:val="00191519"/>
    <w:rsid w:val="00191CBB"/>
    <w:rsid w:val="001A4754"/>
    <w:rsid w:val="001C32EE"/>
    <w:rsid w:val="001C55BF"/>
    <w:rsid w:val="001C5FDA"/>
    <w:rsid w:val="001F0D9F"/>
    <w:rsid w:val="001F0DDE"/>
    <w:rsid w:val="001F45CF"/>
    <w:rsid w:val="0020095D"/>
    <w:rsid w:val="00205BD0"/>
    <w:rsid w:val="00211AB9"/>
    <w:rsid w:val="00216624"/>
    <w:rsid w:val="0023544E"/>
    <w:rsid w:val="0023573A"/>
    <w:rsid w:val="002664C6"/>
    <w:rsid w:val="00271DBC"/>
    <w:rsid w:val="0027232F"/>
    <w:rsid w:val="0029647B"/>
    <w:rsid w:val="002B0C62"/>
    <w:rsid w:val="002E607D"/>
    <w:rsid w:val="00313174"/>
    <w:rsid w:val="00315A74"/>
    <w:rsid w:val="00335C9C"/>
    <w:rsid w:val="003475A5"/>
    <w:rsid w:val="00363E53"/>
    <w:rsid w:val="003655EC"/>
    <w:rsid w:val="00391C1D"/>
    <w:rsid w:val="00391DA8"/>
    <w:rsid w:val="003A2118"/>
    <w:rsid w:val="003B39BE"/>
    <w:rsid w:val="003C5825"/>
    <w:rsid w:val="004101B1"/>
    <w:rsid w:val="00422058"/>
    <w:rsid w:val="004243A0"/>
    <w:rsid w:val="00430908"/>
    <w:rsid w:val="00430B04"/>
    <w:rsid w:val="00437A30"/>
    <w:rsid w:val="00467CCC"/>
    <w:rsid w:val="00474233"/>
    <w:rsid w:val="004838BC"/>
    <w:rsid w:val="0049500F"/>
    <w:rsid w:val="0049660F"/>
    <w:rsid w:val="004A263B"/>
    <w:rsid w:val="004B2B04"/>
    <w:rsid w:val="004D4034"/>
    <w:rsid w:val="004D53AC"/>
    <w:rsid w:val="004E47E1"/>
    <w:rsid w:val="004E65EC"/>
    <w:rsid w:val="00502E34"/>
    <w:rsid w:val="005131F3"/>
    <w:rsid w:val="00513CBA"/>
    <w:rsid w:val="00527F46"/>
    <w:rsid w:val="00535DBC"/>
    <w:rsid w:val="00571C69"/>
    <w:rsid w:val="00582D8B"/>
    <w:rsid w:val="005B7CB1"/>
    <w:rsid w:val="006016B6"/>
    <w:rsid w:val="006071F7"/>
    <w:rsid w:val="00631FBD"/>
    <w:rsid w:val="0066377F"/>
    <w:rsid w:val="00686D80"/>
    <w:rsid w:val="00690C5D"/>
    <w:rsid w:val="006A35B8"/>
    <w:rsid w:val="006A5854"/>
    <w:rsid w:val="006B37FB"/>
    <w:rsid w:val="00712A38"/>
    <w:rsid w:val="007351E5"/>
    <w:rsid w:val="0073621B"/>
    <w:rsid w:val="0074389C"/>
    <w:rsid w:val="007447C8"/>
    <w:rsid w:val="007724B5"/>
    <w:rsid w:val="00774F7B"/>
    <w:rsid w:val="00780E90"/>
    <w:rsid w:val="007A249E"/>
    <w:rsid w:val="007B367D"/>
    <w:rsid w:val="007B4DFB"/>
    <w:rsid w:val="007C6DA9"/>
    <w:rsid w:val="007D2951"/>
    <w:rsid w:val="007D2FBA"/>
    <w:rsid w:val="007D4572"/>
    <w:rsid w:val="007E7C45"/>
    <w:rsid w:val="007F2525"/>
    <w:rsid w:val="00813203"/>
    <w:rsid w:val="008148F5"/>
    <w:rsid w:val="008334F8"/>
    <w:rsid w:val="008408D9"/>
    <w:rsid w:val="00843460"/>
    <w:rsid w:val="008511ED"/>
    <w:rsid w:val="008603E7"/>
    <w:rsid w:val="008915F5"/>
    <w:rsid w:val="00892EE1"/>
    <w:rsid w:val="008A6DF7"/>
    <w:rsid w:val="008F19D0"/>
    <w:rsid w:val="00900F62"/>
    <w:rsid w:val="00902CCA"/>
    <w:rsid w:val="00914F1B"/>
    <w:rsid w:val="009156D0"/>
    <w:rsid w:val="00925CC4"/>
    <w:rsid w:val="009466E3"/>
    <w:rsid w:val="00950138"/>
    <w:rsid w:val="009523D6"/>
    <w:rsid w:val="00966827"/>
    <w:rsid w:val="009A30E8"/>
    <w:rsid w:val="009A69E7"/>
    <w:rsid w:val="009D191C"/>
    <w:rsid w:val="009D1F59"/>
    <w:rsid w:val="009D6DCD"/>
    <w:rsid w:val="009F26F1"/>
    <w:rsid w:val="00A03EFF"/>
    <w:rsid w:val="00A07DBF"/>
    <w:rsid w:val="00A117CF"/>
    <w:rsid w:val="00A53235"/>
    <w:rsid w:val="00A71A49"/>
    <w:rsid w:val="00A7536F"/>
    <w:rsid w:val="00AD7BFC"/>
    <w:rsid w:val="00AE20DE"/>
    <w:rsid w:val="00B1034C"/>
    <w:rsid w:val="00B10C04"/>
    <w:rsid w:val="00B20362"/>
    <w:rsid w:val="00B427E7"/>
    <w:rsid w:val="00B51985"/>
    <w:rsid w:val="00B53173"/>
    <w:rsid w:val="00B82C8B"/>
    <w:rsid w:val="00B850AB"/>
    <w:rsid w:val="00B85147"/>
    <w:rsid w:val="00B92167"/>
    <w:rsid w:val="00BA19A0"/>
    <w:rsid w:val="00BA3EB3"/>
    <w:rsid w:val="00BA6D27"/>
    <w:rsid w:val="00BB314A"/>
    <w:rsid w:val="00BB7585"/>
    <w:rsid w:val="00BD112E"/>
    <w:rsid w:val="00BD69A4"/>
    <w:rsid w:val="00BF7C04"/>
    <w:rsid w:val="00C06500"/>
    <w:rsid w:val="00C07BF7"/>
    <w:rsid w:val="00C15079"/>
    <w:rsid w:val="00C33923"/>
    <w:rsid w:val="00C9333F"/>
    <w:rsid w:val="00C96CAC"/>
    <w:rsid w:val="00CB42AF"/>
    <w:rsid w:val="00CC0540"/>
    <w:rsid w:val="00CD2C67"/>
    <w:rsid w:val="00CD4661"/>
    <w:rsid w:val="00CD475F"/>
    <w:rsid w:val="00CE26CF"/>
    <w:rsid w:val="00CF313F"/>
    <w:rsid w:val="00D076A3"/>
    <w:rsid w:val="00D4108E"/>
    <w:rsid w:val="00D42632"/>
    <w:rsid w:val="00D54F7F"/>
    <w:rsid w:val="00D57A10"/>
    <w:rsid w:val="00DB5B92"/>
    <w:rsid w:val="00DE3A70"/>
    <w:rsid w:val="00DE5728"/>
    <w:rsid w:val="00E02103"/>
    <w:rsid w:val="00E02B72"/>
    <w:rsid w:val="00E0648D"/>
    <w:rsid w:val="00E06E47"/>
    <w:rsid w:val="00E15416"/>
    <w:rsid w:val="00E56EAF"/>
    <w:rsid w:val="00E93FC3"/>
    <w:rsid w:val="00EA275A"/>
    <w:rsid w:val="00EB2505"/>
    <w:rsid w:val="00EC4243"/>
    <w:rsid w:val="00EE5928"/>
    <w:rsid w:val="00EF36AD"/>
    <w:rsid w:val="00F16F42"/>
    <w:rsid w:val="00F422BB"/>
    <w:rsid w:val="00F44864"/>
    <w:rsid w:val="00F5512A"/>
    <w:rsid w:val="00F83E01"/>
    <w:rsid w:val="00FC3D6C"/>
    <w:rsid w:val="00FF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89236F"/>
  <w15:docId w15:val="{039C9608-0B99-455E-9C3A-669DB3AE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semiHidden/>
    <w:unhideWhenUsed/>
    <w:rsid w:val="00122F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7A3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535DBC"/>
    <w:pPr>
      <w:numPr>
        <w:numId w:val="28"/>
      </w:num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46816">
      <w:bodyDiv w:val="1"/>
      <w:marLeft w:val="0"/>
      <w:marRight w:val="0"/>
      <w:marTop w:val="0"/>
      <w:marBottom w:val="0"/>
      <w:divBdr>
        <w:top w:val="none" w:sz="0" w:space="0" w:color="auto"/>
        <w:left w:val="none" w:sz="0" w:space="0" w:color="auto"/>
        <w:bottom w:val="none" w:sz="0" w:space="0" w:color="auto"/>
        <w:right w:val="none" w:sz="0" w:space="0" w:color="auto"/>
      </w:divBdr>
    </w:div>
    <w:div w:id="1719354127">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oe.virginia.gov/instruction/mathematics/resources/vocab_cards/index.shtml" TargetMode="Externa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money task template</vt:lpstr>
    </vt:vector>
  </TitlesOfParts>
  <Company>vdoe</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money task template</dc:title>
  <dc:subject>math</dc:subject>
  <dc:creator>vdoe</dc:creator>
  <cp:lastModifiedBy>Williams, Kristin (DOE)</cp:lastModifiedBy>
  <cp:revision>2</cp:revision>
  <cp:lastPrinted>2019-12-09T15:24:00Z</cp:lastPrinted>
  <dcterms:created xsi:type="dcterms:W3CDTF">2020-12-30T13:57:00Z</dcterms:created>
  <dcterms:modified xsi:type="dcterms:W3CDTF">2020-12-30T13:57:00Z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