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18" w:rsidRPr="00375A08" w:rsidRDefault="00561669" w:rsidP="00375A08">
      <w:pPr>
        <w:pStyle w:val="Heading1"/>
      </w:pPr>
      <w:bookmarkStart w:id="0" w:name="_GoBack"/>
      <w:bookmarkEnd w:id="0"/>
      <w:r w:rsidRPr="00375A08">
        <w:t xml:space="preserve">Top 100 </w:t>
      </w:r>
      <w:r w:rsidR="00DE1672" w:rsidRPr="00375A08">
        <w:t>Highest-Paying Jobs in Virginia</w:t>
      </w:r>
    </w:p>
    <w:p w:rsidR="00DE1672" w:rsidRPr="00DE1672" w:rsidRDefault="00DE1672" w:rsidP="00DE1672">
      <w:pPr>
        <w:jc w:val="center"/>
        <w:rPr>
          <w:rFonts w:ascii="Segoe UI Semibold" w:hAnsi="Segoe UI Semibold" w:cs="Segoe UI Semibold"/>
          <w:b/>
          <w:sz w:val="28"/>
          <w:szCs w:val="28"/>
        </w:rPr>
      </w:pPr>
      <w:r w:rsidRPr="00DE1672">
        <w:rPr>
          <w:rFonts w:ascii="Segoe UI Semibold" w:hAnsi="Segoe UI Semibold" w:cs="Segoe UI Semibold"/>
          <w:b/>
          <w:sz w:val="28"/>
          <w:szCs w:val="28"/>
        </w:rPr>
        <w:t>Prepared</w:t>
      </w:r>
      <w:r>
        <w:rPr>
          <w:rFonts w:ascii="Segoe UI Semibold" w:hAnsi="Segoe UI Semibold" w:cs="Segoe UI Semibold"/>
          <w:b/>
          <w:sz w:val="28"/>
          <w:szCs w:val="28"/>
        </w:rPr>
        <w:t xml:space="preserve"> for School Year 2020-2021</w:t>
      </w:r>
    </w:p>
    <w:tbl>
      <w:tblPr>
        <w:tblStyle w:val="TableGrid"/>
        <w:tblW w:w="141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Top 100 Highest-Paying Jobs in Virginia&#10;Prepared for School Year 2020-2021&#10;"/>
      </w:tblPr>
      <w:tblGrid>
        <w:gridCol w:w="5184"/>
        <w:gridCol w:w="1174"/>
        <w:gridCol w:w="2493"/>
        <w:gridCol w:w="2016"/>
        <w:gridCol w:w="3312"/>
      </w:tblGrid>
      <w:tr w:rsidR="003D6A37" w:rsidTr="00CB5FD4">
        <w:trPr>
          <w:cantSplit/>
          <w:tblHeader/>
        </w:trPr>
        <w:tc>
          <w:tcPr>
            <w:tcW w:w="5184" w:type="dxa"/>
            <w:tcBorders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:rsidR="0020345A" w:rsidRPr="00F6649D" w:rsidRDefault="0020345A" w:rsidP="003D6A37">
            <w:pPr>
              <w:rPr>
                <w:rFonts w:ascii="Segoe UI Semibold" w:hAnsi="Segoe UI Semibold" w:cs="Segoe UI Semibold"/>
                <w:b/>
                <w:color w:val="FFFFFF" w:themeColor="background1"/>
                <w:sz w:val="24"/>
                <w:szCs w:val="24"/>
              </w:rPr>
            </w:pPr>
            <w:r w:rsidRPr="00F6649D">
              <w:rPr>
                <w:rFonts w:ascii="Segoe UI Semibold" w:hAnsi="Segoe UI Semibold" w:cs="Segoe UI Semibold"/>
                <w:b/>
                <w:color w:val="FFFFFF" w:themeColor="background1"/>
                <w:sz w:val="24"/>
                <w:szCs w:val="24"/>
              </w:rPr>
              <w:t>Occupation</w:t>
            </w:r>
          </w:p>
        </w:tc>
        <w:tc>
          <w:tcPr>
            <w:tcW w:w="1174" w:type="dxa"/>
            <w:tcBorders>
              <w:top w:val="nil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:rsidR="0020345A" w:rsidRPr="00F6649D" w:rsidRDefault="0020345A" w:rsidP="003D6A37">
            <w:pPr>
              <w:jc w:val="center"/>
              <w:rPr>
                <w:rFonts w:ascii="Segoe UI Semibold" w:hAnsi="Segoe UI Semibold" w:cs="Segoe UI Semibold"/>
                <w:b/>
                <w:color w:val="FFFFFF" w:themeColor="background1"/>
                <w:sz w:val="24"/>
                <w:szCs w:val="24"/>
              </w:rPr>
            </w:pPr>
            <w:r w:rsidRPr="00F6649D">
              <w:rPr>
                <w:rFonts w:ascii="Segoe UI Semibold" w:hAnsi="Segoe UI Semibold" w:cs="Segoe UI Semibold"/>
                <w:b/>
                <w:color w:val="FFFFFF" w:themeColor="background1"/>
                <w:sz w:val="24"/>
                <w:szCs w:val="24"/>
              </w:rPr>
              <w:t>Median Annual Wage</w:t>
            </w:r>
            <w:r w:rsidR="003D6A37">
              <w:rPr>
                <w:rFonts w:ascii="Segoe UI Semibold" w:hAnsi="Segoe UI Semibold" w:cs="Segoe UI Semibold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2493" w:type="dxa"/>
            <w:tcBorders>
              <w:top w:val="nil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:rsidR="0020345A" w:rsidRPr="00F6649D" w:rsidRDefault="00814EE8" w:rsidP="003D6A37">
            <w:pPr>
              <w:jc w:val="center"/>
              <w:rPr>
                <w:rFonts w:ascii="Segoe UI Semibold" w:hAnsi="Segoe UI Semibold" w:cs="Segoe UI Semibold"/>
                <w:b/>
                <w:color w:val="FFFFFF" w:themeColor="background1"/>
                <w:sz w:val="24"/>
                <w:szCs w:val="24"/>
              </w:rPr>
            </w:pPr>
            <w:r w:rsidRPr="00F6649D">
              <w:rPr>
                <w:rFonts w:ascii="Segoe UI Semibold" w:hAnsi="Segoe UI Semibold" w:cs="Segoe UI Semibold"/>
                <w:b/>
                <w:color w:val="FFFFFF" w:themeColor="background1"/>
                <w:sz w:val="24"/>
                <w:szCs w:val="24"/>
              </w:rPr>
              <w:t xml:space="preserve">Typical Entry-Level Degree / </w:t>
            </w:r>
            <w:r w:rsidR="0020345A" w:rsidRPr="00F6649D">
              <w:rPr>
                <w:rFonts w:ascii="Segoe UI Semibold" w:hAnsi="Segoe UI Semibold" w:cs="Segoe UI Semibold"/>
                <w:b/>
                <w:color w:val="FFFFFF" w:themeColor="background1"/>
                <w:sz w:val="24"/>
                <w:szCs w:val="24"/>
              </w:rPr>
              <w:t>Education</w:t>
            </w:r>
          </w:p>
        </w:tc>
        <w:tc>
          <w:tcPr>
            <w:tcW w:w="2016" w:type="dxa"/>
            <w:tcBorders>
              <w:top w:val="nil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:rsidR="0020345A" w:rsidRPr="00F6649D" w:rsidRDefault="0020345A" w:rsidP="003D6A37">
            <w:pPr>
              <w:jc w:val="center"/>
              <w:rPr>
                <w:rFonts w:ascii="Segoe UI Semibold" w:hAnsi="Segoe UI Semibold" w:cs="Segoe UI Semibold"/>
                <w:b/>
                <w:color w:val="FFFFFF" w:themeColor="background1"/>
                <w:sz w:val="24"/>
                <w:szCs w:val="24"/>
              </w:rPr>
            </w:pPr>
            <w:r w:rsidRPr="00F6649D">
              <w:rPr>
                <w:rFonts w:ascii="Segoe UI Semibold" w:hAnsi="Segoe UI Semibold" w:cs="Segoe UI Semibold"/>
                <w:b/>
                <w:color w:val="FFFFFF" w:themeColor="background1"/>
                <w:sz w:val="24"/>
                <w:szCs w:val="24"/>
              </w:rPr>
              <w:t>Typical Entry-Level Work Experience</w:t>
            </w:r>
          </w:p>
        </w:tc>
        <w:tc>
          <w:tcPr>
            <w:tcW w:w="331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:rsidR="0020345A" w:rsidRPr="00F6649D" w:rsidRDefault="0020345A" w:rsidP="003D6A37">
            <w:pPr>
              <w:jc w:val="center"/>
              <w:rPr>
                <w:rFonts w:ascii="Segoe UI Semibold" w:hAnsi="Segoe UI Semibold" w:cs="Segoe UI Semibold"/>
                <w:b/>
                <w:color w:val="FFFFFF" w:themeColor="background1"/>
                <w:sz w:val="24"/>
                <w:szCs w:val="24"/>
              </w:rPr>
            </w:pPr>
            <w:r w:rsidRPr="00F6649D">
              <w:rPr>
                <w:rFonts w:ascii="Segoe UI Semibold" w:hAnsi="Segoe UI Semibold" w:cs="Segoe UI Semibold"/>
                <w:b/>
                <w:color w:val="FFFFFF" w:themeColor="background1"/>
                <w:sz w:val="24"/>
                <w:szCs w:val="24"/>
              </w:rPr>
              <w:t>Typical On-the-Job Training</w:t>
            </w:r>
          </w:p>
        </w:tc>
      </w:tr>
      <w:tr w:rsidR="003A2C09" w:rsidTr="00AB16FA">
        <w:trPr>
          <w:cantSplit/>
        </w:trPr>
        <w:tc>
          <w:tcPr>
            <w:tcW w:w="518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Chief Executives</w:t>
            </w:r>
          </w:p>
        </w:tc>
        <w:tc>
          <w:tcPr>
            <w:tcW w:w="1174" w:type="dxa"/>
            <w:tcBorders>
              <w:top w:val="single" w:sz="8" w:space="0" w:color="000000" w:themeColor="text1"/>
            </w:tcBorders>
            <w:shd w:val="clear" w:color="auto" w:fill="D7EAC2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$208,000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or more</w:t>
            </w:r>
          </w:p>
        </w:tc>
        <w:tc>
          <w:tcPr>
            <w:tcW w:w="2493" w:type="dxa"/>
            <w:tcBorders>
              <w:top w:val="single" w:sz="8" w:space="0" w:color="000000" w:themeColor="text1"/>
            </w:tcBorders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tcBorders>
              <w:top w:val="single" w:sz="8" w:space="0" w:color="000000" w:themeColor="text1"/>
            </w:tcBorders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5 years or more</w:t>
            </w:r>
          </w:p>
        </w:tc>
        <w:tc>
          <w:tcPr>
            <w:tcW w:w="3312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D5718F">
        <w:trPr>
          <w:cantSplit/>
        </w:trPr>
        <w:tc>
          <w:tcPr>
            <w:tcW w:w="5184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Oral and Maxillofacial Surgeons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$208,000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or more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Doctoral/P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rofessional 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Internship/residency</w:t>
            </w:r>
          </w:p>
        </w:tc>
      </w:tr>
      <w:tr w:rsidR="00AB16FA" w:rsidTr="00AB16FA">
        <w:trPr>
          <w:cantSplit/>
        </w:trPr>
        <w:tc>
          <w:tcPr>
            <w:tcW w:w="518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Orthodontists</w:t>
            </w:r>
          </w:p>
        </w:tc>
        <w:tc>
          <w:tcPr>
            <w:tcW w:w="117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$208,000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or more</w:t>
            </w:r>
          </w:p>
        </w:tc>
        <w:tc>
          <w:tcPr>
            <w:tcW w:w="2493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Doctoral/Professional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Internship/residency</w:t>
            </w:r>
          </w:p>
        </w:tc>
      </w:tr>
      <w:tr w:rsidR="0020345A" w:rsidTr="00D5718F">
        <w:trPr>
          <w:cantSplit/>
        </w:trPr>
        <w:tc>
          <w:tcPr>
            <w:tcW w:w="5184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General Internal Medicine Physicians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$208,000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or more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Doctoral/Professional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Internship/residency</w:t>
            </w:r>
          </w:p>
        </w:tc>
      </w:tr>
      <w:tr w:rsidR="00AB16FA" w:rsidTr="00AB16FA">
        <w:trPr>
          <w:cantSplit/>
        </w:trPr>
        <w:tc>
          <w:tcPr>
            <w:tcW w:w="518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Obstetricians and Gynecologists</w:t>
            </w:r>
          </w:p>
        </w:tc>
        <w:tc>
          <w:tcPr>
            <w:tcW w:w="117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$208,000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or more</w:t>
            </w:r>
          </w:p>
        </w:tc>
        <w:tc>
          <w:tcPr>
            <w:tcW w:w="2493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Doctoral/Professional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Internship/residency</w:t>
            </w:r>
          </w:p>
        </w:tc>
      </w:tr>
      <w:tr w:rsidR="0020345A" w:rsidTr="00D5718F">
        <w:trPr>
          <w:cantSplit/>
        </w:trPr>
        <w:tc>
          <w:tcPr>
            <w:tcW w:w="5184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Surgeons, Except Ophthalmologists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$208,000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or more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Doctoral/Professional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Internship/residency</w:t>
            </w:r>
          </w:p>
        </w:tc>
      </w:tr>
      <w:tr w:rsidR="00AB16FA" w:rsidTr="00AB16FA">
        <w:trPr>
          <w:cantSplit/>
        </w:trPr>
        <w:tc>
          <w:tcPr>
            <w:tcW w:w="518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Family Medicine Physicians</w:t>
            </w:r>
          </w:p>
        </w:tc>
        <w:tc>
          <w:tcPr>
            <w:tcW w:w="117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$195,680</w:t>
            </w:r>
          </w:p>
        </w:tc>
        <w:tc>
          <w:tcPr>
            <w:tcW w:w="2493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Doctoral/Professional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Internship/residency</w:t>
            </w:r>
          </w:p>
        </w:tc>
      </w:tr>
      <w:tr w:rsidR="0020345A" w:rsidTr="00D5718F">
        <w:trPr>
          <w:cantSplit/>
        </w:trPr>
        <w:tc>
          <w:tcPr>
            <w:tcW w:w="5184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Psychiatrists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$185,360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Doctoral/Professional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Internship/residency</w:t>
            </w:r>
          </w:p>
        </w:tc>
      </w:tr>
      <w:tr w:rsidR="00AB16FA" w:rsidTr="00AB16FA">
        <w:trPr>
          <w:cantSplit/>
        </w:trPr>
        <w:tc>
          <w:tcPr>
            <w:tcW w:w="518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Nurse Anesthetists</w:t>
            </w:r>
          </w:p>
        </w:tc>
        <w:tc>
          <w:tcPr>
            <w:tcW w:w="117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$182,800</w:t>
            </w:r>
          </w:p>
        </w:tc>
        <w:tc>
          <w:tcPr>
            <w:tcW w:w="2493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Master's </w:t>
            </w:r>
          </w:p>
        </w:tc>
        <w:tc>
          <w:tcPr>
            <w:tcW w:w="2016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D5718F">
        <w:trPr>
          <w:cantSplit/>
        </w:trPr>
        <w:tc>
          <w:tcPr>
            <w:tcW w:w="5184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Physicians, All Other; and Ophthalmologists, Except Pediatric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$182,300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Doctoral/Professional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Internship/residency</w:t>
            </w:r>
          </w:p>
        </w:tc>
      </w:tr>
      <w:tr w:rsidR="00AB16FA" w:rsidTr="00AB16FA">
        <w:trPr>
          <w:cantSplit/>
        </w:trPr>
        <w:tc>
          <w:tcPr>
            <w:tcW w:w="518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Pediatricians, General</w:t>
            </w:r>
          </w:p>
        </w:tc>
        <w:tc>
          <w:tcPr>
            <w:tcW w:w="117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$180,810</w:t>
            </w:r>
          </w:p>
        </w:tc>
        <w:tc>
          <w:tcPr>
            <w:tcW w:w="2493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Doctoral/Professional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Internship/residency</w:t>
            </w:r>
          </w:p>
        </w:tc>
      </w:tr>
      <w:tr w:rsidR="0020345A" w:rsidTr="00D5718F">
        <w:trPr>
          <w:cantSplit/>
        </w:trPr>
        <w:tc>
          <w:tcPr>
            <w:tcW w:w="5184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Marketing Managers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$166,530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5 years or more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AB16FA" w:rsidTr="00AB16FA">
        <w:trPr>
          <w:cantSplit/>
        </w:trPr>
        <w:tc>
          <w:tcPr>
            <w:tcW w:w="518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Sales Managers</w:t>
            </w:r>
          </w:p>
        </w:tc>
        <w:tc>
          <w:tcPr>
            <w:tcW w:w="117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$165,140</w:t>
            </w:r>
          </w:p>
        </w:tc>
        <w:tc>
          <w:tcPr>
            <w:tcW w:w="2493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Less than 5 years</w:t>
            </w:r>
          </w:p>
        </w:tc>
        <w:tc>
          <w:tcPr>
            <w:tcW w:w="3312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D5718F">
        <w:trPr>
          <w:cantSplit/>
        </w:trPr>
        <w:tc>
          <w:tcPr>
            <w:tcW w:w="5184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Computer and Information Systems Managers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$163,180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5 years or more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AB16FA" w:rsidTr="00AB16FA">
        <w:trPr>
          <w:cantSplit/>
        </w:trPr>
        <w:tc>
          <w:tcPr>
            <w:tcW w:w="518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lastRenderedPageBreak/>
              <w:t>Dentists, General</w:t>
            </w:r>
          </w:p>
        </w:tc>
        <w:tc>
          <w:tcPr>
            <w:tcW w:w="117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$161,200</w:t>
            </w:r>
          </w:p>
        </w:tc>
        <w:tc>
          <w:tcPr>
            <w:tcW w:w="2493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Doctoral/Professional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D5718F">
        <w:trPr>
          <w:cantSplit/>
        </w:trPr>
        <w:tc>
          <w:tcPr>
            <w:tcW w:w="5184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Financial Managers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$149,760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5 years or more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AB16FA" w:rsidTr="00AB16FA">
        <w:trPr>
          <w:cantSplit/>
        </w:trPr>
        <w:tc>
          <w:tcPr>
            <w:tcW w:w="518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Architectural and Engineering Managers</w:t>
            </w:r>
          </w:p>
        </w:tc>
        <w:tc>
          <w:tcPr>
            <w:tcW w:w="117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$148,650</w:t>
            </w:r>
          </w:p>
        </w:tc>
        <w:tc>
          <w:tcPr>
            <w:tcW w:w="2493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5 years or more</w:t>
            </w:r>
          </w:p>
        </w:tc>
        <w:tc>
          <w:tcPr>
            <w:tcW w:w="3312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D5718F" w:rsidTr="00D5718F">
        <w:trPr>
          <w:cantSplit/>
        </w:trPr>
        <w:tc>
          <w:tcPr>
            <w:tcW w:w="5184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Public Relations and Fundraising Managers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$147,190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5 years or more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AB16FA">
        <w:trPr>
          <w:cantSplit/>
        </w:trPr>
        <w:tc>
          <w:tcPr>
            <w:tcW w:w="518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Political Scientists</w:t>
            </w:r>
          </w:p>
        </w:tc>
        <w:tc>
          <w:tcPr>
            <w:tcW w:w="117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$141,600</w:t>
            </w:r>
          </w:p>
        </w:tc>
        <w:tc>
          <w:tcPr>
            <w:tcW w:w="2493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Master's </w:t>
            </w:r>
          </w:p>
        </w:tc>
        <w:tc>
          <w:tcPr>
            <w:tcW w:w="2016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D5718F" w:rsidTr="00D5718F">
        <w:trPr>
          <w:cantSplit/>
        </w:trPr>
        <w:tc>
          <w:tcPr>
            <w:tcW w:w="5184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Training and Development Managers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$137,560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5 years or more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AB16FA">
        <w:trPr>
          <w:cantSplit/>
        </w:trPr>
        <w:tc>
          <w:tcPr>
            <w:tcW w:w="518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Purchasing Managers</w:t>
            </w:r>
          </w:p>
        </w:tc>
        <w:tc>
          <w:tcPr>
            <w:tcW w:w="117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$133,690</w:t>
            </w:r>
          </w:p>
        </w:tc>
        <w:tc>
          <w:tcPr>
            <w:tcW w:w="2493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5 years or more</w:t>
            </w:r>
          </w:p>
        </w:tc>
        <w:tc>
          <w:tcPr>
            <w:tcW w:w="3312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D5718F" w:rsidTr="00D5718F">
        <w:trPr>
          <w:cantSplit/>
        </w:trPr>
        <w:tc>
          <w:tcPr>
            <w:tcW w:w="5184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Human Resources Managers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$133,190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5 years or more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AB16FA">
        <w:trPr>
          <w:cantSplit/>
        </w:trPr>
        <w:tc>
          <w:tcPr>
            <w:tcW w:w="518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Natural Sciences Managers</w:t>
            </w:r>
          </w:p>
        </w:tc>
        <w:tc>
          <w:tcPr>
            <w:tcW w:w="117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$133,030</w:t>
            </w:r>
          </w:p>
        </w:tc>
        <w:tc>
          <w:tcPr>
            <w:tcW w:w="2493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5 years or more</w:t>
            </w:r>
          </w:p>
        </w:tc>
        <w:tc>
          <w:tcPr>
            <w:tcW w:w="3312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D5718F" w:rsidTr="00D5718F">
        <w:trPr>
          <w:cantSplit/>
        </w:trPr>
        <w:tc>
          <w:tcPr>
            <w:tcW w:w="5184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Pharmacists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$131,860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Doctoral/Professional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AB16FA">
        <w:trPr>
          <w:cantSplit/>
        </w:trPr>
        <w:tc>
          <w:tcPr>
            <w:tcW w:w="518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Personal Service Managers, All Other; Entertainment and Recreation Managers, Except Gambling; and Managers, All Other</w:t>
            </w:r>
          </w:p>
        </w:tc>
        <w:tc>
          <w:tcPr>
            <w:tcW w:w="117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$130,600</w:t>
            </w:r>
          </w:p>
        </w:tc>
        <w:tc>
          <w:tcPr>
            <w:tcW w:w="2493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Less than 5 years</w:t>
            </w:r>
          </w:p>
        </w:tc>
        <w:tc>
          <w:tcPr>
            <w:tcW w:w="3312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D5718F" w:rsidTr="00D5718F">
        <w:trPr>
          <w:cantSplit/>
        </w:trPr>
        <w:tc>
          <w:tcPr>
            <w:tcW w:w="5184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Compensation and Benefits Managers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$130,500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5 years or more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AB16FA">
        <w:trPr>
          <w:cantSplit/>
        </w:trPr>
        <w:tc>
          <w:tcPr>
            <w:tcW w:w="518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Sales Engineers</w:t>
            </w:r>
          </w:p>
        </w:tc>
        <w:tc>
          <w:tcPr>
            <w:tcW w:w="117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$130,030</w:t>
            </w:r>
          </w:p>
        </w:tc>
        <w:tc>
          <w:tcPr>
            <w:tcW w:w="2493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More than 1 month to 1 year</w:t>
            </w:r>
          </w:p>
        </w:tc>
      </w:tr>
      <w:tr w:rsidR="00D5718F" w:rsidTr="00D5718F">
        <w:trPr>
          <w:cantSplit/>
        </w:trPr>
        <w:tc>
          <w:tcPr>
            <w:tcW w:w="5184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Lawyers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$129,630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Doctoral/Professional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AB16FA">
        <w:trPr>
          <w:cantSplit/>
        </w:trPr>
        <w:tc>
          <w:tcPr>
            <w:tcW w:w="518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Physical Scientists, All Other</w:t>
            </w:r>
          </w:p>
        </w:tc>
        <w:tc>
          <w:tcPr>
            <w:tcW w:w="117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$128,950</w:t>
            </w:r>
          </w:p>
        </w:tc>
        <w:tc>
          <w:tcPr>
            <w:tcW w:w="2493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D5718F" w:rsidTr="00D5718F">
        <w:trPr>
          <w:cantSplit/>
        </w:trPr>
        <w:tc>
          <w:tcPr>
            <w:tcW w:w="5184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Computer and Information Research Scientists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$128,120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Master's 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AB16FA">
        <w:trPr>
          <w:cantSplit/>
        </w:trPr>
        <w:tc>
          <w:tcPr>
            <w:tcW w:w="518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Computer Network Architects</w:t>
            </w:r>
          </w:p>
        </w:tc>
        <w:tc>
          <w:tcPr>
            <w:tcW w:w="117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$126,930</w:t>
            </w:r>
          </w:p>
        </w:tc>
        <w:tc>
          <w:tcPr>
            <w:tcW w:w="2493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5 years or more</w:t>
            </w:r>
          </w:p>
        </w:tc>
        <w:tc>
          <w:tcPr>
            <w:tcW w:w="3312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D5718F" w:rsidTr="00D5718F">
        <w:trPr>
          <w:cantSplit/>
        </w:trPr>
        <w:tc>
          <w:tcPr>
            <w:tcW w:w="5184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Engineers, All Other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$126,050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AB16FA">
        <w:trPr>
          <w:cantSplit/>
        </w:trPr>
        <w:tc>
          <w:tcPr>
            <w:tcW w:w="518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Aerospace Engineers</w:t>
            </w:r>
          </w:p>
        </w:tc>
        <w:tc>
          <w:tcPr>
            <w:tcW w:w="117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$122,940</w:t>
            </w:r>
          </w:p>
        </w:tc>
        <w:tc>
          <w:tcPr>
            <w:tcW w:w="2493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D5718F" w:rsidTr="00D5718F">
        <w:trPr>
          <w:cantSplit/>
        </w:trPr>
        <w:tc>
          <w:tcPr>
            <w:tcW w:w="5184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Legal Support Workers, All Other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$122,840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Associate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AB16FA">
        <w:trPr>
          <w:cantSplit/>
        </w:trPr>
        <w:tc>
          <w:tcPr>
            <w:tcW w:w="518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General and Operations Managers</w:t>
            </w:r>
          </w:p>
        </w:tc>
        <w:tc>
          <w:tcPr>
            <w:tcW w:w="117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$122,470</w:t>
            </w:r>
          </w:p>
        </w:tc>
        <w:tc>
          <w:tcPr>
            <w:tcW w:w="2493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5 years or more</w:t>
            </w:r>
          </w:p>
        </w:tc>
        <w:tc>
          <w:tcPr>
            <w:tcW w:w="3312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D5718F" w:rsidTr="00D5718F">
        <w:trPr>
          <w:cantSplit/>
        </w:trPr>
        <w:tc>
          <w:tcPr>
            <w:tcW w:w="5184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Funeral Home Managers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$122,280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Associate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Less than 5 years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AB16FA">
        <w:trPr>
          <w:cantSplit/>
        </w:trPr>
        <w:tc>
          <w:tcPr>
            <w:tcW w:w="518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Economists</w:t>
            </w:r>
          </w:p>
        </w:tc>
        <w:tc>
          <w:tcPr>
            <w:tcW w:w="117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$122,230</w:t>
            </w:r>
          </w:p>
        </w:tc>
        <w:tc>
          <w:tcPr>
            <w:tcW w:w="2493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Master's </w:t>
            </w:r>
          </w:p>
        </w:tc>
        <w:tc>
          <w:tcPr>
            <w:tcW w:w="2016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D5718F" w:rsidTr="00D5718F">
        <w:trPr>
          <w:cantSplit/>
        </w:trPr>
        <w:tc>
          <w:tcPr>
            <w:tcW w:w="5184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lastRenderedPageBreak/>
              <w:t>Optometrists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$121,990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Doctoral/Professional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AB16FA">
        <w:trPr>
          <w:cantSplit/>
        </w:trPr>
        <w:tc>
          <w:tcPr>
            <w:tcW w:w="518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Mathematicians</w:t>
            </w:r>
          </w:p>
        </w:tc>
        <w:tc>
          <w:tcPr>
            <w:tcW w:w="117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$121,830</w:t>
            </w:r>
          </w:p>
        </w:tc>
        <w:tc>
          <w:tcPr>
            <w:tcW w:w="2493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Master's </w:t>
            </w:r>
          </w:p>
        </w:tc>
        <w:tc>
          <w:tcPr>
            <w:tcW w:w="2016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D5718F" w:rsidTr="00D5718F">
        <w:trPr>
          <w:cantSplit/>
        </w:trPr>
        <w:tc>
          <w:tcPr>
            <w:tcW w:w="5184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Advertising and Promotions Managers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$119,730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Less than 5 years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AB16FA">
        <w:trPr>
          <w:cantSplit/>
        </w:trPr>
        <w:tc>
          <w:tcPr>
            <w:tcW w:w="518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Computer Hardware Engineers</w:t>
            </w:r>
          </w:p>
        </w:tc>
        <w:tc>
          <w:tcPr>
            <w:tcW w:w="117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$118,870</w:t>
            </w:r>
          </w:p>
        </w:tc>
        <w:tc>
          <w:tcPr>
            <w:tcW w:w="2493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D5718F" w:rsidTr="00D5718F">
        <w:trPr>
          <w:cantSplit/>
        </w:trPr>
        <w:tc>
          <w:tcPr>
            <w:tcW w:w="5184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Chemical Engineers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$114,690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AB16FA">
        <w:trPr>
          <w:cantSplit/>
        </w:trPr>
        <w:tc>
          <w:tcPr>
            <w:tcW w:w="518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Electronics Engineers, Except Computer</w:t>
            </w:r>
          </w:p>
        </w:tc>
        <w:tc>
          <w:tcPr>
            <w:tcW w:w="117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$113,430</w:t>
            </w:r>
          </w:p>
        </w:tc>
        <w:tc>
          <w:tcPr>
            <w:tcW w:w="2493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AB16FA">
        <w:trPr>
          <w:cantSplit/>
        </w:trPr>
        <w:tc>
          <w:tcPr>
            <w:tcW w:w="518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Industrial Production Managers</w:t>
            </w:r>
          </w:p>
        </w:tc>
        <w:tc>
          <w:tcPr>
            <w:tcW w:w="117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$112,320</w:t>
            </w:r>
          </w:p>
        </w:tc>
        <w:tc>
          <w:tcPr>
            <w:tcW w:w="2493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5 years or more</w:t>
            </w:r>
          </w:p>
        </w:tc>
        <w:tc>
          <w:tcPr>
            <w:tcW w:w="3312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D5718F">
        <w:trPr>
          <w:cantSplit/>
        </w:trPr>
        <w:tc>
          <w:tcPr>
            <w:tcW w:w="5184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Information Security Analysts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$111,560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Less than 5 years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AB16FA">
        <w:trPr>
          <w:cantSplit/>
        </w:trPr>
        <w:tc>
          <w:tcPr>
            <w:tcW w:w="518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Software Developers and Software Quality Assurance Analysts and Testers</w:t>
            </w:r>
          </w:p>
        </w:tc>
        <w:tc>
          <w:tcPr>
            <w:tcW w:w="117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$110,550</w:t>
            </w:r>
          </w:p>
        </w:tc>
        <w:tc>
          <w:tcPr>
            <w:tcW w:w="2493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D5718F">
        <w:trPr>
          <w:cantSplit/>
        </w:trPr>
        <w:tc>
          <w:tcPr>
            <w:tcW w:w="5184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Social Scientists and Related Workers, All Other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$109,490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AB16FA">
        <w:trPr>
          <w:cantSplit/>
        </w:trPr>
        <w:tc>
          <w:tcPr>
            <w:tcW w:w="518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Electrical Engineers</w:t>
            </w:r>
          </w:p>
        </w:tc>
        <w:tc>
          <w:tcPr>
            <w:tcW w:w="117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$109,310</w:t>
            </w:r>
          </w:p>
        </w:tc>
        <w:tc>
          <w:tcPr>
            <w:tcW w:w="2493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D5718F">
        <w:trPr>
          <w:cantSplit/>
        </w:trPr>
        <w:tc>
          <w:tcPr>
            <w:tcW w:w="5184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Education Administrators, All Other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$107,600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Less than 5 years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AB16FA">
        <w:trPr>
          <w:cantSplit/>
        </w:trPr>
        <w:tc>
          <w:tcPr>
            <w:tcW w:w="518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Nurse Practitioners</w:t>
            </w:r>
          </w:p>
        </w:tc>
        <w:tc>
          <w:tcPr>
            <w:tcW w:w="117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$107,440</w:t>
            </w:r>
          </w:p>
        </w:tc>
        <w:tc>
          <w:tcPr>
            <w:tcW w:w="2493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Master's </w:t>
            </w:r>
          </w:p>
        </w:tc>
        <w:tc>
          <w:tcPr>
            <w:tcW w:w="2016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D5718F">
        <w:trPr>
          <w:cantSplit/>
        </w:trPr>
        <w:tc>
          <w:tcPr>
            <w:tcW w:w="5184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Atmospheric and Space Scientists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$106,670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AB16FA">
        <w:trPr>
          <w:cantSplit/>
        </w:trPr>
        <w:tc>
          <w:tcPr>
            <w:tcW w:w="518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Computer Occupations, All Other</w:t>
            </w:r>
          </w:p>
        </w:tc>
        <w:tc>
          <w:tcPr>
            <w:tcW w:w="117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$106,000</w:t>
            </w:r>
          </w:p>
        </w:tc>
        <w:tc>
          <w:tcPr>
            <w:tcW w:w="2493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D5718F">
        <w:trPr>
          <w:cantSplit/>
        </w:trPr>
        <w:tc>
          <w:tcPr>
            <w:tcW w:w="5184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Medical and Health Services Managers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$105,450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Less than 5 years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AB16FA">
        <w:trPr>
          <w:cantSplit/>
        </w:trPr>
        <w:tc>
          <w:tcPr>
            <w:tcW w:w="518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Psychologists, All Other</w:t>
            </w:r>
          </w:p>
        </w:tc>
        <w:tc>
          <w:tcPr>
            <w:tcW w:w="117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$104,690</w:t>
            </w:r>
          </w:p>
        </w:tc>
        <w:tc>
          <w:tcPr>
            <w:tcW w:w="2493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Master's </w:t>
            </w:r>
          </w:p>
        </w:tc>
        <w:tc>
          <w:tcPr>
            <w:tcW w:w="2016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Internship/residency</w:t>
            </w:r>
          </w:p>
        </w:tc>
      </w:tr>
      <w:tr w:rsidR="0020345A" w:rsidTr="00D5718F">
        <w:trPr>
          <w:cantSplit/>
        </w:trPr>
        <w:tc>
          <w:tcPr>
            <w:tcW w:w="5184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Operations Research Analysts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$103,420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AB16FA">
        <w:trPr>
          <w:cantSplit/>
        </w:trPr>
        <w:tc>
          <w:tcPr>
            <w:tcW w:w="518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Physician Assistants</w:t>
            </w:r>
          </w:p>
        </w:tc>
        <w:tc>
          <w:tcPr>
            <w:tcW w:w="117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$102,610</w:t>
            </w:r>
          </w:p>
        </w:tc>
        <w:tc>
          <w:tcPr>
            <w:tcW w:w="2493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Master's </w:t>
            </w:r>
          </w:p>
        </w:tc>
        <w:tc>
          <w:tcPr>
            <w:tcW w:w="2016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D5718F">
        <w:trPr>
          <w:cantSplit/>
        </w:trPr>
        <w:tc>
          <w:tcPr>
            <w:tcW w:w="5184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Computer Systems Analysts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$102,050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AB16FA">
        <w:trPr>
          <w:cantSplit/>
        </w:trPr>
        <w:tc>
          <w:tcPr>
            <w:tcW w:w="518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Physicists</w:t>
            </w:r>
          </w:p>
        </w:tc>
        <w:tc>
          <w:tcPr>
            <w:tcW w:w="117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$101,790</w:t>
            </w:r>
          </w:p>
        </w:tc>
        <w:tc>
          <w:tcPr>
            <w:tcW w:w="2493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Doctoral/Professional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D5718F">
        <w:trPr>
          <w:cantSplit/>
        </w:trPr>
        <w:tc>
          <w:tcPr>
            <w:tcW w:w="5184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Transportation, Storage, and Distribution Managers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$101,780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High school diploma 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5 years or more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AB16FA">
        <w:trPr>
          <w:cantSplit/>
        </w:trPr>
        <w:tc>
          <w:tcPr>
            <w:tcW w:w="518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lastRenderedPageBreak/>
              <w:t>Database Administrators and Architects</w:t>
            </w:r>
          </w:p>
        </w:tc>
        <w:tc>
          <w:tcPr>
            <w:tcW w:w="117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$100,810</w:t>
            </w:r>
          </w:p>
        </w:tc>
        <w:tc>
          <w:tcPr>
            <w:tcW w:w="2493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D5718F">
        <w:trPr>
          <w:cantSplit/>
        </w:trPr>
        <w:tc>
          <w:tcPr>
            <w:tcW w:w="5184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Administrative Services and Facilities Managers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20345A" w:rsidRPr="005E4BBF" w:rsidRDefault="0020345A" w:rsidP="000A62E8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$100,050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Less than 5 years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AB16FA">
        <w:trPr>
          <w:cantSplit/>
        </w:trPr>
        <w:tc>
          <w:tcPr>
            <w:tcW w:w="518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Construction Managers</w:t>
            </w:r>
          </w:p>
        </w:tc>
        <w:tc>
          <w:tcPr>
            <w:tcW w:w="1174" w:type="dxa"/>
            <w:shd w:val="clear" w:color="auto" w:fill="D7EAC2"/>
            <w:vAlign w:val="center"/>
          </w:tcPr>
          <w:p w:rsidR="0020345A" w:rsidRPr="005E4BBF" w:rsidRDefault="001D7FD3" w:rsidP="001D7FD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$</w:t>
            </w:r>
            <w:r w:rsidR="0020345A" w:rsidRPr="005E4BBF">
              <w:rPr>
                <w:rFonts w:ascii="Segoe UI" w:hAnsi="Segoe UI" w:cs="Segoe UI"/>
                <w:sz w:val="24"/>
                <w:szCs w:val="24"/>
              </w:rPr>
              <w:t>99,480</w:t>
            </w:r>
          </w:p>
        </w:tc>
        <w:tc>
          <w:tcPr>
            <w:tcW w:w="2493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More than 1 month to 1 year</w:t>
            </w:r>
          </w:p>
        </w:tc>
      </w:tr>
      <w:tr w:rsidR="0020345A" w:rsidTr="00D5718F">
        <w:trPr>
          <w:cantSplit/>
        </w:trPr>
        <w:tc>
          <w:tcPr>
            <w:tcW w:w="5184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Nurse Midwives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20345A" w:rsidRPr="005E4BBF" w:rsidRDefault="0020345A" w:rsidP="001D7FD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$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>99,050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Master's 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AB16FA">
        <w:trPr>
          <w:cantSplit/>
        </w:trPr>
        <w:tc>
          <w:tcPr>
            <w:tcW w:w="518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Veterinarians</w:t>
            </w:r>
          </w:p>
        </w:tc>
        <w:tc>
          <w:tcPr>
            <w:tcW w:w="1174" w:type="dxa"/>
            <w:shd w:val="clear" w:color="auto" w:fill="D7EAC2"/>
            <w:vAlign w:val="center"/>
          </w:tcPr>
          <w:p w:rsidR="0020345A" w:rsidRPr="005E4BBF" w:rsidRDefault="0020345A" w:rsidP="001D7FD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$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>98,050</w:t>
            </w:r>
          </w:p>
        </w:tc>
        <w:tc>
          <w:tcPr>
            <w:tcW w:w="2493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Doctoral/Professional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D5718F">
        <w:trPr>
          <w:cantSplit/>
        </w:trPr>
        <w:tc>
          <w:tcPr>
            <w:tcW w:w="5184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Management Analysts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20345A" w:rsidRPr="005E4BBF" w:rsidRDefault="0020345A" w:rsidP="001D7FD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$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>97,500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Less than 5 years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AB16FA">
        <w:trPr>
          <w:cantSplit/>
        </w:trPr>
        <w:tc>
          <w:tcPr>
            <w:tcW w:w="518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Microbiologists</w:t>
            </w:r>
          </w:p>
        </w:tc>
        <w:tc>
          <w:tcPr>
            <w:tcW w:w="1174" w:type="dxa"/>
            <w:shd w:val="clear" w:color="auto" w:fill="D7EAC2"/>
            <w:vAlign w:val="center"/>
          </w:tcPr>
          <w:p w:rsidR="0020345A" w:rsidRPr="005E4BBF" w:rsidRDefault="0020345A" w:rsidP="001D7FD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$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>96,790</w:t>
            </w:r>
          </w:p>
        </w:tc>
        <w:tc>
          <w:tcPr>
            <w:tcW w:w="2493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AB16FA">
        <w:trPr>
          <w:cantSplit/>
        </w:trPr>
        <w:tc>
          <w:tcPr>
            <w:tcW w:w="518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Education Administrators, Postsecondary</w:t>
            </w:r>
          </w:p>
        </w:tc>
        <w:tc>
          <w:tcPr>
            <w:tcW w:w="1174" w:type="dxa"/>
            <w:shd w:val="clear" w:color="auto" w:fill="D7EAC2"/>
            <w:vAlign w:val="center"/>
          </w:tcPr>
          <w:p w:rsidR="0020345A" w:rsidRPr="005E4BBF" w:rsidRDefault="0020345A" w:rsidP="001D7FD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$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>96,500</w:t>
            </w:r>
          </w:p>
        </w:tc>
        <w:tc>
          <w:tcPr>
            <w:tcW w:w="2493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Master's </w:t>
            </w:r>
          </w:p>
        </w:tc>
        <w:tc>
          <w:tcPr>
            <w:tcW w:w="2016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Less than 5 years</w:t>
            </w:r>
          </w:p>
        </w:tc>
        <w:tc>
          <w:tcPr>
            <w:tcW w:w="3312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D5718F">
        <w:trPr>
          <w:cantSplit/>
        </w:trPr>
        <w:tc>
          <w:tcPr>
            <w:tcW w:w="5184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Computer Programmers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20345A" w:rsidRPr="005E4BBF" w:rsidRDefault="0020345A" w:rsidP="001D7FD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$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>95,650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AB16FA">
        <w:trPr>
          <w:cantSplit/>
        </w:trPr>
        <w:tc>
          <w:tcPr>
            <w:tcW w:w="518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Economics Teachers, Postsecondary</w:t>
            </w:r>
          </w:p>
        </w:tc>
        <w:tc>
          <w:tcPr>
            <w:tcW w:w="1174" w:type="dxa"/>
            <w:shd w:val="clear" w:color="auto" w:fill="D7EAC2"/>
            <w:vAlign w:val="center"/>
          </w:tcPr>
          <w:p w:rsidR="0020345A" w:rsidRPr="005E4BBF" w:rsidRDefault="0020345A" w:rsidP="001D7FD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$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>95,300</w:t>
            </w:r>
          </w:p>
        </w:tc>
        <w:tc>
          <w:tcPr>
            <w:tcW w:w="2493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Doctoral/Professional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D5718F">
        <w:trPr>
          <w:cantSplit/>
        </w:trPr>
        <w:tc>
          <w:tcPr>
            <w:tcW w:w="5184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Chemists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20345A" w:rsidRPr="005E4BBF" w:rsidRDefault="0020345A" w:rsidP="001D7FD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$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>95,140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AB16FA">
        <w:trPr>
          <w:cantSplit/>
        </w:trPr>
        <w:tc>
          <w:tcPr>
            <w:tcW w:w="518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Lighting Technicians and Media and Communication Equipment Workers, All Other</w:t>
            </w:r>
          </w:p>
        </w:tc>
        <w:tc>
          <w:tcPr>
            <w:tcW w:w="1174" w:type="dxa"/>
            <w:shd w:val="clear" w:color="auto" w:fill="D7EAC2"/>
            <w:vAlign w:val="center"/>
          </w:tcPr>
          <w:p w:rsidR="0020345A" w:rsidRPr="005E4BBF" w:rsidRDefault="0020345A" w:rsidP="001D7FD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$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>95,120</w:t>
            </w:r>
          </w:p>
        </w:tc>
        <w:tc>
          <w:tcPr>
            <w:tcW w:w="2493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High school diploma </w:t>
            </w:r>
          </w:p>
        </w:tc>
        <w:tc>
          <w:tcPr>
            <w:tcW w:w="2016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 month or less</w:t>
            </w:r>
          </w:p>
        </w:tc>
      </w:tr>
      <w:tr w:rsidR="0020345A" w:rsidTr="00D5718F">
        <w:trPr>
          <w:cantSplit/>
        </w:trPr>
        <w:tc>
          <w:tcPr>
            <w:tcW w:w="5184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Mechanical Engineers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20345A" w:rsidRPr="005E4BBF" w:rsidRDefault="0020345A" w:rsidP="001D7FD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$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>94,200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AB16FA">
        <w:trPr>
          <w:cantSplit/>
        </w:trPr>
        <w:tc>
          <w:tcPr>
            <w:tcW w:w="518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Health and Safety Engineers, Except Mining Safety Engineers and Inspectors</w:t>
            </w:r>
          </w:p>
        </w:tc>
        <w:tc>
          <w:tcPr>
            <w:tcW w:w="1174" w:type="dxa"/>
            <w:shd w:val="clear" w:color="auto" w:fill="D7EAC2"/>
            <w:vAlign w:val="center"/>
          </w:tcPr>
          <w:p w:rsidR="0020345A" w:rsidRPr="005E4BBF" w:rsidRDefault="0020345A" w:rsidP="001D7FD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$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>94,160</w:t>
            </w:r>
          </w:p>
        </w:tc>
        <w:tc>
          <w:tcPr>
            <w:tcW w:w="2493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D5718F">
        <w:trPr>
          <w:cantSplit/>
        </w:trPr>
        <w:tc>
          <w:tcPr>
            <w:tcW w:w="5184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Sales Representatives, Wholesale and Manufacturing, Technical and Scientific Products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20345A" w:rsidRPr="005E4BBF" w:rsidRDefault="0020345A" w:rsidP="001D7FD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$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>94,080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More than 1 month to 1 year</w:t>
            </w:r>
          </w:p>
        </w:tc>
      </w:tr>
      <w:tr w:rsidR="0020345A" w:rsidTr="00AB16FA">
        <w:trPr>
          <w:cantSplit/>
        </w:trPr>
        <w:tc>
          <w:tcPr>
            <w:tcW w:w="518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Detectives and Criminal Investigators</w:t>
            </w:r>
          </w:p>
        </w:tc>
        <w:tc>
          <w:tcPr>
            <w:tcW w:w="1174" w:type="dxa"/>
            <w:shd w:val="clear" w:color="auto" w:fill="D7EAC2"/>
            <w:vAlign w:val="center"/>
          </w:tcPr>
          <w:p w:rsidR="0020345A" w:rsidRPr="005E4BBF" w:rsidRDefault="0020345A" w:rsidP="001D7FD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$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>93,910</w:t>
            </w:r>
          </w:p>
        </w:tc>
        <w:tc>
          <w:tcPr>
            <w:tcW w:w="2493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High school diploma </w:t>
            </w:r>
          </w:p>
        </w:tc>
        <w:tc>
          <w:tcPr>
            <w:tcW w:w="2016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Less than 5 years</w:t>
            </w:r>
          </w:p>
        </w:tc>
        <w:tc>
          <w:tcPr>
            <w:tcW w:w="3312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More than 1 month to 1 year</w:t>
            </w:r>
          </w:p>
        </w:tc>
      </w:tr>
      <w:tr w:rsidR="0020345A" w:rsidTr="00D5718F">
        <w:trPr>
          <w:cantSplit/>
        </w:trPr>
        <w:tc>
          <w:tcPr>
            <w:tcW w:w="5184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Education Administrators, Kindergarten through Secondary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20345A" w:rsidRPr="005E4BBF" w:rsidRDefault="0020345A" w:rsidP="001D7FD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$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>92,900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Master's 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5 years or more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AB16FA">
        <w:trPr>
          <w:cantSplit/>
        </w:trPr>
        <w:tc>
          <w:tcPr>
            <w:tcW w:w="518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Geoscientists, Except Hydrologists and Geographers</w:t>
            </w:r>
          </w:p>
        </w:tc>
        <w:tc>
          <w:tcPr>
            <w:tcW w:w="1174" w:type="dxa"/>
            <w:shd w:val="clear" w:color="auto" w:fill="D7EAC2"/>
            <w:vAlign w:val="center"/>
          </w:tcPr>
          <w:p w:rsidR="0020345A" w:rsidRPr="005E4BBF" w:rsidRDefault="0020345A" w:rsidP="001D7FD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$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>92,470</w:t>
            </w:r>
          </w:p>
        </w:tc>
        <w:tc>
          <w:tcPr>
            <w:tcW w:w="2493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D5718F">
        <w:trPr>
          <w:cantSplit/>
        </w:trPr>
        <w:tc>
          <w:tcPr>
            <w:tcW w:w="5184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lastRenderedPageBreak/>
              <w:t>Bioengineers and Biomedical Engineers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20345A" w:rsidRPr="005E4BBF" w:rsidRDefault="0020345A" w:rsidP="001D7FD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$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>92,070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AB16FA">
        <w:trPr>
          <w:cantSplit/>
        </w:trPr>
        <w:tc>
          <w:tcPr>
            <w:tcW w:w="518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Hydrologists</w:t>
            </w:r>
          </w:p>
        </w:tc>
        <w:tc>
          <w:tcPr>
            <w:tcW w:w="1174" w:type="dxa"/>
            <w:shd w:val="clear" w:color="auto" w:fill="D7EAC2"/>
            <w:vAlign w:val="center"/>
          </w:tcPr>
          <w:p w:rsidR="0020345A" w:rsidRPr="005E4BBF" w:rsidRDefault="0020345A" w:rsidP="001D7FD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$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>91,980</w:t>
            </w:r>
          </w:p>
        </w:tc>
        <w:tc>
          <w:tcPr>
            <w:tcW w:w="2493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D5718F">
        <w:trPr>
          <w:cantSplit/>
        </w:trPr>
        <w:tc>
          <w:tcPr>
            <w:tcW w:w="5184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Physical Therapists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20345A" w:rsidRPr="005E4BBF" w:rsidRDefault="0020345A" w:rsidP="001D7FD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$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>91,780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Doctoral/Professional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AB16FA">
        <w:trPr>
          <w:cantSplit/>
        </w:trPr>
        <w:tc>
          <w:tcPr>
            <w:tcW w:w="518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Budget Analysts</w:t>
            </w:r>
          </w:p>
        </w:tc>
        <w:tc>
          <w:tcPr>
            <w:tcW w:w="1174" w:type="dxa"/>
            <w:shd w:val="clear" w:color="auto" w:fill="D7EAC2"/>
            <w:vAlign w:val="center"/>
          </w:tcPr>
          <w:p w:rsidR="0020345A" w:rsidRPr="005E4BBF" w:rsidRDefault="0020345A" w:rsidP="001D7FD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$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>91,400</w:t>
            </w:r>
          </w:p>
        </w:tc>
        <w:tc>
          <w:tcPr>
            <w:tcW w:w="2493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D5718F">
        <w:trPr>
          <w:cantSplit/>
        </w:trPr>
        <w:tc>
          <w:tcPr>
            <w:tcW w:w="5184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Personal Financial Advisors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20345A" w:rsidRPr="005E4BBF" w:rsidRDefault="0020345A" w:rsidP="001D7FD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$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>91,330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0345A" w:rsidRPr="005E4BBF" w:rsidRDefault="008C76F5" w:rsidP="000A62E8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More than 1 year</w:t>
            </w:r>
          </w:p>
        </w:tc>
      </w:tr>
      <w:tr w:rsidR="0020345A" w:rsidTr="00AB16FA">
        <w:trPr>
          <w:cantSplit/>
        </w:trPr>
        <w:tc>
          <w:tcPr>
            <w:tcW w:w="518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Financial and Investment Analysts, Financial Risk Specialists, and Financial Specialists, All Other</w:t>
            </w:r>
          </w:p>
        </w:tc>
        <w:tc>
          <w:tcPr>
            <w:tcW w:w="1174" w:type="dxa"/>
            <w:shd w:val="clear" w:color="auto" w:fill="D7EAC2"/>
            <w:vAlign w:val="center"/>
          </w:tcPr>
          <w:p w:rsidR="0020345A" w:rsidRPr="005E4BBF" w:rsidRDefault="0020345A" w:rsidP="001D7FD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$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>90,560</w:t>
            </w:r>
          </w:p>
        </w:tc>
        <w:tc>
          <w:tcPr>
            <w:tcW w:w="2493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D5718F">
        <w:trPr>
          <w:cantSplit/>
        </w:trPr>
        <w:tc>
          <w:tcPr>
            <w:tcW w:w="5184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Occupational Therapists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20345A" w:rsidRPr="005E4BBF" w:rsidRDefault="0020345A" w:rsidP="001D7FD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$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>90,560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Master's 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AB16FA">
        <w:trPr>
          <w:cantSplit/>
        </w:trPr>
        <w:tc>
          <w:tcPr>
            <w:tcW w:w="518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Industrial Engineers</w:t>
            </w:r>
          </w:p>
        </w:tc>
        <w:tc>
          <w:tcPr>
            <w:tcW w:w="1174" w:type="dxa"/>
            <w:shd w:val="clear" w:color="auto" w:fill="D7EAC2"/>
            <w:vAlign w:val="center"/>
          </w:tcPr>
          <w:p w:rsidR="0020345A" w:rsidRPr="005E4BBF" w:rsidRDefault="0020345A" w:rsidP="001D7FD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$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>90,110</w:t>
            </w:r>
          </w:p>
        </w:tc>
        <w:tc>
          <w:tcPr>
            <w:tcW w:w="2493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D5718F">
        <w:trPr>
          <w:cantSplit/>
        </w:trPr>
        <w:tc>
          <w:tcPr>
            <w:tcW w:w="5184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Civil Engineers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20345A" w:rsidRPr="005E4BBF" w:rsidRDefault="0020345A" w:rsidP="001D7FD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$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>89,100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AB16FA">
        <w:trPr>
          <w:cantSplit/>
        </w:trPr>
        <w:tc>
          <w:tcPr>
            <w:tcW w:w="518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Marine Engineers and Naval Architects</w:t>
            </w:r>
          </w:p>
        </w:tc>
        <w:tc>
          <w:tcPr>
            <w:tcW w:w="1174" w:type="dxa"/>
            <w:shd w:val="clear" w:color="auto" w:fill="D7EAC2"/>
            <w:vAlign w:val="center"/>
          </w:tcPr>
          <w:p w:rsidR="0020345A" w:rsidRPr="005E4BBF" w:rsidRDefault="0020345A" w:rsidP="001D7FD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$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>88,890</w:t>
            </w:r>
          </w:p>
        </w:tc>
        <w:tc>
          <w:tcPr>
            <w:tcW w:w="2493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D5718F">
        <w:trPr>
          <w:cantSplit/>
        </w:trPr>
        <w:tc>
          <w:tcPr>
            <w:tcW w:w="5184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Network and Computer Systems Administrators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20345A" w:rsidRPr="005E4BBF" w:rsidRDefault="0020345A" w:rsidP="001D7FD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$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>88,060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AB16FA">
        <w:trPr>
          <w:cantSplit/>
        </w:trPr>
        <w:tc>
          <w:tcPr>
            <w:tcW w:w="518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Electrical and Electronics Repairers, Powerhouse, Substation, and Relay</w:t>
            </w:r>
          </w:p>
        </w:tc>
        <w:tc>
          <w:tcPr>
            <w:tcW w:w="1174" w:type="dxa"/>
            <w:shd w:val="clear" w:color="auto" w:fill="D7EAC2"/>
            <w:vAlign w:val="center"/>
          </w:tcPr>
          <w:p w:rsidR="0020345A" w:rsidRPr="005E4BBF" w:rsidRDefault="0020345A" w:rsidP="001D7FD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$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>87,910</w:t>
            </w:r>
          </w:p>
        </w:tc>
        <w:tc>
          <w:tcPr>
            <w:tcW w:w="2493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Postsecondary nondegree </w:t>
            </w:r>
            <w:r>
              <w:rPr>
                <w:rFonts w:ascii="Segoe UI" w:hAnsi="Segoe UI" w:cs="Segoe UI"/>
                <w:sz w:val="24"/>
                <w:szCs w:val="24"/>
              </w:rPr>
              <w:t>certificate/award</w:t>
            </w:r>
          </w:p>
        </w:tc>
        <w:tc>
          <w:tcPr>
            <w:tcW w:w="2016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Less than 5 years</w:t>
            </w:r>
          </w:p>
        </w:tc>
        <w:tc>
          <w:tcPr>
            <w:tcW w:w="3312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More than 1 month to 1 year</w:t>
            </w:r>
          </w:p>
        </w:tc>
      </w:tr>
      <w:tr w:rsidR="0020345A" w:rsidTr="00D5718F">
        <w:trPr>
          <w:cantSplit/>
        </w:trPr>
        <w:tc>
          <w:tcPr>
            <w:tcW w:w="5184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Nuclear Engineers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20345A" w:rsidRPr="005E4BBF" w:rsidRDefault="0020345A" w:rsidP="001D7FD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$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>87,250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AB16FA">
        <w:trPr>
          <w:cantSplit/>
        </w:trPr>
        <w:tc>
          <w:tcPr>
            <w:tcW w:w="518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Medical Scientists, Except Epidemiologists</w:t>
            </w:r>
          </w:p>
        </w:tc>
        <w:tc>
          <w:tcPr>
            <w:tcW w:w="1174" w:type="dxa"/>
            <w:shd w:val="clear" w:color="auto" w:fill="D7EAC2"/>
            <w:vAlign w:val="center"/>
          </w:tcPr>
          <w:p w:rsidR="0020345A" w:rsidRPr="005E4BBF" w:rsidRDefault="0020345A" w:rsidP="001D7FD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$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>87,080</w:t>
            </w:r>
          </w:p>
        </w:tc>
        <w:tc>
          <w:tcPr>
            <w:tcW w:w="2493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Doctoral/Professional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D5718F">
        <w:trPr>
          <w:cantSplit/>
        </w:trPr>
        <w:tc>
          <w:tcPr>
            <w:tcW w:w="5184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First-Line Supervisors of Non-Retail Sales Workers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20345A" w:rsidRPr="005E4BBF" w:rsidRDefault="0020345A" w:rsidP="001D7FD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$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>87,010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High school diploma 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Less than 5 years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AB16FA">
        <w:trPr>
          <w:cantSplit/>
        </w:trPr>
        <w:tc>
          <w:tcPr>
            <w:tcW w:w="518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Environmental Engineers</w:t>
            </w:r>
          </w:p>
        </w:tc>
        <w:tc>
          <w:tcPr>
            <w:tcW w:w="1174" w:type="dxa"/>
            <w:shd w:val="clear" w:color="auto" w:fill="D7EAC2"/>
            <w:vAlign w:val="center"/>
          </w:tcPr>
          <w:p w:rsidR="0020345A" w:rsidRPr="005E4BBF" w:rsidRDefault="0020345A" w:rsidP="001D7FD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$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>86,520</w:t>
            </w:r>
          </w:p>
        </w:tc>
        <w:tc>
          <w:tcPr>
            <w:tcW w:w="2493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D5718F">
        <w:trPr>
          <w:cantSplit/>
        </w:trPr>
        <w:tc>
          <w:tcPr>
            <w:tcW w:w="5184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Speech-Language Pathologists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20345A" w:rsidRPr="005E4BBF" w:rsidRDefault="0020345A" w:rsidP="001D7FD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$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>86,350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Master's 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Internship/residency</w:t>
            </w:r>
          </w:p>
        </w:tc>
      </w:tr>
      <w:tr w:rsidR="0020345A" w:rsidTr="00AB16FA">
        <w:trPr>
          <w:cantSplit/>
        </w:trPr>
        <w:tc>
          <w:tcPr>
            <w:tcW w:w="518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Architects, Except Landscape and Naval</w:t>
            </w:r>
          </w:p>
        </w:tc>
        <w:tc>
          <w:tcPr>
            <w:tcW w:w="1174" w:type="dxa"/>
            <w:shd w:val="clear" w:color="auto" w:fill="D7EAC2"/>
            <w:vAlign w:val="center"/>
          </w:tcPr>
          <w:p w:rsidR="0020345A" w:rsidRPr="005E4BBF" w:rsidRDefault="0020345A" w:rsidP="001D7FD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$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>86,080</w:t>
            </w:r>
          </w:p>
        </w:tc>
        <w:tc>
          <w:tcPr>
            <w:tcW w:w="2493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Internship/residency</w:t>
            </w:r>
          </w:p>
        </w:tc>
      </w:tr>
      <w:tr w:rsidR="0020345A" w:rsidTr="00D5718F">
        <w:trPr>
          <w:cantSplit/>
        </w:trPr>
        <w:tc>
          <w:tcPr>
            <w:tcW w:w="5184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lastRenderedPageBreak/>
              <w:t>Acupuncturists and Healthcare Diagnosing or Treating Practitioners, All Other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20345A" w:rsidRPr="005E4BBF" w:rsidRDefault="0020345A" w:rsidP="001D7FD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$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>85,590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Master's 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AB16FA">
        <w:trPr>
          <w:cantSplit/>
        </w:trPr>
        <w:tc>
          <w:tcPr>
            <w:tcW w:w="518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First-Line Supervisors of Police and Detectives</w:t>
            </w:r>
          </w:p>
        </w:tc>
        <w:tc>
          <w:tcPr>
            <w:tcW w:w="1174" w:type="dxa"/>
            <w:shd w:val="clear" w:color="auto" w:fill="D7EAC2"/>
            <w:vAlign w:val="center"/>
          </w:tcPr>
          <w:p w:rsidR="0020345A" w:rsidRPr="005E4BBF" w:rsidRDefault="0020345A" w:rsidP="001D7FD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$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>85,090</w:t>
            </w:r>
          </w:p>
        </w:tc>
        <w:tc>
          <w:tcPr>
            <w:tcW w:w="2493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High school diploma </w:t>
            </w:r>
          </w:p>
        </w:tc>
        <w:tc>
          <w:tcPr>
            <w:tcW w:w="2016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Less than 5 years</w:t>
            </w:r>
          </w:p>
        </w:tc>
        <w:tc>
          <w:tcPr>
            <w:tcW w:w="3312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More than 1 month to 1 year</w:t>
            </w:r>
          </w:p>
        </w:tc>
      </w:tr>
      <w:tr w:rsidR="0020345A" w:rsidTr="00D5718F">
        <w:trPr>
          <w:cantSplit/>
        </w:trPr>
        <w:tc>
          <w:tcPr>
            <w:tcW w:w="5184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Project Management Specialists and Business Operations Specialists, All Other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20345A" w:rsidRPr="005E4BBF" w:rsidRDefault="0020345A" w:rsidP="001D7FD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$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>84,280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AB16FA">
        <w:trPr>
          <w:cantSplit/>
        </w:trPr>
        <w:tc>
          <w:tcPr>
            <w:tcW w:w="5184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Biological Scientists, All Other</w:t>
            </w:r>
          </w:p>
        </w:tc>
        <w:tc>
          <w:tcPr>
            <w:tcW w:w="1174" w:type="dxa"/>
            <w:shd w:val="clear" w:color="auto" w:fill="D7EAC2"/>
            <w:vAlign w:val="center"/>
          </w:tcPr>
          <w:p w:rsidR="0020345A" w:rsidRPr="005E4BBF" w:rsidRDefault="0020345A" w:rsidP="001D7FD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$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>84,280</w:t>
            </w:r>
          </w:p>
        </w:tc>
        <w:tc>
          <w:tcPr>
            <w:tcW w:w="2493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Bachelor's </w:t>
            </w:r>
          </w:p>
        </w:tc>
        <w:tc>
          <w:tcPr>
            <w:tcW w:w="2016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  <w:tc>
          <w:tcPr>
            <w:tcW w:w="3312" w:type="dxa"/>
            <w:shd w:val="clear" w:color="auto" w:fill="D7EAC2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None</w:t>
            </w:r>
          </w:p>
        </w:tc>
      </w:tr>
      <w:tr w:rsidR="0020345A" w:rsidTr="00D5718F">
        <w:trPr>
          <w:cantSplit/>
        </w:trPr>
        <w:tc>
          <w:tcPr>
            <w:tcW w:w="5184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Administrative Law Judges, Adjudicators, and Hearing Officers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20345A" w:rsidRPr="005E4BBF" w:rsidRDefault="0020345A" w:rsidP="001D7FD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$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>84,270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Doctoral/Professional</w:t>
            </w:r>
            <w:r w:rsidRPr="005E4BB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 w:rsidRPr="005E4BBF">
              <w:rPr>
                <w:rFonts w:ascii="Segoe UI" w:hAnsi="Segoe UI" w:cs="Segoe UI"/>
                <w:sz w:val="24"/>
                <w:szCs w:val="24"/>
              </w:rPr>
              <w:t>5 years or more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0345A" w:rsidRPr="005E4BBF" w:rsidRDefault="0020345A" w:rsidP="000A62E8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 month or less</w:t>
            </w:r>
          </w:p>
        </w:tc>
      </w:tr>
    </w:tbl>
    <w:p w:rsidR="00DE1672" w:rsidRPr="00375A08" w:rsidRDefault="003D6A37" w:rsidP="00DE1672">
      <w:pPr>
        <w:spacing w:line="240" w:lineRule="auto"/>
        <w:rPr>
          <w:rFonts w:ascii="Segoe UI" w:hAnsi="Segoe UI" w:cs="Segoe UI"/>
          <w:color w:val="000000" w:themeColor="text1"/>
          <w:sz w:val="16"/>
          <w:szCs w:val="16"/>
        </w:rPr>
      </w:pPr>
      <w:r w:rsidRPr="00DE1672">
        <w:rPr>
          <w:rFonts w:ascii="Segoe UI" w:hAnsi="Segoe UI" w:cs="Segoe UI"/>
          <w:sz w:val="20"/>
          <w:szCs w:val="20"/>
        </w:rPr>
        <w:t xml:space="preserve">Data sources: 1) </w:t>
      </w:r>
      <w:r w:rsidR="00616FCE" w:rsidRPr="00DE1672">
        <w:rPr>
          <w:rFonts w:ascii="Segoe UI" w:hAnsi="Segoe UI" w:cs="Segoe UI"/>
          <w:sz w:val="20"/>
          <w:szCs w:val="20"/>
          <w:u w:val="single"/>
        </w:rPr>
        <w:t>Wage data</w:t>
      </w:r>
      <w:r w:rsidR="00616FCE" w:rsidRPr="00DE1672">
        <w:rPr>
          <w:rFonts w:ascii="Segoe UI" w:hAnsi="Segoe UI" w:cs="Segoe UI"/>
          <w:sz w:val="20"/>
          <w:szCs w:val="20"/>
        </w:rPr>
        <w:t xml:space="preserve">: </w:t>
      </w:r>
      <w:r w:rsidR="007B2FE1" w:rsidRPr="00DE1672">
        <w:rPr>
          <w:rFonts w:ascii="Segoe UI" w:hAnsi="Segoe UI" w:cs="Segoe UI"/>
          <w:sz w:val="20"/>
          <w:szCs w:val="20"/>
        </w:rPr>
        <w:t xml:space="preserve">U.S. Bureau of Labor Statistics. </w:t>
      </w:r>
      <w:r w:rsidR="00616FCE" w:rsidRPr="00DE1672">
        <w:rPr>
          <w:rFonts w:ascii="Segoe UI" w:hAnsi="Segoe UI" w:cs="Segoe UI"/>
          <w:sz w:val="20"/>
          <w:szCs w:val="20"/>
        </w:rPr>
        <w:t xml:space="preserve">Occupational Employment Statistics, Virginia, 2019. </w:t>
      </w:r>
      <w:hyperlink r:id="rId7" w:history="1">
        <w:r w:rsidR="0076680C">
          <w:rPr>
            <w:rStyle w:val="Hyperlink"/>
            <w:rFonts w:ascii="Segoe UI" w:hAnsi="Segoe UI" w:cs="Segoe UI"/>
            <w:color w:val="000000" w:themeColor="text1"/>
            <w:sz w:val="20"/>
            <w:szCs w:val="20"/>
          </w:rPr>
          <w:t>LINK: https://www.bls.gov/oes/current/oes_va.htm</w:t>
        </w:r>
      </w:hyperlink>
      <w:r w:rsidR="000D2D9C" w:rsidRPr="00DE1672">
        <w:rPr>
          <w:rFonts w:ascii="Segoe UI" w:hAnsi="Segoe UI" w:cs="Segoe UI"/>
          <w:color w:val="000000" w:themeColor="text1"/>
          <w:sz w:val="20"/>
          <w:szCs w:val="20"/>
        </w:rPr>
        <w:t>.</w:t>
      </w:r>
      <w:r w:rsidR="00616FCE" w:rsidRPr="00DE1672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DE1672">
        <w:rPr>
          <w:rFonts w:ascii="Segoe UI" w:hAnsi="Segoe UI" w:cs="Segoe UI"/>
          <w:color w:val="000000" w:themeColor="text1"/>
          <w:sz w:val="20"/>
          <w:szCs w:val="20"/>
        </w:rPr>
        <w:t xml:space="preserve">2) </w:t>
      </w:r>
      <w:r w:rsidR="00616FCE" w:rsidRPr="00DE1672">
        <w:rPr>
          <w:rFonts w:ascii="Segoe UI" w:hAnsi="Segoe UI" w:cs="Segoe UI"/>
          <w:color w:val="000000" w:themeColor="text1"/>
          <w:sz w:val="20"/>
          <w:szCs w:val="20"/>
          <w:u w:val="single"/>
        </w:rPr>
        <w:t>Education data</w:t>
      </w:r>
      <w:r w:rsidR="00616FCE" w:rsidRPr="00DE1672">
        <w:rPr>
          <w:rFonts w:ascii="Segoe UI" w:hAnsi="Segoe UI" w:cs="Segoe UI"/>
          <w:color w:val="000000" w:themeColor="text1"/>
          <w:sz w:val="20"/>
          <w:szCs w:val="20"/>
        </w:rPr>
        <w:t xml:space="preserve">: </w:t>
      </w:r>
      <w:r w:rsidR="007B2FE1" w:rsidRPr="00DE1672">
        <w:rPr>
          <w:rFonts w:ascii="Segoe UI" w:hAnsi="Segoe UI" w:cs="Segoe UI"/>
          <w:color w:val="000000" w:themeColor="text1"/>
          <w:sz w:val="20"/>
          <w:szCs w:val="20"/>
        </w:rPr>
        <w:t xml:space="preserve">U.S. Bureau of Labor Statistics, Employment Projections program. </w:t>
      </w:r>
      <w:r w:rsidR="00616FCE" w:rsidRPr="00DE1672">
        <w:rPr>
          <w:rFonts w:ascii="Segoe UI" w:hAnsi="Segoe UI" w:cs="Segoe UI"/>
          <w:color w:val="000000" w:themeColor="text1"/>
          <w:sz w:val="20"/>
          <w:szCs w:val="20"/>
        </w:rPr>
        <w:t xml:space="preserve">Table 5.4. - </w:t>
      </w:r>
      <w:r w:rsidRPr="00DE1672">
        <w:rPr>
          <w:rFonts w:ascii="Segoe UI" w:hAnsi="Segoe UI" w:cs="Segoe UI"/>
          <w:color w:val="000000" w:themeColor="text1"/>
          <w:sz w:val="20"/>
          <w:szCs w:val="20"/>
        </w:rPr>
        <w:t>Education and training assign</w:t>
      </w:r>
      <w:r w:rsidR="00616FCE" w:rsidRPr="00DE1672">
        <w:rPr>
          <w:rFonts w:ascii="Segoe UI" w:hAnsi="Segoe UI" w:cs="Segoe UI"/>
          <w:color w:val="000000" w:themeColor="text1"/>
          <w:sz w:val="20"/>
          <w:szCs w:val="20"/>
        </w:rPr>
        <w:t xml:space="preserve">ments by detailed occupation, United States, 2019. </w:t>
      </w:r>
      <w:hyperlink r:id="rId8" w:history="1">
        <w:r w:rsidR="0076680C">
          <w:rPr>
            <w:rStyle w:val="Hyperlink"/>
            <w:rFonts w:ascii="Segoe UI" w:hAnsi="Segoe UI" w:cs="Segoe UI"/>
            <w:color w:val="000000" w:themeColor="text1"/>
            <w:sz w:val="20"/>
            <w:szCs w:val="20"/>
          </w:rPr>
          <w:t>LINK: https://www.bls.gov/emp/tables/education-and-training-by-occupation.htm</w:t>
        </w:r>
      </w:hyperlink>
      <w:r w:rsidR="000D2D9C" w:rsidRPr="00DE1672">
        <w:rPr>
          <w:rFonts w:ascii="Segoe UI" w:hAnsi="Segoe UI" w:cs="Segoe UI"/>
          <w:color w:val="000000" w:themeColor="text1"/>
          <w:sz w:val="20"/>
          <w:szCs w:val="20"/>
        </w:rPr>
        <w:t>.</w:t>
      </w:r>
    </w:p>
    <w:p w:rsidR="00375A08" w:rsidRDefault="00DE1672" w:rsidP="000D2D9C">
      <w:pPr>
        <w:spacing w:after="0"/>
        <w:jc w:val="center"/>
        <w:rPr>
          <w:rFonts w:ascii="Segoe UI" w:hAnsi="Segoe UI" w:cs="Segoe UI"/>
          <w:sz w:val="24"/>
          <w:szCs w:val="24"/>
        </w:rPr>
      </w:pPr>
      <w:r w:rsidRPr="00126DC6">
        <w:rPr>
          <w:rFonts w:ascii="Segoe UI" w:hAnsi="Segoe UI" w:cs="Segoe U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F4C04" wp14:editId="10A40ABA">
                <wp:simplePos x="0" y="0"/>
                <wp:positionH relativeFrom="column">
                  <wp:posOffset>3769995</wp:posOffset>
                </wp:positionH>
                <wp:positionV relativeFrom="paragraph">
                  <wp:posOffset>534035</wp:posOffset>
                </wp:positionV>
                <wp:extent cx="1628775" cy="3143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DC6" w:rsidRPr="00DE1672" w:rsidRDefault="002F01E0" w:rsidP="00126DC6">
                            <w:pPr>
                              <w:jc w:val="center"/>
                              <w:rPr>
                                <w:rFonts w:ascii="Franklin Gothic Medium" w:hAnsi="Franklin Gothic Medium" w:cstheme="minorHAnsi"/>
                                <w:i/>
                                <w:color w:val="79AE45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76680C">
                                <w:rPr>
                                  <w:rStyle w:val="Hyperlink"/>
                                  <w:rFonts w:ascii="Franklin Gothic Medium" w:hAnsi="Franklin Gothic Medium" w:cstheme="minorHAnsi"/>
                                  <w:i/>
                                  <w:color w:val="79AE45"/>
                                  <w:sz w:val="16"/>
                                  <w:szCs w:val="16"/>
                                </w:rPr>
                                <w:t>LINK: http://ctetrailblazers.org/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F4C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6.85pt;margin-top:42.05pt;width:128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" filled="f" stroked="f">
                <v:textbox>
                  <w:txbxContent>
                    <w:p w:rsidR="00126DC6" w:rsidRPr="00DE1672" w:rsidRDefault="002F01E0" w:rsidP="00126DC6">
                      <w:pPr>
                        <w:jc w:val="center"/>
                        <w:rPr>
                          <w:rFonts w:ascii="Franklin Gothic Medium" w:hAnsi="Franklin Gothic Medium" w:cstheme="minorHAnsi"/>
                          <w:i/>
                          <w:color w:val="79AE45"/>
                          <w:sz w:val="16"/>
                          <w:szCs w:val="16"/>
                        </w:rPr>
                      </w:pPr>
                      <w:hyperlink r:id="rId10" w:history="1">
                        <w:r w:rsidR="0076680C">
                          <w:rPr>
                            <w:rStyle w:val="Hyperlink"/>
                            <w:rFonts w:ascii="Franklin Gothic Medium" w:hAnsi="Franklin Gothic Medium" w:cstheme="minorHAnsi"/>
                            <w:i/>
                            <w:color w:val="79AE45"/>
                            <w:sz w:val="16"/>
                            <w:szCs w:val="16"/>
                          </w:rPr>
                          <w:t>LINK: http://ctetrailblazers.org/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0D2D9C">
        <w:rPr>
          <w:rFonts w:ascii="Segoe UI" w:hAnsi="Segoe UI" w:cs="Segoe UI"/>
          <w:noProof/>
          <w:sz w:val="24"/>
          <w:szCs w:val="24"/>
        </w:rPr>
        <w:drawing>
          <wp:inline distT="0" distB="0" distL="0" distR="0" wp14:anchorId="42BDB743" wp14:editId="032C6D15">
            <wp:extent cx="2560320" cy="658368"/>
            <wp:effectExtent l="0" t="0" r="0" b="8890"/>
            <wp:docPr id="2" name="Picture 2" descr="Trailblazers imag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lblazer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5A08" w:rsidSect="00126DC6">
      <w:headerReference w:type="default" r:id="rId12"/>
      <w:footerReference w:type="first" r:id="rId13"/>
      <w:pgSz w:w="15840" w:h="12240" w:orient="landscape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1E0" w:rsidRDefault="002F01E0" w:rsidP="005E4BBF">
      <w:pPr>
        <w:spacing w:after="0" w:line="240" w:lineRule="auto"/>
      </w:pPr>
      <w:r>
        <w:separator/>
      </w:r>
    </w:p>
  </w:endnote>
  <w:endnote w:type="continuationSeparator" w:id="0">
    <w:p w:rsidR="002F01E0" w:rsidRDefault="002F01E0" w:rsidP="005E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10002FF" w:usb1="4000E4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219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345A" w:rsidRDefault="002034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345A" w:rsidRDefault="002034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1E0" w:rsidRDefault="002F01E0" w:rsidP="005E4BBF">
      <w:pPr>
        <w:spacing w:after="0" w:line="240" w:lineRule="auto"/>
      </w:pPr>
      <w:r>
        <w:separator/>
      </w:r>
    </w:p>
  </w:footnote>
  <w:footnote w:type="continuationSeparator" w:id="0">
    <w:p w:rsidR="002F01E0" w:rsidRDefault="002F01E0" w:rsidP="005E4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895" w:rsidRPr="00BE4895" w:rsidRDefault="00BE4895" w:rsidP="00BE4895">
    <w:pPr>
      <w:pStyle w:val="NormalWeb"/>
      <w:shd w:val="clear" w:color="auto" w:fill="FFFFFF"/>
      <w:spacing w:before="0" w:beforeAutospacing="0" w:after="0" w:afterAutospacing="0"/>
      <w:jc w:val="right"/>
      <w:rPr>
        <w:rFonts w:ascii="Calibri" w:hAnsi="Calibri" w:cs="Calibri"/>
        <w:color w:val="222222"/>
      </w:rPr>
    </w:pPr>
    <w:r w:rsidRPr="00BE4895">
      <w:rPr>
        <w:b/>
        <w:bCs/>
        <w:color w:val="222222"/>
      </w:rPr>
      <w:t>Attachment A</w:t>
    </w:r>
  </w:p>
  <w:p w:rsidR="00BE4895" w:rsidRPr="00BE4895" w:rsidRDefault="00BE4895" w:rsidP="00BE4895">
    <w:pPr>
      <w:pStyle w:val="NormalWeb"/>
      <w:shd w:val="clear" w:color="auto" w:fill="FFFFFF"/>
      <w:spacing w:before="0" w:beforeAutospacing="0" w:after="0" w:afterAutospacing="0"/>
      <w:jc w:val="right"/>
      <w:rPr>
        <w:rFonts w:ascii="Calibri" w:hAnsi="Calibri" w:cs="Calibri"/>
        <w:color w:val="222222"/>
      </w:rPr>
    </w:pPr>
    <w:r w:rsidRPr="00BE4895">
      <w:rPr>
        <w:b/>
        <w:bCs/>
        <w:color w:val="222222"/>
      </w:rPr>
      <w:t>Superintendent’s Memo # 281-20</w:t>
    </w:r>
  </w:p>
  <w:p w:rsidR="00BE4895" w:rsidRPr="00BE4895" w:rsidRDefault="00BE4895" w:rsidP="00BE4895">
    <w:pPr>
      <w:pStyle w:val="NormalWeb"/>
      <w:shd w:val="clear" w:color="auto" w:fill="FFFFFF"/>
      <w:spacing w:before="0" w:beforeAutospacing="0" w:after="0" w:afterAutospacing="0"/>
      <w:jc w:val="right"/>
      <w:rPr>
        <w:rFonts w:ascii="Calibri" w:hAnsi="Calibri" w:cs="Calibri"/>
        <w:color w:val="222222"/>
      </w:rPr>
    </w:pPr>
    <w:r w:rsidRPr="00BE4895">
      <w:rPr>
        <w:b/>
        <w:bCs/>
        <w:color w:val="222222"/>
      </w:rPr>
      <w:t>October 16, 2020</w:t>
    </w:r>
  </w:p>
  <w:p w:rsidR="00BE4895" w:rsidRDefault="00BE4895" w:rsidP="00BE489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86AC6"/>
    <w:multiLevelType w:val="hybridMultilevel"/>
    <w:tmpl w:val="833637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1" w:cryptProviderType="rsaFull" w:cryptAlgorithmClass="hash" w:cryptAlgorithmType="typeAny" w:cryptAlgorithmSid="4" w:cryptSpinCount="100000" w:hash="XIA0JAZwmb2HIO3KNWSzKmkgz5s=" w:salt="zqzAF7MtyEm75mLURN9rG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56"/>
    <w:rsid w:val="000155D7"/>
    <w:rsid w:val="0003672B"/>
    <w:rsid w:val="000A62E8"/>
    <w:rsid w:val="000C2955"/>
    <w:rsid w:val="000D2D9C"/>
    <w:rsid w:val="00126DC6"/>
    <w:rsid w:val="00143BB9"/>
    <w:rsid w:val="001529A6"/>
    <w:rsid w:val="00184BA4"/>
    <w:rsid w:val="00185BEB"/>
    <w:rsid w:val="001A78DA"/>
    <w:rsid w:val="001D2629"/>
    <w:rsid w:val="001D7FD3"/>
    <w:rsid w:val="0020345A"/>
    <w:rsid w:val="00296E30"/>
    <w:rsid w:val="002B67A7"/>
    <w:rsid w:val="002D583F"/>
    <w:rsid w:val="002E7016"/>
    <w:rsid w:val="002F01E0"/>
    <w:rsid w:val="0035746C"/>
    <w:rsid w:val="00361613"/>
    <w:rsid w:val="00375A08"/>
    <w:rsid w:val="003A2C09"/>
    <w:rsid w:val="003D6819"/>
    <w:rsid w:val="003D6A37"/>
    <w:rsid w:val="003F54D9"/>
    <w:rsid w:val="00431E63"/>
    <w:rsid w:val="005111BD"/>
    <w:rsid w:val="005200D6"/>
    <w:rsid w:val="00553F08"/>
    <w:rsid w:val="00561669"/>
    <w:rsid w:val="00585C51"/>
    <w:rsid w:val="005B70CF"/>
    <w:rsid w:val="005E4BBF"/>
    <w:rsid w:val="00616FCE"/>
    <w:rsid w:val="006446BA"/>
    <w:rsid w:val="006505C7"/>
    <w:rsid w:val="006B089D"/>
    <w:rsid w:val="006C5321"/>
    <w:rsid w:val="006D555B"/>
    <w:rsid w:val="006F0249"/>
    <w:rsid w:val="00745958"/>
    <w:rsid w:val="00750756"/>
    <w:rsid w:val="00755602"/>
    <w:rsid w:val="0076680C"/>
    <w:rsid w:val="00770018"/>
    <w:rsid w:val="007873FE"/>
    <w:rsid w:val="007B2FE1"/>
    <w:rsid w:val="007C6F75"/>
    <w:rsid w:val="00813766"/>
    <w:rsid w:val="00814EE8"/>
    <w:rsid w:val="00853F49"/>
    <w:rsid w:val="00887B99"/>
    <w:rsid w:val="008C76F5"/>
    <w:rsid w:val="00937EAE"/>
    <w:rsid w:val="009D6A9F"/>
    <w:rsid w:val="009F15CA"/>
    <w:rsid w:val="00A15813"/>
    <w:rsid w:val="00A72CC4"/>
    <w:rsid w:val="00A95864"/>
    <w:rsid w:val="00AB16FA"/>
    <w:rsid w:val="00AC0027"/>
    <w:rsid w:val="00B334B7"/>
    <w:rsid w:val="00B37388"/>
    <w:rsid w:val="00B60D11"/>
    <w:rsid w:val="00B94459"/>
    <w:rsid w:val="00B97256"/>
    <w:rsid w:val="00BE4895"/>
    <w:rsid w:val="00C00CF8"/>
    <w:rsid w:val="00C23885"/>
    <w:rsid w:val="00CB5FD4"/>
    <w:rsid w:val="00CE21A2"/>
    <w:rsid w:val="00D063DA"/>
    <w:rsid w:val="00D5718F"/>
    <w:rsid w:val="00DE1672"/>
    <w:rsid w:val="00DF466B"/>
    <w:rsid w:val="00DF745D"/>
    <w:rsid w:val="00F35E04"/>
    <w:rsid w:val="00F6649D"/>
    <w:rsid w:val="00FB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C5EBA5-6857-43B2-A3D5-78F40487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A08"/>
    <w:pPr>
      <w:spacing w:after="0"/>
      <w:jc w:val="center"/>
      <w:outlineLvl w:val="0"/>
    </w:pPr>
    <w:rPr>
      <w:rFonts w:ascii="Segoe UI Black" w:hAnsi="Segoe UI Black" w:cs="Times New Roman"/>
      <w:b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BBF"/>
  </w:style>
  <w:style w:type="paragraph" w:styleId="Footer">
    <w:name w:val="footer"/>
    <w:basedOn w:val="Normal"/>
    <w:link w:val="FooterChar"/>
    <w:uiPriority w:val="99"/>
    <w:unhideWhenUsed/>
    <w:rsid w:val="005E4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BBF"/>
  </w:style>
  <w:style w:type="table" w:customStyle="1" w:styleId="Style1">
    <w:name w:val="Style1"/>
    <w:basedOn w:val="TableNormal"/>
    <w:uiPriority w:val="99"/>
    <w:rsid w:val="002B67A7"/>
    <w:pPr>
      <w:spacing w:after="0" w:line="240" w:lineRule="auto"/>
    </w:pPr>
    <w:tblPr>
      <w:tblStyleRowBandSize w:val="1"/>
    </w:tblPr>
    <w:tcPr>
      <w:shd w:val="clear" w:color="auto" w:fill="F6F5F1"/>
    </w:tcPr>
  </w:style>
  <w:style w:type="table" w:customStyle="1" w:styleId="TBGreenLtGray">
    <w:name w:val="TB Green / Lt Gray"/>
    <w:basedOn w:val="TableNormal"/>
    <w:uiPriority w:val="99"/>
    <w:rsid w:val="002B67A7"/>
    <w:pPr>
      <w:spacing w:after="0" w:line="240" w:lineRule="auto"/>
    </w:pPr>
    <w:tblPr>
      <w:tblStyleRowBandSize w:val="1"/>
    </w:tblPr>
    <w:tblStylePr w:type="band1Horz">
      <w:rPr>
        <w:color w:val="000000" w:themeColor="text1"/>
      </w:rPr>
      <w:tblPr/>
      <w:tcPr>
        <w:shd w:val="clear" w:color="auto" w:fill="F6F5F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D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A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6A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2D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167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75A08"/>
    <w:rPr>
      <w:rFonts w:ascii="Segoe UI Black" w:hAnsi="Segoe UI Black" w:cs="Times New Roman"/>
      <w:b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BE4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1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emp/tables/education-and-training-by-occupation.ht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ls.gov/oes/current/oes_va.ht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tetrailblazer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tetrailblazers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281-20a</vt:lpstr>
    </vt:vector>
  </TitlesOfParts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281-20a</dc:title>
  <dc:creator>Kathryn Crespin</dc:creator>
  <cp:lastModifiedBy>Jennings, Laura (DOE)</cp:lastModifiedBy>
  <cp:revision>2</cp:revision>
  <cp:lastPrinted>2020-10-07T22:20:00Z</cp:lastPrinted>
  <dcterms:created xsi:type="dcterms:W3CDTF">2020-10-14T19:58:00Z</dcterms:created>
  <dcterms:modified xsi:type="dcterms:W3CDTF">2020-10-14T19:58:00Z</dcterms:modified>
</cp:coreProperties>
</file>