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580F5" w14:textId="77777777" w:rsidR="00815EBC" w:rsidRPr="00522A51" w:rsidRDefault="00F17606" w:rsidP="00F17606">
      <w:pPr>
        <w:jc w:val="center"/>
        <w:rPr>
          <w:b/>
          <w:sz w:val="36"/>
          <w:szCs w:val="36"/>
        </w:rPr>
      </w:pPr>
      <w:r w:rsidRPr="00522A51">
        <w:rPr>
          <w:b/>
          <w:sz w:val="36"/>
          <w:szCs w:val="36"/>
        </w:rPr>
        <w:t>Draft</w:t>
      </w:r>
    </w:p>
    <w:p w14:paraId="2E10DBF2" w14:textId="77777777" w:rsidR="00F17606" w:rsidRDefault="00F17606" w:rsidP="00F17606">
      <w:pPr>
        <w:jc w:val="center"/>
        <w:rPr>
          <w:sz w:val="36"/>
          <w:szCs w:val="36"/>
        </w:rPr>
      </w:pPr>
      <w:r w:rsidRPr="00F17606">
        <w:rPr>
          <w:sz w:val="36"/>
          <w:szCs w:val="36"/>
        </w:rPr>
        <w:t>Sample Parent Notification Letter</w:t>
      </w:r>
    </w:p>
    <w:p w14:paraId="57D29B72" w14:textId="77777777" w:rsidR="00C13719" w:rsidRPr="00C13719" w:rsidRDefault="00C13719" w:rsidP="00F17606">
      <w:pPr>
        <w:jc w:val="center"/>
      </w:pPr>
      <w:r w:rsidRPr="00C13719">
        <w:t>(</w:t>
      </w:r>
      <w:r w:rsidR="009657DD">
        <w:t xml:space="preserve">Print </w:t>
      </w:r>
      <w:r w:rsidRPr="00C13719">
        <w:t>on school letterhead</w:t>
      </w:r>
      <w:r w:rsidR="009657DD">
        <w:t>.</w:t>
      </w:r>
      <w:r w:rsidRPr="00C13719">
        <w:t>)</w:t>
      </w:r>
    </w:p>
    <w:p w14:paraId="45A24329" w14:textId="77777777" w:rsidR="00F17606" w:rsidRDefault="00F17606" w:rsidP="00F17606">
      <w:pPr>
        <w:pBdr>
          <w:bottom w:val="single" w:sz="12" w:space="1" w:color="auto"/>
        </w:pBdr>
        <w:jc w:val="center"/>
        <w:rPr>
          <w:b/>
          <w:sz w:val="28"/>
          <w:szCs w:val="28"/>
        </w:rPr>
      </w:pPr>
    </w:p>
    <w:p w14:paraId="7CF75CD9" w14:textId="77777777" w:rsidR="00F17606" w:rsidRDefault="00594ECE">
      <w:r>
        <w:rPr>
          <w:b/>
          <w:sz w:val="28"/>
          <w:szCs w:val="28"/>
        </w:rPr>
        <w:softHyphen/>
      </w:r>
      <w:r>
        <w:rPr>
          <w:b/>
          <w:sz w:val="28"/>
          <w:szCs w:val="28"/>
        </w:rPr>
        <w:softHyphen/>
      </w:r>
    </w:p>
    <w:p w14:paraId="38B1F2AF" w14:textId="77777777" w:rsidR="00F17606" w:rsidRDefault="00F17606">
      <w:r>
        <w:t>To the parent(s)/guardian(s) of:  ________________________________</w:t>
      </w:r>
      <w:r w:rsidR="00132279">
        <w:t xml:space="preserve">_____   </w:t>
      </w:r>
      <w:r>
        <w:t xml:space="preserve">Date:  </w:t>
      </w:r>
      <w:r w:rsidR="00132279">
        <w:t xml:space="preserve">  </w:t>
      </w:r>
      <w:r>
        <w:t>_______</w:t>
      </w:r>
    </w:p>
    <w:p w14:paraId="1DB7F52C" w14:textId="77777777" w:rsidR="00594ECE" w:rsidRDefault="00594ECE"/>
    <w:p w14:paraId="35456B68" w14:textId="77777777" w:rsidR="00C13719" w:rsidRDefault="00594ECE">
      <w:r>
        <w:t>School:  _______________________</w:t>
      </w:r>
      <w:r w:rsidR="009E7C86">
        <w:t>_________</w:t>
      </w:r>
      <w:r w:rsidR="00132279">
        <w:t xml:space="preserve">________    </w:t>
      </w:r>
      <w:r w:rsidR="009657DD">
        <w:t xml:space="preserve">DOB: ___________   </w:t>
      </w:r>
    </w:p>
    <w:p w14:paraId="43364721" w14:textId="77777777" w:rsidR="009657DD" w:rsidRDefault="009657DD"/>
    <w:p w14:paraId="1453885E" w14:textId="77777777" w:rsidR="00594ECE" w:rsidRDefault="00594ECE">
      <w:r>
        <w:t>Grade:  ______</w:t>
      </w:r>
      <w:r w:rsidR="007E417B">
        <w:t xml:space="preserve">   </w:t>
      </w:r>
      <w:r w:rsidR="009657DD">
        <w:t xml:space="preserve">  </w:t>
      </w:r>
      <w:r>
        <w:t xml:space="preserve">Primary Language: </w:t>
      </w:r>
      <w:r w:rsidR="00B12C3F">
        <w:t xml:space="preserve"> </w:t>
      </w:r>
      <w:r w:rsidR="006D2C45">
        <w:t xml:space="preserve"> </w:t>
      </w:r>
      <w:r>
        <w:t>________________________</w:t>
      </w:r>
      <w:r w:rsidR="0052119B">
        <w:t>____</w:t>
      </w:r>
      <w:r>
        <w:t>_____</w:t>
      </w:r>
    </w:p>
    <w:p w14:paraId="63A34DA5" w14:textId="77777777" w:rsidR="00594ECE" w:rsidRDefault="00594ECE"/>
    <w:p w14:paraId="0AE6A86F" w14:textId="77777777" w:rsidR="00635492" w:rsidRDefault="00635492" w:rsidP="007E1FCA">
      <w:pPr>
        <w:jc w:val="center"/>
        <w:rPr>
          <w:b/>
          <w:sz w:val="28"/>
          <w:szCs w:val="28"/>
        </w:rPr>
      </w:pPr>
    </w:p>
    <w:p w14:paraId="4DD8569B" w14:textId="77777777" w:rsidR="007E1FCA" w:rsidRDefault="004F7CA8" w:rsidP="007E1FCA">
      <w:pPr>
        <w:jc w:val="center"/>
        <w:rPr>
          <w:b/>
          <w:sz w:val="28"/>
          <w:szCs w:val="28"/>
        </w:rPr>
      </w:pPr>
      <w:r w:rsidRPr="002A6695">
        <w:rPr>
          <w:b/>
          <w:sz w:val="28"/>
          <w:szCs w:val="28"/>
        </w:rPr>
        <w:t xml:space="preserve">English </w:t>
      </w:r>
      <w:r w:rsidR="00FE7FDB" w:rsidRPr="002A6695">
        <w:rPr>
          <w:b/>
          <w:sz w:val="28"/>
          <w:szCs w:val="28"/>
        </w:rPr>
        <w:t>Learner (E</w:t>
      </w:r>
      <w:r w:rsidRPr="002A6695">
        <w:rPr>
          <w:b/>
          <w:sz w:val="28"/>
          <w:szCs w:val="28"/>
        </w:rPr>
        <w:t>L)</w:t>
      </w:r>
      <w:r w:rsidR="007E1FCA" w:rsidRPr="002A6695">
        <w:rPr>
          <w:b/>
          <w:sz w:val="28"/>
          <w:szCs w:val="28"/>
        </w:rPr>
        <w:t xml:space="preserve"> Identification</w:t>
      </w:r>
    </w:p>
    <w:p w14:paraId="7F7F5F8E" w14:textId="77777777" w:rsidR="00D141E7" w:rsidRDefault="00D141E7"/>
    <w:p w14:paraId="5481D654" w14:textId="4786DFC6" w:rsidR="00A444FE" w:rsidRDefault="009500DA" w:rsidP="009B0863">
      <w:r w:rsidRPr="00265AD0">
        <w:t xml:space="preserve">Under Title VI of the </w:t>
      </w:r>
      <w:r w:rsidRPr="00265AD0">
        <w:rPr>
          <w:i/>
        </w:rPr>
        <w:t>Civil Rights Act of 1964</w:t>
      </w:r>
      <w:r w:rsidRPr="00265AD0">
        <w:t>, U.S. schools ar</w:t>
      </w:r>
      <w:r w:rsidR="00FE7FDB" w:rsidRPr="00265AD0">
        <w:t xml:space="preserve">e required to identify </w:t>
      </w:r>
      <w:r w:rsidR="00ED7264" w:rsidRPr="00265AD0">
        <w:t>English L</w:t>
      </w:r>
      <w:r w:rsidR="00FE7FDB" w:rsidRPr="00265AD0">
        <w:t>earners (E</w:t>
      </w:r>
      <w:r w:rsidRPr="00265AD0">
        <w:t>Ls) and assess their English proficiency level</w:t>
      </w:r>
      <w:r w:rsidR="008A18CF" w:rsidRPr="00265AD0">
        <w:t xml:space="preserve"> </w:t>
      </w:r>
      <w:r w:rsidR="008A18CF" w:rsidRPr="002B7D71">
        <w:t xml:space="preserve">in order to provide language instruction educational </w:t>
      </w:r>
      <w:r w:rsidR="00D236B2" w:rsidRPr="002B7D71">
        <w:t xml:space="preserve">program </w:t>
      </w:r>
      <w:r w:rsidR="00BB3949" w:rsidRPr="002B7D71">
        <w:t xml:space="preserve">(LIEP) </w:t>
      </w:r>
      <w:r w:rsidR="008A18CF" w:rsidRPr="002B7D71">
        <w:t>services</w:t>
      </w:r>
      <w:r w:rsidRPr="00265AD0">
        <w:t xml:space="preserve">.  A </w:t>
      </w:r>
      <w:r w:rsidR="00594ECE" w:rsidRPr="00265AD0">
        <w:t xml:space="preserve">language other than English </w:t>
      </w:r>
      <w:proofErr w:type="gramStart"/>
      <w:r w:rsidRPr="00265AD0">
        <w:t>has been</w:t>
      </w:r>
      <w:r w:rsidR="009657DD" w:rsidRPr="00265AD0">
        <w:t xml:space="preserve"> indicated</w:t>
      </w:r>
      <w:proofErr w:type="gramEnd"/>
      <w:r w:rsidR="009657DD" w:rsidRPr="00265AD0">
        <w:t xml:space="preserve"> </w:t>
      </w:r>
      <w:r w:rsidR="00594ECE" w:rsidRPr="00265AD0">
        <w:t xml:space="preserve">on your </w:t>
      </w:r>
      <w:r w:rsidR="008A18CF" w:rsidRPr="002B7D71">
        <w:t>student’s</w:t>
      </w:r>
      <w:r w:rsidR="00594ECE" w:rsidRPr="00265AD0">
        <w:t xml:space="preserve"> </w:t>
      </w:r>
      <w:r w:rsidRPr="00265AD0">
        <w:t>enrollment documents</w:t>
      </w:r>
      <w:r w:rsidR="00594ECE" w:rsidRPr="00265AD0">
        <w:t xml:space="preserve">.  </w:t>
      </w:r>
      <w:r w:rsidR="009B0863" w:rsidRPr="00265AD0">
        <w:t xml:space="preserve">Therefore, </w:t>
      </w:r>
      <w:r w:rsidR="00FE42C8" w:rsidRPr="002B7D71">
        <w:t>an</w:t>
      </w:r>
      <w:r w:rsidR="009B0863" w:rsidRPr="00265AD0">
        <w:t xml:space="preserve"> English</w:t>
      </w:r>
      <w:r w:rsidR="001357E4" w:rsidRPr="00265AD0">
        <w:t xml:space="preserve"> </w:t>
      </w:r>
      <w:r w:rsidR="00A444FE" w:rsidRPr="00265AD0">
        <w:t xml:space="preserve">language proficiency </w:t>
      </w:r>
      <w:r w:rsidR="00D765F7" w:rsidRPr="00265AD0">
        <w:t xml:space="preserve">screening </w:t>
      </w:r>
      <w:r w:rsidR="00A444FE" w:rsidRPr="00265AD0">
        <w:t xml:space="preserve">assessment </w:t>
      </w:r>
      <w:proofErr w:type="gramStart"/>
      <w:r w:rsidR="00AE75FC" w:rsidRPr="002B7D71">
        <w:t>was</w:t>
      </w:r>
      <w:r w:rsidR="00A444FE" w:rsidRPr="00265AD0">
        <w:t xml:space="preserve"> administered</w:t>
      </w:r>
      <w:proofErr w:type="gramEnd"/>
      <w:r w:rsidR="00A444FE" w:rsidRPr="00265AD0">
        <w:t xml:space="preserve"> to your </w:t>
      </w:r>
      <w:r w:rsidR="008A18CF" w:rsidRPr="002B7D71">
        <w:t>student</w:t>
      </w:r>
      <w:r w:rsidR="00A444FE" w:rsidRPr="00265AD0">
        <w:t>:</w:t>
      </w:r>
    </w:p>
    <w:p w14:paraId="14082537" w14:textId="77777777" w:rsidR="00A444FE" w:rsidRDefault="00A444FE" w:rsidP="009B0863"/>
    <w:p w14:paraId="17887A83" w14:textId="77777777" w:rsidR="009B0863" w:rsidRDefault="009B0863" w:rsidP="009B0863">
      <w:r>
        <w:t>_____________________________________________________________________________</w:t>
      </w:r>
    </w:p>
    <w:p w14:paraId="69D0AAA9" w14:textId="77777777" w:rsidR="00594ECE" w:rsidRDefault="00594ECE"/>
    <w:p w14:paraId="1DE220FA" w14:textId="77777777" w:rsidR="0013602A" w:rsidRDefault="00186999" w:rsidP="00186999">
      <w:pPr>
        <w:jc w:val="center"/>
        <w:rPr>
          <w:b/>
          <w:sz w:val="28"/>
          <w:szCs w:val="28"/>
        </w:rPr>
      </w:pPr>
      <w:r w:rsidRPr="00186999">
        <w:rPr>
          <w:b/>
          <w:sz w:val="28"/>
          <w:szCs w:val="28"/>
        </w:rPr>
        <w:t xml:space="preserve">English Language </w:t>
      </w:r>
      <w:r w:rsidR="007E1FCA">
        <w:rPr>
          <w:b/>
          <w:sz w:val="28"/>
          <w:szCs w:val="28"/>
        </w:rPr>
        <w:t xml:space="preserve">Proficiency </w:t>
      </w:r>
      <w:r w:rsidR="006454DE">
        <w:rPr>
          <w:b/>
          <w:sz w:val="28"/>
          <w:szCs w:val="28"/>
        </w:rPr>
        <w:t xml:space="preserve">Screening </w:t>
      </w:r>
      <w:r w:rsidR="00977FA4">
        <w:rPr>
          <w:b/>
          <w:sz w:val="28"/>
          <w:szCs w:val="28"/>
        </w:rPr>
        <w:t>or</w:t>
      </w:r>
      <w:r w:rsidR="0013602A">
        <w:rPr>
          <w:b/>
          <w:sz w:val="28"/>
          <w:szCs w:val="28"/>
        </w:rPr>
        <w:t xml:space="preserve"> </w:t>
      </w:r>
    </w:p>
    <w:p w14:paraId="0717D0AB" w14:textId="77777777" w:rsidR="00186999" w:rsidRPr="00186999" w:rsidRDefault="0013602A" w:rsidP="00186999">
      <w:pPr>
        <w:jc w:val="center"/>
        <w:rPr>
          <w:b/>
          <w:sz w:val="28"/>
          <w:szCs w:val="28"/>
        </w:rPr>
      </w:pPr>
      <w:r>
        <w:rPr>
          <w:b/>
          <w:sz w:val="28"/>
          <w:szCs w:val="28"/>
        </w:rPr>
        <w:t xml:space="preserve">ACCESS for ELLs </w:t>
      </w:r>
      <w:r w:rsidR="00186999" w:rsidRPr="00186999">
        <w:rPr>
          <w:b/>
          <w:sz w:val="28"/>
          <w:szCs w:val="28"/>
        </w:rPr>
        <w:t>Assessment Results</w:t>
      </w:r>
    </w:p>
    <w:p w14:paraId="37ACEC4A" w14:textId="77777777" w:rsidR="004C1BEE" w:rsidRDefault="004C1BEE" w:rsidP="00186999">
      <w:pPr>
        <w:rPr>
          <w:b/>
          <w:sz w:val="28"/>
          <w:szCs w:val="28"/>
        </w:rPr>
      </w:pPr>
    </w:p>
    <w:p w14:paraId="7FF1A740" w14:textId="77777777" w:rsidR="006A1E6D" w:rsidRPr="002B7D71" w:rsidRDefault="00560442" w:rsidP="00186999">
      <w:r w:rsidRPr="00265AD0">
        <w:t xml:space="preserve">Based on </w:t>
      </w:r>
      <w:r w:rsidR="00977FA4" w:rsidRPr="002B7D71">
        <w:t>your student’s</w:t>
      </w:r>
      <w:r w:rsidRPr="00265AD0">
        <w:t xml:space="preserve"> score of ___________________, </w:t>
      </w:r>
      <w:r w:rsidR="00977FA4" w:rsidRPr="002B7D71">
        <w:t>he/she</w:t>
      </w:r>
      <w:r w:rsidR="00004B9D" w:rsidRPr="002B7D71">
        <w:t xml:space="preserve"> i</w:t>
      </w:r>
      <w:r w:rsidR="006A1E6D" w:rsidRPr="002B7D71">
        <w:t>s designated an English Learner (EL)</w:t>
      </w:r>
      <w:r w:rsidR="000431C8" w:rsidRPr="002B7D71">
        <w:t xml:space="preserve"> and </w:t>
      </w:r>
      <w:r w:rsidR="00004B9D" w:rsidRPr="002B7D71">
        <w:t xml:space="preserve">is eligible to </w:t>
      </w:r>
      <w:r w:rsidR="000431C8" w:rsidRPr="002B7D71">
        <w:t>receive</w:t>
      </w:r>
      <w:r w:rsidR="00004B9D" w:rsidRPr="002B7D71">
        <w:t xml:space="preserve"> </w:t>
      </w:r>
      <w:r w:rsidR="00A6261B" w:rsidRPr="002B7D71">
        <w:t>LIEP services</w:t>
      </w:r>
      <w:r w:rsidR="000431C8" w:rsidRPr="002B7D71">
        <w:t>.</w:t>
      </w:r>
    </w:p>
    <w:p w14:paraId="74AA3051" w14:textId="77777777" w:rsidR="006A1E6D" w:rsidRPr="002B7D71" w:rsidRDefault="006A1E6D" w:rsidP="00186999"/>
    <w:p w14:paraId="400C8D2F" w14:textId="77777777" w:rsidR="00186999" w:rsidRDefault="006A1E6D" w:rsidP="00186999">
      <w:r w:rsidRPr="00265AD0">
        <w:t>Y</w:t>
      </w:r>
      <w:r w:rsidR="009657DD" w:rsidRPr="00265AD0">
        <w:t xml:space="preserve">our </w:t>
      </w:r>
      <w:r w:rsidR="008A18CF" w:rsidRPr="002B7D71">
        <w:t>student’s</w:t>
      </w:r>
      <w:r w:rsidR="009657DD" w:rsidRPr="00265AD0">
        <w:t xml:space="preserve"> English language proficiency</w:t>
      </w:r>
      <w:r w:rsidR="00A03999" w:rsidRPr="00265AD0">
        <w:t xml:space="preserve"> </w:t>
      </w:r>
      <w:proofErr w:type="gramStart"/>
      <w:r w:rsidRPr="002B7D71">
        <w:t>is</w:t>
      </w:r>
      <w:r w:rsidR="00186999" w:rsidRPr="00265AD0">
        <w:t xml:space="preserve"> </w:t>
      </w:r>
      <w:r w:rsidR="000C7345" w:rsidRPr="00265AD0">
        <w:t>identified</w:t>
      </w:r>
      <w:proofErr w:type="gramEnd"/>
      <w:r w:rsidR="000C7345" w:rsidRPr="00265AD0">
        <w:t xml:space="preserve"> </w:t>
      </w:r>
      <w:r w:rsidR="002148BA" w:rsidRPr="00265AD0">
        <w:t>as</w:t>
      </w:r>
      <w:r w:rsidR="00560442" w:rsidRPr="00265AD0">
        <w:t>:</w:t>
      </w:r>
    </w:p>
    <w:p w14:paraId="3C91245C" w14:textId="77777777" w:rsidR="00FD0CFF" w:rsidRDefault="00FD0CFF" w:rsidP="00186999"/>
    <w:p w14:paraId="272CA08F" w14:textId="77777777" w:rsidR="00A35D8A" w:rsidRDefault="00A35D8A" w:rsidP="00186999"/>
    <w:tbl>
      <w:tblPr>
        <w:tblStyle w:val="TableGrid"/>
        <w:tblW w:w="0" w:type="auto"/>
        <w:tblInd w:w="2586" w:type="dxa"/>
        <w:tblLook w:val="04A0" w:firstRow="1" w:lastRow="0" w:firstColumn="1" w:lastColumn="0" w:noHBand="0" w:noVBand="1"/>
      </w:tblPr>
      <w:tblGrid>
        <w:gridCol w:w="547"/>
        <w:gridCol w:w="503"/>
        <w:gridCol w:w="3118"/>
      </w:tblGrid>
      <w:tr w:rsidR="003A4B66" w14:paraId="521F3A9F" w14:textId="77777777" w:rsidTr="003A4B66">
        <w:tc>
          <w:tcPr>
            <w:tcW w:w="547" w:type="dxa"/>
            <w:shd w:val="clear" w:color="auto" w:fill="D9D9D9" w:themeFill="background1" w:themeFillShade="D9"/>
          </w:tcPr>
          <w:p w14:paraId="76185E32" w14:textId="77777777" w:rsidR="003A4B66" w:rsidRPr="003A4B66" w:rsidRDefault="003A4B66" w:rsidP="00A35D8A">
            <w:pPr>
              <w:jc w:val="center"/>
              <w:rPr>
                <w:b/>
                <w:sz w:val="22"/>
              </w:rPr>
            </w:pPr>
            <w:r w:rsidRPr="003A4B66">
              <w:rPr>
                <w:b/>
                <w:sz w:val="28"/>
              </w:rPr>
              <w:t>√</w:t>
            </w:r>
          </w:p>
        </w:tc>
        <w:tc>
          <w:tcPr>
            <w:tcW w:w="3621" w:type="dxa"/>
            <w:gridSpan w:val="2"/>
            <w:shd w:val="clear" w:color="auto" w:fill="D9D9D9" w:themeFill="background1" w:themeFillShade="D9"/>
            <w:vAlign w:val="center"/>
          </w:tcPr>
          <w:p w14:paraId="1FE2929C" w14:textId="77777777" w:rsidR="003A4B66" w:rsidRPr="00A35D8A" w:rsidRDefault="003A4B66" w:rsidP="003A4B66">
            <w:pPr>
              <w:jc w:val="center"/>
              <w:rPr>
                <w:sz w:val="22"/>
              </w:rPr>
            </w:pPr>
            <w:r>
              <w:rPr>
                <w:b/>
                <w:sz w:val="22"/>
              </w:rPr>
              <w:t xml:space="preserve">Student’s </w:t>
            </w:r>
            <w:r w:rsidRPr="00A35D8A">
              <w:rPr>
                <w:b/>
                <w:sz w:val="22"/>
              </w:rPr>
              <w:t>English proficiency level</w:t>
            </w:r>
          </w:p>
        </w:tc>
      </w:tr>
      <w:tr w:rsidR="003A4B66" w14:paraId="6F5CE5F0" w14:textId="77777777" w:rsidTr="003A4B66">
        <w:trPr>
          <w:trHeight w:val="404"/>
        </w:trPr>
        <w:tc>
          <w:tcPr>
            <w:tcW w:w="547" w:type="dxa"/>
          </w:tcPr>
          <w:p w14:paraId="1318B856" w14:textId="77777777" w:rsidR="003A4B66" w:rsidRPr="003A4B66" w:rsidRDefault="003A4B66" w:rsidP="003A4B66">
            <w:pPr>
              <w:rPr>
                <w:b/>
              </w:rPr>
            </w:pPr>
          </w:p>
        </w:tc>
        <w:tc>
          <w:tcPr>
            <w:tcW w:w="503" w:type="dxa"/>
            <w:vAlign w:val="center"/>
          </w:tcPr>
          <w:p w14:paraId="3664752A" w14:textId="77777777" w:rsidR="003A4B66" w:rsidRPr="003A4B66" w:rsidRDefault="003A4B66" w:rsidP="003A4B66">
            <w:pPr>
              <w:jc w:val="center"/>
              <w:rPr>
                <w:b/>
              </w:rPr>
            </w:pPr>
            <w:r w:rsidRPr="003A4B66">
              <w:rPr>
                <w:b/>
              </w:rPr>
              <w:t>1</w:t>
            </w:r>
          </w:p>
        </w:tc>
        <w:tc>
          <w:tcPr>
            <w:tcW w:w="3118" w:type="dxa"/>
          </w:tcPr>
          <w:p w14:paraId="46EF8F65" w14:textId="77777777" w:rsidR="003A4B66" w:rsidRPr="00A35D8A" w:rsidRDefault="003A4B66" w:rsidP="003A4B66">
            <w:pPr>
              <w:rPr>
                <w:b/>
                <w:sz w:val="22"/>
              </w:rPr>
            </w:pPr>
            <w:r w:rsidRPr="00A35D8A">
              <w:rPr>
                <w:b/>
                <w:sz w:val="22"/>
              </w:rPr>
              <w:t>Entering</w:t>
            </w:r>
          </w:p>
        </w:tc>
      </w:tr>
      <w:tr w:rsidR="003A4B66" w14:paraId="6034C24A" w14:textId="77777777" w:rsidTr="003A4B66">
        <w:tc>
          <w:tcPr>
            <w:tcW w:w="547" w:type="dxa"/>
          </w:tcPr>
          <w:p w14:paraId="59EE16A1" w14:textId="77777777" w:rsidR="003A4B66" w:rsidRPr="003A4B66" w:rsidRDefault="003A4B66" w:rsidP="003A4B66">
            <w:pPr>
              <w:rPr>
                <w:b/>
              </w:rPr>
            </w:pPr>
          </w:p>
        </w:tc>
        <w:tc>
          <w:tcPr>
            <w:tcW w:w="503" w:type="dxa"/>
            <w:vAlign w:val="center"/>
          </w:tcPr>
          <w:p w14:paraId="1DE714CD" w14:textId="77777777" w:rsidR="003A4B66" w:rsidRPr="003A4B66" w:rsidRDefault="003A4B66" w:rsidP="003A4B66">
            <w:pPr>
              <w:jc w:val="center"/>
              <w:rPr>
                <w:b/>
              </w:rPr>
            </w:pPr>
            <w:r w:rsidRPr="003A4B66">
              <w:rPr>
                <w:b/>
              </w:rPr>
              <w:t>2</w:t>
            </w:r>
          </w:p>
        </w:tc>
        <w:tc>
          <w:tcPr>
            <w:tcW w:w="3118" w:type="dxa"/>
          </w:tcPr>
          <w:p w14:paraId="4515CF0B" w14:textId="77777777" w:rsidR="003A4B66" w:rsidRDefault="003A4B66" w:rsidP="003A4B66">
            <w:pPr>
              <w:rPr>
                <w:b/>
                <w:sz w:val="22"/>
              </w:rPr>
            </w:pPr>
            <w:r w:rsidRPr="00A35D8A">
              <w:rPr>
                <w:b/>
                <w:sz w:val="22"/>
              </w:rPr>
              <w:t>Emerging</w:t>
            </w:r>
            <w:r w:rsidRPr="00A35D8A">
              <w:rPr>
                <w:b/>
                <w:sz w:val="22"/>
              </w:rPr>
              <w:tab/>
            </w:r>
          </w:p>
          <w:p w14:paraId="70B4B947" w14:textId="77777777" w:rsidR="003A4B66" w:rsidRPr="00A35D8A" w:rsidRDefault="003A4B66" w:rsidP="003A4B66">
            <w:pPr>
              <w:rPr>
                <w:b/>
                <w:sz w:val="14"/>
              </w:rPr>
            </w:pPr>
          </w:p>
        </w:tc>
      </w:tr>
      <w:tr w:rsidR="003A4B66" w14:paraId="48ECEC6D" w14:textId="77777777" w:rsidTr="003A4B66">
        <w:tc>
          <w:tcPr>
            <w:tcW w:w="547" w:type="dxa"/>
          </w:tcPr>
          <w:p w14:paraId="630E877E" w14:textId="77777777" w:rsidR="003A4B66" w:rsidRPr="003A4B66" w:rsidRDefault="003A4B66" w:rsidP="003A4B66">
            <w:pPr>
              <w:rPr>
                <w:b/>
              </w:rPr>
            </w:pPr>
          </w:p>
        </w:tc>
        <w:tc>
          <w:tcPr>
            <w:tcW w:w="503" w:type="dxa"/>
            <w:vAlign w:val="center"/>
          </w:tcPr>
          <w:p w14:paraId="3F70DB38" w14:textId="77777777" w:rsidR="003A4B66" w:rsidRPr="003A4B66" w:rsidRDefault="003A4B66" w:rsidP="003A4B66">
            <w:pPr>
              <w:jc w:val="center"/>
              <w:rPr>
                <w:b/>
              </w:rPr>
            </w:pPr>
            <w:r w:rsidRPr="003A4B66">
              <w:rPr>
                <w:b/>
              </w:rPr>
              <w:t>3</w:t>
            </w:r>
          </w:p>
        </w:tc>
        <w:tc>
          <w:tcPr>
            <w:tcW w:w="3118" w:type="dxa"/>
          </w:tcPr>
          <w:p w14:paraId="6796C324" w14:textId="77777777" w:rsidR="003A4B66" w:rsidRPr="00A35D8A" w:rsidRDefault="003A4B66" w:rsidP="003A4B66">
            <w:pPr>
              <w:rPr>
                <w:b/>
                <w:sz w:val="22"/>
              </w:rPr>
            </w:pPr>
            <w:r w:rsidRPr="00A35D8A">
              <w:rPr>
                <w:b/>
                <w:sz w:val="22"/>
              </w:rPr>
              <w:t>Developing</w:t>
            </w:r>
          </w:p>
          <w:p w14:paraId="1DC92714" w14:textId="77777777" w:rsidR="003A4B66" w:rsidRPr="00A35D8A" w:rsidRDefault="003A4B66" w:rsidP="003A4B66">
            <w:pPr>
              <w:rPr>
                <w:b/>
                <w:sz w:val="14"/>
              </w:rPr>
            </w:pPr>
          </w:p>
        </w:tc>
      </w:tr>
      <w:tr w:rsidR="003A4B66" w14:paraId="36EBFF92" w14:textId="77777777" w:rsidTr="003A4B66">
        <w:tc>
          <w:tcPr>
            <w:tcW w:w="547" w:type="dxa"/>
          </w:tcPr>
          <w:p w14:paraId="4436FA59" w14:textId="77777777" w:rsidR="003A4B66" w:rsidRPr="003A4B66" w:rsidRDefault="003A4B66" w:rsidP="003A4B66">
            <w:pPr>
              <w:rPr>
                <w:b/>
              </w:rPr>
            </w:pPr>
          </w:p>
        </w:tc>
        <w:tc>
          <w:tcPr>
            <w:tcW w:w="503" w:type="dxa"/>
            <w:vAlign w:val="center"/>
          </w:tcPr>
          <w:p w14:paraId="0C2EFFA1" w14:textId="77777777" w:rsidR="003A4B66" w:rsidRPr="003A4B66" w:rsidRDefault="003A4B66" w:rsidP="003A4B66">
            <w:pPr>
              <w:jc w:val="center"/>
              <w:rPr>
                <w:b/>
              </w:rPr>
            </w:pPr>
            <w:r w:rsidRPr="003A4B66">
              <w:rPr>
                <w:b/>
              </w:rPr>
              <w:t>4</w:t>
            </w:r>
          </w:p>
        </w:tc>
        <w:tc>
          <w:tcPr>
            <w:tcW w:w="3118" w:type="dxa"/>
          </w:tcPr>
          <w:p w14:paraId="0211680F" w14:textId="77777777" w:rsidR="003A4B66" w:rsidRPr="00A35D8A" w:rsidRDefault="003A4B66" w:rsidP="003A4B66">
            <w:pPr>
              <w:ind w:left="-752" w:firstLine="720"/>
              <w:rPr>
                <w:b/>
                <w:sz w:val="22"/>
              </w:rPr>
            </w:pPr>
            <w:r w:rsidRPr="00A35D8A">
              <w:rPr>
                <w:b/>
                <w:sz w:val="22"/>
              </w:rPr>
              <w:t>Expanding</w:t>
            </w:r>
          </w:p>
          <w:p w14:paraId="70D1AD23" w14:textId="77777777" w:rsidR="003A4B66" w:rsidRPr="00A35D8A" w:rsidRDefault="003A4B66" w:rsidP="003A4B66">
            <w:pPr>
              <w:ind w:left="-752" w:firstLine="720"/>
              <w:rPr>
                <w:b/>
                <w:sz w:val="14"/>
              </w:rPr>
            </w:pPr>
          </w:p>
        </w:tc>
      </w:tr>
    </w:tbl>
    <w:p w14:paraId="6717DB41" w14:textId="4EE230B9" w:rsidR="00560FC6" w:rsidRDefault="00560FC6" w:rsidP="00186999"/>
    <w:p w14:paraId="567417E0" w14:textId="56343F1A" w:rsidR="00265AD0" w:rsidRDefault="00265AD0" w:rsidP="00186999"/>
    <w:p w14:paraId="2D65BF5C" w14:textId="193C364A" w:rsidR="00265AD0" w:rsidRDefault="00265AD0" w:rsidP="00186999"/>
    <w:p w14:paraId="35FB6D4E" w14:textId="6CAA21D1" w:rsidR="00265AD0" w:rsidRDefault="00265AD0" w:rsidP="00186999"/>
    <w:p w14:paraId="55E03713" w14:textId="15ADC054" w:rsidR="00265AD0" w:rsidRDefault="00265AD0" w:rsidP="00186999"/>
    <w:p w14:paraId="45B8039F" w14:textId="4EC3861B" w:rsidR="00265AD0" w:rsidRDefault="00265AD0" w:rsidP="00186999"/>
    <w:p w14:paraId="3DFC94FF" w14:textId="7A335D49" w:rsidR="00265AD0" w:rsidRDefault="00265AD0" w:rsidP="00186999"/>
    <w:p w14:paraId="1F8EAE09" w14:textId="01F2B31D" w:rsidR="00265AD0" w:rsidRDefault="00265AD0" w:rsidP="00186999"/>
    <w:p w14:paraId="53AB7343" w14:textId="0EA2059D" w:rsidR="00BE64C3" w:rsidRDefault="00BE64C3" w:rsidP="00BE64C3">
      <w:r>
        <w:lastRenderedPageBreak/>
        <w:t xml:space="preserve">A </w:t>
      </w:r>
      <w:r w:rsidR="000E2A8C">
        <w:t xml:space="preserve">general </w:t>
      </w:r>
      <w:r>
        <w:t xml:space="preserve">description of each English language proficiency level according to the WIDA Performance Definitions </w:t>
      </w:r>
      <w:proofErr w:type="gramStart"/>
      <w:r>
        <w:t>is listed</w:t>
      </w:r>
      <w:proofErr w:type="gramEnd"/>
      <w:r>
        <w:t xml:space="preserve"> below:</w:t>
      </w:r>
    </w:p>
    <w:p w14:paraId="7371BB5C" w14:textId="77777777" w:rsidR="00BE64C3" w:rsidRDefault="00BE64C3" w:rsidP="00BE64C3"/>
    <w:p w14:paraId="4D29BCD7" w14:textId="7BBA2DE8" w:rsidR="00B57BAC" w:rsidRDefault="00BE64C3" w:rsidP="00BE64C3">
      <w:r w:rsidRPr="00804A10">
        <w:rPr>
          <w:u w:val="single"/>
        </w:rPr>
        <w:t>WIDA Performance Definitions</w:t>
      </w:r>
      <w:r w:rsidR="00B57BAC">
        <w:br/>
      </w:r>
      <w:hyperlink r:id="rId7" w:history="1">
        <w:r w:rsidR="002C3575">
          <w:rPr>
            <w:rStyle w:val="Hyperlink"/>
          </w:rPr>
          <w:t>Listening a</w:t>
        </w:r>
        <w:bookmarkStart w:id="0" w:name="_GoBack"/>
        <w:bookmarkEnd w:id="0"/>
        <w:r w:rsidR="002C3575">
          <w:rPr>
            <w:rStyle w:val="Hyperlink"/>
          </w:rPr>
          <w:t>n</w:t>
        </w:r>
        <w:r w:rsidR="002C3575">
          <w:rPr>
            <w:rStyle w:val="Hyperlink"/>
          </w:rPr>
          <w:t>d</w:t>
        </w:r>
        <w:r w:rsidR="002C3575">
          <w:rPr>
            <w:rStyle w:val="Hyperlink"/>
          </w:rPr>
          <w:t xml:space="preserve"> Reading</w:t>
        </w:r>
      </w:hyperlink>
      <w:r w:rsidR="00BA7AF9">
        <w:t xml:space="preserve"> – Grades K-12</w:t>
      </w:r>
    </w:p>
    <w:p w14:paraId="44F8BDD9" w14:textId="693442C0" w:rsidR="007C33F1" w:rsidRDefault="002C3575" w:rsidP="007C33F1">
      <w:hyperlink r:id="rId8" w:history="1">
        <w:r w:rsidR="00265AD0">
          <w:rPr>
            <w:rStyle w:val="Hyperlink"/>
          </w:rPr>
          <w:t>Speaking and Writing</w:t>
        </w:r>
      </w:hyperlink>
      <w:r w:rsidR="00BA7AF9">
        <w:t xml:space="preserve"> – Grades K-12</w:t>
      </w:r>
    </w:p>
    <w:p w14:paraId="15980607" w14:textId="77777777" w:rsidR="00A35D8A" w:rsidRDefault="00A35D8A" w:rsidP="007C33F1"/>
    <w:tbl>
      <w:tblPr>
        <w:tblStyle w:val="TableGrid"/>
        <w:tblW w:w="9265" w:type="dxa"/>
        <w:tblLook w:val="04A0" w:firstRow="1" w:lastRow="0" w:firstColumn="1" w:lastColumn="0" w:noHBand="0" w:noVBand="1"/>
      </w:tblPr>
      <w:tblGrid>
        <w:gridCol w:w="445"/>
        <w:gridCol w:w="1363"/>
        <w:gridCol w:w="7457"/>
      </w:tblGrid>
      <w:tr w:rsidR="002148BA" w14:paraId="2FF0F80C" w14:textId="77777777" w:rsidTr="002B7D71">
        <w:tc>
          <w:tcPr>
            <w:tcW w:w="445" w:type="dxa"/>
            <w:shd w:val="clear" w:color="auto" w:fill="D9D9D9" w:themeFill="background1" w:themeFillShade="D9"/>
          </w:tcPr>
          <w:p w14:paraId="042BE601" w14:textId="77777777" w:rsidR="002148BA" w:rsidRPr="00265AD0" w:rsidRDefault="002148BA" w:rsidP="002148BA">
            <w:pPr>
              <w:rPr>
                <w:b/>
              </w:rPr>
            </w:pPr>
            <w:r w:rsidRPr="002B7D71">
              <w:rPr>
                <w:b/>
              </w:rPr>
              <w:t xml:space="preserve">1 </w:t>
            </w:r>
          </w:p>
        </w:tc>
        <w:tc>
          <w:tcPr>
            <w:tcW w:w="1363" w:type="dxa"/>
            <w:shd w:val="clear" w:color="auto" w:fill="D9D9D9" w:themeFill="background1" w:themeFillShade="D9"/>
          </w:tcPr>
          <w:p w14:paraId="23237554" w14:textId="77777777" w:rsidR="002148BA" w:rsidRPr="002B7D71" w:rsidRDefault="002148BA" w:rsidP="002148BA">
            <w:pPr>
              <w:autoSpaceDE w:val="0"/>
              <w:autoSpaceDN w:val="0"/>
              <w:adjustRightInd w:val="0"/>
            </w:pPr>
            <w:r w:rsidRPr="002B7D71">
              <w:rPr>
                <w:b/>
              </w:rPr>
              <w:t>Entering</w:t>
            </w:r>
          </w:p>
        </w:tc>
        <w:tc>
          <w:tcPr>
            <w:tcW w:w="7457" w:type="dxa"/>
          </w:tcPr>
          <w:p w14:paraId="2258DD80" w14:textId="77777777" w:rsidR="002148BA" w:rsidRPr="002B7D71" w:rsidRDefault="002148BA" w:rsidP="002148BA">
            <w:pPr>
              <w:numPr>
                <w:ilvl w:val="0"/>
                <w:numId w:val="2"/>
              </w:numPr>
              <w:autoSpaceDE w:val="0"/>
              <w:autoSpaceDN w:val="0"/>
              <w:adjustRightInd w:val="0"/>
            </w:pPr>
            <w:r w:rsidRPr="002B7D71">
              <w:t xml:space="preserve">words, phrases, or chunks of language; </w:t>
            </w:r>
          </w:p>
          <w:p w14:paraId="46364400" w14:textId="77777777" w:rsidR="002148BA" w:rsidRPr="002B7D71" w:rsidRDefault="002148BA" w:rsidP="002148BA">
            <w:pPr>
              <w:numPr>
                <w:ilvl w:val="0"/>
                <w:numId w:val="2"/>
              </w:numPr>
              <w:autoSpaceDE w:val="0"/>
              <w:autoSpaceDN w:val="0"/>
              <w:adjustRightInd w:val="0"/>
            </w:pPr>
            <w:r w:rsidRPr="002B7D71">
              <w:t>single words to represent ideas;</w:t>
            </w:r>
          </w:p>
          <w:p w14:paraId="2ADB9F4D" w14:textId="77777777" w:rsidR="002148BA" w:rsidRPr="002B7D71" w:rsidRDefault="002148BA" w:rsidP="002148BA">
            <w:pPr>
              <w:numPr>
                <w:ilvl w:val="0"/>
                <w:numId w:val="2"/>
              </w:numPr>
              <w:autoSpaceDE w:val="0"/>
              <w:autoSpaceDN w:val="0"/>
              <w:adjustRightInd w:val="0"/>
            </w:pPr>
            <w:r w:rsidRPr="002B7D71">
              <w:t>general content-related words and everyday social or instructional phrases;</w:t>
            </w:r>
          </w:p>
          <w:p w14:paraId="467B04A5" w14:textId="14F1AA3A" w:rsidR="002148BA" w:rsidRPr="002B7D71" w:rsidRDefault="00B23AA2" w:rsidP="002148BA">
            <w:pPr>
              <w:numPr>
                <w:ilvl w:val="0"/>
                <w:numId w:val="2"/>
              </w:numPr>
              <w:autoSpaceDE w:val="0"/>
              <w:autoSpaceDN w:val="0"/>
              <w:adjustRightInd w:val="0"/>
            </w:pPr>
            <w:r w:rsidRPr="002B7D71">
              <w:t xml:space="preserve">simple </w:t>
            </w:r>
            <w:r w:rsidR="002148BA" w:rsidRPr="002B7D71">
              <w:t>questions or declarative sentences; and</w:t>
            </w:r>
          </w:p>
          <w:p w14:paraId="786E0634" w14:textId="77777777" w:rsidR="002148BA" w:rsidRPr="00265AD0" w:rsidRDefault="002148BA" w:rsidP="002148BA">
            <w:pPr>
              <w:numPr>
                <w:ilvl w:val="0"/>
                <w:numId w:val="2"/>
              </w:numPr>
              <w:autoSpaceDE w:val="0"/>
              <w:autoSpaceDN w:val="0"/>
              <w:adjustRightInd w:val="0"/>
            </w:pPr>
            <w:proofErr w:type="gramStart"/>
            <w:r w:rsidRPr="002B7D71">
              <w:t>simple</w:t>
            </w:r>
            <w:proofErr w:type="gramEnd"/>
            <w:r w:rsidRPr="002B7D71">
              <w:t xml:space="preserve"> grammatical constructions and single statements or questions.</w:t>
            </w:r>
          </w:p>
        </w:tc>
      </w:tr>
      <w:tr w:rsidR="002148BA" w14:paraId="5E16C845" w14:textId="77777777" w:rsidTr="002B7D71">
        <w:tc>
          <w:tcPr>
            <w:tcW w:w="445" w:type="dxa"/>
            <w:shd w:val="clear" w:color="auto" w:fill="D9D9D9" w:themeFill="background1" w:themeFillShade="D9"/>
          </w:tcPr>
          <w:p w14:paraId="4A68A147" w14:textId="77777777" w:rsidR="002148BA" w:rsidRPr="002B7D71" w:rsidRDefault="002148BA" w:rsidP="007C33F1">
            <w:pPr>
              <w:rPr>
                <w:b/>
              </w:rPr>
            </w:pPr>
            <w:r w:rsidRPr="002B7D71">
              <w:rPr>
                <w:b/>
              </w:rPr>
              <w:t>2</w:t>
            </w:r>
          </w:p>
        </w:tc>
        <w:tc>
          <w:tcPr>
            <w:tcW w:w="1363" w:type="dxa"/>
            <w:shd w:val="clear" w:color="auto" w:fill="D9D9D9" w:themeFill="background1" w:themeFillShade="D9"/>
          </w:tcPr>
          <w:p w14:paraId="2AFFEE1F" w14:textId="77777777" w:rsidR="002148BA" w:rsidRPr="002B7D71" w:rsidRDefault="002148BA" w:rsidP="007C33F1">
            <w:pPr>
              <w:rPr>
                <w:b/>
              </w:rPr>
            </w:pPr>
            <w:r w:rsidRPr="002B7D71">
              <w:rPr>
                <w:b/>
              </w:rPr>
              <w:t>Emerging</w:t>
            </w:r>
          </w:p>
        </w:tc>
        <w:tc>
          <w:tcPr>
            <w:tcW w:w="7457" w:type="dxa"/>
          </w:tcPr>
          <w:p w14:paraId="375EE01F" w14:textId="77777777" w:rsidR="002148BA" w:rsidRPr="002B7D71" w:rsidRDefault="002148BA" w:rsidP="002148BA">
            <w:pPr>
              <w:numPr>
                <w:ilvl w:val="0"/>
                <w:numId w:val="4"/>
              </w:numPr>
              <w:autoSpaceDE w:val="0"/>
              <w:autoSpaceDN w:val="0"/>
              <w:adjustRightInd w:val="0"/>
            </w:pPr>
            <w:r w:rsidRPr="002B7D71">
              <w:t>multiple related simple sentences or phrases;</w:t>
            </w:r>
          </w:p>
          <w:p w14:paraId="4DC8DC54" w14:textId="77777777" w:rsidR="002148BA" w:rsidRPr="002B7D71" w:rsidRDefault="002148BA" w:rsidP="002148BA">
            <w:pPr>
              <w:numPr>
                <w:ilvl w:val="0"/>
                <w:numId w:val="4"/>
              </w:numPr>
              <w:autoSpaceDE w:val="0"/>
              <w:autoSpaceDN w:val="0"/>
              <w:adjustRightInd w:val="0"/>
            </w:pPr>
            <w:r w:rsidRPr="002B7D71">
              <w:t>emerging expression of ideas;</w:t>
            </w:r>
          </w:p>
          <w:p w14:paraId="2DB95EE7" w14:textId="77777777" w:rsidR="002148BA" w:rsidRPr="002B7D71" w:rsidRDefault="002148BA" w:rsidP="002148BA">
            <w:pPr>
              <w:numPr>
                <w:ilvl w:val="0"/>
                <w:numId w:val="4"/>
              </w:numPr>
              <w:autoSpaceDE w:val="0"/>
              <w:autoSpaceDN w:val="0"/>
              <w:adjustRightInd w:val="0"/>
            </w:pPr>
            <w:r w:rsidRPr="002B7D71">
              <w:t xml:space="preserve">compound or formulaic grammatical structures with repetitive sentence patterns across content areas; </w:t>
            </w:r>
          </w:p>
          <w:p w14:paraId="3B7A9C55" w14:textId="77777777" w:rsidR="002148BA" w:rsidRPr="002B7D71" w:rsidRDefault="002148BA" w:rsidP="002148BA">
            <w:pPr>
              <w:numPr>
                <w:ilvl w:val="0"/>
                <w:numId w:val="4"/>
              </w:numPr>
              <w:autoSpaceDE w:val="0"/>
              <w:autoSpaceDN w:val="0"/>
              <w:adjustRightInd w:val="0"/>
            </w:pPr>
            <w:r w:rsidRPr="002B7D71">
              <w:t xml:space="preserve">general content words and expressions including cognates; and </w:t>
            </w:r>
          </w:p>
          <w:p w14:paraId="69CC4F9A" w14:textId="77777777" w:rsidR="002148BA" w:rsidRPr="00265AD0" w:rsidRDefault="002148BA" w:rsidP="002148BA">
            <w:pPr>
              <w:numPr>
                <w:ilvl w:val="0"/>
                <w:numId w:val="4"/>
              </w:numPr>
              <w:autoSpaceDE w:val="0"/>
              <w:autoSpaceDN w:val="0"/>
              <w:adjustRightInd w:val="0"/>
            </w:pPr>
            <w:proofErr w:type="gramStart"/>
            <w:r w:rsidRPr="002B7D71">
              <w:t>social</w:t>
            </w:r>
            <w:proofErr w:type="gramEnd"/>
            <w:r w:rsidRPr="002B7D71">
              <w:t xml:space="preserve"> and instructional words and expressions across content areas.</w:t>
            </w:r>
          </w:p>
        </w:tc>
      </w:tr>
      <w:tr w:rsidR="002148BA" w14:paraId="160D8A4B" w14:textId="77777777" w:rsidTr="002B7D71">
        <w:tc>
          <w:tcPr>
            <w:tcW w:w="445" w:type="dxa"/>
            <w:shd w:val="clear" w:color="auto" w:fill="D9D9D9" w:themeFill="background1" w:themeFillShade="D9"/>
          </w:tcPr>
          <w:p w14:paraId="2B0DEC8A" w14:textId="77777777" w:rsidR="002148BA" w:rsidRPr="002B7D71" w:rsidRDefault="002148BA" w:rsidP="007C33F1">
            <w:pPr>
              <w:rPr>
                <w:b/>
              </w:rPr>
            </w:pPr>
            <w:r w:rsidRPr="002B7D71">
              <w:rPr>
                <w:b/>
              </w:rPr>
              <w:t>3</w:t>
            </w:r>
          </w:p>
        </w:tc>
        <w:tc>
          <w:tcPr>
            <w:tcW w:w="1363" w:type="dxa"/>
            <w:shd w:val="clear" w:color="auto" w:fill="D9D9D9" w:themeFill="background1" w:themeFillShade="D9"/>
          </w:tcPr>
          <w:p w14:paraId="50382C12" w14:textId="77777777" w:rsidR="002148BA" w:rsidRPr="002B7D71" w:rsidRDefault="002148BA" w:rsidP="007C33F1">
            <w:pPr>
              <w:rPr>
                <w:b/>
              </w:rPr>
            </w:pPr>
            <w:r w:rsidRPr="002B7D71">
              <w:rPr>
                <w:b/>
              </w:rPr>
              <w:t>Developing</w:t>
            </w:r>
          </w:p>
        </w:tc>
        <w:tc>
          <w:tcPr>
            <w:tcW w:w="7457" w:type="dxa"/>
          </w:tcPr>
          <w:p w14:paraId="15FF8263" w14:textId="77777777" w:rsidR="002148BA" w:rsidRPr="002B7D71" w:rsidRDefault="002148BA" w:rsidP="002148BA">
            <w:pPr>
              <w:numPr>
                <w:ilvl w:val="0"/>
                <w:numId w:val="5"/>
              </w:numPr>
              <w:autoSpaceDE w:val="0"/>
              <w:autoSpaceDN w:val="0"/>
              <w:adjustRightInd w:val="0"/>
            </w:pPr>
            <w:r w:rsidRPr="002B7D71">
              <w:t>short and some expanded sentences with emerging complexity;</w:t>
            </w:r>
          </w:p>
          <w:p w14:paraId="0639CD43" w14:textId="77777777" w:rsidR="002148BA" w:rsidRPr="002B7D71" w:rsidRDefault="002148BA" w:rsidP="002148BA">
            <w:pPr>
              <w:numPr>
                <w:ilvl w:val="0"/>
                <w:numId w:val="5"/>
              </w:numPr>
              <w:autoSpaceDE w:val="0"/>
              <w:autoSpaceDN w:val="0"/>
              <w:adjustRightInd w:val="0"/>
            </w:pPr>
            <w:r w:rsidRPr="002B7D71">
              <w:t>related ideas specific to particular content area;</w:t>
            </w:r>
          </w:p>
          <w:p w14:paraId="728426C7" w14:textId="77777777" w:rsidR="002148BA" w:rsidRPr="002B7D71" w:rsidRDefault="002148BA" w:rsidP="002148BA">
            <w:pPr>
              <w:numPr>
                <w:ilvl w:val="0"/>
                <w:numId w:val="5"/>
              </w:numPr>
              <w:autoSpaceDE w:val="0"/>
              <w:autoSpaceDN w:val="0"/>
              <w:adjustRightInd w:val="0"/>
            </w:pPr>
            <w:r w:rsidRPr="002B7D71">
              <w:t xml:space="preserve">compound and some complex grammatical constructions; </w:t>
            </w:r>
          </w:p>
          <w:p w14:paraId="52D09D46" w14:textId="77777777" w:rsidR="002148BA" w:rsidRPr="002B7D71" w:rsidRDefault="002148BA" w:rsidP="002148BA">
            <w:pPr>
              <w:numPr>
                <w:ilvl w:val="0"/>
                <w:numId w:val="5"/>
              </w:numPr>
              <w:autoSpaceDE w:val="0"/>
              <w:autoSpaceDN w:val="0"/>
              <w:adjustRightInd w:val="0"/>
            </w:pPr>
            <w:r w:rsidRPr="002B7D71">
              <w:t>specific content-area language and expressions; and</w:t>
            </w:r>
          </w:p>
          <w:p w14:paraId="282E5F5F" w14:textId="77777777" w:rsidR="002148BA" w:rsidRPr="00265AD0" w:rsidRDefault="002148BA" w:rsidP="002148BA">
            <w:pPr>
              <w:numPr>
                <w:ilvl w:val="0"/>
                <w:numId w:val="5"/>
              </w:numPr>
              <w:autoSpaceDE w:val="0"/>
              <w:autoSpaceDN w:val="0"/>
              <w:adjustRightInd w:val="0"/>
            </w:pPr>
            <w:proofErr w:type="gramStart"/>
            <w:r w:rsidRPr="002B7D71">
              <w:t>words</w:t>
            </w:r>
            <w:proofErr w:type="gramEnd"/>
            <w:r w:rsidRPr="002B7D71">
              <w:t xml:space="preserve"> and expressions with multiple meanings across content areas.</w:t>
            </w:r>
          </w:p>
        </w:tc>
      </w:tr>
      <w:tr w:rsidR="002148BA" w14:paraId="5B55C42A" w14:textId="77777777" w:rsidTr="002B7D71">
        <w:tc>
          <w:tcPr>
            <w:tcW w:w="445" w:type="dxa"/>
            <w:shd w:val="clear" w:color="auto" w:fill="D9D9D9" w:themeFill="background1" w:themeFillShade="D9"/>
          </w:tcPr>
          <w:p w14:paraId="207F1D5D" w14:textId="77777777" w:rsidR="002148BA" w:rsidRPr="002B7D71" w:rsidRDefault="002148BA" w:rsidP="007C33F1">
            <w:pPr>
              <w:rPr>
                <w:b/>
              </w:rPr>
            </w:pPr>
            <w:r w:rsidRPr="002B7D71">
              <w:rPr>
                <w:b/>
              </w:rPr>
              <w:t>4</w:t>
            </w:r>
          </w:p>
        </w:tc>
        <w:tc>
          <w:tcPr>
            <w:tcW w:w="1363" w:type="dxa"/>
            <w:shd w:val="clear" w:color="auto" w:fill="D9D9D9" w:themeFill="background1" w:themeFillShade="D9"/>
          </w:tcPr>
          <w:p w14:paraId="47964284" w14:textId="77777777" w:rsidR="002148BA" w:rsidRPr="002B7D71" w:rsidRDefault="002148BA" w:rsidP="007C33F1">
            <w:pPr>
              <w:rPr>
                <w:b/>
              </w:rPr>
            </w:pPr>
            <w:r w:rsidRPr="002B7D71">
              <w:rPr>
                <w:b/>
              </w:rPr>
              <w:t>Expanding</w:t>
            </w:r>
          </w:p>
        </w:tc>
        <w:tc>
          <w:tcPr>
            <w:tcW w:w="7457" w:type="dxa"/>
          </w:tcPr>
          <w:p w14:paraId="6A82919A" w14:textId="77777777" w:rsidR="002148BA" w:rsidRPr="002B7D71" w:rsidRDefault="002148BA" w:rsidP="002148BA">
            <w:pPr>
              <w:numPr>
                <w:ilvl w:val="0"/>
                <w:numId w:val="6"/>
              </w:numPr>
              <w:autoSpaceDE w:val="0"/>
              <w:autoSpaceDN w:val="0"/>
              <w:adjustRightInd w:val="0"/>
            </w:pPr>
            <w:r w:rsidRPr="002B7D71">
              <w:t>short, expanded, and some complex sentences</w:t>
            </w:r>
          </w:p>
          <w:p w14:paraId="2E189E02" w14:textId="77777777" w:rsidR="002148BA" w:rsidRPr="002B7D71" w:rsidRDefault="002148BA" w:rsidP="002148BA">
            <w:pPr>
              <w:numPr>
                <w:ilvl w:val="0"/>
                <w:numId w:val="6"/>
              </w:numPr>
              <w:autoSpaceDE w:val="0"/>
              <w:autoSpaceDN w:val="0"/>
              <w:adjustRightInd w:val="0"/>
            </w:pPr>
            <w:r w:rsidRPr="002B7D71">
              <w:t>organized expression of ideas with emerging cohesion related to a particular content area;</w:t>
            </w:r>
          </w:p>
          <w:p w14:paraId="01727D22" w14:textId="77777777" w:rsidR="002148BA" w:rsidRPr="002B7D71" w:rsidRDefault="002148BA" w:rsidP="002148BA">
            <w:pPr>
              <w:numPr>
                <w:ilvl w:val="0"/>
                <w:numId w:val="7"/>
              </w:numPr>
              <w:autoSpaceDE w:val="0"/>
              <w:autoSpaceDN w:val="0"/>
              <w:adjustRightInd w:val="0"/>
            </w:pPr>
            <w:r w:rsidRPr="002B7D71">
              <w:t>compound and complex grammatical constructions;</w:t>
            </w:r>
          </w:p>
          <w:p w14:paraId="203742FE" w14:textId="77777777" w:rsidR="002148BA" w:rsidRPr="002B7D71" w:rsidRDefault="002148BA" w:rsidP="002148BA">
            <w:pPr>
              <w:numPr>
                <w:ilvl w:val="0"/>
                <w:numId w:val="7"/>
              </w:numPr>
              <w:autoSpaceDE w:val="0"/>
              <w:autoSpaceDN w:val="0"/>
              <w:adjustRightInd w:val="0"/>
            </w:pPr>
            <w:r w:rsidRPr="002B7D71">
              <w:t>specific and some technical content-area language; and</w:t>
            </w:r>
          </w:p>
          <w:p w14:paraId="0311C240" w14:textId="77777777" w:rsidR="002148BA" w:rsidRPr="00265AD0" w:rsidRDefault="002148BA" w:rsidP="002148BA">
            <w:pPr>
              <w:numPr>
                <w:ilvl w:val="0"/>
                <w:numId w:val="7"/>
              </w:numPr>
              <w:autoSpaceDE w:val="0"/>
              <w:autoSpaceDN w:val="0"/>
              <w:adjustRightInd w:val="0"/>
            </w:pPr>
            <w:proofErr w:type="gramStart"/>
            <w:r w:rsidRPr="002B7D71">
              <w:t>words</w:t>
            </w:r>
            <w:proofErr w:type="gramEnd"/>
            <w:r w:rsidRPr="002B7D71">
              <w:t xml:space="preserve"> and expressions with multiple meanings using collocations and idioms across content areas.</w:t>
            </w:r>
          </w:p>
        </w:tc>
      </w:tr>
    </w:tbl>
    <w:p w14:paraId="603298F4" w14:textId="77777777" w:rsidR="00A35D8A" w:rsidRDefault="00A35D8A" w:rsidP="007C33F1"/>
    <w:p w14:paraId="1022B630" w14:textId="77777777" w:rsidR="00A37C42" w:rsidRPr="00265AD0" w:rsidRDefault="001F7AB0" w:rsidP="001064F5">
      <w:pPr>
        <w:autoSpaceDE w:val="0"/>
        <w:autoSpaceDN w:val="0"/>
        <w:adjustRightInd w:val="0"/>
        <w:jc w:val="center"/>
        <w:rPr>
          <w:b/>
          <w:sz w:val="28"/>
          <w:szCs w:val="28"/>
        </w:rPr>
      </w:pPr>
      <w:r w:rsidRPr="00265AD0">
        <w:rPr>
          <w:b/>
          <w:sz w:val="28"/>
          <w:szCs w:val="28"/>
        </w:rPr>
        <w:t xml:space="preserve">Language Instruction </w:t>
      </w:r>
      <w:r w:rsidR="00ED7264" w:rsidRPr="00265AD0">
        <w:rPr>
          <w:b/>
          <w:sz w:val="28"/>
          <w:szCs w:val="28"/>
        </w:rPr>
        <w:t xml:space="preserve">Educational </w:t>
      </w:r>
      <w:r w:rsidR="001064F5" w:rsidRPr="00265AD0">
        <w:rPr>
          <w:b/>
          <w:sz w:val="28"/>
          <w:szCs w:val="28"/>
        </w:rPr>
        <w:t xml:space="preserve">Program </w:t>
      </w:r>
      <w:r w:rsidR="00BB3949" w:rsidRPr="002B7D71">
        <w:rPr>
          <w:b/>
          <w:sz w:val="28"/>
          <w:szCs w:val="28"/>
        </w:rPr>
        <w:t>(LIEP)</w:t>
      </w:r>
    </w:p>
    <w:p w14:paraId="1EB41858" w14:textId="77777777" w:rsidR="009B37C7" w:rsidRPr="00265AD0" w:rsidRDefault="009B37C7" w:rsidP="001064F5">
      <w:pPr>
        <w:autoSpaceDE w:val="0"/>
        <w:autoSpaceDN w:val="0"/>
        <w:adjustRightInd w:val="0"/>
        <w:jc w:val="center"/>
        <w:rPr>
          <w:b/>
          <w:sz w:val="28"/>
          <w:szCs w:val="28"/>
        </w:rPr>
      </w:pPr>
    </w:p>
    <w:p w14:paraId="7E16B7B0" w14:textId="77777777" w:rsidR="009657DD" w:rsidRPr="00265AD0" w:rsidRDefault="001772BE" w:rsidP="0055697C">
      <w:pPr>
        <w:autoSpaceDE w:val="0"/>
        <w:autoSpaceDN w:val="0"/>
        <w:adjustRightInd w:val="0"/>
      </w:pPr>
      <w:r w:rsidRPr="00265AD0">
        <w:t xml:space="preserve">The goal of </w:t>
      </w:r>
      <w:r w:rsidR="008A18CF" w:rsidRPr="002B7D71">
        <w:t>LIEP</w:t>
      </w:r>
      <w:r w:rsidR="00A6261B" w:rsidRPr="002B7D71">
        <w:t xml:space="preserve"> services</w:t>
      </w:r>
      <w:r w:rsidRPr="00265AD0">
        <w:t xml:space="preserve"> is to </w:t>
      </w:r>
      <w:r w:rsidR="00FE7FDB" w:rsidRPr="00265AD0">
        <w:t>assist EL</w:t>
      </w:r>
      <w:r w:rsidR="009B37C7" w:rsidRPr="00265AD0">
        <w:t xml:space="preserve">s in becoming </w:t>
      </w:r>
      <w:r w:rsidRPr="00265AD0">
        <w:t>fully</w:t>
      </w:r>
      <w:r w:rsidR="009657DD" w:rsidRPr="00265AD0">
        <w:t xml:space="preserve"> </w:t>
      </w:r>
      <w:r w:rsidRPr="00265AD0">
        <w:t xml:space="preserve">proficient in English </w:t>
      </w:r>
      <w:r w:rsidR="00967434" w:rsidRPr="00265AD0">
        <w:t>and</w:t>
      </w:r>
      <w:r w:rsidRPr="00265AD0">
        <w:t xml:space="preserve"> meet</w:t>
      </w:r>
      <w:r w:rsidR="009B37C7" w:rsidRPr="00265AD0">
        <w:t>ing</w:t>
      </w:r>
      <w:r w:rsidRPr="00265AD0">
        <w:t xml:space="preserve"> the same challenging state content standards as all other </w:t>
      </w:r>
      <w:r w:rsidR="009B37C7" w:rsidRPr="00265AD0">
        <w:t xml:space="preserve">students </w:t>
      </w:r>
      <w:proofErr w:type="gramStart"/>
      <w:r w:rsidR="009B37C7" w:rsidRPr="00265AD0">
        <w:t>are expected</w:t>
      </w:r>
      <w:proofErr w:type="gramEnd"/>
      <w:r w:rsidR="009B37C7" w:rsidRPr="00265AD0">
        <w:t xml:space="preserve"> to meet</w:t>
      </w:r>
      <w:r w:rsidR="009657DD" w:rsidRPr="00265AD0">
        <w:t xml:space="preserve">.  </w:t>
      </w:r>
    </w:p>
    <w:p w14:paraId="4891E554" w14:textId="77777777" w:rsidR="009657DD" w:rsidRPr="00265AD0" w:rsidRDefault="009657DD" w:rsidP="0055697C">
      <w:pPr>
        <w:autoSpaceDE w:val="0"/>
        <w:autoSpaceDN w:val="0"/>
        <w:adjustRightInd w:val="0"/>
      </w:pPr>
    </w:p>
    <w:p w14:paraId="2017B43D" w14:textId="77777777" w:rsidR="00AF73D4" w:rsidRDefault="00A37C42" w:rsidP="0055697C">
      <w:pPr>
        <w:autoSpaceDE w:val="0"/>
        <w:autoSpaceDN w:val="0"/>
        <w:adjustRightInd w:val="0"/>
        <w:rPr>
          <w:b/>
          <w:i/>
        </w:rPr>
      </w:pPr>
      <w:r w:rsidRPr="00265AD0">
        <w:rPr>
          <w:b/>
          <w:i/>
        </w:rPr>
        <w:t>Insert a desc</w:t>
      </w:r>
      <w:r w:rsidR="005D70D2" w:rsidRPr="00265AD0">
        <w:rPr>
          <w:b/>
          <w:i/>
        </w:rPr>
        <w:t xml:space="preserve">ription of your school division’s </w:t>
      </w:r>
      <w:r w:rsidR="008A18CF" w:rsidRPr="002B7D71">
        <w:rPr>
          <w:b/>
          <w:i/>
        </w:rPr>
        <w:t>LIEP</w:t>
      </w:r>
      <w:r w:rsidR="005D70D2" w:rsidRPr="002B7D71">
        <w:rPr>
          <w:b/>
          <w:i/>
        </w:rPr>
        <w:t xml:space="preserve"> </w:t>
      </w:r>
      <w:r w:rsidR="008A18CF" w:rsidRPr="002B7D71">
        <w:rPr>
          <w:b/>
          <w:i/>
        </w:rPr>
        <w:t>model(s)</w:t>
      </w:r>
      <w:r w:rsidR="008A18CF" w:rsidRPr="00265AD0">
        <w:rPr>
          <w:b/>
          <w:i/>
        </w:rPr>
        <w:t xml:space="preserve"> </w:t>
      </w:r>
      <w:r w:rsidR="00AF73D4" w:rsidRPr="00265AD0">
        <w:rPr>
          <w:b/>
          <w:i/>
        </w:rPr>
        <w:t>i</w:t>
      </w:r>
      <w:r w:rsidR="000A20A8" w:rsidRPr="00265AD0">
        <w:rPr>
          <w:b/>
          <w:i/>
        </w:rPr>
        <w:t>nclud</w:t>
      </w:r>
      <w:r w:rsidR="00AF73D4" w:rsidRPr="00265AD0">
        <w:rPr>
          <w:b/>
          <w:i/>
        </w:rPr>
        <w:t>ing</w:t>
      </w:r>
      <w:r w:rsidR="005048CD" w:rsidRPr="00265AD0">
        <w:rPr>
          <w:b/>
          <w:i/>
        </w:rPr>
        <w:t>:</w:t>
      </w:r>
    </w:p>
    <w:p w14:paraId="486A5124" w14:textId="77777777" w:rsidR="00AF73D4" w:rsidRDefault="00AF73D4" w:rsidP="0055697C">
      <w:pPr>
        <w:autoSpaceDE w:val="0"/>
        <w:autoSpaceDN w:val="0"/>
        <w:adjustRightInd w:val="0"/>
        <w:rPr>
          <w:b/>
          <w:i/>
        </w:rPr>
      </w:pPr>
    </w:p>
    <w:p w14:paraId="31B7A8C5" w14:textId="77777777" w:rsidR="00040B7F" w:rsidRPr="00712C6F" w:rsidRDefault="00040B7F" w:rsidP="00040B7F">
      <w:pPr>
        <w:pStyle w:val="ListParagraph"/>
        <w:numPr>
          <w:ilvl w:val="0"/>
          <w:numId w:val="14"/>
        </w:numPr>
        <w:jc w:val="both"/>
        <w:rPr>
          <w:b/>
          <w:i/>
          <w:sz w:val="26"/>
          <w:szCs w:val="26"/>
        </w:rPr>
      </w:pPr>
      <w:r w:rsidRPr="00712C6F">
        <w:rPr>
          <w:b/>
          <w:i/>
          <w:szCs w:val="26"/>
        </w:rPr>
        <w:t xml:space="preserve">The method of instruction used in the program in which the child is, or will be, participating, and the methods of instruction used in other available programs, including how the programs differ in content, instruction goals, and the use of English in instruction. </w:t>
      </w:r>
    </w:p>
    <w:p w14:paraId="6DD26D79" w14:textId="77777777" w:rsidR="00040B7F" w:rsidRPr="00712C6F" w:rsidRDefault="00040B7F" w:rsidP="00040B7F">
      <w:pPr>
        <w:pStyle w:val="ListParagraph"/>
        <w:numPr>
          <w:ilvl w:val="0"/>
          <w:numId w:val="14"/>
        </w:numPr>
        <w:rPr>
          <w:b/>
          <w:i/>
          <w:szCs w:val="26"/>
        </w:rPr>
      </w:pPr>
      <w:r w:rsidRPr="00712C6F">
        <w:rPr>
          <w:b/>
          <w:i/>
          <w:szCs w:val="26"/>
        </w:rPr>
        <w:t xml:space="preserve">How the program in which their child is, or will be, participating will meet the educational strengths and needs of their child. </w:t>
      </w:r>
    </w:p>
    <w:p w14:paraId="3CBEA7FA" w14:textId="77777777" w:rsidR="00040B7F" w:rsidRDefault="00040B7F" w:rsidP="00040B7F">
      <w:pPr>
        <w:pStyle w:val="ListParagraph"/>
        <w:numPr>
          <w:ilvl w:val="0"/>
          <w:numId w:val="14"/>
        </w:numPr>
        <w:rPr>
          <w:b/>
          <w:i/>
          <w:szCs w:val="26"/>
        </w:rPr>
      </w:pPr>
      <w:r w:rsidRPr="00712C6F">
        <w:rPr>
          <w:b/>
          <w:i/>
          <w:szCs w:val="26"/>
        </w:rPr>
        <w:t>How the program will specifically help their child learn English and meet age appropriate academic standards for grade promotion and graduation.</w:t>
      </w:r>
    </w:p>
    <w:p w14:paraId="793F06BF" w14:textId="77777777" w:rsidR="00040B7F" w:rsidRDefault="00040B7F" w:rsidP="00040B7F">
      <w:pPr>
        <w:rPr>
          <w:b/>
          <w:i/>
          <w:szCs w:val="26"/>
        </w:rPr>
      </w:pPr>
    </w:p>
    <w:p w14:paraId="58E02188" w14:textId="43AC4736" w:rsidR="00712C6F" w:rsidRDefault="00DF0D1B" w:rsidP="00DF0D1B">
      <w:pPr>
        <w:jc w:val="both"/>
        <w:rPr>
          <w:b/>
          <w:i/>
          <w:color w:val="FF0000"/>
          <w:sz w:val="18"/>
          <w:szCs w:val="26"/>
        </w:rPr>
      </w:pPr>
      <w:r w:rsidRPr="00DF0D1B">
        <w:rPr>
          <w:b/>
          <w:i/>
          <w:color w:val="FF0000"/>
          <w:sz w:val="18"/>
          <w:szCs w:val="26"/>
        </w:rPr>
        <w:t>(See Title I/Title III Notification Requirements for LEP Parents document posted on the VDOE Title III Web page)</w:t>
      </w:r>
    </w:p>
    <w:p w14:paraId="4334C333" w14:textId="77777777" w:rsidR="00DF0D1B" w:rsidRPr="00DF0D1B" w:rsidRDefault="00DF0D1B" w:rsidP="00DF0D1B">
      <w:pPr>
        <w:jc w:val="both"/>
        <w:rPr>
          <w:b/>
          <w:i/>
          <w:sz w:val="26"/>
          <w:szCs w:val="26"/>
        </w:rPr>
      </w:pPr>
    </w:p>
    <w:p w14:paraId="29734BA8" w14:textId="77777777" w:rsidR="000F1100" w:rsidRDefault="00E45C04" w:rsidP="000F1100">
      <w:pPr>
        <w:autoSpaceDE w:val="0"/>
        <w:autoSpaceDN w:val="0"/>
        <w:adjustRightInd w:val="0"/>
        <w:jc w:val="center"/>
        <w:rPr>
          <w:b/>
          <w:sz w:val="28"/>
          <w:szCs w:val="28"/>
        </w:rPr>
      </w:pPr>
      <w:r>
        <w:rPr>
          <w:b/>
          <w:sz w:val="28"/>
          <w:szCs w:val="28"/>
        </w:rPr>
        <w:t>E</w:t>
      </w:r>
      <w:r w:rsidR="000F1100" w:rsidRPr="00E662EE">
        <w:rPr>
          <w:b/>
          <w:sz w:val="28"/>
          <w:szCs w:val="28"/>
        </w:rPr>
        <w:t>xit Requirements</w:t>
      </w:r>
    </w:p>
    <w:p w14:paraId="472A3011" w14:textId="77777777" w:rsidR="00DA0CCA" w:rsidRPr="00E662EE" w:rsidRDefault="00DA0CCA" w:rsidP="000F1100">
      <w:pPr>
        <w:autoSpaceDE w:val="0"/>
        <w:autoSpaceDN w:val="0"/>
        <w:adjustRightInd w:val="0"/>
        <w:jc w:val="center"/>
        <w:rPr>
          <w:b/>
          <w:sz w:val="28"/>
          <w:szCs w:val="28"/>
        </w:rPr>
      </w:pPr>
    </w:p>
    <w:p w14:paraId="3882D351" w14:textId="1078CB48" w:rsidR="009D770B" w:rsidRDefault="004F7CA8" w:rsidP="00972F96">
      <w:r>
        <w:t>School divisions in Virginia use</w:t>
      </w:r>
      <w:r w:rsidR="00972F96" w:rsidRPr="00972F96">
        <w:t xml:space="preserve"> the </w:t>
      </w:r>
      <w:r w:rsidR="00E126A0" w:rsidRPr="00FC73FA">
        <w:rPr>
          <w:bCs/>
          <w:sz w:val="22"/>
          <w:szCs w:val="22"/>
        </w:rPr>
        <w:t xml:space="preserve">ACCESS for </w:t>
      </w:r>
      <w:proofErr w:type="gramStart"/>
      <w:r w:rsidR="00E126A0" w:rsidRPr="002A6695">
        <w:rPr>
          <w:bCs/>
          <w:sz w:val="22"/>
          <w:szCs w:val="22"/>
        </w:rPr>
        <w:t>ELLs</w:t>
      </w:r>
      <w:proofErr w:type="gramEnd"/>
      <w:r w:rsidR="00ED7264" w:rsidRPr="002A6695">
        <w:rPr>
          <w:bCs/>
          <w:sz w:val="22"/>
          <w:szCs w:val="22"/>
        </w:rPr>
        <w:t xml:space="preserve"> </w:t>
      </w:r>
      <w:r w:rsidR="00D82F59">
        <w:rPr>
          <w:bCs/>
          <w:sz w:val="22"/>
          <w:szCs w:val="22"/>
        </w:rPr>
        <w:t>assessment</w:t>
      </w:r>
      <w:r w:rsidR="007E6918">
        <w:rPr>
          <w:bCs/>
          <w:sz w:val="22"/>
          <w:szCs w:val="22"/>
        </w:rPr>
        <w:t xml:space="preserve"> </w:t>
      </w:r>
      <w:r w:rsidR="00972F96" w:rsidRPr="00972F96">
        <w:t xml:space="preserve">to determine the English language proficiency </w:t>
      </w:r>
      <w:r w:rsidR="009657DD">
        <w:t xml:space="preserve">of </w:t>
      </w:r>
      <w:r w:rsidR="00FE7FDB">
        <w:t>EL</w:t>
      </w:r>
      <w:r w:rsidR="00972F96" w:rsidRPr="00972F96">
        <w:t xml:space="preserve"> students.  </w:t>
      </w:r>
      <w:r w:rsidR="00DF0C4E" w:rsidRPr="009657DD">
        <w:t>The four</w:t>
      </w:r>
      <w:r w:rsidR="009657DD">
        <w:t xml:space="preserve"> language </w:t>
      </w:r>
      <w:r w:rsidR="00DF0C4E" w:rsidRPr="009657DD">
        <w:t xml:space="preserve">domains of listening, speaking, reading, and writing </w:t>
      </w:r>
      <w:proofErr w:type="gramStart"/>
      <w:r w:rsidR="00DF0C4E" w:rsidRPr="009657DD">
        <w:t>are incorporated</w:t>
      </w:r>
      <w:proofErr w:type="gramEnd"/>
      <w:r w:rsidR="00DF0C4E" w:rsidRPr="009657DD">
        <w:t xml:space="preserve"> into the state’s definition of “proficient” in English through the WIDA</w:t>
      </w:r>
      <w:r w:rsidR="00DF0C4E" w:rsidRPr="009657DD">
        <w:rPr>
          <w:b/>
          <w:vertAlign w:val="superscript"/>
        </w:rPr>
        <w:t>®</w:t>
      </w:r>
      <w:r w:rsidR="00DF0C4E" w:rsidRPr="009657DD">
        <w:t xml:space="preserve"> English Language Development (ELD) </w:t>
      </w:r>
      <w:r w:rsidR="009657DD">
        <w:t>standards.</w:t>
      </w:r>
    </w:p>
    <w:p w14:paraId="0DF1ADC9" w14:textId="77777777" w:rsidR="009D770B" w:rsidRDefault="009D770B" w:rsidP="00972F96"/>
    <w:p w14:paraId="0BA4A5F4" w14:textId="69B4CE22" w:rsidR="00F4477E" w:rsidRDefault="00F4477E" w:rsidP="00F4477E">
      <w:r w:rsidRPr="002A6695">
        <w:t>ELs will be considered proficient when they earn a composite score of 4.4 or above on the</w:t>
      </w:r>
      <w:r w:rsidRPr="002A6695">
        <w:rPr>
          <w:bCs/>
        </w:rPr>
        <w:t xml:space="preserve"> ACCESS for </w:t>
      </w:r>
      <w:proofErr w:type="gramStart"/>
      <w:r w:rsidRPr="002A6695">
        <w:rPr>
          <w:bCs/>
        </w:rPr>
        <w:t xml:space="preserve">ELLs </w:t>
      </w:r>
      <w:r w:rsidRPr="002A6695">
        <w:rPr>
          <w:b/>
          <w:vertAlign w:val="superscript"/>
        </w:rPr>
        <w:t xml:space="preserve"> </w:t>
      </w:r>
      <w:r w:rsidR="00D82F59">
        <w:t>assessment</w:t>
      </w:r>
      <w:proofErr w:type="gramEnd"/>
      <w:r w:rsidR="002A6695" w:rsidRPr="002A6695">
        <w:t>.</w:t>
      </w:r>
      <w:r w:rsidRPr="002A6695">
        <w:t xml:space="preserve"> ELs who have met the proficiency criteria </w:t>
      </w:r>
      <w:proofErr w:type="gramStart"/>
      <w:r w:rsidRPr="002A6695">
        <w:t>will be considered</w:t>
      </w:r>
      <w:proofErr w:type="gramEnd"/>
      <w:r w:rsidRPr="002A6695">
        <w:t xml:space="preserve"> former EL for two years, during which time their academic achievement will be monitored.</w:t>
      </w:r>
    </w:p>
    <w:p w14:paraId="467F4261" w14:textId="77777777" w:rsidR="009657DD" w:rsidRDefault="009657DD" w:rsidP="00C40283">
      <w:pPr>
        <w:autoSpaceDE w:val="0"/>
        <w:autoSpaceDN w:val="0"/>
        <w:adjustRightInd w:val="0"/>
        <w:jc w:val="center"/>
        <w:rPr>
          <w:b/>
          <w:sz w:val="28"/>
          <w:szCs w:val="28"/>
        </w:rPr>
      </w:pPr>
    </w:p>
    <w:p w14:paraId="1B225AAF" w14:textId="77777777" w:rsidR="00C40283" w:rsidRDefault="00D644B4" w:rsidP="00C40283">
      <w:pPr>
        <w:autoSpaceDE w:val="0"/>
        <w:autoSpaceDN w:val="0"/>
        <w:adjustRightInd w:val="0"/>
        <w:jc w:val="center"/>
        <w:rPr>
          <w:b/>
          <w:sz w:val="28"/>
          <w:szCs w:val="28"/>
        </w:rPr>
      </w:pPr>
      <w:r>
        <w:rPr>
          <w:b/>
          <w:sz w:val="28"/>
          <w:szCs w:val="28"/>
        </w:rPr>
        <w:t>Expected</w:t>
      </w:r>
      <w:r w:rsidR="00DE26D8">
        <w:rPr>
          <w:b/>
          <w:sz w:val="28"/>
          <w:szCs w:val="28"/>
        </w:rPr>
        <w:t xml:space="preserve"> </w:t>
      </w:r>
      <w:r w:rsidR="00C40283" w:rsidRPr="00C40283">
        <w:rPr>
          <w:b/>
          <w:sz w:val="28"/>
          <w:szCs w:val="28"/>
        </w:rPr>
        <w:t xml:space="preserve">Rate </w:t>
      </w:r>
      <w:r>
        <w:rPr>
          <w:b/>
          <w:sz w:val="28"/>
          <w:szCs w:val="28"/>
        </w:rPr>
        <w:t>of Graduation</w:t>
      </w:r>
    </w:p>
    <w:p w14:paraId="0FFD9E14" w14:textId="77777777" w:rsidR="00C40283" w:rsidRPr="0067642B" w:rsidRDefault="00C40283" w:rsidP="00C40283">
      <w:pPr>
        <w:autoSpaceDE w:val="0"/>
        <w:autoSpaceDN w:val="0"/>
        <w:adjustRightInd w:val="0"/>
        <w:jc w:val="center"/>
        <w:rPr>
          <w:b/>
        </w:rPr>
      </w:pPr>
    </w:p>
    <w:p w14:paraId="0FA62914" w14:textId="77777777" w:rsidR="008A18CF" w:rsidRPr="002B7D71" w:rsidRDefault="008A18CF" w:rsidP="00FE42C8">
      <w:pPr>
        <w:autoSpaceDE w:val="0"/>
        <w:autoSpaceDN w:val="0"/>
        <w:adjustRightInd w:val="0"/>
        <w:rPr>
          <w:szCs w:val="26"/>
        </w:rPr>
      </w:pPr>
      <w:r w:rsidRPr="002B7D71">
        <w:rPr>
          <w:szCs w:val="26"/>
        </w:rPr>
        <w:t>School divisions may choose to use the state or school division four-year on-time cohort graduation rate for high school students.</w:t>
      </w:r>
    </w:p>
    <w:p w14:paraId="7482A680" w14:textId="77777777" w:rsidR="00FE42C8" w:rsidRPr="002148BA" w:rsidRDefault="00FE42C8" w:rsidP="00FE42C8">
      <w:pPr>
        <w:autoSpaceDE w:val="0"/>
        <w:autoSpaceDN w:val="0"/>
        <w:adjustRightInd w:val="0"/>
        <w:rPr>
          <w:sz w:val="16"/>
          <w:szCs w:val="26"/>
          <w:highlight w:val="yellow"/>
        </w:rPr>
      </w:pPr>
    </w:p>
    <w:p w14:paraId="3CD3C4AD" w14:textId="77777777" w:rsidR="00BE0A58" w:rsidRDefault="00FE7FDB" w:rsidP="00BE0A58">
      <w:pPr>
        <w:autoSpaceDE w:val="0"/>
        <w:autoSpaceDN w:val="0"/>
        <w:adjustRightInd w:val="0"/>
        <w:jc w:val="center"/>
      </w:pPr>
      <w:r>
        <w:rPr>
          <w:b/>
          <w:sz w:val="28"/>
          <w:szCs w:val="28"/>
        </w:rPr>
        <w:t>E</w:t>
      </w:r>
      <w:r w:rsidR="004F7CA8">
        <w:rPr>
          <w:b/>
          <w:sz w:val="28"/>
          <w:szCs w:val="28"/>
        </w:rPr>
        <w:t>L</w:t>
      </w:r>
      <w:r w:rsidR="00BE0A58">
        <w:rPr>
          <w:b/>
          <w:sz w:val="28"/>
          <w:szCs w:val="28"/>
        </w:rPr>
        <w:t xml:space="preserve"> </w:t>
      </w:r>
      <w:r w:rsidR="00BE0A58" w:rsidRPr="001064F5">
        <w:rPr>
          <w:b/>
          <w:sz w:val="28"/>
          <w:szCs w:val="28"/>
        </w:rPr>
        <w:t>Students</w:t>
      </w:r>
      <w:r w:rsidR="00BE0A58">
        <w:rPr>
          <w:b/>
          <w:sz w:val="28"/>
          <w:szCs w:val="28"/>
        </w:rPr>
        <w:t xml:space="preserve"> with Disabilities</w:t>
      </w:r>
    </w:p>
    <w:p w14:paraId="232CEF99" w14:textId="77777777" w:rsidR="00BE0A58" w:rsidRDefault="00BE0A58" w:rsidP="00BE0A58">
      <w:pPr>
        <w:autoSpaceDE w:val="0"/>
        <w:autoSpaceDN w:val="0"/>
        <w:adjustRightInd w:val="0"/>
      </w:pPr>
    </w:p>
    <w:p w14:paraId="0DF096C1" w14:textId="0549B074" w:rsidR="00BE0A58" w:rsidRDefault="00BE0A58" w:rsidP="00BE0A58">
      <w:pPr>
        <w:autoSpaceDE w:val="0"/>
        <w:autoSpaceDN w:val="0"/>
        <w:adjustRightInd w:val="0"/>
      </w:pPr>
      <w:r w:rsidRPr="00265AD0">
        <w:t xml:space="preserve">If your </w:t>
      </w:r>
      <w:r w:rsidR="008A18CF" w:rsidRPr="002B7D71">
        <w:t>student</w:t>
      </w:r>
      <w:r w:rsidRPr="00265AD0">
        <w:t xml:space="preserve"> </w:t>
      </w:r>
      <w:r w:rsidR="002872DD" w:rsidRPr="002B7D71">
        <w:t>is determined to have</w:t>
      </w:r>
      <w:r w:rsidR="002872DD" w:rsidRPr="00265AD0">
        <w:t xml:space="preserve"> a</w:t>
      </w:r>
      <w:r w:rsidRPr="00265AD0">
        <w:t xml:space="preserve"> disability, </w:t>
      </w:r>
      <w:r w:rsidR="00E534EF" w:rsidRPr="002B7D71">
        <w:t xml:space="preserve">LIEP </w:t>
      </w:r>
      <w:r w:rsidR="00883C6F" w:rsidRPr="002B7D71">
        <w:t>services</w:t>
      </w:r>
      <w:r w:rsidR="00883C6F" w:rsidRPr="00265AD0">
        <w:t xml:space="preserve"> </w:t>
      </w:r>
      <w:r w:rsidRPr="00265AD0">
        <w:t xml:space="preserve">will be </w:t>
      </w:r>
      <w:r w:rsidR="00E534EF" w:rsidRPr="002B7D71">
        <w:t>provided</w:t>
      </w:r>
      <w:r w:rsidRPr="00265AD0">
        <w:t xml:space="preserve"> in coordination with your </w:t>
      </w:r>
      <w:proofErr w:type="gramStart"/>
      <w:r w:rsidR="00E534EF" w:rsidRPr="002B7D71">
        <w:t>student’s</w:t>
      </w:r>
      <w:proofErr w:type="gramEnd"/>
      <w:r w:rsidRPr="002B7D71">
        <w:t xml:space="preserve"> </w:t>
      </w:r>
      <w:r w:rsidR="00E534EF" w:rsidRPr="002B7D71">
        <w:t xml:space="preserve">Individualized Education Plan (IEP) or a 504 Plan </w:t>
      </w:r>
      <w:proofErr w:type="spellStart"/>
      <w:r w:rsidR="007C0FFC" w:rsidRPr="002B7D71">
        <w:t>plan</w:t>
      </w:r>
      <w:proofErr w:type="spellEnd"/>
      <w:r w:rsidRPr="00265AD0">
        <w:t>.</w:t>
      </w:r>
    </w:p>
    <w:p w14:paraId="7702F38E" w14:textId="0045ACAF" w:rsidR="0041090D" w:rsidRDefault="0041090D">
      <w:r>
        <w:br w:type="page"/>
      </w:r>
    </w:p>
    <w:p w14:paraId="20D94308" w14:textId="77777777" w:rsidR="00C40F33" w:rsidRPr="00222B36" w:rsidRDefault="00C40F33" w:rsidP="00C40F33">
      <w:pPr>
        <w:autoSpaceDE w:val="0"/>
        <w:autoSpaceDN w:val="0"/>
        <w:adjustRightInd w:val="0"/>
        <w:jc w:val="center"/>
        <w:rPr>
          <w:b/>
          <w:sz w:val="28"/>
          <w:szCs w:val="28"/>
        </w:rPr>
      </w:pPr>
      <w:r w:rsidRPr="002B7D71">
        <w:rPr>
          <w:b/>
          <w:sz w:val="28"/>
          <w:szCs w:val="28"/>
        </w:rPr>
        <w:t>Parent</w:t>
      </w:r>
      <w:r w:rsidRPr="00222B36">
        <w:rPr>
          <w:b/>
          <w:sz w:val="28"/>
          <w:szCs w:val="28"/>
        </w:rPr>
        <w:t xml:space="preserve"> </w:t>
      </w:r>
      <w:r w:rsidR="00967F0D" w:rsidRPr="00222B36">
        <w:rPr>
          <w:b/>
          <w:sz w:val="28"/>
          <w:szCs w:val="28"/>
        </w:rPr>
        <w:t>Rights</w:t>
      </w:r>
    </w:p>
    <w:p w14:paraId="49ED45C6" w14:textId="77777777" w:rsidR="00C40F33" w:rsidRPr="00222B36" w:rsidRDefault="00C40F33" w:rsidP="00C40F33">
      <w:pPr>
        <w:autoSpaceDE w:val="0"/>
        <w:autoSpaceDN w:val="0"/>
        <w:adjustRightInd w:val="0"/>
        <w:jc w:val="center"/>
        <w:rPr>
          <w:b/>
          <w:sz w:val="28"/>
          <w:szCs w:val="28"/>
        </w:rPr>
      </w:pPr>
    </w:p>
    <w:p w14:paraId="2E9A9BCA" w14:textId="1B9DC865" w:rsidR="00433A02" w:rsidRPr="002A6695" w:rsidRDefault="00C40F33" w:rsidP="00087B49">
      <w:pPr>
        <w:autoSpaceDE w:val="0"/>
        <w:autoSpaceDN w:val="0"/>
        <w:adjustRightInd w:val="0"/>
      </w:pPr>
      <w:r w:rsidRPr="00222B36">
        <w:t>Parents have the right</w:t>
      </w:r>
      <w:r w:rsidR="003F3D30" w:rsidRPr="00222B36">
        <w:t xml:space="preserve"> to</w:t>
      </w:r>
      <w:r w:rsidR="000F3905" w:rsidRPr="00222B36">
        <w:t>:</w:t>
      </w:r>
      <w:r w:rsidR="00F477EB" w:rsidRPr="00222B36">
        <w:t xml:space="preserve"> </w:t>
      </w:r>
      <w:r w:rsidR="00B23AA2" w:rsidRPr="00222B36">
        <w:t>1</w:t>
      </w:r>
      <w:r w:rsidR="00B10EDB" w:rsidRPr="002B7D71">
        <w:t xml:space="preserve">) </w:t>
      </w:r>
      <w:r w:rsidR="00222B36" w:rsidRPr="00CA720A">
        <w:t>“opt-out”</w:t>
      </w:r>
      <w:r w:rsidR="00222B36" w:rsidRPr="00222B36">
        <w:t xml:space="preserve"> </w:t>
      </w:r>
      <w:r w:rsidR="00222B36" w:rsidRPr="00CA720A">
        <w:t>the student</w:t>
      </w:r>
      <w:r w:rsidR="00222B36" w:rsidRPr="00222B36">
        <w:t xml:space="preserve"> from </w:t>
      </w:r>
      <w:r w:rsidR="00222B36" w:rsidRPr="00CA720A">
        <w:t>LIEP</w:t>
      </w:r>
      <w:r w:rsidR="00222B36" w:rsidRPr="00222B36">
        <w:t xml:space="preserve"> </w:t>
      </w:r>
      <w:r w:rsidR="00222B36" w:rsidRPr="00CA720A">
        <w:t>services</w:t>
      </w:r>
      <w:r w:rsidR="00222B36" w:rsidRPr="00222B36">
        <w:t xml:space="preserve"> </w:t>
      </w:r>
      <w:r w:rsidR="00222B36" w:rsidRPr="00CA720A">
        <w:t>at any time during the school year;</w:t>
      </w:r>
      <w:r w:rsidR="004D0411" w:rsidRPr="00222B36">
        <w:t xml:space="preserve"> </w:t>
      </w:r>
      <w:r w:rsidR="00B23AA2" w:rsidRPr="00222B36">
        <w:t>2</w:t>
      </w:r>
      <w:r w:rsidR="004D0411" w:rsidRPr="00222B36">
        <w:t xml:space="preserve">) </w:t>
      </w:r>
      <w:r w:rsidR="00222B36">
        <w:t>re-</w:t>
      </w:r>
      <w:r w:rsidR="00222B36" w:rsidRPr="003D285A">
        <w:t>enroll</w:t>
      </w:r>
      <w:r w:rsidR="00222B36" w:rsidRPr="00222B36">
        <w:t xml:space="preserve"> </w:t>
      </w:r>
      <w:r w:rsidR="00222B36" w:rsidRPr="003D285A">
        <w:t>the student</w:t>
      </w:r>
      <w:r w:rsidR="00222B36" w:rsidRPr="00222B36">
        <w:t xml:space="preserve"> </w:t>
      </w:r>
      <w:r w:rsidR="00222B36" w:rsidRPr="003D285A">
        <w:t>in LIEP services at any time during the school year</w:t>
      </w:r>
      <w:r w:rsidR="00222B36" w:rsidRPr="00222B36">
        <w:t xml:space="preserve">; </w:t>
      </w:r>
      <w:r w:rsidR="00222B36">
        <w:t>and 3)</w:t>
      </w:r>
      <w:r w:rsidR="00222B36" w:rsidRPr="00222B36">
        <w:t xml:space="preserve"> </w:t>
      </w:r>
      <w:r w:rsidR="001471A1" w:rsidRPr="00222B36">
        <w:t xml:space="preserve">choose </w:t>
      </w:r>
      <w:r w:rsidR="001471A1" w:rsidRPr="002B7D71">
        <w:t>other</w:t>
      </w:r>
      <w:r w:rsidR="004F7CA8" w:rsidRPr="002B7D71">
        <w:t xml:space="preserve"> </w:t>
      </w:r>
      <w:r w:rsidR="0022467E" w:rsidRPr="002B7D71">
        <w:t>LIEP models [if available]</w:t>
      </w:r>
      <w:r w:rsidR="0022467E" w:rsidRPr="00222B36">
        <w:t xml:space="preserve"> </w:t>
      </w:r>
      <w:r w:rsidR="00087B49" w:rsidRPr="00222B36">
        <w:t xml:space="preserve">for </w:t>
      </w:r>
      <w:r w:rsidR="008A18CF" w:rsidRPr="002B7D71">
        <w:t>the student</w:t>
      </w:r>
      <w:r w:rsidR="00C546CE" w:rsidRPr="00222B36">
        <w:t xml:space="preserve"> with the assistance of [INSERT NAME OF SCHOOL DIVISION]</w:t>
      </w:r>
      <w:r w:rsidR="00222B36">
        <w:t>.</w:t>
      </w:r>
    </w:p>
    <w:p w14:paraId="7C576C92" w14:textId="77777777" w:rsidR="0002239C" w:rsidRPr="002A6695" w:rsidRDefault="0002239C" w:rsidP="006D045D">
      <w:pPr>
        <w:autoSpaceDE w:val="0"/>
        <w:autoSpaceDN w:val="0"/>
        <w:adjustRightInd w:val="0"/>
        <w:rPr>
          <w:b/>
          <w:i/>
        </w:rPr>
      </w:pPr>
    </w:p>
    <w:p w14:paraId="40ED1539" w14:textId="77777777" w:rsidR="00040B7F" w:rsidRDefault="00040B7F" w:rsidP="00040B7F">
      <w:pPr>
        <w:autoSpaceDE w:val="0"/>
        <w:autoSpaceDN w:val="0"/>
        <w:adjustRightInd w:val="0"/>
        <w:rPr>
          <w:b/>
          <w:i/>
          <w:szCs w:val="26"/>
        </w:rPr>
      </w:pPr>
      <w:r w:rsidRPr="00011A7A">
        <w:rPr>
          <w:i/>
          <w:sz w:val="40"/>
          <w:szCs w:val="40"/>
        </w:rPr>
        <w:t>󠆶</w:t>
      </w:r>
      <w:r>
        <w:rPr>
          <w:b/>
          <w:i/>
          <w:szCs w:val="26"/>
        </w:rPr>
        <w:t xml:space="preserve"> </w:t>
      </w:r>
      <w:r>
        <w:rPr>
          <w:b/>
          <w:i/>
          <w:szCs w:val="26"/>
        </w:rPr>
        <w:tab/>
        <w:t>I consent to my student’s placement in LIEP services.</w:t>
      </w:r>
    </w:p>
    <w:p w14:paraId="62541308" w14:textId="77777777" w:rsidR="00040B7F" w:rsidRDefault="00040B7F" w:rsidP="00040B7F">
      <w:pPr>
        <w:autoSpaceDE w:val="0"/>
        <w:autoSpaceDN w:val="0"/>
        <w:adjustRightInd w:val="0"/>
        <w:rPr>
          <w:b/>
          <w:i/>
          <w:szCs w:val="26"/>
        </w:rPr>
      </w:pPr>
    </w:p>
    <w:p w14:paraId="4E6B0641" w14:textId="77777777" w:rsidR="00040B7F" w:rsidRDefault="00040B7F" w:rsidP="00040B7F">
      <w:pPr>
        <w:autoSpaceDE w:val="0"/>
        <w:autoSpaceDN w:val="0"/>
        <w:adjustRightInd w:val="0"/>
        <w:rPr>
          <w:b/>
          <w:i/>
          <w:szCs w:val="26"/>
        </w:rPr>
      </w:pPr>
      <w:r w:rsidRPr="00011A7A">
        <w:rPr>
          <w:i/>
          <w:sz w:val="40"/>
          <w:szCs w:val="40"/>
        </w:rPr>
        <w:t>󠆶</w:t>
      </w:r>
      <w:r>
        <w:rPr>
          <w:b/>
          <w:i/>
          <w:szCs w:val="26"/>
        </w:rPr>
        <w:t xml:space="preserve"> </w:t>
      </w:r>
      <w:r>
        <w:rPr>
          <w:b/>
          <w:i/>
          <w:szCs w:val="26"/>
        </w:rPr>
        <w:tab/>
        <w:t>I do not consent to my student’s placement in LIEP services.</w:t>
      </w:r>
    </w:p>
    <w:p w14:paraId="7ADBB81D" w14:textId="77777777" w:rsidR="00040B7F" w:rsidRDefault="00040B7F" w:rsidP="00040B7F">
      <w:pPr>
        <w:autoSpaceDE w:val="0"/>
        <w:autoSpaceDN w:val="0"/>
        <w:adjustRightInd w:val="0"/>
        <w:rPr>
          <w:b/>
          <w:i/>
          <w:szCs w:val="26"/>
        </w:rPr>
      </w:pPr>
    </w:p>
    <w:p w14:paraId="5A331BD5" w14:textId="77777777" w:rsidR="00040B7F" w:rsidRDefault="00040B7F" w:rsidP="00040B7F">
      <w:pPr>
        <w:autoSpaceDE w:val="0"/>
        <w:autoSpaceDN w:val="0"/>
        <w:adjustRightInd w:val="0"/>
        <w:rPr>
          <w:b/>
          <w:i/>
          <w:szCs w:val="26"/>
        </w:rPr>
      </w:pPr>
      <w:r>
        <w:rPr>
          <w:b/>
          <w:i/>
          <w:szCs w:val="26"/>
        </w:rPr>
        <w:t>_________________________________________________</w:t>
      </w:r>
      <w:r>
        <w:rPr>
          <w:b/>
          <w:i/>
          <w:szCs w:val="26"/>
        </w:rPr>
        <w:tab/>
        <w:t>_____________</w:t>
      </w:r>
    </w:p>
    <w:p w14:paraId="75BF9869" w14:textId="77777777" w:rsidR="00040B7F" w:rsidRDefault="00040B7F" w:rsidP="00040B7F">
      <w:pPr>
        <w:autoSpaceDE w:val="0"/>
        <w:autoSpaceDN w:val="0"/>
        <w:adjustRightInd w:val="0"/>
        <w:rPr>
          <w:b/>
          <w:i/>
          <w:szCs w:val="26"/>
        </w:rPr>
      </w:pPr>
      <w:r>
        <w:rPr>
          <w:b/>
          <w:i/>
          <w:szCs w:val="26"/>
        </w:rPr>
        <w:t>Signature of Parent or Legal Guardian</w:t>
      </w:r>
      <w:r>
        <w:rPr>
          <w:b/>
          <w:i/>
          <w:szCs w:val="26"/>
        </w:rPr>
        <w:tab/>
      </w:r>
      <w:r>
        <w:rPr>
          <w:b/>
          <w:i/>
          <w:szCs w:val="26"/>
        </w:rPr>
        <w:tab/>
      </w:r>
      <w:r>
        <w:rPr>
          <w:b/>
          <w:i/>
          <w:szCs w:val="26"/>
        </w:rPr>
        <w:tab/>
      </w:r>
      <w:r>
        <w:rPr>
          <w:b/>
          <w:i/>
          <w:szCs w:val="26"/>
        </w:rPr>
        <w:tab/>
        <w:t>Date</w:t>
      </w:r>
    </w:p>
    <w:p w14:paraId="5246F2C6" w14:textId="77777777" w:rsidR="00040B7F" w:rsidRDefault="00040B7F" w:rsidP="00040B7F">
      <w:pPr>
        <w:autoSpaceDE w:val="0"/>
        <w:autoSpaceDN w:val="0"/>
        <w:adjustRightInd w:val="0"/>
        <w:rPr>
          <w:b/>
          <w:i/>
          <w:szCs w:val="26"/>
        </w:rPr>
      </w:pPr>
    </w:p>
    <w:p w14:paraId="06DC6EE0" w14:textId="77777777" w:rsidR="00040B7F" w:rsidRPr="002B7D71" w:rsidRDefault="00040B7F" w:rsidP="00040B7F">
      <w:pPr>
        <w:autoSpaceDE w:val="0"/>
        <w:autoSpaceDN w:val="0"/>
        <w:adjustRightInd w:val="0"/>
        <w:rPr>
          <w:b/>
          <w:szCs w:val="26"/>
        </w:rPr>
      </w:pPr>
      <w:r w:rsidRPr="002B7D71">
        <w:rPr>
          <w:b/>
          <w:szCs w:val="26"/>
        </w:rPr>
        <w:t xml:space="preserve">For parents who “opt-out” the student from LIEP </w:t>
      </w:r>
      <w:proofErr w:type="gramStart"/>
      <w:r w:rsidRPr="002B7D71">
        <w:rPr>
          <w:b/>
          <w:szCs w:val="26"/>
        </w:rPr>
        <w:t>services,</w:t>
      </w:r>
      <w:proofErr w:type="gramEnd"/>
      <w:r w:rsidRPr="002B7D71">
        <w:rPr>
          <w:b/>
          <w:szCs w:val="26"/>
        </w:rPr>
        <w:t xml:space="preserve"> please provide contact information so division/school staff can contact you to discuss alternative program options.</w:t>
      </w:r>
    </w:p>
    <w:p w14:paraId="51962BCA" w14:textId="049E1A36" w:rsidR="00040B7F" w:rsidRPr="002B7D71" w:rsidRDefault="00040B7F" w:rsidP="00040B7F">
      <w:pPr>
        <w:autoSpaceDE w:val="0"/>
        <w:autoSpaceDN w:val="0"/>
        <w:adjustRightInd w:val="0"/>
        <w:rPr>
          <w:b/>
          <w:szCs w:val="26"/>
        </w:rPr>
      </w:pPr>
      <w:r w:rsidRPr="002B7D71">
        <w:rPr>
          <w:b/>
          <w:szCs w:val="26"/>
        </w:rPr>
        <w:t>Parent Name:</w:t>
      </w:r>
      <w:r w:rsidR="00222B36" w:rsidRPr="002B7D71">
        <w:rPr>
          <w:b/>
          <w:szCs w:val="26"/>
        </w:rPr>
        <w:t xml:space="preserve"> __________</w:t>
      </w:r>
    </w:p>
    <w:p w14:paraId="091AC8DE" w14:textId="30A23391" w:rsidR="00040B7F" w:rsidRPr="002B7D71" w:rsidRDefault="00040B7F" w:rsidP="00040B7F">
      <w:pPr>
        <w:autoSpaceDE w:val="0"/>
        <w:autoSpaceDN w:val="0"/>
        <w:adjustRightInd w:val="0"/>
        <w:rPr>
          <w:b/>
          <w:szCs w:val="26"/>
        </w:rPr>
      </w:pPr>
      <w:r w:rsidRPr="002B7D71">
        <w:rPr>
          <w:b/>
          <w:szCs w:val="26"/>
        </w:rPr>
        <w:t>Parent Address:</w:t>
      </w:r>
      <w:r w:rsidR="00222B36" w:rsidRPr="002B7D71">
        <w:rPr>
          <w:b/>
          <w:szCs w:val="26"/>
        </w:rPr>
        <w:t xml:space="preserve">  __________</w:t>
      </w:r>
    </w:p>
    <w:p w14:paraId="63989003" w14:textId="57A7A492" w:rsidR="00040B7F" w:rsidRPr="002B7D71" w:rsidRDefault="00040B7F" w:rsidP="00040B7F">
      <w:pPr>
        <w:autoSpaceDE w:val="0"/>
        <w:autoSpaceDN w:val="0"/>
        <w:adjustRightInd w:val="0"/>
        <w:rPr>
          <w:b/>
          <w:szCs w:val="26"/>
        </w:rPr>
      </w:pPr>
      <w:r w:rsidRPr="002B7D71">
        <w:rPr>
          <w:b/>
          <w:szCs w:val="26"/>
        </w:rPr>
        <w:t>Parent Phone Number:</w:t>
      </w:r>
      <w:r w:rsidR="00222B36" w:rsidRPr="002B7D71">
        <w:rPr>
          <w:b/>
          <w:szCs w:val="26"/>
        </w:rPr>
        <w:t xml:space="preserve">  __________</w:t>
      </w:r>
    </w:p>
    <w:p w14:paraId="6ED9B919" w14:textId="59236D89" w:rsidR="00040B7F" w:rsidRPr="002B7D71" w:rsidRDefault="00040B7F" w:rsidP="00040B7F">
      <w:pPr>
        <w:autoSpaceDE w:val="0"/>
        <w:autoSpaceDN w:val="0"/>
        <w:adjustRightInd w:val="0"/>
        <w:rPr>
          <w:b/>
          <w:szCs w:val="26"/>
        </w:rPr>
      </w:pPr>
      <w:r w:rsidRPr="002B7D71">
        <w:rPr>
          <w:b/>
          <w:szCs w:val="26"/>
        </w:rPr>
        <w:t>Parent E-mail:</w:t>
      </w:r>
      <w:r w:rsidR="00222B36" w:rsidRPr="002B7D71">
        <w:rPr>
          <w:b/>
          <w:szCs w:val="26"/>
        </w:rPr>
        <w:t xml:space="preserve">  __________</w:t>
      </w:r>
    </w:p>
    <w:p w14:paraId="319EF782" w14:textId="77777777" w:rsidR="00040B7F" w:rsidRPr="002B7D71" w:rsidRDefault="00040B7F" w:rsidP="00040B7F">
      <w:pPr>
        <w:autoSpaceDE w:val="0"/>
        <w:autoSpaceDN w:val="0"/>
        <w:adjustRightInd w:val="0"/>
        <w:rPr>
          <w:b/>
          <w:szCs w:val="26"/>
        </w:rPr>
      </w:pPr>
    </w:p>
    <w:p w14:paraId="3A8A00C8" w14:textId="77777777" w:rsidR="00040B7F" w:rsidRPr="002B7D71" w:rsidRDefault="00040B7F" w:rsidP="00040B7F">
      <w:pPr>
        <w:autoSpaceDE w:val="0"/>
        <w:autoSpaceDN w:val="0"/>
        <w:adjustRightInd w:val="0"/>
        <w:rPr>
          <w:b/>
          <w:szCs w:val="26"/>
        </w:rPr>
      </w:pPr>
    </w:p>
    <w:p w14:paraId="5B4CC83B" w14:textId="0F1D958C" w:rsidR="00040B7F" w:rsidRPr="002B7D71" w:rsidRDefault="00040B7F" w:rsidP="00040B7F">
      <w:pPr>
        <w:autoSpaceDE w:val="0"/>
        <w:autoSpaceDN w:val="0"/>
        <w:adjustRightInd w:val="0"/>
        <w:rPr>
          <w:b/>
          <w:szCs w:val="26"/>
        </w:rPr>
      </w:pPr>
      <w:r w:rsidRPr="002B7D71">
        <w:rPr>
          <w:b/>
          <w:szCs w:val="26"/>
        </w:rPr>
        <w:t xml:space="preserve">School division staff </w:t>
      </w:r>
      <w:r w:rsidR="0029353F">
        <w:rPr>
          <w:b/>
          <w:szCs w:val="26"/>
        </w:rPr>
        <w:t>are</w:t>
      </w:r>
      <w:r w:rsidR="0029353F" w:rsidRPr="002B7D71">
        <w:rPr>
          <w:b/>
          <w:szCs w:val="26"/>
        </w:rPr>
        <w:t xml:space="preserve"> </w:t>
      </w:r>
      <w:r w:rsidRPr="002B7D71">
        <w:rPr>
          <w:b/>
          <w:szCs w:val="26"/>
        </w:rPr>
        <w:t>available to meet with you to discuss your student’s LIEP placement and educational program options at any time.  We strongly encourage you to contact us if you have any questions.  Interpretation services are available at your request. Please contact the division/school contact person listed below:</w:t>
      </w:r>
    </w:p>
    <w:p w14:paraId="2BAA5587" w14:textId="77777777" w:rsidR="00040B7F" w:rsidRPr="002B7D71" w:rsidRDefault="00040B7F" w:rsidP="00040B7F">
      <w:pPr>
        <w:autoSpaceDE w:val="0"/>
        <w:autoSpaceDN w:val="0"/>
        <w:adjustRightInd w:val="0"/>
        <w:rPr>
          <w:b/>
          <w:szCs w:val="26"/>
        </w:rPr>
      </w:pPr>
    </w:p>
    <w:p w14:paraId="409FEA91" w14:textId="4A11A114" w:rsidR="00040B7F" w:rsidRPr="002B7D71" w:rsidRDefault="00040B7F" w:rsidP="00040B7F">
      <w:pPr>
        <w:autoSpaceDE w:val="0"/>
        <w:autoSpaceDN w:val="0"/>
        <w:adjustRightInd w:val="0"/>
        <w:rPr>
          <w:b/>
          <w:szCs w:val="26"/>
        </w:rPr>
      </w:pPr>
      <w:r w:rsidRPr="002B7D71">
        <w:rPr>
          <w:b/>
          <w:szCs w:val="26"/>
        </w:rPr>
        <w:t>Name of school/division contact</w:t>
      </w:r>
      <w:r w:rsidR="00222B36" w:rsidRPr="002B7D71">
        <w:rPr>
          <w:b/>
          <w:szCs w:val="26"/>
        </w:rPr>
        <w:t>:  __________</w:t>
      </w:r>
    </w:p>
    <w:p w14:paraId="51F6A44D" w14:textId="25B05F0F" w:rsidR="00040B7F" w:rsidRPr="002B7D71" w:rsidRDefault="00040B7F" w:rsidP="00040B7F">
      <w:pPr>
        <w:autoSpaceDE w:val="0"/>
        <w:autoSpaceDN w:val="0"/>
        <w:adjustRightInd w:val="0"/>
        <w:rPr>
          <w:b/>
          <w:szCs w:val="26"/>
        </w:rPr>
      </w:pPr>
      <w:r w:rsidRPr="002B7D71">
        <w:rPr>
          <w:b/>
          <w:szCs w:val="26"/>
        </w:rPr>
        <w:t>Title</w:t>
      </w:r>
      <w:r w:rsidR="00222B36" w:rsidRPr="002B7D71">
        <w:rPr>
          <w:b/>
          <w:szCs w:val="26"/>
        </w:rPr>
        <w:t>:  __________</w:t>
      </w:r>
    </w:p>
    <w:p w14:paraId="7E09FFD3" w14:textId="4D7C9A0D" w:rsidR="00040B7F" w:rsidRPr="002B7D71" w:rsidRDefault="00040B7F" w:rsidP="00040B7F">
      <w:pPr>
        <w:autoSpaceDE w:val="0"/>
        <w:autoSpaceDN w:val="0"/>
        <w:adjustRightInd w:val="0"/>
        <w:rPr>
          <w:b/>
          <w:szCs w:val="26"/>
        </w:rPr>
      </w:pPr>
      <w:r w:rsidRPr="002B7D71">
        <w:rPr>
          <w:b/>
          <w:szCs w:val="26"/>
        </w:rPr>
        <w:t>Phone number</w:t>
      </w:r>
      <w:r w:rsidR="00222B36" w:rsidRPr="002B7D71">
        <w:rPr>
          <w:b/>
          <w:szCs w:val="26"/>
        </w:rPr>
        <w:t>:  __________</w:t>
      </w:r>
    </w:p>
    <w:p w14:paraId="60A84A65" w14:textId="7CFEE0F1" w:rsidR="00040B7F" w:rsidRPr="002B7D71" w:rsidRDefault="00040B7F" w:rsidP="00040B7F">
      <w:pPr>
        <w:autoSpaceDE w:val="0"/>
        <w:autoSpaceDN w:val="0"/>
        <w:adjustRightInd w:val="0"/>
        <w:rPr>
          <w:b/>
          <w:szCs w:val="26"/>
        </w:rPr>
      </w:pPr>
      <w:r w:rsidRPr="002B7D71">
        <w:rPr>
          <w:b/>
          <w:szCs w:val="26"/>
        </w:rPr>
        <w:t>Email</w:t>
      </w:r>
      <w:r w:rsidR="00222B36" w:rsidRPr="002B7D71">
        <w:rPr>
          <w:b/>
          <w:szCs w:val="26"/>
        </w:rPr>
        <w:t>:  __________</w:t>
      </w:r>
    </w:p>
    <w:p w14:paraId="333AF190" w14:textId="77777777" w:rsidR="003C1460" w:rsidRPr="00D07511" w:rsidRDefault="003C1460" w:rsidP="00D07511">
      <w:pPr>
        <w:autoSpaceDE w:val="0"/>
        <w:autoSpaceDN w:val="0"/>
        <w:adjustRightInd w:val="0"/>
      </w:pPr>
    </w:p>
    <w:p w14:paraId="7751F83A" w14:textId="77777777" w:rsidR="00D07511" w:rsidRDefault="00D07511" w:rsidP="002E0E29">
      <w:pPr>
        <w:autoSpaceDE w:val="0"/>
        <w:autoSpaceDN w:val="0"/>
        <w:adjustRightInd w:val="0"/>
      </w:pPr>
    </w:p>
    <w:p w14:paraId="1EACBDE3" w14:textId="7124CAD6" w:rsidR="00F17606" w:rsidRDefault="00600391" w:rsidP="002872DD">
      <w:pPr>
        <w:autoSpaceDE w:val="0"/>
        <w:autoSpaceDN w:val="0"/>
        <w:adjustRightInd w:val="0"/>
      </w:pPr>
      <w:r w:rsidRPr="002B7D71">
        <w:rPr>
          <w:b/>
          <w:color w:val="365F91" w:themeColor="accent1" w:themeShade="BF"/>
        </w:rPr>
        <w:t xml:space="preserve">Please contact </w:t>
      </w:r>
      <w:r w:rsidR="00222B36">
        <w:rPr>
          <w:b/>
          <w:color w:val="365F91" w:themeColor="accent1" w:themeShade="BF"/>
        </w:rPr>
        <w:t>Stacy Freeman</w:t>
      </w:r>
      <w:r w:rsidR="00484A40" w:rsidRPr="002B7D71">
        <w:rPr>
          <w:b/>
          <w:color w:val="365F91" w:themeColor="accent1" w:themeShade="BF"/>
        </w:rPr>
        <w:t>,</w:t>
      </w:r>
      <w:r w:rsidRPr="002B7D71">
        <w:rPr>
          <w:b/>
          <w:color w:val="365F91" w:themeColor="accent1" w:themeShade="BF"/>
        </w:rPr>
        <w:t xml:space="preserve"> Title III </w:t>
      </w:r>
      <w:r w:rsidR="00222B36">
        <w:rPr>
          <w:b/>
          <w:color w:val="365F91" w:themeColor="accent1" w:themeShade="BF"/>
        </w:rPr>
        <w:t>Specialist</w:t>
      </w:r>
      <w:r w:rsidRPr="002B7D71">
        <w:rPr>
          <w:b/>
          <w:color w:val="365F91" w:themeColor="accent1" w:themeShade="BF"/>
        </w:rPr>
        <w:t xml:space="preserve">, with any questions </w:t>
      </w:r>
      <w:r w:rsidR="00DA0CCA" w:rsidRPr="002B7D71">
        <w:rPr>
          <w:b/>
          <w:color w:val="365F91" w:themeColor="accent1" w:themeShade="BF"/>
        </w:rPr>
        <w:t xml:space="preserve">about the parent notification letter or process </w:t>
      </w:r>
      <w:r w:rsidRPr="002B7D71">
        <w:rPr>
          <w:b/>
          <w:color w:val="365F91" w:themeColor="accent1" w:themeShade="BF"/>
        </w:rPr>
        <w:t>at 804-</w:t>
      </w:r>
      <w:r w:rsidR="00222B36">
        <w:rPr>
          <w:b/>
          <w:color w:val="365F91" w:themeColor="accent1" w:themeShade="BF"/>
        </w:rPr>
        <w:t>371-0778</w:t>
      </w:r>
      <w:r w:rsidRPr="002B7D71">
        <w:rPr>
          <w:b/>
          <w:color w:val="365F91" w:themeColor="accent1" w:themeShade="BF"/>
        </w:rPr>
        <w:t xml:space="preserve"> or </w:t>
      </w:r>
      <w:hyperlink r:id="rId9" w:history="1">
        <w:r w:rsidR="00222B36">
          <w:rPr>
            <w:rStyle w:val="Hyperlink"/>
            <w:b/>
          </w:rPr>
          <w:t>Stacy.Freeman</w:t>
        </w:r>
        <w:r w:rsidR="00222B36" w:rsidRPr="002B7D71">
          <w:rPr>
            <w:rStyle w:val="Hyperlink"/>
            <w:b/>
          </w:rPr>
          <w:t>@doe.virginia.gov</w:t>
        </w:r>
      </w:hyperlink>
      <w:r w:rsidRPr="002B7D71">
        <w:rPr>
          <w:b/>
          <w:color w:val="365F91" w:themeColor="accent1" w:themeShade="BF"/>
        </w:rPr>
        <w:t>.</w:t>
      </w:r>
    </w:p>
    <w:sectPr w:rsidR="00F17606" w:rsidSect="007E1FCA">
      <w:footerReference w:type="even" r:id="rId10"/>
      <w:footerReference w:type="default" r:id="rId11"/>
      <w:footerReference w:type="first" r:id="rId12"/>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4A691" w14:textId="77777777" w:rsidR="009E403D" w:rsidRDefault="009E403D">
      <w:r>
        <w:separator/>
      </w:r>
    </w:p>
  </w:endnote>
  <w:endnote w:type="continuationSeparator" w:id="0">
    <w:p w14:paraId="294B387D" w14:textId="77777777" w:rsidR="009E403D" w:rsidRDefault="009E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A0579" w14:textId="77777777" w:rsidR="00AF73D4" w:rsidRDefault="00EC41D7" w:rsidP="00E36B81">
    <w:pPr>
      <w:pStyle w:val="Footer"/>
      <w:framePr w:wrap="around" w:vAnchor="text" w:hAnchor="margin" w:xAlign="right" w:y="1"/>
      <w:rPr>
        <w:rStyle w:val="PageNumber"/>
      </w:rPr>
    </w:pPr>
    <w:r>
      <w:rPr>
        <w:rStyle w:val="PageNumber"/>
      </w:rPr>
      <w:fldChar w:fldCharType="begin"/>
    </w:r>
    <w:r w:rsidR="00AF73D4">
      <w:rPr>
        <w:rStyle w:val="PageNumber"/>
      </w:rPr>
      <w:instrText xml:space="preserve">PAGE  </w:instrText>
    </w:r>
    <w:r>
      <w:rPr>
        <w:rStyle w:val="PageNumber"/>
      </w:rPr>
      <w:fldChar w:fldCharType="end"/>
    </w:r>
  </w:p>
  <w:p w14:paraId="6170A4EF" w14:textId="77777777" w:rsidR="00AF73D4" w:rsidRDefault="00AF73D4" w:rsidP="00872C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E737" w14:textId="34AAB3B4" w:rsidR="00AF73D4" w:rsidRDefault="00EC41D7" w:rsidP="00E36B81">
    <w:pPr>
      <w:pStyle w:val="Footer"/>
      <w:framePr w:wrap="around" w:vAnchor="text" w:hAnchor="margin" w:xAlign="right" w:y="1"/>
      <w:rPr>
        <w:rStyle w:val="PageNumber"/>
      </w:rPr>
    </w:pPr>
    <w:r>
      <w:rPr>
        <w:rStyle w:val="PageNumber"/>
      </w:rPr>
      <w:fldChar w:fldCharType="begin"/>
    </w:r>
    <w:r w:rsidR="00AF73D4">
      <w:rPr>
        <w:rStyle w:val="PageNumber"/>
      </w:rPr>
      <w:instrText xml:space="preserve">PAGE  </w:instrText>
    </w:r>
    <w:r>
      <w:rPr>
        <w:rStyle w:val="PageNumber"/>
      </w:rPr>
      <w:fldChar w:fldCharType="separate"/>
    </w:r>
    <w:r w:rsidR="002C3575">
      <w:rPr>
        <w:rStyle w:val="PageNumber"/>
        <w:noProof/>
      </w:rPr>
      <w:t>4</w:t>
    </w:r>
    <w:r>
      <w:rPr>
        <w:rStyle w:val="PageNumber"/>
      </w:rPr>
      <w:fldChar w:fldCharType="end"/>
    </w:r>
  </w:p>
  <w:p w14:paraId="5EEDEFB6" w14:textId="77777777" w:rsidR="00AF73D4" w:rsidRDefault="00AF73D4" w:rsidP="00872CB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201577"/>
      <w:docPartObj>
        <w:docPartGallery w:val="Page Numbers (Bottom of Page)"/>
        <w:docPartUnique/>
      </w:docPartObj>
    </w:sdtPr>
    <w:sdtEndPr>
      <w:rPr>
        <w:noProof/>
      </w:rPr>
    </w:sdtEndPr>
    <w:sdtContent>
      <w:p w14:paraId="34803C00" w14:textId="6C88CFCB" w:rsidR="00A22E89" w:rsidRDefault="00A22E89">
        <w:pPr>
          <w:pStyle w:val="Footer"/>
          <w:jc w:val="right"/>
        </w:pPr>
        <w:r>
          <w:fldChar w:fldCharType="begin"/>
        </w:r>
        <w:r>
          <w:instrText xml:space="preserve"> PAGE   \* MERGEFORMAT </w:instrText>
        </w:r>
        <w:r>
          <w:fldChar w:fldCharType="separate"/>
        </w:r>
        <w:r w:rsidR="002C3575">
          <w:rPr>
            <w:noProof/>
          </w:rPr>
          <w:t>1</w:t>
        </w:r>
        <w:r>
          <w:rPr>
            <w:noProof/>
          </w:rPr>
          <w:fldChar w:fldCharType="end"/>
        </w:r>
      </w:p>
    </w:sdtContent>
  </w:sdt>
  <w:p w14:paraId="539D6F0E" w14:textId="77777777" w:rsidR="00A22E89" w:rsidRDefault="00A22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EF1F2" w14:textId="77777777" w:rsidR="009E403D" w:rsidRDefault="009E403D">
      <w:r>
        <w:separator/>
      </w:r>
    </w:p>
  </w:footnote>
  <w:footnote w:type="continuationSeparator" w:id="0">
    <w:p w14:paraId="6B9F9EC4" w14:textId="77777777" w:rsidR="009E403D" w:rsidRDefault="009E4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05E4"/>
    <w:multiLevelType w:val="hybridMultilevel"/>
    <w:tmpl w:val="A0F0C50E"/>
    <w:lvl w:ilvl="0" w:tplc="400C6CC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46495E"/>
    <w:multiLevelType w:val="hybridMultilevel"/>
    <w:tmpl w:val="2660A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FC4710"/>
    <w:multiLevelType w:val="hybridMultilevel"/>
    <w:tmpl w:val="B5DC6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9251CC"/>
    <w:multiLevelType w:val="hybridMultilevel"/>
    <w:tmpl w:val="7A98A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A438D"/>
    <w:multiLevelType w:val="hybridMultilevel"/>
    <w:tmpl w:val="66203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815B49"/>
    <w:multiLevelType w:val="multilevel"/>
    <w:tmpl w:val="962A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1610A9"/>
    <w:multiLevelType w:val="hybridMultilevel"/>
    <w:tmpl w:val="BAAC0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795DCC"/>
    <w:multiLevelType w:val="hybridMultilevel"/>
    <w:tmpl w:val="CA98D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3C4EBB"/>
    <w:multiLevelType w:val="hybridMultilevel"/>
    <w:tmpl w:val="CB563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2C2C8F"/>
    <w:multiLevelType w:val="hybridMultilevel"/>
    <w:tmpl w:val="9554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301AC8"/>
    <w:multiLevelType w:val="hybridMultilevel"/>
    <w:tmpl w:val="38D0D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91587F"/>
    <w:multiLevelType w:val="hybridMultilevel"/>
    <w:tmpl w:val="38F6B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73590C"/>
    <w:multiLevelType w:val="hybridMultilevel"/>
    <w:tmpl w:val="8C24C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680678"/>
    <w:multiLevelType w:val="hybridMultilevel"/>
    <w:tmpl w:val="8DE6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11"/>
  </w:num>
  <w:num w:numId="5">
    <w:abstractNumId w:val="4"/>
  </w:num>
  <w:num w:numId="6">
    <w:abstractNumId w:val="2"/>
  </w:num>
  <w:num w:numId="7">
    <w:abstractNumId w:val="7"/>
  </w:num>
  <w:num w:numId="8">
    <w:abstractNumId w:val="3"/>
  </w:num>
  <w:num w:numId="9">
    <w:abstractNumId w:val="12"/>
  </w:num>
  <w:num w:numId="10">
    <w:abstractNumId w:val="1"/>
  </w:num>
  <w:num w:numId="11">
    <w:abstractNumId w:val="5"/>
  </w:num>
  <w:num w:numId="12">
    <w:abstractNumId w:val="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06"/>
    <w:rsid w:val="00000698"/>
    <w:rsid w:val="00000A9F"/>
    <w:rsid w:val="00001562"/>
    <w:rsid w:val="00001F21"/>
    <w:rsid w:val="0000374A"/>
    <w:rsid w:val="00004B7E"/>
    <w:rsid w:val="00004B9D"/>
    <w:rsid w:val="000052AA"/>
    <w:rsid w:val="00005A1B"/>
    <w:rsid w:val="00005E32"/>
    <w:rsid w:val="0000705F"/>
    <w:rsid w:val="00014C5F"/>
    <w:rsid w:val="000151CC"/>
    <w:rsid w:val="000153C8"/>
    <w:rsid w:val="000157DC"/>
    <w:rsid w:val="000167B2"/>
    <w:rsid w:val="00017CF6"/>
    <w:rsid w:val="00021395"/>
    <w:rsid w:val="0002239C"/>
    <w:rsid w:val="00025551"/>
    <w:rsid w:val="000263A6"/>
    <w:rsid w:val="00027136"/>
    <w:rsid w:val="00030F39"/>
    <w:rsid w:val="00031436"/>
    <w:rsid w:val="000315C3"/>
    <w:rsid w:val="00034F4C"/>
    <w:rsid w:val="00035666"/>
    <w:rsid w:val="00040318"/>
    <w:rsid w:val="00040B7F"/>
    <w:rsid w:val="00041024"/>
    <w:rsid w:val="00041434"/>
    <w:rsid w:val="000431C8"/>
    <w:rsid w:val="0004328E"/>
    <w:rsid w:val="000451B2"/>
    <w:rsid w:val="00050FDC"/>
    <w:rsid w:val="00054A6C"/>
    <w:rsid w:val="00055073"/>
    <w:rsid w:val="00055792"/>
    <w:rsid w:val="00060114"/>
    <w:rsid w:val="00062241"/>
    <w:rsid w:val="0007030E"/>
    <w:rsid w:val="00070E91"/>
    <w:rsid w:val="0007295A"/>
    <w:rsid w:val="00072999"/>
    <w:rsid w:val="000729A6"/>
    <w:rsid w:val="00072ECE"/>
    <w:rsid w:val="00072F37"/>
    <w:rsid w:val="000765D4"/>
    <w:rsid w:val="00077ACC"/>
    <w:rsid w:val="00077B97"/>
    <w:rsid w:val="00080E1C"/>
    <w:rsid w:val="00082093"/>
    <w:rsid w:val="00084E08"/>
    <w:rsid w:val="00086D49"/>
    <w:rsid w:val="0008740C"/>
    <w:rsid w:val="00087B49"/>
    <w:rsid w:val="000909A2"/>
    <w:rsid w:val="00090EA9"/>
    <w:rsid w:val="00093239"/>
    <w:rsid w:val="0009398E"/>
    <w:rsid w:val="00093BBB"/>
    <w:rsid w:val="00095D54"/>
    <w:rsid w:val="00097F8F"/>
    <w:rsid w:val="000A04FC"/>
    <w:rsid w:val="000A1299"/>
    <w:rsid w:val="000A20A8"/>
    <w:rsid w:val="000A2FF5"/>
    <w:rsid w:val="000A3603"/>
    <w:rsid w:val="000A45DF"/>
    <w:rsid w:val="000A487E"/>
    <w:rsid w:val="000A5CC0"/>
    <w:rsid w:val="000B105A"/>
    <w:rsid w:val="000B1F17"/>
    <w:rsid w:val="000B27F4"/>
    <w:rsid w:val="000B35E2"/>
    <w:rsid w:val="000B3DCB"/>
    <w:rsid w:val="000B61BE"/>
    <w:rsid w:val="000B6555"/>
    <w:rsid w:val="000B6951"/>
    <w:rsid w:val="000C0226"/>
    <w:rsid w:val="000C05A9"/>
    <w:rsid w:val="000C43C6"/>
    <w:rsid w:val="000C5562"/>
    <w:rsid w:val="000C5DB8"/>
    <w:rsid w:val="000C6A39"/>
    <w:rsid w:val="000C7345"/>
    <w:rsid w:val="000C78AD"/>
    <w:rsid w:val="000C7B74"/>
    <w:rsid w:val="000C7CE3"/>
    <w:rsid w:val="000D1644"/>
    <w:rsid w:val="000D20B8"/>
    <w:rsid w:val="000D5C92"/>
    <w:rsid w:val="000D7F39"/>
    <w:rsid w:val="000E0356"/>
    <w:rsid w:val="000E2A8C"/>
    <w:rsid w:val="000E2C0A"/>
    <w:rsid w:val="000E2F11"/>
    <w:rsid w:val="000E548B"/>
    <w:rsid w:val="000E7CA8"/>
    <w:rsid w:val="000F03BE"/>
    <w:rsid w:val="000F1100"/>
    <w:rsid w:val="000F222F"/>
    <w:rsid w:val="000F2D8A"/>
    <w:rsid w:val="000F3905"/>
    <w:rsid w:val="000F5409"/>
    <w:rsid w:val="000F7891"/>
    <w:rsid w:val="00100F9E"/>
    <w:rsid w:val="00101060"/>
    <w:rsid w:val="0010146E"/>
    <w:rsid w:val="0010485C"/>
    <w:rsid w:val="00105E1B"/>
    <w:rsid w:val="001064F5"/>
    <w:rsid w:val="001100F9"/>
    <w:rsid w:val="00117DA3"/>
    <w:rsid w:val="00117DE0"/>
    <w:rsid w:val="00117FD0"/>
    <w:rsid w:val="00121643"/>
    <w:rsid w:val="0012481B"/>
    <w:rsid w:val="0012628A"/>
    <w:rsid w:val="00127814"/>
    <w:rsid w:val="00130D3E"/>
    <w:rsid w:val="00130DDF"/>
    <w:rsid w:val="001314DB"/>
    <w:rsid w:val="00132279"/>
    <w:rsid w:val="0013260A"/>
    <w:rsid w:val="00132859"/>
    <w:rsid w:val="0013388C"/>
    <w:rsid w:val="00135302"/>
    <w:rsid w:val="001357E4"/>
    <w:rsid w:val="0013602A"/>
    <w:rsid w:val="00137EB1"/>
    <w:rsid w:val="001429B5"/>
    <w:rsid w:val="001443DE"/>
    <w:rsid w:val="0014482C"/>
    <w:rsid w:val="00144A53"/>
    <w:rsid w:val="00144C76"/>
    <w:rsid w:val="001460DE"/>
    <w:rsid w:val="001471A1"/>
    <w:rsid w:val="00151DFD"/>
    <w:rsid w:val="001522CB"/>
    <w:rsid w:val="00153F72"/>
    <w:rsid w:val="00154B91"/>
    <w:rsid w:val="0015632B"/>
    <w:rsid w:val="0016243B"/>
    <w:rsid w:val="00163031"/>
    <w:rsid w:val="001655DE"/>
    <w:rsid w:val="00165CBE"/>
    <w:rsid w:val="00170C7C"/>
    <w:rsid w:val="00170EFD"/>
    <w:rsid w:val="0017106E"/>
    <w:rsid w:val="00175B4E"/>
    <w:rsid w:val="001772BE"/>
    <w:rsid w:val="001773E6"/>
    <w:rsid w:val="00177875"/>
    <w:rsid w:val="00177B7C"/>
    <w:rsid w:val="0018130A"/>
    <w:rsid w:val="00181CEE"/>
    <w:rsid w:val="001835DA"/>
    <w:rsid w:val="001837D3"/>
    <w:rsid w:val="00186999"/>
    <w:rsid w:val="00186C68"/>
    <w:rsid w:val="00186E75"/>
    <w:rsid w:val="0019027D"/>
    <w:rsid w:val="001908D1"/>
    <w:rsid w:val="00190D8F"/>
    <w:rsid w:val="00190E99"/>
    <w:rsid w:val="0019193A"/>
    <w:rsid w:val="00194866"/>
    <w:rsid w:val="00196462"/>
    <w:rsid w:val="00196501"/>
    <w:rsid w:val="00196F4E"/>
    <w:rsid w:val="00197A21"/>
    <w:rsid w:val="001A045B"/>
    <w:rsid w:val="001A0735"/>
    <w:rsid w:val="001A1D2B"/>
    <w:rsid w:val="001A28C6"/>
    <w:rsid w:val="001A4FE0"/>
    <w:rsid w:val="001A793C"/>
    <w:rsid w:val="001B3030"/>
    <w:rsid w:val="001B347D"/>
    <w:rsid w:val="001B36D2"/>
    <w:rsid w:val="001B62E3"/>
    <w:rsid w:val="001C157C"/>
    <w:rsid w:val="001C1818"/>
    <w:rsid w:val="001C1E5D"/>
    <w:rsid w:val="001C218C"/>
    <w:rsid w:val="001C46DD"/>
    <w:rsid w:val="001C48E4"/>
    <w:rsid w:val="001D027C"/>
    <w:rsid w:val="001D124D"/>
    <w:rsid w:val="001D2465"/>
    <w:rsid w:val="001D3428"/>
    <w:rsid w:val="001D566D"/>
    <w:rsid w:val="001D5DEC"/>
    <w:rsid w:val="001D6587"/>
    <w:rsid w:val="001E1A62"/>
    <w:rsid w:val="001E30FF"/>
    <w:rsid w:val="001E3365"/>
    <w:rsid w:val="001E3BEA"/>
    <w:rsid w:val="001E5ADF"/>
    <w:rsid w:val="001E5DA4"/>
    <w:rsid w:val="001F1A8D"/>
    <w:rsid w:val="001F2BFF"/>
    <w:rsid w:val="001F4D8A"/>
    <w:rsid w:val="001F73A3"/>
    <w:rsid w:val="001F7AB0"/>
    <w:rsid w:val="002011FF"/>
    <w:rsid w:val="0020186A"/>
    <w:rsid w:val="00202A50"/>
    <w:rsid w:val="002038B4"/>
    <w:rsid w:val="00204A71"/>
    <w:rsid w:val="00206075"/>
    <w:rsid w:val="00206AB5"/>
    <w:rsid w:val="002148BA"/>
    <w:rsid w:val="0021623F"/>
    <w:rsid w:val="00216ED0"/>
    <w:rsid w:val="00216FE0"/>
    <w:rsid w:val="002178E6"/>
    <w:rsid w:val="0022131C"/>
    <w:rsid w:val="00221854"/>
    <w:rsid w:val="00221AC2"/>
    <w:rsid w:val="00221E9E"/>
    <w:rsid w:val="00222B36"/>
    <w:rsid w:val="00224496"/>
    <w:rsid w:val="0022467E"/>
    <w:rsid w:val="00226A9C"/>
    <w:rsid w:val="00226D7C"/>
    <w:rsid w:val="00226FD4"/>
    <w:rsid w:val="002275AE"/>
    <w:rsid w:val="002327CD"/>
    <w:rsid w:val="00233666"/>
    <w:rsid w:val="002379CA"/>
    <w:rsid w:val="00242D95"/>
    <w:rsid w:val="0024651F"/>
    <w:rsid w:val="0024661E"/>
    <w:rsid w:val="00246CCD"/>
    <w:rsid w:val="00247342"/>
    <w:rsid w:val="00247343"/>
    <w:rsid w:val="00250C04"/>
    <w:rsid w:val="00251773"/>
    <w:rsid w:val="00252A8F"/>
    <w:rsid w:val="00253BEE"/>
    <w:rsid w:val="00254AE3"/>
    <w:rsid w:val="002557E6"/>
    <w:rsid w:val="00256D44"/>
    <w:rsid w:val="002573C2"/>
    <w:rsid w:val="00264C91"/>
    <w:rsid w:val="00265AD0"/>
    <w:rsid w:val="00266AD4"/>
    <w:rsid w:val="0026715E"/>
    <w:rsid w:val="00270E7B"/>
    <w:rsid w:val="00271FAF"/>
    <w:rsid w:val="002728ED"/>
    <w:rsid w:val="0027739F"/>
    <w:rsid w:val="0027782D"/>
    <w:rsid w:val="00280AA5"/>
    <w:rsid w:val="0028332F"/>
    <w:rsid w:val="0028451F"/>
    <w:rsid w:val="002868E4"/>
    <w:rsid w:val="002872DD"/>
    <w:rsid w:val="00287860"/>
    <w:rsid w:val="002929BF"/>
    <w:rsid w:val="0029353F"/>
    <w:rsid w:val="00296A44"/>
    <w:rsid w:val="002978FD"/>
    <w:rsid w:val="002A0A5B"/>
    <w:rsid w:val="002A0B30"/>
    <w:rsid w:val="002A0CDF"/>
    <w:rsid w:val="002A1C49"/>
    <w:rsid w:val="002A5FD8"/>
    <w:rsid w:val="002A6695"/>
    <w:rsid w:val="002A6836"/>
    <w:rsid w:val="002B336C"/>
    <w:rsid w:val="002B3496"/>
    <w:rsid w:val="002B4B4B"/>
    <w:rsid w:val="002B558C"/>
    <w:rsid w:val="002B65FE"/>
    <w:rsid w:val="002B7D71"/>
    <w:rsid w:val="002C03C7"/>
    <w:rsid w:val="002C16BD"/>
    <w:rsid w:val="002C2CB5"/>
    <w:rsid w:val="002C3575"/>
    <w:rsid w:val="002C363A"/>
    <w:rsid w:val="002C3B04"/>
    <w:rsid w:val="002C4E72"/>
    <w:rsid w:val="002C5BFD"/>
    <w:rsid w:val="002D1570"/>
    <w:rsid w:val="002D2D12"/>
    <w:rsid w:val="002D3B00"/>
    <w:rsid w:val="002E0E29"/>
    <w:rsid w:val="002E1401"/>
    <w:rsid w:val="002E1EF1"/>
    <w:rsid w:val="002E3D42"/>
    <w:rsid w:val="002E4249"/>
    <w:rsid w:val="002E627C"/>
    <w:rsid w:val="002E6AF8"/>
    <w:rsid w:val="002F0063"/>
    <w:rsid w:val="002F0251"/>
    <w:rsid w:val="002F0A9D"/>
    <w:rsid w:val="002F2574"/>
    <w:rsid w:val="002F2919"/>
    <w:rsid w:val="002F37F2"/>
    <w:rsid w:val="002F40A2"/>
    <w:rsid w:val="002F7E68"/>
    <w:rsid w:val="0030164D"/>
    <w:rsid w:val="0030194E"/>
    <w:rsid w:val="00301966"/>
    <w:rsid w:val="0030459A"/>
    <w:rsid w:val="00305107"/>
    <w:rsid w:val="003051E2"/>
    <w:rsid w:val="003104DA"/>
    <w:rsid w:val="00310F78"/>
    <w:rsid w:val="003155FF"/>
    <w:rsid w:val="00317596"/>
    <w:rsid w:val="003178E5"/>
    <w:rsid w:val="00324918"/>
    <w:rsid w:val="00327CF5"/>
    <w:rsid w:val="003307A3"/>
    <w:rsid w:val="00330BDD"/>
    <w:rsid w:val="00331E2D"/>
    <w:rsid w:val="003325F6"/>
    <w:rsid w:val="0033307A"/>
    <w:rsid w:val="003331BB"/>
    <w:rsid w:val="003335A6"/>
    <w:rsid w:val="003344EE"/>
    <w:rsid w:val="00335FD0"/>
    <w:rsid w:val="0033681D"/>
    <w:rsid w:val="00337112"/>
    <w:rsid w:val="0033776F"/>
    <w:rsid w:val="0034046E"/>
    <w:rsid w:val="00341887"/>
    <w:rsid w:val="00342068"/>
    <w:rsid w:val="00343B68"/>
    <w:rsid w:val="00343CCD"/>
    <w:rsid w:val="0034615A"/>
    <w:rsid w:val="00351D3D"/>
    <w:rsid w:val="00351DF5"/>
    <w:rsid w:val="00352A97"/>
    <w:rsid w:val="00353480"/>
    <w:rsid w:val="00353CD6"/>
    <w:rsid w:val="00353EB2"/>
    <w:rsid w:val="00354397"/>
    <w:rsid w:val="00355EEC"/>
    <w:rsid w:val="0035789D"/>
    <w:rsid w:val="0036080B"/>
    <w:rsid w:val="003638B3"/>
    <w:rsid w:val="00363C1A"/>
    <w:rsid w:val="00367BFD"/>
    <w:rsid w:val="0037003C"/>
    <w:rsid w:val="00370CFA"/>
    <w:rsid w:val="00371099"/>
    <w:rsid w:val="00371EB3"/>
    <w:rsid w:val="00373523"/>
    <w:rsid w:val="00373DF5"/>
    <w:rsid w:val="003753D9"/>
    <w:rsid w:val="003801EC"/>
    <w:rsid w:val="003803B3"/>
    <w:rsid w:val="00383385"/>
    <w:rsid w:val="0038733D"/>
    <w:rsid w:val="00391288"/>
    <w:rsid w:val="003919F4"/>
    <w:rsid w:val="00392994"/>
    <w:rsid w:val="00392DA9"/>
    <w:rsid w:val="00392DEB"/>
    <w:rsid w:val="00393C91"/>
    <w:rsid w:val="00397012"/>
    <w:rsid w:val="003A0AD5"/>
    <w:rsid w:val="003A2121"/>
    <w:rsid w:val="003A23EC"/>
    <w:rsid w:val="003A4B66"/>
    <w:rsid w:val="003A74B1"/>
    <w:rsid w:val="003B1588"/>
    <w:rsid w:val="003B1EFB"/>
    <w:rsid w:val="003B2A72"/>
    <w:rsid w:val="003B37AC"/>
    <w:rsid w:val="003B561F"/>
    <w:rsid w:val="003B7564"/>
    <w:rsid w:val="003C0D86"/>
    <w:rsid w:val="003C1460"/>
    <w:rsid w:val="003C35F0"/>
    <w:rsid w:val="003D10AB"/>
    <w:rsid w:val="003D1A33"/>
    <w:rsid w:val="003D216F"/>
    <w:rsid w:val="003D3B34"/>
    <w:rsid w:val="003D4523"/>
    <w:rsid w:val="003D51F3"/>
    <w:rsid w:val="003D5AB8"/>
    <w:rsid w:val="003D65F5"/>
    <w:rsid w:val="003D708A"/>
    <w:rsid w:val="003D72AE"/>
    <w:rsid w:val="003E0273"/>
    <w:rsid w:val="003E043F"/>
    <w:rsid w:val="003E0604"/>
    <w:rsid w:val="003E0DCB"/>
    <w:rsid w:val="003E2FA0"/>
    <w:rsid w:val="003E771A"/>
    <w:rsid w:val="003F02C8"/>
    <w:rsid w:val="003F172F"/>
    <w:rsid w:val="003F3D30"/>
    <w:rsid w:val="003F477A"/>
    <w:rsid w:val="003F491A"/>
    <w:rsid w:val="003F547A"/>
    <w:rsid w:val="003F64A0"/>
    <w:rsid w:val="00400C8D"/>
    <w:rsid w:val="00402595"/>
    <w:rsid w:val="00403EAA"/>
    <w:rsid w:val="00404169"/>
    <w:rsid w:val="00404E7D"/>
    <w:rsid w:val="0040593A"/>
    <w:rsid w:val="0040791E"/>
    <w:rsid w:val="00407F42"/>
    <w:rsid w:val="0041090D"/>
    <w:rsid w:val="004113E6"/>
    <w:rsid w:val="004114FC"/>
    <w:rsid w:val="0041288B"/>
    <w:rsid w:val="00412BE0"/>
    <w:rsid w:val="004133E3"/>
    <w:rsid w:val="00415535"/>
    <w:rsid w:val="00415D3E"/>
    <w:rsid w:val="00415E2E"/>
    <w:rsid w:val="0041692A"/>
    <w:rsid w:val="004200B0"/>
    <w:rsid w:val="00422EF1"/>
    <w:rsid w:val="00423E13"/>
    <w:rsid w:val="00424613"/>
    <w:rsid w:val="00425C94"/>
    <w:rsid w:val="00425D42"/>
    <w:rsid w:val="00426A06"/>
    <w:rsid w:val="00427BCA"/>
    <w:rsid w:val="0043004F"/>
    <w:rsid w:val="004307F0"/>
    <w:rsid w:val="00431E1E"/>
    <w:rsid w:val="00432CF2"/>
    <w:rsid w:val="00432F52"/>
    <w:rsid w:val="00433A02"/>
    <w:rsid w:val="00433E9C"/>
    <w:rsid w:val="004341A9"/>
    <w:rsid w:val="00434A8C"/>
    <w:rsid w:val="00436AE2"/>
    <w:rsid w:val="00436F7A"/>
    <w:rsid w:val="0043750E"/>
    <w:rsid w:val="004400B1"/>
    <w:rsid w:val="00440AB0"/>
    <w:rsid w:val="00441436"/>
    <w:rsid w:val="0044150F"/>
    <w:rsid w:val="004445CC"/>
    <w:rsid w:val="004449A4"/>
    <w:rsid w:val="00444C57"/>
    <w:rsid w:val="00446024"/>
    <w:rsid w:val="004466E0"/>
    <w:rsid w:val="00447220"/>
    <w:rsid w:val="004472CE"/>
    <w:rsid w:val="00450C74"/>
    <w:rsid w:val="0045297E"/>
    <w:rsid w:val="004534D0"/>
    <w:rsid w:val="004540E9"/>
    <w:rsid w:val="00454B9F"/>
    <w:rsid w:val="0045514C"/>
    <w:rsid w:val="004558AD"/>
    <w:rsid w:val="00455B17"/>
    <w:rsid w:val="00456E79"/>
    <w:rsid w:val="0046004D"/>
    <w:rsid w:val="004606E2"/>
    <w:rsid w:val="00461EE2"/>
    <w:rsid w:val="00462FB5"/>
    <w:rsid w:val="00464788"/>
    <w:rsid w:val="00467200"/>
    <w:rsid w:val="004727C3"/>
    <w:rsid w:val="00472F2B"/>
    <w:rsid w:val="00473184"/>
    <w:rsid w:val="00476D3D"/>
    <w:rsid w:val="004773C2"/>
    <w:rsid w:val="00484A40"/>
    <w:rsid w:val="00486C34"/>
    <w:rsid w:val="0048743D"/>
    <w:rsid w:val="004876C6"/>
    <w:rsid w:val="004919FA"/>
    <w:rsid w:val="00491A84"/>
    <w:rsid w:val="00494425"/>
    <w:rsid w:val="0049596C"/>
    <w:rsid w:val="00496C7E"/>
    <w:rsid w:val="00497BA3"/>
    <w:rsid w:val="00497E2C"/>
    <w:rsid w:val="004A1312"/>
    <w:rsid w:val="004A1579"/>
    <w:rsid w:val="004A1639"/>
    <w:rsid w:val="004A1E6F"/>
    <w:rsid w:val="004A5CF7"/>
    <w:rsid w:val="004A605B"/>
    <w:rsid w:val="004A6B08"/>
    <w:rsid w:val="004B15D6"/>
    <w:rsid w:val="004B18CE"/>
    <w:rsid w:val="004B1BBF"/>
    <w:rsid w:val="004B1E59"/>
    <w:rsid w:val="004B2D0B"/>
    <w:rsid w:val="004C0231"/>
    <w:rsid w:val="004C1BEE"/>
    <w:rsid w:val="004C1E8A"/>
    <w:rsid w:val="004C2FE1"/>
    <w:rsid w:val="004C31C8"/>
    <w:rsid w:val="004C4CD3"/>
    <w:rsid w:val="004C5273"/>
    <w:rsid w:val="004C6368"/>
    <w:rsid w:val="004C6E8E"/>
    <w:rsid w:val="004D0411"/>
    <w:rsid w:val="004D2130"/>
    <w:rsid w:val="004D487F"/>
    <w:rsid w:val="004D5294"/>
    <w:rsid w:val="004D7C97"/>
    <w:rsid w:val="004E08E1"/>
    <w:rsid w:val="004E13F3"/>
    <w:rsid w:val="004E30D7"/>
    <w:rsid w:val="004E4B23"/>
    <w:rsid w:val="004E5630"/>
    <w:rsid w:val="004E77DD"/>
    <w:rsid w:val="004E7EE4"/>
    <w:rsid w:val="004F0283"/>
    <w:rsid w:val="004F1FD1"/>
    <w:rsid w:val="004F21A3"/>
    <w:rsid w:val="004F7189"/>
    <w:rsid w:val="004F7CA8"/>
    <w:rsid w:val="004F7CFF"/>
    <w:rsid w:val="00500873"/>
    <w:rsid w:val="00501073"/>
    <w:rsid w:val="005027D3"/>
    <w:rsid w:val="00502E61"/>
    <w:rsid w:val="00503343"/>
    <w:rsid w:val="005039B8"/>
    <w:rsid w:val="00504760"/>
    <w:rsid w:val="005047BC"/>
    <w:rsid w:val="005048CD"/>
    <w:rsid w:val="00507595"/>
    <w:rsid w:val="005078BD"/>
    <w:rsid w:val="00511C81"/>
    <w:rsid w:val="00511E75"/>
    <w:rsid w:val="00512AAD"/>
    <w:rsid w:val="00513372"/>
    <w:rsid w:val="00515E6D"/>
    <w:rsid w:val="00515F5A"/>
    <w:rsid w:val="00520584"/>
    <w:rsid w:val="0052119B"/>
    <w:rsid w:val="00521A5E"/>
    <w:rsid w:val="00522A51"/>
    <w:rsid w:val="00522C13"/>
    <w:rsid w:val="00522D28"/>
    <w:rsid w:val="00522E38"/>
    <w:rsid w:val="0052618F"/>
    <w:rsid w:val="005321D4"/>
    <w:rsid w:val="00532217"/>
    <w:rsid w:val="00533B60"/>
    <w:rsid w:val="00536D37"/>
    <w:rsid w:val="00537AEF"/>
    <w:rsid w:val="005412D9"/>
    <w:rsid w:val="005417B2"/>
    <w:rsid w:val="00542705"/>
    <w:rsid w:val="00542B3F"/>
    <w:rsid w:val="00542DA6"/>
    <w:rsid w:val="00543D7A"/>
    <w:rsid w:val="00550DB8"/>
    <w:rsid w:val="00550E6A"/>
    <w:rsid w:val="00552312"/>
    <w:rsid w:val="00552612"/>
    <w:rsid w:val="00554E46"/>
    <w:rsid w:val="0055697C"/>
    <w:rsid w:val="00557F02"/>
    <w:rsid w:val="00560442"/>
    <w:rsid w:val="00560FC6"/>
    <w:rsid w:val="005617C6"/>
    <w:rsid w:val="00563F67"/>
    <w:rsid w:val="005651BC"/>
    <w:rsid w:val="005659B2"/>
    <w:rsid w:val="00565C91"/>
    <w:rsid w:val="00566849"/>
    <w:rsid w:val="00567D2B"/>
    <w:rsid w:val="005724D6"/>
    <w:rsid w:val="00577C14"/>
    <w:rsid w:val="00582301"/>
    <w:rsid w:val="00582479"/>
    <w:rsid w:val="005831C1"/>
    <w:rsid w:val="00583640"/>
    <w:rsid w:val="00584597"/>
    <w:rsid w:val="00586339"/>
    <w:rsid w:val="00586424"/>
    <w:rsid w:val="00586CF6"/>
    <w:rsid w:val="00587893"/>
    <w:rsid w:val="00592712"/>
    <w:rsid w:val="00594ECE"/>
    <w:rsid w:val="005A08F8"/>
    <w:rsid w:val="005A0B0C"/>
    <w:rsid w:val="005A2B08"/>
    <w:rsid w:val="005A4076"/>
    <w:rsid w:val="005B3B5B"/>
    <w:rsid w:val="005B3FB9"/>
    <w:rsid w:val="005B47C5"/>
    <w:rsid w:val="005B609B"/>
    <w:rsid w:val="005B7E6E"/>
    <w:rsid w:val="005C12F7"/>
    <w:rsid w:val="005C18D6"/>
    <w:rsid w:val="005C24F2"/>
    <w:rsid w:val="005C3DF3"/>
    <w:rsid w:val="005C5D79"/>
    <w:rsid w:val="005C7FE2"/>
    <w:rsid w:val="005D2911"/>
    <w:rsid w:val="005D2DD5"/>
    <w:rsid w:val="005D2FAE"/>
    <w:rsid w:val="005D34EC"/>
    <w:rsid w:val="005D614A"/>
    <w:rsid w:val="005D70D2"/>
    <w:rsid w:val="005D7798"/>
    <w:rsid w:val="005E04AD"/>
    <w:rsid w:val="005E1B4E"/>
    <w:rsid w:val="005E6E60"/>
    <w:rsid w:val="005E7BBC"/>
    <w:rsid w:val="005F097D"/>
    <w:rsid w:val="005F1B0D"/>
    <w:rsid w:val="005F1F4D"/>
    <w:rsid w:val="005F22D6"/>
    <w:rsid w:val="005F2C34"/>
    <w:rsid w:val="005F340E"/>
    <w:rsid w:val="005F4B51"/>
    <w:rsid w:val="005F59DF"/>
    <w:rsid w:val="005F5CBF"/>
    <w:rsid w:val="00600391"/>
    <w:rsid w:val="00600A41"/>
    <w:rsid w:val="00602F7D"/>
    <w:rsid w:val="00604CB9"/>
    <w:rsid w:val="00605893"/>
    <w:rsid w:val="00606665"/>
    <w:rsid w:val="00611137"/>
    <w:rsid w:val="00614C6D"/>
    <w:rsid w:val="0061744D"/>
    <w:rsid w:val="0062155E"/>
    <w:rsid w:val="006217D0"/>
    <w:rsid w:val="00621CB9"/>
    <w:rsid w:val="00622221"/>
    <w:rsid w:val="00622AEA"/>
    <w:rsid w:val="00623143"/>
    <w:rsid w:val="0062438F"/>
    <w:rsid w:val="006269E8"/>
    <w:rsid w:val="00626EC8"/>
    <w:rsid w:val="006274B6"/>
    <w:rsid w:val="0063369E"/>
    <w:rsid w:val="00633B54"/>
    <w:rsid w:val="00635492"/>
    <w:rsid w:val="0063570C"/>
    <w:rsid w:val="00636737"/>
    <w:rsid w:val="00636ACB"/>
    <w:rsid w:val="00636CC7"/>
    <w:rsid w:val="006401EC"/>
    <w:rsid w:val="00644B9B"/>
    <w:rsid w:val="00644FFF"/>
    <w:rsid w:val="006454DE"/>
    <w:rsid w:val="00650C9E"/>
    <w:rsid w:val="00651796"/>
    <w:rsid w:val="00657DBF"/>
    <w:rsid w:val="006626A1"/>
    <w:rsid w:val="006647B7"/>
    <w:rsid w:val="00666929"/>
    <w:rsid w:val="00667F9A"/>
    <w:rsid w:val="00674A7A"/>
    <w:rsid w:val="0067642B"/>
    <w:rsid w:val="00676D47"/>
    <w:rsid w:val="00680D92"/>
    <w:rsid w:val="00683407"/>
    <w:rsid w:val="0068437E"/>
    <w:rsid w:val="00685CD8"/>
    <w:rsid w:val="006865AD"/>
    <w:rsid w:val="006872B7"/>
    <w:rsid w:val="00687457"/>
    <w:rsid w:val="0069298E"/>
    <w:rsid w:val="00692E4F"/>
    <w:rsid w:val="00693D29"/>
    <w:rsid w:val="0069424D"/>
    <w:rsid w:val="00694601"/>
    <w:rsid w:val="00694937"/>
    <w:rsid w:val="0069715A"/>
    <w:rsid w:val="006A1E6D"/>
    <w:rsid w:val="006A1FED"/>
    <w:rsid w:val="006A23C7"/>
    <w:rsid w:val="006A2899"/>
    <w:rsid w:val="006A6FC6"/>
    <w:rsid w:val="006A77EB"/>
    <w:rsid w:val="006B06BE"/>
    <w:rsid w:val="006B0804"/>
    <w:rsid w:val="006B083E"/>
    <w:rsid w:val="006B0B34"/>
    <w:rsid w:val="006B0CB4"/>
    <w:rsid w:val="006B3EC9"/>
    <w:rsid w:val="006B7888"/>
    <w:rsid w:val="006B797C"/>
    <w:rsid w:val="006C1F35"/>
    <w:rsid w:val="006C2C2D"/>
    <w:rsid w:val="006C3719"/>
    <w:rsid w:val="006C3E62"/>
    <w:rsid w:val="006C63AD"/>
    <w:rsid w:val="006C68E0"/>
    <w:rsid w:val="006C7541"/>
    <w:rsid w:val="006D045D"/>
    <w:rsid w:val="006D1B68"/>
    <w:rsid w:val="006D2C45"/>
    <w:rsid w:val="006D3CDD"/>
    <w:rsid w:val="006D768B"/>
    <w:rsid w:val="006D7860"/>
    <w:rsid w:val="006E0F7B"/>
    <w:rsid w:val="006E15E7"/>
    <w:rsid w:val="006E4DA3"/>
    <w:rsid w:val="006F2E39"/>
    <w:rsid w:val="006F6AD0"/>
    <w:rsid w:val="006F7D87"/>
    <w:rsid w:val="007008F4"/>
    <w:rsid w:val="0070115E"/>
    <w:rsid w:val="007035AB"/>
    <w:rsid w:val="00705D2C"/>
    <w:rsid w:val="007065D5"/>
    <w:rsid w:val="00707608"/>
    <w:rsid w:val="00707A3D"/>
    <w:rsid w:val="00712C6F"/>
    <w:rsid w:val="00713758"/>
    <w:rsid w:val="007148DE"/>
    <w:rsid w:val="007148E4"/>
    <w:rsid w:val="00715A9C"/>
    <w:rsid w:val="00716C04"/>
    <w:rsid w:val="00720DB2"/>
    <w:rsid w:val="00721785"/>
    <w:rsid w:val="00726341"/>
    <w:rsid w:val="007302C3"/>
    <w:rsid w:val="00732DA8"/>
    <w:rsid w:val="007351CE"/>
    <w:rsid w:val="00736BAD"/>
    <w:rsid w:val="00737932"/>
    <w:rsid w:val="00741100"/>
    <w:rsid w:val="00741715"/>
    <w:rsid w:val="00743111"/>
    <w:rsid w:val="007453A4"/>
    <w:rsid w:val="00755D33"/>
    <w:rsid w:val="00756994"/>
    <w:rsid w:val="007613AE"/>
    <w:rsid w:val="0076510D"/>
    <w:rsid w:val="00765AD5"/>
    <w:rsid w:val="00765DA0"/>
    <w:rsid w:val="0077021A"/>
    <w:rsid w:val="00770604"/>
    <w:rsid w:val="007707DC"/>
    <w:rsid w:val="00772B21"/>
    <w:rsid w:val="007800C4"/>
    <w:rsid w:val="00781058"/>
    <w:rsid w:val="00782208"/>
    <w:rsid w:val="007834AB"/>
    <w:rsid w:val="007852D1"/>
    <w:rsid w:val="00786355"/>
    <w:rsid w:val="00787557"/>
    <w:rsid w:val="0079115D"/>
    <w:rsid w:val="00791238"/>
    <w:rsid w:val="0079230A"/>
    <w:rsid w:val="0079642A"/>
    <w:rsid w:val="00796D88"/>
    <w:rsid w:val="0079709E"/>
    <w:rsid w:val="007A16B0"/>
    <w:rsid w:val="007A37AD"/>
    <w:rsid w:val="007A394A"/>
    <w:rsid w:val="007A3952"/>
    <w:rsid w:val="007A4690"/>
    <w:rsid w:val="007A723B"/>
    <w:rsid w:val="007A7653"/>
    <w:rsid w:val="007A792C"/>
    <w:rsid w:val="007B3430"/>
    <w:rsid w:val="007B39DD"/>
    <w:rsid w:val="007B4ED8"/>
    <w:rsid w:val="007B511B"/>
    <w:rsid w:val="007B5C1C"/>
    <w:rsid w:val="007C0BC8"/>
    <w:rsid w:val="007C0FFC"/>
    <w:rsid w:val="007C33F1"/>
    <w:rsid w:val="007C446B"/>
    <w:rsid w:val="007C64FB"/>
    <w:rsid w:val="007C79A4"/>
    <w:rsid w:val="007D0EDC"/>
    <w:rsid w:val="007D1799"/>
    <w:rsid w:val="007D249A"/>
    <w:rsid w:val="007D378C"/>
    <w:rsid w:val="007D4D38"/>
    <w:rsid w:val="007D59B0"/>
    <w:rsid w:val="007D7268"/>
    <w:rsid w:val="007E10D5"/>
    <w:rsid w:val="007E161A"/>
    <w:rsid w:val="007E16AC"/>
    <w:rsid w:val="007E1786"/>
    <w:rsid w:val="007E19CC"/>
    <w:rsid w:val="007E1FCA"/>
    <w:rsid w:val="007E2B27"/>
    <w:rsid w:val="007E417B"/>
    <w:rsid w:val="007E6918"/>
    <w:rsid w:val="007E6BF4"/>
    <w:rsid w:val="007F0282"/>
    <w:rsid w:val="007F06F3"/>
    <w:rsid w:val="007F3D27"/>
    <w:rsid w:val="007F7852"/>
    <w:rsid w:val="008010FA"/>
    <w:rsid w:val="00804561"/>
    <w:rsid w:val="00811496"/>
    <w:rsid w:val="00813123"/>
    <w:rsid w:val="008139A9"/>
    <w:rsid w:val="00814500"/>
    <w:rsid w:val="0081488A"/>
    <w:rsid w:val="00815C11"/>
    <w:rsid w:val="00815EBC"/>
    <w:rsid w:val="00816A4D"/>
    <w:rsid w:val="00816C07"/>
    <w:rsid w:val="00817758"/>
    <w:rsid w:val="008206BC"/>
    <w:rsid w:val="00821366"/>
    <w:rsid w:val="00821F10"/>
    <w:rsid w:val="00822253"/>
    <w:rsid w:val="00822AFF"/>
    <w:rsid w:val="00824C21"/>
    <w:rsid w:val="0082718C"/>
    <w:rsid w:val="0083065B"/>
    <w:rsid w:val="00830D07"/>
    <w:rsid w:val="008317BB"/>
    <w:rsid w:val="00831B5E"/>
    <w:rsid w:val="00831C15"/>
    <w:rsid w:val="00832E29"/>
    <w:rsid w:val="00833EF6"/>
    <w:rsid w:val="008368EF"/>
    <w:rsid w:val="008431E3"/>
    <w:rsid w:val="008455C8"/>
    <w:rsid w:val="00846D4D"/>
    <w:rsid w:val="00846E73"/>
    <w:rsid w:val="00851318"/>
    <w:rsid w:val="00852FDF"/>
    <w:rsid w:val="008541A4"/>
    <w:rsid w:val="00854698"/>
    <w:rsid w:val="0085567A"/>
    <w:rsid w:val="00855A87"/>
    <w:rsid w:val="00856C26"/>
    <w:rsid w:val="00862C72"/>
    <w:rsid w:val="008659E3"/>
    <w:rsid w:val="0087246F"/>
    <w:rsid w:val="00872CBC"/>
    <w:rsid w:val="00873F2A"/>
    <w:rsid w:val="008742C8"/>
    <w:rsid w:val="008807E7"/>
    <w:rsid w:val="00880F6D"/>
    <w:rsid w:val="00881B22"/>
    <w:rsid w:val="00881BF8"/>
    <w:rsid w:val="00883C6F"/>
    <w:rsid w:val="00886616"/>
    <w:rsid w:val="008912B1"/>
    <w:rsid w:val="00892FCB"/>
    <w:rsid w:val="0089406F"/>
    <w:rsid w:val="00894FFD"/>
    <w:rsid w:val="00897E8F"/>
    <w:rsid w:val="008A18C6"/>
    <w:rsid w:val="008A18CF"/>
    <w:rsid w:val="008A1CAC"/>
    <w:rsid w:val="008A3495"/>
    <w:rsid w:val="008A4667"/>
    <w:rsid w:val="008A48E1"/>
    <w:rsid w:val="008A4BE5"/>
    <w:rsid w:val="008A5FAD"/>
    <w:rsid w:val="008B06AB"/>
    <w:rsid w:val="008B17A4"/>
    <w:rsid w:val="008B2A49"/>
    <w:rsid w:val="008B50D7"/>
    <w:rsid w:val="008B768F"/>
    <w:rsid w:val="008B7BEF"/>
    <w:rsid w:val="008C0EC7"/>
    <w:rsid w:val="008C1963"/>
    <w:rsid w:val="008C1BAB"/>
    <w:rsid w:val="008C3CF8"/>
    <w:rsid w:val="008C43D8"/>
    <w:rsid w:val="008C6AC7"/>
    <w:rsid w:val="008C751B"/>
    <w:rsid w:val="008C76F8"/>
    <w:rsid w:val="008D0B3C"/>
    <w:rsid w:val="008E0079"/>
    <w:rsid w:val="008E467A"/>
    <w:rsid w:val="008E6064"/>
    <w:rsid w:val="008E6557"/>
    <w:rsid w:val="008E6BD3"/>
    <w:rsid w:val="008E76B4"/>
    <w:rsid w:val="008F105C"/>
    <w:rsid w:val="008F4851"/>
    <w:rsid w:val="008F6D45"/>
    <w:rsid w:val="00900EA9"/>
    <w:rsid w:val="00901534"/>
    <w:rsid w:val="00901595"/>
    <w:rsid w:val="00901C7B"/>
    <w:rsid w:val="00902C72"/>
    <w:rsid w:val="00902F80"/>
    <w:rsid w:val="00906139"/>
    <w:rsid w:val="00906D9C"/>
    <w:rsid w:val="00912D95"/>
    <w:rsid w:val="009132F3"/>
    <w:rsid w:val="009148EF"/>
    <w:rsid w:val="00914A7B"/>
    <w:rsid w:val="009163C8"/>
    <w:rsid w:val="009164A8"/>
    <w:rsid w:val="009207AB"/>
    <w:rsid w:val="00920EC1"/>
    <w:rsid w:val="009210A9"/>
    <w:rsid w:val="0092168B"/>
    <w:rsid w:val="00924765"/>
    <w:rsid w:val="00927BED"/>
    <w:rsid w:val="00931DC4"/>
    <w:rsid w:val="00933DC2"/>
    <w:rsid w:val="00934582"/>
    <w:rsid w:val="00934C32"/>
    <w:rsid w:val="009351D2"/>
    <w:rsid w:val="00942E60"/>
    <w:rsid w:val="0094693A"/>
    <w:rsid w:val="009500DA"/>
    <w:rsid w:val="00955C8D"/>
    <w:rsid w:val="00956B54"/>
    <w:rsid w:val="00961466"/>
    <w:rsid w:val="00961B9C"/>
    <w:rsid w:val="009633E5"/>
    <w:rsid w:val="00963A70"/>
    <w:rsid w:val="009645AF"/>
    <w:rsid w:val="009657DD"/>
    <w:rsid w:val="00967434"/>
    <w:rsid w:val="00967F0D"/>
    <w:rsid w:val="00970C4A"/>
    <w:rsid w:val="00971B4E"/>
    <w:rsid w:val="00972F96"/>
    <w:rsid w:val="00975B74"/>
    <w:rsid w:val="009766FB"/>
    <w:rsid w:val="00977E1F"/>
    <w:rsid w:val="00977FA4"/>
    <w:rsid w:val="009804D1"/>
    <w:rsid w:val="00981908"/>
    <w:rsid w:val="0098236E"/>
    <w:rsid w:val="00982A3A"/>
    <w:rsid w:val="00982FD4"/>
    <w:rsid w:val="00982FEE"/>
    <w:rsid w:val="009854BA"/>
    <w:rsid w:val="009865B6"/>
    <w:rsid w:val="00990678"/>
    <w:rsid w:val="00991967"/>
    <w:rsid w:val="00992E36"/>
    <w:rsid w:val="0099362A"/>
    <w:rsid w:val="009939EF"/>
    <w:rsid w:val="00997011"/>
    <w:rsid w:val="00997AEF"/>
    <w:rsid w:val="009A104E"/>
    <w:rsid w:val="009A2AD1"/>
    <w:rsid w:val="009A533C"/>
    <w:rsid w:val="009A54F1"/>
    <w:rsid w:val="009A5897"/>
    <w:rsid w:val="009A6CD6"/>
    <w:rsid w:val="009A77D2"/>
    <w:rsid w:val="009B0863"/>
    <w:rsid w:val="009B2279"/>
    <w:rsid w:val="009B37C7"/>
    <w:rsid w:val="009B37C9"/>
    <w:rsid w:val="009B4ED8"/>
    <w:rsid w:val="009B7804"/>
    <w:rsid w:val="009C3A5D"/>
    <w:rsid w:val="009D1E74"/>
    <w:rsid w:val="009D309A"/>
    <w:rsid w:val="009D3798"/>
    <w:rsid w:val="009D3D37"/>
    <w:rsid w:val="009D631C"/>
    <w:rsid w:val="009D770B"/>
    <w:rsid w:val="009E23A1"/>
    <w:rsid w:val="009E403D"/>
    <w:rsid w:val="009E73A6"/>
    <w:rsid w:val="009E7C86"/>
    <w:rsid w:val="009F109F"/>
    <w:rsid w:val="009F24D3"/>
    <w:rsid w:val="009F263F"/>
    <w:rsid w:val="009F2C84"/>
    <w:rsid w:val="009F36BA"/>
    <w:rsid w:val="009F540E"/>
    <w:rsid w:val="009F66FE"/>
    <w:rsid w:val="009F76B2"/>
    <w:rsid w:val="009F79BD"/>
    <w:rsid w:val="00A02D57"/>
    <w:rsid w:val="00A0328F"/>
    <w:rsid w:val="00A03999"/>
    <w:rsid w:val="00A06603"/>
    <w:rsid w:val="00A079ED"/>
    <w:rsid w:val="00A12E34"/>
    <w:rsid w:val="00A13DE8"/>
    <w:rsid w:val="00A2008C"/>
    <w:rsid w:val="00A20F3C"/>
    <w:rsid w:val="00A22E89"/>
    <w:rsid w:val="00A233C2"/>
    <w:rsid w:val="00A241F7"/>
    <w:rsid w:val="00A2540B"/>
    <w:rsid w:val="00A25A2C"/>
    <w:rsid w:val="00A314FA"/>
    <w:rsid w:val="00A33375"/>
    <w:rsid w:val="00A35D8A"/>
    <w:rsid w:val="00A37161"/>
    <w:rsid w:val="00A37C42"/>
    <w:rsid w:val="00A401AF"/>
    <w:rsid w:val="00A401C4"/>
    <w:rsid w:val="00A40304"/>
    <w:rsid w:val="00A40ED7"/>
    <w:rsid w:val="00A41442"/>
    <w:rsid w:val="00A42656"/>
    <w:rsid w:val="00A444FE"/>
    <w:rsid w:val="00A6261B"/>
    <w:rsid w:val="00A62A51"/>
    <w:rsid w:val="00A63B27"/>
    <w:rsid w:val="00A70254"/>
    <w:rsid w:val="00A70A6F"/>
    <w:rsid w:val="00A719B3"/>
    <w:rsid w:val="00A74479"/>
    <w:rsid w:val="00A74E51"/>
    <w:rsid w:val="00A7582D"/>
    <w:rsid w:val="00A82476"/>
    <w:rsid w:val="00A91380"/>
    <w:rsid w:val="00A91CFE"/>
    <w:rsid w:val="00A9574F"/>
    <w:rsid w:val="00A96C23"/>
    <w:rsid w:val="00A973F2"/>
    <w:rsid w:val="00AA08E1"/>
    <w:rsid w:val="00AA5ACE"/>
    <w:rsid w:val="00AA6057"/>
    <w:rsid w:val="00AA69B6"/>
    <w:rsid w:val="00AA6A66"/>
    <w:rsid w:val="00AB016A"/>
    <w:rsid w:val="00AB1146"/>
    <w:rsid w:val="00AB351E"/>
    <w:rsid w:val="00AB3CA9"/>
    <w:rsid w:val="00AB738F"/>
    <w:rsid w:val="00AC02CB"/>
    <w:rsid w:val="00AC0D89"/>
    <w:rsid w:val="00AC44CA"/>
    <w:rsid w:val="00AC490A"/>
    <w:rsid w:val="00AC5209"/>
    <w:rsid w:val="00AC66A1"/>
    <w:rsid w:val="00AC69D8"/>
    <w:rsid w:val="00AC76ED"/>
    <w:rsid w:val="00AD2824"/>
    <w:rsid w:val="00AD29C7"/>
    <w:rsid w:val="00AD2FB1"/>
    <w:rsid w:val="00AD3D55"/>
    <w:rsid w:val="00AD6406"/>
    <w:rsid w:val="00AE2DC9"/>
    <w:rsid w:val="00AE5A8B"/>
    <w:rsid w:val="00AE75FC"/>
    <w:rsid w:val="00AE7647"/>
    <w:rsid w:val="00AF1421"/>
    <w:rsid w:val="00AF1E99"/>
    <w:rsid w:val="00AF2AEB"/>
    <w:rsid w:val="00AF3014"/>
    <w:rsid w:val="00AF6D6A"/>
    <w:rsid w:val="00AF73D4"/>
    <w:rsid w:val="00B002A3"/>
    <w:rsid w:val="00B04890"/>
    <w:rsid w:val="00B05C24"/>
    <w:rsid w:val="00B06EB6"/>
    <w:rsid w:val="00B0769A"/>
    <w:rsid w:val="00B07982"/>
    <w:rsid w:val="00B07D55"/>
    <w:rsid w:val="00B1084D"/>
    <w:rsid w:val="00B10A35"/>
    <w:rsid w:val="00B10EDB"/>
    <w:rsid w:val="00B120BB"/>
    <w:rsid w:val="00B12C3F"/>
    <w:rsid w:val="00B14847"/>
    <w:rsid w:val="00B16389"/>
    <w:rsid w:val="00B1689F"/>
    <w:rsid w:val="00B17A3D"/>
    <w:rsid w:val="00B229C3"/>
    <w:rsid w:val="00B229DF"/>
    <w:rsid w:val="00B23AA2"/>
    <w:rsid w:val="00B24850"/>
    <w:rsid w:val="00B265C3"/>
    <w:rsid w:val="00B26BDF"/>
    <w:rsid w:val="00B37754"/>
    <w:rsid w:val="00B41100"/>
    <w:rsid w:val="00B41214"/>
    <w:rsid w:val="00B418D1"/>
    <w:rsid w:val="00B41986"/>
    <w:rsid w:val="00B440B2"/>
    <w:rsid w:val="00B4525B"/>
    <w:rsid w:val="00B459AF"/>
    <w:rsid w:val="00B460EE"/>
    <w:rsid w:val="00B47EB2"/>
    <w:rsid w:val="00B500DB"/>
    <w:rsid w:val="00B5019E"/>
    <w:rsid w:val="00B50A26"/>
    <w:rsid w:val="00B51F65"/>
    <w:rsid w:val="00B527F8"/>
    <w:rsid w:val="00B546FD"/>
    <w:rsid w:val="00B54B12"/>
    <w:rsid w:val="00B555BE"/>
    <w:rsid w:val="00B57BAC"/>
    <w:rsid w:val="00B63C06"/>
    <w:rsid w:val="00B64907"/>
    <w:rsid w:val="00B65383"/>
    <w:rsid w:val="00B65508"/>
    <w:rsid w:val="00B727A7"/>
    <w:rsid w:val="00B72809"/>
    <w:rsid w:val="00B776D8"/>
    <w:rsid w:val="00B835EA"/>
    <w:rsid w:val="00B83FC3"/>
    <w:rsid w:val="00B83FF4"/>
    <w:rsid w:val="00B84F3F"/>
    <w:rsid w:val="00B85F76"/>
    <w:rsid w:val="00B86278"/>
    <w:rsid w:val="00B86F14"/>
    <w:rsid w:val="00B87C23"/>
    <w:rsid w:val="00B91738"/>
    <w:rsid w:val="00B9381F"/>
    <w:rsid w:val="00B94E44"/>
    <w:rsid w:val="00BA081F"/>
    <w:rsid w:val="00BA12A7"/>
    <w:rsid w:val="00BA1409"/>
    <w:rsid w:val="00BA2F30"/>
    <w:rsid w:val="00BA5495"/>
    <w:rsid w:val="00BA6F06"/>
    <w:rsid w:val="00BA7AF9"/>
    <w:rsid w:val="00BB2731"/>
    <w:rsid w:val="00BB293C"/>
    <w:rsid w:val="00BB3005"/>
    <w:rsid w:val="00BB3949"/>
    <w:rsid w:val="00BB3A7D"/>
    <w:rsid w:val="00BB4A5E"/>
    <w:rsid w:val="00BB6E10"/>
    <w:rsid w:val="00BB7D64"/>
    <w:rsid w:val="00BC054B"/>
    <w:rsid w:val="00BC310F"/>
    <w:rsid w:val="00BC3EF2"/>
    <w:rsid w:val="00BC419B"/>
    <w:rsid w:val="00BC41A9"/>
    <w:rsid w:val="00BC4F57"/>
    <w:rsid w:val="00BC7134"/>
    <w:rsid w:val="00BC740D"/>
    <w:rsid w:val="00BC760B"/>
    <w:rsid w:val="00BC7C53"/>
    <w:rsid w:val="00BD3DA4"/>
    <w:rsid w:val="00BD738D"/>
    <w:rsid w:val="00BE0A58"/>
    <w:rsid w:val="00BE169D"/>
    <w:rsid w:val="00BE1B69"/>
    <w:rsid w:val="00BE52B9"/>
    <w:rsid w:val="00BE52FE"/>
    <w:rsid w:val="00BE53B2"/>
    <w:rsid w:val="00BE64C3"/>
    <w:rsid w:val="00BE71B5"/>
    <w:rsid w:val="00BE7E5A"/>
    <w:rsid w:val="00BF1D6A"/>
    <w:rsid w:val="00BF64AD"/>
    <w:rsid w:val="00C02379"/>
    <w:rsid w:val="00C029CA"/>
    <w:rsid w:val="00C02E72"/>
    <w:rsid w:val="00C02E9F"/>
    <w:rsid w:val="00C04E2E"/>
    <w:rsid w:val="00C0511F"/>
    <w:rsid w:val="00C05521"/>
    <w:rsid w:val="00C055FE"/>
    <w:rsid w:val="00C10511"/>
    <w:rsid w:val="00C11B20"/>
    <w:rsid w:val="00C13719"/>
    <w:rsid w:val="00C13CAC"/>
    <w:rsid w:val="00C1566D"/>
    <w:rsid w:val="00C16256"/>
    <w:rsid w:val="00C1650C"/>
    <w:rsid w:val="00C20D22"/>
    <w:rsid w:val="00C237F2"/>
    <w:rsid w:val="00C246B3"/>
    <w:rsid w:val="00C24F58"/>
    <w:rsid w:val="00C261A6"/>
    <w:rsid w:val="00C264D5"/>
    <w:rsid w:val="00C27427"/>
    <w:rsid w:val="00C27F1F"/>
    <w:rsid w:val="00C30CA6"/>
    <w:rsid w:val="00C3461E"/>
    <w:rsid w:val="00C35CE9"/>
    <w:rsid w:val="00C40283"/>
    <w:rsid w:val="00C4086C"/>
    <w:rsid w:val="00C40F33"/>
    <w:rsid w:val="00C432C3"/>
    <w:rsid w:val="00C44262"/>
    <w:rsid w:val="00C44F99"/>
    <w:rsid w:val="00C45A10"/>
    <w:rsid w:val="00C47C45"/>
    <w:rsid w:val="00C50A96"/>
    <w:rsid w:val="00C51800"/>
    <w:rsid w:val="00C5271A"/>
    <w:rsid w:val="00C53072"/>
    <w:rsid w:val="00C54667"/>
    <w:rsid w:val="00C546CE"/>
    <w:rsid w:val="00C55A0B"/>
    <w:rsid w:val="00C5613D"/>
    <w:rsid w:val="00C56DC2"/>
    <w:rsid w:val="00C56F6F"/>
    <w:rsid w:val="00C604E6"/>
    <w:rsid w:val="00C6152E"/>
    <w:rsid w:val="00C627B6"/>
    <w:rsid w:val="00C6353B"/>
    <w:rsid w:val="00C6734B"/>
    <w:rsid w:val="00C7124E"/>
    <w:rsid w:val="00C7500B"/>
    <w:rsid w:val="00C768F0"/>
    <w:rsid w:val="00C81170"/>
    <w:rsid w:val="00C859BC"/>
    <w:rsid w:val="00C87439"/>
    <w:rsid w:val="00C93739"/>
    <w:rsid w:val="00C950CF"/>
    <w:rsid w:val="00C954D6"/>
    <w:rsid w:val="00C9729D"/>
    <w:rsid w:val="00CA0022"/>
    <w:rsid w:val="00CA35DA"/>
    <w:rsid w:val="00CA482F"/>
    <w:rsid w:val="00CA7F92"/>
    <w:rsid w:val="00CB22B0"/>
    <w:rsid w:val="00CB5E5C"/>
    <w:rsid w:val="00CC00E2"/>
    <w:rsid w:val="00CC0112"/>
    <w:rsid w:val="00CC084E"/>
    <w:rsid w:val="00CC1042"/>
    <w:rsid w:val="00CC2437"/>
    <w:rsid w:val="00CC2512"/>
    <w:rsid w:val="00CC4219"/>
    <w:rsid w:val="00CC4789"/>
    <w:rsid w:val="00CC66AB"/>
    <w:rsid w:val="00CC6851"/>
    <w:rsid w:val="00CC6ED6"/>
    <w:rsid w:val="00CD04C5"/>
    <w:rsid w:val="00CD12DB"/>
    <w:rsid w:val="00CD137C"/>
    <w:rsid w:val="00CD285C"/>
    <w:rsid w:val="00CD42E5"/>
    <w:rsid w:val="00CD57CA"/>
    <w:rsid w:val="00CD5ABF"/>
    <w:rsid w:val="00CD6EBE"/>
    <w:rsid w:val="00CE0206"/>
    <w:rsid w:val="00CE1CE8"/>
    <w:rsid w:val="00CE3468"/>
    <w:rsid w:val="00CE67C0"/>
    <w:rsid w:val="00CF07AE"/>
    <w:rsid w:val="00CF15C8"/>
    <w:rsid w:val="00CF1DB8"/>
    <w:rsid w:val="00CF21F2"/>
    <w:rsid w:val="00CF2AC4"/>
    <w:rsid w:val="00CF3E57"/>
    <w:rsid w:val="00CF5C3B"/>
    <w:rsid w:val="00CF6618"/>
    <w:rsid w:val="00CF681C"/>
    <w:rsid w:val="00CF7C53"/>
    <w:rsid w:val="00D021FF"/>
    <w:rsid w:val="00D040A0"/>
    <w:rsid w:val="00D051B8"/>
    <w:rsid w:val="00D05EF5"/>
    <w:rsid w:val="00D07511"/>
    <w:rsid w:val="00D07A1C"/>
    <w:rsid w:val="00D07AEE"/>
    <w:rsid w:val="00D106D5"/>
    <w:rsid w:val="00D112F5"/>
    <w:rsid w:val="00D141E7"/>
    <w:rsid w:val="00D1470E"/>
    <w:rsid w:val="00D2205F"/>
    <w:rsid w:val="00D236B2"/>
    <w:rsid w:val="00D25FAF"/>
    <w:rsid w:val="00D263FB"/>
    <w:rsid w:val="00D30CE3"/>
    <w:rsid w:val="00D31DDE"/>
    <w:rsid w:val="00D32CA6"/>
    <w:rsid w:val="00D32F9F"/>
    <w:rsid w:val="00D358FB"/>
    <w:rsid w:val="00D35B14"/>
    <w:rsid w:val="00D37365"/>
    <w:rsid w:val="00D43312"/>
    <w:rsid w:val="00D4362F"/>
    <w:rsid w:val="00D43E69"/>
    <w:rsid w:val="00D444AE"/>
    <w:rsid w:val="00D448E7"/>
    <w:rsid w:val="00D465D0"/>
    <w:rsid w:val="00D527D4"/>
    <w:rsid w:val="00D55DBD"/>
    <w:rsid w:val="00D56879"/>
    <w:rsid w:val="00D57A3B"/>
    <w:rsid w:val="00D644B4"/>
    <w:rsid w:val="00D720ED"/>
    <w:rsid w:val="00D74331"/>
    <w:rsid w:val="00D74907"/>
    <w:rsid w:val="00D7516C"/>
    <w:rsid w:val="00D765F7"/>
    <w:rsid w:val="00D81F5C"/>
    <w:rsid w:val="00D82F59"/>
    <w:rsid w:val="00D863FE"/>
    <w:rsid w:val="00D86ED9"/>
    <w:rsid w:val="00D8719E"/>
    <w:rsid w:val="00D87364"/>
    <w:rsid w:val="00D9028B"/>
    <w:rsid w:val="00D904F2"/>
    <w:rsid w:val="00D92783"/>
    <w:rsid w:val="00D96754"/>
    <w:rsid w:val="00DA0B3C"/>
    <w:rsid w:val="00DA0CCA"/>
    <w:rsid w:val="00DA1D52"/>
    <w:rsid w:val="00DA1DA5"/>
    <w:rsid w:val="00DA267A"/>
    <w:rsid w:val="00DA4A29"/>
    <w:rsid w:val="00DA7EA6"/>
    <w:rsid w:val="00DB16EF"/>
    <w:rsid w:val="00DB2818"/>
    <w:rsid w:val="00DB344D"/>
    <w:rsid w:val="00DB46B7"/>
    <w:rsid w:val="00DB5568"/>
    <w:rsid w:val="00DC0E79"/>
    <w:rsid w:val="00DC1D81"/>
    <w:rsid w:val="00DC31BF"/>
    <w:rsid w:val="00DC4C02"/>
    <w:rsid w:val="00DC6340"/>
    <w:rsid w:val="00DC789B"/>
    <w:rsid w:val="00DD0D71"/>
    <w:rsid w:val="00DD14D1"/>
    <w:rsid w:val="00DD298D"/>
    <w:rsid w:val="00DD3C8E"/>
    <w:rsid w:val="00DD4794"/>
    <w:rsid w:val="00DD561F"/>
    <w:rsid w:val="00DD57DB"/>
    <w:rsid w:val="00DD6898"/>
    <w:rsid w:val="00DD7792"/>
    <w:rsid w:val="00DD7D4B"/>
    <w:rsid w:val="00DD7F52"/>
    <w:rsid w:val="00DE1109"/>
    <w:rsid w:val="00DE2457"/>
    <w:rsid w:val="00DE260E"/>
    <w:rsid w:val="00DE267E"/>
    <w:rsid w:val="00DE26D8"/>
    <w:rsid w:val="00DE2D9C"/>
    <w:rsid w:val="00DE4142"/>
    <w:rsid w:val="00DE6195"/>
    <w:rsid w:val="00DE6D67"/>
    <w:rsid w:val="00DE730C"/>
    <w:rsid w:val="00DF0C4E"/>
    <w:rsid w:val="00DF0D1B"/>
    <w:rsid w:val="00DF33A2"/>
    <w:rsid w:val="00DF3DE3"/>
    <w:rsid w:val="00DF3FD5"/>
    <w:rsid w:val="00DF7ECA"/>
    <w:rsid w:val="00DF7EFD"/>
    <w:rsid w:val="00E024D0"/>
    <w:rsid w:val="00E0508D"/>
    <w:rsid w:val="00E07128"/>
    <w:rsid w:val="00E07A71"/>
    <w:rsid w:val="00E10C02"/>
    <w:rsid w:val="00E126A0"/>
    <w:rsid w:val="00E13459"/>
    <w:rsid w:val="00E13B26"/>
    <w:rsid w:val="00E13D3C"/>
    <w:rsid w:val="00E13F9B"/>
    <w:rsid w:val="00E14FD4"/>
    <w:rsid w:val="00E1530D"/>
    <w:rsid w:val="00E168E6"/>
    <w:rsid w:val="00E16EAA"/>
    <w:rsid w:val="00E2093D"/>
    <w:rsid w:val="00E22505"/>
    <w:rsid w:val="00E233D7"/>
    <w:rsid w:val="00E25308"/>
    <w:rsid w:val="00E26C07"/>
    <w:rsid w:val="00E3398F"/>
    <w:rsid w:val="00E3438E"/>
    <w:rsid w:val="00E36B81"/>
    <w:rsid w:val="00E36E72"/>
    <w:rsid w:val="00E427B6"/>
    <w:rsid w:val="00E45499"/>
    <w:rsid w:val="00E45C04"/>
    <w:rsid w:val="00E52EED"/>
    <w:rsid w:val="00E5334D"/>
    <w:rsid w:val="00E534EF"/>
    <w:rsid w:val="00E53E73"/>
    <w:rsid w:val="00E554C3"/>
    <w:rsid w:val="00E56B3F"/>
    <w:rsid w:val="00E57BC4"/>
    <w:rsid w:val="00E6168D"/>
    <w:rsid w:val="00E63B85"/>
    <w:rsid w:val="00E64038"/>
    <w:rsid w:val="00E662EE"/>
    <w:rsid w:val="00E678C6"/>
    <w:rsid w:val="00E714C0"/>
    <w:rsid w:val="00E71BF3"/>
    <w:rsid w:val="00E72787"/>
    <w:rsid w:val="00E72D86"/>
    <w:rsid w:val="00E72E9F"/>
    <w:rsid w:val="00E74899"/>
    <w:rsid w:val="00E748A5"/>
    <w:rsid w:val="00E74B87"/>
    <w:rsid w:val="00E80BE9"/>
    <w:rsid w:val="00E85CBB"/>
    <w:rsid w:val="00E86FC1"/>
    <w:rsid w:val="00E87C82"/>
    <w:rsid w:val="00E902A4"/>
    <w:rsid w:val="00E9087E"/>
    <w:rsid w:val="00E90B45"/>
    <w:rsid w:val="00E92FC5"/>
    <w:rsid w:val="00E93045"/>
    <w:rsid w:val="00E93E25"/>
    <w:rsid w:val="00E945A5"/>
    <w:rsid w:val="00E95C42"/>
    <w:rsid w:val="00E9647F"/>
    <w:rsid w:val="00E97501"/>
    <w:rsid w:val="00E97973"/>
    <w:rsid w:val="00EA0A49"/>
    <w:rsid w:val="00EA30FB"/>
    <w:rsid w:val="00EA4372"/>
    <w:rsid w:val="00EA4C00"/>
    <w:rsid w:val="00EA54D9"/>
    <w:rsid w:val="00EA6406"/>
    <w:rsid w:val="00EB0720"/>
    <w:rsid w:val="00EB30D3"/>
    <w:rsid w:val="00EB3117"/>
    <w:rsid w:val="00EB3904"/>
    <w:rsid w:val="00EB453A"/>
    <w:rsid w:val="00EC01BD"/>
    <w:rsid w:val="00EC0FAA"/>
    <w:rsid w:val="00EC2F8B"/>
    <w:rsid w:val="00EC41D7"/>
    <w:rsid w:val="00EC4A81"/>
    <w:rsid w:val="00EC56B2"/>
    <w:rsid w:val="00EC5D4D"/>
    <w:rsid w:val="00ED3919"/>
    <w:rsid w:val="00ED41DD"/>
    <w:rsid w:val="00ED70E1"/>
    <w:rsid w:val="00ED71A8"/>
    <w:rsid w:val="00ED7264"/>
    <w:rsid w:val="00EE0BDB"/>
    <w:rsid w:val="00EE21E4"/>
    <w:rsid w:val="00EE2D9D"/>
    <w:rsid w:val="00EE3680"/>
    <w:rsid w:val="00EE4110"/>
    <w:rsid w:val="00EE482C"/>
    <w:rsid w:val="00EE4ED7"/>
    <w:rsid w:val="00EE4F3A"/>
    <w:rsid w:val="00EE799F"/>
    <w:rsid w:val="00EF04FD"/>
    <w:rsid w:val="00EF085E"/>
    <w:rsid w:val="00EF67D6"/>
    <w:rsid w:val="00F0059A"/>
    <w:rsid w:val="00F01A75"/>
    <w:rsid w:val="00F0282D"/>
    <w:rsid w:val="00F02F8F"/>
    <w:rsid w:val="00F07599"/>
    <w:rsid w:val="00F107E2"/>
    <w:rsid w:val="00F13F15"/>
    <w:rsid w:val="00F148C7"/>
    <w:rsid w:val="00F1655B"/>
    <w:rsid w:val="00F17606"/>
    <w:rsid w:val="00F1761D"/>
    <w:rsid w:val="00F22807"/>
    <w:rsid w:val="00F231A1"/>
    <w:rsid w:val="00F23438"/>
    <w:rsid w:val="00F24437"/>
    <w:rsid w:val="00F315A6"/>
    <w:rsid w:val="00F32D73"/>
    <w:rsid w:val="00F3591F"/>
    <w:rsid w:val="00F401A2"/>
    <w:rsid w:val="00F40E63"/>
    <w:rsid w:val="00F41C6B"/>
    <w:rsid w:val="00F429E6"/>
    <w:rsid w:val="00F4406C"/>
    <w:rsid w:val="00F4477E"/>
    <w:rsid w:val="00F44F18"/>
    <w:rsid w:val="00F455B2"/>
    <w:rsid w:val="00F465A7"/>
    <w:rsid w:val="00F477EB"/>
    <w:rsid w:val="00F51FF1"/>
    <w:rsid w:val="00F52612"/>
    <w:rsid w:val="00F52987"/>
    <w:rsid w:val="00F60FB3"/>
    <w:rsid w:val="00F623E8"/>
    <w:rsid w:val="00F63FAD"/>
    <w:rsid w:val="00F65269"/>
    <w:rsid w:val="00F658E5"/>
    <w:rsid w:val="00F700DF"/>
    <w:rsid w:val="00F721B4"/>
    <w:rsid w:val="00F72520"/>
    <w:rsid w:val="00F73871"/>
    <w:rsid w:val="00F7512D"/>
    <w:rsid w:val="00F80C27"/>
    <w:rsid w:val="00F8570E"/>
    <w:rsid w:val="00F86645"/>
    <w:rsid w:val="00F870AB"/>
    <w:rsid w:val="00F93E46"/>
    <w:rsid w:val="00F96BC0"/>
    <w:rsid w:val="00FA015A"/>
    <w:rsid w:val="00FA158C"/>
    <w:rsid w:val="00FA5BAC"/>
    <w:rsid w:val="00FA759C"/>
    <w:rsid w:val="00FB008E"/>
    <w:rsid w:val="00FB047A"/>
    <w:rsid w:val="00FB16CA"/>
    <w:rsid w:val="00FB2332"/>
    <w:rsid w:val="00FB6926"/>
    <w:rsid w:val="00FB6DBA"/>
    <w:rsid w:val="00FB765A"/>
    <w:rsid w:val="00FC48BE"/>
    <w:rsid w:val="00FC4FC1"/>
    <w:rsid w:val="00FC5E62"/>
    <w:rsid w:val="00FC7150"/>
    <w:rsid w:val="00FC7F4C"/>
    <w:rsid w:val="00FD0CFF"/>
    <w:rsid w:val="00FD0E49"/>
    <w:rsid w:val="00FD18F8"/>
    <w:rsid w:val="00FD1A59"/>
    <w:rsid w:val="00FD29A0"/>
    <w:rsid w:val="00FD2EB2"/>
    <w:rsid w:val="00FD2F05"/>
    <w:rsid w:val="00FD5B4E"/>
    <w:rsid w:val="00FD64F3"/>
    <w:rsid w:val="00FD73A4"/>
    <w:rsid w:val="00FD7AF1"/>
    <w:rsid w:val="00FE1147"/>
    <w:rsid w:val="00FE425A"/>
    <w:rsid w:val="00FE42C8"/>
    <w:rsid w:val="00FE4453"/>
    <w:rsid w:val="00FE45DD"/>
    <w:rsid w:val="00FE4E46"/>
    <w:rsid w:val="00FE5702"/>
    <w:rsid w:val="00FE76B9"/>
    <w:rsid w:val="00FE7FAF"/>
    <w:rsid w:val="00FE7FDB"/>
    <w:rsid w:val="00FF0A0D"/>
    <w:rsid w:val="00FF1289"/>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09320"/>
  <w15:docId w15:val="{B3A6CF00-3FEB-4CE7-BB83-F2154A30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4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2CBC"/>
    <w:pPr>
      <w:tabs>
        <w:tab w:val="center" w:pos="4320"/>
        <w:tab w:val="right" w:pos="8640"/>
      </w:tabs>
    </w:pPr>
  </w:style>
  <w:style w:type="character" w:styleId="PageNumber">
    <w:name w:val="page number"/>
    <w:basedOn w:val="DefaultParagraphFont"/>
    <w:rsid w:val="00872CBC"/>
  </w:style>
  <w:style w:type="paragraph" w:styleId="BalloonText">
    <w:name w:val="Balloon Text"/>
    <w:basedOn w:val="Normal"/>
    <w:semiHidden/>
    <w:rsid w:val="00967F0D"/>
    <w:rPr>
      <w:rFonts w:ascii="Tahoma" w:hAnsi="Tahoma" w:cs="Tahoma"/>
      <w:sz w:val="16"/>
      <w:szCs w:val="16"/>
    </w:rPr>
  </w:style>
  <w:style w:type="paragraph" w:styleId="E-mailSignature">
    <w:name w:val="E-mail Signature"/>
    <w:basedOn w:val="Normal"/>
    <w:rsid w:val="00972F96"/>
    <w:pPr>
      <w:spacing w:before="100" w:beforeAutospacing="1" w:after="100" w:afterAutospacing="1"/>
    </w:pPr>
  </w:style>
  <w:style w:type="paragraph" w:styleId="NormalWeb">
    <w:name w:val="Normal (Web)"/>
    <w:basedOn w:val="Normal"/>
    <w:uiPriority w:val="99"/>
    <w:unhideWhenUsed/>
    <w:rsid w:val="00C950CF"/>
    <w:pPr>
      <w:spacing w:before="100" w:beforeAutospacing="1" w:after="100" w:afterAutospacing="1"/>
    </w:pPr>
  </w:style>
  <w:style w:type="paragraph" w:styleId="ListParagraph">
    <w:name w:val="List Paragraph"/>
    <w:basedOn w:val="Normal"/>
    <w:uiPriority w:val="34"/>
    <w:qFormat/>
    <w:rsid w:val="0052119B"/>
    <w:pPr>
      <w:ind w:left="720"/>
      <w:contextualSpacing/>
    </w:pPr>
  </w:style>
  <w:style w:type="character" w:styleId="Hyperlink">
    <w:name w:val="Hyperlink"/>
    <w:basedOn w:val="DefaultParagraphFont"/>
    <w:rsid w:val="00600391"/>
    <w:rPr>
      <w:color w:val="0000FF" w:themeColor="hyperlink"/>
      <w:u w:val="single"/>
    </w:rPr>
  </w:style>
  <w:style w:type="character" w:styleId="FollowedHyperlink">
    <w:name w:val="FollowedHyperlink"/>
    <w:basedOn w:val="DefaultParagraphFont"/>
    <w:semiHidden/>
    <w:unhideWhenUsed/>
    <w:rsid w:val="007C33F1"/>
    <w:rPr>
      <w:color w:val="800080" w:themeColor="followedHyperlink"/>
      <w:u w:val="single"/>
    </w:rPr>
  </w:style>
  <w:style w:type="table" w:styleId="TableGrid">
    <w:name w:val="Table Grid"/>
    <w:basedOn w:val="TableNormal"/>
    <w:rsid w:val="00A35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82F59"/>
    <w:rPr>
      <w:sz w:val="16"/>
      <w:szCs w:val="16"/>
    </w:rPr>
  </w:style>
  <w:style w:type="paragraph" w:styleId="CommentText">
    <w:name w:val="annotation text"/>
    <w:basedOn w:val="Normal"/>
    <w:link w:val="CommentTextChar"/>
    <w:semiHidden/>
    <w:unhideWhenUsed/>
    <w:rsid w:val="00D82F59"/>
    <w:rPr>
      <w:sz w:val="20"/>
      <w:szCs w:val="20"/>
    </w:rPr>
  </w:style>
  <w:style w:type="character" w:customStyle="1" w:styleId="CommentTextChar">
    <w:name w:val="Comment Text Char"/>
    <w:basedOn w:val="DefaultParagraphFont"/>
    <w:link w:val="CommentText"/>
    <w:semiHidden/>
    <w:rsid w:val="00D82F59"/>
  </w:style>
  <w:style w:type="paragraph" w:styleId="CommentSubject">
    <w:name w:val="annotation subject"/>
    <w:basedOn w:val="CommentText"/>
    <w:next w:val="CommentText"/>
    <w:link w:val="CommentSubjectChar"/>
    <w:semiHidden/>
    <w:unhideWhenUsed/>
    <w:rsid w:val="00D82F59"/>
    <w:rPr>
      <w:b/>
      <w:bCs/>
    </w:rPr>
  </w:style>
  <w:style w:type="character" w:customStyle="1" w:styleId="CommentSubjectChar">
    <w:name w:val="Comment Subject Char"/>
    <w:basedOn w:val="CommentTextChar"/>
    <w:link w:val="CommentSubject"/>
    <w:semiHidden/>
    <w:rsid w:val="00D82F59"/>
    <w:rPr>
      <w:b/>
      <w:bCs/>
    </w:rPr>
  </w:style>
  <w:style w:type="paragraph" w:styleId="Revision">
    <w:name w:val="Revision"/>
    <w:hidden/>
    <w:uiPriority w:val="99"/>
    <w:semiHidden/>
    <w:rsid w:val="00265AD0"/>
    <w:rPr>
      <w:sz w:val="24"/>
      <w:szCs w:val="24"/>
    </w:rPr>
  </w:style>
  <w:style w:type="paragraph" w:styleId="Header">
    <w:name w:val="header"/>
    <w:basedOn w:val="Normal"/>
    <w:link w:val="HeaderChar"/>
    <w:unhideWhenUsed/>
    <w:rsid w:val="00A22E89"/>
    <w:pPr>
      <w:tabs>
        <w:tab w:val="center" w:pos="4680"/>
        <w:tab w:val="right" w:pos="9360"/>
      </w:tabs>
    </w:pPr>
  </w:style>
  <w:style w:type="character" w:customStyle="1" w:styleId="HeaderChar">
    <w:name w:val="Header Char"/>
    <w:basedOn w:val="DefaultParagraphFont"/>
    <w:link w:val="Header"/>
    <w:rsid w:val="00A22E89"/>
    <w:rPr>
      <w:sz w:val="24"/>
      <w:szCs w:val="24"/>
    </w:rPr>
  </w:style>
  <w:style w:type="character" w:customStyle="1" w:styleId="FooterChar">
    <w:name w:val="Footer Char"/>
    <w:basedOn w:val="DefaultParagraphFont"/>
    <w:link w:val="Footer"/>
    <w:uiPriority w:val="99"/>
    <w:rsid w:val="00A22E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11807">
      <w:bodyDiv w:val="1"/>
      <w:marLeft w:val="0"/>
      <w:marRight w:val="0"/>
      <w:marTop w:val="0"/>
      <w:marBottom w:val="0"/>
      <w:divBdr>
        <w:top w:val="none" w:sz="0" w:space="0" w:color="auto"/>
        <w:left w:val="none" w:sz="0" w:space="0" w:color="auto"/>
        <w:bottom w:val="none" w:sz="0" w:space="0" w:color="auto"/>
        <w:right w:val="none" w:sz="0" w:space="0" w:color="auto"/>
      </w:divBdr>
      <w:divsChild>
        <w:div w:id="942348437">
          <w:marLeft w:val="0"/>
          <w:marRight w:val="0"/>
          <w:marTop w:val="0"/>
          <w:marBottom w:val="0"/>
          <w:divBdr>
            <w:top w:val="none" w:sz="0" w:space="0" w:color="auto"/>
            <w:left w:val="none" w:sz="0" w:space="0" w:color="auto"/>
            <w:bottom w:val="none" w:sz="0" w:space="0" w:color="auto"/>
            <w:right w:val="none" w:sz="0" w:space="0" w:color="auto"/>
          </w:divBdr>
          <w:divsChild>
            <w:div w:id="91902549">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509763347">
      <w:bodyDiv w:val="1"/>
      <w:marLeft w:val="0"/>
      <w:marRight w:val="0"/>
      <w:marTop w:val="0"/>
      <w:marBottom w:val="0"/>
      <w:divBdr>
        <w:top w:val="none" w:sz="0" w:space="0" w:color="auto"/>
        <w:left w:val="none" w:sz="0" w:space="0" w:color="auto"/>
        <w:bottom w:val="none" w:sz="0" w:space="0" w:color="auto"/>
        <w:right w:val="none" w:sz="0" w:space="0" w:color="auto"/>
      </w:divBdr>
      <w:divsChild>
        <w:div w:id="641620032">
          <w:marLeft w:val="0"/>
          <w:marRight w:val="0"/>
          <w:marTop w:val="0"/>
          <w:marBottom w:val="0"/>
          <w:divBdr>
            <w:top w:val="none" w:sz="0" w:space="0" w:color="auto"/>
            <w:left w:val="none" w:sz="0" w:space="0" w:color="auto"/>
            <w:bottom w:val="none" w:sz="0" w:space="0" w:color="auto"/>
            <w:right w:val="none" w:sz="0" w:space="0" w:color="auto"/>
          </w:divBdr>
          <w:divsChild>
            <w:div w:id="12936812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904410119">
      <w:bodyDiv w:val="1"/>
      <w:marLeft w:val="0"/>
      <w:marRight w:val="0"/>
      <w:marTop w:val="0"/>
      <w:marBottom w:val="0"/>
      <w:divBdr>
        <w:top w:val="none" w:sz="0" w:space="0" w:color="auto"/>
        <w:left w:val="none" w:sz="0" w:space="0" w:color="auto"/>
        <w:bottom w:val="none" w:sz="0" w:space="0" w:color="auto"/>
        <w:right w:val="none" w:sz="0" w:space="0" w:color="auto"/>
      </w:divBdr>
      <w:divsChild>
        <w:div w:id="472677743">
          <w:marLeft w:val="0"/>
          <w:marRight w:val="0"/>
          <w:marTop w:val="0"/>
          <w:marBottom w:val="0"/>
          <w:divBdr>
            <w:top w:val="none" w:sz="0" w:space="0" w:color="auto"/>
            <w:left w:val="none" w:sz="0" w:space="0" w:color="auto"/>
            <w:bottom w:val="none" w:sz="0" w:space="0" w:color="auto"/>
            <w:right w:val="none" w:sz="0" w:space="0" w:color="auto"/>
          </w:divBdr>
        </w:div>
        <w:div w:id="697047200">
          <w:marLeft w:val="0"/>
          <w:marRight w:val="0"/>
          <w:marTop w:val="0"/>
          <w:marBottom w:val="0"/>
          <w:divBdr>
            <w:top w:val="none" w:sz="0" w:space="0" w:color="auto"/>
            <w:left w:val="none" w:sz="0" w:space="0" w:color="auto"/>
            <w:bottom w:val="none" w:sz="0" w:space="0" w:color="auto"/>
            <w:right w:val="none" w:sz="0" w:space="0" w:color="auto"/>
          </w:divBdr>
        </w:div>
        <w:div w:id="772671756">
          <w:marLeft w:val="0"/>
          <w:marRight w:val="0"/>
          <w:marTop w:val="0"/>
          <w:marBottom w:val="0"/>
          <w:divBdr>
            <w:top w:val="none" w:sz="0" w:space="0" w:color="auto"/>
            <w:left w:val="none" w:sz="0" w:space="0" w:color="auto"/>
            <w:bottom w:val="none" w:sz="0" w:space="0" w:color="auto"/>
            <w:right w:val="none" w:sz="0" w:space="0" w:color="auto"/>
          </w:divBdr>
        </w:div>
      </w:divsChild>
    </w:div>
    <w:div w:id="983462196">
      <w:bodyDiv w:val="1"/>
      <w:marLeft w:val="0"/>
      <w:marRight w:val="0"/>
      <w:marTop w:val="0"/>
      <w:marBottom w:val="0"/>
      <w:divBdr>
        <w:top w:val="none" w:sz="0" w:space="0" w:color="auto"/>
        <w:left w:val="none" w:sz="0" w:space="0" w:color="auto"/>
        <w:bottom w:val="none" w:sz="0" w:space="0" w:color="auto"/>
        <w:right w:val="none" w:sz="0" w:space="0" w:color="auto"/>
      </w:divBdr>
    </w:div>
    <w:div w:id="1102192063">
      <w:bodyDiv w:val="1"/>
      <w:marLeft w:val="0"/>
      <w:marRight w:val="0"/>
      <w:marTop w:val="0"/>
      <w:marBottom w:val="0"/>
      <w:divBdr>
        <w:top w:val="none" w:sz="0" w:space="0" w:color="auto"/>
        <w:left w:val="none" w:sz="0" w:space="0" w:color="auto"/>
        <w:bottom w:val="none" w:sz="0" w:space="0" w:color="auto"/>
        <w:right w:val="none" w:sz="0" w:space="0" w:color="auto"/>
      </w:divBdr>
    </w:div>
    <w:div w:id="1279339239">
      <w:bodyDiv w:val="1"/>
      <w:marLeft w:val="0"/>
      <w:marRight w:val="0"/>
      <w:marTop w:val="0"/>
      <w:marBottom w:val="0"/>
      <w:divBdr>
        <w:top w:val="none" w:sz="0" w:space="0" w:color="auto"/>
        <w:left w:val="none" w:sz="0" w:space="0" w:color="auto"/>
        <w:bottom w:val="none" w:sz="0" w:space="0" w:color="auto"/>
        <w:right w:val="none" w:sz="0" w:space="0" w:color="auto"/>
      </w:divBdr>
    </w:div>
    <w:div w:id="191955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da.wisc.edu/sites/default/files/resource/Performance-Definitions-Expressive-Domain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e.mass.edu/ell/curriculum/definitions.pdf"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ouise.Marks@doe.virgini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839</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Draft</vt:lpstr>
    </vt:vector>
  </TitlesOfParts>
  <Company>Virginia IT Infrastructure Partnership</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Virginia Dept. of Education</dc:creator>
  <cp:lastModifiedBy>Freeman, Stacy (DOE)</cp:lastModifiedBy>
  <cp:revision>14</cp:revision>
  <cp:lastPrinted>2019-08-14T14:32:00Z</cp:lastPrinted>
  <dcterms:created xsi:type="dcterms:W3CDTF">2019-08-28T17:47:00Z</dcterms:created>
  <dcterms:modified xsi:type="dcterms:W3CDTF">2019-09-20T20:48:00Z</dcterms:modified>
</cp:coreProperties>
</file>