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60" w:rsidRPr="00E26260" w:rsidRDefault="00E26260" w:rsidP="00D53575">
      <w:pPr>
        <w:pStyle w:val="Title"/>
      </w:pPr>
      <w:bookmarkStart w:id="0" w:name="_GoBack"/>
      <w:bookmarkEnd w:id="0"/>
      <w:r w:rsidRPr="00E26260">
        <w:t>Assessment Inventory Scenarios</w:t>
      </w:r>
    </w:p>
    <w:p w:rsidR="00E26260" w:rsidRPr="00D53575" w:rsidRDefault="00E26260" w:rsidP="00D53575">
      <w:pPr>
        <w:pStyle w:val="Heading1"/>
      </w:pPr>
      <w:r w:rsidRPr="00D53575">
        <w:t>Scenario 1: TWO ASSESSMENTS USED FOR SIMILAR PURPOSES</w:t>
      </w:r>
    </w:p>
    <w:p w:rsidR="00E26260" w:rsidRPr="00E26260" w:rsidRDefault="00D53575" w:rsidP="00D53575">
      <w:r w:rsidRPr="00D53575">
        <w:t xml:space="preserve">For the past five years, schools in Harbor County Public Schools have been administering two different vendor-developed reading assessments for all students in grades 3–5. Each assessment yields similar information on student performance. Harbor County Public Schools’ assessment leadership team has identified redundancy and is trying to determine which assessment should continue. </w:t>
      </w:r>
    </w:p>
    <w:p w:rsidR="00E26260" w:rsidRPr="00D53575" w:rsidRDefault="00E26260" w:rsidP="00D53575">
      <w:pPr>
        <w:pStyle w:val="Heading1"/>
      </w:pPr>
      <w:r w:rsidRPr="00D53575">
        <w:t>Scenario 2: TEACHER-DEVELOPED, DIVISION-WIDE ASSESSMENTS NOT ALIGNED TO CURRENT STANDARDS</w:t>
      </w:r>
    </w:p>
    <w:p w:rsidR="00B63B7D" w:rsidRPr="00E26260" w:rsidRDefault="00D53575" w:rsidP="00D53575">
      <w:r w:rsidRPr="00E26260">
        <w:t xml:space="preserve">Ten years ago, City Public Schools developed division-wide common performance assessments in science and social studies for grades 3–8. These performance assessments are given three times a year to all students.  Internal studies showed that they support best practices during classroom instruction and help to increase student achievement on ALL grade 5 and grade 8 statewide summative assessments.  </w:t>
      </w:r>
    </w:p>
    <w:p w:rsidR="00B63B7D" w:rsidRPr="00E26260" w:rsidRDefault="00D53575" w:rsidP="00D53575">
      <w:r w:rsidRPr="00E26260">
        <w:t xml:space="preserve">Three years ago, the Board of Education approved new content standards and new statewide summative assessments.  The previous performance assessments are no longer aligned to current standards. </w:t>
      </w:r>
    </w:p>
    <w:p w:rsidR="00E26260" w:rsidRDefault="00E26260" w:rsidP="00D53575">
      <w:pPr>
        <w:pStyle w:val="ListParagraph"/>
      </w:pPr>
    </w:p>
    <w:p w:rsidR="00E26260" w:rsidRPr="00E26260" w:rsidRDefault="00E26260" w:rsidP="00D53575">
      <w:pPr>
        <w:pStyle w:val="Heading1"/>
      </w:pPr>
      <w:r>
        <w:lastRenderedPageBreak/>
        <w:t xml:space="preserve">Scenario 3: </w:t>
      </w:r>
      <w:r w:rsidRPr="00E26260">
        <w:t>VENDOR-DEVELOPED ASSESSMENTS NOT ALIGNED TO CURRENT STANDARDS AND</w:t>
      </w:r>
      <w:r>
        <w:t xml:space="preserve"> USE FOR INSTRUCTION IS UNCLEAR</w:t>
      </w:r>
      <w:r w:rsidRPr="00E26260">
        <w:t xml:space="preserve"> </w:t>
      </w:r>
    </w:p>
    <w:p w:rsidR="00E26260" w:rsidRPr="00D53575" w:rsidRDefault="00D53575" w:rsidP="00D53575">
      <w:pPr>
        <w:rPr>
          <w:b/>
        </w:rPr>
      </w:pPr>
      <w:r w:rsidRPr="00E26260">
        <w:t xml:space="preserve">Western County Public Schools is at the end of a two-year contract with a testing vendor.  In an effort to measure student growth, Western County Public Schools administers an assessment to all students twice a year in English and Mathematics. </w:t>
      </w:r>
    </w:p>
    <w:p w:rsidR="00B63B7D" w:rsidRPr="00E26260" w:rsidRDefault="00D53575" w:rsidP="00D53575">
      <w:r w:rsidRPr="00E26260">
        <w:t>However, initial feedback from teacher focus groups suggests that teachers may not be confident that the assessments have strong alignment to the content standards; they are unclear how to use the results to inform instruction and unaware of the intended use of the assessment. You learn that several neighboring districts are getting similar feedback from teachers.</w:t>
      </w:r>
    </w:p>
    <w:p w:rsidR="00E26260" w:rsidRPr="00E26260" w:rsidRDefault="00E26260" w:rsidP="00D53575">
      <w:pPr>
        <w:pStyle w:val="Heading1"/>
      </w:pPr>
      <w:r>
        <w:t>Scenario 4:</w:t>
      </w:r>
      <w:r w:rsidRPr="00E26260">
        <w:rPr>
          <w:rFonts w:ascii="Tahoma" w:eastAsia="Tahoma" w:hAnsi="Tahoma" w:cs="Tahoma"/>
          <w:color w:val="000000" w:themeColor="text1"/>
          <w:kern w:val="24"/>
          <w:sz w:val="56"/>
          <w:szCs w:val="56"/>
        </w:rPr>
        <w:t xml:space="preserve"> </w:t>
      </w:r>
      <w:r w:rsidRPr="00E26260">
        <w:t>NO ASSESSMENTS IDENTIFIE</w:t>
      </w:r>
      <w:r>
        <w:t>D FOR ELIMINATION OR ADJUSTMENT</w:t>
      </w:r>
    </w:p>
    <w:p w:rsidR="00E26260" w:rsidRPr="00E26260" w:rsidRDefault="00D53575" w:rsidP="00D53575">
      <w:r w:rsidRPr="00E26260">
        <w:t xml:space="preserve">The East Forest Public Schools launched a process to analyze the array of assessments administered throughout the year for K-3. With the new initiatives approved by the local school board, the school division’s ability to eliminate assessments is very limited.  The assessment leadership team’s initial feedback signals that there has been an outcry from parents about the volume of testing for K-3 students. </w:t>
      </w:r>
    </w:p>
    <w:p w:rsidR="002C1527" w:rsidRDefault="002741D0" w:rsidP="00D53575">
      <w:pPr>
        <w:pStyle w:val="Heading1"/>
      </w:pPr>
    </w:p>
    <w:sectPr w:rsidR="002C15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2B3" w:rsidRDefault="00D302B3" w:rsidP="00D302B3">
      <w:pPr>
        <w:spacing w:before="0" w:after="0" w:line="240" w:lineRule="auto"/>
      </w:pPr>
      <w:r>
        <w:separator/>
      </w:r>
    </w:p>
  </w:endnote>
  <w:endnote w:type="continuationSeparator" w:id="0">
    <w:p w:rsidR="00D302B3" w:rsidRDefault="00D302B3" w:rsidP="00D302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B3" w:rsidRDefault="00D30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B3" w:rsidRDefault="00D302B3">
    <w:pPr>
      <w:pStyle w:val="Footer"/>
    </w:pPr>
    <w:r>
      <w:t xml:space="preserve">Adapted from </w:t>
    </w:r>
    <w:proofErr w:type="spellStart"/>
    <w:r>
      <w:t>Achieve’s</w:t>
    </w:r>
    <w:proofErr w:type="spellEnd"/>
    <w:r>
      <w:t xml:space="preserve"> </w:t>
    </w:r>
    <w:hyperlink r:id="rId1" w:history="1">
      <w:r w:rsidRPr="00D302B3">
        <w:rPr>
          <w:rStyle w:val="Hyperlink"/>
        </w:rPr>
        <w:t>Assessment Inventory Training: Assessment Inventory Scenarios</w:t>
      </w:r>
    </w:hyperlink>
  </w:p>
  <w:p w:rsidR="00D302B3" w:rsidRDefault="00D302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B3" w:rsidRDefault="00D30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2B3" w:rsidRDefault="00D302B3" w:rsidP="00D302B3">
      <w:pPr>
        <w:spacing w:before="0" w:after="0" w:line="240" w:lineRule="auto"/>
      </w:pPr>
      <w:r>
        <w:separator/>
      </w:r>
    </w:p>
  </w:footnote>
  <w:footnote w:type="continuationSeparator" w:id="0">
    <w:p w:rsidR="00D302B3" w:rsidRDefault="00D302B3" w:rsidP="00D302B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B3" w:rsidRDefault="00D30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B3" w:rsidRDefault="00D30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2B3" w:rsidRDefault="00D30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FDC"/>
    <w:multiLevelType w:val="hybridMultilevel"/>
    <w:tmpl w:val="3B1E554E"/>
    <w:lvl w:ilvl="0" w:tplc="039254C8">
      <w:start w:val="1"/>
      <w:numFmt w:val="bullet"/>
      <w:lvlText w:val="•"/>
      <w:lvlJc w:val="left"/>
      <w:pPr>
        <w:tabs>
          <w:tab w:val="num" w:pos="720"/>
        </w:tabs>
        <w:ind w:left="720" w:hanging="360"/>
      </w:pPr>
      <w:rPr>
        <w:rFonts w:ascii="Arial" w:hAnsi="Arial" w:hint="default"/>
      </w:rPr>
    </w:lvl>
    <w:lvl w:ilvl="1" w:tplc="D01C3F98" w:tentative="1">
      <w:start w:val="1"/>
      <w:numFmt w:val="bullet"/>
      <w:lvlText w:val="•"/>
      <w:lvlJc w:val="left"/>
      <w:pPr>
        <w:tabs>
          <w:tab w:val="num" w:pos="1440"/>
        </w:tabs>
        <w:ind w:left="1440" w:hanging="360"/>
      </w:pPr>
      <w:rPr>
        <w:rFonts w:ascii="Arial" w:hAnsi="Arial" w:hint="default"/>
      </w:rPr>
    </w:lvl>
    <w:lvl w:ilvl="2" w:tplc="260CFB44" w:tentative="1">
      <w:start w:val="1"/>
      <w:numFmt w:val="bullet"/>
      <w:lvlText w:val="•"/>
      <w:lvlJc w:val="left"/>
      <w:pPr>
        <w:tabs>
          <w:tab w:val="num" w:pos="2160"/>
        </w:tabs>
        <w:ind w:left="2160" w:hanging="360"/>
      </w:pPr>
      <w:rPr>
        <w:rFonts w:ascii="Arial" w:hAnsi="Arial" w:hint="default"/>
      </w:rPr>
    </w:lvl>
    <w:lvl w:ilvl="3" w:tplc="00923296" w:tentative="1">
      <w:start w:val="1"/>
      <w:numFmt w:val="bullet"/>
      <w:lvlText w:val="•"/>
      <w:lvlJc w:val="left"/>
      <w:pPr>
        <w:tabs>
          <w:tab w:val="num" w:pos="2880"/>
        </w:tabs>
        <w:ind w:left="2880" w:hanging="360"/>
      </w:pPr>
      <w:rPr>
        <w:rFonts w:ascii="Arial" w:hAnsi="Arial" w:hint="default"/>
      </w:rPr>
    </w:lvl>
    <w:lvl w:ilvl="4" w:tplc="044E9432" w:tentative="1">
      <w:start w:val="1"/>
      <w:numFmt w:val="bullet"/>
      <w:lvlText w:val="•"/>
      <w:lvlJc w:val="left"/>
      <w:pPr>
        <w:tabs>
          <w:tab w:val="num" w:pos="3600"/>
        </w:tabs>
        <w:ind w:left="3600" w:hanging="360"/>
      </w:pPr>
      <w:rPr>
        <w:rFonts w:ascii="Arial" w:hAnsi="Arial" w:hint="default"/>
      </w:rPr>
    </w:lvl>
    <w:lvl w:ilvl="5" w:tplc="E41810EA" w:tentative="1">
      <w:start w:val="1"/>
      <w:numFmt w:val="bullet"/>
      <w:lvlText w:val="•"/>
      <w:lvlJc w:val="left"/>
      <w:pPr>
        <w:tabs>
          <w:tab w:val="num" w:pos="4320"/>
        </w:tabs>
        <w:ind w:left="4320" w:hanging="360"/>
      </w:pPr>
      <w:rPr>
        <w:rFonts w:ascii="Arial" w:hAnsi="Arial" w:hint="default"/>
      </w:rPr>
    </w:lvl>
    <w:lvl w:ilvl="6" w:tplc="1C7C2850" w:tentative="1">
      <w:start w:val="1"/>
      <w:numFmt w:val="bullet"/>
      <w:lvlText w:val="•"/>
      <w:lvlJc w:val="left"/>
      <w:pPr>
        <w:tabs>
          <w:tab w:val="num" w:pos="5040"/>
        </w:tabs>
        <w:ind w:left="5040" w:hanging="360"/>
      </w:pPr>
      <w:rPr>
        <w:rFonts w:ascii="Arial" w:hAnsi="Arial" w:hint="default"/>
      </w:rPr>
    </w:lvl>
    <w:lvl w:ilvl="7" w:tplc="09929866" w:tentative="1">
      <w:start w:val="1"/>
      <w:numFmt w:val="bullet"/>
      <w:lvlText w:val="•"/>
      <w:lvlJc w:val="left"/>
      <w:pPr>
        <w:tabs>
          <w:tab w:val="num" w:pos="5760"/>
        </w:tabs>
        <w:ind w:left="5760" w:hanging="360"/>
      </w:pPr>
      <w:rPr>
        <w:rFonts w:ascii="Arial" w:hAnsi="Arial" w:hint="default"/>
      </w:rPr>
    </w:lvl>
    <w:lvl w:ilvl="8" w:tplc="FD9870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D4363D"/>
    <w:multiLevelType w:val="hybridMultilevel"/>
    <w:tmpl w:val="20B4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70E14"/>
    <w:multiLevelType w:val="hybridMultilevel"/>
    <w:tmpl w:val="95A8C5AE"/>
    <w:lvl w:ilvl="0" w:tplc="21E6B64C">
      <w:start w:val="1"/>
      <w:numFmt w:val="bullet"/>
      <w:lvlText w:val="•"/>
      <w:lvlJc w:val="left"/>
      <w:pPr>
        <w:tabs>
          <w:tab w:val="num" w:pos="720"/>
        </w:tabs>
        <w:ind w:left="720" w:hanging="360"/>
      </w:pPr>
      <w:rPr>
        <w:rFonts w:ascii="Arial" w:hAnsi="Arial" w:hint="default"/>
      </w:rPr>
    </w:lvl>
    <w:lvl w:ilvl="1" w:tplc="FF1EB9B0" w:tentative="1">
      <w:start w:val="1"/>
      <w:numFmt w:val="bullet"/>
      <w:lvlText w:val="•"/>
      <w:lvlJc w:val="left"/>
      <w:pPr>
        <w:tabs>
          <w:tab w:val="num" w:pos="1440"/>
        </w:tabs>
        <w:ind w:left="1440" w:hanging="360"/>
      </w:pPr>
      <w:rPr>
        <w:rFonts w:ascii="Arial" w:hAnsi="Arial" w:hint="default"/>
      </w:rPr>
    </w:lvl>
    <w:lvl w:ilvl="2" w:tplc="39BEB2F0" w:tentative="1">
      <w:start w:val="1"/>
      <w:numFmt w:val="bullet"/>
      <w:lvlText w:val="•"/>
      <w:lvlJc w:val="left"/>
      <w:pPr>
        <w:tabs>
          <w:tab w:val="num" w:pos="2160"/>
        </w:tabs>
        <w:ind w:left="2160" w:hanging="360"/>
      </w:pPr>
      <w:rPr>
        <w:rFonts w:ascii="Arial" w:hAnsi="Arial" w:hint="default"/>
      </w:rPr>
    </w:lvl>
    <w:lvl w:ilvl="3" w:tplc="0FC671E8" w:tentative="1">
      <w:start w:val="1"/>
      <w:numFmt w:val="bullet"/>
      <w:lvlText w:val="•"/>
      <w:lvlJc w:val="left"/>
      <w:pPr>
        <w:tabs>
          <w:tab w:val="num" w:pos="2880"/>
        </w:tabs>
        <w:ind w:left="2880" w:hanging="360"/>
      </w:pPr>
      <w:rPr>
        <w:rFonts w:ascii="Arial" w:hAnsi="Arial" w:hint="default"/>
      </w:rPr>
    </w:lvl>
    <w:lvl w:ilvl="4" w:tplc="5568093E" w:tentative="1">
      <w:start w:val="1"/>
      <w:numFmt w:val="bullet"/>
      <w:lvlText w:val="•"/>
      <w:lvlJc w:val="left"/>
      <w:pPr>
        <w:tabs>
          <w:tab w:val="num" w:pos="3600"/>
        </w:tabs>
        <w:ind w:left="3600" w:hanging="360"/>
      </w:pPr>
      <w:rPr>
        <w:rFonts w:ascii="Arial" w:hAnsi="Arial" w:hint="default"/>
      </w:rPr>
    </w:lvl>
    <w:lvl w:ilvl="5" w:tplc="00B0DE58" w:tentative="1">
      <w:start w:val="1"/>
      <w:numFmt w:val="bullet"/>
      <w:lvlText w:val="•"/>
      <w:lvlJc w:val="left"/>
      <w:pPr>
        <w:tabs>
          <w:tab w:val="num" w:pos="4320"/>
        </w:tabs>
        <w:ind w:left="4320" w:hanging="360"/>
      </w:pPr>
      <w:rPr>
        <w:rFonts w:ascii="Arial" w:hAnsi="Arial" w:hint="default"/>
      </w:rPr>
    </w:lvl>
    <w:lvl w:ilvl="6" w:tplc="55D8C1A2" w:tentative="1">
      <w:start w:val="1"/>
      <w:numFmt w:val="bullet"/>
      <w:lvlText w:val="•"/>
      <w:lvlJc w:val="left"/>
      <w:pPr>
        <w:tabs>
          <w:tab w:val="num" w:pos="5040"/>
        </w:tabs>
        <w:ind w:left="5040" w:hanging="360"/>
      </w:pPr>
      <w:rPr>
        <w:rFonts w:ascii="Arial" w:hAnsi="Arial" w:hint="default"/>
      </w:rPr>
    </w:lvl>
    <w:lvl w:ilvl="7" w:tplc="1758D460" w:tentative="1">
      <w:start w:val="1"/>
      <w:numFmt w:val="bullet"/>
      <w:lvlText w:val="•"/>
      <w:lvlJc w:val="left"/>
      <w:pPr>
        <w:tabs>
          <w:tab w:val="num" w:pos="5760"/>
        </w:tabs>
        <w:ind w:left="5760" w:hanging="360"/>
      </w:pPr>
      <w:rPr>
        <w:rFonts w:ascii="Arial" w:hAnsi="Arial" w:hint="default"/>
      </w:rPr>
    </w:lvl>
    <w:lvl w:ilvl="8" w:tplc="02E8F8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9976BE"/>
    <w:multiLevelType w:val="hybridMultilevel"/>
    <w:tmpl w:val="66B6F564"/>
    <w:lvl w:ilvl="0" w:tplc="7FAA2E78">
      <w:start w:val="1"/>
      <w:numFmt w:val="bullet"/>
      <w:lvlText w:val="•"/>
      <w:lvlJc w:val="left"/>
      <w:pPr>
        <w:tabs>
          <w:tab w:val="num" w:pos="720"/>
        </w:tabs>
        <w:ind w:left="720" w:hanging="360"/>
      </w:pPr>
      <w:rPr>
        <w:rFonts w:ascii="Arial" w:hAnsi="Arial" w:hint="default"/>
      </w:rPr>
    </w:lvl>
    <w:lvl w:ilvl="1" w:tplc="078E4BD0" w:tentative="1">
      <w:start w:val="1"/>
      <w:numFmt w:val="bullet"/>
      <w:lvlText w:val="•"/>
      <w:lvlJc w:val="left"/>
      <w:pPr>
        <w:tabs>
          <w:tab w:val="num" w:pos="1440"/>
        </w:tabs>
        <w:ind w:left="1440" w:hanging="360"/>
      </w:pPr>
      <w:rPr>
        <w:rFonts w:ascii="Arial" w:hAnsi="Arial" w:hint="default"/>
      </w:rPr>
    </w:lvl>
    <w:lvl w:ilvl="2" w:tplc="F67EF6C6" w:tentative="1">
      <w:start w:val="1"/>
      <w:numFmt w:val="bullet"/>
      <w:lvlText w:val="•"/>
      <w:lvlJc w:val="left"/>
      <w:pPr>
        <w:tabs>
          <w:tab w:val="num" w:pos="2160"/>
        </w:tabs>
        <w:ind w:left="2160" w:hanging="360"/>
      </w:pPr>
      <w:rPr>
        <w:rFonts w:ascii="Arial" w:hAnsi="Arial" w:hint="default"/>
      </w:rPr>
    </w:lvl>
    <w:lvl w:ilvl="3" w:tplc="A40A7CE0" w:tentative="1">
      <w:start w:val="1"/>
      <w:numFmt w:val="bullet"/>
      <w:lvlText w:val="•"/>
      <w:lvlJc w:val="left"/>
      <w:pPr>
        <w:tabs>
          <w:tab w:val="num" w:pos="2880"/>
        </w:tabs>
        <w:ind w:left="2880" w:hanging="360"/>
      </w:pPr>
      <w:rPr>
        <w:rFonts w:ascii="Arial" w:hAnsi="Arial" w:hint="default"/>
      </w:rPr>
    </w:lvl>
    <w:lvl w:ilvl="4" w:tplc="1FEE7264" w:tentative="1">
      <w:start w:val="1"/>
      <w:numFmt w:val="bullet"/>
      <w:lvlText w:val="•"/>
      <w:lvlJc w:val="left"/>
      <w:pPr>
        <w:tabs>
          <w:tab w:val="num" w:pos="3600"/>
        </w:tabs>
        <w:ind w:left="3600" w:hanging="360"/>
      </w:pPr>
      <w:rPr>
        <w:rFonts w:ascii="Arial" w:hAnsi="Arial" w:hint="default"/>
      </w:rPr>
    </w:lvl>
    <w:lvl w:ilvl="5" w:tplc="05DE5AF4" w:tentative="1">
      <w:start w:val="1"/>
      <w:numFmt w:val="bullet"/>
      <w:lvlText w:val="•"/>
      <w:lvlJc w:val="left"/>
      <w:pPr>
        <w:tabs>
          <w:tab w:val="num" w:pos="4320"/>
        </w:tabs>
        <w:ind w:left="4320" w:hanging="360"/>
      </w:pPr>
      <w:rPr>
        <w:rFonts w:ascii="Arial" w:hAnsi="Arial" w:hint="default"/>
      </w:rPr>
    </w:lvl>
    <w:lvl w:ilvl="6" w:tplc="CE201D2C" w:tentative="1">
      <w:start w:val="1"/>
      <w:numFmt w:val="bullet"/>
      <w:lvlText w:val="•"/>
      <w:lvlJc w:val="left"/>
      <w:pPr>
        <w:tabs>
          <w:tab w:val="num" w:pos="5040"/>
        </w:tabs>
        <w:ind w:left="5040" w:hanging="360"/>
      </w:pPr>
      <w:rPr>
        <w:rFonts w:ascii="Arial" w:hAnsi="Arial" w:hint="default"/>
      </w:rPr>
    </w:lvl>
    <w:lvl w:ilvl="7" w:tplc="72E8B04C" w:tentative="1">
      <w:start w:val="1"/>
      <w:numFmt w:val="bullet"/>
      <w:lvlText w:val="•"/>
      <w:lvlJc w:val="left"/>
      <w:pPr>
        <w:tabs>
          <w:tab w:val="num" w:pos="5760"/>
        </w:tabs>
        <w:ind w:left="5760" w:hanging="360"/>
      </w:pPr>
      <w:rPr>
        <w:rFonts w:ascii="Arial" w:hAnsi="Arial" w:hint="default"/>
      </w:rPr>
    </w:lvl>
    <w:lvl w:ilvl="8" w:tplc="E0D60A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054507B"/>
    <w:multiLevelType w:val="hybridMultilevel"/>
    <w:tmpl w:val="69F4335A"/>
    <w:lvl w:ilvl="0" w:tplc="4FB43A7A">
      <w:start w:val="1"/>
      <w:numFmt w:val="bullet"/>
      <w:lvlText w:val="•"/>
      <w:lvlJc w:val="left"/>
      <w:pPr>
        <w:tabs>
          <w:tab w:val="num" w:pos="720"/>
        </w:tabs>
        <w:ind w:left="720" w:hanging="360"/>
      </w:pPr>
      <w:rPr>
        <w:rFonts w:ascii="Arial" w:hAnsi="Arial" w:hint="default"/>
      </w:rPr>
    </w:lvl>
    <w:lvl w:ilvl="1" w:tplc="E25228AC" w:tentative="1">
      <w:start w:val="1"/>
      <w:numFmt w:val="bullet"/>
      <w:lvlText w:val="•"/>
      <w:lvlJc w:val="left"/>
      <w:pPr>
        <w:tabs>
          <w:tab w:val="num" w:pos="1440"/>
        </w:tabs>
        <w:ind w:left="1440" w:hanging="360"/>
      </w:pPr>
      <w:rPr>
        <w:rFonts w:ascii="Arial" w:hAnsi="Arial" w:hint="default"/>
      </w:rPr>
    </w:lvl>
    <w:lvl w:ilvl="2" w:tplc="B7C0D0BC" w:tentative="1">
      <w:start w:val="1"/>
      <w:numFmt w:val="bullet"/>
      <w:lvlText w:val="•"/>
      <w:lvlJc w:val="left"/>
      <w:pPr>
        <w:tabs>
          <w:tab w:val="num" w:pos="2160"/>
        </w:tabs>
        <w:ind w:left="2160" w:hanging="360"/>
      </w:pPr>
      <w:rPr>
        <w:rFonts w:ascii="Arial" w:hAnsi="Arial" w:hint="default"/>
      </w:rPr>
    </w:lvl>
    <w:lvl w:ilvl="3" w:tplc="691EFFAA" w:tentative="1">
      <w:start w:val="1"/>
      <w:numFmt w:val="bullet"/>
      <w:lvlText w:val="•"/>
      <w:lvlJc w:val="left"/>
      <w:pPr>
        <w:tabs>
          <w:tab w:val="num" w:pos="2880"/>
        </w:tabs>
        <w:ind w:left="2880" w:hanging="360"/>
      </w:pPr>
      <w:rPr>
        <w:rFonts w:ascii="Arial" w:hAnsi="Arial" w:hint="default"/>
      </w:rPr>
    </w:lvl>
    <w:lvl w:ilvl="4" w:tplc="DC3A3C98" w:tentative="1">
      <w:start w:val="1"/>
      <w:numFmt w:val="bullet"/>
      <w:lvlText w:val="•"/>
      <w:lvlJc w:val="left"/>
      <w:pPr>
        <w:tabs>
          <w:tab w:val="num" w:pos="3600"/>
        </w:tabs>
        <w:ind w:left="3600" w:hanging="360"/>
      </w:pPr>
      <w:rPr>
        <w:rFonts w:ascii="Arial" w:hAnsi="Arial" w:hint="default"/>
      </w:rPr>
    </w:lvl>
    <w:lvl w:ilvl="5" w:tplc="1B18D2F6" w:tentative="1">
      <w:start w:val="1"/>
      <w:numFmt w:val="bullet"/>
      <w:lvlText w:val="•"/>
      <w:lvlJc w:val="left"/>
      <w:pPr>
        <w:tabs>
          <w:tab w:val="num" w:pos="4320"/>
        </w:tabs>
        <w:ind w:left="4320" w:hanging="360"/>
      </w:pPr>
      <w:rPr>
        <w:rFonts w:ascii="Arial" w:hAnsi="Arial" w:hint="default"/>
      </w:rPr>
    </w:lvl>
    <w:lvl w:ilvl="6" w:tplc="CABC3C0C" w:tentative="1">
      <w:start w:val="1"/>
      <w:numFmt w:val="bullet"/>
      <w:lvlText w:val="•"/>
      <w:lvlJc w:val="left"/>
      <w:pPr>
        <w:tabs>
          <w:tab w:val="num" w:pos="5040"/>
        </w:tabs>
        <w:ind w:left="5040" w:hanging="360"/>
      </w:pPr>
      <w:rPr>
        <w:rFonts w:ascii="Arial" w:hAnsi="Arial" w:hint="default"/>
      </w:rPr>
    </w:lvl>
    <w:lvl w:ilvl="7" w:tplc="1390EFF0" w:tentative="1">
      <w:start w:val="1"/>
      <w:numFmt w:val="bullet"/>
      <w:lvlText w:val="•"/>
      <w:lvlJc w:val="left"/>
      <w:pPr>
        <w:tabs>
          <w:tab w:val="num" w:pos="5760"/>
        </w:tabs>
        <w:ind w:left="5760" w:hanging="360"/>
      </w:pPr>
      <w:rPr>
        <w:rFonts w:ascii="Arial" w:hAnsi="Arial" w:hint="default"/>
      </w:rPr>
    </w:lvl>
    <w:lvl w:ilvl="8" w:tplc="6250EB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1C2363"/>
    <w:multiLevelType w:val="hybridMultilevel"/>
    <w:tmpl w:val="8E5E2DA0"/>
    <w:lvl w:ilvl="0" w:tplc="989C4100">
      <w:start w:val="1"/>
      <w:numFmt w:val="bullet"/>
      <w:lvlText w:val="•"/>
      <w:lvlJc w:val="left"/>
      <w:pPr>
        <w:tabs>
          <w:tab w:val="num" w:pos="720"/>
        </w:tabs>
        <w:ind w:left="720" w:hanging="360"/>
      </w:pPr>
      <w:rPr>
        <w:rFonts w:ascii="Arial" w:hAnsi="Arial" w:hint="default"/>
      </w:rPr>
    </w:lvl>
    <w:lvl w:ilvl="1" w:tplc="EAC2CB50" w:tentative="1">
      <w:start w:val="1"/>
      <w:numFmt w:val="bullet"/>
      <w:lvlText w:val="•"/>
      <w:lvlJc w:val="left"/>
      <w:pPr>
        <w:tabs>
          <w:tab w:val="num" w:pos="1440"/>
        </w:tabs>
        <w:ind w:left="1440" w:hanging="360"/>
      </w:pPr>
      <w:rPr>
        <w:rFonts w:ascii="Arial" w:hAnsi="Arial" w:hint="default"/>
      </w:rPr>
    </w:lvl>
    <w:lvl w:ilvl="2" w:tplc="37725816" w:tentative="1">
      <w:start w:val="1"/>
      <w:numFmt w:val="bullet"/>
      <w:lvlText w:val="•"/>
      <w:lvlJc w:val="left"/>
      <w:pPr>
        <w:tabs>
          <w:tab w:val="num" w:pos="2160"/>
        </w:tabs>
        <w:ind w:left="2160" w:hanging="360"/>
      </w:pPr>
      <w:rPr>
        <w:rFonts w:ascii="Arial" w:hAnsi="Arial" w:hint="default"/>
      </w:rPr>
    </w:lvl>
    <w:lvl w:ilvl="3" w:tplc="CDCA6E94" w:tentative="1">
      <w:start w:val="1"/>
      <w:numFmt w:val="bullet"/>
      <w:lvlText w:val="•"/>
      <w:lvlJc w:val="left"/>
      <w:pPr>
        <w:tabs>
          <w:tab w:val="num" w:pos="2880"/>
        </w:tabs>
        <w:ind w:left="2880" w:hanging="360"/>
      </w:pPr>
      <w:rPr>
        <w:rFonts w:ascii="Arial" w:hAnsi="Arial" w:hint="default"/>
      </w:rPr>
    </w:lvl>
    <w:lvl w:ilvl="4" w:tplc="A8C2B8C6" w:tentative="1">
      <w:start w:val="1"/>
      <w:numFmt w:val="bullet"/>
      <w:lvlText w:val="•"/>
      <w:lvlJc w:val="left"/>
      <w:pPr>
        <w:tabs>
          <w:tab w:val="num" w:pos="3600"/>
        </w:tabs>
        <w:ind w:left="3600" w:hanging="360"/>
      </w:pPr>
      <w:rPr>
        <w:rFonts w:ascii="Arial" w:hAnsi="Arial" w:hint="default"/>
      </w:rPr>
    </w:lvl>
    <w:lvl w:ilvl="5" w:tplc="3A02A8BA" w:tentative="1">
      <w:start w:val="1"/>
      <w:numFmt w:val="bullet"/>
      <w:lvlText w:val="•"/>
      <w:lvlJc w:val="left"/>
      <w:pPr>
        <w:tabs>
          <w:tab w:val="num" w:pos="4320"/>
        </w:tabs>
        <w:ind w:left="4320" w:hanging="360"/>
      </w:pPr>
      <w:rPr>
        <w:rFonts w:ascii="Arial" w:hAnsi="Arial" w:hint="default"/>
      </w:rPr>
    </w:lvl>
    <w:lvl w:ilvl="6" w:tplc="61A2FB12" w:tentative="1">
      <w:start w:val="1"/>
      <w:numFmt w:val="bullet"/>
      <w:lvlText w:val="•"/>
      <w:lvlJc w:val="left"/>
      <w:pPr>
        <w:tabs>
          <w:tab w:val="num" w:pos="5040"/>
        </w:tabs>
        <w:ind w:left="5040" w:hanging="360"/>
      </w:pPr>
      <w:rPr>
        <w:rFonts w:ascii="Arial" w:hAnsi="Arial" w:hint="default"/>
      </w:rPr>
    </w:lvl>
    <w:lvl w:ilvl="7" w:tplc="9B2EBECC" w:tentative="1">
      <w:start w:val="1"/>
      <w:numFmt w:val="bullet"/>
      <w:lvlText w:val="•"/>
      <w:lvlJc w:val="left"/>
      <w:pPr>
        <w:tabs>
          <w:tab w:val="num" w:pos="5760"/>
        </w:tabs>
        <w:ind w:left="5760" w:hanging="360"/>
      </w:pPr>
      <w:rPr>
        <w:rFonts w:ascii="Arial" w:hAnsi="Arial" w:hint="default"/>
      </w:rPr>
    </w:lvl>
    <w:lvl w:ilvl="8" w:tplc="10D07D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C40D53"/>
    <w:multiLevelType w:val="hybridMultilevel"/>
    <w:tmpl w:val="D378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6622C"/>
    <w:multiLevelType w:val="hybridMultilevel"/>
    <w:tmpl w:val="20361EDE"/>
    <w:lvl w:ilvl="0" w:tplc="80CA2430">
      <w:start w:val="1"/>
      <w:numFmt w:val="bullet"/>
      <w:lvlText w:val="•"/>
      <w:lvlJc w:val="left"/>
      <w:pPr>
        <w:tabs>
          <w:tab w:val="num" w:pos="720"/>
        </w:tabs>
        <w:ind w:left="720" w:hanging="360"/>
      </w:pPr>
      <w:rPr>
        <w:rFonts w:ascii="Arial" w:hAnsi="Arial" w:hint="default"/>
      </w:rPr>
    </w:lvl>
    <w:lvl w:ilvl="1" w:tplc="997CB6B8" w:tentative="1">
      <w:start w:val="1"/>
      <w:numFmt w:val="bullet"/>
      <w:lvlText w:val="•"/>
      <w:lvlJc w:val="left"/>
      <w:pPr>
        <w:tabs>
          <w:tab w:val="num" w:pos="1440"/>
        </w:tabs>
        <w:ind w:left="1440" w:hanging="360"/>
      </w:pPr>
      <w:rPr>
        <w:rFonts w:ascii="Arial" w:hAnsi="Arial" w:hint="default"/>
      </w:rPr>
    </w:lvl>
    <w:lvl w:ilvl="2" w:tplc="6776B6F8" w:tentative="1">
      <w:start w:val="1"/>
      <w:numFmt w:val="bullet"/>
      <w:lvlText w:val="•"/>
      <w:lvlJc w:val="left"/>
      <w:pPr>
        <w:tabs>
          <w:tab w:val="num" w:pos="2160"/>
        </w:tabs>
        <w:ind w:left="2160" w:hanging="360"/>
      </w:pPr>
      <w:rPr>
        <w:rFonts w:ascii="Arial" w:hAnsi="Arial" w:hint="default"/>
      </w:rPr>
    </w:lvl>
    <w:lvl w:ilvl="3" w:tplc="D82A54C6" w:tentative="1">
      <w:start w:val="1"/>
      <w:numFmt w:val="bullet"/>
      <w:lvlText w:val="•"/>
      <w:lvlJc w:val="left"/>
      <w:pPr>
        <w:tabs>
          <w:tab w:val="num" w:pos="2880"/>
        </w:tabs>
        <w:ind w:left="2880" w:hanging="360"/>
      </w:pPr>
      <w:rPr>
        <w:rFonts w:ascii="Arial" w:hAnsi="Arial" w:hint="default"/>
      </w:rPr>
    </w:lvl>
    <w:lvl w:ilvl="4" w:tplc="C57CCCDE" w:tentative="1">
      <w:start w:val="1"/>
      <w:numFmt w:val="bullet"/>
      <w:lvlText w:val="•"/>
      <w:lvlJc w:val="left"/>
      <w:pPr>
        <w:tabs>
          <w:tab w:val="num" w:pos="3600"/>
        </w:tabs>
        <w:ind w:left="3600" w:hanging="360"/>
      </w:pPr>
      <w:rPr>
        <w:rFonts w:ascii="Arial" w:hAnsi="Arial" w:hint="default"/>
      </w:rPr>
    </w:lvl>
    <w:lvl w:ilvl="5" w:tplc="D93675BE" w:tentative="1">
      <w:start w:val="1"/>
      <w:numFmt w:val="bullet"/>
      <w:lvlText w:val="•"/>
      <w:lvlJc w:val="left"/>
      <w:pPr>
        <w:tabs>
          <w:tab w:val="num" w:pos="4320"/>
        </w:tabs>
        <w:ind w:left="4320" w:hanging="360"/>
      </w:pPr>
      <w:rPr>
        <w:rFonts w:ascii="Arial" w:hAnsi="Arial" w:hint="default"/>
      </w:rPr>
    </w:lvl>
    <w:lvl w:ilvl="6" w:tplc="9F96D97C" w:tentative="1">
      <w:start w:val="1"/>
      <w:numFmt w:val="bullet"/>
      <w:lvlText w:val="•"/>
      <w:lvlJc w:val="left"/>
      <w:pPr>
        <w:tabs>
          <w:tab w:val="num" w:pos="5040"/>
        </w:tabs>
        <w:ind w:left="5040" w:hanging="360"/>
      </w:pPr>
      <w:rPr>
        <w:rFonts w:ascii="Arial" w:hAnsi="Arial" w:hint="default"/>
      </w:rPr>
    </w:lvl>
    <w:lvl w:ilvl="7" w:tplc="F05A5612" w:tentative="1">
      <w:start w:val="1"/>
      <w:numFmt w:val="bullet"/>
      <w:lvlText w:val="•"/>
      <w:lvlJc w:val="left"/>
      <w:pPr>
        <w:tabs>
          <w:tab w:val="num" w:pos="5760"/>
        </w:tabs>
        <w:ind w:left="5760" w:hanging="360"/>
      </w:pPr>
      <w:rPr>
        <w:rFonts w:ascii="Arial" w:hAnsi="Arial" w:hint="default"/>
      </w:rPr>
    </w:lvl>
    <w:lvl w:ilvl="8" w:tplc="82DA797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1"/>
  </w:num>
  <w:num w:numId="4">
    <w:abstractNumId w:val="4"/>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03"/>
    <w:rsid w:val="000472AB"/>
    <w:rsid w:val="002741D0"/>
    <w:rsid w:val="00725203"/>
    <w:rsid w:val="007C2C3A"/>
    <w:rsid w:val="0085122D"/>
    <w:rsid w:val="00B63B7D"/>
    <w:rsid w:val="00D302B3"/>
    <w:rsid w:val="00D53575"/>
    <w:rsid w:val="00E2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EC6CFB-640F-4E1C-9CA0-B8F7AD5A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575"/>
    <w:pPr>
      <w:spacing w:before="480"/>
    </w:pPr>
    <w:rPr>
      <w:sz w:val="28"/>
      <w:szCs w:val="28"/>
    </w:rPr>
  </w:style>
  <w:style w:type="paragraph" w:styleId="Heading1">
    <w:name w:val="heading 1"/>
    <w:basedOn w:val="Normal"/>
    <w:next w:val="Normal"/>
    <w:link w:val="Heading1Char"/>
    <w:uiPriority w:val="9"/>
    <w:qFormat/>
    <w:rsid w:val="00D53575"/>
    <w:pPr>
      <w:keepNext/>
      <w:keepLines/>
      <w:spacing w:before="1080" w:after="0"/>
      <w:outlineLvl w:val="0"/>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575"/>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E262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626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2626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26260"/>
    <w:pPr>
      <w:ind w:left="720"/>
      <w:contextualSpacing/>
    </w:pPr>
  </w:style>
  <w:style w:type="paragraph" w:styleId="Header">
    <w:name w:val="header"/>
    <w:basedOn w:val="Normal"/>
    <w:link w:val="HeaderChar"/>
    <w:uiPriority w:val="99"/>
    <w:unhideWhenUsed/>
    <w:rsid w:val="00D302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302B3"/>
    <w:rPr>
      <w:sz w:val="28"/>
      <w:szCs w:val="28"/>
    </w:rPr>
  </w:style>
  <w:style w:type="paragraph" w:styleId="Footer">
    <w:name w:val="footer"/>
    <w:basedOn w:val="Normal"/>
    <w:link w:val="FooterChar"/>
    <w:uiPriority w:val="99"/>
    <w:unhideWhenUsed/>
    <w:rsid w:val="00D302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302B3"/>
    <w:rPr>
      <w:sz w:val="28"/>
      <w:szCs w:val="28"/>
    </w:rPr>
  </w:style>
  <w:style w:type="paragraph" w:styleId="BalloonText">
    <w:name w:val="Balloon Text"/>
    <w:basedOn w:val="Normal"/>
    <w:link w:val="BalloonTextChar"/>
    <w:uiPriority w:val="99"/>
    <w:semiHidden/>
    <w:unhideWhenUsed/>
    <w:rsid w:val="00D302B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2B3"/>
    <w:rPr>
      <w:rFonts w:ascii="Tahoma" w:hAnsi="Tahoma" w:cs="Tahoma"/>
      <w:sz w:val="16"/>
      <w:szCs w:val="16"/>
    </w:rPr>
  </w:style>
  <w:style w:type="character" w:styleId="Hyperlink">
    <w:name w:val="Hyperlink"/>
    <w:basedOn w:val="DefaultParagraphFont"/>
    <w:uiPriority w:val="99"/>
    <w:unhideWhenUsed/>
    <w:rsid w:val="00D30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375696">
      <w:bodyDiv w:val="1"/>
      <w:marLeft w:val="0"/>
      <w:marRight w:val="0"/>
      <w:marTop w:val="0"/>
      <w:marBottom w:val="0"/>
      <w:divBdr>
        <w:top w:val="none" w:sz="0" w:space="0" w:color="auto"/>
        <w:left w:val="none" w:sz="0" w:space="0" w:color="auto"/>
        <w:bottom w:val="none" w:sz="0" w:space="0" w:color="auto"/>
        <w:right w:val="none" w:sz="0" w:space="0" w:color="auto"/>
      </w:divBdr>
      <w:divsChild>
        <w:div w:id="1089429928">
          <w:marLeft w:val="547"/>
          <w:marRight w:val="0"/>
          <w:marTop w:val="134"/>
          <w:marBottom w:val="0"/>
          <w:divBdr>
            <w:top w:val="none" w:sz="0" w:space="0" w:color="auto"/>
            <w:left w:val="none" w:sz="0" w:space="0" w:color="auto"/>
            <w:bottom w:val="none" w:sz="0" w:space="0" w:color="auto"/>
            <w:right w:val="none" w:sz="0" w:space="0" w:color="auto"/>
          </w:divBdr>
        </w:div>
      </w:divsChild>
    </w:div>
    <w:div w:id="570819438">
      <w:bodyDiv w:val="1"/>
      <w:marLeft w:val="0"/>
      <w:marRight w:val="0"/>
      <w:marTop w:val="0"/>
      <w:marBottom w:val="0"/>
      <w:divBdr>
        <w:top w:val="none" w:sz="0" w:space="0" w:color="auto"/>
        <w:left w:val="none" w:sz="0" w:space="0" w:color="auto"/>
        <w:bottom w:val="none" w:sz="0" w:space="0" w:color="auto"/>
        <w:right w:val="none" w:sz="0" w:space="0" w:color="auto"/>
      </w:divBdr>
      <w:divsChild>
        <w:div w:id="1560167189">
          <w:marLeft w:val="547"/>
          <w:marRight w:val="0"/>
          <w:marTop w:val="134"/>
          <w:marBottom w:val="0"/>
          <w:divBdr>
            <w:top w:val="none" w:sz="0" w:space="0" w:color="auto"/>
            <w:left w:val="none" w:sz="0" w:space="0" w:color="auto"/>
            <w:bottom w:val="none" w:sz="0" w:space="0" w:color="auto"/>
            <w:right w:val="none" w:sz="0" w:space="0" w:color="auto"/>
          </w:divBdr>
        </w:div>
      </w:divsChild>
    </w:div>
    <w:div w:id="898439919">
      <w:bodyDiv w:val="1"/>
      <w:marLeft w:val="0"/>
      <w:marRight w:val="0"/>
      <w:marTop w:val="0"/>
      <w:marBottom w:val="0"/>
      <w:divBdr>
        <w:top w:val="none" w:sz="0" w:space="0" w:color="auto"/>
        <w:left w:val="none" w:sz="0" w:space="0" w:color="auto"/>
        <w:bottom w:val="none" w:sz="0" w:space="0" w:color="auto"/>
        <w:right w:val="none" w:sz="0" w:space="0" w:color="auto"/>
      </w:divBdr>
      <w:divsChild>
        <w:div w:id="846477981">
          <w:marLeft w:val="547"/>
          <w:marRight w:val="0"/>
          <w:marTop w:val="134"/>
          <w:marBottom w:val="0"/>
          <w:divBdr>
            <w:top w:val="none" w:sz="0" w:space="0" w:color="auto"/>
            <w:left w:val="none" w:sz="0" w:space="0" w:color="auto"/>
            <w:bottom w:val="none" w:sz="0" w:space="0" w:color="auto"/>
            <w:right w:val="none" w:sz="0" w:space="0" w:color="auto"/>
          </w:divBdr>
        </w:div>
      </w:divsChild>
    </w:div>
    <w:div w:id="1387996589">
      <w:bodyDiv w:val="1"/>
      <w:marLeft w:val="0"/>
      <w:marRight w:val="0"/>
      <w:marTop w:val="0"/>
      <w:marBottom w:val="0"/>
      <w:divBdr>
        <w:top w:val="none" w:sz="0" w:space="0" w:color="auto"/>
        <w:left w:val="none" w:sz="0" w:space="0" w:color="auto"/>
        <w:bottom w:val="none" w:sz="0" w:space="0" w:color="auto"/>
        <w:right w:val="none" w:sz="0" w:space="0" w:color="auto"/>
      </w:divBdr>
      <w:divsChild>
        <w:div w:id="1007027479">
          <w:marLeft w:val="547"/>
          <w:marRight w:val="0"/>
          <w:marTop w:val="134"/>
          <w:marBottom w:val="0"/>
          <w:divBdr>
            <w:top w:val="none" w:sz="0" w:space="0" w:color="auto"/>
            <w:left w:val="none" w:sz="0" w:space="0" w:color="auto"/>
            <w:bottom w:val="none" w:sz="0" w:space="0" w:color="auto"/>
            <w:right w:val="none" w:sz="0" w:space="0" w:color="auto"/>
          </w:divBdr>
        </w:div>
      </w:divsChild>
    </w:div>
    <w:div w:id="1552231628">
      <w:bodyDiv w:val="1"/>
      <w:marLeft w:val="0"/>
      <w:marRight w:val="0"/>
      <w:marTop w:val="0"/>
      <w:marBottom w:val="0"/>
      <w:divBdr>
        <w:top w:val="none" w:sz="0" w:space="0" w:color="auto"/>
        <w:left w:val="none" w:sz="0" w:space="0" w:color="auto"/>
        <w:bottom w:val="none" w:sz="0" w:space="0" w:color="auto"/>
        <w:right w:val="none" w:sz="0" w:space="0" w:color="auto"/>
      </w:divBdr>
      <w:divsChild>
        <w:div w:id="1337347340">
          <w:marLeft w:val="547"/>
          <w:marRight w:val="0"/>
          <w:marTop w:val="134"/>
          <w:marBottom w:val="0"/>
          <w:divBdr>
            <w:top w:val="none" w:sz="0" w:space="0" w:color="auto"/>
            <w:left w:val="none" w:sz="0" w:space="0" w:color="auto"/>
            <w:bottom w:val="none" w:sz="0" w:space="0" w:color="auto"/>
            <w:right w:val="none" w:sz="0" w:space="0" w:color="auto"/>
          </w:divBdr>
        </w:div>
      </w:divsChild>
    </w:div>
    <w:div w:id="1743404451">
      <w:bodyDiv w:val="1"/>
      <w:marLeft w:val="0"/>
      <w:marRight w:val="0"/>
      <w:marTop w:val="0"/>
      <w:marBottom w:val="0"/>
      <w:divBdr>
        <w:top w:val="none" w:sz="0" w:space="0" w:color="auto"/>
        <w:left w:val="none" w:sz="0" w:space="0" w:color="auto"/>
        <w:bottom w:val="none" w:sz="0" w:space="0" w:color="auto"/>
        <w:right w:val="none" w:sz="0" w:space="0" w:color="auto"/>
      </w:divBdr>
      <w:divsChild>
        <w:div w:id="40314164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achieve.org/publications/assessment-inventory-training-assessment-inventory-scenar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assessment-inventory-scenarios</vt:lpstr>
    </vt:vector>
  </TitlesOfParts>
  <Company>Virginia IT Infrastructure Partnership</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assessment-inventory-scenarios</dc:title>
  <dc:creator>fji86289</dc:creator>
  <cp:lastModifiedBy>VITA Program</cp:lastModifiedBy>
  <cp:revision>2</cp:revision>
  <dcterms:created xsi:type="dcterms:W3CDTF">2022-11-17T19:08:00Z</dcterms:created>
  <dcterms:modified xsi:type="dcterms:W3CDTF">2022-11-17T19:08:00Z</dcterms:modified>
</cp:coreProperties>
</file>