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DB" w:rsidRDefault="00BE3DDB" w:rsidP="00BE3DDB">
      <w:pPr>
        <w:pStyle w:val="Heading1"/>
        <w:jc w:val="left"/>
        <w:rPr>
          <w:rFonts w:ascii="Cambria" w:hAnsi="Cambria"/>
          <w:color w:val="365F91"/>
          <w:szCs w:val="28"/>
        </w:rPr>
      </w:pPr>
      <w:r w:rsidRPr="00BE3DDB">
        <w:rPr>
          <w:rFonts w:ascii="Cambria" w:hAnsi="Cambria"/>
          <w:color w:val="365F91"/>
          <w:szCs w:val="28"/>
        </w:rPr>
        <w:t>EL Services Codes</w:t>
      </w:r>
      <w:r w:rsidR="007808A8">
        <w:rPr>
          <w:rFonts w:ascii="Cambria" w:hAnsi="Cambria"/>
          <w:color w:val="365F91"/>
          <w:szCs w:val="28"/>
        </w:rPr>
        <w:br/>
      </w:r>
    </w:p>
    <w:tbl>
      <w:tblPr>
        <w:tblStyle w:val="TableProfessional"/>
        <w:tblW w:w="0" w:type="auto"/>
        <w:tblLook w:val="0000" w:firstRow="0" w:lastRow="0" w:firstColumn="0" w:lastColumn="0" w:noHBand="0" w:noVBand="0"/>
        <w:tblCaption w:val="EL Services Codes"/>
        <w:tblDescription w:val="EL Services Codes"/>
      </w:tblPr>
      <w:tblGrid>
        <w:gridCol w:w="933"/>
        <w:gridCol w:w="7691"/>
      </w:tblGrid>
      <w:tr w:rsidR="000436C6" w:rsidTr="007808A8">
        <w:trPr>
          <w:tblHeader/>
        </w:trPr>
        <w:tc>
          <w:tcPr>
            <w:tcW w:w="937" w:type="dxa"/>
            <w:shd w:val="clear" w:color="auto" w:fill="BFBFBF" w:themeFill="background1" w:themeFillShade="BF"/>
          </w:tcPr>
          <w:p w:rsidR="000436C6" w:rsidRPr="00BE3DDB" w:rsidRDefault="000436C6">
            <w:pPr>
              <w:jc w:val="center"/>
              <w:rPr>
                <w:rFonts w:ascii="Calibri" w:hAnsi="Calibri" w:cs="Arial"/>
                <w:b/>
              </w:rPr>
            </w:pPr>
            <w:r w:rsidRPr="00BE3DDB">
              <w:rPr>
                <w:rFonts w:ascii="Calibri" w:hAnsi="Calibri" w:cs="Arial"/>
                <w:b/>
              </w:rPr>
              <w:t>Codes</w:t>
            </w:r>
          </w:p>
        </w:tc>
        <w:tc>
          <w:tcPr>
            <w:tcW w:w="7919" w:type="dxa"/>
            <w:shd w:val="clear" w:color="auto" w:fill="BFBFBF" w:themeFill="background1" w:themeFillShade="BF"/>
          </w:tcPr>
          <w:p w:rsidR="000436C6" w:rsidRPr="00BE3DDB" w:rsidRDefault="000436C6">
            <w:pPr>
              <w:rPr>
                <w:rFonts w:ascii="Calibri" w:hAnsi="Calibri" w:cs="Arial"/>
                <w:b/>
              </w:rPr>
            </w:pPr>
            <w:r w:rsidRPr="00BE3DDB">
              <w:rPr>
                <w:rFonts w:ascii="Calibri" w:hAnsi="Calibri" w:cs="Arial"/>
                <w:b/>
              </w:rPr>
              <w:t>Description</w:t>
            </w:r>
          </w:p>
        </w:tc>
      </w:tr>
      <w:tr w:rsidR="00D9302B" w:rsidTr="007808A8">
        <w:tc>
          <w:tcPr>
            <w:tcW w:w="937" w:type="dxa"/>
          </w:tcPr>
          <w:p w:rsidR="00D9302B" w:rsidRPr="00721E82" w:rsidRDefault="00D9302B" w:rsidP="00BE3DDB">
            <w:pPr>
              <w:jc w:val="center"/>
              <w:rPr>
                <w:rFonts w:ascii="Calibri" w:hAnsi="Calibri" w:cs="Arial"/>
              </w:rPr>
            </w:pPr>
            <w:r w:rsidRPr="00721E82">
              <w:rPr>
                <w:rFonts w:ascii="Calibri" w:hAnsi="Calibri" w:cs="Arial"/>
              </w:rPr>
              <w:t>1</w:t>
            </w:r>
          </w:p>
        </w:tc>
        <w:tc>
          <w:tcPr>
            <w:tcW w:w="7919" w:type="dxa"/>
          </w:tcPr>
          <w:p w:rsidR="00D9302B" w:rsidRPr="00721E82" w:rsidRDefault="00D9302B" w:rsidP="00362AAC">
            <w:pPr>
              <w:pStyle w:val="SRCsubtopic"/>
              <w:ind w:left="0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Identified as </w:t>
            </w:r>
            <w:r w:rsidR="00362AAC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EL</w:t>
            </w: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and receives EL Services</w:t>
            </w:r>
          </w:p>
        </w:tc>
      </w:tr>
      <w:tr w:rsidR="00D9302B" w:rsidTr="007808A8">
        <w:tc>
          <w:tcPr>
            <w:tcW w:w="937" w:type="dxa"/>
          </w:tcPr>
          <w:p w:rsidR="00D9302B" w:rsidRPr="00721E82" w:rsidRDefault="00D9302B" w:rsidP="00BE3DDB">
            <w:pPr>
              <w:jc w:val="center"/>
              <w:rPr>
                <w:rFonts w:ascii="Calibri" w:hAnsi="Calibri" w:cs="Arial"/>
              </w:rPr>
            </w:pPr>
            <w:r w:rsidRPr="00721E82">
              <w:rPr>
                <w:rFonts w:ascii="Calibri" w:hAnsi="Calibri" w:cs="Arial"/>
              </w:rPr>
              <w:t>2</w:t>
            </w:r>
          </w:p>
        </w:tc>
        <w:tc>
          <w:tcPr>
            <w:tcW w:w="7919" w:type="dxa"/>
          </w:tcPr>
          <w:p w:rsidR="00D9302B" w:rsidRPr="00721E82" w:rsidRDefault="00D9302B" w:rsidP="00362AAC">
            <w:pPr>
              <w:pStyle w:val="SRCsubtopic"/>
              <w:ind w:left="0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Identified as </w:t>
            </w:r>
            <w:r w:rsidR="00362AAC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EL</w:t>
            </w: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but has refused EL Services</w:t>
            </w:r>
          </w:p>
        </w:tc>
      </w:tr>
      <w:tr w:rsidR="00D9302B" w:rsidTr="007808A8">
        <w:tc>
          <w:tcPr>
            <w:tcW w:w="937" w:type="dxa"/>
          </w:tcPr>
          <w:p w:rsidR="00D9302B" w:rsidRPr="00721E82" w:rsidRDefault="00DE62A1" w:rsidP="00BE3DD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</w:t>
            </w:r>
          </w:p>
        </w:tc>
        <w:tc>
          <w:tcPr>
            <w:tcW w:w="7919" w:type="dxa"/>
          </w:tcPr>
          <w:p w:rsidR="00D9302B" w:rsidRPr="00721E82" w:rsidRDefault="00D9302B" w:rsidP="00DE62A1">
            <w:pPr>
              <w:pStyle w:val="SRCsubtopic"/>
              <w:ind w:left="0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Identified as formerly </w:t>
            </w:r>
            <w:r w:rsidR="00DE62A1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EL</w:t>
            </w: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for each of the </w:t>
            </w:r>
            <w:r w:rsidR="00DE62A1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four</w:t>
            </w: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years after exiting </w:t>
            </w:r>
            <w:r w:rsidR="00DE62A1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EL</w:t>
            </w:r>
            <w:r w:rsidRPr="00721E82"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Services </w:t>
            </w:r>
          </w:p>
        </w:tc>
      </w:tr>
      <w:tr w:rsidR="00C7112A" w:rsidTr="007808A8">
        <w:tc>
          <w:tcPr>
            <w:tcW w:w="937" w:type="dxa"/>
          </w:tcPr>
          <w:p w:rsidR="00C7112A" w:rsidRDefault="00C7112A" w:rsidP="00BE3DDB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7919" w:type="dxa"/>
          </w:tcPr>
          <w:p w:rsidR="00C7112A" w:rsidRPr="00721E82" w:rsidRDefault="00C7112A" w:rsidP="00DE62A1">
            <w:pPr>
              <w:pStyle w:val="SRCsubtopic"/>
              <w:ind w:left="0"/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bCs w:val="0"/>
                <w:i w:val="0"/>
                <w:iCs w:val="0"/>
                <w:sz w:val="24"/>
                <w:szCs w:val="24"/>
              </w:rPr>
              <w:t>Temporarily identified as EL (Presumptive EL until formally screened in person)</w:t>
            </w:r>
            <w:bookmarkStart w:id="0" w:name="_GoBack"/>
            <w:bookmarkEnd w:id="0"/>
          </w:p>
        </w:tc>
      </w:tr>
    </w:tbl>
    <w:p w:rsidR="000436C6" w:rsidRPr="007808A8" w:rsidRDefault="007808A8">
      <w:pPr>
        <w:rPr>
          <w:rFonts w:asciiTheme="minorHAnsi" w:hAnsiTheme="minorHAnsi" w:cstheme="minorHAnsi"/>
          <w:sz w:val="20"/>
        </w:rPr>
      </w:pPr>
      <w:r w:rsidRPr="007808A8">
        <w:rPr>
          <w:rFonts w:asciiTheme="minorHAnsi" w:hAnsiTheme="minorHAnsi" w:cstheme="minorHAnsi"/>
          <w:sz w:val="20"/>
        </w:rPr>
        <w:t>End of Record</w:t>
      </w:r>
    </w:p>
    <w:sectPr w:rsidR="000436C6" w:rsidRPr="007808A8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1D" w:rsidRDefault="0077621D">
      <w:r>
        <w:separator/>
      </w:r>
    </w:p>
  </w:endnote>
  <w:endnote w:type="continuationSeparator" w:id="0">
    <w:p w:rsidR="0077621D" w:rsidRDefault="0077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A8" w:rsidRPr="007808A8" w:rsidRDefault="00E87358">
    <w:pPr>
      <w:pStyle w:val="Footer"/>
      <w:rPr>
        <w:rFonts w:ascii="Calibri" w:hAnsi="Calibri" w:cs="Arial"/>
        <w:sz w:val="22"/>
        <w:szCs w:val="22"/>
      </w:rPr>
    </w:pPr>
    <w:r w:rsidRPr="008C769F">
      <w:rPr>
        <w:rFonts w:ascii="Calibri" w:hAnsi="Calibri" w:cs="Arial"/>
        <w:sz w:val="22"/>
        <w:szCs w:val="22"/>
      </w:rPr>
      <w:t xml:space="preserve">Revised </w:t>
    </w:r>
    <w:r w:rsidR="007808A8">
      <w:rPr>
        <w:rFonts w:ascii="Calibri" w:hAnsi="Calibri" w:cs="Arial"/>
        <w:sz w:val="22"/>
        <w:szCs w:val="22"/>
      </w:rPr>
      <w:t>July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1D" w:rsidRDefault="0077621D">
      <w:r>
        <w:separator/>
      </w:r>
    </w:p>
  </w:footnote>
  <w:footnote w:type="continuationSeparator" w:id="0">
    <w:p w:rsidR="0077621D" w:rsidRDefault="0077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E1A" w:rsidRDefault="00196E1A" w:rsidP="00E64F2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C6"/>
    <w:rsid w:val="000436C6"/>
    <w:rsid w:val="001408EA"/>
    <w:rsid w:val="00196E1A"/>
    <w:rsid w:val="00254079"/>
    <w:rsid w:val="00362AAC"/>
    <w:rsid w:val="00466F9B"/>
    <w:rsid w:val="006A3337"/>
    <w:rsid w:val="00721E82"/>
    <w:rsid w:val="0077621D"/>
    <w:rsid w:val="007808A8"/>
    <w:rsid w:val="008C769F"/>
    <w:rsid w:val="008E04B2"/>
    <w:rsid w:val="00985EA2"/>
    <w:rsid w:val="00BE3DDB"/>
    <w:rsid w:val="00C60A1D"/>
    <w:rsid w:val="00C622E8"/>
    <w:rsid w:val="00C7112A"/>
    <w:rsid w:val="00D9302B"/>
    <w:rsid w:val="00DE62A1"/>
    <w:rsid w:val="00E30A35"/>
    <w:rsid w:val="00E64F2E"/>
    <w:rsid w:val="00E8607D"/>
    <w:rsid w:val="00E87358"/>
    <w:rsid w:val="00EE26AF"/>
    <w:rsid w:val="00F1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3ECE93"/>
  <w15:chartTrackingRefBased/>
  <w15:docId w15:val="{22791A30-40B6-444C-BACB-6FF6C092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E3DDB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4F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F2E"/>
    <w:pPr>
      <w:tabs>
        <w:tab w:val="center" w:pos="4320"/>
        <w:tab w:val="right" w:pos="8640"/>
      </w:tabs>
    </w:pPr>
  </w:style>
  <w:style w:type="paragraph" w:customStyle="1" w:styleId="SRCsubtopic">
    <w:name w:val="SRC subtopic"/>
    <w:basedOn w:val="Normal"/>
    <w:rsid w:val="00D9302B"/>
    <w:pPr>
      <w:keepNext/>
      <w:spacing w:before="120"/>
      <w:ind w:left="720"/>
    </w:pPr>
    <w:rPr>
      <w:rFonts w:ascii="Arial" w:hAnsi="Arial" w:cs="Arial"/>
      <w:b/>
      <w:bCs/>
      <w:i/>
      <w:iCs/>
      <w:sz w:val="22"/>
      <w:szCs w:val="18"/>
    </w:rPr>
  </w:style>
  <w:style w:type="character" w:customStyle="1" w:styleId="Heading1Char">
    <w:name w:val="Heading 1 Char"/>
    <w:link w:val="Heading1"/>
    <w:rsid w:val="00BE3DDB"/>
    <w:rPr>
      <w:rFonts w:ascii="Arial" w:hAnsi="Arial"/>
      <w:b/>
      <w:sz w:val="28"/>
      <w:szCs w:val="24"/>
    </w:rPr>
  </w:style>
  <w:style w:type="table" w:styleId="TableProfessional">
    <w:name w:val="Table Professional"/>
    <w:basedOn w:val="TableNormal"/>
    <w:rsid w:val="007808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Limited English Proficient (LEP) Status Codes</vt:lpstr>
    </vt:vector>
  </TitlesOfParts>
  <Company>Commonwealth of Virginia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Limited English Proficient (LEP) Status Codes</dc:title>
  <dc:subject/>
  <dc:creator>Virginia Department of Education</dc:creator>
  <cp:keywords/>
  <cp:lastModifiedBy>Lore, Melanie (DOE)</cp:lastModifiedBy>
  <cp:revision>2</cp:revision>
  <cp:lastPrinted>2015-07-27T18:22:00Z</cp:lastPrinted>
  <dcterms:created xsi:type="dcterms:W3CDTF">2020-08-21T14:06:00Z</dcterms:created>
  <dcterms:modified xsi:type="dcterms:W3CDTF">2020-08-21T14:06:00Z</dcterms:modified>
</cp:coreProperties>
</file>