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94D99">
        <w:t>Albemarle County Public Schools</w:t>
      </w:r>
    </w:p>
    <w:p w:rsidR="00E63DC5" w:rsidRDefault="00E63DC5" w:rsidP="00E63DC5">
      <w:pPr>
        <w:pStyle w:val="NormalTNR"/>
      </w:pPr>
      <w:r w:rsidRPr="008B62AA">
        <w:rPr>
          <w:b/>
        </w:rPr>
        <w:t>Report Publication Date:</w:t>
      </w:r>
      <w:r>
        <w:t xml:space="preserve"> </w:t>
      </w:r>
      <w:r w:rsidR="00394D99">
        <w:t>December 21, 2020</w:t>
      </w:r>
    </w:p>
    <w:p w:rsidR="00E63DC5" w:rsidRDefault="00E63DC5" w:rsidP="00E63DC5">
      <w:pPr>
        <w:pStyle w:val="NormalTNR"/>
      </w:pPr>
      <w:r w:rsidRPr="008B62AA">
        <w:rPr>
          <w:b/>
        </w:rPr>
        <w:t>Administrative Review Dates:</w:t>
      </w:r>
      <w:r>
        <w:t xml:space="preserve"> </w:t>
      </w:r>
      <w:r w:rsidR="00394D99">
        <w:t>May 1-27, 2020</w:t>
      </w:r>
    </w:p>
    <w:p w:rsidR="00E63DC5" w:rsidRDefault="00E63DC5" w:rsidP="00E63DC5">
      <w:pPr>
        <w:pStyle w:val="NormalTNR"/>
      </w:pPr>
      <w:r w:rsidRPr="008B62AA">
        <w:rPr>
          <w:b/>
        </w:rPr>
        <w:t>Review Month and Year:</w:t>
      </w:r>
      <w:r>
        <w:t xml:space="preserve"> </w:t>
      </w:r>
      <w:r w:rsidR="00394D99">
        <w:t>February 2020</w:t>
      </w:r>
    </w:p>
    <w:p w:rsidR="00E63DC5" w:rsidRDefault="00E63DC5" w:rsidP="00E63DC5">
      <w:pPr>
        <w:pStyle w:val="NormalTNR"/>
      </w:pPr>
      <w:r w:rsidRPr="008B62AA">
        <w:rPr>
          <w:b/>
        </w:rPr>
        <w:t>Participating Programs:</w:t>
      </w:r>
      <w:r>
        <w:t xml:space="preserve"> </w:t>
      </w:r>
      <w:r w:rsidR="00394D99">
        <w:t>SBP, NSLP, SFSP</w:t>
      </w:r>
    </w:p>
    <w:p w:rsidR="00E63DC5" w:rsidRPr="00E63DC5" w:rsidRDefault="00E63DC5" w:rsidP="00F70D82">
      <w:pPr>
        <w:pStyle w:val="NormalTNR"/>
        <w:spacing w:after="600"/>
      </w:pPr>
      <w:r w:rsidRPr="008B62AA">
        <w:rPr>
          <w:b/>
        </w:rPr>
        <w:t>Participates in Special Provisions?</w:t>
      </w:r>
      <w:r>
        <w:t xml:space="preserve"> </w:t>
      </w:r>
      <w:r w:rsidR="00394D99">
        <w:t>No</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394D99"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394D99"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394D99"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4A5012" w:rsidRDefault="004A5012" w:rsidP="00260CA2">
            <w:pPr>
              <w:rPr>
                <w:rFonts w:ascii="Times New Roman" w:eastAsia="Times New Roman" w:hAnsi="Times New Roman"/>
                <w:b/>
                <w:color w:val="9E0B0F"/>
                <w:szCs w:val="16"/>
                <w:lang w:eastAsia="ja-JP"/>
              </w:rPr>
            </w:pPr>
            <w:r>
              <w:rPr>
                <w:rFonts w:ascii="Times New Roman" w:eastAsia="Times New Roman" w:hAnsi="Times New Roman"/>
                <w:b/>
                <w:noProof/>
                <w:color w:val="9E0B0F"/>
                <w:szCs w:val="16"/>
              </w:rPr>
              <w:drawing>
                <wp:inline distT="0" distB="0" distL="0" distR="0" wp14:anchorId="53E99D5A">
                  <wp:extent cx="207010" cy="207010"/>
                  <wp:effectExtent l="0" t="0" r="2540" b="2540"/>
                  <wp:docPr id="32" name="Picture 32"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b/>
                <w:color w:val="9E0B0F"/>
                <w:szCs w:val="16"/>
                <w:lang w:eastAsia="ja-JP"/>
              </w:rPr>
              <w:t xml:space="preserve"> </w:t>
            </w:r>
            <w:r w:rsidRPr="00914162">
              <w:rPr>
                <w:rFonts w:ascii="Times New Roman" w:eastAsia="Times New Roman" w:hAnsi="Times New Roman"/>
                <w:b/>
                <w:color w:val="9E0B0F"/>
                <w:szCs w:val="16"/>
                <w:lang w:eastAsia="ja-JP"/>
              </w:rPr>
              <w:t>FINDINGS IDENTIFIED</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r w:rsidR="00394D99">
              <w:rPr>
                <w:rFonts w:ascii="Times New Roman" w:eastAsia="Times New Roman" w:hAnsi="Times New Roman"/>
                <w:noProof/>
                <w:color w:val="000000"/>
                <w:szCs w:val="20"/>
              </w:rPr>
              <w:t>Not all meals claimed contained all of the required components at breakfast.</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394D99"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394D99"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394D99" w:rsidRDefault="00412901" w:rsidP="00BC0516">
            <w:pPr>
              <w:rPr>
                <w:rFonts w:ascii="Times New Roman" w:eastAsia="Times New Roman" w:hAnsi="Times New Roman"/>
                <w:b/>
                <w:color w:val="005E20"/>
                <w:szCs w:val="16"/>
                <w:lang w:eastAsia="ja-JP"/>
              </w:rPr>
            </w:pPr>
            <w:r>
              <w:rPr>
                <w:noProof/>
              </w:rPr>
              <w:pict>
                <v:shape id="_x0000_i1032" type="#_x0000_t75" alt="Denotes no findings" style="width:15pt;height:15pt;visibility:visible;mso-wrap-style:square;mso-width-percent:0;mso-height-percent:0;mso-width-percent:0;mso-height-percent:0">
                  <v:imagedata r:id="rId11"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7D3AFD" w:rsidRDefault="006475A6" w:rsidP="00FC03D3">
            <w:pPr>
              <w:rPr>
                <w:rFonts w:ascii="Times New Roman" w:hAnsi="Times New Roman"/>
              </w:rPr>
            </w:pPr>
            <w:r>
              <w:rPr>
                <w:rFonts w:ascii="Times New Roman" w:hAnsi="Times New Roman"/>
                <w:noProof/>
              </w:rPr>
              <w:drawing>
                <wp:inline distT="0" distB="0" distL="0" distR="0" wp14:anchorId="560B76FB">
                  <wp:extent cx="207010" cy="207010"/>
                  <wp:effectExtent l="0" t="0" r="2540" b="2540"/>
                  <wp:docPr id="36" name="Picture 36"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394D99" w:rsidP="00FC03D3">
            <w:pPr>
              <w:rPr>
                <w:rFonts w:ascii="Times New Roman" w:eastAsia="Times New Roman" w:hAnsi="Times New Roman"/>
                <w:noProof/>
                <w:color w:val="000000"/>
                <w:szCs w:val="20"/>
              </w:rPr>
            </w:pPr>
            <w:r w:rsidRPr="003B52F9">
              <w:rPr>
                <w:rFonts w:ascii="Times New Roman" w:eastAsia="Times New Roman" w:hAnsi="Times New Roman"/>
                <w:noProof/>
                <w:color w:val="000000"/>
                <w:szCs w:val="20"/>
              </w:rPr>
              <w:t>The LSWP did not include standards for all foods and beverages provided, but not sold, to students.</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394D99"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394D99"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bookmarkStart w:id="0" w:name="_GoBack"/>
            <w:bookmarkEnd w:id="0"/>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77" w:rsidRDefault="00715177" w:rsidP="00EA0AD0">
      <w:pPr>
        <w:spacing w:before="0" w:after="0"/>
      </w:pPr>
      <w:r>
        <w:separator/>
      </w:r>
    </w:p>
  </w:endnote>
  <w:endnote w:type="continuationSeparator" w:id="0">
    <w:p w:rsidR="00715177" w:rsidRDefault="0071517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77" w:rsidRDefault="00715177" w:rsidP="00EA0AD0">
      <w:pPr>
        <w:spacing w:before="0" w:after="0"/>
      </w:pPr>
      <w:r>
        <w:separator/>
      </w:r>
    </w:p>
  </w:footnote>
  <w:footnote w:type="continuationSeparator" w:id="0">
    <w:p w:rsidR="00715177" w:rsidRDefault="0071517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5pt;height:21.5pt;visibility:visible;mso-wrap-style:square" o:bullet="t">
        <v:imagedata r:id="rId1" o:title=""/>
      </v:shape>
    </w:pict>
  </w:numPicBullet>
  <w:numPicBullet w:numPicBulletId="1">
    <w:pict>
      <v:shape id="_x0000_i1034" type="#_x0000_t75" alt="Denotes no findings" style="width:15pt;height:15pt;visibility:visible;mso-wrap-style:square" o:bullet="t">
        <v:imagedata r:id="rId2" o:title="Denotes no findings"/>
      </v:shape>
    </w:pict>
  </w:numPicBullet>
  <w:numPicBullet w:numPicBulletId="2">
    <w:pict>
      <v:shape id="_x0000_i1035" type="#_x0000_t75" alt="Denotes findings identified" style="width:21.5pt;height:21.5pt;visibility:visible;mso-wrap-style:square" o:bullet="t">
        <v:imagedata r:id="rId3" o:title="Denotes findings identified"/>
      </v:shape>
    </w:pict>
  </w:numPicBullet>
  <w:numPicBullet w:numPicBulletId="3">
    <w:pict>
      <v:shape id="_x0000_i1036" type="#_x0000_t75" style="width:15pt;height:15pt;visibility:visible;mso-wrap-style:square" o:bullet="t">
        <v:imagedata r:id="rId4" o:title=""/>
      </v:shape>
    </w:pict>
  </w:numPicBullet>
  <w:numPicBullet w:numPicBulletId="4">
    <w:pict>
      <v:shape id="_x0000_i1037" type="#_x0000_t75" style="width:15pt;height:15pt;visibility:visible;mso-wrap-style:square" o:bullet="t">
        <v:imagedata r:id="rId5" o:title=""/>
      </v:shape>
    </w:pict>
  </w:numPicBullet>
  <w:numPicBullet w:numPicBulletId="5">
    <w:pict>
      <v:shape id="_x0000_i1038" type="#_x0000_t75" alt="Denotes no findings" style="width:15pt;height:15pt;visibility:visible;mso-wrap-style:square" o:bullet="t">
        <v:imagedata r:id="rId6" o:title="Denotes no findings"/>
      </v:shape>
    </w:pict>
  </w:numPicBullet>
  <w:numPicBullet w:numPicBulletId="6">
    <w:pict>
      <v:shape id="_x0000_i1039"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94D99"/>
    <w:rsid w:val="003C5AEE"/>
    <w:rsid w:val="00412901"/>
    <w:rsid w:val="00441208"/>
    <w:rsid w:val="00464DF8"/>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33E39"/>
    <w:rsid w:val="00C450BF"/>
    <w:rsid w:val="00C55670"/>
    <w:rsid w:val="00C75889"/>
    <w:rsid w:val="00CC5420"/>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4CD14"/>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C08F-8AE1-466E-81CF-67F087E9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2020-fpar-summary-template</vt:lpstr>
    </vt:vector>
  </TitlesOfParts>
  <Manager/>
  <Company>VDOE</Company>
  <LinksUpToDate>false</LinksUpToDate>
  <CharactersWithSpaces>1749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2020-fpar-summary-albemarle</dc:title>
  <dc:subject/>
  <dc:creator>DOE - NUTRITION (DOE)</dc:creator>
  <cp:keywords/>
  <dc:description/>
  <cp:lastModifiedBy>VITA Program</cp:lastModifiedBy>
  <cp:revision>3</cp:revision>
  <cp:lastPrinted>2018-03-27T12:01:00Z</cp:lastPrinted>
  <dcterms:created xsi:type="dcterms:W3CDTF">2020-12-18T17:26:00Z</dcterms:created>
  <dcterms:modified xsi:type="dcterms:W3CDTF">2020-12-18T17:34:00Z</dcterms:modified>
  <cp:category/>
</cp:coreProperties>
</file>