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D534B4" w:rsidRDefault="00C24D60" w:rsidP="00167950">
      <w:pPr>
        <w:pStyle w:val="Heading1"/>
        <w:tabs>
          <w:tab w:val="left" w:pos="1440"/>
        </w:tabs>
      </w:pPr>
      <w:r>
        <w:t xml:space="preserve">SNP </w:t>
      </w:r>
      <w:r w:rsidR="00167950">
        <w:t>Memo #</w:t>
      </w:r>
      <w:r w:rsidR="00D6149A">
        <w:t>2021-2022-17</w:t>
      </w:r>
    </w:p>
    <w:p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06A6DFC3" wp14:editId="4AE2F097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:rsidR="00167950" w:rsidRPr="00A65EE6" w:rsidRDefault="00D368E9" w:rsidP="00167950">
      <w:r>
        <w:t xml:space="preserve">DATE: December </w:t>
      </w:r>
      <w:r w:rsidR="00E17C34">
        <w:t>10</w:t>
      </w:r>
      <w:r>
        <w:t>, 2021</w:t>
      </w:r>
    </w:p>
    <w:p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:rsidR="00167950" w:rsidRPr="007C3E67" w:rsidRDefault="00E17C34" w:rsidP="00167950">
      <w:pPr>
        <w:pStyle w:val="Heading2"/>
        <w:rPr>
          <w:sz w:val="32"/>
        </w:rPr>
      </w:pPr>
      <w:r>
        <w:rPr>
          <w:sz w:val="32"/>
        </w:rPr>
        <w:t xml:space="preserve">SUBJECT: </w:t>
      </w:r>
      <w:r w:rsidR="00834BDB">
        <w:rPr>
          <w:sz w:val="32"/>
        </w:rPr>
        <w:t xml:space="preserve">Child Nutrition </w:t>
      </w:r>
      <w:r>
        <w:rPr>
          <w:sz w:val="32"/>
        </w:rPr>
        <w:t xml:space="preserve">Program </w:t>
      </w:r>
      <w:r w:rsidR="00834BDB">
        <w:rPr>
          <w:sz w:val="32"/>
        </w:rPr>
        <w:t>Waiver</w:t>
      </w:r>
      <w:r>
        <w:rPr>
          <w:sz w:val="32"/>
        </w:rPr>
        <w:t>s</w:t>
      </w:r>
      <w:r w:rsidR="00834BDB">
        <w:rPr>
          <w:sz w:val="32"/>
        </w:rPr>
        <w:t xml:space="preserve"> </w:t>
      </w:r>
      <w:r>
        <w:rPr>
          <w:sz w:val="32"/>
        </w:rPr>
        <w:t xml:space="preserve">for </w:t>
      </w:r>
      <w:r w:rsidR="00834BDB">
        <w:rPr>
          <w:sz w:val="32"/>
        </w:rPr>
        <w:t xml:space="preserve">Unanticipated School Closures </w:t>
      </w:r>
    </w:p>
    <w:p w:rsidR="00EE5DEA" w:rsidRDefault="007450E9" w:rsidP="00EE5DEA">
      <w:r>
        <w:t xml:space="preserve">The purpose of this memorandum is to </w:t>
      </w:r>
      <w:r w:rsidR="00CD540A">
        <w:t>announce the availability of</w:t>
      </w:r>
      <w:r>
        <w:t xml:space="preserve"> nationwide waivers </w:t>
      </w:r>
      <w:r w:rsidR="00EE5DEA">
        <w:t xml:space="preserve">that apply only to sponsors operating the Summer Food Service Program (SFSP) during unanticipated </w:t>
      </w:r>
      <w:r w:rsidR="00414BA9">
        <w:t xml:space="preserve">school </w:t>
      </w:r>
      <w:r w:rsidR="00EE5DEA">
        <w:t>closures during the 2021-2022 school year. These waivers support ongoing access</w:t>
      </w:r>
      <w:r w:rsidR="00414BA9">
        <w:t xml:space="preserve"> to nutritious meals and snacks</w:t>
      </w:r>
      <w:r w:rsidR="00D10A92">
        <w:t xml:space="preserve"> during unanticipated school closures</w:t>
      </w:r>
      <w:r w:rsidR="00414BA9">
        <w:t xml:space="preserve">. </w:t>
      </w:r>
      <w:r w:rsidR="00EE5DEA">
        <w:t>The U.S. Department of Agriculture (USDA) defines unanticipated</w:t>
      </w:r>
      <w:r w:rsidR="005557D0">
        <w:t xml:space="preserve"> school</w:t>
      </w:r>
      <w:r w:rsidR="00EE5DEA">
        <w:t xml:space="preserve"> closures as instances when instruction is not provided to children when it normally would have been provided. Schools offering remote learning or a hybrid of remote and in-person learning do not qualify as closed under these waivers. The following waivers are effective October 1, 2021, through April 30, 2022.</w:t>
      </w:r>
    </w:p>
    <w:p w:rsidR="007450E9" w:rsidRDefault="005557D0" w:rsidP="007450E9">
      <w:pPr>
        <w:spacing w:before="240"/>
      </w:pPr>
      <w:r>
        <w:t>The</w:t>
      </w:r>
      <w:r w:rsidR="00EE5DEA">
        <w:t xml:space="preserve"> guidance provided in this memo is specific to community sponsors. School Food Authorities (SFAs) </w:t>
      </w:r>
      <w:r w:rsidR="00414BA9">
        <w:t>will receive</w:t>
      </w:r>
      <w:r>
        <w:t xml:space="preserve"> </w:t>
      </w:r>
      <w:r w:rsidR="00414BA9">
        <w:t>information</w:t>
      </w:r>
      <w:r w:rsidR="00EE5DEA">
        <w:t xml:space="preserve"> tailored to </w:t>
      </w:r>
      <w:r w:rsidR="00414BA9">
        <w:t>school</w:t>
      </w:r>
      <w:r w:rsidR="00EE5DEA">
        <w:t xml:space="preserve"> operations</w:t>
      </w:r>
      <w:r w:rsidR="00414BA9">
        <w:t xml:space="preserve"> </w:t>
      </w:r>
      <w:r w:rsidR="00EE5DEA">
        <w:t xml:space="preserve">in Superintendent’s memo </w:t>
      </w:r>
      <w:r>
        <w:t>#327-2021. All</w:t>
      </w:r>
      <w:r w:rsidR="000328D7">
        <w:t xml:space="preserve"> </w:t>
      </w:r>
      <w:r>
        <w:t>s</w:t>
      </w:r>
      <w:r w:rsidR="007450E9">
        <w:t xml:space="preserve">ponsors electing to use the waivers must </w:t>
      </w:r>
      <w:r w:rsidR="00E17C34">
        <w:t>elect</w:t>
      </w:r>
      <w:r w:rsidR="007450E9">
        <w:t xml:space="preserve"> them in SNPWeb </w:t>
      </w:r>
      <w:r w:rsidR="00E17C34">
        <w:t>under the 2021-20</w:t>
      </w:r>
      <w:r w:rsidR="000328D7">
        <w:t xml:space="preserve">22 </w:t>
      </w:r>
      <w:r w:rsidR="00E17C34">
        <w:t xml:space="preserve">SFSP </w:t>
      </w:r>
      <w:r w:rsidR="007450E9">
        <w:t xml:space="preserve">application. </w:t>
      </w:r>
      <w:r w:rsidR="00E17C34">
        <w:t xml:space="preserve">The Virginia Department of Education, Office of School Nutrition Programs (VDOE-SNP) will host a webinar on Thursday, December 16, 2021, at 2:00 p.m. to provide further guidance </w:t>
      </w:r>
      <w:r>
        <w:t>for SFAs and community sponsors utilizing</w:t>
      </w:r>
      <w:r w:rsidR="00E17C34">
        <w:t xml:space="preserve"> these waivers. Register for the </w:t>
      </w:r>
      <w:hyperlink r:id="rId10" w:history="1">
        <w:r w:rsidR="00E17C34">
          <w:rPr>
            <w:rStyle w:val="Hyperlink"/>
          </w:rPr>
          <w:t>VDOE-SNP webinar here</w:t>
        </w:r>
      </w:hyperlink>
      <w:r w:rsidR="00E17C34">
        <w:t>.</w:t>
      </w:r>
    </w:p>
    <w:p w:rsidR="007450E9" w:rsidRPr="00F03698" w:rsidRDefault="007450E9" w:rsidP="007450E9">
      <w:pPr>
        <w:rPr>
          <w:b/>
        </w:rPr>
      </w:pPr>
      <w:r w:rsidRPr="00F03698">
        <w:rPr>
          <w:b/>
        </w:rPr>
        <w:t>Unanticipated School Closures</w:t>
      </w:r>
    </w:p>
    <w:p w:rsidR="007450E9" w:rsidRDefault="0089624B" w:rsidP="007450E9">
      <w:r>
        <w:t>The</w:t>
      </w:r>
      <w:r w:rsidR="00E17C34">
        <w:t>se</w:t>
      </w:r>
      <w:r w:rsidR="007450E9">
        <w:t xml:space="preserve"> wa</w:t>
      </w:r>
      <w:r>
        <w:t xml:space="preserve">ivers </w:t>
      </w:r>
      <w:r w:rsidR="007450E9">
        <w:t xml:space="preserve">The </w:t>
      </w:r>
      <w:r w:rsidR="00D368E9">
        <w:t>USDA</w:t>
      </w:r>
      <w:r w:rsidR="007450E9">
        <w:t xml:space="preserve"> </w:t>
      </w:r>
      <w:r w:rsidR="00D368E9">
        <w:t xml:space="preserve">waivers </w:t>
      </w:r>
      <w:r w:rsidR="00CD540A">
        <w:t>are accessible</w:t>
      </w:r>
      <w:r w:rsidR="00D368E9">
        <w:t xml:space="preserve"> online via the links below: </w:t>
      </w:r>
      <w:r w:rsidR="007450E9">
        <w:t xml:space="preserve"> </w:t>
      </w:r>
    </w:p>
    <w:p w:rsidR="007450E9" w:rsidRPr="00DF26D8" w:rsidRDefault="00DF26D8" w:rsidP="007450E9">
      <w:pPr>
        <w:pStyle w:val="ListParagraph"/>
        <w:numPr>
          <w:ilvl w:val="0"/>
          <w:numId w:val="2"/>
        </w:numPr>
        <w:spacing w:after="200" w:line="360" w:lineRule="auto"/>
        <w:contextualSpacing/>
        <w:rPr>
          <w:rStyle w:val="Hyperlink"/>
        </w:rPr>
      </w:pPr>
      <w:r>
        <w:rPr>
          <w:rFonts w:eastAsiaTheme="majorEastAsia"/>
        </w:rPr>
        <w:fldChar w:fldCharType="begin"/>
      </w:r>
      <w:r>
        <w:rPr>
          <w:rFonts w:eastAsiaTheme="majorEastAsia"/>
        </w:rPr>
        <w:instrText xml:space="preserve"> HYPERLINK "https://www.fns.usda.gov/cn/covid-19-child-nutrition-response-101" </w:instrText>
      </w:r>
      <w:r>
        <w:rPr>
          <w:rFonts w:eastAsiaTheme="majorEastAsia"/>
        </w:rPr>
        <w:fldChar w:fldCharType="separate"/>
      </w:r>
      <w:r w:rsidR="007450E9" w:rsidRPr="00DF26D8">
        <w:rPr>
          <w:rStyle w:val="Hyperlink"/>
          <w:rFonts w:eastAsiaTheme="majorEastAsia"/>
        </w:rPr>
        <w:t>Nationwide Waiver to Allow Non-Congregate Meal Service for Service Institutions Operating the Summer Food Service Program during Unanticipated School Closures in School Year 2021-2022</w:t>
      </w:r>
      <w:bookmarkStart w:id="0" w:name="_GoBack"/>
      <w:bookmarkEnd w:id="0"/>
    </w:p>
    <w:p w:rsidR="007450E9" w:rsidRDefault="00DF26D8" w:rsidP="007450E9">
      <w:pPr>
        <w:pStyle w:val="ListParagraph"/>
        <w:numPr>
          <w:ilvl w:val="0"/>
          <w:numId w:val="2"/>
        </w:numPr>
        <w:spacing w:after="200" w:line="360" w:lineRule="auto"/>
        <w:contextualSpacing/>
      </w:pPr>
      <w:r>
        <w:rPr>
          <w:rFonts w:eastAsiaTheme="majorEastAsia"/>
        </w:rPr>
        <w:lastRenderedPageBreak/>
        <w:fldChar w:fldCharType="end"/>
      </w:r>
      <w:hyperlink r:id="rId11" w:history="1">
        <w:r w:rsidR="007450E9">
          <w:rPr>
            <w:rStyle w:val="Hyperlink"/>
            <w:rFonts w:eastAsiaTheme="majorEastAsia"/>
          </w:rPr>
          <w:t>Nationwide Waiver of Meal Times Requirements for Service Institutions Operating the Summer Food Service Program during Unanticipated School Closures in School Year 2021-2022</w:t>
        </w:r>
      </w:hyperlink>
    </w:p>
    <w:p w:rsidR="007450E9" w:rsidRDefault="00ED620D" w:rsidP="007450E9">
      <w:pPr>
        <w:pStyle w:val="ListParagraph"/>
        <w:numPr>
          <w:ilvl w:val="0"/>
          <w:numId w:val="2"/>
        </w:numPr>
        <w:spacing w:after="200" w:line="360" w:lineRule="auto"/>
        <w:contextualSpacing/>
      </w:pPr>
      <w:hyperlink r:id="rId12" w:history="1">
        <w:r w:rsidR="007450E9">
          <w:rPr>
            <w:rStyle w:val="Hyperlink"/>
            <w:rFonts w:eastAsiaTheme="majorEastAsia"/>
          </w:rPr>
          <w:t>Nationwide Waiver to Allow Parents and Guardians to Pick Up Meals Served by Service Institutions through the Summer Food Service Program during Unanticipated School Closures in School Year 2021-2022</w:t>
        </w:r>
      </w:hyperlink>
    </w:p>
    <w:p w:rsidR="007450E9" w:rsidRPr="00DF26D8" w:rsidRDefault="00ED620D" w:rsidP="007450E9">
      <w:pPr>
        <w:pStyle w:val="ListParagraph"/>
        <w:numPr>
          <w:ilvl w:val="0"/>
          <w:numId w:val="2"/>
        </w:numPr>
        <w:spacing w:after="200" w:line="360" w:lineRule="auto"/>
        <w:contextualSpacing/>
        <w:rPr>
          <w:rStyle w:val="Hyperlink"/>
          <w:color w:val="auto"/>
          <w:u w:val="none"/>
        </w:rPr>
      </w:pPr>
      <w:hyperlink r:id="rId13" w:history="1">
        <w:r w:rsidR="007450E9" w:rsidRPr="00C5604A">
          <w:rPr>
            <w:rStyle w:val="Hyperlink"/>
            <w:rFonts w:eastAsiaTheme="majorEastAsia"/>
          </w:rPr>
          <w:t>Nationwide Waiver of Area Eligibility Requirements for Service Institutions Operating the Summer Food Service Program during Unanticipated School Closures in School Year 2021-2022</w:t>
        </w:r>
      </w:hyperlink>
    </w:p>
    <w:p w:rsidR="00DF26D8" w:rsidRDefault="00ED620D" w:rsidP="007450E9">
      <w:pPr>
        <w:pStyle w:val="ListParagraph"/>
        <w:numPr>
          <w:ilvl w:val="0"/>
          <w:numId w:val="2"/>
        </w:numPr>
        <w:spacing w:after="200" w:line="360" w:lineRule="auto"/>
        <w:contextualSpacing/>
      </w:pPr>
      <w:hyperlink r:id="rId14" w:history="1">
        <w:r w:rsidR="00DF26D8" w:rsidRPr="00DF26D8">
          <w:rPr>
            <w:rStyle w:val="Hyperlink"/>
            <w:rFonts w:eastAsiaTheme="majorEastAsia"/>
          </w:rPr>
          <w:t>Nationwide Waiver to Allow Service of Meals at School Sites during Unanticipated School Closures in School Year 2021-2022</w:t>
        </w:r>
      </w:hyperlink>
    </w:p>
    <w:p w:rsidR="00D368E9" w:rsidRDefault="00D368E9" w:rsidP="00D368E9">
      <w:r>
        <w:t>For more information, please contact your assigned</w:t>
      </w:r>
      <w:r w:rsidR="005557D0">
        <w:t xml:space="preserve"> regional</w:t>
      </w:r>
      <w:r>
        <w:t xml:space="preserve"> school or child nutrition program specialist or the SNP policy mailbox via email at </w:t>
      </w:r>
      <w:hyperlink r:id="rId15" w:history="1">
        <w:r w:rsidRPr="00D833A8">
          <w:rPr>
            <w:rStyle w:val="Hyperlink"/>
          </w:rPr>
          <w:t>SNPpolicy@doe.virginia.gov</w:t>
        </w:r>
      </w:hyperlink>
      <w:r>
        <w:t xml:space="preserve">. </w:t>
      </w:r>
    </w:p>
    <w:p w:rsidR="008C4A46" w:rsidRPr="00851C0B" w:rsidRDefault="004829E4" w:rsidP="00167950">
      <w:pPr>
        <w:rPr>
          <w:color w:val="000000"/>
          <w:szCs w:val="24"/>
        </w:rPr>
      </w:pPr>
      <w:r>
        <w:rPr>
          <w:color w:val="000000"/>
          <w:szCs w:val="24"/>
        </w:rPr>
        <w:t>SCC/</w:t>
      </w:r>
      <w:r w:rsidR="00D368E9">
        <w:rPr>
          <w:color w:val="000000"/>
          <w:szCs w:val="24"/>
        </w:rPr>
        <w:t>CEJ/rd</w:t>
      </w:r>
    </w:p>
    <w:sectPr w:rsidR="008C4A46" w:rsidRPr="00851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469" w:rsidRDefault="00964469" w:rsidP="00B25322">
      <w:pPr>
        <w:spacing w:after="0" w:line="240" w:lineRule="auto"/>
      </w:pPr>
      <w:r>
        <w:separator/>
      </w:r>
    </w:p>
  </w:endnote>
  <w:endnote w:type="continuationSeparator" w:id="0">
    <w:p w:rsidR="00964469" w:rsidRDefault="00964469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469" w:rsidRDefault="00964469" w:rsidP="00B25322">
      <w:pPr>
        <w:spacing w:after="0" w:line="240" w:lineRule="auto"/>
      </w:pPr>
      <w:r>
        <w:separator/>
      </w:r>
    </w:p>
  </w:footnote>
  <w:footnote w:type="continuationSeparator" w:id="0">
    <w:p w:rsidR="00964469" w:rsidRDefault="00964469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A371B"/>
    <w:multiLevelType w:val="hybridMultilevel"/>
    <w:tmpl w:val="A266D32E"/>
    <w:lvl w:ilvl="0" w:tplc="065E9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328D7"/>
    <w:rsid w:val="000375B8"/>
    <w:rsid w:val="00062952"/>
    <w:rsid w:val="000E2D83"/>
    <w:rsid w:val="000F6B21"/>
    <w:rsid w:val="00143CFF"/>
    <w:rsid w:val="00167950"/>
    <w:rsid w:val="00223595"/>
    <w:rsid w:val="00227B1E"/>
    <w:rsid w:val="0027145D"/>
    <w:rsid w:val="002A6350"/>
    <w:rsid w:val="002F2DAF"/>
    <w:rsid w:val="0031177E"/>
    <w:rsid w:val="003238EA"/>
    <w:rsid w:val="003B05E6"/>
    <w:rsid w:val="003D79AA"/>
    <w:rsid w:val="00406FF4"/>
    <w:rsid w:val="00414BA9"/>
    <w:rsid w:val="00480879"/>
    <w:rsid w:val="004829E4"/>
    <w:rsid w:val="004F6547"/>
    <w:rsid w:val="00544584"/>
    <w:rsid w:val="005557D0"/>
    <w:rsid w:val="005E06EF"/>
    <w:rsid w:val="00625A9B"/>
    <w:rsid w:val="00653DCC"/>
    <w:rsid w:val="0073236D"/>
    <w:rsid w:val="007450E9"/>
    <w:rsid w:val="00793593"/>
    <w:rsid w:val="007A73B4"/>
    <w:rsid w:val="007C0B3F"/>
    <w:rsid w:val="007C3E67"/>
    <w:rsid w:val="00834BDB"/>
    <w:rsid w:val="00846B0C"/>
    <w:rsid w:val="00851C0B"/>
    <w:rsid w:val="008631A7"/>
    <w:rsid w:val="0089624B"/>
    <w:rsid w:val="008C4A46"/>
    <w:rsid w:val="00912090"/>
    <w:rsid w:val="00964469"/>
    <w:rsid w:val="00977AFA"/>
    <w:rsid w:val="009B51FA"/>
    <w:rsid w:val="009C7253"/>
    <w:rsid w:val="00A26586"/>
    <w:rsid w:val="00A30BC9"/>
    <w:rsid w:val="00A3144F"/>
    <w:rsid w:val="00A65EE6"/>
    <w:rsid w:val="00A67B2F"/>
    <w:rsid w:val="00AD228F"/>
    <w:rsid w:val="00AE65FD"/>
    <w:rsid w:val="00B01E92"/>
    <w:rsid w:val="00B25322"/>
    <w:rsid w:val="00BC1A9C"/>
    <w:rsid w:val="00BE00E6"/>
    <w:rsid w:val="00C07DFE"/>
    <w:rsid w:val="00C23584"/>
    <w:rsid w:val="00C24D60"/>
    <w:rsid w:val="00C25FA1"/>
    <w:rsid w:val="00C54120"/>
    <w:rsid w:val="00CA70A4"/>
    <w:rsid w:val="00CD540A"/>
    <w:rsid w:val="00CF0233"/>
    <w:rsid w:val="00D10A92"/>
    <w:rsid w:val="00D368E9"/>
    <w:rsid w:val="00D534B4"/>
    <w:rsid w:val="00D55B56"/>
    <w:rsid w:val="00D6149A"/>
    <w:rsid w:val="00D901CC"/>
    <w:rsid w:val="00DA14B1"/>
    <w:rsid w:val="00DD368F"/>
    <w:rsid w:val="00DE36A1"/>
    <w:rsid w:val="00DF26D8"/>
    <w:rsid w:val="00E12E2F"/>
    <w:rsid w:val="00E17C34"/>
    <w:rsid w:val="00E4085F"/>
    <w:rsid w:val="00E75FCE"/>
    <w:rsid w:val="00E760E6"/>
    <w:rsid w:val="00ED620D"/>
    <w:rsid w:val="00ED79E7"/>
    <w:rsid w:val="00EE5DEA"/>
    <w:rsid w:val="00F41943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DF26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https://fns-prod.azureedge.net/sites/default/files/resource-files/covid-19-child-nutrition-response-10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ns-prod.azureedge.net/sites/default/files/resource-files/covid-19-child-nutrition-response-103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ns-prod.azureedge.net/sites/default/files/resource-files/covid-19-child-nutrition-response-10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NPpolicy@doe.virginia.gov" TargetMode="External"/><Relationship Id="rId10" Type="http://schemas.openxmlformats.org/officeDocument/2006/relationships/hyperlink" Target="https://doe-virginia-gov.zoom.us/webinar/register/WN_VxCeQ2lNRUaVqQvAr82aR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s://www.fns.usda.gov/cn/covid-19-child-nutrition-response-10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E0B7D-4F7D-4E0E-9CEF-B0AB5225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VDOE-SNP Director's Memo #2021-2022-17: SFSP Unanticipated Closure Waivers</vt:lpstr>
    </vt:vector>
  </TitlesOfParts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VDOE-SNP Director's Memo #2021-2022-17: SFSP Unanticipated Closure Waivers</dc:title>
  <dc:creator/>
  <cp:lastModifiedBy/>
  <cp:revision>1</cp:revision>
  <dcterms:created xsi:type="dcterms:W3CDTF">2021-12-08T20:11:00Z</dcterms:created>
  <dcterms:modified xsi:type="dcterms:W3CDTF">2021-12-10T13:18:00Z</dcterms:modified>
</cp:coreProperties>
</file>