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1BF1B" w14:textId="37A963D1" w:rsidR="00F77EA9" w:rsidRDefault="00A42A9E">
      <w:pPr>
        <w:pStyle w:val="Heading1"/>
        <w:tabs>
          <w:tab w:val="left" w:pos="1440"/>
        </w:tabs>
      </w:pPr>
      <w:bookmarkStart w:id="0" w:name="_GoBack"/>
      <w:bookmarkEnd w:id="0"/>
      <w:r>
        <w:t>SNP Memo #20</w:t>
      </w:r>
      <w:r w:rsidR="00B902EF">
        <w:t>2</w:t>
      </w:r>
      <w:r w:rsidR="003F7993">
        <w:t>2</w:t>
      </w:r>
      <w:r w:rsidR="00B902EF">
        <w:t>-202</w:t>
      </w:r>
      <w:r w:rsidR="003F7993">
        <w:t>3</w:t>
      </w:r>
      <w:r w:rsidR="00B902EF">
        <w:t>-</w:t>
      </w:r>
      <w:r w:rsidR="005E554C">
        <w:t>03</w:t>
      </w:r>
    </w:p>
    <w:p w14:paraId="47FD2B20" w14:textId="77777777" w:rsidR="00F77EA9" w:rsidRDefault="00A42A9E">
      <w:pPr>
        <w:jc w:val="center"/>
      </w:pPr>
      <w:r>
        <w:rPr>
          <w:noProof/>
        </w:rPr>
        <w:drawing>
          <wp:inline distT="0" distB="0" distL="0" distR="0" wp14:anchorId="4704AC81" wp14:editId="195A9E58">
            <wp:extent cx="694055" cy="694055"/>
            <wp:effectExtent l="0" t="0" r="0" b="0"/>
            <wp:docPr id="2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  <w:sz w:val="27"/>
          <w:szCs w:val="27"/>
        </w:rPr>
        <w:t>COMMONWEALTH of VIRGINIA </w:t>
      </w:r>
      <w:r>
        <w:rPr>
          <w:b/>
          <w:color w:val="000000"/>
          <w:sz w:val="27"/>
          <w:szCs w:val="27"/>
        </w:rPr>
        <w:br/>
        <w:t>Department of Education</w:t>
      </w:r>
    </w:p>
    <w:p w14:paraId="566C4CEE" w14:textId="5272C0E8" w:rsidR="00F77EA9" w:rsidRDefault="00A42A9E">
      <w:r>
        <w:t xml:space="preserve">DATE: </w:t>
      </w:r>
      <w:r w:rsidRPr="008B3D4E">
        <w:t>J</w:t>
      </w:r>
      <w:r w:rsidR="00B902EF" w:rsidRPr="008B3D4E">
        <w:t>uly 1, 2022</w:t>
      </w:r>
    </w:p>
    <w:p w14:paraId="13D02C4B" w14:textId="77777777" w:rsidR="00F77EA9" w:rsidRDefault="00A42A9E">
      <w:r>
        <w:t>TO: Directors, Supervisors, and Contact Persons Addressed</w:t>
      </w:r>
    </w:p>
    <w:p w14:paraId="343FE6F4" w14:textId="77777777" w:rsidR="00F77EA9" w:rsidRDefault="00A42A9E">
      <w:r>
        <w:t xml:space="preserve">FROM: </w:t>
      </w:r>
      <w:r>
        <w:rPr>
          <w:color w:val="000000"/>
        </w:rPr>
        <w:t xml:space="preserve">Sandra C. Curwood, PhD, RDN, </w:t>
      </w:r>
      <w:r>
        <w:rPr>
          <w:b/>
          <w:i/>
          <w:color w:val="000000"/>
        </w:rPr>
        <w:t>Sandy</w:t>
      </w:r>
    </w:p>
    <w:p w14:paraId="128BF0D7" w14:textId="786729BB" w:rsidR="00F77EA9" w:rsidRDefault="00A42A9E">
      <w:pPr>
        <w:pStyle w:val="Heading2"/>
        <w:rPr>
          <w:color w:val="222222"/>
          <w:sz w:val="32"/>
          <w:szCs w:val="32"/>
          <w:highlight w:val="white"/>
        </w:rPr>
      </w:pPr>
      <w:r>
        <w:rPr>
          <w:sz w:val="32"/>
          <w:szCs w:val="32"/>
        </w:rPr>
        <w:t xml:space="preserve">SUBJECT: </w:t>
      </w:r>
      <w:r>
        <w:rPr>
          <w:color w:val="222222"/>
          <w:sz w:val="32"/>
          <w:szCs w:val="32"/>
          <w:highlight w:val="white"/>
        </w:rPr>
        <w:t>State Agency Food Safety Inspections Report for S</w:t>
      </w:r>
      <w:r w:rsidR="003F7993">
        <w:rPr>
          <w:color w:val="222222"/>
          <w:sz w:val="32"/>
          <w:szCs w:val="32"/>
          <w:highlight w:val="white"/>
        </w:rPr>
        <w:t xml:space="preserve">chool </w:t>
      </w:r>
      <w:r>
        <w:rPr>
          <w:color w:val="222222"/>
          <w:sz w:val="32"/>
          <w:szCs w:val="32"/>
          <w:highlight w:val="white"/>
        </w:rPr>
        <w:t>Y</w:t>
      </w:r>
      <w:r w:rsidR="003F7993">
        <w:rPr>
          <w:color w:val="222222"/>
          <w:sz w:val="32"/>
          <w:szCs w:val="32"/>
          <w:highlight w:val="white"/>
        </w:rPr>
        <w:t>ear</w:t>
      </w:r>
      <w:r>
        <w:rPr>
          <w:color w:val="222222"/>
          <w:sz w:val="32"/>
          <w:szCs w:val="32"/>
          <w:highlight w:val="white"/>
        </w:rPr>
        <w:t xml:space="preserve"> 2021</w:t>
      </w:r>
      <w:r w:rsidR="003F7993">
        <w:rPr>
          <w:color w:val="222222"/>
          <w:sz w:val="32"/>
          <w:szCs w:val="32"/>
          <w:highlight w:val="white"/>
        </w:rPr>
        <w:t>–</w:t>
      </w:r>
      <w:r>
        <w:rPr>
          <w:color w:val="222222"/>
          <w:sz w:val="32"/>
          <w:szCs w:val="32"/>
          <w:highlight w:val="white"/>
        </w:rPr>
        <w:t>2022</w:t>
      </w:r>
    </w:p>
    <w:p w14:paraId="0C9067F8" w14:textId="74BA7E63" w:rsidR="00826204" w:rsidRDefault="006627D0" w:rsidP="00733B54">
      <w:r>
        <w:t xml:space="preserve">All school food authorities are required </w:t>
      </w:r>
      <w:r w:rsidR="00A42A9E">
        <w:t>to report the number of food safety inspection</w:t>
      </w:r>
      <w:r w:rsidR="00E87085">
        <w:t>s</w:t>
      </w:r>
      <w:r w:rsidR="00A42A9E">
        <w:t xml:space="preserve"> for </w:t>
      </w:r>
      <w:proofErr w:type="gramStart"/>
      <w:r w:rsidR="003F7993">
        <w:t>s</w:t>
      </w:r>
      <w:r w:rsidR="00A42A9E">
        <w:t>chool</w:t>
      </w:r>
      <w:proofErr w:type="gramEnd"/>
      <w:r w:rsidR="00A42A9E">
        <w:t xml:space="preserve"> </w:t>
      </w:r>
      <w:r w:rsidR="003F7993">
        <w:t>y</w:t>
      </w:r>
      <w:r w:rsidR="00A42A9E">
        <w:t>ear 2021</w:t>
      </w:r>
      <w:r w:rsidR="003F7993">
        <w:t>–</w:t>
      </w:r>
      <w:r w:rsidR="00A42A9E">
        <w:t>2022</w:t>
      </w:r>
      <w:r w:rsidR="003F7993">
        <w:t xml:space="preserve"> by July 31, 2022</w:t>
      </w:r>
      <w:r>
        <w:t xml:space="preserve"> in SNPWeb</w:t>
      </w:r>
      <w:r w:rsidR="00A42A9E">
        <w:t>. Section 9(h) of the National School Lunch Act requires schools to obtain a food safety inspection</w:t>
      </w:r>
      <w:r w:rsidR="00C51A65">
        <w:t xml:space="preserve"> from the Virginia Health Department</w:t>
      </w:r>
      <w:r w:rsidR="00A42A9E">
        <w:t xml:space="preserve"> at least twice a year.</w:t>
      </w:r>
      <w:r w:rsidR="001A4C0F">
        <w:t xml:space="preserve"> </w:t>
      </w:r>
      <w:r>
        <w:t>All i</w:t>
      </w:r>
      <w:r w:rsidR="001A4C0F">
        <w:t xml:space="preserve">nspections conducted </w:t>
      </w:r>
      <w:r>
        <w:t>during</w:t>
      </w:r>
      <w:r w:rsidR="001A4C0F">
        <w:t xml:space="preserve"> the school year </w:t>
      </w:r>
      <w:proofErr w:type="gramStart"/>
      <w:r w:rsidR="001A4C0F">
        <w:t>should be reported</w:t>
      </w:r>
      <w:proofErr w:type="gramEnd"/>
      <w:r w:rsidR="001A4C0F">
        <w:t xml:space="preserve">. </w:t>
      </w:r>
      <w:r w:rsidR="00A42A9E">
        <w:t>The requirement applies to all food preparation and service-only sites</w:t>
      </w:r>
      <w:r w:rsidR="001A4C0F">
        <w:t xml:space="preserve">. </w:t>
      </w:r>
      <w:r w:rsidR="00A42A9E">
        <w:t xml:space="preserve">Each </w:t>
      </w:r>
      <w:r w:rsidR="001A4C0F">
        <w:t>school</w:t>
      </w:r>
      <w:r w:rsidR="00A42A9E">
        <w:t xml:space="preserve"> must account </w:t>
      </w:r>
      <w:r w:rsidR="001A4C0F">
        <w:t>for</w:t>
      </w:r>
      <w:r w:rsidR="00A42A9E">
        <w:t xml:space="preserve"> the two required inspections. </w:t>
      </w:r>
    </w:p>
    <w:p w14:paraId="2BC07BD4" w14:textId="21C95761" w:rsidR="002A567F" w:rsidRDefault="00826204" w:rsidP="00733B54">
      <w:pPr>
        <w:widowControl w:val="0"/>
        <w:spacing w:after="240"/>
      </w:pPr>
      <w:r>
        <w:t xml:space="preserve">Enter </w:t>
      </w:r>
      <w:proofErr w:type="gramStart"/>
      <w:r>
        <w:t>f</w:t>
      </w:r>
      <w:r w:rsidR="002A567F">
        <w:t>ood safety inspection information</w:t>
      </w:r>
      <w:proofErr w:type="gramEnd"/>
      <w:r w:rsidR="002A567F">
        <w:t xml:space="preserve"> by navigating to the SNP module in SNPWeb, selecting </w:t>
      </w:r>
      <w:r w:rsidR="002A567F" w:rsidRPr="00733B54">
        <w:rPr>
          <w:i/>
          <w:iCs/>
        </w:rPr>
        <w:t>Applications</w:t>
      </w:r>
      <w:r w:rsidR="002A567F">
        <w:t xml:space="preserve">, and then selecting </w:t>
      </w:r>
      <w:r w:rsidR="002A567F" w:rsidRPr="00733B54">
        <w:rPr>
          <w:i/>
          <w:iCs/>
        </w:rPr>
        <w:t>Food Safety Inspections</w:t>
      </w:r>
      <w:r w:rsidR="002A567F">
        <w:t xml:space="preserve">. Click the </w:t>
      </w:r>
      <w:r w:rsidR="003F7993" w:rsidRPr="00733B54">
        <w:rPr>
          <w:i/>
          <w:iCs/>
        </w:rPr>
        <w:t>M</w:t>
      </w:r>
      <w:r w:rsidR="002A567F" w:rsidRPr="00733B54">
        <w:rPr>
          <w:i/>
          <w:iCs/>
        </w:rPr>
        <w:t xml:space="preserve">odify </w:t>
      </w:r>
      <w:r w:rsidR="002A567F">
        <w:t xml:space="preserve">button beside </w:t>
      </w:r>
      <w:r w:rsidR="003F7993">
        <w:t>s</w:t>
      </w:r>
      <w:r w:rsidR="002A567F">
        <w:t xml:space="preserve">chool </w:t>
      </w:r>
      <w:r w:rsidR="003F7993">
        <w:t>y</w:t>
      </w:r>
      <w:r w:rsidR="002A567F">
        <w:t>ear 2021</w:t>
      </w:r>
      <w:r w:rsidR="003F7993">
        <w:t>–</w:t>
      </w:r>
      <w:r w:rsidR="002A567F">
        <w:t xml:space="preserve">2022 to begin entering inspection information by school. </w:t>
      </w:r>
      <w:r>
        <w:t xml:space="preserve">If a school did not receive two </w:t>
      </w:r>
      <w:proofErr w:type="gramStart"/>
      <w:r>
        <w:t>inspections</w:t>
      </w:r>
      <w:proofErr w:type="gramEnd"/>
      <w:r w:rsidR="00C51A65">
        <w:t xml:space="preserve"> an</w:t>
      </w:r>
      <w:r>
        <w:t xml:space="preserve"> explanation of the reason(s) for failure to meet the inspection requirement</w:t>
      </w:r>
      <w:r w:rsidR="00C51A65">
        <w:t xml:space="preserve"> is required.</w:t>
      </w:r>
      <w:r>
        <w:t xml:space="preserve"> </w:t>
      </w:r>
    </w:p>
    <w:p w14:paraId="465DD87A" w14:textId="77777777" w:rsidR="00F77EA9" w:rsidRDefault="00CF4FDD" w:rsidP="003F7993">
      <w:r>
        <w:t xml:space="preserve">If you have questions, please contact your assigned SNP regional specialist. </w:t>
      </w:r>
    </w:p>
    <w:p w14:paraId="1946AA6C" w14:textId="77777777" w:rsidR="00F77EA9" w:rsidRDefault="00A42A9E" w:rsidP="003F7993">
      <w:pPr>
        <w:rPr>
          <w:color w:val="000000"/>
        </w:rPr>
      </w:pPr>
      <w:r>
        <w:rPr>
          <w:color w:val="000000"/>
        </w:rPr>
        <w:t>SCC/KAM</w:t>
      </w:r>
    </w:p>
    <w:sectPr w:rsidR="00F77E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C58"/>
    <w:multiLevelType w:val="multilevel"/>
    <w:tmpl w:val="33FCB6A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9"/>
    <w:rsid w:val="00105B78"/>
    <w:rsid w:val="001A4C0F"/>
    <w:rsid w:val="00296B42"/>
    <w:rsid w:val="002A567F"/>
    <w:rsid w:val="003815F8"/>
    <w:rsid w:val="003F7993"/>
    <w:rsid w:val="00501ABE"/>
    <w:rsid w:val="005178EB"/>
    <w:rsid w:val="005E554C"/>
    <w:rsid w:val="006627D0"/>
    <w:rsid w:val="00733B54"/>
    <w:rsid w:val="00743831"/>
    <w:rsid w:val="00826204"/>
    <w:rsid w:val="008B3D4E"/>
    <w:rsid w:val="00A253D9"/>
    <w:rsid w:val="00A42A9E"/>
    <w:rsid w:val="00AC4FA8"/>
    <w:rsid w:val="00B902EF"/>
    <w:rsid w:val="00C51A65"/>
    <w:rsid w:val="00CF4FDD"/>
    <w:rsid w:val="00E84248"/>
    <w:rsid w:val="00E87085"/>
    <w:rsid w:val="00EC0FCF"/>
    <w:rsid w:val="00F04B47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9623"/>
  <w15:docId w15:val="{E3B4D749-D3B0-4867-B8BD-7CC564D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43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xALl0BqLE/ykfP6PxSMCtMAkg==">AMUW2mXAnneKWvoUSbjo+GSleqJaRJDnIXgZPvCZfSgktwbfMD9HOIukpXclBGAjLdFuGBwqz7TT/r3jKgj/zrdCclnUItExsrrZQLbV8LeQeWjqZfv3hKM=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2022-2023-03, State Agency Food Safety Inspections Report for School Year 2021–2022</vt:lpstr>
    </vt:vector>
  </TitlesOfParts>
  <Manager/>
  <Company>Virginia Information Technologies Agency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2022-2023-03, State Agency Food Safety Inspections Report for School Year 2021–2022</dc:title>
  <dc:subject/>
  <dc:creator>DOE Nutrition</dc:creator>
  <cp:keywords/>
  <dc:description/>
  <cp:lastModifiedBy>VITA Program</cp:lastModifiedBy>
  <cp:revision>2</cp:revision>
  <dcterms:created xsi:type="dcterms:W3CDTF">2022-06-30T14:18:00Z</dcterms:created>
  <dcterms:modified xsi:type="dcterms:W3CDTF">2022-06-30T14:18:00Z</dcterms:modified>
  <cp:category/>
</cp:coreProperties>
</file>