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E8" w:rsidRPr="000979E8" w:rsidRDefault="000979E8" w:rsidP="000979E8">
      <w:pPr>
        <w:keepNext/>
        <w:keepLines/>
        <w:spacing w:before="3720" w:after="600" w:line="259" w:lineRule="auto"/>
        <w:jc w:val="center"/>
        <w:outlineLvl w:val="0"/>
        <w:rPr>
          <w:rFonts w:eastAsia="Times New Roman" w:cs="Times New Roman"/>
          <w:b/>
          <w:bCs/>
          <w:sz w:val="72"/>
          <w:szCs w:val="28"/>
        </w:rPr>
      </w:pPr>
      <w:bookmarkStart w:id="0" w:name="_Toc104217826"/>
      <w:r w:rsidRPr="000979E8">
        <w:rPr>
          <w:rFonts w:eastAsia="Times New Roman" w:cs="Times New Roman"/>
          <w:b/>
          <w:bCs/>
          <w:sz w:val="72"/>
          <w:szCs w:val="28"/>
        </w:rPr>
        <w:t xml:space="preserve">Local Determinations </w:t>
      </w:r>
      <w:r w:rsidRPr="000979E8">
        <w:rPr>
          <w:rFonts w:eastAsia="Times New Roman" w:cs="Times New Roman"/>
          <w:b/>
          <w:bCs/>
          <w:sz w:val="72"/>
          <w:szCs w:val="28"/>
        </w:rPr>
        <w:br/>
        <w:t>(All Divisions)</w:t>
      </w:r>
      <w:bookmarkEnd w:id="0"/>
    </w:p>
    <w:p w:rsidR="000979E8" w:rsidRPr="000979E8" w:rsidRDefault="000979E8" w:rsidP="000979E8">
      <w:pPr>
        <w:jc w:val="center"/>
        <w:rPr>
          <w:b/>
          <w:sz w:val="48"/>
          <w:szCs w:val="48"/>
        </w:rPr>
      </w:pPr>
      <w:r w:rsidRPr="000979E8">
        <w:rPr>
          <w:b/>
          <w:sz w:val="48"/>
          <w:szCs w:val="48"/>
        </w:rPr>
        <w:t>Part B Results-Driven Accountability Matrix</w:t>
      </w:r>
    </w:p>
    <w:p w:rsidR="003134FC" w:rsidRPr="001F6C99" w:rsidRDefault="000979E8" w:rsidP="001F6C99">
      <w:pPr>
        <w:jc w:val="center"/>
        <w:rPr>
          <w:rFonts w:eastAsia="Josefin Sans" w:cs="Josefin Sans"/>
          <w:b/>
          <w:noProof/>
          <w:sz w:val="48"/>
          <w:szCs w:val="48"/>
        </w:rPr>
      </w:pPr>
      <w:r w:rsidRPr="001F6C99">
        <w:rPr>
          <w:b/>
          <w:sz w:val="48"/>
          <w:szCs w:val="48"/>
        </w:rPr>
        <w:t>F</w:t>
      </w:r>
      <w:r w:rsidR="004C5FC3">
        <w:rPr>
          <w:b/>
          <w:sz w:val="48"/>
          <w:szCs w:val="48"/>
        </w:rPr>
        <w:t xml:space="preserve">ederal </w:t>
      </w:r>
      <w:r w:rsidRPr="001F6C99">
        <w:rPr>
          <w:b/>
          <w:sz w:val="48"/>
          <w:szCs w:val="48"/>
        </w:rPr>
        <w:t>F</w:t>
      </w:r>
      <w:r w:rsidR="004C5FC3">
        <w:rPr>
          <w:b/>
          <w:sz w:val="48"/>
          <w:szCs w:val="48"/>
        </w:rPr>
        <w:t xml:space="preserve">iscal </w:t>
      </w:r>
      <w:r w:rsidRPr="001F6C99">
        <w:rPr>
          <w:b/>
          <w:sz w:val="48"/>
          <w:szCs w:val="48"/>
        </w:rPr>
        <w:t>Y</w:t>
      </w:r>
      <w:r w:rsidR="004C5FC3">
        <w:rPr>
          <w:b/>
          <w:sz w:val="48"/>
          <w:szCs w:val="48"/>
        </w:rPr>
        <w:t>ear (FFY)</w:t>
      </w:r>
      <w:r w:rsidRPr="001F6C99">
        <w:rPr>
          <w:b/>
          <w:sz w:val="48"/>
          <w:szCs w:val="48"/>
        </w:rPr>
        <w:t xml:space="preserve"> 2020</w:t>
      </w:r>
      <w:r w:rsidR="003134FC" w:rsidRPr="001F6C99">
        <w:rPr>
          <w:b/>
          <w:noProof/>
          <w:sz w:val="48"/>
          <w:szCs w:val="48"/>
        </w:rPr>
        <w:br w:type="page"/>
      </w:r>
    </w:p>
    <w:p w:rsidR="000979E8" w:rsidRPr="00D81C37" w:rsidRDefault="000979E8" w:rsidP="00D81C37">
      <w:pPr>
        <w:pStyle w:val="Heading2"/>
        <w:rPr>
          <w:sz w:val="28"/>
        </w:rPr>
      </w:pPr>
      <w:r w:rsidRPr="00D81C37">
        <w:rPr>
          <w:sz w:val="28"/>
        </w:rPr>
        <w:lastRenderedPageBreak/>
        <w:t>Table of Contents (Alphabetical Order by Division)</w:t>
      </w:r>
    </w:p>
    <w:p w:rsidR="000979E8" w:rsidRDefault="000979E8" w:rsidP="006847ED">
      <w:pPr>
        <w:pStyle w:val="TOC2"/>
        <w:spacing w:before="120"/>
        <w:rPr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08163560" w:history="1">
        <w:r w:rsidRPr="00B7094F">
          <w:rPr>
            <w:rStyle w:val="Hyperlink"/>
            <w:noProof/>
          </w:rPr>
          <w:t>Accomack County Public Schools</w:t>
        </w:r>
        <w:r w:rsidR="001F6C99">
          <w:rPr>
            <w:rStyle w:val="Hyperlink"/>
            <w:noProof/>
          </w:rP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_Toc108163560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1" w:history="1">
        <w:r w:rsidR="000979E8" w:rsidRPr="00B7094F">
          <w:rPr>
            <w:rStyle w:val="Hyperlink"/>
            <w:noProof/>
          </w:rPr>
          <w:t>Albemarle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2" w:history="1">
        <w:r w:rsidR="000979E8" w:rsidRPr="00B7094F">
          <w:rPr>
            <w:rStyle w:val="Hyperlink"/>
            <w:noProof/>
          </w:rPr>
          <w:t>Alexandria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3" w:history="1">
        <w:r w:rsidR="000979E8" w:rsidRPr="00B7094F">
          <w:rPr>
            <w:rStyle w:val="Hyperlink"/>
            <w:noProof/>
          </w:rPr>
          <w:t>Alleghany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4" w:history="1">
        <w:r w:rsidR="000979E8" w:rsidRPr="00B7094F">
          <w:rPr>
            <w:rStyle w:val="Hyperlink"/>
            <w:noProof/>
          </w:rPr>
          <w:t>Amelia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5" w:history="1">
        <w:r w:rsidR="000979E8" w:rsidRPr="00B7094F">
          <w:rPr>
            <w:rStyle w:val="Hyperlink"/>
            <w:noProof/>
          </w:rPr>
          <w:t>Amherst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6" w:history="1">
        <w:r w:rsidR="000979E8" w:rsidRPr="00B7094F">
          <w:rPr>
            <w:rStyle w:val="Hyperlink"/>
            <w:noProof/>
          </w:rPr>
          <w:t>Appomattox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7" w:history="1">
        <w:r w:rsidR="000979E8" w:rsidRPr="00B7094F">
          <w:rPr>
            <w:rStyle w:val="Hyperlink"/>
            <w:noProof/>
          </w:rPr>
          <w:t>Arlington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8" w:history="1">
        <w:r w:rsidR="000979E8" w:rsidRPr="00B7094F">
          <w:rPr>
            <w:rStyle w:val="Hyperlink"/>
            <w:noProof/>
          </w:rPr>
          <w:t>Augusta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69" w:history="1">
        <w:r w:rsidR="000979E8" w:rsidRPr="00B7094F">
          <w:rPr>
            <w:rStyle w:val="Hyperlink"/>
            <w:noProof/>
          </w:rPr>
          <w:t>Bath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_Toc108163569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0" w:history="1">
        <w:r w:rsidR="000979E8" w:rsidRPr="00B7094F">
          <w:rPr>
            <w:rStyle w:val="Hyperlink"/>
            <w:noProof/>
          </w:rPr>
          <w:t>Bedford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1" w:history="1">
        <w:r w:rsidR="000979E8" w:rsidRPr="00B7094F">
          <w:rPr>
            <w:rStyle w:val="Hyperlink"/>
            <w:noProof/>
          </w:rPr>
          <w:t>Bland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2" w:history="1">
        <w:r w:rsidR="000979E8" w:rsidRPr="00B7094F">
          <w:rPr>
            <w:rStyle w:val="Hyperlink"/>
            <w:noProof/>
          </w:rPr>
          <w:t>Botetourt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42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3" w:history="1">
        <w:r w:rsidR="000979E8" w:rsidRPr="00B7094F">
          <w:rPr>
            <w:rStyle w:val="Hyperlink"/>
            <w:noProof/>
          </w:rPr>
          <w:t>Bristol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45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4" w:history="1">
        <w:r w:rsidR="000979E8" w:rsidRPr="00B7094F">
          <w:rPr>
            <w:rStyle w:val="Hyperlink"/>
            <w:noProof/>
          </w:rPr>
          <w:t>Brunswick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48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5" w:history="1">
        <w:r w:rsidR="000979E8" w:rsidRPr="00B7094F">
          <w:rPr>
            <w:rStyle w:val="Hyperlink"/>
            <w:noProof/>
          </w:rPr>
          <w:t>Buchanan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51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6" w:history="1">
        <w:r w:rsidR="000979E8" w:rsidRPr="00B7094F">
          <w:rPr>
            <w:rStyle w:val="Hyperlink"/>
            <w:noProof/>
          </w:rPr>
          <w:t>Buckingham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54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7" w:history="1">
        <w:r w:rsidR="000979E8" w:rsidRPr="00B7094F">
          <w:rPr>
            <w:rStyle w:val="Hyperlink"/>
            <w:noProof/>
          </w:rPr>
          <w:t>Buena Vista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57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8" w:history="1">
        <w:r w:rsidR="000979E8" w:rsidRPr="00B7094F">
          <w:rPr>
            <w:rStyle w:val="Hyperlink"/>
            <w:noProof/>
          </w:rPr>
          <w:t>Campbell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60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79" w:history="1">
        <w:r w:rsidR="000979E8" w:rsidRPr="00B7094F">
          <w:rPr>
            <w:rStyle w:val="Hyperlink"/>
            <w:noProof/>
          </w:rPr>
          <w:t>Caroline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_Toc108163579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63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0" w:history="1">
        <w:r w:rsidR="000979E8" w:rsidRPr="00B7094F">
          <w:rPr>
            <w:rStyle w:val="Hyperlink"/>
            <w:noProof/>
          </w:rPr>
          <w:t>Carroll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66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1" w:history="1">
        <w:r w:rsidR="000979E8" w:rsidRPr="00B7094F">
          <w:rPr>
            <w:rStyle w:val="Hyperlink"/>
            <w:noProof/>
          </w:rPr>
          <w:t>Charles City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69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2" w:history="1">
        <w:r w:rsidR="000979E8" w:rsidRPr="00B7094F">
          <w:rPr>
            <w:rStyle w:val="Hyperlink"/>
            <w:noProof/>
          </w:rPr>
          <w:t>Charlotte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72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3" w:history="1">
        <w:r w:rsidR="000979E8" w:rsidRPr="00B7094F">
          <w:rPr>
            <w:rStyle w:val="Hyperlink"/>
            <w:noProof/>
          </w:rPr>
          <w:t>Charlottesville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75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4" w:history="1">
        <w:r w:rsidR="000979E8" w:rsidRPr="00B7094F">
          <w:rPr>
            <w:rStyle w:val="Hyperlink"/>
            <w:noProof/>
          </w:rPr>
          <w:t>Chesapeake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78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5" w:history="1">
        <w:r w:rsidR="000979E8" w:rsidRPr="00B7094F">
          <w:rPr>
            <w:rStyle w:val="Hyperlink"/>
            <w:noProof/>
          </w:rPr>
          <w:t>Chesterfield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81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6" w:history="1">
        <w:r w:rsidR="000979E8" w:rsidRPr="00B7094F">
          <w:rPr>
            <w:rStyle w:val="Hyperlink"/>
            <w:noProof/>
          </w:rPr>
          <w:t>Clarke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84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7" w:history="1">
        <w:r w:rsidR="000979E8" w:rsidRPr="00B7094F">
          <w:rPr>
            <w:rStyle w:val="Hyperlink"/>
            <w:noProof/>
          </w:rPr>
          <w:t>Colonial Beach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87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8" w:history="1">
        <w:r w:rsidR="000979E8" w:rsidRPr="00B7094F">
          <w:rPr>
            <w:rStyle w:val="Hyperlink"/>
            <w:noProof/>
          </w:rPr>
          <w:t>Colonial Heights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90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89" w:history="1">
        <w:r w:rsidR="000979E8" w:rsidRPr="00B7094F">
          <w:rPr>
            <w:rStyle w:val="Hyperlink"/>
            <w:noProof/>
          </w:rPr>
          <w:t>Covington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_Toc108163589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93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0" w:history="1">
        <w:r w:rsidR="000979E8" w:rsidRPr="00B7094F">
          <w:rPr>
            <w:rStyle w:val="Hyperlink"/>
            <w:noProof/>
          </w:rPr>
          <w:t>Craig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96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1" w:history="1">
        <w:r w:rsidR="000979E8" w:rsidRPr="00B7094F">
          <w:rPr>
            <w:rStyle w:val="Hyperlink"/>
            <w:noProof/>
          </w:rPr>
          <w:t>Culpeper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99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2" w:history="1">
        <w:r w:rsidR="000979E8" w:rsidRPr="00B7094F">
          <w:rPr>
            <w:rStyle w:val="Hyperlink"/>
            <w:noProof/>
          </w:rPr>
          <w:t>Cumberland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102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3" w:history="1">
        <w:r w:rsidR="000979E8" w:rsidRPr="00B7094F">
          <w:rPr>
            <w:rStyle w:val="Hyperlink"/>
            <w:noProof/>
          </w:rPr>
          <w:t>Danville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105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4" w:history="1">
        <w:r w:rsidR="000979E8" w:rsidRPr="00B7094F">
          <w:rPr>
            <w:rStyle w:val="Hyperlink"/>
            <w:noProof/>
          </w:rPr>
          <w:t>Dickenson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108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5" w:history="1">
        <w:r w:rsidR="000979E8" w:rsidRPr="00B7094F">
          <w:rPr>
            <w:rStyle w:val="Hyperlink"/>
            <w:noProof/>
          </w:rPr>
          <w:t>Dinwiddie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111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6" w:history="1">
        <w:r w:rsidR="000979E8" w:rsidRPr="00B7094F">
          <w:rPr>
            <w:rStyle w:val="Hyperlink"/>
            <w:noProof/>
          </w:rPr>
          <w:t>Essex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114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7" w:history="1">
        <w:r w:rsidR="000979E8" w:rsidRPr="00B7094F">
          <w:rPr>
            <w:rStyle w:val="Hyperlink"/>
            <w:noProof/>
          </w:rPr>
          <w:t>Fairfax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117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8" w:history="1">
        <w:r w:rsidR="000979E8" w:rsidRPr="00B7094F">
          <w:rPr>
            <w:rStyle w:val="Hyperlink"/>
            <w:noProof/>
          </w:rPr>
          <w:t>Falls Church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120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599" w:history="1">
        <w:r w:rsidR="000979E8" w:rsidRPr="00B7094F">
          <w:rPr>
            <w:rStyle w:val="Hyperlink"/>
            <w:noProof/>
          </w:rPr>
          <w:t>Fauquier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_Toc108163599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123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0" w:history="1">
        <w:r w:rsidR="000979E8" w:rsidRPr="00B7094F">
          <w:rPr>
            <w:rStyle w:val="Hyperlink"/>
            <w:noProof/>
          </w:rPr>
          <w:t>Floyd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126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1" w:history="1">
        <w:r w:rsidR="000979E8" w:rsidRPr="00B7094F">
          <w:rPr>
            <w:rStyle w:val="Hyperlink"/>
            <w:noProof/>
          </w:rPr>
          <w:t>Fluvanna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129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2" w:history="1">
        <w:r w:rsidR="000979E8" w:rsidRPr="00B7094F">
          <w:rPr>
            <w:rStyle w:val="Hyperlink"/>
            <w:noProof/>
          </w:rPr>
          <w:t>Franklin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132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3" w:history="1">
        <w:r w:rsidR="000979E8" w:rsidRPr="00B7094F">
          <w:rPr>
            <w:rStyle w:val="Hyperlink"/>
            <w:noProof/>
          </w:rPr>
          <w:t>Franklin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135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4" w:history="1">
        <w:r w:rsidR="000979E8" w:rsidRPr="00B7094F">
          <w:rPr>
            <w:rStyle w:val="Hyperlink"/>
            <w:noProof/>
          </w:rPr>
          <w:t>Frederick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138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5" w:history="1">
        <w:r w:rsidR="000979E8" w:rsidRPr="00B7094F">
          <w:rPr>
            <w:rStyle w:val="Hyperlink"/>
            <w:noProof/>
          </w:rPr>
          <w:t>Fredericksburg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141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6" w:history="1">
        <w:r w:rsidR="000979E8" w:rsidRPr="00B7094F">
          <w:rPr>
            <w:rStyle w:val="Hyperlink"/>
            <w:noProof/>
          </w:rPr>
          <w:t>Galax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144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7" w:history="1">
        <w:r w:rsidR="000979E8" w:rsidRPr="00B7094F">
          <w:rPr>
            <w:rStyle w:val="Hyperlink"/>
            <w:noProof/>
          </w:rPr>
          <w:t>Giles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147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8" w:history="1">
        <w:r w:rsidR="000979E8" w:rsidRPr="00B7094F">
          <w:rPr>
            <w:rStyle w:val="Hyperlink"/>
            <w:noProof/>
          </w:rPr>
          <w:t>Gloucester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150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09" w:history="1">
        <w:r w:rsidR="000979E8" w:rsidRPr="00B7094F">
          <w:rPr>
            <w:rStyle w:val="Hyperlink"/>
            <w:noProof/>
          </w:rPr>
          <w:t>Goochland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_Toc108163609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153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0" w:history="1">
        <w:r w:rsidR="000979E8" w:rsidRPr="00B7094F">
          <w:rPr>
            <w:rStyle w:val="Hyperlink"/>
            <w:noProof/>
          </w:rPr>
          <w:t>Grayson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156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1" w:history="1">
        <w:r w:rsidR="000979E8" w:rsidRPr="00B7094F">
          <w:rPr>
            <w:rStyle w:val="Hyperlink"/>
            <w:noProof/>
          </w:rPr>
          <w:t>Greene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159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2" w:history="1">
        <w:r w:rsidR="000979E8" w:rsidRPr="00B7094F">
          <w:rPr>
            <w:rStyle w:val="Hyperlink"/>
            <w:noProof/>
          </w:rPr>
          <w:t>Greensville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162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3" w:history="1">
        <w:r w:rsidR="000979E8" w:rsidRPr="00B7094F">
          <w:rPr>
            <w:rStyle w:val="Hyperlink"/>
            <w:noProof/>
          </w:rPr>
          <w:t>Halifax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165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4" w:history="1">
        <w:r w:rsidR="000979E8" w:rsidRPr="00B7094F">
          <w:rPr>
            <w:rStyle w:val="Hyperlink"/>
            <w:noProof/>
          </w:rPr>
          <w:t>Hampton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168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5" w:history="1">
        <w:r w:rsidR="000979E8" w:rsidRPr="00B7094F">
          <w:rPr>
            <w:rStyle w:val="Hyperlink"/>
            <w:noProof/>
          </w:rPr>
          <w:t>Hanover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171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6" w:history="1">
        <w:r w:rsidR="000979E8" w:rsidRPr="00B7094F">
          <w:rPr>
            <w:rStyle w:val="Hyperlink"/>
            <w:noProof/>
          </w:rPr>
          <w:t>Harrisonburg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174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7" w:history="1">
        <w:r w:rsidR="000979E8" w:rsidRPr="00B7094F">
          <w:rPr>
            <w:rStyle w:val="Hyperlink"/>
            <w:noProof/>
          </w:rPr>
          <w:t>Henrico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177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8" w:history="1">
        <w:r w:rsidR="000979E8" w:rsidRPr="00B7094F">
          <w:rPr>
            <w:rStyle w:val="Hyperlink"/>
            <w:noProof/>
          </w:rPr>
          <w:t>Henry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180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19" w:history="1">
        <w:r w:rsidR="000979E8" w:rsidRPr="00B7094F">
          <w:rPr>
            <w:rStyle w:val="Hyperlink"/>
            <w:noProof/>
          </w:rPr>
          <w:t>Highland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_Toc108163619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183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0" w:history="1">
        <w:r w:rsidR="000979E8" w:rsidRPr="00B7094F">
          <w:rPr>
            <w:rStyle w:val="Hyperlink"/>
            <w:noProof/>
          </w:rPr>
          <w:t>Hopewell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186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1" w:history="1">
        <w:r w:rsidR="000979E8" w:rsidRPr="00B7094F">
          <w:rPr>
            <w:rStyle w:val="Hyperlink"/>
            <w:noProof/>
          </w:rPr>
          <w:t>Isle of Wight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189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2" w:history="1">
        <w:r w:rsidR="000979E8" w:rsidRPr="00B7094F">
          <w:rPr>
            <w:rStyle w:val="Hyperlink"/>
            <w:noProof/>
          </w:rPr>
          <w:t>King and Queen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192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3" w:history="1">
        <w:r w:rsidR="000979E8" w:rsidRPr="00B7094F">
          <w:rPr>
            <w:rStyle w:val="Hyperlink"/>
            <w:noProof/>
          </w:rPr>
          <w:t>King George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195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4" w:history="1">
        <w:r w:rsidR="000979E8" w:rsidRPr="00B7094F">
          <w:rPr>
            <w:rStyle w:val="Hyperlink"/>
            <w:noProof/>
          </w:rPr>
          <w:t>King William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198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5" w:history="1">
        <w:r w:rsidR="000979E8" w:rsidRPr="00B7094F">
          <w:rPr>
            <w:rStyle w:val="Hyperlink"/>
            <w:noProof/>
          </w:rPr>
          <w:t>Lancaster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201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6" w:history="1">
        <w:r w:rsidR="000979E8" w:rsidRPr="00B7094F">
          <w:rPr>
            <w:rStyle w:val="Hyperlink"/>
            <w:noProof/>
          </w:rPr>
          <w:t>Lee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204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7" w:history="1">
        <w:r w:rsidR="000979E8" w:rsidRPr="00B7094F">
          <w:rPr>
            <w:rStyle w:val="Hyperlink"/>
            <w:noProof/>
          </w:rPr>
          <w:t>Lexington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207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8" w:history="1">
        <w:r w:rsidR="000979E8" w:rsidRPr="00B7094F">
          <w:rPr>
            <w:rStyle w:val="Hyperlink"/>
            <w:noProof/>
          </w:rPr>
          <w:t>Loudoun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210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29" w:history="1">
        <w:r w:rsidR="000979E8" w:rsidRPr="00B7094F">
          <w:rPr>
            <w:rStyle w:val="Hyperlink"/>
            <w:noProof/>
          </w:rPr>
          <w:t>Louisa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_Toc108163629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213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0" w:history="1">
        <w:r w:rsidR="000979E8" w:rsidRPr="00B7094F">
          <w:rPr>
            <w:rStyle w:val="Hyperlink"/>
            <w:noProof/>
          </w:rPr>
          <w:t>Lunenburg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216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1" w:history="1">
        <w:r w:rsidR="000979E8" w:rsidRPr="00B7094F">
          <w:rPr>
            <w:rStyle w:val="Hyperlink"/>
            <w:noProof/>
          </w:rPr>
          <w:t>Lynchburg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219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2" w:history="1">
        <w:r w:rsidR="000979E8" w:rsidRPr="00B7094F">
          <w:rPr>
            <w:rStyle w:val="Hyperlink"/>
            <w:noProof/>
          </w:rPr>
          <w:t>Madison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222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3" w:history="1">
        <w:r w:rsidR="000979E8" w:rsidRPr="00B7094F">
          <w:rPr>
            <w:rStyle w:val="Hyperlink"/>
            <w:noProof/>
          </w:rPr>
          <w:t>Manassas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225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4" w:history="1">
        <w:r w:rsidR="000979E8" w:rsidRPr="00B7094F">
          <w:rPr>
            <w:rStyle w:val="Hyperlink"/>
            <w:noProof/>
          </w:rPr>
          <w:t>Manassas Park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228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5" w:history="1">
        <w:r w:rsidR="000979E8" w:rsidRPr="00B7094F">
          <w:rPr>
            <w:rStyle w:val="Hyperlink"/>
            <w:noProof/>
          </w:rPr>
          <w:t>Martinsville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231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6" w:history="1">
        <w:r w:rsidR="000979E8" w:rsidRPr="00B7094F">
          <w:rPr>
            <w:rStyle w:val="Hyperlink"/>
            <w:noProof/>
          </w:rPr>
          <w:t>Mathews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234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7" w:history="1">
        <w:r w:rsidR="000979E8" w:rsidRPr="00B7094F">
          <w:rPr>
            <w:rStyle w:val="Hyperlink"/>
            <w:noProof/>
          </w:rPr>
          <w:t>Mecklenburg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237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8" w:history="1">
        <w:r w:rsidR="000979E8" w:rsidRPr="00B7094F">
          <w:rPr>
            <w:rStyle w:val="Hyperlink"/>
            <w:noProof/>
          </w:rPr>
          <w:t>Middlesex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240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39" w:history="1">
        <w:r w:rsidR="000979E8" w:rsidRPr="00B7094F">
          <w:rPr>
            <w:rStyle w:val="Hyperlink"/>
            <w:noProof/>
          </w:rPr>
          <w:t>Montgomery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_Toc108163639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243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0" w:history="1">
        <w:r w:rsidR="000979E8" w:rsidRPr="00B7094F">
          <w:rPr>
            <w:rStyle w:val="Hyperlink"/>
            <w:noProof/>
          </w:rPr>
          <w:t>Nelson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246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1" w:history="1">
        <w:r w:rsidR="000979E8" w:rsidRPr="00B7094F">
          <w:rPr>
            <w:rStyle w:val="Hyperlink"/>
            <w:noProof/>
          </w:rPr>
          <w:t>New Kent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249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2" w:history="1">
        <w:r w:rsidR="000979E8" w:rsidRPr="00B7094F">
          <w:rPr>
            <w:rStyle w:val="Hyperlink"/>
            <w:noProof/>
          </w:rPr>
          <w:t>Newport News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252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3" w:history="1">
        <w:r w:rsidR="000979E8" w:rsidRPr="00B7094F">
          <w:rPr>
            <w:rStyle w:val="Hyperlink"/>
            <w:noProof/>
          </w:rPr>
          <w:t>Norfolk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255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4" w:history="1">
        <w:r w:rsidR="000979E8" w:rsidRPr="00B7094F">
          <w:rPr>
            <w:rStyle w:val="Hyperlink"/>
            <w:noProof/>
          </w:rPr>
          <w:t>Northampton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258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5" w:history="1">
        <w:r w:rsidR="000979E8" w:rsidRPr="00B7094F">
          <w:rPr>
            <w:rStyle w:val="Hyperlink"/>
            <w:noProof/>
          </w:rPr>
          <w:t>Northumberland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261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6" w:history="1">
        <w:r w:rsidR="000979E8" w:rsidRPr="00B7094F">
          <w:rPr>
            <w:rStyle w:val="Hyperlink"/>
            <w:noProof/>
          </w:rPr>
          <w:t>Norton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264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7" w:history="1">
        <w:r w:rsidR="000979E8" w:rsidRPr="00B7094F">
          <w:rPr>
            <w:rStyle w:val="Hyperlink"/>
            <w:noProof/>
          </w:rPr>
          <w:t>Nottoway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267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8" w:history="1">
        <w:r w:rsidR="000979E8" w:rsidRPr="00B7094F">
          <w:rPr>
            <w:rStyle w:val="Hyperlink"/>
            <w:noProof/>
          </w:rPr>
          <w:t>Orange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270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49" w:history="1">
        <w:r w:rsidR="000979E8" w:rsidRPr="00B7094F">
          <w:rPr>
            <w:rStyle w:val="Hyperlink"/>
            <w:noProof/>
          </w:rPr>
          <w:t>Page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_Toc108163649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273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0" w:history="1">
        <w:r w:rsidR="000979E8" w:rsidRPr="00B7094F">
          <w:rPr>
            <w:rStyle w:val="Hyperlink"/>
            <w:noProof/>
          </w:rPr>
          <w:t>Patrick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276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1" w:history="1">
        <w:r w:rsidR="000979E8" w:rsidRPr="00B7094F">
          <w:rPr>
            <w:rStyle w:val="Hyperlink"/>
            <w:noProof/>
          </w:rPr>
          <w:t>Petersburg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279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2" w:history="1">
        <w:r w:rsidR="000979E8" w:rsidRPr="00B7094F">
          <w:rPr>
            <w:rStyle w:val="Hyperlink"/>
            <w:noProof/>
          </w:rPr>
          <w:t>Pittsylvania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282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3" w:history="1">
        <w:r w:rsidR="000979E8" w:rsidRPr="00B7094F">
          <w:rPr>
            <w:rStyle w:val="Hyperlink"/>
            <w:noProof/>
          </w:rPr>
          <w:t>Poquoson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285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4" w:history="1">
        <w:r w:rsidR="000979E8" w:rsidRPr="00B7094F">
          <w:rPr>
            <w:rStyle w:val="Hyperlink"/>
            <w:noProof/>
          </w:rPr>
          <w:t>Portsmouth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288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5" w:history="1">
        <w:r w:rsidR="000979E8" w:rsidRPr="00B7094F">
          <w:rPr>
            <w:rStyle w:val="Hyperlink"/>
            <w:noProof/>
          </w:rPr>
          <w:t>Powhatan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291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6" w:history="1">
        <w:r w:rsidR="000979E8" w:rsidRPr="00B7094F">
          <w:rPr>
            <w:rStyle w:val="Hyperlink"/>
            <w:noProof/>
          </w:rPr>
          <w:t>Prince Edward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294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7" w:history="1">
        <w:r w:rsidR="000979E8" w:rsidRPr="00B7094F">
          <w:rPr>
            <w:rStyle w:val="Hyperlink"/>
            <w:noProof/>
          </w:rPr>
          <w:t>Prince George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297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8" w:history="1">
        <w:r w:rsidR="000979E8" w:rsidRPr="00B7094F">
          <w:rPr>
            <w:rStyle w:val="Hyperlink"/>
            <w:noProof/>
          </w:rPr>
          <w:t>Prince William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300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59" w:history="1">
        <w:r w:rsidR="000979E8" w:rsidRPr="00B7094F">
          <w:rPr>
            <w:rStyle w:val="Hyperlink"/>
            <w:noProof/>
          </w:rPr>
          <w:t>Pulaski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_Toc108163659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303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0" w:history="1">
        <w:r w:rsidR="000979E8" w:rsidRPr="00B7094F">
          <w:rPr>
            <w:rStyle w:val="Hyperlink"/>
            <w:noProof/>
          </w:rPr>
          <w:t>Radford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306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1" w:history="1">
        <w:r w:rsidR="000979E8" w:rsidRPr="00B7094F">
          <w:rPr>
            <w:rStyle w:val="Hyperlink"/>
            <w:noProof/>
          </w:rPr>
          <w:t>Rappahannock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309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2" w:history="1">
        <w:r w:rsidR="000979E8" w:rsidRPr="00B7094F">
          <w:rPr>
            <w:rStyle w:val="Hyperlink"/>
            <w:noProof/>
          </w:rPr>
          <w:t>Richmond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312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3" w:history="1">
        <w:r w:rsidR="000979E8" w:rsidRPr="00B7094F">
          <w:rPr>
            <w:rStyle w:val="Hyperlink"/>
            <w:noProof/>
          </w:rPr>
          <w:t>Richmond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315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4" w:history="1">
        <w:r w:rsidR="000979E8" w:rsidRPr="00B7094F">
          <w:rPr>
            <w:rStyle w:val="Hyperlink"/>
            <w:noProof/>
          </w:rPr>
          <w:t>Roanoke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318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5" w:history="1">
        <w:r w:rsidR="000979E8" w:rsidRPr="00B7094F">
          <w:rPr>
            <w:rStyle w:val="Hyperlink"/>
            <w:noProof/>
          </w:rPr>
          <w:t>Roanoke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321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6" w:history="1">
        <w:r w:rsidR="000979E8" w:rsidRPr="00B7094F">
          <w:rPr>
            <w:rStyle w:val="Hyperlink"/>
            <w:noProof/>
          </w:rPr>
          <w:t>Rockbridge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324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7" w:history="1">
        <w:r w:rsidR="000979E8" w:rsidRPr="00B7094F">
          <w:rPr>
            <w:rStyle w:val="Hyperlink"/>
            <w:noProof/>
          </w:rPr>
          <w:t>Rockingham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327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8" w:history="1">
        <w:r w:rsidR="000979E8" w:rsidRPr="00B7094F">
          <w:rPr>
            <w:rStyle w:val="Hyperlink"/>
            <w:noProof/>
          </w:rPr>
          <w:t>Russell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330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69" w:history="1">
        <w:r w:rsidR="000979E8" w:rsidRPr="00B7094F">
          <w:rPr>
            <w:rStyle w:val="Hyperlink"/>
            <w:noProof/>
          </w:rPr>
          <w:t>Salem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_Toc108163669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333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0" w:history="1">
        <w:r w:rsidR="000979E8" w:rsidRPr="00B7094F">
          <w:rPr>
            <w:rStyle w:val="Hyperlink"/>
            <w:noProof/>
          </w:rPr>
          <w:t>Scott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336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1" w:history="1">
        <w:r w:rsidR="000979E8" w:rsidRPr="00B7094F">
          <w:rPr>
            <w:rStyle w:val="Hyperlink"/>
            <w:noProof/>
          </w:rPr>
          <w:t>Shenandoah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339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2" w:history="1">
        <w:r w:rsidR="000979E8" w:rsidRPr="00B7094F">
          <w:rPr>
            <w:rStyle w:val="Hyperlink"/>
            <w:noProof/>
          </w:rPr>
          <w:t>Smyth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342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3" w:history="1">
        <w:r w:rsidR="000979E8" w:rsidRPr="00B7094F">
          <w:rPr>
            <w:rStyle w:val="Hyperlink"/>
            <w:noProof/>
          </w:rPr>
          <w:t>Southampton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345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4" w:history="1">
        <w:r w:rsidR="000979E8" w:rsidRPr="00B7094F">
          <w:rPr>
            <w:rStyle w:val="Hyperlink"/>
            <w:noProof/>
          </w:rPr>
          <w:t>Spotsylvania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348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5" w:history="1">
        <w:r w:rsidR="000979E8" w:rsidRPr="00B7094F">
          <w:rPr>
            <w:rStyle w:val="Hyperlink"/>
            <w:noProof/>
          </w:rPr>
          <w:t>Stafford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351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6" w:history="1">
        <w:r w:rsidR="000979E8" w:rsidRPr="00B7094F">
          <w:rPr>
            <w:rStyle w:val="Hyperlink"/>
            <w:noProof/>
          </w:rPr>
          <w:t>Staunton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354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7" w:history="1">
        <w:r w:rsidR="000979E8" w:rsidRPr="00B7094F">
          <w:rPr>
            <w:rStyle w:val="Hyperlink"/>
            <w:noProof/>
          </w:rPr>
          <w:t>Suffolk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357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8" w:history="1">
        <w:r w:rsidR="000979E8" w:rsidRPr="00B7094F">
          <w:rPr>
            <w:rStyle w:val="Hyperlink"/>
            <w:noProof/>
          </w:rPr>
          <w:t>Surry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360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79" w:history="1">
        <w:r w:rsidR="000979E8" w:rsidRPr="00B7094F">
          <w:rPr>
            <w:rStyle w:val="Hyperlink"/>
            <w:noProof/>
          </w:rPr>
          <w:t>Sussex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_Toc108163679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363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0" w:history="1">
        <w:r w:rsidR="000979E8" w:rsidRPr="00B7094F">
          <w:rPr>
            <w:rStyle w:val="Hyperlink"/>
            <w:noProof/>
          </w:rPr>
          <w:t>Tazewell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366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1" w:history="1">
        <w:r w:rsidR="000979E8" w:rsidRPr="00B7094F">
          <w:rPr>
            <w:rStyle w:val="Hyperlink"/>
            <w:noProof/>
          </w:rPr>
          <w:t>Virginia Beach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369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2" w:history="1">
        <w:r w:rsidR="000979E8" w:rsidRPr="00B7094F">
          <w:rPr>
            <w:rStyle w:val="Hyperlink"/>
            <w:noProof/>
          </w:rPr>
          <w:t>Warren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_Toc108163682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372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3" w:history="1">
        <w:r w:rsidR="000979E8" w:rsidRPr="00B7094F">
          <w:rPr>
            <w:rStyle w:val="Hyperlink"/>
            <w:noProof/>
          </w:rPr>
          <w:t>Washington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_Toc108163683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375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4" w:history="1">
        <w:r w:rsidR="000979E8" w:rsidRPr="00B7094F">
          <w:rPr>
            <w:rStyle w:val="Hyperlink"/>
            <w:noProof/>
          </w:rPr>
          <w:t>Waynesboro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_Toc108163684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378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5" w:history="1">
        <w:r w:rsidR="000979E8" w:rsidRPr="00B7094F">
          <w:rPr>
            <w:rStyle w:val="Hyperlink"/>
            <w:noProof/>
          </w:rPr>
          <w:t>West Point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_Toc108163685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381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6" w:history="1">
        <w:r w:rsidR="000979E8" w:rsidRPr="00B7094F">
          <w:rPr>
            <w:rStyle w:val="Hyperlink"/>
            <w:noProof/>
          </w:rPr>
          <w:t>Westmoreland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_Toc108163686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384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7" w:history="1">
        <w:r w:rsidR="000979E8" w:rsidRPr="00B7094F">
          <w:rPr>
            <w:rStyle w:val="Hyperlink"/>
            <w:noProof/>
          </w:rPr>
          <w:t>Williamsburg-James City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_Toc108163687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387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8" w:history="1">
        <w:r w:rsidR="000979E8" w:rsidRPr="00B7094F">
          <w:rPr>
            <w:rStyle w:val="Hyperlink"/>
            <w:noProof/>
          </w:rPr>
          <w:t>Winchester City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_Toc108163688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390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89" w:history="1">
        <w:r w:rsidR="000979E8" w:rsidRPr="00B7094F">
          <w:rPr>
            <w:rStyle w:val="Hyperlink"/>
            <w:noProof/>
          </w:rPr>
          <w:t>Wise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_Toc108163689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393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90" w:history="1">
        <w:r w:rsidR="000979E8" w:rsidRPr="00B7094F">
          <w:rPr>
            <w:rStyle w:val="Hyperlink"/>
            <w:noProof/>
          </w:rPr>
          <w:t>Wythe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_Toc108163690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396</w:t>
        </w:r>
        <w:r w:rsidR="000979E8">
          <w:rPr>
            <w:noProof/>
            <w:webHidden/>
          </w:rPr>
          <w:fldChar w:fldCharType="end"/>
        </w:r>
      </w:hyperlink>
    </w:p>
    <w:p w:rsidR="000979E8" w:rsidRDefault="00EC75CF" w:rsidP="001F6C99">
      <w:pPr>
        <w:pStyle w:val="TOC2"/>
        <w:rPr>
          <w:noProof/>
        </w:rPr>
      </w:pPr>
      <w:hyperlink w:anchor="_Toc108163691" w:history="1">
        <w:r w:rsidR="000979E8" w:rsidRPr="00B7094F">
          <w:rPr>
            <w:rStyle w:val="Hyperlink"/>
            <w:noProof/>
          </w:rPr>
          <w:t>York County Public Schools</w:t>
        </w:r>
        <w:r w:rsidR="001F6C99">
          <w:rPr>
            <w:rStyle w:val="Hyperlink"/>
            <w:noProof/>
          </w:rPr>
          <w:t xml:space="preserve"> </w:t>
        </w:r>
        <w:r w:rsidR="000979E8">
          <w:rPr>
            <w:noProof/>
            <w:webHidden/>
          </w:rPr>
          <w:tab/>
        </w:r>
        <w:r w:rsidR="000979E8">
          <w:rPr>
            <w:noProof/>
            <w:webHidden/>
          </w:rPr>
          <w:fldChar w:fldCharType="begin"/>
        </w:r>
        <w:r w:rsidR="000979E8">
          <w:rPr>
            <w:noProof/>
            <w:webHidden/>
          </w:rPr>
          <w:instrText xml:space="preserve"> PAGEREF _Toc108163691 \h </w:instrText>
        </w:r>
        <w:r w:rsidR="000979E8">
          <w:rPr>
            <w:noProof/>
            <w:webHidden/>
          </w:rPr>
        </w:r>
        <w:r w:rsidR="000979E8">
          <w:rPr>
            <w:noProof/>
            <w:webHidden/>
          </w:rPr>
          <w:fldChar w:fldCharType="separate"/>
        </w:r>
        <w:r w:rsidR="00B67266">
          <w:rPr>
            <w:noProof/>
            <w:webHidden/>
          </w:rPr>
          <w:t>399</w:t>
        </w:r>
        <w:r w:rsidR="000979E8">
          <w:rPr>
            <w:noProof/>
            <w:webHidden/>
          </w:rPr>
          <w:fldChar w:fldCharType="end"/>
        </w:r>
      </w:hyperlink>
    </w:p>
    <w:p w:rsidR="003134FC" w:rsidRDefault="000979E8" w:rsidP="003134FC">
      <w:pPr>
        <w:rPr>
          <w:rFonts w:eastAsia="Josefin Sans" w:cs="Josefin Sans"/>
          <w:noProof/>
          <w:sz w:val="48"/>
          <w:szCs w:val="28"/>
        </w:rPr>
      </w:pPr>
      <w:r>
        <w:fldChar w:fldCharType="end"/>
      </w:r>
      <w:r w:rsidR="003134FC">
        <w:rPr>
          <w:noProof/>
        </w:rPr>
        <w:br w:type="page"/>
      </w:r>
    </w:p>
    <w:p w:rsidR="003134FC" w:rsidRDefault="003134FC" w:rsidP="0026396A">
      <w:pPr>
        <w:pStyle w:val="Heading2"/>
      </w:pPr>
      <w:bookmarkStart w:id="1" w:name="_Toc108163560"/>
      <w:r w:rsidRPr="003354C9">
        <w:rPr>
          <w:noProof/>
        </w:rPr>
        <w:lastRenderedPageBreak/>
        <w:t>Accomack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62.50%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24.93%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56.48%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" w:name="_Toc108163561"/>
      <w:r w:rsidRPr="003354C9">
        <w:rPr>
          <w:noProof/>
        </w:rPr>
        <w:t>Albemarle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" w:tooltip="Local Determination Scoring Rubric" w:history="1">
        <w:r w:rsidRPr="003403B3">
          <w:rPr>
            <w:rStyle w:val="Hyperlink"/>
          </w:rPr>
          <w:t>Local Determination Sc</w:t>
        </w:r>
        <w:r w:rsidRPr="003403B3">
          <w:rPr>
            <w:rStyle w:val="Hyperlink"/>
          </w:rPr>
          <w:t>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72.73%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57.00%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49.78%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57.92%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43.98%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73.52%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87.50%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96.59%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" w:name="_Toc108163562"/>
      <w:r w:rsidRPr="003354C9">
        <w:rPr>
          <w:noProof/>
        </w:rPr>
        <w:t>Alexandria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51.00%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64.27%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29.05%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64.80%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18.81%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" w:name="_Toc108163563"/>
      <w:r w:rsidRPr="003354C9">
        <w:rPr>
          <w:noProof/>
        </w:rPr>
        <w:t>Alleghany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52.94%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31.37%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" w:name="_Toc108163564"/>
      <w:r w:rsidRPr="003354C9">
        <w:rPr>
          <w:noProof/>
        </w:rPr>
        <w:t>Amelia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58.82%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88.68%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39.36%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75.76%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" w:name="_Toc108163565"/>
      <w:r w:rsidRPr="003354C9">
        <w:rPr>
          <w:noProof/>
        </w:rPr>
        <w:t>Amherst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79.07%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39.74%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90.32%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24.60%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" w:name="_Toc108163566"/>
      <w:r w:rsidRPr="003354C9">
        <w:rPr>
          <w:noProof/>
        </w:rPr>
        <w:t>Appomattox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76.47%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43.43%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89.19%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" w:name="_Toc108163567"/>
      <w:r w:rsidRPr="003354C9">
        <w:rPr>
          <w:noProof/>
        </w:rPr>
        <w:t>Arlington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79.60%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79.24%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98.90%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" w:name="_Toc108163568"/>
      <w:r w:rsidRPr="003354C9">
        <w:rPr>
          <w:noProof/>
        </w:rPr>
        <w:t>Augusta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95.08%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96.72%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93.33%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" w:name="_Toc108163569"/>
      <w:r w:rsidRPr="003354C9">
        <w:rPr>
          <w:noProof/>
        </w:rPr>
        <w:t>Bath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26.09%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" w:name="_Toc108163570"/>
      <w:r w:rsidRPr="003354C9">
        <w:rPr>
          <w:noProof/>
        </w:rPr>
        <w:t>Bedford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45.45%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91.24%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98.09%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90.91%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" w:name="_Toc108163571"/>
      <w:r w:rsidRPr="003354C9">
        <w:rPr>
          <w:noProof/>
        </w:rPr>
        <w:t>Bland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50.77%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72.73%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48.44%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3" w:name="_Toc108163572"/>
      <w:r w:rsidRPr="003354C9">
        <w:rPr>
          <w:noProof/>
        </w:rPr>
        <w:t>Botetourt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69.70%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97.51%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46.33%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96.92%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99.10%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4" w:name="_Toc108163573"/>
      <w:r w:rsidRPr="003354C9">
        <w:rPr>
          <w:noProof/>
        </w:rPr>
        <w:t>Bristol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41.10%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82.21%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32.75%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5" w:name="_Toc108163574"/>
      <w:r w:rsidRPr="003354C9">
        <w:rPr>
          <w:noProof/>
        </w:rPr>
        <w:t>Brunswick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71.43%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91.58%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97.78%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6" w:name="_Toc108163575"/>
      <w:r w:rsidRPr="003354C9">
        <w:rPr>
          <w:noProof/>
        </w:rPr>
        <w:t>Buchanan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66.67%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98.76%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40.59%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99.14%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79.31%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7" w:name="_Toc108163576"/>
      <w:r w:rsidRPr="003354C9">
        <w:rPr>
          <w:noProof/>
        </w:rPr>
        <w:t>Buckingham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23.28%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92.86%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8" w:name="_Toc108163577"/>
      <w:r w:rsidRPr="003354C9">
        <w:rPr>
          <w:noProof/>
        </w:rPr>
        <w:t>Buena Vista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92.54%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93.59%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9" w:name="_Toc108163578"/>
      <w:r w:rsidRPr="003354C9">
        <w:rPr>
          <w:noProof/>
        </w:rPr>
        <w:t>Campbell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80.56%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41.31%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93.54%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33.74%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0" w:name="_Toc108163579"/>
      <w:r w:rsidRPr="003354C9">
        <w:rPr>
          <w:noProof/>
        </w:rPr>
        <w:t>Caroline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69.23%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83.98%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91.23%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96.67%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1" w:name="_Toc108163580"/>
      <w:r w:rsidRPr="003354C9">
        <w:rPr>
          <w:noProof/>
        </w:rPr>
        <w:t>Carroll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74.00%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99.03%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98.74%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34.39%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2" w:name="_Toc108163581"/>
      <w:r w:rsidRPr="003354C9">
        <w:rPr>
          <w:noProof/>
        </w:rPr>
        <w:t>Charles City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2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97.62%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21.95%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14.55%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61.11%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3" w:name="_Toc108163582"/>
      <w:r w:rsidRPr="003354C9">
        <w:rPr>
          <w:noProof/>
        </w:rPr>
        <w:t>Charlotte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75.00%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90.29%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4" w:name="_Toc108163583"/>
      <w:r w:rsidRPr="003354C9">
        <w:rPr>
          <w:noProof/>
        </w:rPr>
        <w:t>Charlottesville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52.17%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35.32%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19.49%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5" w:name="_Toc108163584"/>
      <w:r w:rsidRPr="003354C9">
        <w:rPr>
          <w:noProof/>
        </w:rPr>
        <w:t>Chesapeake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68.59%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43.12%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85.82%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68.07%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6" w:name="_Toc108163585"/>
      <w:r w:rsidRPr="003354C9">
        <w:rPr>
          <w:noProof/>
        </w:rPr>
        <w:t>Chesterfield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73.84%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67.14%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36.06%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66.17%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28.97%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99.41%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98.68%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7" w:name="_Toc108163586"/>
      <w:r w:rsidRPr="003354C9">
        <w:rPr>
          <w:noProof/>
        </w:rPr>
        <w:t>Clarke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78.57%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8" w:name="_Toc108163587"/>
      <w:r w:rsidRPr="003354C9">
        <w:rPr>
          <w:noProof/>
        </w:rPr>
        <w:t>Colonial Beach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13.04%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29" w:name="_Toc108163588"/>
      <w:r w:rsidRPr="003354C9">
        <w:rPr>
          <w:noProof/>
        </w:rPr>
        <w:t>Colonial Heights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2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75.61%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42.15%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94.90%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31.82%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0" w:name="_Toc108163589"/>
      <w:r w:rsidRPr="003354C9">
        <w:rPr>
          <w:noProof/>
        </w:rPr>
        <w:t>Covington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46.25%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15.19%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1" w:name="_Toc108163590"/>
      <w:r w:rsidRPr="003354C9">
        <w:rPr>
          <w:noProof/>
        </w:rPr>
        <w:t>Craig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98.80%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21.95%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2" w:name="_Toc108163591"/>
      <w:r w:rsidRPr="003354C9">
        <w:rPr>
          <w:noProof/>
        </w:rPr>
        <w:t>Culpeper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3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88.18%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27.37%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3" w:name="_Toc108163592"/>
      <w:r w:rsidRPr="003354C9">
        <w:rPr>
          <w:noProof/>
        </w:rPr>
        <w:t>Cumberland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57.14%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32.79%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4" w:name="_Toc108163593"/>
      <w:r w:rsidRPr="003354C9">
        <w:rPr>
          <w:noProof/>
        </w:rPr>
        <w:t>Danville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56.94%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5" w:name="_Toc108163594"/>
      <w:r w:rsidRPr="003354C9">
        <w:rPr>
          <w:noProof/>
        </w:rPr>
        <w:t>Dickenson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94.79%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6" w:name="_Toc108163595"/>
      <w:r w:rsidRPr="003354C9">
        <w:rPr>
          <w:noProof/>
        </w:rPr>
        <w:t>Dinwiddie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73.47%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38.98%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81.96%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34.28%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53.33%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7" w:name="_Toc108163596"/>
      <w:r w:rsidRPr="003354C9">
        <w:rPr>
          <w:noProof/>
        </w:rPr>
        <w:t>Essex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92.77%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92.31%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17.86%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8" w:name="_Toc108163597"/>
      <w:r w:rsidRPr="003354C9">
        <w:rPr>
          <w:noProof/>
        </w:rPr>
        <w:t>Fairfax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83.23%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68.90%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47.22%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70.99%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94.46%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99.44%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98.96%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39" w:name="_Toc108163598"/>
      <w:r w:rsidRPr="003354C9">
        <w:rPr>
          <w:noProof/>
        </w:rPr>
        <w:t>Falls Church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3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94.12%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56.43%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49.30%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0" w:name="_Toc108163599"/>
      <w:r w:rsidRPr="003354C9">
        <w:rPr>
          <w:noProof/>
        </w:rPr>
        <w:t>Fauquier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68.79%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84.22%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42.90%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27.93%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87.36%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1" w:name="_Toc108163600"/>
      <w:r w:rsidRPr="003354C9">
        <w:rPr>
          <w:noProof/>
        </w:rPr>
        <w:t>Floyd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58.33%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94.34%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30.56%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2" w:name="_Toc108163601"/>
      <w:r w:rsidRPr="003354C9">
        <w:rPr>
          <w:noProof/>
        </w:rPr>
        <w:t>Fluvanna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4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73.27%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69.34%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Pr="009333FD" w:rsidRDefault="003134FC" w:rsidP="009333FD">
      <w:pPr>
        <w:spacing w:before="360" w:after="120"/>
        <w:rPr>
          <w:noProof/>
        </w:rPr>
      </w:pPr>
      <w:r w:rsidRPr="009333FD">
        <w:rPr>
          <w:b/>
          <w:noProof/>
          <w:sz w:val="27"/>
          <w:szCs w:val="27"/>
        </w:rPr>
        <w:t>Comments for Part B Compliance Measurements</w:t>
      </w:r>
    </w:p>
    <w:p w:rsidR="003134FC" w:rsidRDefault="003134FC" w:rsidP="003134FC">
      <w:pPr>
        <w:rPr>
          <w:noProof/>
        </w:rPr>
      </w:pPr>
      <w:r w:rsidRPr="003134FC">
        <w:rPr>
          <w:noProof/>
        </w:rPr>
        <w:t>Division submitted inaccurate data for the 2021-2022 December 1 Child Count</w:t>
      </w:r>
      <w:r w:rsidRPr="003354C9">
        <w:rPr>
          <w:noProof/>
        </w:rPr>
        <w:t>.</w:t>
      </w:r>
    </w:p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3" w:name="_Toc108163602"/>
      <w:r w:rsidRPr="003354C9">
        <w:rPr>
          <w:noProof/>
        </w:rPr>
        <w:t>Franklin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96.97%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39.06%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4" w:name="_Toc108163603"/>
      <w:r w:rsidRPr="003354C9">
        <w:rPr>
          <w:noProof/>
        </w:rPr>
        <w:t>Franklin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99.59%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42.24%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98.62%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Pr="009333FD" w:rsidRDefault="003134FC" w:rsidP="009333FD">
      <w:pPr>
        <w:spacing w:before="360" w:after="120"/>
        <w:rPr>
          <w:noProof/>
        </w:rPr>
      </w:pPr>
      <w:r w:rsidRPr="009333FD">
        <w:rPr>
          <w:b/>
          <w:noProof/>
          <w:sz w:val="27"/>
          <w:szCs w:val="27"/>
        </w:rPr>
        <w:t>Comments for Part B Compliance Measurements</w:t>
      </w:r>
    </w:p>
    <w:p w:rsidR="003134FC" w:rsidRDefault="003134FC" w:rsidP="003134FC">
      <w:pPr>
        <w:rPr>
          <w:noProof/>
        </w:rPr>
      </w:pPr>
      <w:r w:rsidRPr="003134FC">
        <w:rPr>
          <w:noProof/>
        </w:rPr>
        <w:t>Division submitted inaccurate data for the 2021-2022 December 1 Child Count.</w:t>
      </w:r>
    </w:p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5" w:name="_Toc108163604"/>
      <w:r w:rsidRPr="003354C9">
        <w:rPr>
          <w:noProof/>
        </w:rPr>
        <w:t>Frederick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70.54%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6" w:name="_Toc108163605"/>
      <w:r w:rsidRPr="003354C9">
        <w:rPr>
          <w:noProof/>
        </w:rPr>
        <w:t>Fredericksburg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60.98%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58.75%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15.23%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39.13%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7" w:name="_Toc108163606"/>
      <w:r w:rsidRPr="003354C9">
        <w:rPr>
          <w:noProof/>
        </w:rPr>
        <w:t>Galax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18.45%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8" w:name="_Toc108163607"/>
      <w:r w:rsidRPr="003354C9">
        <w:rPr>
          <w:noProof/>
        </w:rPr>
        <w:t>Giles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91.13%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32.97%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92.42%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24.62%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49" w:name="_Toc108163608"/>
      <w:r w:rsidRPr="003354C9">
        <w:rPr>
          <w:noProof/>
        </w:rPr>
        <w:t>Gloucester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4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54.72%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91.57%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35.58%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91.81%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27.69%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93.75%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81.58%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0" w:name="_Toc108163609"/>
      <w:r w:rsidRPr="003354C9">
        <w:rPr>
          <w:noProof/>
        </w:rPr>
        <w:t>Goochland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72.73%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94.56%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95.42%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1" w:name="_Toc108163610"/>
      <w:r w:rsidRPr="003354C9">
        <w:rPr>
          <w:noProof/>
        </w:rPr>
        <w:t>Grayson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64.71%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2" w:name="_Toc108163611"/>
      <w:r w:rsidRPr="003354C9">
        <w:rPr>
          <w:noProof/>
        </w:rPr>
        <w:t>Greene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5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97.44%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17.87%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3" w:name="_Toc108163612"/>
      <w:r w:rsidRPr="003354C9">
        <w:rPr>
          <w:noProof/>
        </w:rPr>
        <w:t>Greensville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76.00%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75.60%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4" w:name="_Toc108163613"/>
      <w:r w:rsidRPr="003354C9">
        <w:rPr>
          <w:noProof/>
        </w:rPr>
        <w:t>Halifax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66.07%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78.06%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78.77%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14.07%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5" w:name="_Toc108163614"/>
      <w:r w:rsidRPr="003354C9">
        <w:rPr>
          <w:noProof/>
        </w:rPr>
        <w:t>Hampton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62.40%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55.19%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6" w:name="_Toc108163615"/>
      <w:r w:rsidRPr="003354C9">
        <w:rPr>
          <w:noProof/>
        </w:rPr>
        <w:t>Hanover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82.23%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45.18%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48.90%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87.77%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7" w:name="_Toc108163616"/>
      <w:r w:rsidRPr="003354C9">
        <w:rPr>
          <w:noProof/>
        </w:rPr>
        <w:t>Harrisonburg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59.52%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55.35%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54.74%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22.91%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96.00%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Pr="009333FD" w:rsidRDefault="003134FC" w:rsidP="009333FD">
      <w:pPr>
        <w:spacing w:before="360" w:after="120"/>
        <w:rPr>
          <w:noProof/>
        </w:rPr>
      </w:pPr>
      <w:r w:rsidRPr="009333FD">
        <w:rPr>
          <w:b/>
          <w:noProof/>
          <w:sz w:val="27"/>
          <w:szCs w:val="27"/>
        </w:rPr>
        <w:t>Comments for Part B Compliance Measurements</w:t>
      </w:r>
    </w:p>
    <w:p w:rsidR="003134FC" w:rsidRDefault="003134FC" w:rsidP="003134FC">
      <w:pPr>
        <w:rPr>
          <w:noProof/>
        </w:rPr>
      </w:pPr>
      <w:r w:rsidRPr="003134FC">
        <w:rPr>
          <w:noProof/>
        </w:rPr>
        <w:t>Division submitted inaccurate data for the 2021-2022 December 1 Child Count.</w:t>
      </w:r>
    </w:p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8" w:name="_Toc108163617"/>
      <w:r w:rsidRPr="003354C9">
        <w:rPr>
          <w:noProof/>
        </w:rPr>
        <w:t>Henrico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65.60%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66.17%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65.80%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21.45%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98.89%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95.65%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59" w:name="_Toc108163618"/>
      <w:r w:rsidRPr="003354C9">
        <w:rPr>
          <w:noProof/>
        </w:rPr>
        <w:t>Henry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5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59.15%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39.22%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84.10%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0" w:name="_Toc108163619"/>
      <w:r w:rsidRPr="003354C9">
        <w:rPr>
          <w:noProof/>
        </w:rPr>
        <w:t>Highland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1" w:name="_Toc108163620"/>
      <w:r w:rsidRPr="003354C9">
        <w:rPr>
          <w:noProof/>
        </w:rPr>
        <w:t>Hopewell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74.24%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20.15%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2" w:name="_Toc108163621"/>
      <w:r w:rsidRPr="003354C9">
        <w:rPr>
          <w:noProof/>
        </w:rPr>
        <w:t>Isle of Wight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6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33.52%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90.05%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28.42%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3" w:name="_Toc108163622"/>
      <w:r w:rsidRPr="003354C9">
        <w:rPr>
          <w:noProof/>
        </w:rPr>
        <w:t>King and Queen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4" w:name="_Toc108163623"/>
      <w:r w:rsidRPr="003354C9">
        <w:rPr>
          <w:noProof/>
        </w:rPr>
        <w:t>King George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51.52%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31.28%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21.10%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93.28%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5" w:name="_Toc108163624"/>
      <w:r w:rsidRPr="003354C9">
        <w:rPr>
          <w:noProof/>
        </w:rPr>
        <w:t>King William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23.13%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83.58%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6" w:name="_Toc108163625"/>
      <w:r w:rsidRPr="003354C9">
        <w:rPr>
          <w:noProof/>
        </w:rPr>
        <w:t>Lancaster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66.67%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23.08%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48.00%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19.44%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7" w:name="_Toc108163626"/>
      <w:r w:rsidRPr="003354C9">
        <w:rPr>
          <w:noProof/>
        </w:rPr>
        <w:t>Lee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60.53%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56.67%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8" w:name="_Toc108163627"/>
      <w:r w:rsidRPr="003354C9">
        <w:rPr>
          <w:noProof/>
        </w:rPr>
        <w:t>Lexington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2070"/>
        <w:gridCol w:w="1710"/>
        <w:gridCol w:w="1340"/>
      </w:tblGrid>
      <w:tr w:rsidR="003134FC" w:rsidTr="003134FC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207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71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3134FC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207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 xml:space="preserve">Objective not evaluated due to no high school </w:t>
            </w:r>
            <w:r w:rsidR="00222C2C">
              <w:rPr>
                <w:noProof/>
                <w:sz w:val="28"/>
                <w:szCs w:val="28"/>
              </w:rPr>
              <w:br/>
            </w:r>
            <w:r w:rsidRPr="003354C9">
              <w:rPr>
                <w:noProof/>
                <w:sz w:val="28"/>
                <w:szCs w:val="28"/>
              </w:rPr>
              <w:t>in school system</w:t>
            </w:r>
          </w:p>
        </w:tc>
        <w:tc>
          <w:tcPr>
            <w:tcW w:w="171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Not applicable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2070"/>
        <w:gridCol w:w="1710"/>
        <w:gridCol w:w="1340"/>
      </w:tblGrid>
      <w:tr w:rsidR="003134FC" w:rsidTr="003134FC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207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71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3134FC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207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94.74%</w:t>
            </w:r>
          </w:p>
        </w:tc>
        <w:tc>
          <w:tcPr>
            <w:tcW w:w="171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3134FC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207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33.33%</w:t>
            </w:r>
          </w:p>
        </w:tc>
        <w:tc>
          <w:tcPr>
            <w:tcW w:w="171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2070"/>
        <w:gridCol w:w="1710"/>
        <w:gridCol w:w="1340"/>
      </w:tblGrid>
      <w:tr w:rsidR="003134FC" w:rsidTr="003134FC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207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71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3134FC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207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95.00%</w:t>
            </w:r>
          </w:p>
        </w:tc>
        <w:tc>
          <w:tcPr>
            <w:tcW w:w="171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3134FC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207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31.58%</w:t>
            </w:r>
          </w:p>
        </w:tc>
        <w:tc>
          <w:tcPr>
            <w:tcW w:w="171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2070"/>
        <w:gridCol w:w="1710"/>
        <w:gridCol w:w="1360"/>
      </w:tblGrid>
      <w:tr w:rsidR="003134FC" w:rsidRPr="00C369D3" w:rsidTr="003134FC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207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71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207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71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69" w:name="_Toc108163628"/>
      <w:r w:rsidRPr="003354C9">
        <w:rPr>
          <w:noProof/>
        </w:rPr>
        <w:t>Loudoun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6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83.99%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51.53%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63.08%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37.18%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0" w:name="_Toc108163629"/>
      <w:r w:rsidRPr="003354C9">
        <w:rPr>
          <w:noProof/>
        </w:rPr>
        <w:t>Louisa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70.77%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90.54%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40.21%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99.19%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1" w:name="_Toc108163630"/>
      <w:r w:rsidRPr="003354C9">
        <w:rPr>
          <w:noProof/>
        </w:rPr>
        <w:t>Lunenburg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45.00%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86.29%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24.30%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17.70%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2" w:name="_Toc108163631"/>
      <w:r w:rsidRPr="003354C9">
        <w:rPr>
          <w:noProof/>
        </w:rPr>
        <w:t>Lynchburg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7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41.38%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29.15%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20.72%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98.20%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92.86%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47.69%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3" w:name="_Toc108163632"/>
      <w:r w:rsidRPr="003354C9">
        <w:rPr>
          <w:noProof/>
        </w:rPr>
        <w:t>Madison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81.91%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19.48%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15.07%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Pr="009333FD" w:rsidRDefault="003134FC" w:rsidP="009333FD">
      <w:pPr>
        <w:spacing w:before="360" w:after="120"/>
        <w:rPr>
          <w:noProof/>
        </w:rPr>
      </w:pPr>
      <w:r w:rsidRPr="009333FD">
        <w:rPr>
          <w:b/>
          <w:noProof/>
          <w:sz w:val="27"/>
          <w:szCs w:val="27"/>
        </w:rPr>
        <w:t>Comments for Part B Compliance Measurements</w:t>
      </w:r>
    </w:p>
    <w:p w:rsidR="003134FC" w:rsidRDefault="003134FC" w:rsidP="003134FC">
      <w:pPr>
        <w:rPr>
          <w:noProof/>
        </w:rPr>
      </w:pPr>
      <w:r w:rsidRPr="003134FC">
        <w:rPr>
          <w:noProof/>
        </w:rPr>
        <w:t>Division submitted inaccurate data for the 2021-2022 December 1 Child Count.</w:t>
      </w:r>
    </w:p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4" w:name="_Toc108163633"/>
      <w:r w:rsidRPr="003354C9">
        <w:rPr>
          <w:noProof/>
        </w:rPr>
        <w:t>Manassas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71.43%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81.69%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76.37%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15.94%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77.98%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5" w:name="_Toc108163634"/>
      <w:r w:rsidRPr="003354C9">
        <w:rPr>
          <w:noProof/>
        </w:rPr>
        <w:t>Manassas Park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26.79%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6" w:name="_Toc108163635"/>
      <w:r w:rsidRPr="003354C9">
        <w:rPr>
          <w:noProof/>
        </w:rPr>
        <w:t>Martinsville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34.34%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7" w:name="_Toc108163636"/>
      <w:r w:rsidRPr="003354C9">
        <w:rPr>
          <w:noProof/>
        </w:rPr>
        <w:t>Mathews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54.55%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91.18%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19.35%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8" w:name="_Toc108163637"/>
      <w:r w:rsidRPr="003354C9">
        <w:rPr>
          <w:noProof/>
        </w:rPr>
        <w:t>Mecklenburg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53.85%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79" w:name="_Toc108163638"/>
      <w:r w:rsidRPr="003354C9">
        <w:rPr>
          <w:noProof/>
        </w:rPr>
        <w:t>Middlesex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7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71.43%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29.09%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0" w:name="_Toc108163639"/>
      <w:r w:rsidRPr="003354C9">
        <w:rPr>
          <w:noProof/>
        </w:rPr>
        <w:t>Montgomery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47.92%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26.95%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94.18%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1" w:name="_Toc108163640"/>
      <w:r w:rsidRPr="003354C9">
        <w:rPr>
          <w:noProof/>
        </w:rPr>
        <w:t>Nelson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18.92%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2" w:name="_Toc108163641"/>
      <w:r w:rsidRPr="003354C9">
        <w:rPr>
          <w:noProof/>
        </w:rPr>
        <w:t>New Kent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8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68.93%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69.49%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3" w:name="_Toc108163642"/>
      <w:r w:rsidRPr="003354C9">
        <w:rPr>
          <w:noProof/>
        </w:rPr>
        <w:t>Newport News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17.85%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97.95%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4" w:name="_Toc108163643"/>
      <w:r w:rsidRPr="003354C9">
        <w:rPr>
          <w:noProof/>
        </w:rPr>
        <w:t>Norfolk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59.36%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87.22%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84.59%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16.79%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53.55%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26.87%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Pr="009333FD" w:rsidRDefault="003134FC" w:rsidP="009333FD">
      <w:pPr>
        <w:spacing w:before="360" w:after="120"/>
        <w:rPr>
          <w:noProof/>
        </w:rPr>
      </w:pPr>
      <w:r w:rsidRPr="009333FD">
        <w:rPr>
          <w:b/>
          <w:noProof/>
          <w:sz w:val="27"/>
          <w:szCs w:val="27"/>
        </w:rPr>
        <w:t>Comments for Part B Compliance Measurements</w:t>
      </w:r>
    </w:p>
    <w:p w:rsidR="003134FC" w:rsidRPr="003134FC" w:rsidRDefault="003134FC" w:rsidP="003134FC">
      <w:pPr>
        <w:rPr>
          <w:noProof/>
        </w:rPr>
      </w:pPr>
      <w:r w:rsidRPr="003134FC">
        <w:rPr>
          <w:noProof/>
        </w:rPr>
        <w:t>Division submitted inaccurate data for the 2021-2022 December 1 Child Count.</w:t>
      </w:r>
    </w:p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5" w:name="_Toc108163644"/>
      <w:r w:rsidRPr="003354C9">
        <w:rPr>
          <w:noProof/>
        </w:rPr>
        <w:t>Northampton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63.79%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28.38%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59.65%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8.82%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89.29%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6" w:name="_Toc108163645"/>
      <w:r w:rsidRPr="003354C9">
        <w:rPr>
          <w:noProof/>
        </w:rPr>
        <w:t>Northumberland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85.19%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67.78%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24.59%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7" w:name="_Toc108163646"/>
      <w:r w:rsidRPr="003354C9">
        <w:rPr>
          <w:noProof/>
        </w:rPr>
        <w:t>Norton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68.75%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98.41%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8" w:name="_Toc108163647"/>
      <w:r w:rsidRPr="003354C9">
        <w:rPr>
          <w:noProof/>
        </w:rPr>
        <w:t>Nottoway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52.63%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92.06%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17.24%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89" w:name="_Toc108163648"/>
      <w:r w:rsidRPr="003354C9">
        <w:rPr>
          <w:noProof/>
        </w:rPr>
        <w:t>Orange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8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33.57%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25.57%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0" w:name="_Toc108163649"/>
      <w:r w:rsidRPr="003354C9">
        <w:rPr>
          <w:noProof/>
        </w:rPr>
        <w:t>Page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57.14%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96.68%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26.96%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97.50%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20.51%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1" w:name="_Toc108163650"/>
      <w:r w:rsidRPr="003354C9">
        <w:rPr>
          <w:noProof/>
        </w:rPr>
        <w:t>Patrick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84.62%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96.12%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52.53%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45.73%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99.12%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22.37%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2" w:name="_Toc108163651"/>
      <w:r w:rsidRPr="003354C9">
        <w:rPr>
          <w:noProof/>
        </w:rPr>
        <w:t>Petersburg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9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48.78%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70.34%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65.77%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25.51%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3" w:name="_Toc108163652"/>
      <w:r w:rsidRPr="003354C9">
        <w:rPr>
          <w:noProof/>
        </w:rPr>
        <w:t>Pittsylvania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68.70%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51.61%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44.37%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4" w:name="_Toc108163653"/>
      <w:r w:rsidRPr="003354C9">
        <w:rPr>
          <w:noProof/>
        </w:rPr>
        <w:t>Poquoson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61.17%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65.08%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5" w:name="_Toc108163654"/>
      <w:r w:rsidRPr="003354C9">
        <w:rPr>
          <w:noProof/>
        </w:rPr>
        <w:t>Portsmouth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2" w:tooltip="Local Determination Scoring Rubric" w:history="1">
        <w:r w:rsidRPr="003403B3">
          <w:rPr>
            <w:rStyle w:val="Hyperlink"/>
          </w:rPr>
          <w:t>Local Determinatio</w:t>
        </w:r>
        <w:r w:rsidRPr="003403B3">
          <w:rPr>
            <w:rStyle w:val="Hyperlink"/>
          </w:rPr>
          <w:t>n</w:t>
        </w:r>
        <w:r w:rsidRPr="003403B3">
          <w:rPr>
            <w:rStyle w:val="Hyperlink"/>
          </w:rPr>
          <w:t xml:space="preserve">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40.29%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36.80%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95.69%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6" w:name="_Toc108163655"/>
      <w:r w:rsidRPr="003354C9">
        <w:rPr>
          <w:noProof/>
        </w:rPr>
        <w:t>Powhatan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76.32%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85.38%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46.85%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37.60%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7" w:name="_Toc108163656"/>
      <w:r w:rsidRPr="003354C9">
        <w:rPr>
          <w:noProof/>
        </w:rPr>
        <w:t>Prince Edward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23.01%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90.63%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14.66%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8" w:name="_Toc108163657"/>
      <w:r w:rsidRPr="003354C9">
        <w:rPr>
          <w:noProof/>
        </w:rPr>
        <w:t>Prince George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83.05%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81.44%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42.52%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83.51%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32.69%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80.58%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99" w:name="_Toc108163658"/>
      <w:r w:rsidRPr="003354C9">
        <w:rPr>
          <w:noProof/>
        </w:rPr>
        <w:t>Prince William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9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70.89%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61.19%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49.66%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59.45%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94.27%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99.43%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0" w:name="_Toc108163659"/>
      <w:r w:rsidRPr="003354C9">
        <w:rPr>
          <w:noProof/>
        </w:rPr>
        <w:t>Pulaski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60.38%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91.32%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23.19%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88.93%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24.12%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1" w:name="_Toc108163660"/>
      <w:r w:rsidRPr="003354C9">
        <w:rPr>
          <w:noProof/>
        </w:rPr>
        <w:t>Radford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94.34%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44.00%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96.88%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65.12%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2" w:name="_Toc108163661"/>
      <w:r w:rsidRPr="003354C9">
        <w:rPr>
          <w:noProof/>
        </w:rPr>
        <w:t>Rappahannock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0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37.50%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30.23%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3" w:name="_Toc108163662"/>
      <w:r w:rsidRPr="003354C9">
        <w:rPr>
          <w:noProof/>
        </w:rPr>
        <w:t>Richmond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Intervention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56.06%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27.63%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22.11%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98.46%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4" w:name="_Toc108163663"/>
      <w:r w:rsidRPr="003354C9">
        <w:rPr>
          <w:noProof/>
        </w:rPr>
        <w:t>Richmond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96.51%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13.25%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5" w:name="_Toc108163664"/>
      <w:r w:rsidRPr="003354C9">
        <w:rPr>
          <w:noProof/>
        </w:rPr>
        <w:t>Roanoke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35.58%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34.31%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88.53%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26.10%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99.61%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97.22%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97.60%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6" w:name="_Toc108163665"/>
      <w:r w:rsidRPr="003354C9">
        <w:rPr>
          <w:noProof/>
        </w:rPr>
        <w:t>Roanoke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64.90%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93.47%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45.17%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7" w:name="_Toc108163666"/>
      <w:r w:rsidRPr="003354C9">
        <w:rPr>
          <w:noProof/>
        </w:rPr>
        <w:t>Rockbridge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53.85%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80.32%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27.15%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19.02%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8" w:name="_Toc108163667"/>
      <w:r w:rsidRPr="003354C9">
        <w:rPr>
          <w:noProof/>
        </w:rPr>
        <w:t>Rockingham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95.26%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28.49%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20.41%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78.81%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87.50%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09" w:name="_Toc108163668"/>
      <w:r w:rsidRPr="003354C9">
        <w:rPr>
          <w:noProof/>
        </w:rPr>
        <w:t>Russell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0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84.62%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35.83%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73.33%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0" w:name="_Toc108163669"/>
      <w:r w:rsidRPr="003354C9">
        <w:rPr>
          <w:noProof/>
        </w:rPr>
        <w:t>Salem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69.77%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96.64%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40.28%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31.62%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1" w:name="_Toc108163670"/>
      <w:r w:rsidRPr="003354C9">
        <w:rPr>
          <w:noProof/>
        </w:rPr>
        <w:t>Scott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57.89%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90.55%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47.81%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88.48%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38.01%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2" w:name="_Toc108163671"/>
      <w:r w:rsidRPr="003354C9">
        <w:rPr>
          <w:noProof/>
        </w:rPr>
        <w:t>Shenandoah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1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69.01%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27.45%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89.05%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98.92%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3" w:name="_Toc108163672"/>
      <w:r w:rsidRPr="003354C9">
        <w:rPr>
          <w:noProof/>
        </w:rPr>
        <w:t>Smyth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39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97.30%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43.40%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96.75%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33.22%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98.68%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4" w:name="_Toc108163673"/>
      <w:r w:rsidRPr="003354C9">
        <w:rPr>
          <w:noProof/>
        </w:rPr>
        <w:t>Southampton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77.61%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76.81%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37.74%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4.65%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5" w:name="_Toc108163674"/>
      <w:r w:rsidRPr="003354C9">
        <w:rPr>
          <w:noProof/>
        </w:rPr>
        <w:t>Spotsylvania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67.43%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42.21%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79.99%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34.32%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75.27%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6" w:name="_Toc108163675"/>
      <w:r w:rsidRPr="003354C9">
        <w:rPr>
          <w:noProof/>
        </w:rPr>
        <w:t>Stafford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85.84%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87.78%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29.04%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7" w:name="_Toc108163676"/>
      <w:r w:rsidRPr="003354C9">
        <w:rPr>
          <w:noProof/>
        </w:rPr>
        <w:t>Staunton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56.00%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95.88%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44.17%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94.36%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30.98%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8" w:name="_Toc108163677"/>
      <w:r w:rsidRPr="003354C9">
        <w:rPr>
          <w:noProof/>
        </w:rPr>
        <w:t>Suffolk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59.84%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80.97%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34.49%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18.60%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92.50%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19" w:name="_Toc108163678"/>
      <w:r w:rsidRPr="003354C9">
        <w:rPr>
          <w:noProof/>
        </w:rPr>
        <w:t>Surry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1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31.88%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 students referred from Part C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3134FC">
        <w:trPr>
          <w:trHeight w:val="1008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0" w:name="_Toc108163679"/>
      <w:r w:rsidRPr="003354C9">
        <w:rPr>
          <w:noProof/>
        </w:rPr>
        <w:t>Sussex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64.71%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39.29%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40.91%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20.00%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1" w:name="_Toc108163680"/>
      <w:r w:rsidRPr="003354C9">
        <w:rPr>
          <w:noProof/>
        </w:rPr>
        <w:t>Tazewell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51.25%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92.21%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51.17%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92.76%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2" w:name="_Toc108163681"/>
      <w:r w:rsidRPr="003354C9">
        <w:rPr>
          <w:noProof/>
        </w:rPr>
        <w:t>Virginia Beach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2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55%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58.80%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64.40%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0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47.14%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65.87%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39.25%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98.63%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85.00%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0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3" w:name="_Toc108163682"/>
      <w:r w:rsidRPr="003354C9">
        <w:rPr>
          <w:noProof/>
        </w:rPr>
        <w:t>Warren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3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0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65%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62.71%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94.63%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32.27%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92.86%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21.74%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4" w:name="_Toc108163683"/>
      <w:r w:rsidRPr="003354C9">
        <w:rPr>
          <w:noProof/>
        </w:rPr>
        <w:t>Washington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4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1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80.43%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89.53%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50.20%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88.51%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40.16%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5" w:name="_Toc108163684"/>
      <w:r w:rsidRPr="003354C9">
        <w:rPr>
          <w:noProof/>
        </w:rPr>
        <w:t>Waynesboro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5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2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Needs Assistance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53.33%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81.70%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30.40%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79.50%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20.31%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6" w:name="_Toc108163685"/>
      <w:r w:rsidRPr="003354C9">
        <w:rPr>
          <w:noProof/>
        </w:rPr>
        <w:t>West Point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6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3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Too few students to evaluate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88.68%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31.91%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7" w:name="_Toc108163686"/>
      <w:r w:rsidRPr="003354C9">
        <w:rPr>
          <w:noProof/>
        </w:rPr>
        <w:t>Westmoreland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7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4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82.35%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99.03%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38.24%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93.94%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23.66%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8" w:name="_Toc108163687"/>
      <w:r w:rsidRPr="003354C9">
        <w:rPr>
          <w:noProof/>
        </w:rPr>
        <w:t>Williamsburg-James City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8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5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76.11%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87.93%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41.46%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86.08%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31.66%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29" w:name="_Toc108163688"/>
      <w:r w:rsidRPr="003354C9">
        <w:rPr>
          <w:noProof/>
        </w:rPr>
        <w:t>Winchester City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29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6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88%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75%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62.86%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95.12%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29.81%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1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96.71%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26.93%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≤10 Students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30" w:name="_Toc108163689"/>
      <w:r w:rsidRPr="003354C9">
        <w:rPr>
          <w:noProof/>
        </w:rPr>
        <w:t>Wise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30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7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67.21%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95.13%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54.99%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94.10%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57.14%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31" w:name="_Toc108163690"/>
      <w:r w:rsidRPr="003354C9">
        <w:rPr>
          <w:noProof/>
        </w:rPr>
        <w:t>Wythe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31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8" w:tooltip="Local Determination Scoring Rubric" w:history="1">
        <w:r w:rsidRPr="003403B3">
          <w:rPr>
            <w:rStyle w:val="Hyperlink"/>
          </w:rPr>
          <w:t>Local Determination Scoring Rubric</w:t>
        </w:r>
      </w:hyperlink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75.86%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97.65%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42.17%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97.33%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35.29%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Default="003134FC" w:rsidP="0026396A">
      <w:pPr>
        <w:pStyle w:val="Heading2"/>
      </w:pPr>
      <w:r>
        <w:rPr>
          <w:sz w:val="26"/>
        </w:rPr>
        <w:br w:type="page"/>
      </w:r>
      <w:bookmarkStart w:id="132" w:name="_Toc108163691"/>
      <w:r w:rsidRPr="003354C9">
        <w:rPr>
          <w:noProof/>
        </w:rPr>
        <w:t>York County</w:t>
      </w:r>
      <w:r>
        <w:t xml:space="preserve"> Public Schools</w:t>
      </w:r>
      <w:r>
        <w:br/>
        <w:t>Part B Results-Driven Accountability Matrix</w:t>
      </w:r>
      <w:r>
        <w:br/>
        <w:t>FFY 2020</w:t>
      </w:r>
      <w:bookmarkEnd w:id="132"/>
    </w:p>
    <w:p w:rsidR="003134FC" w:rsidRPr="007A0F1C" w:rsidRDefault="003134FC" w:rsidP="004D3170">
      <w:pPr>
        <w:spacing w:before="360"/>
        <w:rPr>
          <w:szCs w:val="26"/>
        </w:rPr>
      </w:pPr>
      <w:r w:rsidRPr="007A0F1C">
        <w:rPr>
          <w:szCs w:val="26"/>
        </w:rPr>
        <w:t>Additional information and specific criteria related to local educational agency</w:t>
      </w:r>
      <w:r w:rsidR="004C5FC3">
        <w:rPr>
          <w:szCs w:val="26"/>
        </w:rPr>
        <w:t xml:space="preserve"> </w:t>
      </w:r>
      <w:r w:rsidRPr="007A0F1C">
        <w:rPr>
          <w:szCs w:val="26"/>
        </w:rPr>
        <w:t xml:space="preserve">determinations are available </w:t>
      </w:r>
      <w:r w:rsidRPr="00FA0695">
        <w:rPr>
          <w:szCs w:val="26"/>
        </w:rPr>
        <w:t>online</w:t>
      </w:r>
      <w:r>
        <w:rPr>
          <w:szCs w:val="26"/>
        </w:rPr>
        <w:t xml:space="preserve"> </w:t>
      </w:r>
      <w:r w:rsidRPr="007A0F1C">
        <w:rPr>
          <w:szCs w:val="26"/>
        </w:rPr>
        <w:t xml:space="preserve">through the </w:t>
      </w:r>
      <w:hyperlink r:id="rId139" w:tooltip="Local Determination Scoring Rubric" w:history="1">
        <w:r w:rsidRPr="003403B3">
          <w:rPr>
            <w:rStyle w:val="Hyperlink"/>
          </w:rPr>
          <w:t>Local Determination Scoring Rubric</w:t>
        </w:r>
      </w:hyperlink>
      <w:bookmarkStart w:id="133" w:name="_GoBack"/>
      <w:bookmarkEnd w:id="133"/>
      <w:r w:rsidRPr="007A0F1C">
        <w:rPr>
          <w:szCs w:val="26"/>
        </w:rPr>
        <w:t>.</w:t>
      </w:r>
    </w:p>
    <w:p w:rsidR="003134FC" w:rsidRPr="0040365D" w:rsidRDefault="003134FC" w:rsidP="0059480B">
      <w:pPr>
        <w:pStyle w:val="Heading3"/>
      </w:pPr>
      <w:r>
        <w:t>Local Determination</w:t>
      </w:r>
    </w:p>
    <w:tbl>
      <w:tblPr>
        <w:tblStyle w:val="TableGrid"/>
        <w:tblW w:w="0" w:type="auto"/>
        <w:tblBorders>
          <w:top w:val="single" w:sz="48" w:space="0" w:color="000000" w:themeColor="text1"/>
          <w:left w:val="single" w:sz="48" w:space="0" w:color="000000" w:themeColor="text1"/>
          <w:bottom w:val="single" w:sz="48" w:space="0" w:color="000000" w:themeColor="text1"/>
          <w:right w:val="single" w:sz="48" w:space="0" w:color="000000" w:themeColor="text1"/>
          <w:insideH w:val="single" w:sz="48" w:space="0" w:color="000000" w:themeColor="text1"/>
          <w:insideV w:val="single" w:sz="48" w:space="0" w:color="000000" w:themeColor="text1"/>
        </w:tblBorders>
        <w:tblLook w:val="04A0" w:firstRow="1" w:lastRow="0" w:firstColumn="1" w:lastColumn="0" w:noHBand="0" w:noVBand="1"/>
        <w:tblDescription w:val="Local Determination for the division."/>
      </w:tblPr>
      <w:tblGrid>
        <w:gridCol w:w="9240"/>
      </w:tblGrid>
      <w:tr w:rsidR="003134FC" w:rsidTr="004D3170">
        <w:trPr>
          <w:tblHeader/>
        </w:trPr>
        <w:tc>
          <w:tcPr>
            <w:tcW w:w="9240" w:type="dxa"/>
            <w:shd w:val="clear" w:color="auto" w:fill="auto"/>
          </w:tcPr>
          <w:p w:rsidR="003134FC" w:rsidRPr="00DB1E90" w:rsidRDefault="003134FC" w:rsidP="009333FD">
            <w:pPr>
              <w:spacing w:before="480" w:after="480"/>
              <w:jc w:val="center"/>
              <w:rPr>
                <w:b/>
                <w:spacing w:val="6"/>
                <w:sz w:val="60"/>
                <w:szCs w:val="60"/>
              </w:rPr>
            </w:pPr>
            <w:r w:rsidRPr="003354C9">
              <w:rPr>
                <w:b/>
                <w:noProof/>
                <w:spacing w:val="6"/>
                <w:sz w:val="60"/>
                <w:szCs w:val="60"/>
              </w:rPr>
              <w:t>Meets Requirements</w:t>
            </w:r>
          </w:p>
        </w:tc>
      </w:tr>
    </w:tbl>
    <w:p w:rsidR="003134FC" w:rsidRPr="001B677B" w:rsidRDefault="003134FC" w:rsidP="0059480B">
      <w:pPr>
        <w:pStyle w:val="Heading3"/>
      </w:pPr>
      <w:r>
        <w:t>Division Performance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Division Performance includes points available, and division's points earned and performance score."/>
      </w:tblPr>
      <w:tblGrid>
        <w:gridCol w:w="3120"/>
        <w:gridCol w:w="3120"/>
        <w:gridCol w:w="312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312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Performance 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3120" w:type="dxa"/>
            <w:vAlign w:val="center"/>
          </w:tcPr>
          <w:p w:rsidR="003134FC" w:rsidRPr="00DB1E90" w:rsidRDefault="003134FC" w:rsidP="004E5DC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93%</w:t>
            </w:r>
          </w:p>
        </w:tc>
      </w:tr>
    </w:tbl>
    <w:p w:rsidR="003134FC" w:rsidRPr="00555984" w:rsidRDefault="003134FC" w:rsidP="0059480B">
      <w:pPr>
        <w:pStyle w:val="Heading3"/>
      </w:pPr>
      <w:r w:rsidRPr="00555984">
        <w:t>Results and Compliance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Results and Compliance includes points available for results and for compliance determinations, and division's points earned and overall score for each determination."/>
      </w:tblPr>
      <w:tblGrid>
        <w:gridCol w:w="2340"/>
        <w:gridCol w:w="2340"/>
        <w:gridCol w:w="2340"/>
        <w:gridCol w:w="2340"/>
      </w:tblGrid>
      <w:tr w:rsidR="003134FC" w:rsidRPr="00555984" w:rsidTr="007B7EED">
        <w:trPr>
          <w:trHeight w:hRule="exact" w:val="720"/>
          <w:tblHeader/>
          <w:jc w:val="center"/>
        </w:trPr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Determination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Available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9333F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0323">
              <w:rPr>
                <w:rFonts w:cs="Times New Roman"/>
                <w:b/>
                <w:sz w:val="28"/>
                <w:szCs w:val="28"/>
              </w:rPr>
              <w:t>Points Earned</w:t>
            </w:r>
          </w:p>
        </w:tc>
        <w:tc>
          <w:tcPr>
            <w:tcW w:w="2340" w:type="dxa"/>
            <w:shd w:val="clear" w:color="auto" w:fill="E4E4E4"/>
            <w:vAlign w:val="center"/>
          </w:tcPr>
          <w:p w:rsidR="003134FC" w:rsidRPr="00040323" w:rsidRDefault="003134FC" w:rsidP="003E4DDC">
            <w:pPr>
              <w:ind w:left="-117" w:right="-189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Overall </w:t>
            </w:r>
            <w:r w:rsidRPr="00040323">
              <w:rPr>
                <w:rFonts w:cs="Times New Roman"/>
                <w:b/>
                <w:sz w:val="28"/>
                <w:szCs w:val="28"/>
              </w:rPr>
              <w:t>Score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Results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90%</w:t>
            </w:r>
          </w:p>
        </w:tc>
      </w:tr>
      <w:tr w:rsidR="003134FC" w:rsidRPr="00555984" w:rsidTr="004D3170">
        <w:trPr>
          <w:trHeight w:hRule="exact" w:val="720"/>
          <w:jc w:val="center"/>
        </w:trPr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Compliance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B1E90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2340" w:type="dxa"/>
            <w:vAlign w:val="center"/>
          </w:tcPr>
          <w:p w:rsidR="003134FC" w:rsidRPr="00DB1E90" w:rsidRDefault="003134FC" w:rsidP="009333FD">
            <w:pPr>
              <w:ind w:left="-117" w:right="-184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95%</w:t>
            </w:r>
          </w:p>
        </w:tc>
      </w:tr>
    </w:tbl>
    <w:p w:rsidR="003134FC" w:rsidRPr="00C369D3" w:rsidRDefault="003134FC" w:rsidP="0059480B">
      <w:pPr>
        <w:pStyle w:val="Heading4"/>
        <w:spacing w:before="0" w:after="160"/>
      </w:pPr>
      <w:r>
        <w:br w:type="page"/>
      </w:r>
      <w:r w:rsidRPr="00C369D3">
        <w:t>Part B Results Indicators</w:t>
      </w:r>
    </w:p>
    <w:p w:rsidR="003134FC" w:rsidRPr="004D3170" w:rsidRDefault="003134FC" w:rsidP="0059480B">
      <w:pPr>
        <w:pStyle w:val="Heading5"/>
        <w:spacing w:after="160"/>
      </w:pPr>
      <w:r w:rsidRPr="004D3170">
        <w:t>Indicator 1: Graduation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Indicator 1: Graduation includes graduation component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7EED">
        <w:trPr>
          <w:trHeight w:hRule="exact" w:val="792"/>
          <w:tblHeader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Graduation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ind w:left="-115" w:right="-76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</w:trPr>
        <w:tc>
          <w:tcPr>
            <w:tcW w:w="422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245"/>
              <w:rPr>
                <w:sz w:val="28"/>
                <w:szCs w:val="28"/>
              </w:rPr>
            </w:pPr>
            <w:r w:rsidRPr="003A3AD4">
              <w:rPr>
                <w:sz w:val="28"/>
                <w:szCs w:val="28"/>
              </w:rPr>
              <w:t>Percentage of students with disabilities graduating with a Standard or Advanced Studies Diploma (Target: ≥70.74%)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ind w:left="-115" w:right="-76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75.73%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Default="003134FC" w:rsidP="0059480B">
      <w:pPr>
        <w:pStyle w:val="Heading5"/>
        <w:spacing w:before="280" w:after="120"/>
      </w:pPr>
      <w:r w:rsidRPr="006A7DB4">
        <w:t>Statewide Assessment</w:t>
      </w:r>
      <w:r>
        <w:t>s</w:t>
      </w:r>
    </w:p>
    <w:p w:rsidR="003134FC" w:rsidRPr="004D3170" w:rsidRDefault="003134FC" w:rsidP="0059480B">
      <w:pPr>
        <w:pStyle w:val="Heading6"/>
        <w:spacing w:before="0" w:after="160"/>
      </w:pPr>
      <w:r>
        <w:t>Reading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Reading includes reading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Reading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</w:t>
            </w:r>
            <w:r w:rsidRPr="003A3AD4">
              <w:rPr>
                <w:sz w:val="28"/>
                <w:szCs w:val="28"/>
              </w:rPr>
              <w:br/>
              <w:t xml:space="preserve">students with disabilities participating in statewide assessments 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91.17%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45" w:right="162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40.80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63.17%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4D3170" w:rsidRDefault="003134FC" w:rsidP="0059480B">
      <w:pPr>
        <w:pStyle w:val="Heading6"/>
        <w:spacing w:before="280" w:after="160"/>
      </w:pPr>
      <w:r>
        <w:t>Mathematics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Statewide Assessments for Mathematics includes mathematics components and definitions, division's performance, whether or not state target was met, and division's score (range of zero to four)."/>
      </w:tblPr>
      <w:tblGrid>
        <w:gridCol w:w="4220"/>
        <w:gridCol w:w="1890"/>
        <w:gridCol w:w="1890"/>
        <w:gridCol w:w="1340"/>
      </w:tblGrid>
      <w:tr w:rsidR="003134FC" w:rsidTr="007B5A6B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532EA9" w:rsidRDefault="003134FC" w:rsidP="00A57D28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Mathematics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>State Target</w:t>
            </w:r>
            <w:r>
              <w:rPr>
                <w:b/>
                <w:sz w:val="28"/>
                <w:szCs w:val="28"/>
              </w:rPr>
              <w:t xml:space="preserve"> Met</w:t>
            </w:r>
          </w:p>
        </w:tc>
        <w:tc>
          <w:tcPr>
            <w:tcW w:w="1340" w:type="dxa"/>
            <w:shd w:val="clear" w:color="auto" w:fill="E4E4E4"/>
            <w:vAlign w:val="center"/>
          </w:tcPr>
          <w:p w:rsidR="003134FC" w:rsidRPr="00532EA9" w:rsidRDefault="003134FC" w:rsidP="00EC3457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532EA9">
              <w:rPr>
                <w:b/>
                <w:sz w:val="28"/>
                <w:szCs w:val="28"/>
              </w:rPr>
              <w:t xml:space="preserve">Score </w:t>
            </w:r>
            <w:r w:rsidRPr="00532EA9">
              <w:rPr>
                <w:b/>
                <w:sz w:val="28"/>
                <w:szCs w:val="28"/>
              </w:rPr>
              <w:br/>
              <w:t>(0-4)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/>
              <w:rPr>
                <w:sz w:val="28"/>
                <w:szCs w:val="28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Participation:</w:t>
            </w:r>
            <w:r w:rsidRPr="003A3AD4">
              <w:rPr>
                <w:sz w:val="28"/>
                <w:szCs w:val="28"/>
              </w:rPr>
              <w:t xml:space="preserve"> Percentage of students with disabilities participating in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95.00</w:t>
            </w:r>
            <w:r w:rsidRPr="003A3AD4">
              <w:rPr>
                <w:sz w:val="28"/>
                <w:szCs w:val="28"/>
              </w:rPr>
              <w:t>%)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90.29%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No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3</w:t>
            </w:r>
          </w:p>
        </w:tc>
      </w:tr>
      <w:tr w:rsidR="003134FC" w:rsidTr="006B5C63">
        <w:trPr>
          <w:trHeight w:hRule="exact" w:val="1584"/>
          <w:jc w:val="center"/>
        </w:trPr>
        <w:tc>
          <w:tcPr>
            <w:tcW w:w="4220" w:type="dxa"/>
            <w:vAlign w:val="center"/>
          </w:tcPr>
          <w:p w:rsidR="003134FC" w:rsidRPr="003A3AD4" w:rsidRDefault="003134FC" w:rsidP="007B5A6B">
            <w:pPr>
              <w:spacing w:line="259" w:lineRule="auto"/>
              <w:ind w:left="237" w:right="-108"/>
              <w:rPr>
                <w:b/>
                <w:sz w:val="28"/>
                <w:szCs w:val="28"/>
                <w:u w:val="single"/>
              </w:rPr>
            </w:pPr>
            <w:r w:rsidRPr="003A3AD4">
              <w:rPr>
                <w:b/>
                <w:sz w:val="28"/>
                <w:szCs w:val="28"/>
                <w:u w:val="single"/>
              </w:rPr>
              <w:t>Performance:</w:t>
            </w:r>
            <w:r w:rsidRPr="003A3AD4">
              <w:rPr>
                <w:sz w:val="28"/>
                <w:szCs w:val="28"/>
              </w:rPr>
              <w:t xml:space="preserve"> Performance of students with disabilities on statewide assessments</w:t>
            </w:r>
            <w:r>
              <w:rPr>
                <w:sz w:val="28"/>
                <w:szCs w:val="28"/>
              </w:rPr>
              <w:t xml:space="preserve"> </w:t>
            </w:r>
            <w:r w:rsidRPr="003A3AD4">
              <w:rPr>
                <w:sz w:val="28"/>
                <w:szCs w:val="28"/>
              </w:rPr>
              <w:t xml:space="preserve">(Target: </w:t>
            </w:r>
            <w:r w:rsidRPr="003A3AD4">
              <w:rPr>
                <w:rFonts w:cs="Times New Roman"/>
                <w:sz w:val="28"/>
                <w:szCs w:val="28"/>
                <w:u w:val="single"/>
              </w:rPr>
              <w:t>&gt;</w:t>
            </w:r>
            <w:r w:rsidRPr="003A3AD4">
              <w:rPr>
                <w:rFonts w:cs="Times New Roman"/>
                <w:sz w:val="28"/>
                <w:szCs w:val="28"/>
              </w:rPr>
              <w:t>31.50</w:t>
            </w:r>
            <w:r w:rsidRPr="003A3AD4">
              <w:rPr>
                <w:sz w:val="28"/>
                <w:szCs w:val="28"/>
              </w:rPr>
              <w:t>% (State Baseline))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50.67%</w:t>
            </w:r>
          </w:p>
        </w:tc>
        <w:tc>
          <w:tcPr>
            <w:tcW w:w="189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Yes</w:t>
            </w:r>
          </w:p>
        </w:tc>
        <w:tc>
          <w:tcPr>
            <w:tcW w:w="1340" w:type="dxa"/>
            <w:vAlign w:val="center"/>
          </w:tcPr>
          <w:p w:rsidR="003134FC" w:rsidRPr="003A3AD4" w:rsidRDefault="003134FC" w:rsidP="00EC3457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3354C9">
              <w:rPr>
                <w:noProof/>
                <w:sz w:val="28"/>
                <w:szCs w:val="28"/>
              </w:rPr>
              <w:t>4</w:t>
            </w:r>
          </w:p>
        </w:tc>
      </w:tr>
    </w:tbl>
    <w:p w:rsidR="003134FC" w:rsidRPr="00C369D3" w:rsidRDefault="003134FC" w:rsidP="0059480B">
      <w:pPr>
        <w:pStyle w:val="Heading4"/>
        <w:spacing w:before="0" w:after="200"/>
      </w:pPr>
      <w:r w:rsidRPr="00C369D3">
        <w:t>Part B Compliance Indicators</w:t>
      </w:r>
      <w:r>
        <w:t xml:space="preserve"> and Measurements</w:t>
      </w:r>
    </w:p>
    <w:tbl>
      <w:tblPr>
        <w:tblStyle w:val="TableGrid"/>
        <w:tblW w:w="93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  <w:tblDescription w:val="Part B Compliance Indicators and Measurements includes compliance components (Indicators 4B, 9, 10, 11, 12, and 13; general supervision; accurate data submission; timely data submission; and fiscal audit), division's performance, whether or not state target was met, and division's score (range of zero to two)."/>
      </w:tblPr>
      <w:tblGrid>
        <w:gridCol w:w="4220"/>
        <w:gridCol w:w="1890"/>
        <w:gridCol w:w="1890"/>
        <w:gridCol w:w="1360"/>
      </w:tblGrid>
      <w:tr w:rsidR="003134FC" w:rsidRPr="00C369D3" w:rsidTr="00F25C28">
        <w:trPr>
          <w:trHeight w:hRule="exact" w:val="792"/>
          <w:tblHeader/>
          <w:jc w:val="center"/>
        </w:trPr>
        <w:tc>
          <w:tcPr>
            <w:tcW w:w="4220" w:type="dxa"/>
            <w:shd w:val="clear" w:color="auto" w:fill="E4E4E4"/>
            <w:vAlign w:val="center"/>
          </w:tcPr>
          <w:p w:rsidR="003134FC" w:rsidRPr="009333FD" w:rsidRDefault="003134FC" w:rsidP="00A57D28">
            <w:pPr>
              <w:spacing w:line="276" w:lineRule="auto"/>
              <w:ind w:right="-2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Compliance Components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0" w:right="-13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Performance</w:t>
            </w:r>
          </w:p>
        </w:tc>
        <w:tc>
          <w:tcPr>
            <w:tcW w:w="189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ind w:left="-112" w:right="-97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 xml:space="preserve">State Target </w:t>
            </w:r>
            <w:r w:rsidRPr="009333FD">
              <w:rPr>
                <w:rFonts w:cs="Times New Roman"/>
                <w:b/>
                <w:sz w:val="28"/>
                <w:szCs w:val="28"/>
              </w:rPr>
              <w:br/>
              <w:t>Met</w:t>
            </w:r>
          </w:p>
        </w:tc>
        <w:tc>
          <w:tcPr>
            <w:tcW w:w="1360" w:type="dxa"/>
            <w:shd w:val="clear" w:color="auto" w:fill="E4E4E4"/>
            <w:vAlign w:val="center"/>
          </w:tcPr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Score</w:t>
            </w:r>
          </w:p>
          <w:p w:rsidR="003134FC" w:rsidRPr="009333FD" w:rsidRDefault="003134FC" w:rsidP="009333F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333FD">
              <w:rPr>
                <w:rFonts w:cs="Times New Roman"/>
                <w:b/>
                <w:sz w:val="28"/>
                <w:szCs w:val="28"/>
              </w:rPr>
              <w:t>(0-2)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9333FD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4B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9333FD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9333F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9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0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10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11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91.03%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No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 w:right="-188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12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Indicator 13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100%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General Supervision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Accurate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Timely Data Submission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  <w:tr w:rsidR="003134FC" w:rsidRPr="00C369D3" w:rsidTr="00F25C28">
        <w:trPr>
          <w:trHeight w:val="864"/>
          <w:jc w:val="center"/>
        </w:trPr>
        <w:tc>
          <w:tcPr>
            <w:tcW w:w="4220" w:type="dxa"/>
            <w:vAlign w:val="center"/>
          </w:tcPr>
          <w:p w:rsidR="003134FC" w:rsidRPr="009333FD" w:rsidRDefault="003134FC" w:rsidP="00FE3F38">
            <w:pPr>
              <w:ind w:left="507"/>
              <w:rPr>
                <w:rFonts w:cs="Times New Roman"/>
                <w:sz w:val="28"/>
                <w:szCs w:val="28"/>
              </w:rPr>
            </w:pPr>
            <w:r w:rsidRPr="009333FD">
              <w:rPr>
                <w:rFonts w:cs="Times New Roman"/>
                <w:sz w:val="28"/>
                <w:szCs w:val="28"/>
              </w:rPr>
              <w:t>Fiscal Audit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0" w:right="-13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Yes/No</w:t>
            </w:r>
          </w:p>
        </w:tc>
        <w:tc>
          <w:tcPr>
            <w:tcW w:w="1890" w:type="dxa"/>
            <w:vAlign w:val="center"/>
          </w:tcPr>
          <w:p w:rsidR="003134FC" w:rsidRPr="009333FD" w:rsidRDefault="003134FC" w:rsidP="00FE3F38">
            <w:pPr>
              <w:ind w:left="-112" w:right="-97"/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Yes</w:t>
            </w:r>
          </w:p>
        </w:tc>
        <w:tc>
          <w:tcPr>
            <w:tcW w:w="1360" w:type="dxa"/>
            <w:vAlign w:val="center"/>
          </w:tcPr>
          <w:p w:rsidR="003134FC" w:rsidRPr="009333FD" w:rsidRDefault="003134FC" w:rsidP="00FE3F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354C9">
              <w:rPr>
                <w:rFonts w:cs="Times New Roman"/>
                <w:noProof/>
                <w:sz w:val="28"/>
                <w:szCs w:val="28"/>
              </w:rPr>
              <w:t>2</w:t>
            </w:r>
          </w:p>
        </w:tc>
      </w:tr>
    </w:tbl>
    <w:p w:rsidR="003134FC" w:rsidRPr="003403B3" w:rsidRDefault="003134FC" w:rsidP="00212C71"/>
    <w:sectPr w:rsidR="003134FC" w:rsidRPr="003403B3" w:rsidSect="000979E8">
      <w:type w:val="continuous"/>
      <w:pgSz w:w="12240" w:h="15840"/>
      <w:pgMar w:top="1152" w:right="1440" w:bottom="864" w:left="144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51" w:rsidRDefault="008C7B51" w:rsidP="0026396A">
      <w:pPr>
        <w:spacing w:line="240" w:lineRule="auto"/>
      </w:pPr>
      <w:r>
        <w:separator/>
      </w:r>
    </w:p>
  </w:endnote>
  <w:endnote w:type="continuationSeparator" w:id="0">
    <w:p w:rsidR="008C7B51" w:rsidRDefault="008C7B51" w:rsidP="00263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B1"/>
    <w:family w:val="roman"/>
    <w:pitch w:val="variable"/>
    <w:sig w:usb0="00000000" w:usb1="5201E0FB" w:usb2="04608000" w:usb3="00000000" w:csb0="000000BB" w:csb1="00000000"/>
  </w:font>
  <w:font w:name="Josefin Sans">
    <w:altName w:val="Courier New"/>
    <w:charset w:val="4D"/>
    <w:family w:val="auto"/>
    <w:pitch w:val="variable"/>
    <w:sig w:usb0="A00000FF" w:usb1="4000204B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51" w:rsidRDefault="008C7B51" w:rsidP="0026396A">
      <w:pPr>
        <w:spacing w:line="240" w:lineRule="auto"/>
      </w:pPr>
      <w:r>
        <w:separator/>
      </w:r>
    </w:p>
  </w:footnote>
  <w:footnote w:type="continuationSeparator" w:id="0">
    <w:p w:rsidR="008C7B51" w:rsidRDefault="008C7B51" w:rsidP="00263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AAC4A2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AF3077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048E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01C0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5C5CAB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0C9C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82149A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508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1305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2E61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B381CE1"/>
    <w:multiLevelType w:val="hybridMultilevel"/>
    <w:tmpl w:val="4E34A436"/>
    <w:lvl w:ilvl="0" w:tplc="8E303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04"/>
    <w:rsid w:val="00007D63"/>
    <w:rsid w:val="000962FD"/>
    <w:rsid w:val="000979E8"/>
    <w:rsid w:val="000F4C50"/>
    <w:rsid w:val="0016688E"/>
    <w:rsid w:val="001F6C99"/>
    <w:rsid w:val="002036D1"/>
    <w:rsid w:val="00212C71"/>
    <w:rsid w:val="00222C2C"/>
    <w:rsid w:val="00247AE4"/>
    <w:rsid w:val="0026396A"/>
    <w:rsid w:val="002D3FD1"/>
    <w:rsid w:val="00312A8C"/>
    <w:rsid w:val="003134FC"/>
    <w:rsid w:val="00322426"/>
    <w:rsid w:val="003403B3"/>
    <w:rsid w:val="00353F04"/>
    <w:rsid w:val="00364F93"/>
    <w:rsid w:val="003A3AD4"/>
    <w:rsid w:val="003C0E82"/>
    <w:rsid w:val="003E4DDC"/>
    <w:rsid w:val="003F67CE"/>
    <w:rsid w:val="00441BA1"/>
    <w:rsid w:val="0045488E"/>
    <w:rsid w:val="00464431"/>
    <w:rsid w:val="00472CBC"/>
    <w:rsid w:val="004C5FC3"/>
    <w:rsid w:val="004D3170"/>
    <w:rsid w:val="004E5DCC"/>
    <w:rsid w:val="0052482E"/>
    <w:rsid w:val="00532EA9"/>
    <w:rsid w:val="0059480B"/>
    <w:rsid w:val="00634317"/>
    <w:rsid w:val="006847ED"/>
    <w:rsid w:val="00692874"/>
    <w:rsid w:val="006B5C63"/>
    <w:rsid w:val="007B5A6B"/>
    <w:rsid w:val="007B7EED"/>
    <w:rsid w:val="007D0705"/>
    <w:rsid w:val="007E145A"/>
    <w:rsid w:val="008079E9"/>
    <w:rsid w:val="0081257D"/>
    <w:rsid w:val="00820751"/>
    <w:rsid w:val="00821258"/>
    <w:rsid w:val="008B208A"/>
    <w:rsid w:val="008C7B51"/>
    <w:rsid w:val="009333FD"/>
    <w:rsid w:val="009442CB"/>
    <w:rsid w:val="00A57D28"/>
    <w:rsid w:val="00AB0945"/>
    <w:rsid w:val="00AC1452"/>
    <w:rsid w:val="00AC5764"/>
    <w:rsid w:val="00B05863"/>
    <w:rsid w:val="00B67266"/>
    <w:rsid w:val="00C110F4"/>
    <w:rsid w:val="00C95CA3"/>
    <w:rsid w:val="00CE09E4"/>
    <w:rsid w:val="00CE67D9"/>
    <w:rsid w:val="00D10C8E"/>
    <w:rsid w:val="00D81C37"/>
    <w:rsid w:val="00D83C3E"/>
    <w:rsid w:val="00DB1E90"/>
    <w:rsid w:val="00DC36CF"/>
    <w:rsid w:val="00DC5E71"/>
    <w:rsid w:val="00DE7B22"/>
    <w:rsid w:val="00E06005"/>
    <w:rsid w:val="00EC3457"/>
    <w:rsid w:val="00EC75CF"/>
    <w:rsid w:val="00ED3C40"/>
    <w:rsid w:val="00F25C28"/>
    <w:rsid w:val="00F45927"/>
    <w:rsid w:val="00FA78E5"/>
    <w:rsid w:val="00FD2453"/>
    <w:rsid w:val="00FE3F38"/>
    <w:rsid w:val="00FE7618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FEB73-8ACA-4468-AD57-96BC3016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rdo" w:hAnsi="Times New Roman" w:cs="Cardo"/>
        <w:sz w:val="24"/>
        <w:szCs w:val="24"/>
        <w:lang w:val="en-US" w:eastAsia="en-US" w:bidi="ar-SA"/>
      </w:rPr>
    </w:rPrDefault>
    <w:pPrDefault>
      <w:pPr>
        <w:spacing w:after="3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FC"/>
    <w:pPr>
      <w:spacing w:after="0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96A"/>
    <w:pPr>
      <w:keepNext/>
      <w:keepLines/>
      <w:ind w:left="-540" w:right="-540"/>
      <w:jc w:val="center"/>
      <w:outlineLvl w:val="0"/>
    </w:pPr>
    <w:rPr>
      <w:rFonts w:eastAsia="Josefin Sans" w:cs="Josefin Sans"/>
      <w:b/>
      <w:color w:val="FF0000"/>
      <w:spacing w:val="6"/>
      <w:sz w:val="6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80B"/>
    <w:pPr>
      <w:keepNext/>
      <w:keepLines/>
      <w:ind w:left="-547" w:right="-547"/>
      <w:jc w:val="center"/>
      <w:outlineLvl w:val="1"/>
    </w:pPr>
    <w:rPr>
      <w:rFonts w:eastAsia="Josefin Sans" w:cs="Josefin Sans"/>
      <w:b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480B"/>
    <w:pPr>
      <w:keepNext/>
      <w:keepLines/>
      <w:spacing w:before="600" w:after="240" w:line="259" w:lineRule="auto"/>
      <w:jc w:val="center"/>
      <w:outlineLvl w:val="2"/>
    </w:pPr>
    <w:rPr>
      <w:b/>
      <w:sz w:val="40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9480B"/>
    <w:pPr>
      <w:spacing w:before="320" w:after="120" w:line="276" w:lineRule="auto"/>
      <w:outlineLvl w:val="3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480B"/>
    <w:pPr>
      <w:spacing w:after="240"/>
      <w:outlineLvl w:val="4"/>
    </w:pPr>
    <w:rPr>
      <w:b/>
      <w:sz w:val="3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9480B"/>
    <w:pPr>
      <w:keepNext/>
      <w:keepLines/>
      <w:spacing w:before="240" w:after="120"/>
      <w:outlineLvl w:val="5"/>
    </w:pPr>
    <w:rPr>
      <w:rFonts w:eastAsia="Trebuchet MS" w:cs="Trebuchet MS"/>
      <w:b/>
      <w:sz w:val="30"/>
    </w:rPr>
  </w:style>
  <w:style w:type="paragraph" w:styleId="Heading7">
    <w:name w:val="heading 7"/>
    <w:aliases w:val="Numbered List"/>
    <w:basedOn w:val="Normal"/>
    <w:next w:val="Normal"/>
    <w:link w:val="Heading7Char"/>
    <w:uiPriority w:val="9"/>
    <w:semiHidden/>
    <w:unhideWhenUsed/>
    <w:qFormat/>
    <w:rsid w:val="0026396A"/>
    <w:pPr>
      <w:keepNext/>
      <w:keepLines/>
      <w:tabs>
        <w:tab w:val="num" w:pos="720"/>
      </w:tabs>
      <w:spacing w:before="40"/>
      <w:outlineLvl w:val="6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96A"/>
    <w:rPr>
      <w:rFonts w:eastAsia="Josefin Sans" w:cs="Josefin Sans"/>
      <w:b/>
      <w:color w:val="FF0000"/>
      <w:spacing w:val="6"/>
      <w:sz w:val="6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9480B"/>
    <w:rPr>
      <w:rFonts w:eastAsia="Josefin Sans" w:cs="Josefin Sans"/>
      <w:b/>
      <w:sz w:val="4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480B"/>
    <w:rPr>
      <w:b/>
      <w:sz w:val="4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480B"/>
    <w:rPr>
      <w:b/>
      <w:sz w:val="3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9480B"/>
    <w:rPr>
      <w:b/>
      <w:sz w:val="33"/>
    </w:rPr>
  </w:style>
  <w:style w:type="character" w:customStyle="1" w:styleId="Heading6Char">
    <w:name w:val="Heading 6 Char"/>
    <w:basedOn w:val="DefaultParagraphFont"/>
    <w:link w:val="Heading6"/>
    <w:uiPriority w:val="9"/>
    <w:rsid w:val="0059480B"/>
    <w:rPr>
      <w:rFonts w:eastAsia="Trebuchet MS" w:cs="Trebuchet MS"/>
      <w:b/>
      <w:sz w:val="30"/>
    </w:rPr>
  </w:style>
  <w:style w:type="character" w:customStyle="1" w:styleId="Heading7Char">
    <w:name w:val="Heading 7 Char"/>
    <w:aliases w:val="Numbered List Char"/>
    <w:basedOn w:val="DefaultParagraphFont"/>
    <w:link w:val="Heading7"/>
    <w:uiPriority w:val="9"/>
    <w:semiHidden/>
    <w:rsid w:val="0026396A"/>
    <w:rPr>
      <w:rFonts w:eastAsiaTheme="majorEastAsia" w:cstheme="majorBidi"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26396A"/>
    <w:rPr>
      <w:color w:val="0066CC"/>
      <w:u w:val="single"/>
    </w:rPr>
  </w:style>
  <w:style w:type="table" w:styleId="TableGrid">
    <w:name w:val="Table Grid"/>
    <w:basedOn w:val="TableNormal"/>
    <w:uiPriority w:val="39"/>
    <w:rsid w:val="0026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396A"/>
    <w:rPr>
      <w:color w:val="993399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9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6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96A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96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96A"/>
  </w:style>
  <w:style w:type="paragraph" w:styleId="Header">
    <w:name w:val="header"/>
    <w:basedOn w:val="Normal"/>
    <w:link w:val="HeaderChar"/>
    <w:uiPriority w:val="99"/>
    <w:unhideWhenUsed/>
    <w:rsid w:val="0026396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96A"/>
  </w:style>
  <w:style w:type="paragraph" w:styleId="ListParagraph">
    <w:name w:val="List Paragraph"/>
    <w:basedOn w:val="Normal"/>
    <w:uiPriority w:val="34"/>
    <w:qFormat/>
    <w:rsid w:val="0026396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6396A"/>
    <w:pPr>
      <w:keepNext/>
      <w:keepLines/>
    </w:pPr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6396A"/>
    <w:rPr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26396A"/>
    <w:pPr>
      <w:keepNext/>
      <w:keepLines/>
      <w:spacing w:after="300"/>
    </w:pPr>
    <w:rPr>
      <w:rFonts w:ascii="Trebuchet MS" w:eastAsia="Josefin Sans" w:hAnsi="Trebuchet MS" w:cs="Josefin Sans"/>
      <w:color w:val="D50032"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26396A"/>
    <w:rPr>
      <w:rFonts w:ascii="Trebuchet MS" w:eastAsia="Josefin Sans" w:hAnsi="Trebuchet MS" w:cs="Josefin Sans"/>
      <w:color w:val="D50032"/>
      <w:sz w:val="34"/>
      <w:szCs w:val="34"/>
    </w:rPr>
  </w:style>
  <w:style w:type="paragraph" w:styleId="TOC2">
    <w:name w:val="toc 2"/>
    <w:basedOn w:val="Normal"/>
    <w:next w:val="Normal"/>
    <w:autoRedefine/>
    <w:uiPriority w:val="39"/>
    <w:unhideWhenUsed/>
    <w:rsid w:val="001F6C99"/>
    <w:pPr>
      <w:tabs>
        <w:tab w:val="right" w:pos="9350"/>
      </w:tabs>
      <w:spacing w:after="80" w:line="264" w:lineRule="auto"/>
      <w:ind w:left="259"/>
      <w:jc w:val="center"/>
    </w:pPr>
  </w:style>
  <w:style w:type="paragraph" w:styleId="TOC1">
    <w:name w:val="toc 1"/>
    <w:basedOn w:val="Normal"/>
    <w:next w:val="Normal"/>
    <w:autoRedefine/>
    <w:uiPriority w:val="39"/>
    <w:unhideWhenUsed/>
    <w:rsid w:val="000979E8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979E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0979E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979E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979E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979E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979E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979E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oe.virginia.gov/special_ed/reports_plans_stats/special_ed_performance/division/2020-2021/rubric.pdf" TargetMode="External"/><Relationship Id="rId21" Type="http://schemas.openxmlformats.org/officeDocument/2006/relationships/hyperlink" Target="https://www.doe.virginia.gov/special_ed/reports_plans_stats/special_ed_performance/division/2020-2021/rubric.pdf" TargetMode="External"/><Relationship Id="rId42" Type="http://schemas.openxmlformats.org/officeDocument/2006/relationships/hyperlink" Target="https://www.doe.virginia.gov/special_ed/reports_plans_stats/special_ed_performance/division/2020-2021/rubric.pdf" TargetMode="External"/><Relationship Id="rId63" Type="http://schemas.openxmlformats.org/officeDocument/2006/relationships/hyperlink" Target="https://www.doe.virginia.gov/special_ed/reports_plans_stats/special_ed_performance/division/2020-2021/rubric.pdf" TargetMode="External"/><Relationship Id="rId84" Type="http://schemas.openxmlformats.org/officeDocument/2006/relationships/hyperlink" Target="https://www.doe.virginia.gov/special_ed/reports_plans_stats/special_ed_performance/division/2020-2021/rubric.pdf" TargetMode="External"/><Relationship Id="rId138" Type="http://schemas.openxmlformats.org/officeDocument/2006/relationships/hyperlink" Target="https://www.doe.virginia.gov/special_ed/reports_plans_stats/special_ed_performance/division/2020-2021/rubric.pdf" TargetMode="External"/><Relationship Id="rId107" Type="http://schemas.openxmlformats.org/officeDocument/2006/relationships/hyperlink" Target="https://www.doe.virginia.gov/special_ed/reports_plans_stats/special_ed_performance/division/2020-2021/rubric.pdf" TargetMode="External"/><Relationship Id="rId11" Type="http://schemas.openxmlformats.org/officeDocument/2006/relationships/hyperlink" Target="https://www.doe.virginia.gov/special_ed/reports_plans_stats/special_ed_performance/division/2020-2021/rubric.pdf" TargetMode="External"/><Relationship Id="rId32" Type="http://schemas.openxmlformats.org/officeDocument/2006/relationships/hyperlink" Target="https://www.doe.virginia.gov/special_ed/reports_plans_stats/special_ed_performance/division/2020-2021/rubric.pdf" TargetMode="External"/><Relationship Id="rId37" Type="http://schemas.openxmlformats.org/officeDocument/2006/relationships/hyperlink" Target="https://www.doe.virginia.gov/special_ed/reports_plans_stats/special_ed_performance/division/2020-2021/rubric.pdf" TargetMode="External"/><Relationship Id="rId53" Type="http://schemas.openxmlformats.org/officeDocument/2006/relationships/hyperlink" Target="https://www.doe.virginia.gov/special_ed/reports_plans_stats/special_ed_performance/division/2020-2021/rubric.pdf" TargetMode="External"/><Relationship Id="rId58" Type="http://schemas.openxmlformats.org/officeDocument/2006/relationships/hyperlink" Target="https://www.doe.virginia.gov/special_ed/reports_plans_stats/special_ed_performance/division/2020-2021/rubric.pdf" TargetMode="External"/><Relationship Id="rId74" Type="http://schemas.openxmlformats.org/officeDocument/2006/relationships/hyperlink" Target="https://www.doe.virginia.gov/special_ed/reports_plans_stats/special_ed_performance/division/2020-2021/rubric.pdf" TargetMode="External"/><Relationship Id="rId79" Type="http://schemas.openxmlformats.org/officeDocument/2006/relationships/hyperlink" Target="https://www.doe.virginia.gov/special_ed/reports_plans_stats/special_ed_performance/division/2020-2021/rubric.pdf" TargetMode="External"/><Relationship Id="rId102" Type="http://schemas.openxmlformats.org/officeDocument/2006/relationships/hyperlink" Target="https://www.doe.virginia.gov/special_ed/reports_plans_stats/special_ed_performance/division/2020-2021/rubric.pdf" TargetMode="External"/><Relationship Id="rId123" Type="http://schemas.openxmlformats.org/officeDocument/2006/relationships/hyperlink" Target="https://www.doe.virginia.gov/special_ed/reports_plans_stats/special_ed_performance/division/2020-2021/rubric.pdf" TargetMode="External"/><Relationship Id="rId128" Type="http://schemas.openxmlformats.org/officeDocument/2006/relationships/hyperlink" Target="https://www.doe.virginia.gov/special_ed/reports_plans_stats/special_ed_performance/division/2020-2021/rubric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doe.virginia.gov/special_ed/reports_plans_stats/special_ed_performance/division/2020-2021/rubric.pdf" TargetMode="External"/><Relationship Id="rId95" Type="http://schemas.openxmlformats.org/officeDocument/2006/relationships/hyperlink" Target="https://www.doe.virginia.gov/special_ed/reports_plans_stats/special_ed_performance/division/2020-2021/rubric.pdf" TargetMode="External"/><Relationship Id="rId22" Type="http://schemas.openxmlformats.org/officeDocument/2006/relationships/hyperlink" Target="https://www.doe.virginia.gov/special_ed/reports_plans_stats/special_ed_performance/division/2020-2021/rubric.pdf" TargetMode="External"/><Relationship Id="rId27" Type="http://schemas.openxmlformats.org/officeDocument/2006/relationships/hyperlink" Target="https://www.doe.virginia.gov/special_ed/reports_plans_stats/special_ed_performance/division/2020-2021/rubric.pdf" TargetMode="External"/><Relationship Id="rId43" Type="http://schemas.openxmlformats.org/officeDocument/2006/relationships/hyperlink" Target="https://www.doe.virginia.gov/special_ed/reports_plans_stats/special_ed_performance/division/2020-2021/rubric.pdf" TargetMode="External"/><Relationship Id="rId48" Type="http://schemas.openxmlformats.org/officeDocument/2006/relationships/hyperlink" Target="https://www.doe.virginia.gov/special_ed/reports_plans_stats/special_ed_performance/division/2020-2021/rubric.pdf" TargetMode="External"/><Relationship Id="rId64" Type="http://schemas.openxmlformats.org/officeDocument/2006/relationships/hyperlink" Target="https://www.doe.virginia.gov/special_ed/reports_plans_stats/special_ed_performance/division/2020-2021/rubric.pdf" TargetMode="External"/><Relationship Id="rId69" Type="http://schemas.openxmlformats.org/officeDocument/2006/relationships/hyperlink" Target="https://www.doe.virginia.gov/special_ed/reports_plans_stats/special_ed_performance/division/2020-2021/rubric.pdf" TargetMode="External"/><Relationship Id="rId113" Type="http://schemas.openxmlformats.org/officeDocument/2006/relationships/hyperlink" Target="https://www.doe.virginia.gov/special_ed/reports_plans_stats/special_ed_performance/division/2020-2021/rubric.pdf" TargetMode="External"/><Relationship Id="rId118" Type="http://schemas.openxmlformats.org/officeDocument/2006/relationships/hyperlink" Target="https://www.doe.virginia.gov/special_ed/reports_plans_stats/special_ed_performance/division/2020-2021/rubric.pdf" TargetMode="External"/><Relationship Id="rId134" Type="http://schemas.openxmlformats.org/officeDocument/2006/relationships/hyperlink" Target="https://www.doe.virginia.gov/special_ed/reports_plans_stats/special_ed_performance/division/2020-2021/rubric.pdf" TargetMode="External"/><Relationship Id="rId139" Type="http://schemas.openxmlformats.org/officeDocument/2006/relationships/hyperlink" Target="https://www.doe.virginia.gov/special_ed/reports_plans_stats/special_ed_performance/division/2020-2021/rubric.pdf" TargetMode="External"/><Relationship Id="rId80" Type="http://schemas.openxmlformats.org/officeDocument/2006/relationships/hyperlink" Target="https://www.doe.virginia.gov/special_ed/reports_plans_stats/special_ed_performance/division/2020-2021/rubric.pdf" TargetMode="External"/><Relationship Id="rId85" Type="http://schemas.openxmlformats.org/officeDocument/2006/relationships/hyperlink" Target="https://www.doe.virginia.gov/special_ed/reports_plans_stats/special_ed_performance/division/2020-2021/rubric.pdf" TargetMode="External"/><Relationship Id="rId12" Type="http://schemas.openxmlformats.org/officeDocument/2006/relationships/hyperlink" Target="https://www.doe.virginia.gov/special_ed/reports_plans_stats/special_ed_performance/division/2020-2021/rubric.pdf" TargetMode="External"/><Relationship Id="rId17" Type="http://schemas.openxmlformats.org/officeDocument/2006/relationships/hyperlink" Target="https://www.doe.virginia.gov/special_ed/reports_plans_stats/special_ed_performance/division/2020-2021/rubric.pdf" TargetMode="External"/><Relationship Id="rId33" Type="http://schemas.openxmlformats.org/officeDocument/2006/relationships/hyperlink" Target="https://www.doe.virginia.gov/special_ed/reports_plans_stats/special_ed_performance/division/2020-2021/rubric.pdf" TargetMode="External"/><Relationship Id="rId38" Type="http://schemas.openxmlformats.org/officeDocument/2006/relationships/hyperlink" Target="https://www.doe.virginia.gov/special_ed/reports_plans_stats/special_ed_performance/division/2020-2021/rubric.pdf" TargetMode="External"/><Relationship Id="rId59" Type="http://schemas.openxmlformats.org/officeDocument/2006/relationships/hyperlink" Target="https://www.doe.virginia.gov/special_ed/reports_plans_stats/special_ed_performance/division/2020-2021/rubric.pdf" TargetMode="External"/><Relationship Id="rId103" Type="http://schemas.openxmlformats.org/officeDocument/2006/relationships/hyperlink" Target="https://www.doe.virginia.gov/special_ed/reports_plans_stats/special_ed_performance/division/2020-2021/rubric.pdf" TargetMode="External"/><Relationship Id="rId108" Type="http://schemas.openxmlformats.org/officeDocument/2006/relationships/hyperlink" Target="https://www.doe.virginia.gov/special_ed/reports_plans_stats/special_ed_performance/division/2020-2021/rubric.pdf" TargetMode="External"/><Relationship Id="rId124" Type="http://schemas.openxmlformats.org/officeDocument/2006/relationships/hyperlink" Target="https://www.doe.virginia.gov/special_ed/reports_plans_stats/special_ed_performance/division/2020-2021/rubric.pdf" TargetMode="External"/><Relationship Id="rId129" Type="http://schemas.openxmlformats.org/officeDocument/2006/relationships/hyperlink" Target="https://www.doe.virginia.gov/special_ed/reports_plans_stats/special_ed_performance/division/2020-2021/rubric.pdf" TargetMode="External"/><Relationship Id="rId54" Type="http://schemas.openxmlformats.org/officeDocument/2006/relationships/hyperlink" Target="https://www.doe.virginia.gov/special_ed/reports_plans_stats/special_ed_performance/division/2020-2021/rubric.pdf" TargetMode="External"/><Relationship Id="rId70" Type="http://schemas.openxmlformats.org/officeDocument/2006/relationships/hyperlink" Target="https://www.doe.virginia.gov/special_ed/reports_plans_stats/special_ed_performance/division/2020-2021/rubric.pdf" TargetMode="External"/><Relationship Id="rId75" Type="http://schemas.openxmlformats.org/officeDocument/2006/relationships/hyperlink" Target="https://www.doe.virginia.gov/special_ed/reports_plans_stats/special_ed_performance/division/2020-2021/rubric.pdf" TargetMode="External"/><Relationship Id="rId91" Type="http://schemas.openxmlformats.org/officeDocument/2006/relationships/hyperlink" Target="https://www.doe.virginia.gov/special_ed/reports_plans_stats/special_ed_performance/division/2020-2021/rubric.pdf" TargetMode="External"/><Relationship Id="rId96" Type="http://schemas.openxmlformats.org/officeDocument/2006/relationships/hyperlink" Target="https://www.doe.virginia.gov/special_ed/reports_plans_stats/special_ed_performance/division/2020-2021/rubric.pdf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oe.virginia.gov/special_ed/reports_plans_stats/special_ed_performance/division/2020-2021/rubric.pdf" TargetMode="External"/><Relationship Id="rId28" Type="http://schemas.openxmlformats.org/officeDocument/2006/relationships/hyperlink" Target="https://www.doe.virginia.gov/special_ed/reports_plans_stats/special_ed_performance/division/2020-2021/rubric.pdf" TargetMode="External"/><Relationship Id="rId49" Type="http://schemas.openxmlformats.org/officeDocument/2006/relationships/hyperlink" Target="https://www.doe.virginia.gov/special_ed/reports_plans_stats/special_ed_performance/division/2020-2021/rubric.pdf" TargetMode="External"/><Relationship Id="rId114" Type="http://schemas.openxmlformats.org/officeDocument/2006/relationships/hyperlink" Target="https://www.doe.virginia.gov/special_ed/reports_plans_stats/special_ed_performance/division/2020-2021/rubric.pdf" TargetMode="External"/><Relationship Id="rId119" Type="http://schemas.openxmlformats.org/officeDocument/2006/relationships/hyperlink" Target="https://www.doe.virginia.gov/special_ed/reports_plans_stats/special_ed_performance/division/2020-2021/rubric.pdf" TargetMode="External"/><Relationship Id="rId44" Type="http://schemas.openxmlformats.org/officeDocument/2006/relationships/hyperlink" Target="https://www.doe.virginia.gov/special_ed/reports_plans_stats/special_ed_performance/division/2020-2021/rubric.pdf" TargetMode="External"/><Relationship Id="rId60" Type="http://schemas.openxmlformats.org/officeDocument/2006/relationships/hyperlink" Target="https://www.doe.virginia.gov/special_ed/reports_plans_stats/special_ed_performance/division/2020-2021/rubric.pdf" TargetMode="External"/><Relationship Id="rId65" Type="http://schemas.openxmlformats.org/officeDocument/2006/relationships/hyperlink" Target="https://www.doe.virginia.gov/special_ed/reports_plans_stats/special_ed_performance/division/2020-2021/rubric.pdf" TargetMode="External"/><Relationship Id="rId81" Type="http://schemas.openxmlformats.org/officeDocument/2006/relationships/hyperlink" Target="https://www.doe.virginia.gov/special_ed/reports_plans_stats/special_ed_performance/division/2020-2021/rubric.pdf" TargetMode="External"/><Relationship Id="rId86" Type="http://schemas.openxmlformats.org/officeDocument/2006/relationships/hyperlink" Target="https://www.doe.virginia.gov/special_ed/reports_plans_stats/special_ed_performance/division/2020-2021/rubric.pdf" TargetMode="External"/><Relationship Id="rId130" Type="http://schemas.openxmlformats.org/officeDocument/2006/relationships/hyperlink" Target="https://www.doe.virginia.gov/special_ed/reports_plans_stats/special_ed_performance/division/2020-2021/rubric.pdf" TargetMode="External"/><Relationship Id="rId135" Type="http://schemas.openxmlformats.org/officeDocument/2006/relationships/hyperlink" Target="https://www.doe.virginia.gov/special_ed/reports_plans_stats/special_ed_performance/division/2020-2021/rubric.pdf" TargetMode="External"/><Relationship Id="rId13" Type="http://schemas.openxmlformats.org/officeDocument/2006/relationships/hyperlink" Target="https://www.doe.virginia.gov/special_ed/reports_plans_stats/special_ed_performance/division/2020-2021/rubric.pdf" TargetMode="External"/><Relationship Id="rId18" Type="http://schemas.openxmlformats.org/officeDocument/2006/relationships/hyperlink" Target="https://www.doe.virginia.gov/special_ed/reports_plans_stats/special_ed_performance/division/2020-2021/rubric.pdf" TargetMode="External"/><Relationship Id="rId39" Type="http://schemas.openxmlformats.org/officeDocument/2006/relationships/hyperlink" Target="https://www.doe.virginia.gov/special_ed/reports_plans_stats/special_ed_performance/division/2020-2021/rubric.pdf" TargetMode="External"/><Relationship Id="rId109" Type="http://schemas.openxmlformats.org/officeDocument/2006/relationships/hyperlink" Target="https://www.doe.virginia.gov/special_ed/reports_plans_stats/special_ed_performance/division/2020-2021/rubric.pdf" TargetMode="External"/><Relationship Id="rId34" Type="http://schemas.openxmlformats.org/officeDocument/2006/relationships/hyperlink" Target="https://www.doe.virginia.gov/special_ed/reports_plans_stats/special_ed_performance/division/2020-2021/rubric.pdf" TargetMode="External"/><Relationship Id="rId50" Type="http://schemas.openxmlformats.org/officeDocument/2006/relationships/hyperlink" Target="https://www.doe.virginia.gov/special_ed/reports_plans_stats/special_ed_performance/division/2020-2021/rubric.pdf" TargetMode="External"/><Relationship Id="rId55" Type="http://schemas.openxmlformats.org/officeDocument/2006/relationships/hyperlink" Target="https://www.doe.virginia.gov/special_ed/reports_plans_stats/special_ed_performance/division/2020-2021/rubric.pdf" TargetMode="External"/><Relationship Id="rId76" Type="http://schemas.openxmlformats.org/officeDocument/2006/relationships/hyperlink" Target="https://www.doe.virginia.gov/special_ed/reports_plans_stats/special_ed_performance/division/2020-2021/rubric.pdf" TargetMode="External"/><Relationship Id="rId97" Type="http://schemas.openxmlformats.org/officeDocument/2006/relationships/hyperlink" Target="https://www.doe.virginia.gov/special_ed/reports_plans_stats/special_ed_performance/division/2020-2021/rubric.pdf" TargetMode="External"/><Relationship Id="rId104" Type="http://schemas.openxmlformats.org/officeDocument/2006/relationships/hyperlink" Target="https://www.doe.virginia.gov/special_ed/reports_plans_stats/special_ed_performance/division/2020-2021/rubric.pdf" TargetMode="External"/><Relationship Id="rId120" Type="http://schemas.openxmlformats.org/officeDocument/2006/relationships/hyperlink" Target="https://www.doe.virginia.gov/special_ed/reports_plans_stats/special_ed_performance/division/2020-2021/rubric.pdf" TargetMode="External"/><Relationship Id="rId125" Type="http://schemas.openxmlformats.org/officeDocument/2006/relationships/hyperlink" Target="https://www.doe.virginia.gov/special_ed/reports_plans_stats/special_ed_performance/division/2020-2021/rubric.pdf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doe.virginia.gov/special_ed/reports_plans_stats/special_ed_performance/division/2020-2021/rubric.pdf" TargetMode="External"/><Relationship Id="rId92" Type="http://schemas.openxmlformats.org/officeDocument/2006/relationships/hyperlink" Target="https://www.doe.virginia.gov/special_ed/reports_plans_stats/special_ed_performance/division/2020-2021/rubric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oe.virginia.gov/special_ed/reports_plans_stats/special_ed_performance/division/2020-2021/rubric.pdf" TargetMode="External"/><Relationship Id="rId24" Type="http://schemas.openxmlformats.org/officeDocument/2006/relationships/hyperlink" Target="https://www.doe.virginia.gov/special_ed/reports_plans_stats/special_ed_performance/division/2020-2021/rubric.pdf" TargetMode="External"/><Relationship Id="rId40" Type="http://schemas.openxmlformats.org/officeDocument/2006/relationships/hyperlink" Target="https://www.doe.virginia.gov/special_ed/reports_plans_stats/special_ed_performance/division/2020-2021/rubric.pdf" TargetMode="External"/><Relationship Id="rId45" Type="http://schemas.openxmlformats.org/officeDocument/2006/relationships/hyperlink" Target="https://www.doe.virginia.gov/special_ed/reports_plans_stats/special_ed_performance/division/2020-2021/rubric.pdf" TargetMode="External"/><Relationship Id="rId66" Type="http://schemas.openxmlformats.org/officeDocument/2006/relationships/hyperlink" Target="https://www.doe.virginia.gov/special_ed/reports_plans_stats/special_ed_performance/division/2020-2021/rubric.pdf" TargetMode="External"/><Relationship Id="rId87" Type="http://schemas.openxmlformats.org/officeDocument/2006/relationships/hyperlink" Target="https://www.doe.virginia.gov/special_ed/reports_plans_stats/special_ed_performance/division/2020-2021/rubric.pdf" TargetMode="External"/><Relationship Id="rId110" Type="http://schemas.openxmlformats.org/officeDocument/2006/relationships/hyperlink" Target="https://www.doe.virginia.gov/special_ed/reports_plans_stats/special_ed_performance/division/2020-2021/rubric.pdf" TargetMode="External"/><Relationship Id="rId115" Type="http://schemas.openxmlformats.org/officeDocument/2006/relationships/hyperlink" Target="https://www.doe.virginia.gov/special_ed/reports_plans_stats/special_ed_performance/division/2020-2021/rubric.pdf" TargetMode="External"/><Relationship Id="rId131" Type="http://schemas.openxmlformats.org/officeDocument/2006/relationships/hyperlink" Target="https://www.doe.virginia.gov/special_ed/reports_plans_stats/special_ed_performance/division/2020-2021/rubric.pdf" TargetMode="External"/><Relationship Id="rId136" Type="http://schemas.openxmlformats.org/officeDocument/2006/relationships/hyperlink" Target="https://www.doe.virginia.gov/special_ed/reports_plans_stats/special_ed_performance/division/2020-2021/rubric.pdf" TargetMode="External"/><Relationship Id="rId61" Type="http://schemas.openxmlformats.org/officeDocument/2006/relationships/hyperlink" Target="https://www.doe.virginia.gov/special_ed/reports_plans_stats/special_ed_performance/division/2020-2021/rubric.pdf" TargetMode="External"/><Relationship Id="rId82" Type="http://schemas.openxmlformats.org/officeDocument/2006/relationships/hyperlink" Target="https://www.doe.virginia.gov/special_ed/reports_plans_stats/special_ed_performance/division/2020-2021/rubric.pdf" TargetMode="External"/><Relationship Id="rId19" Type="http://schemas.openxmlformats.org/officeDocument/2006/relationships/hyperlink" Target="https://www.doe.virginia.gov/special_ed/reports_plans_stats/special_ed_performance/division/2020-2021/rubric.pdf" TargetMode="External"/><Relationship Id="rId14" Type="http://schemas.openxmlformats.org/officeDocument/2006/relationships/hyperlink" Target="https://www.doe.virginia.gov/special_ed/reports_plans_stats/special_ed_performance/division/2020-2021/rubric.pdf" TargetMode="External"/><Relationship Id="rId30" Type="http://schemas.openxmlformats.org/officeDocument/2006/relationships/hyperlink" Target="https://www.doe.virginia.gov/special_ed/reports_plans_stats/special_ed_performance/division/2020-2021/rubric.pdf" TargetMode="External"/><Relationship Id="rId35" Type="http://schemas.openxmlformats.org/officeDocument/2006/relationships/hyperlink" Target="https://www.doe.virginia.gov/special_ed/reports_plans_stats/special_ed_performance/division/2020-2021/rubric.pdf" TargetMode="External"/><Relationship Id="rId56" Type="http://schemas.openxmlformats.org/officeDocument/2006/relationships/hyperlink" Target="https://www.doe.virginia.gov/special_ed/reports_plans_stats/special_ed_performance/division/2020-2021/rubric.pdf" TargetMode="External"/><Relationship Id="rId77" Type="http://schemas.openxmlformats.org/officeDocument/2006/relationships/hyperlink" Target="https://www.doe.virginia.gov/special_ed/reports_plans_stats/special_ed_performance/division/2020-2021/rubric.pdf" TargetMode="External"/><Relationship Id="rId100" Type="http://schemas.openxmlformats.org/officeDocument/2006/relationships/hyperlink" Target="https://www.doe.virginia.gov/special_ed/reports_plans_stats/special_ed_performance/division/2020-2021/rubric.pdf" TargetMode="External"/><Relationship Id="rId105" Type="http://schemas.openxmlformats.org/officeDocument/2006/relationships/hyperlink" Target="https://www.doe.virginia.gov/special_ed/reports_plans_stats/special_ed_performance/division/2020-2021/rubric.pdf" TargetMode="External"/><Relationship Id="rId126" Type="http://schemas.openxmlformats.org/officeDocument/2006/relationships/hyperlink" Target="https://www.doe.virginia.gov/special_ed/reports_plans_stats/special_ed_performance/division/2020-2021/rubric.pdf" TargetMode="External"/><Relationship Id="rId8" Type="http://schemas.openxmlformats.org/officeDocument/2006/relationships/hyperlink" Target="https://www.doe.virginia.gov/special_ed/reports_plans_stats/special_ed_performance/division/2020-2021/rubric.pdf" TargetMode="External"/><Relationship Id="rId51" Type="http://schemas.openxmlformats.org/officeDocument/2006/relationships/hyperlink" Target="https://www.doe.virginia.gov/special_ed/reports_plans_stats/special_ed_performance/division/2020-2021/rubric.pdf" TargetMode="External"/><Relationship Id="rId72" Type="http://schemas.openxmlformats.org/officeDocument/2006/relationships/hyperlink" Target="https://www.doe.virginia.gov/special_ed/reports_plans_stats/special_ed_performance/division/2020-2021/rubric.pdf" TargetMode="External"/><Relationship Id="rId93" Type="http://schemas.openxmlformats.org/officeDocument/2006/relationships/hyperlink" Target="https://www.doe.virginia.gov/special_ed/reports_plans_stats/special_ed_performance/division/2020-2021/rubric.pdf" TargetMode="External"/><Relationship Id="rId98" Type="http://schemas.openxmlformats.org/officeDocument/2006/relationships/hyperlink" Target="https://www.doe.virginia.gov/special_ed/reports_plans_stats/special_ed_performance/division/2020-2021/rubric.pdf" TargetMode="External"/><Relationship Id="rId121" Type="http://schemas.openxmlformats.org/officeDocument/2006/relationships/hyperlink" Target="https://www.doe.virginia.gov/special_ed/reports_plans_stats/special_ed_performance/division/2020-2021/rubric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oe.virginia.gov/special_ed/reports_plans_stats/special_ed_performance/division/2020-2021/rubric.pdf" TargetMode="External"/><Relationship Id="rId46" Type="http://schemas.openxmlformats.org/officeDocument/2006/relationships/hyperlink" Target="https://www.doe.virginia.gov/special_ed/reports_plans_stats/special_ed_performance/division/2020-2021/rubric.pdf" TargetMode="External"/><Relationship Id="rId67" Type="http://schemas.openxmlformats.org/officeDocument/2006/relationships/hyperlink" Target="https://www.doe.virginia.gov/special_ed/reports_plans_stats/special_ed_performance/division/2020-2021/rubric.pdf" TargetMode="External"/><Relationship Id="rId116" Type="http://schemas.openxmlformats.org/officeDocument/2006/relationships/hyperlink" Target="https://www.doe.virginia.gov/special_ed/reports_plans_stats/special_ed_performance/division/2020-2021/rubric.pdf" TargetMode="External"/><Relationship Id="rId137" Type="http://schemas.openxmlformats.org/officeDocument/2006/relationships/hyperlink" Target="https://www.doe.virginia.gov/special_ed/reports_plans_stats/special_ed_performance/division/2020-2021/rubric.pdf" TargetMode="External"/><Relationship Id="rId20" Type="http://schemas.openxmlformats.org/officeDocument/2006/relationships/hyperlink" Target="https://www.doe.virginia.gov/special_ed/reports_plans_stats/special_ed_performance/division/2020-2021/rubric.pdf" TargetMode="External"/><Relationship Id="rId41" Type="http://schemas.openxmlformats.org/officeDocument/2006/relationships/hyperlink" Target="https://www.doe.virginia.gov/special_ed/reports_plans_stats/special_ed_performance/division/2020-2021/rubric.pdf" TargetMode="External"/><Relationship Id="rId62" Type="http://schemas.openxmlformats.org/officeDocument/2006/relationships/hyperlink" Target="https://www.doe.virginia.gov/special_ed/reports_plans_stats/special_ed_performance/division/2020-2021/rubric.pdf" TargetMode="External"/><Relationship Id="rId83" Type="http://schemas.openxmlformats.org/officeDocument/2006/relationships/hyperlink" Target="https://www.doe.virginia.gov/special_ed/reports_plans_stats/special_ed_performance/division/2020-2021/rubric.pdf" TargetMode="External"/><Relationship Id="rId88" Type="http://schemas.openxmlformats.org/officeDocument/2006/relationships/hyperlink" Target="https://www.doe.virginia.gov/special_ed/reports_plans_stats/special_ed_performance/division/2020-2021/rubric.pdf" TargetMode="External"/><Relationship Id="rId111" Type="http://schemas.openxmlformats.org/officeDocument/2006/relationships/hyperlink" Target="https://www.doe.virginia.gov/special_ed/reports_plans_stats/special_ed_performance/division/2020-2021/rubric.pdf" TargetMode="External"/><Relationship Id="rId132" Type="http://schemas.openxmlformats.org/officeDocument/2006/relationships/hyperlink" Target="https://www.doe.virginia.gov/special_ed/reports_plans_stats/special_ed_performance/division/2020-2021/rubric.pdf" TargetMode="External"/><Relationship Id="rId15" Type="http://schemas.openxmlformats.org/officeDocument/2006/relationships/hyperlink" Target="https://www.doe.virginia.gov/special_ed/reports_plans_stats/special_ed_performance/division/2020-2021/rubric.pdf" TargetMode="External"/><Relationship Id="rId36" Type="http://schemas.openxmlformats.org/officeDocument/2006/relationships/hyperlink" Target="https://www.doe.virginia.gov/special_ed/reports_plans_stats/special_ed_performance/division/2020-2021/rubric.pdf" TargetMode="External"/><Relationship Id="rId57" Type="http://schemas.openxmlformats.org/officeDocument/2006/relationships/hyperlink" Target="https://www.doe.virginia.gov/special_ed/reports_plans_stats/special_ed_performance/division/2020-2021/rubric.pdf" TargetMode="External"/><Relationship Id="rId106" Type="http://schemas.openxmlformats.org/officeDocument/2006/relationships/hyperlink" Target="https://www.doe.virginia.gov/special_ed/reports_plans_stats/special_ed_performance/division/2020-2021/rubric.pdf" TargetMode="External"/><Relationship Id="rId127" Type="http://schemas.openxmlformats.org/officeDocument/2006/relationships/hyperlink" Target="https://www.doe.virginia.gov/special_ed/reports_plans_stats/special_ed_performance/division/2020-2021/rubric.pdf" TargetMode="External"/><Relationship Id="rId10" Type="http://schemas.openxmlformats.org/officeDocument/2006/relationships/hyperlink" Target="https://www.doe.virginia.gov/special_ed/reports_plans_stats/special_ed_performance/division/2020-2021/rubric.pdf" TargetMode="External"/><Relationship Id="rId31" Type="http://schemas.openxmlformats.org/officeDocument/2006/relationships/hyperlink" Target="https://www.doe.virginia.gov/special_ed/reports_plans_stats/special_ed_performance/division/2020-2021/rubric.pdf" TargetMode="External"/><Relationship Id="rId52" Type="http://schemas.openxmlformats.org/officeDocument/2006/relationships/hyperlink" Target="https://www.doe.virginia.gov/special_ed/reports_plans_stats/special_ed_performance/division/2020-2021/rubric.pdf" TargetMode="External"/><Relationship Id="rId73" Type="http://schemas.openxmlformats.org/officeDocument/2006/relationships/hyperlink" Target="https://www.doe.virginia.gov/special_ed/reports_plans_stats/special_ed_performance/division/2020-2021/rubric.pdf" TargetMode="External"/><Relationship Id="rId78" Type="http://schemas.openxmlformats.org/officeDocument/2006/relationships/hyperlink" Target="https://www.doe.virginia.gov/special_ed/reports_plans_stats/special_ed_performance/division/2020-2021/rubric.pdf" TargetMode="External"/><Relationship Id="rId94" Type="http://schemas.openxmlformats.org/officeDocument/2006/relationships/hyperlink" Target="https://www.doe.virginia.gov/special_ed/reports_plans_stats/special_ed_performance/division/2020-2021/rubric.pdf" TargetMode="External"/><Relationship Id="rId99" Type="http://schemas.openxmlformats.org/officeDocument/2006/relationships/hyperlink" Target="https://www.doe.virginia.gov/special_ed/reports_plans_stats/special_ed_performance/division/2020-2021/rubric.pdf" TargetMode="External"/><Relationship Id="rId101" Type="http://schemas.openxmlformats.org/officeDocument/2006/relationships/hyperlink" Target="https://www.doe.virginia.gov/special_ed/reports_plans_stats/special_ed_performance/division/2020-2021/rubric.pdf" TargetMode="External"/><Relationship Id="rId122" Type="http://schemas.openxmlformats.org/officeDocument/2006/relationships/hyperlink" Target="https://www.doe.virginia.gov/special_ed/reports_plans_stats/special_ed_performance/division/2020-2021/rubri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special_ed/reports_plans_stats/special_ed_performance/division/2020-2021/rubric.pdf" TargetMode="External"/><Relationship Id="rId26" Type="http://schemas.openxmlformats.org/officeDocument/2006/relationships/hyperlink" Target="https://www.doe.virginia.gov/special_ed/reports_plans_stats/special_ed_performance/division/2020-2021/rubric.pdf" TargetMode="External"/><Relationship Id="rId47" Type="http://schemas.openxmlformats.org/officeDocument/2006/relationships/hyperlink" Target="https://www.doe.virginia.gov/special_ed/reports_plans_stats/special_ed_performance/division/2020-2021/rubric.pdf" TargetMode="External"/><Relationship Id="rId68" Type="http://schemas.openxmlformats.org/officeDocument/2006/relationships/hyperlink" Target="https://www.doe.virginia.gov/special_ed/reports_plans_stats/special_ed_performance/division/2020-2021/rubric.pdf" TargetMode="External"/><Relationship Id="rId89" Type="http://schemas.openxmlformats.org/officeDocument/2006/relationships/hyperlink" Target="https://www.doe.virginia.gov/special_ed/reports_plans_stats/special_ed_performance/division/2020-2021/rubric.pdf" TargetMode="External"/><Relationship Id="rId112" Type="http://schemas.openxmlformats.org/officeDocument/2006/relationships/hyperlink" Target="https://www.doe.virginia.gov/special_ed/reports_plans_stats/special_ed_performance/division/2020-2021/rubric.pdf" TargetMode="External"/><Relationship Id="rId133" Type="http://schemas.openxmlformats.org/officeDocument/2006/relationships/hyperlink" Target="https://www.doe.virginia.gov/special_ed/reports_plans_stats/special_ed_performance/division/2020-2021/rubric.pdf" TargetMode="External"/><Relationship Id="rId16" Type="http://schemas.openxmlformats.org/officeDocument/2006/relationships/hyperlink" Target="https://www.doe.virginia.gov/special_ed/reports_plans_stats/special_ed_performance/division/2020-2021/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8B54-E255-4C98-AD9D-1F933385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401</Pages>
  <Words>41497</Words>
  <Characters>236538</Characters>
  <Application>Microsoft Office Word</Application>
  <DocSecurity>0</DocSecurity>
  <Lines>1971</Lines>
  <Paragraphs>554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B Results-Driven Accountability Matrix FFY 2020</vt:lpstr>
    </vt:vector>
  </TitlesOfParts>
  <Company/>
  <LinksUpToDate>false</LinksUpToDate>
  <CharactersWithSpaces>277481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Determinations (All Divisions) Part B Results-Driven Accountability Matrix FFY 2020</dc:title>
  <dc:subject/>
  <dc:creator>Virginia Department of Education</dc:creator>
  <cp:keywords/>
  <dc:description/>
  <cp:lastModifiedBy>Sarah Peters</cp:lastModifiedBy>
  <cp:revision>10</cp:revision>
  <cp:lastPrinted>2022-08-02T12:30:00Z</cp:lastPrinted>
  <dcterms:created xsi:type="dcterms:W3CDTF">2022-08-02T12:11:00Z</dcterms:created>
  <dcterms:modified xsi:type="dcterms:W3CDTF">2022-08-11T14:09:00Z</dcterms:modified>
</cp:coreProperties>
</file>