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D02B1" w14:textId="77777777" w:rsidR="00954E0A" w:rsidRDefault="00954E0A" w:rsidP="00954E0A">
      <w:pPr>
        <w:pStyle w:val="Header"/>
        <w:spacing w:after="120"/>
      </w:pPr>
      <w:r>
        <w:rPr>
          <w:i/>
          <w:sz w:val="24"/>
          <w:szCs w:val="24"/>
        </w:rPr>
        <w:t>Mathematics Instructional Plan – Grade 8</w:t>
      </w:r>
    </w:p>
    <w:p w14:paraId="0D16EE04" w14:textId="4991673C" w:rsidR="00EC36CD" w:rsidRPr="00954E0A" w:rsidRDefault="00EC36CD" w:rsidP="00954E0A">
      <w:pPr>
        <w:pStyle w:val="Heading1"/>
        <w:pBdr>
          <w:bottom w:val="single" w:sz="8" w:space="4" w:color="1F497D" w:themeColor="text2"/>
        </w:pBdr>
        <w:rPr>
          <w:rFonts w:asciiTheme="minorHAnsi" w:hAnsiTheme="minorHAnsi"/>
          <w:color w:val="1F497D" w:themeColor="text2"/>
          <w:sz w:val="48"/>
        </w:rPr>
      </w:pPr>
      <w:r w:rsidRPr="00954E0A">
        <w:rPr>
          <w:rFonts w:asciiTheme="minorHAnsi" w:hAnsiTheme="minorHAnsi"/>
          <w:color w:val="1F497D" w:themeColor="text2"/>
          <w:sz w:val="48"/>
        </w:rPr>
        <w:t xml:space="preserve">Consumer Applications – Taxes, Tips, and Simple Interest </w:t>
      </w:r>
    </w:p>
    <w:p w14:paraId="43B5C3C1" w14:textId="432E9B1B" w:rsidR="007E6EEE" w:rsidRDefault="004A219B" w:rsidP="00954E0A">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7E6EEE">
        <w:rPr>
          <w:rFonts w:cs="Times New Roman"/>
          <w:sz w:val="24"/>
          <w:szCs w:val="24"/>
        </w:rPr>
        <w:t>Computation and Estimation</w:t>
      </w:r>
    </w:p>
    <w:p w14:paraId="2F2394B6" w14:textId="77777777" w:rsidR="00196BD1" w:rsidRPr="007F0621" w:rsidRDefault="008035E5" w:rsidP="00954E0A">
      <w:pPr>
        <w:tabs>
          <w:tab w:val="left" w:pos="2160"/>
        </w:tabs>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7E6EEE">
        <w:rPr>
          <w:rFonts w:cs="Times New Roman"/>
          <w:sz w:val="24"/>
          <w:szCs w:val="24"/>
        </w:rPr>
        <w:t>Compute the sales tax or tip and resulting total.</w:t>
      </w:r>
      <w:r w:rsidR="007E6EEE">
        <w:rPr>
          <w:rFonts w:cs="Times New Roman"/>
          <w:b/>
          <w:sz w:val="24"/>
          <w:szCs w:val="24"/>
        </w:rPr>
        <w:t xml:space="preserve"> </w:t>
      </w:r>
      <w:r w:rsidR="007E6EEE">
        <w:rPr>
          <w:rFonts w:cs="Times New Roman"/>
          <w:sz w:val="24"/>
          <w:szCs w:val="24"/>
        </w:rPr>
        <w:t>Compute the simple interest and new balance earned in an investment or on a loan.</w:t>
      </w:r>
    </w:p>
    <w:p w14:paraId="030CDC8B" w14:textId="6E012343" w:rsidR="00196BD1" w:rsidRPr="007F0621" w:rsidRDefault="00196BD1" w:rsidP="00954E0A">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7E6EEE">
        <w:rPr>
          <w:rFonts w:cs="Times New Roman"/>
          <w:sz w:val="24"/>
          <w:szCs w:val="24"/>
        </w:rPr>
        <w:t>8.4</w:t>
      </w:r>
      <w:r w:rsidR="00FD72E1">
        <w:rPr>
          <w:rFonts w:cs="Times New Roman"/>
          <w:sz w:val="24"/>
          <w:szCs w:val="24"/>
        </w:rPr>
        <w:tab/>
      </w:r>
      <w:proofErr w:type="gramStart"/>
      <w:r w:rsidR="007E6EEE">
        <w:rPr>
          <w:rFonts w:cs="Times New Roman"/>
          <w:sz w:val="24"/>
          <w:szCs w:val="24"/>
        </w:rPr>
        <w:t>The</w:t>
      </w:r>
      <w:proofErr w:type="gramEnd"/>
      <w:r w:rsidR="007E6EEE">
        <w:rPr>
          <w:rFonts w:cs="Times New Roman"/>
          <w:sz w:val="24"/>
          <w:szCs w:val="24"/>
        </w:rPr>
        <w:t xml:space="preserve"> student will solve practical problems involving consumer applications.</w:t>
      </w:r>
    </w:p>
    <w:p w14:paraId="1F756C7B" w14:textId="3039E0EF"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E3115D">
        <w:rPr>
          <w:rFonts w:cs="Times New Roman"/>
          <w:sz w:val="24"/>
          <w:szCs w:val="24"/>
        </w:rPr>
        <w:t>8.1, 7.3</w:t>
      </w:r>
    </w:p>
    <w:p w14:paraId="76CF7610" w14:textId="77777777" w:rsidR="00380EFA" w:rsidRDefault="001C1985" w:rsidP="00954E0A">
      <w:pPr>
        <w:pStyle w:val="Heading2"/>
        <w:spacing w:before="100" w:after="60"/>
        <w:rPr>
          <w:rFonts w:asciiTheme="minorHAnsi" w:hAnsiTheme="minorHAnsi"/>
        </w:rPr>
      </w:pPr>
      <w:r w:rsidRPr="007F0621">
        <w:rPr>
          <w:rFonts w:asciiTheme="minorHAnsi" w:hAnsiTheme="minorHAnsi"/>
        </w:rPr>
        <w:t xml:space="preserve">Materials </w:t>
      </w:r>
    </w:p>
    <w:p w14:paraId="0FF12A51" w14:textId="1D04038B" w:rsidR="00AA57E5" w:rsidRPr="00954E0A" w:rsidRDefault="00380EFA" w:rsidP="00954E0A">
      <w:pPr>
        <w:pStyle w:val="ListParagraph"/>
        <w:numPr>
          <w:ilvl w:val="0"/>
          <w:numId w:val="3"/>
        </w:numPr>
        <w:spacing w:after="0" w:line="240" w:lineRule="auto"/>
        <w:rPr>
          <w:rFonts w:cs="Times New Roman"/>
          <w:sz w:val="24"/>
          <w:szCs w:val="24"/>
        </w:rPr>
      </w:pPr>
      <w:r w:rsidRPr="00954E0A">
        <w:rPr>
          <w:rFonts w:cs="Times New Roman"/>
          <w:sz w:val="24"/>
          <w:szCs w:val="24"/>
        </w:rPr>
        <w:t xml:space="preserve">Rate It! </w:t>
      </w:r>
      <w:r w:rsidR="007A1350" w:rsidRPr="00954E0A">
        <w:rPr>
          <w:rFonts w:cs="Times New Roman"/>
          <w:sz w:val="24"/>
          <w:szCs w:val="24"/>
        </w:rPr>
        <w:t xml:space="preserve">vocabulary activity sheet </w:t>
      </w:r>
      <w:r w:rsidRPr="00954E0A">
        <w:rPr>
          <w:rFonts w:cs="Times New Roman"/>
          <w:sz w:val="24"/>
          <w:szCs w:val="24"/>
        </w:rPr>
        <w:t>(</w:t>
      </w:r>
      <w:r w:rsidR="00E3115D" w:rsidRPr="00954E0A">
        <w:rPr>
          <w:rFonts w:cs="Times New Roman"/>
          <w:sz w:val="24"/>
          <w:szCs w:val="24"/>
        </w:rPr>
        <w:t>attached</w:t>
      </w:r>
      <w:r w:rsidRPr="00954E0A">
        <w:rPr>
          <w:rFonts w:cs="Times New Roman"/>
          <w:sz w:val="24"/>
          <w:szCs w:val="24"/>
        </w:rPr>
        <w:t>)</w:t>
      </w:r>
    </w:p>
    <w:p w14:paraId="31F12B7C" w14:textId="3E08BA65" w:rsidR="00F7220A" w:rsidRPr="007F0621" w:rsidRDefault="00F7220A" w:rsidP="00C73471">
      <w:pPr>
        <w:pStyle w:val="ListParagraph"/>
        <w:numPr>
          <w:ilvl w:val="0"/>
          <w:numId w:val="3"/>
        </w:numPr>
        <w:spacing w:after="0" w:line="240" w:lineRule="auto"/>
        <w:rPr>
          <w:rFonts w:cs="Times New Roman"/>
          <w:sz w:val="24"/>
          <w:szCs w:val="24"/>
        </w:rPr>
      </w:pPr>
      <w:r>
        <w:rPr>
          <w:rFonts w:cs="Times New Roman"/>
          <w:sz w:val="24"/>
          <w:szCs w:val="24"/>
        </w:rPr>
        <w:t>Bar Model Representation</w:t>
      </w:r>
      <w:r w:rsidR="007A1350">
        <w:rPr>
          <w:rFonts w:cs="Times New Roman"/>
          <w:sz w:val="24"/>
          <w:szCs w:val="24"/>
        </w:rPr>
        <w:t xml:space="preserve"> (Template)</w:t>
      </w:r>
      <w:r w:rsidR="00E3115D">
        <w:rPr>
          <w:rFonts w:cs="Times New Roman"/>
          <w:sz w:val="24"/>
          <w:szCs w:val="24"/>
        </w:rPr>
        <w:t xml:space="preserve"> (attached)</w:t>
      </w:r>
    </w:p>
    <w:p w14:paraId="0C1E0785" w14:textId="77777777" w:rsidR="001C1985" w:rsidRPr="007F0621" w:rsidRDefault="004203F5" w:rsidP="00954E0A">
      <w:pPr>
        <w:pStyle w:val="Heading2"/>
        <w:spacing w:before="100" w:after="60"/>
        <w:rPr>
          <w:rFonts w:asciiTheme="minorHAnsi" w:hAnsiTheme="minorHAnsi"/>
        </w:rPr>
      </w:pPr>
      <w:r w:rsidRPr="007F0621">
        <w:rPr>
          <w:rFonts w:asciiTheme="minorHAnsi" w:hAnsiTheme="minorHAnsi"/>
        </w:rPr>
        <w:t xml:space="preserve">Vocabulary </w:t>
      </w:r>
    </w:p>
    <w:p w14:paraId="0494EFDA" w14:textId="0969975D" w:rsidR="00E3115D" w:rsidRDefault="003C048F" w:rsidP="00C73471">
      <w:pPr>
        <w:tabs>
          <w:tab w:val="left" w:pos="360"/>
        </w:tabs>
        <w:spacing w:after="0" w:line="240" w:lineRule="auto"/>
        <w:ind w:left="360" w:hanging="360"/>
        <w:rPr>
          <w:rFonts w:cs="Times New Roman"/>
          <w:i/>
          <w:sz w:val="24"/>
          <w:szCs w:val="24"/>
        </w:rPr>
      </w:pPr>
      <w:r w:rsidRPr="007F0621">
        <w:rPr>
          <w:rFonts w:cs="Times New Roman"/>
          <w:b/>
          <w:sz w:val="24"/>
          <w:szCs w:val="24"/>
        </w:rPr>
        <w:tab/>
      </w:r>
      <w:proofErr w:type="gramStart"/>
      <w:r w:rsidR="00BC777F">
        <w:rPr>
          <w:rFonts w:cs="Times New Roman"/>
          <w:i/>
          <w:sz w:val="24"/>
          <w:szCs w:val="24"/>
        </w:rPr>
        <w:t>discount</w:t>
      </w:r>
      <w:proofErr w:type="gramEnd"/>
      <w:r w:rsidR="00BC777F">
        <w:rPr>
          <w:rFonts w:cs="Times New Roman"/>
          <w:i/>
          <w:sz w:val="24"/>
          <w:szCs w:val="24"/>
        </w:rPr>
        <w:t xml:space="preserve">, </w:t>
      </w:r>
      <w:r w:rsidR="007E6EEE">
        <w:rPr>
          <w:rFonts w:cs="Times New Roman"/>
          <w:i/>
          <w:sz w:val="24"/>
          <w:szCs w:val="24"/>
        </w:rPr>
        <w:t>percent, sales tax, tip</w:t>
      </w:r>
      <w:r w:rsidR="00E3115D">
        <w:rPr>
          <w:rFonts w:cs="Times New Roman"/>
          <w:i/>
          <w:sz w:val="24"/>
          <w:szCs w:val="24"/>
        </w:rPr>
        <w:t xml:space="preserve"> (earlier grades)</w:t>
      </w:r>
    </w:p>
    <w:p w14:paraId="77133A20" w14:textId="3D049E82" w:rsidR="002E277C" w:rsidRPr="007F0621" w:rsidRDefault="00BC777F" w:rsidP="00954E0A">
      <w:pPr>
        <w:tabs>
          <w:tab w:val="left" w:pos="360"/>
        </w:tabs>
        <w:spacing w:before="60" w:after="0" w:line="240" w:lineRule="auto"/>
        <w:ind w:left="360"/>
        <w:rPr>
          <w:rFonts w:cs="Times New Roman"/>
          <w:sz w:val="24"/>
          <w:szCs w:val="24"/>
        </w:rPr>
      </w:pPr>
      <w:proofErr w:type="gramStart"/>
      <w:r>
        <w:rPr>
          <w:rFonts w:cs="Times New Roman"/>
          <w:i/>
          <w:sz w:val="24"/>
          <w:szCs w:val="24"/>
        </w:rPr>
        <w:t>annual</w:t>
      </w:r>
      <w:proofErr w:type="gramEnd"/>
      <w:r>
        <w:rPr>
          <w:rFonts w:cs="Times New Roman"/>
          <w:i/>
          <w:sz w:val="24"/>
          <w:szCs w:val="24"/>
        </w:rPr>
        <w:t xml:space="preserve"> rate of interest,</w:t>
      </w:r>
      <w:r w:rsidRPr="007F0621">
        <w:rPr>
          <w:rFonts w:cs="Times New Roman"/>
          <w:i/>
          <w:sz w:val="24"/>
          <w:szCs w:val="24"/>
        </w:rPr>
        <w:t xml:space="preserve"> </w:t>
      </w:r>
      <w:r>
        <w:rPr>
          <w:rFonts w:cs="Times New Roman"/>
          <w:i/>
          <w:sz w:val="24"/>
          <w:szCs w:val="24"/>
        </w:rPr>
        <w:t xml:space="preserve">interest, loan, </w:t>
      </w:r>
      <w:r w:rsidR="007E6EEE">
        <w:rPr>
          <w:rFonts w:cs="Times New Roman"/>
          <w:i/>
          <w:sz w:val="24"/>
          <w:szCs w:val="24"/>
        </w:rPr>
        <w:t>investment,</w:t>
      </w:r>
      <w:r w:rsidR="00E3115D" w:rsidRPr="00E3115D">
        <w:rPr>
          <w:rFonts w:cs="Times New Roman"/>
          <w:i/>
          <w:sz w:val="24"/>
          <w:szCs w:val="24"/>
        </w:rPr>
        <w:t xml:space="preserve"> </w:t>
      </w:r>
      <w:r w:rsidR="00E3115D">
        <w:rPr>
          <w:rFonts w:cs="Times New Roman"/>
          <w:i/>
          <w:sz w:val="24"/>
          <w:szCs w:val="24"/>
        </w:rPr>
        <w:t>principal</w:t>
      </w:r>
      <w:r w:rsidR="007E6EEE">
        <w:rPr>
          <w:rFonts w:cs="Times New Roman"/>
          <w:i/>
          <w:sz w:val="24"/>
          <w:szCs w:val="24"/>
        </w:rPr>
        <w:t xml:space="preserve"> </w:t>
      </w:r>
      <w:r w:rsidR="00E3115D">
        <w:rPr>
          <w:rFonts w:cs="Times New Roman"/>
          <w:i/>
          <w:sz w:val="24"/>
          <w:szCs w:val="24"/>
        </w:rPr>
        <w:t>(8.1)</w:t>
      </w:r>
    </w:p>
    <w:p w14:paraId="37A9E266" w14:textId="721D561A"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BC777F">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0B5F37CD" w14:textId="7BBEC9A0" w:rsidR="002718F0" w:rsidRDefault="002718F0" w:rsidP="00954E0A">
      <w:pPr>
        <w:pStyle w:val="NumberedPara"/>
        <w:numPr>
          <w:ilvl w:val="0"/>
          <w:numId w:val="4"/>
        </w:numPr>
        <w:tabs>
          <w:tab w:val="clear" w:pos="533"/>
          <w:tab w:val="num" w:pos="720"/>
        </w:tabs>
        <w:spacing w:before="60" w:after="0"/>
        <w:ind w:left="720" w:hanging="360"/>
        <w:rPr>
          <w:rFonts w:asciiTheme="minorHAnsi" w:hAnsiTheme="minorHAnsi"/>
          <w:szCs w:val="24"/>
        </w:rPr>
      </w:pPr>
      <w:r w:rsidRPr="002718F0">
        <w:rPr>
          <w:rFonts w:asciiTheme="minorHAnsi" w:hAnsiTheme="minorHAnsi"/>
          <w:szCs w:val="24"/>
        </w:rPr>
        <w:t xml:space="preserve">Provide each student with the Rate It! </w:t>
      </w:r>
      <w:r w:rsidR="007A1350">
        <w:rPr>
          <w:rFonts w:asciiTheme="minorHAnsi" w:hAnsiTheme="minorHAnsi"/>
          <w:szCs w:val="24"/>
        </w:rPr>
        <w:t>v</w:t>
      </w:r>
      <w:r w:rsidR="007A1350" w:rsidRPr="002718F0">
        <w:rPr>
          <w:rFonts w:asciiTheme="minorHAnsi" w:hAnsiTheme="minorHAnsi"/>
          <w:szCs w:val="24"/>
        </w:rPr>
        <w:t xml:space="preserve">ocabulary </w:t>
      </w:r>
      <w:r w:rsidR="007A1350">
        <w:rPr>
          <w:rFonts w:asciiTheme="minorHAnsi" w:hAnsiTheme="minorHAnsi"/>
          <w:szCs w:val="24"/>
        </w:rPr>
        <w:t>activity</w:t>
      </w:r>
      <w:r w:rsidRPr="002718F0">
        <w:rPr>
          <w:rFonts w:asciiTheme="minorHAnsi" w:hAnsiTheme="minorHAnsi"/>
          <w:szCs w:val="24"/>
        </w:rPr>
        <w:t>, read the three words (Tip, Tax, and Interest)</w:t>
      </w:r>
      <w:r w:rsidR="007A1350">
        <w:rPr>
          <w:rFonts w:asciiTheme="minorHAnsi" w:hAnsiTheme="minorHAnsi"/>
          <w:szCs w:val="24"/>
        </w:rPr>
        <w:t>,</w:t>
      </w:r>
      <w:r w:rsidRPr="002718F0">
        <w:rPr>
          <w:rFonts w:asciiTheme="minorHAnsi" w:hAnsiTheme="minorHAnsi"/>
          <w:szCs w:val="24"/>
        </w:rPr>
        <w:t xml:space="preserve"> and have students indicate their knowledge of each of the words. </w:t>
      </w:r>
      <w:r>
        <w:rPr>
          <w:rFonts w:asciiTheme="minorHAnsi" w:hAnsiTheme="minorHAnsi"/>
          <w:szCs w:val="24"/>
        </w:rPr>
        <w:t>In pairs or small groups, have the students discuss the words and the reasoning for their ratings. Lead a class discussion of each word to develop a working definition of each.</w:t>
      </w:r>
    </w:p>
    <w:p w14:paraId="5EEC77A8" w14:textId="6D6F67AB" w:rsidR="00BA738A" w:rsidRPr="00954E0A" w:rsidRDefault="00BA738A" w:rsidP="00954E0A">
      <w:pPr>
        <w:pStyle w:val="ListParagraph"/>
        <w:numPr>
          <w:ilvl w:val="0"/>
          <w:numId w:val="11"/>
        </w:numPr>
        <w:spacing w:after="0" w:line="240" w:lineRule="auto"/>
        <w:rPr>
          <w:sz w:val="24"/>
        </w:rPr>
      </w:pPr>
      <w:r w:rsidRPr="00954E0A">
        <w:rPr>
          <w:sz w:val="24"/>
        </w:rPr>
        <w:t>Tax – a fee added to the purchase price of an item</w:t>
      </w:r>
      <w:r w:rsidR="007A1350">
        <w:rPr>
          <w:sz w:val="24"/>
        </w:rPr>
        <w:t>.</w:t>
      </w:r>
    </w:p>
    <w:p w14:paraId="30B74D1C" w14:textId="5B683E17" w:rsidR="00BA738A" w:rsidRDefault="00BA738A" w:rsidP="00954E0A">
      <w:pPr>
        <w:pStyle w:val="ListParagraph"/>
        <w:numPr>
          <w:ilvl w:val="0"/>
          <w:numId w:val="11"/>
        </w:numPr>
        <w:spacing w:after="0" w:line="240" w:lineRule="auto"/>
        <w:rPr>
          <w:sz w:val="24"/>
        </w:rPr>
      </w:pPr>
      <w:r w:rsidRPr="00954E0A">
        <w:rPr>
          <w:sz w:val="24"/>
        </w:rPr>
        <w:t>Tip – an amount of money added to a purchase for a person’s service</w:t>
      </w:r>
      <w:r w:rsidR="007A1350">
        <w:rPr>
          <w:sz w:val="24"/>
        </w:rPr>
        <w:t>.</w:t>
      </w:r>
    </w:p>
    <w:p w14:paraId="4922EF1E" w14:textId="415D55F5" w:rsidR="007A1350" w:rsidRPr="00954E0A" w:rsidRDefault="007A1350" w:rsidP="00954E0A">
      <w:pPr>
        <w:pStyle w:val="ListParagraph"/>
        <w:numPr>
          <w:ilvl w:val="0"/>
          <w:numId w:val="11"/>
        </w:numPr>
        <w:spacing w:after="0" w:line="240" w:lineRule="auto"/>
        <w:rPr>
          <w:sz w:val="24"/>
        </w:rPr>
      </w:pPr>
      <w:r>
        <w:rPr>
          <w:sz w:val="24"/>
        </w:rPr>
        <w:t>Interest – an amount of money added to the principal (an initial amount) for a loan (using someone else’s money).</w:t>
      </w:r>
    </w:p>
    <w:p w14:paraId="7EFBF38F" w14:textId="101FD590" w:rsidR="003F76C6" w:rsidRPr="00954E0A" w:rsidRDefault="003F76C6" w:rsidP="00954E0A">
      <w:pPr>
        <w:spacing w:after="0" w:line="240" w:lineRule="auto"/>
        <w:ind w:left="720"/>
        <w:rPr>
          <w:sz w:val="24"/>
          <w:szCs w:val="24"/>
        </w:rPr>
      </w:pPr>
      <w:r w:rsidRPr="00954E0A">
        <w:rPr>
          <w:sz w:val="24"/>
          <w:szCs w:val="24"/>
        </w:rPr>
        <w:t xml:space="preserve">Finally, see </w:t>
      </w:r>
      <w:r w:rsidR="007A1350">
        <w:rPr>
          <w:sz w:val="24"/>
          <w:szCs w:val="24"/>
        </w:rPr>
        <w:t>whether</w:t>
      </w:r>
      <w:r w:rsidR="007A1350" w:rsidRPr="00954E0A">
        <w:rPr>
          <w:sz w:val="24"/>
          <w:szCs w:val="24"/>
        </w:rPr>
        <w:t xml:space="preserve"> </w:t>
      </w:r>
      <w:r w:rsidRPr="00954E0A">
        <w:rPr>
          <w:sz w:val="24"/>
          <w:szCs w:val="24"/>
        </w:rPr>
        <w:t>the students can see a similarity among these words.</w:t>
      </w:r>
      <w:r w:rsidR="00BC777F" w:rsidRPr="00954E0A">
        <w:rPr>
          <w:sz w:val="24"/>
          <w:szCs w:val="24"/>
        </w:rPr>
        <w:t xml:space="preserve"> </w:t>
      </w:r>
      <w:r w:rsidRPr="00954E0A">
        <w:rPr>
          <w:sz w:val="24"/>
          <w:szCs w:val="24"/>
        </w:rPr>
        <w:t>Mathematically, all three words refer to an amount added to an original amount.</w:t>
      </w:r>
    </w:p>
    <w:p w14:paraId="22BBBB60" w14:textId="77777777" w:rsidR="003F76C6" w:rsidRDefault="003F76C6" w:rsidP="00954E0A">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Introduce</w:t>
      </w:r>
      <w:r w:rsidR="00F246EA">
        <w:rPr>
          <w:rFonts w:asciiTheme="minorHAnsi" w:hAnsiTheme="minorHAnsi"/>
          <w:szCs w:val="24"/>
        </w:rPr>
        <w:t xml:space="preserve"> a bar model for this type of problem.</w:t>
      </w:r>
    </w:p>
    <w:p w14:paraId="17101730" w14:textId="77777777" w:rsidR="00F246EA" w:rsidRPr="00F246EA" w:rsidRDefault="00F7220A" w:rsidP="00F246EA">
      <w:pPr>
        <w:ind w:left="720"/>
      </w:pPr>
      <w:r>
        <w:rPr>
          <w:noProof/>
        </w:rPr>
        <w:drawing>
          <wp:anchor distT="0" distB="0" distL="114300" distR="114300" simplePos="0" relativeHeight="251655680" behindDoc="0" locked="0" layoutInCell="1" allowOverlap="1" wp14:anchorId="5D4C024F" wp14:editId="3C4ADC87">
            <wp:simplePos x="0" y="0"/>
            <wp:positionH relativeFrom="column">
              <wp:posOffset>1438275</wp:posOffset>
            </wp:positionH>
            <wp:positionV relativeFrom="paragraph">
              <wp:posOffset>60325</wp:posOffset>
            </wp:positionV>
            <wp:extent cx="3067050" cy="1095375"/>
            <wp:effectExtent l="0" t="0" r="0" b="9525"/>
            <wp:wrapNone/>
            <wp:docPr id="1" name="Picture 1" descr="bar model -&#10;Purchase principal and tax/tip/interest make up total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3361"/>
                    <a:stretch/>
                  </pic:blipFill>
                  <pic:spPr bwMode="auto">
                    <a:xfrm>
                      <a:off x="0" y="0"/>
                      <a:ext cx="3067050" cy="10953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p w14:paraId="5F564096" w14:textId="77777777" w:rsidR="00412601" w:rsidRDefault="00412601" w:rsidP="00412601">
      <w:pPr>
        <w:pStyle w:val="NumberedPara"/>
        <w:ind w:left="720"/>
        <w:rPr>
          <w:rFonts w:asciiTheme="minorHAnsi" w:hAnsiTheme="minorHAnsi"/>
          <w:szCs w:val="24"/>
        </w:rPr>
      </w:pPr>
    </w:p>
    <w:p w14:paraId="0AF8A485" w14:textId="77777777" w:rsidR="009E0B17" w:rsidRDefault="009E0B17" w:rsidP="00412601">
      <w:pPr>
        <w:pStyle w:val="NumberedPara"/>
        <w:ind w:left="720"/>
        <w:rPr>
          <w:rFonts w:asciiTheme="minorHAnsi" w:hAnsiTheme="minorHAnsi"/>
          <w:szCs w:val="24"/>
        </w:rPr>
      </w:pPr>
    </w:p>
    <w:p w14:paraId="7FCC369D" w14:textId="77777777" w:rsidR="009E0B17" w:rsidRDefault="009E0B17" w:rsidP="00412601">
      <w:pPr>
        <w:pStyle w:val="NumberedPara"/>
        <w:ind w:left="720"/>
        <w:rPr>
          <w:rFonts w:asciiTheme="minorHAnsi" w:hAnsiTheme="minorHAnsi"/>
          <w:szCs w:val="24"/>
        </w:rPr>
      </w:pPr>
    </w:p>
    <w:p w14:paraId="58581CFF" w14:textId="77777777" w:rsidR="009E0B17" w:rsidRDefault="009E0B17" w:rsidP="00412601">
      <w:pPr>
        <w:pStyle w:val="NumberedPara"/>
        <w:ind w:left="720"/>
        <w:rPr>
          <w:rFonts w:asciiTheme="minorHAnsi" w:hAnsiTheme="minorHAnsi"/>
          <w:szCs w:val="24"/>
        </w:rPr>
      </w:pPr>
    </w:p>
    <w:p w14:paraId="475D3522" w14:textId="3050B59A" w:rsidR="00412601" w:rsidRDefault="00412601" w:rsidP="00412601">
      <w:pPr>
        <w:pStyle w:val="NumberedPara"/>
        <w:ind w:left="720"/>
        <w:rPr>
          <w:rFonts w:asciiTheme="minorHAnsi" w:hAnsiTheme="minorHAnsi"/>
          <w:szCs w:val="24"/>
        </w:rPr>
      </w:pPr>
      <w:r>
        <w:rPr>
          <w:rFonts w:asciiTheme="minorHAnsi" w:hAnsiTheme="minorHAnsi"/>
          <w:szCs w:val="24"/>
        </w:rPr>
        <w:lastRenderedPageBreak/>
        <w:t xml:space="preserve">Have the students </w:t>
      </w:r>
      <w:r w:rsidR="003F031A">
        <w:rPr>
          <w:rFonts w:asciiTheme="minorHAnsi" w:hAnsiTheme="minorHAnsi"/>
          <w:szCs w:val="24"/>
        </w:rPr>
        <w:t xml:space="preserve">work in pairs to </w:t>
      </w:r>
      <w:r>
        <w:rPr>
          <w:rFonts w:asciiTheme="minorHAnsi" w:hAnsiTheme="minorHAnsi"/>
          <w:szCs w:val="24"/>
        </w:rPr>
        <w:t>read each of the scenarios and place the appropriate amounts on a blank bar model.</w:t>
      </w:r>
      <w:r w:rsidR="003F031A">
        <w:rPr>
          <w:rFonts w:asciiTheme="minorHAnsi" w:hAnsiTheme="minorHAnsi"/>
          <w:szCs w:val="24"/>
        </w:rPr>
        <w:t xml:space="preserve"> Students are expected to justify </w:t>
      </w:r>
      <w:r w:rsidR="007A1350">
        <w:rPr>
          <w:rFonts w:asciiTheme="minorHAnsi" w:hAnsiTheme="minorHAnsi"/>
          <w:szCs w:val="24"/>
        </w:rPr>
        <w:t xml:space="preserve">the </w:t>
      </w:r>
      <w:r w:rsidR="003F031A">
        <w:rPr>
          <w:rFonts w:asciiTheme="minorHAnsi" w:hAnsiTheme="minorHAnsi"/>
          <w:szCs w:val="24"/>
        </w:rPr>
        <w:t>placement of each amount.</w:t>
      </w:r>
    </w:p>
    <w:p w14:paraId="5DCC32AA" w14:textId="1615EA39" w:rsidR="00BD5CB8" w:rsidRPr="00954E0A" w:rsidRDefault="00BD5CB8" w:rsidP="00954E0A">
      <w:pPr>
        <w:tabs>
          <w:tab w:val="left" w:pos="1980"/>
        </w:tabs>
        <w:spacing w:line="240" w:lineRule="auto"/>
        <w:ind w:left="1980" w:hanging="1260"/>
        <w:rPr>
          <w:sz w:val="24"/>
          <w:szCs w:val="24"/>
        </w:rPr>
      </w:pPr>
      <w:r w:rsidRPr="00954E0A">
        <w:rPr>
          <w:b/>
          <w:sz w:val="24"/>
          <w:szCs w:val="24"/>
        </w:rPr>
        <w:t>Scenario 1:</w:t>
      </w:r>
      <w:r w:rsidR="00BC777F" w:rsidRPr="00954E0A">
        <w:rPr>
          <w:b/>
          <w:sz w:val="24"/>
          <w:szCs w:val="24"/>
        </w:rPr>
        <w:t xml:space="preserve"> </w:t>
      </w:r>
      <w:r w:rsidR="00BC777F">
        <w:rPr>
          <w:sz w:val="24"/>
          <w:szCs w:val="24"/>
        </w:rPr>
        <w:tab/>
      </w:r>
      <w:r w:rsidRPr="00954E0A">
        <w:rPr>
          <w:sz w:val="24"/>
          <w:szCs w:val="24"/>
        </w:rPr>
        <w:t>A video was purchased at a store. The video costs $19.99</w:t>
      </w:r>
      <w:r w:rsidR="00DD3409">
        <w:rPr>
          <w:sz w:val="24"/>
          <w:szCs w:val="24"/>
        </w:rPr>
        <w:t xml:space="preserve">, </w:t>
      </w:r>
      <w:r w:rsidRPr="00954E0A">
        <w:rPr>
          <w:sz w:val="24"/>
          <w:szCs w:val="24"/>
        </w:rPr>
        <w:t>and a 5.3</w:t>
      </w:r>
      <w:r w:rsidR="00DD3409">
        <w:rPr>
          <w:sz w:val="24"/>
          <w:szCs w:val="24"/>
        </w:rPr>
        <w:t xml:space="preserve"> percent</w:t>
      </w:r>
      <w:r w:rsidR="00DD3409" w:rsidRPr="00954E0A">
        <w:rPr>
          <w:sz w:val="24"/>
          <w:szCs w:val="24"/>
        </w:rPr>
        <w:t xml:space="preserve"> </w:t>
      </w:r>
      <w:r w:rsidRPr="00954E0A">
        <w:rPr>
          <w:sz w:val="24"/>
          <w:szCs w:val="24"/>
        </w:rPr>
        <w:t>tax of $1.05 was added</w:t>
      </w:r>
      <w:r w:rsidR="007A1350">
        <w:rPr>
          <w:sz w:val="24"/>
          <w:szCs w:val="24"/>
        </w:rPr>
        <w:t>,</w:t>
      </w:r>
      <w:r w:rsidRPr="00954E0A">
        <w:rPr>
          <w:sz w:val="24"/>
          <w:szCs w:val="24"/>
        </w:rPr>
        <w:t xml:space="preserve"> for a total of $21.05.</w:t>
      </w:r>
    </w:p>
    <w:p w14:paraId="7DC09160" w14:textId="61C73DB5" w:rsidR="00BD5CB8" w:rsidRPr="00954E0A" w:rsidRDefault="00BD5CB8" w:rsidP="00954E0A">
      <w:pPr>
        <w:tabs>
          <w:tab w:val="left" w:pos="1980"/>
        </w:tabs>
        <w:spacing w:line="240" w:lineRule="auto"/>
        <w:ind w:left="1980" w:hanging="1260"/>
        <w:rPr>
          <w:sz w:val="24"/>
          <w:szCs w:val="24"/>
        </w:rPr>
      </w:pPr>
      <w:r w:rsidRPr="00954E0A">
        <w:rPr>
          <w:b/>
          <w:sz w:val="24"/>
          <w:szCs w:val="24"/>
        </w:rPr>
        <w:t>Scenario 2:</w:t>
      </w:r>
      <w:r w:rsidR="00BC777F">
        <w:rPr>
          <w:sz w:val="24"/>
          <w:szCs w:val="24"/>
        </w:rPr>
        <w:tab/>
      </w:r>
      <w:r w:rsidRPr="00954E0A">
        <w:rPr>
          <w:sz w:val="24"/>
          <w:szCs w:val="24"/>
        </w:rPr>
        <w:t>A family had pizza delivered to their house for dinner. The cost of the pizza was $32.17. When the driver delivered the pizza</w:t>
      </w:r>
      <w:r w:rsidR="007A1350">
        <w:rPr>
          <w:sz w:val="24"/>
          <w:szCs w:val="24"/>
        </w:rPr>
        <w:t>,</w:t>
      </w:r>
      <w:r w:rsidRPr="00954E0A">
        <w:rPr>
          <w:sz w:val="24"/>
          <w:szCs w:val="24"/>
        </w:rPr>
        <w:t xml:space="preserve"> he was given a tip of $6. Together, the pizza and tip cost $38.17.</w:t>
      </w:r>
    </w:p>
    <w:p w14:paraId="5F96061C" w14:textId="33974104" w:rsidR="00BD5CB8" w:rsidRPr="00954E0A" w:rsidRDefault="00BD5CB8" w:rsidP="00954E0A">
      <w:pPr>
        <w:tabs>
          <w:tab w:val="left" w:pos="1980"/>
        </w:tabs>
        <w:spacing w:after="0" w:line="240" w:lineRule="auto"/>
        <w:ind w:left="1987" w:hanging="1267"/>
        <w:rPr>
          <w:sz w:val="24"/>
          <w:szCs w:val="24"/>
        </w:rPr>
      </w:pPr>
      <w:r w:rsidRPr="00954E0A">
        <w:rPr>
          <w:b/>
          <w:sz w:val="24"/>
          <w:szCs w:val="24"/>
        </w:rPr>
        <w:t>Scenario 3:</w:t>
      </w:r>
      <w:r w:rsidR="00BC777F">
        <w:rPr>
          <w:sz w:val="24"/>
          <w:szCs w:val="24"/>
        </w:rPr>
        <w:tab/>
      </w:r>
      <w:r w:rsidR="0098181E" w:rsidRPr="00954E0A">
        <w:rPr>
          <w:sz w:val="24"/>
          <w:szCs w:val="24"/>
        </w:rPr>
        <w:t>New tires were needed for the car. A loan was needed to pay for them. $160 was borrowed</w:t>
      </w:r>
      <w:r w:rsidR="007A1350">
        <w:rPr>
          <w:sz w:val="24"/>
          <w:szCs w:val="24"/>
        </w:rPr>
        <w:t>,</w:t>
      </w:r>
      <w:r w:rsidR="0098181E" w:rsidRPr="00954E0A">
        <w:rPr>
          <w:sz w:val="24"/>
          <w:szCs w:val="24"/>
        </w:rPr>
        <w:t xml:space="preserve"> and the store charged $16 in interest. The new tires ended up costing $176.</w:t>
      </w:r>
    </w:p>
    <w:p w14:paraId="1975524A" w14:textId="77777777" w:rsidR="0098181E" w:rsidRDefault="0098181E" w:rsidP="00954E0A">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Present the students with the following problem and have them work in pairs</w:t>
      </w:r>
      <w:r w:rsidR="007E6EDE">
        <w:rPr>
          <w:rFonts w:asciiTheme="minorHAnsi" w:hAnsiTheme="minorHAnsi"/>
          <w:szCs w:val="24"/>
        </w:rPr>
        <w:t xml:space="preserve"> to find the tax and total price.</w:t>
      </w:r>
      <w:r w:rsidR="00CC1E72">
        <w:rPr>
          <w:rFonts w:asciiTheme="minorHAnsi" w:hAnsiTheme="minorHAnsi"/>
          <w:szCs w:val="24"/>
        </w:rPr>
        <w:t xml:space="preserve"> T</w:t>
      </w:r>
      <w:r w:rsidR="003F031A">
        <w:rPr>
          <w:rFonts w:asciiTheme="minorHAnsi" w:hAnsiTheme="minorHAnsi"/>
          <w:szCs w:val="24"/>
        </w:rPr>
        <w:t>he emphasis of these examples is</w:t>
      </w:r>
      <w:r w:rsidR="00CC1E72">
        <w:rPr>
          <w:rFonts w:asciiTheme="minorHAnsi" w:hAnsiTheme="minorHAnsi"/>
          <w:szCs w:val="24"/>
        </w:rPr>
        <w:t xml:space="preserve"> the </w:t>
      </w:r>
      <w:r w:rsidR="003F031A">
        <w:rPr>
          <w:rFonts w:asciiTheme="minorHAnsi" w:hAnsiTheme="minorHAnsi"/>
          <w:szCs w:val="24"/>
        </w:rPr>
        <w:t xml:space="preserve">problem-solving </w:t>
      </w:r>
      <w:r w:rsidR="00CC1E72">
        <w:rPr>
          <w:rFonts w:asciiTheme="minorHAnsi" w:hAnsiTheme="minorHAnsi"/>
          <w:szCs w:val="24"/>
        </w:rPr>
        <w:t xml:space="preserve">process, not </w:t>
      </w:r>
      <w:r w:rsidR="003F031A">
        <w:rPr>
          <w:rFonts w:asciiTheme="minorHAnsi" w:hAnsiTheme="minorHAnsi"/>
          <w:szCs w:val="24"/>
        </w:rPr>
        <w:t>computational skill, so allow students to use calculators.</w:t>
      </w:r>
    </w:p>
    <w:p w14:paraId="44E2ACDC" w14:textId="4CA5FE62" w:rsidR="007E6EDE" w:rsidRPr="00954E0A" w:rsidRDefault="007E6EDE" w:rsidP="00954E0A">
      <w:pPr>
        <w:spacing w:before="120" w:after="0" w:line="240" w:lineRule="auto"/>
        <w:ind w:left="720"/>
        <w:rPr>
          <w:sz w:val="24"/>
          <w:szCs w:val="24"/>
        </w:rPr>
      </w:pPr>
      <w:r w:rsidRPr="00954E0A">
        <w:rPr>
          <w:sz w:val="24"/>
          <w:szCs w:val="24"/>
        </w:rPr>
        <w:t>A pair of jeans costs $25.00</w:t>
      </w:r>
      <w:r w:rsidR="007A1350">
        <w:rPr>
          <w:sz w:val="24"/>
          <w:szCs w:val="24"/>
        </w:rPr>
        <w:t>,</w:t>
      </w:r>
      <w:r w:rsidRPr="00954E0A">
        <w:rPr>
          <w:sz w:val="24"/>
          <w:szCs w:val="24"/>
        </w:rPr>
        <w:t xml:space="preserve"> and the tax is 5</w:t>
      </w:r>
      <w:r w:rsidR="00DD3409">
        <w:rPr>
          <w:sz w:val="24"/>
          <w:szCs w:val="24"/>
        </w:rPr>
        <w:t xml:space="preserve"> percent</w:t>
      </w:r>
      <w:r w:rsidR="00DD3409" w:rsidRPr="00954E0A">
        <w:rPr>
          <w:sz w:val="24"/>
          <w:szCs w:val="24"/>
        </w:rPr>
        <w:t xml:space="preserve"> </w:t>
      </w:r>
      <w:r w:rsidRPr="00954E0A">
        <w:rPr>
          <w:sz w:val="24"/>
          <w:szCs w:val="24"/>
        </w:rPr>
        <w:t xml:space="preserve">of the price. </w:t>
      </w:r>
    </w:p>
    <w:p w14:paraId="470E54CE" w14:textId="77777777" w:rsidR="007E6EDE" w:rsidRPr="00954E0A" w:rsidRDefault="007E6EDE" w:rsidP="007E6EDE">
      <w:pPr>
        <w:pStyle w:val="ListParagraph"/>
        <w:numPr>
          <w:ilvl w:val="0"/>
          <w:numId w:val="8"/>
        </w:numPr>
        <w:spacing w:after="0"/>
        <w:rPr>
          <w:sz w:val="24"/>
          <w:szCs w:val="24"/>
        </w:rPr>
      </w:pPr>
      <w:r w:rsidRPr="00954E0A">
        <w:rPr>
          <w:sz w:val="24"/>
          <w:szCs w:val="24"/>
        </w:rPr>
        <w:t xml:space="preserve">What is amount of the tax? </w:t>
      </w:r>
    </w:p>
    <w:p w14:paraId="0BD8375C" w14:textId="77777777" w:rsidR="007E6EDE" w:rsidRPr="00954E0A" w:rsidRDefault="00844FA4" w:rsidP="00954E0A">
      <w:pPr>
        <w:pStyle w:val="ListParagraph"/>
        <w:numPr>
          <w:ilvl w:val="0"/>
          <w:numId w:val="8"/>
        </w:numPr>
        <w:spacing w:after="0" w:line="240" w:lineRule="auto"/>
        <w:rPr>
          <w:sz w:val="24"/>
          <w:szCs w:val="24"/>
        </w:rPr>
      </w:pPr>
      <w:r w:rsidRPr="00954E0A">
        <w:rPr>
          <w:sz w:val="24"/>
          <w:szCs w:val="24"/>
        </w:rPr>
        <w:t>What is the total price for the jeans</w:t>
      </w:r>
      <w:r w:rsidR="007E6EDE" w:rsidRPr="00954E0A">
        <w:rPr>
          <w:sz w:val="24"/>
          <w:szCs w:val="24"/>
        </w:rPr>
        <w:t>?</w:t>
      </w:r>
    </w:p>
    <w:p w14:paraId="00D073B5" w14:textId="77777777" w:rsidR="00844FA4" w:rsidRDefault="00844FA4" w:rsidP="00954E0A">
      <w:pPr>
        <w:pStyle w:val="NumberedPara"/>
        <w:numPr>
          <w:ilvl w:val="0"/>
          <w:numId w:val="4"/>
        </w:numPr>
        <w:tabs>
          <w:tab w:val="clear" w:pos="533"/>
          <w:tab w:val="num" w:pos="720"/>
        </w:tabs>
        <w:spacing w:before="60" w:after="120"/>
        <w:ind w:left="720" w:hanging="360"/>
        <w:rPr>
          <w:rFonts w:asciiTheme="minorHAnsi" w:hAnsiTheme="minorHAnsi"/>
          <w:szCs w:val="24"/>
        </w:rPr>
      </w:pPr>
      <w:r>
        <w:rPr>
          <w:rFonts w:asciiTheme="minorHAnsi" w:hAnsiTheme="minorHAnsi"/>
          <w:szCs w:val="24"/>
        </w:rPr>
        <w:t>Present the students with the following problem and have them work in pairs to find the tip and total cost.</w:t>
      </w:r>
    </w:p>
    <w:p w14:paraId="57F38B78" w14:textId="171CDDD4" w:rsidR="00844FA4" w:rsidRPr="00954E0A" w:rsidRDefault="00844FA4" w:rsidP="00954E0A">
      <w:pPr>
        <w:spacing w:after="0" w:line="240" w:lineRule="auto"/>
        <w:ind w:left="720"/>
        <w:rPr>
          <w:sz w:val="24"/>
          <w:szCs w:val="24"/>
        </w:rPr>
      </w:pPr>
      <w:r w:rsidRPr="00954E0A">
        <w:rPr>
          <w:sz w:val="24"/>
          <w:szCs w:val="24"/>
        </w:rPr>
        <w:t>Dinner at the restaurant was $90. The server was tipped 15</w:t>
      </w:r>
      <w:r w:rsidR="00DD3409">
        <w:rPr>
          <w:sz w:val="24"/>
          <w:szCs w:val="24"/>
        </w:rPr>
        <w:t xml:space="preserve"> percent</w:t>
      </w:r>
      <w:r w:rsidR="00DD3409" w:rsidRPr="00954E0A">
        <w:rPr>
          <w:sz w:val="24"/>
          <w:szCs w:val="24"/>
        </w:rPr>
        <w:t xml:space="preserve"> </w:t>
      </w:r>
      <w:r w:rsidRPr="00954E0A">
        <w:rPr>
          <w:sz w:val="24"/>
          <w:szCs w:val="24"/>
        </w:rPr>
        <w:t>of the cost of dinner.</w:t>
      </w:r>
    </w:p>
    <w:p w14:paraId="353A5496" w14:textId="77777777" w:rsidR="00844FA4" w:rsidRPr="00954E0A" w:rsidRDefault="00844FA4" w:rsidP="00954E0A">
      <w:pPr>
        <w:pStyle w:val="ListParagraph"/>
        <w:numPr>
          <w:ilvl w:val="0"/>
          <w:numId w:val="8"/>
        </w:numPr>
        <w:spacing w:after="0" w:line="240" w:lineRule="auto"/>
        <w:rPr>
          <w:sz w:val="24"/>
          <w:szCs w:val="24"/>
        </w:rPr>
      </w:pPr>
      <w:r w:rsidRPr="00954E0A">
        <w:rPr>
          <w:sz w:val="24"/>
          <w:szCs w:val="24"/>
        </w:rPr>
        <w:t xml:space="preserve">What is amount of the tip? </w:t>
      </w:r>
    </w:p>
    <w:p w14:paraId="19CBC334" w14:textId="77777777" w:rsidR="00844FA4" w:rsidRPr="00954E0A" w:rsidRDefault="00844FA4" w:rsidP="00954E0A">
      <w:pPr>
        <w:pStyle w:val="ListParagraph"/>
        <w:numPr>
          <w:ilvl w:val="0"/>
          <w:numId w:val="8"/>
        </w:numPr>
        <w:spacing w:after="0" w:line="240" w:lineRule="auto"/>
        <w:rPr>
          <w:sz w:val="24"/>
          <w:szCs w:val="24"/>
        </w:rPr>
      </w:pPr>
      <w:r w:rsidRPr="00954E0A">
        <w:rPr>
          <w:sz w:val="24"/>
          <w:szCs w:val="24"/>
        </w:rPr>
        <w:t>What is the total cost for dinner?</w:t>
      </w:r>
    </w:p>
    <w:p w14:paraId="390C6B05" w14:textId="4976DAE4" w:rsidR="00844FA4" w:rsidRDefault="00844FA4" w:rsidP="00954E0A">
      <w:pPr>
        <w:pStyle w:val="NumberedPara"/>
        <w:numPr>
          <w:ilvl w:val="0"/>
          <w:numId w:val="4"/>
        </w:numPr>
        <w:tabs>
          <w:tab w:val="clear" w:pos="533"/>
          <w:tab w:val="num" w:pos="720"/>
        </w:tabs>
        <w:spacing w:before="60" w:after="120"/>
        <w:ind w:left="720" w:hanging="360"/>
        <w:rPr>
          <w:rFonts w:asciiTheme="minorHAnsi" w:hAnsiTheme="minorHAnsi"/>
          <w:szCs w:val="24"/>
        </w:rPr>
      </w:pPr>
      <w:r>
        <w:rPr>
          <w:rFonts w:asciiTheme="minorHAnsi" w:hAnsiTheme="minorHAnsi"/>
          <w:szCs w:val="24"/>
        </w:rPr>
        <w:t xml:space="preserve">Share with students the formula for calculating simple interest: </w:t>
      </w:r>
      <w:r>
        <w:rPr>
          <w:rFonts w:asciiTheme="minorHAnsi" w:hAnsiTheme="minorHAnsi"/>
          <w:i/>
          <w:szCs w:val="24"/>
        </w:rPr>
        <w:t>I = prt</w:t>
      </w:r>
      <w:r>
        <w:rPr>
          <w:rFonts w:asciiTheme="minorHAnsi" w:hAnsiTheme="minorHAnsi"/>
          <w:szCs w:val="24"/>
        </w:rPr>
        <w:t>. Model how to use the formula to calculate interest on a loan.</w:t>
      </w:r>
      <w:r w:rsidR="00262957">
        <w:rPr>
          <w:rFonts w:asciiTheme="minorHAnsi" w:hAnsiTheme="minorHAnsi"/>
          <w:szCs w:val="24"/>
        </w:rPr>
        <w:t xml:space="preserve"> In pairs, have students calculate </w:t>
      </w:r>
      <w:r w:rsidR="00DD3409">
        <w:rPr>
          <w:rFonts w:asciiTheme="minorHAnsi" w:hAnsiTheme="minorHAnsi"/>
          <w:szCs w:val="24"/>
        </w:rPr>
        <w:t xml:space="preserve">the </w:t>
      </w:r>
      <w:r w:rsidR="00262957">
        <w:rPr>
          <w:rFonts w:asciiTheme="minorHAnsi" w:hAnsiTheme="minorHAnsi"/>
          <w:szCs w:val="24"/>
        </w:rPr>
        <w:t>interest on a loan. Then have the students complete a calculation individually.</w:t>
      </w:r>
      <w:r w:rsidR="00FF1D40">
        <w:rPr>
          <w:rFonts w:asciiTheme="minorHAnsi" w:hAnsiTheme="minorHAnsi"/>
          <w:szCs w:val="24"/>
        </w:rPr>
        <w:t xml:space="preserve"> Note, if time is given in months, convert </w:t>
      </w:r>
      <w:r w:rsidR="00DD3409">
        <w:rPr>
          <w:rFonts w:asciiTheme="minorHAnsi" w:hAnsiTheme="minorHAnsi"/>
          <w:szCs w:val="24"/>
        </w:rPr>
        <w:t xml:space="preserve">it </w:t>
      </w:r>
      <w:r w:rsidR="00FF1D40">
        <w:rPr>
          <w:rFonts w:asciiTheme="minorHAnsi" w:hAnsiTheme="minorHAnsi"/>
          <w:szCs w:val="24"/>
        </w:rPr>
        <w:t xml:space="preserve">to years. </w:t>
      </w:r>
    </w:p>
    <w:p w14:paraId="2C728372" w14:textId="777437EF" w:rsidR="00844FA4" w:rsidRPr="00954E0A" w:rsidRDefault="00BC777F" w:rsidP="00954E0A">
      <w:pPr>
        <w:tabs>
          <w:tab w:val="right" w:pos="2430"/>
          <w:tab w:val="left" w:pos="3060"/>
          <w:tab w:val="left" w:pos="5760"/>
          <w:tab w:val="left" w:pos="6660"/>
          <w:tab w:val="right" w:pos="8370"/>
        </w:tabs>
        <w:spacing w:after="0" w:line="240" w:lineRule="auto"/>
        <w:ind w:left="720"/>
        <w:rPr>
          <w:sz w:val="24"/>
          <w:szCs w:val="24"/>
        </w:rPr>
      </w:pPr>
      <w:r w:rsidRPr="00954E0A">
        <w:rPr>
          <w:sz w:val="24"/>
          <w:szCs w:val="24"/>
        </w:rPr>
        <w:t>Principal</w:t>
      </w:r>
      <w:r>
        <w:rPr>
          <w:sz w:val="24"/>
          <w:szCs w:val="24"/>
        </w:rPr>
        <w:tab/>
      </w:r>
      <w:r w:rsidR="00844FA4" w:rsidRPr="00954E0A">
        <w:rPr>
          <w:sz w:val="24"/>
          <w:szCs w:val="24"/>
        </w:rPr>
        <w:t>$200</w:t>
      </w:r>
      <w:r w:rsidR="00844FA4" w:rsidRPr="00954E0A">
        <w:rPr>
          <w:sz w:val="24"/>
          <w:szCs w:val="24"/>
        </w:rPr>
        <w:tab/>
        <w:t>Annual Rate of Interest</w:t>
      </w:r>
      <w:r>
        <w:rPr>
          <w:sz w:val="24"/>
          <w:szCs w:val="24"/>
        </w:rPr>
        <w:tab/>
      </w:r>
      <w:r w:rsidR="00262957" w:rsidRPr="00954E0A">
        <w:rPr>
          <w:sz w:val="24"/>
          <w:szCs w:val="24"/>
        </w:rPr>
        <w:t>3%</w:t>
      </w:r>
      <w:r>
        <w:rPr>
          <w:sz w:val="24"/>
          <w:szCs w:val="24"/>
        </w:rPr>
        <w:tab/>
      </w:r>
      <w:r w:rsidR="00262957" w:rsidRPr="00954E0A">
        <w:rPr>
          <w:sz w:val="24"/>
          <w:szCs w:val="24"/>
        </w:rPr>
        <w:t>Time</w:t>
      </w:r>
      <w:r>
        <w:rPr>
          <w:sz w:val="24"/>
          <w:szCs w:val="24"/>
        </w:rPr>
        <w:tab/>
      </w:r>
      <w:r w:rsidR="00262957" w:rsidRPr="00954E0A">
        <w:rPr>
          <w:sz w:val="24"/>
          <w:szCs w:val="24"/>
        </w:rPr>
        <w:t>5 years</w:t>
      </w:r>
    </w:p>
    <w:p w14:paraId="40298415" w14:textId="15D21E9A" w:rsidR="00262957" w:rsidRPr="00954E0A" w:rsidRDefault="00BC777F" w:rsidP="00954E0A">
      <w:pPr>
        <w:tabs>
          <w:tab w:val="right" w:pos="2430"/>
          <w:tab w:val="left" w:pos="3060"/>
          <w:tab w:val="left" w:pos="5760"/>
          <w:tab w:val="left" w:pos="6660"/>
          <w:tab w:val="right" w:pos="8370"/>
        </w:tabs>
        <w:spacing w:after="0" w:line="240" w:lineRule="auto"/>
        <w:ind w:left="720"/>
        <w:rPr>
          <w:sz w:val="24"/>
          <w:szCs w:val="24"/>
        </w:rPr>
      </w:pPr>
      <w:r w:rsidRPr="00954E0A">
        <w:rPr>
          <w:sz w:val="24"/>
          <w:szCs w:val="24"/>
        </w:rPr>
        <w:t>Principal</w:t>
      </w:r>
      <w:r>
        <w:rPr>
          <w:sz w:val="24"/>
          <w:szCs w:val="24"/>
        </w:rPr>
        <w:tab/>
      </w:r>
      <w:r w:rsidR="00262957" w:rsidRPr="00954E0A">
        <w:rPr>
          <w:sz w:val="24"/>
          <w:szCs w:val="24"/>
        </w:rPr>
        <w:t>$100</w:t>
      </w:r>
      <w:r w:rsidR="00262957" w:rsidRPr="00954E0A">
        <w:rPr>
          <w:sz w:val="24"/>
          <w:szCs w:val="24"/>
        </w:rPr>
        <w:tab/>
        <w:t>Annual Rate of Interest</w:t>
      </w:r>
      <w:r>
        <w:rPr>
          <w:sz w:val="24"/>
          <w:szCs w:val="24"/>
        </w:rPr>
        <w:tab/>
      </w:r>
      <w:r w:rsidR="00262957" w:rsidRPr="00954E0A">
        <w:rPr>
          <w:sz w:val="24"/>
          <w:szCs w:val="24"/>
        </w:rPr>
        <w:t>5%</w:t>
      </w:r>
      <w:r>
        <w:rPr>
          <w:sz w:val="24"/>
          <w:szCs w:val="24"/>
        </w:rPr>
        <w:tab/>
      </w:r>
      <w:r w:rsidR="00262957" w:rsidRPr="00954E0A">
        <w:rPr>
          <w:sz w:val="24"/>
          <w:szCs w:val="24"/>
        </w:rPr>
        <w:t>Time</w:t>
      </w:r>
      <w:r>
        <w:rPr>
          <w:sz w:val="24"/>
          <w:szCs w:val="24"/>
        </w:rPr>
        <w:tab/>
      </w:r>
      <w:r w:rsidR="00262957" w:rsidRPr="00954E0A">
        <w:rPr>
          <w:sz w:val="24"/>
          <w:szCs w:val="24"/>
        </w:rPr>
        <w:t>2 years</w:t>
      </w:r>
    </w:p>
    <w:p w14:paraId="13BCE10A" w14:textId="17DE2728" w:rsidR="00262957" w:rsidRPr="00954E0A" w:rsidRDefault="00BC777F" w:rsidP="00954E0A">
      <w:pPr>
        <w:tabs>
          <w:tab w:val="right" w:pos="2430"/>
          <w:tab w:val="left" w:pos="3060"/>
          <w:tab w:val="left" w:pos="5760"/>
          <w:tab w:val="left" w:pos="6660"/>
          <w:tab w:val="right" w:pos="8370"/>
        </w:tabs>
        <w:spacing w:after="0" w:line="240" w:lineRule="auto"/>
        <w:ind w:left="720"/>
        <w:rPr>
          <w:sz w:val="24"/>
          <w:szCs w:val="24"/>
        </w:rPr>
      </w:pPr>
      <w:r w:rsidRPr="00954E0A">
        <w:rPr>
          <w:sz w:val="24"/>
          <w:szCs w:val="24"/>
        </w:rPr>
        <w:t>Principal</w:t>
      </w:r>
      <w:r>
        <w:rPr>
          <w:sz w:val="24"/>
          <w:szCs w:val="24"/>
        </w:rPr>
        <w:tab/>
      </w:r>
      <w:r w:rsidR="00262957" w:rsidRPr="00954E0A">
        <w:rPr>
          <w:sz w:val="24"/>
          <w:szCs w:val="24"/>
        </w:rPr>
        <w:t>$1,000</w:t>
      </w:r>
      <w:r>
        <w:rPr>
          <w:sz w:val="24"/>
          <w:szCs w:val="24"/>
        </w:rPr>
        <w:tab/>
      </w:r>
      <w:r w:rsidR="00262957" w:rsidRPr="00954E0A">
        <w:rPr>
          <w:sz w:val="24"/>
          <w:szCs w:val="24"/>
        </w:rPr>
        <w:t>Annual Rate of Interest</w:t>
      </w:r>
      <w:r>
        <w:rPr>
          <w:sz w:val="24"/>
          <w:szCs w:val="24"/>
        </w:rPr>
        <w:tab/>
      </w:r>
      <w:r w:rsidR="00262957" w:rsidRPr="00954E0A">
        <w:rPr>
          <w:sz w:val="24"/>
          <w:szCs w:val="24"/>
        </w:rPr>
        <w:t>8%</w:t>
      </w:r>
      <w:r>
        <w:rPr>
          <w:sz w:val="24"/>
          <w:szCs w:val="24"/>
        </w:rPr>
        <w:tab/>
      </w:r>
      <w:r w:rsidR="00FF1D40" w:rsidRPr="00954E0A">
        <w:rPr>
          <w:sz w:val="24"/>
          <w:szCs w:val="24"/>
        </w:rPr>
        <w:t>Time</w:t>
      </w:r>
      <w:r>
        <w:rPr>
          <w:sz w:val="24"/>
          <w:szCs w:val="24"/>
        </w:rPr>
        <w:tab/>
      </w:r>
      <w:r w:rsidR="00FF1D40" w:rsidRPr="00954E0A">
        <w:rPr>
          <w:sz w:val="24"/>
          <w:szCs w:val="24"/>
        </w:rPr>
        <w:t>18 months</w:t>
      </w:r>
    </w:p>
    <w:p w14:paraId="5011F414" w14:textId="77777777" w:rsidR="00CC1E72" w:rsidRDefault="00CC1E72" w:rsidP="00954E0A">
      <w:pPr>
        <w:pStyle w:val="NumberedPara"/>
        <w:numPr>
          <w:ilvl w:val="0"/>
          <w:numId w:val="4"/>
        </w:numPr>
        <w:tabs>
          <w:tab w:val="clear" w:pos="533"/>
          <w:tab w:val="num" w:pos="720"/>
        </w:tabs>
        <w:spacing w:before="120" w:after="120"/>
        <w:ind w:left="720" w:hanging="360"/>
        <w:rPr>
          <w:rFonts w:asciiTheme="minorHAnsi" w:hAnsiTheme="minorHAnsi"/>
          <w:szCs w:val="24"/>
        </w:rPr>
      </w:pPr>
      <w:r>
        <w:rPr>
          <w:rFonts w:asciiTheme="minorHAnsi" w:hAnsiTheme="minorHAnsi"/>
          <w:szCs w:val="24"/>
        </w:rPr>
        <w:t>Present the students with the following example and have them work in pairs to find the interest and the total amount of the loan.</w:t>
      </w:r>
    </w:p>
    <w:p w14:paraId="5BCD8CFD" w14:textId="77777777" w:rsidR="00CC1E72" w:rsidRPr="00954E0A" w:rsidRDefault="00CC1E72" w:rsidP="00954E0A">
      <w:pPr>
        <w:spacing w:after="0" w:line="240" w:lineRule="auto"/>
        <w:ind w:left="720"/>
        <w:rPr>
          <w:sz w:val="24"/>
          <w:szCs w:val="24"/>
        </w:rPr>
      </w:pPr>
      <w:r w:rsidRPr="00954E0A">
        <w:rPr>
          <w:sz w:val="24"/>
          <w:szCs w:val="24"/>
        </w:rPr>
        <w:t xml:space="preserve">Emma needed a loan of $600 for repairs to her house. The bank loaned her the money at 10% interest for 2 years. </w:t>
      </w:r>
    </w:p>
    <w:p w14:paraId="77A6AB0F" w14:textId="77777777" w:rsidR="00CC1E72" w:rsidRPr="00954E0A" w:rsidRDefault="00CC1E72" w:rsidP="00954E0A">
      <w:pPr>
        <w:pStyle w:val="ListParagraph"/>
        <w:numPr>
          <w:ilvl w:val="0"/>
          <w:numId w:val="9"/>
        </w:numPr>
        <w:spacing w:after="0" w:line="240" w:lineRule="auto"/>
        <w:contextualSpacing w:val="0"/>
        <w:rPr>
          <w:sz w:val="24"/>
          <w:szCs w:val="24"/>
        </w:rPr>
      </w:pPr>
      <w:r w:rsidRPr="00954E0A">
        <w:rPr>
          <w:sz w:val="24"/>
          <w:szCs w:val="24"/>
        </w:rPr>
        <w:t>What is the amount of interest?</w:t>
      </w:r>
    </w:p>
    <w:p w14:paraId="4FFD66E5" w14:textId="77777777" w:rsidR="00CC1E72" w:rsidRPr="00954E0A" w:rsidRDefault="00CC1E72" w:rsidP="00954E0A">
      <w:pPr>
        <w:pStyle w:val="ListParagraph"/>
        <w:numPr>
          <w:ilvl w:val="0"/>
          <w:numId w:val="9"/>
        </w:numPr>
        <w:spacing w:after="0" w:line="240" w:lineRule="auto"/>
        <w:contextualSpacing w:val="0"/>
        <w:rPr>
          <w:sz w:val="24"/>
          <w:szCs w:val="24"/>
        </w:rPr>
      </w:pPr>
      <w:r w:rsidRPr="00954E0A">
        <w:rPr>
          <w:sz w:val="24"/>
          <w:szCs w:val="24"/>
        </w:rPr>
        <w:t>What is the total amount of the loan?</w:t>
      </w:r>
    </w:p>
    <w:p w14:paraId="47613030" w14:textId="4574378F" w:rsidR="00CC1E72" w:rsidRDefault="00CC1E72" w:rsidP="00954E0A">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lastRenderedPageBreak/>
        <w:t xml:space="preserve">Have the students return to the Rate It! </w:t>
      </w:r>
      <w:r w:rsidR="00DD3409">
        <w:rPr>
          <w:rFonts w:cs="Times New Roman"/>
          <w:sz w:val="24"/>
          <w:szCs w:val="24"/>
        </w:rPr>
        <w:t xml:space="preserve">vocabulary activity sheet </w:t>
      </w:r>
      <w:r>
        <w:rPr>
          <w:rFonts w:cs="Times New Roman"/>
          <w:sz w:val="24"/>
          <w:szCs w:val="24"/>
        </w:rPr>
        <w:t xml:space="preserve">and see </w:t>
      </w:r>
      <w:r w:rsidR="00DD3409">
        <w:rPr>
          <w:rFonts w:cs="Times New Roman"/>
          <w:sz w:val="24"/>
          <w:szCs w:val="24"/>
        </w:rPr>
        <w:t xml:space="preserve">whether </w:t>
      </w:r>
      <w:r>
        <w:rPr>
          <w:rFonts w:cs="Times New Roman"/>
          <w:sz w:val="24"/>
          <w:szCs w:val="24"/>
        </w:rPr>
        <w:t>they have a better understanding of the three words. Students can pair to discuss new learning</w:t>
      </w:r>
      <w:r w:rsidR="00DD3409">
        <w:rPr>
          <w:rFonts w:cs="Times New Roman"/>
          <w:sz w:val="24"/>
          <w:szCs w:val="24"/>
        </w:rPr>
        <w:t xml:space="preserve">. Lead </w:t>
      </w:r>
      <w:r>
        <w:rPr>
          <w:rFonts w:cs="Times New Roman"/>
          <w:sz w:val="24"/>
          <w:szCs w:val="24"/>
        </w:rPr>
        <w:t>a class discussion of what was learned.</w:t>
      </w:r>
    </w:p>
    <w:p w14:paraId="768288D6" w14:textId="77777777" w:rsidR="00EA6169" w:rsidRDefault="00EA6169">
      <w:pPr>
        <w:rPr>
          <w:rFonts w:cs="Times New Roman"/>
          <w:b/>
          <w:sz w:val="24"/>
          <w:szCs w:val="24"/>
        </w:rPr>
      </w:pPr>
      <w:r>
        <w:br w:type="page"/>
      </w:r>
    </w:p>
    <w:p w14:paraId="08C86D0F" w14:textId="77777777" w:rsidR="00AA57E5" w:rsidRPr="007F0621" w:rsidRDefault="000906FC">
      <w:pPr>
        <w:pStyle w:val="Heading2"/>
        <w:spacing w:before="100"/>
        <w:rPr>
          <w:rFonts w:asciiTheme="minorHAnsi" w:hAnsiTheme="minorHAnsi"/>
        </w:rPr>
      </w:pPr>
      <w:r w:rsidRPr="007F0621">
        <w:rPr>
          <w:rFonts w:asciiTheme="minorHAnsi" w:hAnsiTheme="minorHAnsi"/>
        </w:rPr>
        <w:t>Assessment</w:t>
      </w:r>
    </w:p>
    <w:p w14:paraId="0C0CA0E9" w14:textId="77777777" w:rsidR="004203F5" w:rsidRPr="007F0621" w:rsidRDefault="003C048F" w:rsidP="00954E0A">
      <w:pPr>
        <w:pStyle w:val="Heading3"/>
        <w:spacing w:before="100" w:line="240" w:lineRule="auto"/>
        <w:contextualSpacing w:val="0"/>
        <w:rPr>
          <w:rFonts w:asciiTheme="minorHAnsi" w:hAnsiTheme="minorHAnsi"/>
        </w:rPr>
      </w:pPr>
      <w:r w:rsidRPr="007F0621">
        <w:rPr>
          <w:rFonts w:asciiTheme="minorHAnsi" w:hAnsiTheme="minorHAnsi"/>
        </w:rPr>
        <w:t>Questions</w:t>
      </w:r>
    </w:p>
    <w:p w14:paraId="32D33458" w14:textId="77777777" w:rsidR="003C048F" w:rsidRDefault="00DE7556" w:rsidP="00954E0A">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using an example you create, how to calculate the interest on a loan and the total amount of the loan.</w:t>
      </w:r>
    </w:p>
    <w:p w14:paraId="6B8BD800" w14:textId="77777777" w:rsidR="004D405D" w:rsidRDefault="00DE7556" w:rsidP="00954E0A">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Your parents take you to dinner at your favorite restaurant for your birthday. The cost of the meal is $50. </w:t>
      </w:r>
    </w:p>
    <w:p w14:paraId="6EEA7581" w14:textId="16844F87" w:rsidR="003C048F" w:rsidRDefault="00DE7556" w:rsidP="004D405D">
      <w:pPr>
        <w:pStyle w:val="ListParagraph"/>
        <w:numPr>
          <w:ilvl w:val="2"/>
          <w:numId w:val="5"/>
        </w:numPr>
        <w:spacing w:after="0" w:line="240" w:lineRule="auto"/>
        <w:rPr>
          <w:rFonts w:cs="Times New Roman"/>
          <w:sz w:val="24"/>
          <w:szCs w:val="24"/>
        </w:rPr>
      </w:pPr>
      <w:r>
        <w:rPr>
          <w:rFonts w:cs="Times New Roman"/>
          <w:sz w:val="24"/>
          <w:szCs w:val="24"/>
        </w:rPr>
        <w:t>The restaurant adds a 10</w:t>
      </w:r>
      <w:r w:rsidR="00DD3409">
        <w:rPr>
          <w:rFonts w:cs="Times New Roman"/>
          <w:sz w:val="24"/>
          <w:szCs w:val="24"/>
        </w:rPr>
        <w:t xml:space="preserve"> percent </w:t>
      </w:r>
      <w:r>
        <w:rPr>
          <w:rFonts w:cs="Times New Roman"/>
          <w:sz w:val="24"/>
          <w:szCs w:val="24"/>
        </w:rPr>
        <w:t>tax to the meal.</w:t>
      </w:r>
    </w:p>
    <w:p w14:paraId="33AAB94B" w14:textId="77777777" w:rsidR="00DE7556" w:rsidRDefault="00DE7556" w:rsidP="004D405D">
      <w:pPr>
        <w:pStyle w:val="ListParagraph"/>
        <w:numPr>
          <w:ilvl w:val="3"/>
          <w:numId w:val="5"/>
        </w:numPr>
        <w:spacing w:after="0" w:line="240" w:lineRule="auto"/>
        <w:rPr>
          <w:rFonts w:cs="Times New Roman"/>
          <w:sz w:val="24"/>
          <w:szCs w:val="24"/>
        </w:rPr>
      </w:pPr>
      <w:r>
        <w:rPr>
          <w:rFonts w:cs="Times New Roman"/>
          <w:sz w:val="24"/>
          <w:szCs w:val="24"/>
        </w:rPr>
        <w:t>Find the tax on the meal.</w:t>
      </w:r>
    </w:p>
    <w:p w14:paraId="37934D96" w14:textId="77777777" w:rsidR="00DE7556" w:rsidRDefault="00DE7556" w:rsidP="004D405D">
      <w:pPr>
        <w:pStyle w:val="ListParagraph"/>
        <w:numPr>
          <w:ilvl w:val="3"/>
          <w:numId w:val="5"/>
        </w:numPr>
        <w:spacing w:after="0" w:line="240" w:lineRule="auto"/>
        <w:rPr>
          <w:rFonts w:cs="Times New Roman"/>
          <w:sz w:val="24"/>
          <w:szCs w:val="24"/>
        </w:rPr>
      </w:pPr>
      <w:r>
        <w:rPr>
          <w:rFonts w:cs="Times New Roman"/>
          <w:sz w:val="24"/>
          <w:szCs w:val="24"/>
        </w:rPr>
        <w:t>Find the total amount of the mean and tax.</w:t>
      </w:r>
    </w:p>
    <w:p w14:paraId="29143714" w14:textId="6CEBBB11" w:rsidR="00DE7556" w:rsidRDefault="00DE7556" w:rsidP="004D405D">
      <w:pPr>
        <w:pStyle w:val="ListParagraph"/>
        <w:numPr>
          <w:ilvl w:val="2"/>
          <w:numId w:val="5"/>
        </w:numPr>
        <w:spacing w:after="0" w:line="240" w:lineRule="auto"/>
        <w:rPr>
          <w:rFonts w:cs="Times New Roman"/>
          <w:sz w:val="24"/>
          <w:szCs w:val="24"/>
        </w:rPr>
      </w:pPr>
      <w:r>
        <w:rPr>
          <w:rFonts w:cs="Times New Roman"/>
          <w:sz w:val="24"/>
          <w:szCs w:val="24"/>
        </w:rPr>
        <w:t>Your parents want to leave a 20</w:t>
      </w:r>
      <w:r w:rsidR="00DD3409">
        <w:rPr>
          <w:rFonts w:cs="Times New Roman"/>
          <w:sz w:val="24"/>
          <w:szCs w:val="24"/>
        </w:rPr>
        <w:t xml:space="preserve"> percent </w:t>
      </w:r>
      <w:r>
        <w:rPr>
          <w:rFonts w:cs="Times New Roman"/>
          <w:sz w:val="24"/>
          <w:szCs w:val="24"/>
        </w:rPr>
        <w:t>tip. The tip is calculated on the total amount of the meal and tax.</w:t>
      </w:r>
    </w:p>
    <w:p w14:paraId="0791CDF7" w14:textId="77777777" w:rsidR="00DE7556" w:rsidRDefault="00DE7556" w:rsidP="004D405D">
      <w:pPr>
        <w:pStyle w:val="ListParagraph"/>
        <w:numPr>
          <w:ilvl w:val="3"/>
          <w:numId w:val="5"/>
        </w:numPr>
        <w:spacing w:after="0" w:line="240" w:lineRule="auto"/>
        <w:rPr>
          <w:rFonts w:cs="Times New Roman"/>
          <w:sz w:val="24"/>
          <w:szCs w:val="24"/>
        </w:rPr>
      </w:pPr>
      <w:r>
        <w:rPr>
          <w:rFonts w:cs="Times New Roman"/>
          <w:sz w:val="24"/>
          <w:szCs w:val="24"/>
        </w:rPr>
        <w:t>Find the tip.</w:t>
      </w:r>
    </w:p>
    <w:p w14:paraId="7F972C15" w14:textId="77777777" w:rsidR="00DE7556" w:rsidRDefault="004D405D" w:rsidP="004D405D">
      <w:pPr>
        <w:pStyle w:val="ListParagraph"/>
        <w:numPr>
          <w:ilvl w:val="3"/>
          <w:numId w:val="5"/>
        </w:numPr>
        <w:spacing w:after="0" w:line="240" w:lineRule="auto"/>
        <w:rPr>
          <w:rFonts w:cs="Times New Roman"/>
          <w:sz w:val="24"/>
          <w:szCs w:val="24"/>
        </w:rPr>
      </w:pPr>
      <w:r>
        <w:rPr>
          <w:rFonts w:cs="Times New Roman"/>
          <w:sz w:val="24"/>
          <w:szCs w:val="24"/>
        </w:rPr>
        <w:t>Find the total amount of the meal, tax, and tip.</w:t>
      </w:r>
    </w:p>
    <w:p w14:paraId="65831A09" w14:textId="77777777" w:rsidR="004D405D" w:rsidRDefault="004D405D" w:rsidP="004D405D">
      <w:pPr>
        <w:pStyle w:val="ListParagraph"/>
        <w:numPr>
          <w:ilvl w:val="2"/>
          <w:numId w:val="5"/>
        </w:numPr>
        <w:spacing w:after="0" w:line="240" w:lineRule="auto"/>
        <w:rPr>
          <w:rFonts w:cs="Times New Roman"/>
          <w:sz w:val="24"/>
          <w:szCs w:val="24"/>
        </w:rPr>
      </w:pPr>
      <w:r>
        <w:rPr>
          <w:rFonts w:cs="Times New Roman"/>
          <w:sz w:val="24"/>
          <w:szCs w:val="24"/>
        </w:rPr>
        <w:t xml:space="preserve">Make sure that your work is neatly organized. </w:t>
      </w:r>
    </w:p>
    <w:p w14:paraId="718AC793"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7417395A" w14:textId="77777777" w:rsidR="003C048F" w:rsidRPr="007F0621" w:rsidRDefault="004D405D" w:rsidP="00954E0A">
      <w:pPr>
        <w:pStyle w:val="ListParagraph"/>
        <w:numPr>
          <w:ilvl w:val="1"/>
          <w:numId w:val="5"/>
        </w:numPr>
        <w:spacing w:before="60" w:after="0" w:line="240" w:lineRule="auto"/>
        <w:contextualSpacing w:val="0"/>
        <w:rPr>
          <w:rFonts w:cs="Times New Roman"/>
          <w:sz w:val="24"/>
          <w:szCs w:val="24"/>
        </w:rPr>
      </w:pPr>
      <w:r>
        <w:rPr>
          <w:rFonts w:cs="Times New Roman"/>
          <w:sz w:val="24"/>
          <w:szCs w:val="24"/>
        </w:rPr>
        <w:t>Create a problem involving sales tax. Model the problem using a bar model. Solve the problem. Explain how the bar model is used to help solve the problem.</w:t>
      </w:r>
    </w:p>
    <w:p w14:paraId="3A0021B7" w14:textId="501B9C17" w:rsidR="003C048F" w:rsidRPr="007F0621" w:rsidRDefault="004D405D" w:rsidP="00954E0A">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When calculating the tax or tip</w:t>
      </w:r>
      <w:r w:rsidR="00DD3409">
        <w:rPr>
          <w:rFonts w:cs="Times New Roman"/>
          <w:sz w:val="24"/>
          <w:szCs w:val="24"/>
        </w:rPr>
        <w:t>,</w:t>
      </w:r>
      <w:r>
        <w:rPr>
          <w:rFonts w:cs="Times New Roman"/>
          <w:sz w:val="24"/>
          <w:szCs w:val="24"/>
        </w:rPr>
        <w:t xml:space="preserve"> there are two factors</w:t>
      </w:r>
      <w:r w:rsidR="00DD3409">
        <w:rPr>
          <w:rFonts w:cs="Times New Roman"/>
          <w:sz w:val="24"/>
          <w:szCs w:val="24"/>
        </w:rPr>
        <w:t xml:space="preserve">: </w:t>
      </w:r>
      <w:r>
        <w:rPr>
          <w:rFonts w:cs="Times New Roman"/>
          <w:sz w:val="24"/>
          <w:szCs w:val="24"/>
        </w:rPr>
        <w:t>the original amount and the percent of tax or tip. When calculating interest on a loan, there are three factors. What are the three factors</w:t>
      </w:r>
      <w:r w:rsidR="00DD3409">
        <w:rPr>
          <w:rFonts w:cs="Times New Roman"/>
          <w:sz w:val="24"/>
          <w:szCs w:val="24"/>
        </w:rPr>
        <w:t xml:space="preserve">, </w:t>
      </w:r>
      <w:r>
        <w:rPr>
          <w:rFonts w:cs="Times New Roman"/>
          <w:sz w:val="24"/>
          <w:szCs w:val="24"/>
        </w:rPr>
        <w:t>and what does each represent?</w:t>
      </w:r>
    </w:p>
    <w:p w14:paraId="321A323D"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91452F">
        <w:rPr>
          <w:rFonts w:asciiTheme="minorHAnsi" w:hAnsiTheme="minorHAnsi"/>
        </w:rPr>
        <w:t xml:space="preserve">Assessments </w:t>
      </w:r>
    </w:p>
    <w:p w14:paraId="32060FF3" w14:textId="45CA29C9" w:rsidR="003C048F" w:rsidRDefault="004D405D" w:rsidP="00954E0A">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students with mixed practice</w:t>
      </w:r>
      <w:r w:rsidR="00DD3409">
        <w:rPr>
          <w:rFonts w:cs="Times New Roman"/>
          <w:sz w:val="24"/>
          <w:szCs w:val="24"/>
        </w:rPr>
        <w:t>,</w:t>
      </w:r>
      <w:r>
        <w:rPr>
          <w:rFonts w:cs="Times New Roman"/>
          <w:sz w:val="24"/>
          <w:szCs w:val="24"/>
        </w:rPr>
        <w:t xml:space="preserve"> including calculating tips, taxes, and interest.</w:t>
      </w:r>
    </w:p>
    <w:p w14:paraId="2D9EA330" w14:textId="4E400036" w:rsidR="004D405D" w:rsidRPr="007F0621" w:rsidRDefault="004D405D" w:rsidP="00954E0A">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students with three problems, one of each type, with two of them solved correctly and one incorrectly. Have students determine which is solved incorrectly and show how to correctly solve the problem.</w:t>
      </w:r>
    </w:p>
    <w:p w14:paraId="39E72DF9"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74DB7282" w14:textId="0854FA00" w:rsidR="002E277C" w:rsidRPr="007F0621" w:rsidRDefault="004D405D" w:rsidP="00954E0A">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research a product that they are interested in purchasing. They should create a poster that contains a picture of the product</w:t>
      </w:r>
      <w:r w:rsidR="00306AFA">
        <w:rPr>
          <w:rFonts w:cs="Times New Roman"/>
          <w:sz w:val="24"/>
          <w:szCs w:val="24"/>
        </w:rPr>
        <w:t xml:space="preserve"> and the cost of the product. On the poster, the student should indicate an anticipated tax rate (a percentage). On a separate piece of paper, find the total amount of the purchase. Attach the paper to the back of the poster. The posters can be used as additional problems in a gallery</w:t>
      </w:r>
      <w:r w:rsidR="00DD3409">
        <w:rPr>
          <w:rFonts w:cs="Times New Roman"/>
          <w:sz w:val="24"/>
          <w:szCs w:val="24"/>
        </w:rPr>
        <w:t xml:space="preserve"> </w:t>
      </w:r>
      <w:r w:rsidR="00306AFA">
        <w:rPr>
          <w:rFonts w:cs="Times New Roman"/>
          <w:sz w:val="24"/>
          <w:szCs w:val="24"/>
        </w:rPr>
        <w:t>walk style.</w:t>
      </w:r>
    </w:p>
    <w:p w14:paraId="21C4E941" w14:textId="77777777" w:rsidR="008035E5" w:rsidRPr="00306AFA" w:rsidRDefault="00306AFA" w:rsidP="00954E0A">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complete discount problems where the discount is a percent of the cost of the item.</w:t>
      </w:r>
    </w:p>
    <w:p w14:paraId="1A351831" w14:textId="216FAA46" w:rsidR="007F0621" w:rsidRPr="003A25CA" w:rsidRDefault="008035E5" w:rsidP="00C73471">
      <w:pPr>
        <w:pStyle w:val="Heading2"/>
        <w:spacing w:before="100"/>
        <w:rPr>
          <w:rFonts w:asciiTheme="minorHAnsi" w:hAnsiTheme="minorHAnsi"/>
        </w:rPr>
      </w:pPr>
      <w:r w:rsidRPr="003A25CA">
        <w:rPr>
          <w:rFonts w:asciiTheme="minorHAnsi" w:hAnsiTheme="minorHAnsi"/>
        </w:rPr>
        <w:t>Strategies for Differentiation</w:t>
      </w:r>
      <w:r w:rsidR="00FD72E1">
        <w:rPr>
          <w:rFonts w:asciiTheme="minorHAnsi" w:hAnsiTheme="minorHAnsi"/>
        </w:rPr>
        <w:t xml:space="preserve"> </w:t>
      </w:r>
    </w:p>
    <w:p w14:paraId="6E530E3B" w14:textId="7D543E47" w:rsidR="005F2CEB" w:rsidRDefault="005F2CEB" w:rsidP="00954E0A">
      <w:pPr>
        <w:pStyle w:val="ListParagraph"/>
        <w:numPr>
          <w:ilvl w:val="0"/>
          <w:numId w:val="10"/>
        </w:numPr>
        <w:spacing w:before="60" w:after="0" w:line="240" w:lineRule="auto"/>
        <w:contextualSpacing w:val="0"/>
        <w:rPr>
          <w:sz w:val="24"/>
          <w:szCs w:val="24"/>
        </w:rPr>
      </w:pPr>
      <w:r w:rsidRPr="003A25CA">
        <w:rPr>
          <w:sz w:val="24"/>
          <w:szCs w:val="24"/>
        </w:rPr>
        <w:t>Have students create a list of five items they would like to purchase. Have students ca</w:t>
      </w:r>
      <w:r w:rsidR="003A25CA" w:rsidRPr="003A25CA">
        <w:rPr>
          <w:sz w:val="24"/>
          <w:szCs w:val="24"/>
        </w:rPr>
        <w:t xml:space="preserve">lculate the cost at </w:t>
      </w:r>
      <w:r w:rsidR="00DD3409">
        <w:rPr>
          <w:sz w:val="24"/>
          <w:szCs w:val="24"/>
        </w:rPr>
        <w:t xml:space="preserve">a </w:t>
      </w:r>
      <w:r w:rsidR="003A25CA" w:rsidRPr="003A25CA">
        <w:rPr>
          <w:sz w:val="24"/>
          <w:szCs w:val="24"/>
        </w:rPr>
        <w:t>10</w:t>
      </w:r>
      <w:r w:rsidR="00DD3409">
        <w:rPr>
          <w:sz w:val="24"/>
          <w:szCs w:val="24"/>
        </w:rPr>
        <w:t xml:space="preserve"> percent</w:t>
      </w:r>
      <w:r w:rsidR="00DD3409" w:rsidRPr="003A25CA">
        <w:rPr>
          <w:sz w:val="24"/>
          <w:szCs w:val="24"/>
        </w:rPr>
        <w:t xml:space="preserve">, </w:t>
      </w:r>
      <w:r w:rsidR="003A25CA" w:rsidRPr="003A25CA">
        <w:rPr>
          <w:sz w:val="24"/>
          <w:szCs w:val="24"/>
        </w:rPr>
        <w:t>20</w:t>
      </w:r>
      <w:r w:rsidR="00DD3409">
        <w:rPr>
          <w:sz w:val="24"/>
          <w:szCs w:val="24"/>
        </w:rPr>
        <w:t xml:space="preserve"> percent</w:t>
      </w:r>
      <w:r w:rsidR="00DD3409" w:rsidRPr="003A25CA">
        <w:rPr>
          <w:sz w:val="24"/>
          <w:szCs w:val="24"/>
        </w:rPr>
        <w:t xml:space="preserve">, </w:t>
      </w:r>
      <w:r w:rsidR="003A25CA" w:rsidRPr="003A25CA">
        <w:rPr>
          <w:sz w:val="24"/>
          <w:szCs w:val="24"/>
        </w:rPr>
        <w:t>25</w:t>
      </w:r>
      <w:r w:rsidR="00DD3409">
        <w:rPr>
          <w:sz w:val="24"/>
          <w:szCs w:val="24"/>
        </w:rPr>
        <w:t xml:space="preserve"> percent,</w:t>
      </w:r>
      <w:r w:rsidR="00DD3409" w:rsidRPr="003A25CA">
        <w:rPr>
          <w:sz w:val="24"/>
          <w:szCs w:val="24"/>
        </w:rPr>
        <w:t xml:space="preserve"> </w:t>
      </w:r>
      <w:r w:rsidRPr="003A25CA">
        <w:rPr>
          <w:sz w:val="24"/>
          <w:szCs w:val="24"/>
        </w:rPr>
        <w:t>and 50</w:t>
      </w:r>
      <w:r w:rsidR="00DD3409">
        <w:rPr>
          <w:sz w:val="24"/>
          <w:szCs w:val="24"/>
        </w:rPr>
        <w:t xml:space="preserve"> percent</w:t>
      </w:r>
      <w:r w:rsidR="00DD3409" w:rsidRPr="003A25CA">
        <w:rPr>
          <w:sz w:val="24"/>
          <w:szCs w:val="24"/>
        </w:rPr>
        <w:t xml:space="preserve"> </w:t>
      </w:r>
      <w:r w:rsidRPr="003A25CA">
        <w:rPr>
          <w:sz w:val="24"/>
          <w:szCs w:val="24"/>
        </w:rPr>
        <w:t>discount.</w:t>
      </w:r>
    </w:p>
    <w:p w14:paraId="3051B0C0" w14:textId="4D3CAC1C" w:rsidR="00DC7744" w:rsidRDefault="00DC7744" w:rsidP="00954E0A">
      <w:pPr>
        <w:pStyle w:val="ListParagraph"/>
        <w:numPr>
          <w:ilvl w:val="0"/>
          <w:numId w:val="10"/>
        </w:numPr>
        <w:spacing w:before="60" w:after="0" w:line="240" w:lineRule="auto"/>
        <w:contextualSpacing w:val="0"/>
        <w:rPr>
          <w:sz w:val="24"/>
          <w:szCs w:val="24"/>
        </w:rPr>
      </w:pPr>
      <w:r>
        <w:rPr>
          <w:sz w:val="24"/>
          <w:szCs w:val="24"/>
        </w:rPr>
        <w:t xml:space="preserve">Review and </w:t>
      </w:r>
      <w:proofErr w:type="spellStart"/>
      <w:r>
        <w:rPr>
          <w:sz w:val="24"/>
          <w:szCs w:val="24"/>
        </w:rPr>
        <w:t>preteach</w:t>
      </w:r>
      <w:proofErr w:type="spellEnd"/>
      <w:r>
        <w:rPr>
          <w:sz w:val="24"/>
          <w:szCs w:val="24"/>
        </w:rPr>
        <w:t xml:space="preserve"> essential vocabulary for certain student </w:t>
      </w:r>
      <w:r w:rsidR="00DD3409">
        <w:rPr>
          <w:sz w:val="24"/>
          <w:szCs w:val="24"/>
        </w:rPr>
        <w:t>before introducing the lesson</w:t>
      </w:r>
      <w:r>
        <w:rPr>
          <w:sz w:val="24"/>
          <w:szCs w:val="24"/>
        </w:rPr>
        <w:t>.</w:t>
      </w:r>
    </w:p>
    <w:p w14:paraId="2A78E799" w14:textId="7B599ABE" w:rsidR="00DC7744" w:rsidRPr="003A25CA" w:rsidRDefault="00DC7744" w:rsidP="00954E0A">
      <w:pPr>
        <w:pStyle w:val="ListParagraph"/>
        <w:numPr>
          <w:ilvl w:val="0"/>
          <w:numId w:val="10"/>
        </w:numPr>
        <w:spacing w:before="60" w:after="0" w:line="240" w:lineRule="auto"/>
        <w:contextualSpacing w:val="0"/>
        <w:rPr>
          <w:sz w:val="24"/>
          <w:szCs w:val="24"/>
        </w:rPr>
      </w:pPr>
      <w:r>
        <w:rPr>
          <w:sz w:val="24"/>
          <w:szCs w:val="24"/>
        </w:rPr>
        <w:t>Ensure that each small group includes students of varying ability levels.</w:t>
      </w:r>
    </w:p>
    <w:p w14:paraId="431219D9" w14:textId="77777777" w:rsidR="00DC7744" w:rsidRPr="00DC7744" w:rsidRDefault="003D7557" w:rsidP="00954E0A">
      <w:pPr>
        <w:pStyle w:val="ListParagraph"/>
        <w:numPr>
          <w:ilvl w:val="0"/>
          <w:numId w:val="10"/>
        </w:numPr>
        <w:spacing w:before="60" w:after="0" w:line="240" w:lineRule="auto"/>
        <w:contextualSpacing w:val="0"/>
      </w:pPr>
      <w:r w:rsidRPr="003A25CA">
        <w:rPr>
          <w:sz w:val="24"/>
          <w:szCs w:val="24"/>
        </w:rPr>
        <w:t>Have students bring in a store receipt and determine the tax rate.</w:t>
      </w:r>
    </w:p>
    <w:p w14:paraId="72EFF2CD" w14:textId="77777777" w:rsidR="00954E0A" w:rsidRDefault="00954E0A" w:rsidP="00954E0A">
      <w:pPr>
        <w:spacing w:after="0" w:line="240" w:lineRule="auto"/>
        <w:ind w:left="-360" w:right="-90"/>
        <w:jc w:val="center"/>
        <w:rPr>
          <w:rFonts w:ascii="Calibri" w:hAnsi="Calibri" w:cs="Calibri"/>
          <w:b/>
          <w:bCs/>
          <w:sz w:val="24"/>
        </w:rPr>
      </w:pPr>
    </w:p>
    <w:p w14:paraId="3D0162E9" w14:textId="77777777" w:rsidR="00954E0A" w:rsidRDefault="00954E0A" w:rsidP="00954E0A">
      <w:pPr>
        <w:spacing w:after="0" w:line="240" w:lineRule="auto"/>
        <w:ind w:left="-360" w:right="-90"/>
        <w:jc w:val="center"/>
        <w:rPr>
          <w:rFonts w:ascii="Calibri" w:hAnsi="Calibri" w:cs="Calibri"/>
          <w:b/>
          <w:bCs/>
          <w:sz w:val="24"/>
        </w:rPr>
      </w:pPr>
    </w:p>
    <w:p w14:paraId="0F063B92" w14:textId="5CE0F41A" w:rsidR="00954E0A" w:rsidRDefault="00954E0A" w:rsidP="00954E0A">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7D280250" w14:textId="77777777" w:rsidR="00954E0A" w:rsidRDefault="00954E0A" w:rsidP="00954E0A">
      <w:pPr>
        <w:spacing w:after="0"/>
        <w:rPr>
          <w:rFonts w:cs="Times New Roman"/>
          <w:sz w:val="24"/>
          <w:szCs w:val="24"/>
        </w:rPr>
      </w:pPr>
    </w:p>
    <w:p w14:paraId="02EDB2B3" w14:textId="77777777" w:rsidR="00954E0A" w:rsidRDefault="00954E0A" w:rsidP="00954E0A">
      <w:pPr>
        <w:spacing w:after="0"/>
        <w:rPr>
          <w:rFonts w:cs="Times New Roman"/>
          <w:sz w:val="24"/>
          <w:szCs w:val="24"/>
        </w:rPr>
      </w:pPr>
      <w:r>
        <w:t xml:space="preserve">Virginia Department of Education </w:t>
      </w:r>
      <w:r>
        <w:rPr>
          <w:rFonts w:cstheme="minorHAnsi"/>
        </w:rPr>
        <w:t>©</w:t>
      </w:r>
      <w:r>
        <w:t xml:space="preserve"> 2018</w:t>
      </w:r>
    </w:p>
    <w:p w14:paraId="10990E6A" w14:textId="73ED2569" w:rsidR="00407228" w:rsidRDefault="00954E0A" w:rsidP="00954E0A">
      <w:r>
        <w:t xml:space="preserve"> </w:t>
      </w:r>
      <w:r w:rsidR="00407228">
        <w:br w:type="page"/>
      </w:r>
    </w:p>
    <w:p w14:paraId="5ACAA982" w14:textId="77777777" w:rsidR="00407228" w:rsidRDefault="00407228" w:rsidP="00407228">
      <w:pPr>
        <w:rPr>
          <w:rFonts w:ascii="Cambria" w:hAnsi="Cambria"/>
          <w:sz w:val="48"/>
          <w:szCs w:val="28"/>
        </w:rPr>
        <w:sectPr w:rsidR="00407228" w:rsidSect="00954E0A">
          <w:headerReference w:type="default" r:id="rId9"/>
          <w:footerReference w:type="default" r:id="rId10"/>
          <w:footerReference w:type="first" r:id="rId11"/>
          <w:pgSz w:w="12240" w:h="15840"/>
          <w:pgMar w:top="720" w:right="1440" w:bottom="1440" w:left="1440" w:header="576" w:footer="576" w:gutter="0"/>
          <w:cols w:space="720"/>
          <w:titlePg/>
          <w:docGrid w:linePitch="360"/>
        </w:sectPr>
      </w:pPr>
    </w:p>
    <w:p w14:paraId="2BD5D87D" w14:textId="77777777" w:rsidR="00407228" w:rsidRPr="00954E0A" w:rsidRDefault="00407228" w:rsidP="00954E0A">
      <w:pPr>
        <w:spacing w:after="240" w:line="240" w:lineRule="auto"/>
        <w:jc w:val="center"/>
        <w:rPr>
          <w:rFonts w:ascii="Calibri" w:hAnsi="Calibri" w:cs="Calibri"/>
          <w:b/>
          <w:sz w:val="32"/>
          <w:szCs w:val="32"/>
        </w:rPr>
      </w:pPr>
      <w:r w:rsidRPr="00954E0A">
        <w:rPr>
          <w:rFonts w:ascii="Calibri" w:hAnsi="Calibri" w:cs="Calibri"/>
          <w:b/>
          <w:sz w:val="32"/>
          <w:szCs w:val="32"/>
        </w:rPr>
        <w:t>Rate It!</w:t>
      </w:r>
    </w:p>
    <w:p w14:paraId="45DEFB57" w14:textId="3A8ED94F" w:rsidR="00407228" w:rsidRPr="00954E0A" w:rsidRDefault="00407228" w:rsidP="00954E0A">
      <w:pPr>
        <w:spacing w:after="120" w:line="240" w:lineRule="auto"/>
        <w:rPr>
          <w:rFonts w:ascii="Calibri" w:hAnsi="Calibri" w:cs="Calibri"/>
          <w:sz w:val="24"/>
          <w:szCs w:val="24"/>
        </w:rPr>
      </w:pPr>
      <w:r w:rsidRPr="00954E0A">
        <w:rPr>
          <w:rFonts w:ascii="Calibri" w:hAnsi="Calibri" w:cs="Calibri"/>
          <w:sz w:val="24"/>
          <w:szCs w:val="24"/>
        </w:rPr>
        <w:t>You will be using these words as you work today. Do you know what they mean? Place an X in the column. Do not worry about the definition</w:t>
      </w:r>
      <w:r w:rsidR="00DD3409">
        <w:rPr>
          <w:rFonts w:ascii="Calibri" w:hAnsi="Calibri" w:cs="Calibri"/>
          <w:sz w:val="24"/>
          <w:szCs w:val="24"/>
        </w:rPr>
        <w:t>s</w:t>
      </w:r>
      <w:r w:rsidRPr="00954E0A">
        <w:rPr>
          <w:rFonts w:ascii="Calibri" w:hAnsi="Calibri" w:cs="Calibri"/>
          <w:sz w:val="24"/>
          <w:szCs w:val="24"/>
        </w:rPr>
        <w:t xml:space="preserve"> yet.</w:t>
      </w:r>
    </w:p>
    <w:p w14:paraId="165D20D5" w14:textId="77777777" w:rsidR="00407228" w:rsidRPr="00954E0A" w:rsidRDefault="00407228" w:rsidP="00954E0A">
      <w:pPr>
        <w:spacing w:after="120" w:line="240" w:lineRule="auto"/>
        <w:rPr>
          <w:rFonts w:ascii="Calibri" w:hAnsi="Calibri" w:cs="Calibri"/>
          <w:sz w:val="24"/>
          <w:szCs w:val="24"/>
        </w:rPr>
      </w:pPr>
      <w:r w:rsidRPr="00954E0A">
        <w:rPr>
          <w:rFonts w:ascii="Calibri" w:hAnsi="Calibri" w:cs="Calibri"/>
          <w:sz w:val="24"/>
          <w:szCs w:val="24"/>
        </w:rPr>
        <w:t>You KNOW a word when you can define it and use it in your talking and writing.</w:t>
      </w:r>
    </w:p>
    <w:p w14:paraId="0DC15842" w14:textId="47CFB028" w:rsidR="00407228" w:rsidRPr="00954E0A" w:rsidRDefault="00407228" w:rsidP="00954E0A">
      <w:pPr>
        <w:spacing w:after="120" w:line="240" w:lineRule="auto"/>
        <w:rPr>
          <w:rFonts w:ascii="Calibri" w:hAnsi="Calibri" w:cs="Calibri"/>
          <w:sz w:val="24"/>
          <w:szCs w:val="24"/>
        </w:rPr>
      </w:pPr>
      <w:r w:rsidRPr="00954E0A">
        <w:rPr>
          <w:rFonts w:ascii="Calibri" w:hAnsi="Calibri" w:cs="Calibri"/>
          <w:sz w:val="24"/>
          <w:szCs w:val="24"/>
        </w:rPr>
        <w:t>You have a HUNCH about a word</w:t>
      </w:r>
      <w:r w:rsidR="00DD3409">
        <w:rPr>
          <w:rFonts w:ascii="Calibri" w:hAnsi="Calibri" w:cs="Calibri"/>
          <w:sz w:val="24"/>
          <w:szCs w:val="24"/>
        </w:rPr>
        <w:t xml:space="preserve"> when</w:t>
      </w:r>
      <w:r w:rsidRPr="00954E0A">
        <w:rPr>
          <w:rFonts w:ascii="Calibri" w:hAnsi="Calibri" w:cs="Calibri"/>
          <w:sz w:val="24"/>
          <w:szCs w:val="24"/>
        </w:rPr>
        <w:t xml:space="preserve"> you think you know what it means but you are not completely sure.</w:t>
      </w:r>
    </w:p>
    <w:p w14:paraId="4D639D63" w14:textId="77777777" w:rsidR="00407228" w:rsidRPr="00954E0A" w:rsidRDefault="00407228" w:rsidP="00954E0A">
      <w:pPr>
        <w:spacing w:after="120" w:line="240" w:lineRule="auto"/>
        <w:rPr>
          <w:rFonts w:ascii="Calibri" w:hAnsi="Calibri" w:cs="Calibri"/>
          <w:sz w:val="24"/>
          <w:szCs w:val="24"/>
        </w:rPr>
      </w:pPr>
      <w:r w:rsidRPr="00954E0A">
        <w:rPr>
          <w:rFonts w:ascii="Calibri" w:hAnsi="Calibri" w:cs="Calibri"/>
          <w:sz w:val="24"/>
          <w:szCs w:val="24"/>
        </w:rPr>
        <w:t>You are SOMEWHAT familiar with a word when you have seen it or heard it but do not know what it means.</w:t>
      </w:r>
    </w:p>
    <w:p w14:paraId="0199CEC3" w14:textId="77777777" w:rsidR="00407228" w:rsidRPr="00954E0A" w:rsidRDefault="00407228" w:rsidP="00954E0A">
      <w:pPr>
        <w:spacing w:after="120" w:line="240" w:lineRule="auto"/>
        <w:rPr>
          <w:rFonts w:ascii="Calibri" w:hAnsi="Calibri" w:cs="Calibri"/>
          <w:sz w:val="24"/>
          <w:szCs w:val="24"/>
        </w:rPr>
      </w:pPr>
      <w:r w:rsidRPr="00954E0A">
        <w:rPr>
          <w:rFonts w:ascii="Calibri" w:hAnsi="Calibri" w:cs="Calibri"/>
          <w:sz w:val="24"/>
          <w:szCs w:val="24"/>
        </w:rPr>
        <w:t>You are NOT familiar if you have never seen or heard the word before.</w:t>
      </w:r>
    </w:p>
    <w:p w14:paraId="049DC29F" w14:textId="77777777" w:rsidR="00407228" w:rsidRDefault="00407228" w:rsidP="00407228">
      <w:pPr>
        <w:rPr>
          <w:rFonts w:ascii="Cambria" w:hAnsi="Cambria"/>
          <w:sz w:val="28"/>
          <w:szCs w:val="28"/>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1344"/>
        <w:gridCol w:w="1080"/>
        <w:gridCol w:w="1130"/>
        <w:gridCol w:w="1751"/>
        <w:gridCol w:w="810"/>
        <w:gridCol w:w="6835"/>
      </w:tblGrid>
      <w:tr w:rsidR="00407228" w14:paraId="797D3A37" w14:textId="77777777" w:rsidTr="00407228">
        <w:tc>
          <w:tcPr>
            <w:tcW w:w="13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3FEE95" w14:textId="77777777" w:rsidR="00407228" w:rsidRPr="0031439C" w:rsidRDefault="00407228">
            <w:pPr>
              <w:jc w:val="center"/>
              <w:rPr>
                <w:rFonts w:cstheme="minorHAnsi"/>
                <w:sz w:val="28"/>
                <w:szCs w:val="28"/>
              </w:rPr>
            </w:pPr>
            <w:r w:rsidRPr="0031439C">
              <w:rPr>
                <w:rFonts w:cstheme="minorHAnsi"/>
                <w:sz w:val="28"/>
                <w:szCs w:val="28"/>
              </w:rPr>
              <w:t>Word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09E88" w14:textId="77777777" w:rsidR="00407228" w:rsidRPr="0031439C" w:rsidRDefault="00407228">
            <w:pPr>
              <w:jc w:val="center"/>
              <w:rPr>
                <w:rFonts w:cstheme="minorHAnsi"/>
                <w:sz w:val="28"/>
                <w:szCs w:val="28"/>
              </w:rPr>
            </w:pPr>
            <w:r w:rsidRPr="0031439C">
              <w:rPr>
                <w:rFonts w:cstheme="minorHAnsi"/>
                <w:sz w:val="28"/>
                <w:szCs w:val="28"/>
              </w:rPr>
              <w:t>KNOW</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E9E23" w14:textId="77777777" w:rsidR="00407228" w:rsidRPr="0031439C" w:rsidRDefault="00407228">
            <w:pPr>
              <w:jc w:val="center"/>
              <w:rPr>
                <w:rFonts w:cstheme="minorHAnsi"/>
                <w:sz w:val="28"/>
                <w:szCs w:val="28"/>
              </w:rPr>
            </w:pPr>
            <w:r w:rsidRPr="0031439C">
              <w:rPr>
                <w:rFonts w:cstheme="minorHAnsi"/>
                <w:sz w:val="28"/>
                <w:szCs w:val="28"/>
              </w:rPr>
              <w:t>HUNCH</w:t>
            </w:r>
          </w:p>
        </w:tc>
        <w:tc>
          <w:tcPr>
            <w:tcW w:w="1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C574E4" w14:textId="77777777" w:rsidR="00407228" w:rsidRPr="0031439C" w:rsidRDefault="00407228">
            <w:pPr>
              <w:jc w:val="center"/>
              <w:rPr>
                <w:rFonts w:cstheme="minorHAnsi"/>
                <w:sz w:val="28"/>
                <w:szCs w:val="28"/>
              </w:rPr>
            </w:pPr>
            <w:r w:rsidRPr="0031439C">
              <w:rPr>
                <w:rFonts w:cstheme="minorHAnsi"/>
                <w:sz w:val="28"/>
                <w:szCs w:val="28"/>
              </w:rPr>
              <w:t>SOMEWHAT</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20FF2" w14:textId="77777777" w:rsidR="00407228" w:rsidRPr="0031439C" w:rsidRDefault="00407228">
            <w:pPr>
              <w:jc w:val="center"/>
              <w:rPr>
                <w:rFonts w:cstheme="minorHAnsi"/>
                <w:sz w:val="28"/>
                <w:szCs w:val="28"/>
              </w:rPr>
            </w:pPr>
            <w:r w:rsidRPr="0031439C">
              <w:rPr>
                <w:rFonts w:cstheme="minorHAnsi"/>
                <w:sz w:val="28"/>
                <w:szCs w:val="28"/>
              </w:rPr>
              <w:t>NOT</w:t>
            </w:r>
          </w:p>
        </w:tc>
        <w:tc>
          <w:tcPr>
            <w:tcW w:w="6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CA6479" w14:textId="77777777" w:rsidR="00407228" w:rsidRPr="0031439C" w:rsidRDefault="00407228">
            <w:pPr>
              <w:jc w:val="center"/>
              <w:rPr>
                <w:rFonts w:cstheme="minorHAnsi"/>
                <w:sz w:val="28"/>
                <w:szCs w:val="28"/>
              </w:rPr>
            </w:pPr>
            <w:r w:rsidRPr="0031439C">
              <w:rPr>
                <w:rFonts w:cstheme="minorHAnsi"/>
                <w:sz w:val="28"/>
                <w:szCs w:val="28"/>
              </w:rPr>
              <w:t>DEFINITION</w:t>
            </w:r>
          </w:p>
        </w:tc>
      </w:tr>
      <w:tr w:rsidR="00407228" w14:paraId="0B9D159E" w14:textId="77777777" w:rsidTr="00407228">
        <w:tc>
          <w:tcPr>
            <w:tcW w:w="1344" w:type="dxa"/>
            <w:tcBorders>
              <w:top w:val="single" w:sz="4" w:space="0" w:color="auto"/>
              <w:left w:val="single" w:sz="4" w:space="0" w:color="auto"/>
              <w:bottom w:val="single" w:sz="4" w:space="0" w:color="auto"/>
              <w:right w:val="single" w:sz="4" w:space="0" w:color="auto"/>
            </w:tcBorders>
            <w:vAlign w:val="center"/>
            <w:hideMark/>
          </w:tcPr>
          <w:p w14:paraId="542F4787" w14:textId="77777777" w:rsidR="00407228" w:rsidRPr="0031439C" w:rsidRDefault="00407228">
            <w:pPr>
              <w:jc w:val="center"/>
              <w:rPr>
                <w:rFonts w:cstheme="minorHAnsi"/>
                <w:sz w:val="28"/>
                <w:szCs w:val="28"/>
              </w:rPr>
            </w:pPr>
            <w:r w:rsidRPr="0031439C">
              <w:rPr>
                <w:rFonts w:cstheme="minorHAnsi"/>
                <w:sz w:val="28"/>
                <w:szCs w:val="28"/>
              </w:rPr>
              <w:t>Tax</w:t>
            </w:r>
          </w:p>
        </w:tc>
        <w:tc>
          <w:tcPr>
            <w:tcW w:w="1080" w:type="dxa"/>
            <w:tcBorders>
              <w:top w:val="single" w:sz="4" w:space="0" w:color="auto"/>
              <w:left w:val="single" w:sz="4" w:space="0" w:color="auto"/>
              <w:bottom w:val="single" w:sz="4" w:space="0" w:color="auto"/>
              <w:right w:val="single" w:sz="4" w:space="0" w:color="auto"/>
            </w:tcBorders>
          </w:tcPr>
          <w:p w14:paraId="34D7EBB9" w14:textId="77777777" w:rsidR="00407228" w:rsidRPr="0031439C" w:rsidRDefault="00407228">
            <w:pPr>
              <w:rPr>
                <w:rFonts w:cstheme="minorHAnsi"/>
                <w:sz w:val="28"/>
                <w:szCs w:val="28"/>
              </w:rPr>
            </w:pPr>
          </w:p>
          <w:p w14:paraId="5A7ADE57" w14:textId="77777777" w:rsidR="00407228" w:rsidRPr="0031439C" w:rsidRDefault="00407228">
            <w:pPr>
              <w:rPr>
                <w:rFonts w:cstheme="minorHAnsi"/>
                <w:sz w:val="28"/>
                <w:szCs w:val="28"/>
              </w:rPr>
            </w:pPr>
          </w:p>
          <w:p w14:paraId="36B08A0B" w14:textId="77777777" w:rsidR="00407228" w:rsidRPr="0031439C" w:rsidRDefault="00407228">
            <w:pPr>
              <w:rPr>
                <w:rFonts w:cstheme="minorHAnsi"/>
                <w:sz w:val="28"/>
                <w:szCs w:val="28"/>
              </w:rPr>
            </w:pPr>
          </w:p>
          <w:p w14:paraId="2DACAB0E" w14:textId="77777777" w:rsidR="00407228" w:rsidRPr="0031439C" w:rsidRDefault="00407228">
            <w:pPr>
              <w:rPr>
                <w:rFonts w:cstheme="minorHAnsi"/>
                <w:sz w:val="28"/>
                <w:szCs w:val="28"/>
              </w:rPr>
            </w:pPr>
          </w:p>
        </w:tc>
        <w:tc>
          <w:tcPr>
            <w:tcW w:w="1130" w:type="dxa"/>
            <w:tcBorders>
              <w:top w:val="single" w:sz="4" w:space="0" w:color="auto"/>
              <w:left w:val="single" w:sz="4" w:space="0" w:color="auto"/>
              <w:bottom w:val="single" w:sz="4" w:space="0" w:color="auto"/>
              <w:right w:val="single" w:sz="4" w:space="0" w:color="auto"/>
            </w:tcBorders>
          </w:tcPr>
          <w:p w14:paraId="542AF082" w14:textId="77777777" w:rsidR="00407228" w:rsidRPr="0031439C" w:rsidRDefault="00407228">
            <w:pPr>
              <w:rPr>
                <w:rFonts w:cstheme="minorHAnsi"/>
                <w:sz w:val="28"/>
                <w:szCs w:val="28"/>
              </w:rPr>
            </w:pPr>
          </w:p>
        </w:tc>
        <w:tc>
          <w:tcPr>
            <w:tcW w:w="1751" w:type="dxa"/>
            <w:tcBorders>
              <w:top w:val="single" w:sz="4" w:space="0" w:color="auto"/>
              <w:left w:val="single" w:sz="4" w:space="0" w:color="auto"/>
              <w:bottom w:val="single" w:sz="4" w:space="0" w:color="auto"/>
              <w:right w:val="single" w:sz="4" w:space="0" w:color="auto"/>
            </w:tcBorders>
          </w:tcPr>
          <w:p w14:paraId="0E597C74" w14:textId="77777777" w:rsidR="00407228" w:rsidRPr="0031439C" w:rsidRDefault="00407228">
            <w:pPr>
              <w:rPr>
                <w:rFonts w:cstheme="minorHAnsi"/>
                <w:sz w:val="28"/>
                <w:szCs w:val="28"/>
              </w:rPr>
            </w:pPr>
          </w:p>
        </w:tc>
        <w:tc>
          <w:tcPr>
            <w:tcW w:w="810" w:type="dxa"/>
            <w:tcBorders>
              <w:top w:val="single" w:sz="4" w:space="0" w:color="auto"/>
              <w:left w:val="single" w:sz="4" w:space="0" w:color="auto"/>
              <w:bottom w:val="single" w:sz="4" w:space="0" w:color="auto"/>
              <w:right w:val="single" w:sz="4" w:space="0" w:color="auto"/>
            </w:tcBorders>
          </w:tcPr>
          <w:p w14:paraId="1A081DB9" w14:textId="77777777" w:rsidR="00407228" w:rsidRPr="0031439C" w:rsidRDefault="00407228">
            <w:pPr>
              <w:rPr>
                <w:rFonts w:cstheme="minorHAnsi"/>
                <w:sz w:val="28"/>
                <w:szCs w:val="28"/>
              </w:rPr>
            </w:pPr>
          </w:p>
        </w:tc>
        <w:tc>
          <w:tcPr>
            <w:tcW w:w="6835" w:type="dxa"/>
            <w:tcBorders>
              <w:top w:val="single" w:sz="4" w:space="0" w:color="auto"/>
              <w:left w:val="single" w:sz="4" w:space="0" w:color="auto"/>
              <w:bottom w:val="single" w:sz="4" w:space="0" w:color="auto"/>
              <w:right w:val="single" w:sz="4" w:space="0" w:color="auto"/>
            </w:tcBorders>
          </w:tcPr>
          <w:p w14:paraId="446902CC" w14:textId="77777777" w:rsidR="00407228" w:rsidRPr="0031439C" w:rsidRDefault="00407228">
            <w:pPr>
              <w:rPr>
                <w:rFonts w:cstheme="minorHAnsi"/>
                <w:sz w:val="28"/>
                <w:szCs w:val="28"/>
              </w:rPr>
            </w:pPr>
          </w:p>
        </w:tc>
      </w:tr>
      <w:tr w:rsidR="00407228" w14:paraId="26ABB92B" w14:textId="77777777" w:rsidTr="00407228">
        <w:tc>
          <w:tcPr>
            <w:tcW w:w="1344" w:type="dxa"/>
            <w:tcBorders>
              <w:top w:val="single" w:sz="4" w:space="0" w:color="auto"/>
              <w:left w:val="single" w:sz="4" w:space="0" w:color="auto"/>
              <w:bottom w:val="single" w:sz="4" w:space="0" w:color="auto"/>
              <w:right w:val="single" w:sz="4" w:space="0" w:color="auto"/>
            </w:tcBorders>
            <w:vAlign w:val="center"/>
            <w:hideMark/>
          </w:tcPr>
          <w:p w14:paraId="24530925" w14:textId="77777777" w:rsidR="00407228" w:rsidRPr="0031439C" w:rsidRDefault="00407228">
            <w:pPr>
              <w:jc w:val="center"/>
              <w:rPr>
                <w:rFonts w:cstheme="minorHAnsi"/>
                <w:sz w:val="28"/>
                <w:szCs w:val="28"/>
              </w:rPr>
            </w:pPr>
            <w:r w:rsidRPr="0031439C">
              <w:rPr>
                <w:rFonts w:cstheme="minorHAnsi"/>
                <w:sz w:val="28"/>
                <w:szCs w:val="28"/>
              </w:rPr>
              <w:t>Tip</w:t>
            </w:r>
          </w:p>
        </w:tc>
        <w:tc>
          <w:tcPr>
            <w:tcW w:w="1080" w:type="dxa"/>
            <w:tcBorders>
              <w:top w:val="single" w:sz="4" w:space="0" w:color="auto"/>
              <w:left w:val="single" w:sz="4" w:space="0" w:color="auto"/>
              <w:bottom w:val="single" w:sz="4" w:space="0" w:color="auto"/>
              <w:right w:val="single" w:sz="4" w:space="0" w:color="auto"/>
            </w:tcBorders>
          </w:tcPr>
          <w:p w14:paraId="20929381" w14:textId="77777777" w:rsidR="00407228" w:rsidRPr="0031439C" w:rsidRDefault="00407228">
            <w:pPr>
              <w:rPr>
                <w:rFonts w:cstheme="minorHAnsi"/>
                <w:sz w:val="28"/>
                <w:szCs w:val="28"/>
              </w:rPr>
            </w:pPr>
          </w:p>
          <w:p w14:paraId="32318525" w14:textId="77777777" w:rsidR="00407228" w:rsidRPr="0031439C" w:rsidRDefault="00407228">
            <w:pPr>
              <w:rPr>
                <w:rFonts w:cstheme="minorHAnsi"/>
                <w:sz w:val="28"/>
                <w:szCs w:val="28"/>
              </w:rPr>
            </w:pPr>
          </w:p>
          <w:p w14:paraId="30CDA8A5" w14:textId="77777777" w:rsidR="00407228" w:rsidRPr="0031439C" w:rsidRDefault="00407228">
            <w:pPr>
              <w:rPr>
                <w:rFonts w:cstheme="minorHAnsi"/>
                <w:sz w:val="28"/>
                <w:szCs w:val="28"/>
              </w:rPr>
            </w:pPr>
          </w:p>
          <w:p w14:paraId="5CCB915D" w14:textId="77777777" w:rsidR="00407228" w:rsidRPr="0031439C" w:rsidRDefault="00407228">
            <w:pPr>
              <w:rPr>
                <w:rFonts w:cstheme="minorHAnsi"/>
                <w:sz w:val="28"/>
                <w:szCs w:val="28"/>
              </w:rPr>
            </w:pPr>
          </w:p>
        </w:tc>
        <w:tc>
          <w:tcPr>
            <w:tcW w:w="1130" w:type="dxa"/>
            <w:tcBorders>
              <w:top w:val="single" w:sz="4" w:space="0" w:color="auto"/>
              <w:left w:val="single" w:sz="4" w:space="0" w:color="auto"/>
              <w:bottom w:val="single" w:sz="4" w:space="0" w:color="auto"/>
              <w:right w:val="single" w:sz="4" w:space="0" w:color="auto"/>
            </w:tcBorders>
          </w:tcPr>
          <w:p w14:paraId="08948B4F" w14:textId="77777777" w:rsidR="00407228" w:rsidRPr="0031439C" w:rsidRDefault="00407228">
            <w:pPr>
              <w:rPr>
                <w:rFonts w:cstheme="minorHAnsi"/>
                <w:sz w:val="28"/>
                <w:szCs w:val="28"/>
              </w:rPr>
            </w:pPr>
          </w:p>
        </w:tc>
        <w:tc>
          <w:tcPr>
            <w:tcW w:w="1751" w:type="dxa"/>
            <w:tcBorders>
              <w:top w:val="single" w:sz="4" w:space="0" w:color="auto"/>
              <w:left w:val="single" w:sz="4" w:space="0" w:color="auto"/>
              <w:bottom w:val="single" w:sz="4" w:space="0" w:color="auto"/>
              <w:right w:val="single" w:sz="4" w:space="0" w:color="auto"/>
            </w:tcBorders>
          </w:tcPr>
          <w:p w14:paraId="45B1061A" w14:textId="77777777" w:rsidR="00407228" w:rsidRPr="0031439C" w:rsidRDefault="00407228">
            <w:pPr>
              <w:rPr>
                <w:rFonts w:cstheme="minorHAnsi"/>
                <w:sz w:val="28"/>
                <w:szCs w:val="28"/>
              </w:rPr>
            </w:pPr>
          </w:p>
        </w:tc>
        <w:tc>
          <w:tcPr>
            <w:tcW w:w="810" w:type="dxa"/>
            <w:tcBorders>
              <w:top w:val="single" w:sz="4" w:space="0" w:color="auto"/>
              <w:left w:val="single" w:sz="4" w:space="0" w:color="auto"/>
              <w:bottom w:val="single" w:sz="4" w:space="0" w:color="auto"/>
              <w:right w:val="single" w:sz="4" w:space="0" w:color="auto"/>
            </w:tcBorders>
          </w:tcPr>
          <w:p w14:paraId="3343FA53" w14:textId="77777777" w:rsidR="00407228" w:rsidRPr="0031439C" w:rsidRDefault="00407228">
            <w:pPr>
              <w:rPr>
                <w:rFonts w:cstheme="minorHAnsi"/>
                <w:sz w:val="28"/>
                <w:szCs w:val="28"/>
              </w:rPr>
            </w:pPr>
          </w:p>
        </w:tc>
        <w:tc>
          <w:tcPr>
            <w:tcW w:w="6835" w:type="dxa"/>
            <w:tcBorders>
              <w:top w:val="single" w:sz="4" w:space="0" w:color="auto"/>
              <w:left w:val="single" w:sz="4" w:space="0" w:color="auto"/>
              <w:bottom w:val="single" w:sz="4" w:space="0" w:color="auto"/>
              <w:right w:val="single" w:sz="4" w:space="0" w:color="auto"/>
            </w:tcBorders>
          </w:tcPr>
          <w:p w14:paraId="51E704B0" w14:textId="77777777" w:rsidR="00407228" w:rsidRPr="0031439C" w:rsidRDefault="00407228">
            <w:pPr>
              <w:rPr>
                <w:rFonts w:cstheme="minorHAnsi"/>
                <w:sz w:val="28"/>
                <w:szCs w:val="28"/>
              </w:rPr>
            </w:pPr>
            <w:bookmarkStart w:id="0" w:name="_GoBack"/>
            <w:bookmarkEnd w:id="0"/>
          </w:p>
        </w:tc>
      </w:tr>
      <w:tr w:rsidR="00407228" w14:paraId="71E7FE20" w14:textId="77777777" w:rsidTr="00407228">
        <w:tc>
          <w:tcPr>
            <w:tcW w:w="1344" w:type="dxa"/>
            <w:tcBorders>
              <w:top w:val="single" w:sz="4" w:space="0" w:color="auto"/>
              <w:left w:val="single" w:sz="4" w:space="0" w:color="auto"/>
              <w:bottom w:val="single" w:sz="4" w:space="0" w:color="auto"/>
              <w:right w:val="single" w:sz="4" w:space="0" w:color="auto"/>
            </w:tcBorders>
            <w:vAlign w:val="center"/>
            <w:hideMark/>
          </w:tcPr>
          <w:p w14:paraId="24EB694F" w14:textId="77777777" w:rsidR="00407228" w:rsidRPr="0031439C" w:rsidRDefault="00407228">
            <w:pPr>
              <w:jc w:val="center"/>
              <w:rPr>
                <w:rFonts w:cstheme="minorHAnsi"/>
                <w:sz w:val="28"/>
                <w:szCs w:val="28"/>
              </w:rPr>
            </w:pPr>
            <w:r w:rsidRPr="0031439C">
              <w:rPr>
                <w:rFonts w:cstheme="minorHAnsi"/>
                <w:sz w:val="28"/>
                <w:szCs w:val="28"/>
              </w:rPr>
              <w:t>Interest</w:t>
            </w:r>
          </w:p>
        </w:tc>
        <w:tc>
          <w:tcPr>
            <w:tcW w:w="1080" w:type="dxa"/>
            <w:tcBorders>
              <w:top w:val="single" w:sz="4" w:space="0" w:color="auto"/>
              <w:left w:val="single" w:sz="4" w:space="0" w:color="auto"/>
              <w:bottom w:val="single" w:sz="4" w:space="0" w:color="auto"/>
              <w:right w:val="single" w:sz="4" w:space="0" w:color="auto"/>
            </w:tcBorders>
          </w:tcPr>
          <w:p w14:paraId="7633C87F" w14:textId="77777777" w:rsidR="00407228" w:rsidRPr="0031439C" w:rsidRDefault="00407228">
            <w:pPr>
              <w:rPr>
                <w:rFonts w:cstheme="minorHAnsi"/>
                <w:sz w:val="28"/>
                <w:szCs w:val="28"/>
              </w:rPr>
            </w:pPr>
          </w:p>
          <w:p w14:paraId="3B9FB74F" w14:textId="77777777" w:rsidR="00407228" w:rsidRPr="0031439C" w:rsidRDefault="00407228">
            <w:pPr>
              <w:rPr>
                <w:rFonts w:cstheme="minorHAnsi"/>
                <w:sz w:val="28"/>
                <w:szCs w:val="28"/>
              </w:rPr>
            </w:pPr>
          </w:p>
          <w:p w14:paraId="79481F3F" w14:textId="77777777" w:rsidR="00407228" w:rsidRPr="0031439C" w:rsidRDefault="00407228">
            <w:pPr>
              <w:rPr>
                <w:rFonts w:cstheme="minorHAnsi"/>
                <w:sz w:val="28"/>
                <w:szCs w:val="28"/>
              </w:rPr>
            </w:pPr>
          </w:p>
          <w:p w14:paraId="5EE3B403" w14:textId="77777777" w:rsidR="00407228" w:rsidRPr="0031439C" w:rsidRDefault="00407228">
            <w:pPr>
              <w:rPr>
                <w:rFonts w:cstheme="minorHAnsi"/>
                <w:sz w:val="28"/>
                <w:szCs w:val="28"/>
              </w:rPr>
            </w:pPr>
          </w:p>
        </w:tc>
        <w:tc>
          <w:tcPr>
            <w:tcW w:w="1130" w:type="dxa"/>
            <w:tcBorders>
              <w:top w:val="single" w:sz="4" w:space="0" w:color="auto"/>
              <w:left w:val="single" w:sz="4" w:space="0" w:color="auto"/>
              <w:bottom w:val="single" w:sz="4" w:space="0" w:color="auto"/>
              <w:right w:val="single" w:sz="4" w:space="0" w:color="auto"/>
            </w:tcBorders>
          </w:tcPr>
          <w:p w14:paraId="607DC84E" w14:textId="77777777" w:rsidR="00407228" w:rsidRPr="0031439C" w:rsidRDefault="00407228">
            <w:pPr>
              <w:rPr>
                <w:rFonts w:cstheme="minorHAnsi"/>
                <w:sz w:val="28"/>
                <w:szCs w:val="28"/>
              </w:rPr>
            </w:pPr>
          </w:p>
        </w:tc>
        <w:tc>
          <w:tcPr>
            <w:tcW w:w="1751" w:type="dxa"/>
            <w:tcBorders>
              <w:top w:val="single" w:sz="4" w:space="0" w:color="auto"/>
              <w:left w:val="single" w:sz="4" w:space="0" w:color="auto"/>
              <w:bottom w:val="single" w:sz="4" w:space="0" w:color="auto"/>
              <w:right w:val="single" w:sz="4" w:space="0" w:color="auto"/>
            </w:tcBorders>
          </w:tcPr>
          <w:p w14:paraId="547A43C8" w14:textId="77777777" w:rsidR="00407228" w:rsidRPr="0031439C" w:rsidRDefault="00407228">
            <w:pPr>
              <w:rPr>
                <w:rFonts w:cstheme="minorHAnsi"/>
                <w:sz w:val="28"/>
                <w:szCs w:val="28"/>
              </w:rPr>
            </w:pPr>
          </w:p>
        </w:tc>
        <w:tc>
          <w:tcPr>
            <w:tcW w:w="810" w:type="dxa"/>
            <w:tcBorders>
              <w:top w:val="single" w:sz="4" w:space="0" w:color="auto"/>
              <w:left w:val="single" w:sz="4" w:space="0" w:color="auto"/>
              <w:bottom w:val="single" w:sz="4" w:space="0" w:color="auto"/>
              <w:right w:val="single" w:sz="4" w:space="0" w:color="auto"/>
            </w:tcBorders>
          </w:tcPr>
          <w:p w14:paraId="71873BA0" w14:textId="77777777" w:rsidR="00407228" w:rsidRPr="0031439C" w:rsidRDefault="00407228">
            <w:pPr>
              <w:rPr>
                <w:rFonts w:cstheme="minorHAnsi"/>
                <w:sz w:val="28"/>
                <w:szCs w:val="28"/>
              </w:rPr>
            </w:pPr>
          </w:p>
        </w:tc>
        <w:tc>
          <w:tcPr>
            <w:tcW w:w="6835" w:type="dxa"/>
            <w:tcBorders>
              <w:top w:val="single" w:sz="4" w:space="0" w:color="auto"/>
              <w:left w:val="single" w:sz="4" w:space="0" w:color="auto"/>
              <w:bottom w:val="single" w:sz="4" w:space="0" w:color="auto"/>
              <w:right w:val="single" w:sz="4" w:space="0" w:color="auto"/>
            </w:tcBorders>
          </w:tcPr>
          <w:p w14:paraId="6C075F82" w14:textId="77777777" w:rsidR="00407228" w:rsidRPr="0031439C" w:rsidRDefault="00407228">
            <w:pPr>
              <w:rPr>
                <w:rFonts w:cstheme="minorHAnsi"/>
                <w:sz w:val="28"/>
                <w:szCs w:val="28"/>
              </w:rPr>
            </w:pPr>
          </w:p>
        </w:tc>
      </w:tr>
    </w:tbl>
    <w:p w14:paraId="6C0D1439" w14:textId="77777777" w:rsidR="00407228" w:rsidRDefault="00407228" w:rsidP="00407228">
      <w:pPr>
        <w:rPr>
          <w:rFonts w:ascii="Cambria" w:hAnsi="Cambria"/>
          <w:sz w:val="28"/>
          <w:szCs w:val="28"/>
        </w:rPr>
        <w:sectPr w:rsidR="00407228" w:rsidSect="00954E0A">
          <w:pgSz w:w="15840" w:h="12240" w:orient="landscape"/>
          <w:pgMar w:top="1440" w:right="1440" w:bottom="1440" w:left="1440" w:header="720" w:footer="720" w:gutter="0"/>
          <w:cols w:space="720"/>
          <w:docGrid w:linePitch="360"/>
        </w:sectPr>
      </w:pPr>
    </w:p>
    <w:p w14:paraId="4CCDBFA0" w14:textId="611CB356" w:rsidR="00407228" w:rsidRPr="00954E0A" w:rsidRDefault="007A1350" w:rsidP="00954E0A">
      <w:pPr>
        <w:tabs>
          <w:tab w:val="left" w:pos="1080"/>
        </w:tabs>
        <w:spacing w:after="240" w:line="240" w:lineRule="auto"/>
        <w:jc w:val="center"/>
        <w:rPr>
          <w:b/>
          <w:sz w:val="32"/>
          <w:szCs w:val="32"/>
        </w:rPr>
      </w:pPr>
      <w:r w:rsidRPr="00954E0A">
        <w:rPr>
          <w:b/>
          <w:sz w:val="32"/>
          <w:szCs w:val="32"/>
        </w:rPr>
        <w:t>Bar Model Representation (Template)</w:t>
      </w:r>
    </w:p>
    <w:p w14:paraId="0C3D2CC7" w14:textId="77777777" w:rsidR="00407228" w:rsidRDefault="00407228" w:rsidP="00407228">
      <w:pPr>
        <w:tabs>
          <w:tab w:val="left" w:pos="1080"/>
        </w:tabs>
        <w:jc w:val="center"/>
        <w:rPr>
          <w:sz w:val="24"/>
        </w:rPr>
      </w:pPr>
      <w:r>
        <w:rPr>
          <w:noProof/>
        </w:rPr>
        <w:drawing>
          <wp:inline distT="0" distB="0" distL="0" distR="0" wp14:anchorId="7B3B4C76" wp14:editId="2D404D20">
            <wp:extent cx="3067050" cy="1084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321"/>
                    <a:stretch/>
                  </pic:blipFill>
                  <pic:spPr bwMode="auto">
                    <a:xfrm>
                      <a:off x="0" y="0"/>
                      <a:ext cx="3067050" cy="1084490"/>
                    </a:xfrm>
                    <a:prstGeom prst="rect">
                      <a:avLst/>
                    </a:prstGeom>
                    <a:ln>
                      <a:noFill/>
                    </a:ln>
                    <a:extLst>
                      <a:ext uri="{53640926-AAD7-44D8-BBD7-CCE9431645EC}">
                        <a14:shadowObscured xmlns:a14="http://schemas.microsoft.com/office/drawing/2010/main"/>
                      </a:ext>
                    </a:extLst>
                  </pic:spPr>
                </pic:pic>
              </a:graphicData>
            </a:graphic>
          </wp:inline>
        </w:drawing>
      </w:r>
    </w:p>
    <w:p w14:paraId="21EB84FE" w14:textId="77777777" w:rsidR="00407228" w:rsidRDefault="00407228" w:rsidP="00407228">
      <w:pPr>
        <w:tabs>
          <w:tab w:val="left" w:pos="1080"/>
        </w:tabs>
        <w:jc w:val="center"/>
        <w:rPr>
          <w:sz w:val="24"/>
        </w:rPr>
      </w:pPr>
    </w:p>
    <w:p w14:paraId="6359CEAD" w14:textId="77777777" w:rsidR="00407228" w:rsidRDefault="00407228" w:rsidP="00407228">
      <w:pPr>
        <w:tabs>
          <w:tab w:val="left" w:pos="1080"/>
        </w:tabs>
        <w:jc w:val="center"/>
        <w:rPr>
          <w:sz w:val="24"/>
        </w:rPr>
      </w:pPr>
      <w:r>
        <w:rPr>
          <w:noProof/>
        </w:rPr>
        <w:drawing>
          <wp:inline distT="0" distB="0" distL="0" distR="0" wp14:anchorId="415DD1E7" wp14:editId="474A5EFD">
            <wp:extent cx="3200400" cy="140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1400175"/>
                    </a:xfrm>
                    <a:prstGeom prst="rect">
                      <a:avLst/>
                    </a:prstGeom>
                  </pic:spPr>
                </pic:pic>
              </a:graphicData>
            </a:graphic>
          </wp:inline>
        </w:drawing>
      </w:r>
    </w:p>
    <w:p w14:paraId="075AAADA" w14:textId="77777777" w:rsidR="00407228" w:rsidRDefault="00407228" w:rsidP="00407228">
      <w:pPr>
        <w:tabs>
          <w:tab w:val="left" w:pos="1080"/>
        </w:tabs>
        <w:jc w:val="center"/>
        <w:rPr>
          <w:sz w:val="24"/>
        </w:rPr>
      </w:pPr>
    </w:p>
    <w:p w14:paraId="3C59252B" w14:textId="77777777" w:rsidR="00407228" w:rsidRDefault="00407228" w:rsidP="00407228">
      <w:pPr>
        <w:tabs>
          <w:tab w:val="left" w:pos="1080"/>
        </w:tabs>
        <w:jc w:val="center"/>
        <w:rPr>
          <w:sz w:val="24"/>
        </w:rPr>
      </w:pPr>
    </w:p>
    <w:p w14:paraId="42F3B066" w14:textId="77777777" w:rsidR="00407228" w:rsidRDefault="00407228" w:rsidP="00407228">
      <w:pPr>
        <w:tabs>
          <w:tab w:val="left" w:pos="1080"/>
        </w:tabs>
        <w:jc w:val="center"/>
        <w:rPr>
          <w:sz w:val="24"/>
        </w:rPr>
      </w:pPr>
      <w:r>
        <w:rPr>
          <w:noProof/>
        </w:rPr>
        <w:drawing>
          <wp:inline distT="0" distB="0" distL="0" distR="0" wp14:anchorId="0B2AE21C" wp14:editId="0731099E">
            <wp:extent cx="3200400" cy="1400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1400175"/>
                    </a:xfrm>
                    <a:prstGeom prst="rect">
                      <a:avLst/>
                    </a:prstGeom>
                  </pic:spPr>
                </pic:pic>
              </a:graphicData>
            </a:graphic>
          </wp:inline>
        </w:drawing>
      </w:r>
    </w:p>
    <w:p w14:paraId="19C3015D" w14:textId="77777777" w:rsidR="00407228" w:rsidRDefault="00407228" w:rsidP="00407228">
      <w:pPr>
        <w:tabs>
          <w:tab w:val="left" w:pos="1080"/>
        </w:tabs>
        <w:jc w:val="center"/>
        <w:rPr>
          <w:sz w:val="24"/>
        </w:rPr>
      </w:pPr>
    </w:p>
    <w:p w14:paraId="69180B20" w14:textId="77777777" w:rsidR="00407228" w:rsidRDefault="00407228" w:rsidP="00407228">
      <w:pPr>
        <w:tabs>
          <w:tab w:val="left" w:pos="1080"/>
        </w:tabs>
        <w:jc w:val="center"/>
        <w:rPr>
          <w:sz w:val="24"/>
        </w:rPr>
      </w:pPr>
    </w:p>
    <w:p w14:paraId="5A6FA942" w14:textId="77777777" w:rsidR="00407228" w:rsidRDefault="00407228" w:rsidP="00407228">
      <w:pPr>
        <w:tabs>
          <w:tab w:val="left" w:pos="1080"/>
        </w:tabs>
        <w:jc w:val="center"/>
        <w:rPr>
          <w:sz w:val="24"/>
        </w:rPr>
      </w:pPr>
    </w:p>
    <w:p w14:paraId="08BD32A1" w14:textId="77777777" w:rsidR="005D453F" w:rsidRPr="007F0621" w:rsidRDefault="00407228" w:rsidP="00407228">
      <w:pPr>
        <w:tabs>
          <w:tab w:val="left" w:pos="1080"/>
        </w:tabs>
        <w:jc w:val="center"/>
        <w:rPr>
          <w:rFonts w:cs="Times New Roman"/>
          <w:sz w:val="24"/>
          <w:szCs w:val="24"/>
        </w:rPr>
      </w:pPr>
      <w:r>
        <w:rPr>
          <w:noProof/>
        </w:rPr>
        <w:drawing>
          <wp:inline distT="0" distB="0" distL="0" distR="0" wp14:anchorId="7F4AA3C6" wp14:editId="6D79D7AA">
            <wp:extent cx="3200400" cy="1400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0400" cy="1400175"/>
                    </a:xfrm>
                    <a:prstGeom prst="rect">
                      <a:avLst/>
                    </a:prstGeom>
                  </pic:spPr>
                </pic:pic>
              </a:graphicData>
            </a:graphic>
          </wp:inline>
        </w:drawing>
      </w:r>
    </w:p>
    <w:sectPr w:rsidR="005D453F" w:rsidRPr="007F0621" w:rsidSect="0040722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D9F8A" w14:textId="77777777" w:rsidR="00C45625" w:rsidRDefault="00C45625" w:rsidP="00220A40">
      <w:pPr>
        <w:spacing w:after="0" w:line="240" w:lineRule="auto"/>
      </w:pPr>
      <w:r>
        <w:separator/>
      </w:r>
    </w:p>
  </w:endnote>
  <w:endnote w:type="continuationSeparator" w:id="0">
    <w:p w14:paraId="05ECBFD9" w14:textId="77777777" w:rsidR="00C45625" w:rsidRDefault="00C4562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5726"/>
      <w:docPartObj>
        <w:docPartGallery w:val="Page Numbers (Bottom of Page)"/>
        <w:docPartUnique/>
      </w:docPartObj>
    </w:sdtPr>
    <w:sdtEndPr>
      <w:rPr>
        <w:noProof/>
      </w:rPr>
    </w:sdtEndPr>
    <w:sdtContent>
      <w:p w14:paraId="5BCBF0B9" w14:textId="61497CE3" w:rsidR="00FF6C03" w:rsidRDefault="00954E0A" w:rsidP="00FF6C03">
        <w:pPr>
          <w:pStyle w:val="Footer"/>
        </w:pPr>
        <w:sdt>
          <w:sdtPr>
            <w:rPr>
              <w:noProof/>
            </w:rPr>
            <w:id w:val="-1035262830"/>
            <w:docPartObj>
              <w:docPartGallery w:val="Page Numbers (Bottom of Page)"/>
              <w:docPartUnique/>
            </w:docPartObj>
          </w:sdtPr>
          <w:sdtContent>
            <w:r>
              <w:t>Virginia Department of Education ©2018</w:t>
            </w:r>
          </w:sdtContent>
        </w:sdt>
        <w:r>
          <w:tab/>
        </w:r>
        <w:r>
          <w:tab/>
          <w:t xml:space="preserve"> </w:t>
        </w:r>
        <w:sdt>
          <w:sdtPr>
            <w:rPr>
              <w:noProof/>
            </w:rPr>
            <w:id w:val="986050380"/>
            <w:docPartObj>
              <w:docPartGallery w:val="Page Numbers (Bottom of Page)"/>
              <w:docPartUnique/>
            </w:docPartObj>
          </w:sdtPr>
          <w:sdtContent>
            <w:r>
              <w:fldChar w:fldCharType="begin"/>
            </w:r>
            <w:r>
              <w:instrText xml:space="preserve"> PAGE   \* MERGEFORMAT </w:instrText>
            </w:r>
            <w:r>
              <w:fldChar w:fldCharType="separate"/>
            </w:r>
            <w:r w:rsidR="0031439C">
              <w:rPr>
                <w:noProof/>
              </w:rPr>
              <w:t>6</w:t>
            </w:r>
            <w:r>
              <w:rPr>
                <w:noProof/>
              </w:rPr>
              <w:fldChar w:fldCharType="end"/>
            </w:r>
          </w:sdtContent>
        </w:sdt>
      </w:p>
    </w:sdtContent>
  </w:sdt>
  <w:p w14:paraId="61BD51D0" w14:textId="1240D22E" w:rsidR="00F43BA4" w:rsidRPr="00FF6C03" w:rsidRDefault="00F43BA4" w:rsidP="00FF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B255B" w14:textId="1B24B4E4" w:rsidR="00954E0A" w:rsidRDefault="00954E0A">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A9EB8" w14:textId="77777777" w:rsidR="00C45625" w:rsidRDefault="00C45625" w:rsidP="00220A40">
      <w:pPr>
        <w:spacing w:after="0" w:line="240" w:lineRule="auto"/>
      </w:pPr>
      <w:r>
        <w:separator/>
      </w:r>
    </w:p>
  </w:footnote>
  <w:footnote w:type="continuationSeparator" w:id="0">
    <w:p w14:paraId="0C8CF4CE" w14:textId="77777777" w:rsidR="00C45625" w:rsidRDefault="00C4562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4FCE1" w14:textId="2C9D0777" w:rsidR="00FF1D40" w:rsidRPr="00954E0A" w:rsidRDefault="00954E0A" w:rsidP="00954E0A">
    <w:pPr>
      <w:pStyle w:val="Header"/>
      <w:spacing w:after="120"/>
    </w:pPr>
    <w:r>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D9001B3"/>
    <w:multiLevelType w:val="hybridMultilevel"/>
    <w:tmpl w:val="C486C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E7D67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E6807"/>
    <w:multiLevelType w:val="hybridMultilevel"/>
    <w:tmpl w:val="201E8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61BE1"/>
    <w:multiLevelType w:val="hybridMultilevel"/>
    <w:tmpl w:val="3C20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B77F91"/>
    <w:multiLevelType w:val="hybridMultilevel"/>
    <w:tmpl w:val="47644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9"/>
  </w:num>
  <w:num w:numId="6">
    <w:abstractNumId w:val="0"/>
  </w:num>
  <w:num w:numId="7">
    <w:abstractNumId w:val="6"/>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26BC4"/>
    <w:rsid w:val="001323AF"/>
    <w:rsid w:val="00132559"/>
    <w:rsid w:val="00196BD1"/>
    <w:rsid w:val="001C1985"/>
    <w:rsid w:val="00220A40"/>
    <w:rsid w:val="00262957"/>
    <w:rsid w:val="002718F0"/>
    <w:rsid w:val="002E277C"/>
    <w:rsid w:val="00306AFA"/>
    <w:rsid w:val="0031439C"/>
    <w:rsid w:val="00380EFA"/>
    <w:rsid w:val="00381C1B"/>
    <w:rsid w:val="003A25CA"/>
    <w:rsid w:val="003C048F"/>
    <w:rsid w:val="003D7557"/>
    <w:rsid w:val="003F031A"/>
    <w:rsid w:val="003F76C6"/>
    <w:rsid w:val="00407228"/>
    <w:rsid w:val="00412601"/>
    <w:rsid w:val="004203F5"/>
    <w:rsid w:val="00477E91"/>
    <w:rsid w:val="004859BB"/>
    <w:rsid w:val="004A219B"/>
    <w:rsid w:val="004D405D"/>
    <w:rsid w:val="004E5B8D"/>
    <w:rsid w:val="0050091D"/>
    <w:rsid w:val="00521E66"/>
    <w:rsid w:val="00551EFD"/>
    <w:rsid w:val="00567BB3"/>
    <w:rsid w:val="00597682"/>
    <w:rsid w:val="005C02F4"/>
    <w:rsid w:val="005D453F"/>
    <w:rsid w:val="005F2CEB"/>
    <w:rsid w:val="006B0124"/>
    <w:rsid w:val="006C13B5"/>
    <w:rsid w:val="006E412F"/>
    <w:rsid w:val="007A1350"/>
    <w:rsid w:val="007B7F8E"/>
    <w:rsid w:val="007E41D5"/>
    <w:rsid w:val="007E6EDE"/>
    <w:rsid w:val="007E6EEE"/>
    <w:rsid w:val="007F0621"/>
    <w:rsid w:val="008035E5"/>
    <w:rsid w:val="00822CAE"/>
    <w:rsid w:val="00843297"/>
    <w:rsid w:val="00844FA4"/>
    <w:rsid w:val="00875EE3"/>
    <w:rsid w:val="008B0773"/>
    <w:rsid w:val="0091452F"/>
    <w:rsid w:val="00932BC8"/>
    <w:rsid w:val="00954E0A"/>
    <w:rsid w:val="0098181E"/>
    <w:rsid w:val="0099732D"/>
    <w:rsid w:val="009D1D59"/>
    <w:rsid w:val="009E0B17"/>
    <w:rsid w:val="00A12A49"/>
    <w:rsid w:val="00A20131"/>
    <w:rsid w:val="00A552C3"/>
    <w:rsid w:val="00A756D3"/>
    <w:rsid w:val="00AA57E5"/>
    <w:rsid w:val="00AF58F3"/>
    <w:rsid w:val="00B26237"/>
    <w:rsid w:val="00BA738A"/>
    <w:rsid w:val="00BC777F"/>
    <w:rsid w:val="00BD5CB8"/>
    <w:rsid w:val="00BF285F"/>
    <w:rsid w:val="00C21E8C"/>
    <w:rsid w:val="00C45625"/>
    <w:rsid w:val="00C618CC"/>
    <w:rsid w:val="00C674C5"/>
    <w:rsid w:val="00C73471"/>
    <w:rsid w:val="00CB679E"/>
    <w:rsid w:val="00CC1E72"/>
    <w:rsid w:val="00D453E6"/>
    <w:rsid w:val="00D50F97"/>
    <w:rsid w:val="00D94802"/>
    <w:rsid w:val="00DC7744"/>
    <w:rsid w:val="00DD3409"/>
    <w:rsid w:val="00DE7556"/>
    <w:rsid w:val="00E05F3A"/>
    <w:rsid w:val="00E24E7E"/>
    <w:rsid w:val="00E26312"/>
    <w:rsid w:val="00E3115D"/>
    <w:rsid w:val="00E71C8F"/>
    <w:rsid w:val="00EA6169"/>
    <w:rsid w:val="00EC36CD"/>
    <w:rsid w:val="00F244D7"/>
    <w:rsid w:val="00F246EA"/>
    <w:rsid w:val="00F43BA4"/>
    <w:rsid w:val="00F441BA"/>
    <w:rsid w:val="00F51728"/>
    <w:rsid w:val="00F7220A"/>
    <w:rsid w:val="00F940D1"/>
    <w:rsid w:val="00FA30A8"/>
    <w:rsid w:val="00FD72E1"/>
    <w:rsid w:val="00FE671F"/>
    <w:rsid w:val="00FF1D40"/>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D852F"/>
  <w15:docId w15:val="{92B5CC6B-BC34-4F0F-A1AE-812AA2CA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rsid w:val="00F2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FF6C03"/>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62444">
      <w:bodyDiv w:val="1"/>
      <w:marLeft w:val="0"/>
      <w:marRight w:val="0"/>
      <w:marTop w:val="0"/>
      <w:marBottom w:val="0"/>
      <w:divBdr>
        <w:top w:val="none" w:sz="0" w:space="0" w:color="auto"/>
        <w:left w:val="none" w:sz="0" w:space="0" w:color="auto"/>
        <w:bottom w:val="none" w:sz="0" w:space="0" w:color="auto"/>
        <w:right w:val="none" w:sz="0" w:space="0" w:color="auto"/>
      </w:divBdr>
    </w:div>
    <w:div w:id="892548417">
      <w:bodyDiv w:val="1"/>
      <w:marLeft w:val="0"/>
      <w:marRight w:val="0"/>
      <w:marTop w:val="0"/>
      <w:marBottom w:val="0"/>
      <w:divBdr>
        <w:top w:val="none" w:sz="0" w:space="0" w:color="auto"/>
        <w:left w:val="none" w:sz="0" w:space="0" w:color="auto"/>
        <w:bottom w:val="none" w:sz="0" w:space="0" w:color="auto"/>
        <w:right w:val="none" w:sz="0" w:space="0" w:color="auto"/>
      </w:divBdr>
    </w:div>
    <w:div w:id="1007515446">
      <w:bodyDiv w:val="1"/>
      <w:marLeft w:val="0"/>
      <w:marRight w:val="0"/>
      <w:marTop w:val="0"/>
      <w:marBottom w:val="0"/>
      <w:divBdr>
        <w:top w:val="none" w:sz="0" w:space="0" w:color="auto"/>
        <w:left w:val="none" w:sz="0" w:space="0" w:color="auto"/>
        <w:bottom w:val="none" w:sz="0" w:space="0" w:color="auto"/>
        <w:right w:val="none" w:sz="0" w:space="0" w:color="auto"/>
      </w:divBdr>
    </w:div>
    <w:div w:id="1081023581">
      <w:bodyDiv w:val="1"/>
      <w:marLeft w:val="0"/>
      <w:marRight w:val="0"/>
      <w:marTop w:val="0"/>
      <w:marBottom w:val="0"/>
      <w:divBdr>
        <w:top w:val="none" w:sz="0" w:space="0" w:color="auto"/>
        <w:left w:val="none" w:sz="0" w:space="0" w:color="auto"/>
        <w:bottom w:val="none" w:sz="0" w:space="0" w:color="auto"/>
        <w:right w:val="none" w:sz="0" w:space="0" w:color="auto"/>
      </w:divBdr>
    </w:div>
    <w:div w:id="1821917552">
      <w:bodyDiv w:val="1"/>
      <w:marLeft w:val="0"/>
      <w:marRight w:val="0"/>
      <w:marTop w:val="0"/>
      <w:marBottom w:val="0"/>
      <w:divBdr>
        <w:top w:val="none" w:sz="0" w:space="0" w:color="auto"/>
        <w:left w:val="none" w:sz="0" w:space="0" w:color="auto"/>
        <w:bottom w:val="none" w:sz="0" w:space="0" w:color="auto"/>
        <w:right w:val="none" w:sz="0" w:space="0" w:color="auto"/>
      </w:divBdr>
    </w:div>
    <w:div w:id="18965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9987-BCE0-485B-9BC3-FACCF22E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6</cp:revision>
  <cp:lastPrinted>2017-10-28T18:08:00Z</cp:lastPrinted>
  <dcterms:created xsi:type="dcterms:W3CDTF">2018-03-27T16:09:00Z</dcterms:created>
  <dcterms:modified xsi:type="dcterms:W3CDTF">2018-07-08T01:51:00Z</dcterms:modified>
</cp:coreProperties>
</file>