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DEB68" w14:textId="77777777" w:rsidR="0090273B" w:rsidRDefault="0090273B" w:rsidP="0090273B">
      <w:pPr>
        <w:pStyle w:val="Header"/>
        <w:spacing w:after="120"/>
      </w:pPr>
      <w:r>
        <w:rPr>
          <w:i/>
          <w:sz w:val="24"/>
          <w:szCs w:val="24"/>
        </w:rPr>
        <w:t>Mathematics Instructional Plan – Grade 8</w:t>
      </w:r>
    </w:p>
    <w:p w14:paraId="0F200E16" w14:textId="77777777" w:rsidR="00196BD1" w:rsidRPr="00C73471" w:rsidRDefault="002D2AD6" w:rsidP="007F0621">
      <w:pPr>
        <w:pStyle w:val="Heading1"/>
        <w:rPr>
          <w:rFonts w:asciiTheme="minorHAnsi" w:hAnsiTheme="minorHAnsi"/>
          <w:sz w:val="48"/>
        </w:rPr>
      </w:pPr>
      <w:r>
        <w:rPr>
          <w:rFonts w:asciiTheme="minorHAnsi" w:hAnsiTheme="minorHAnsi"/>
          <w:sz w:val="48"/>
        </w:rPr>
        <w:t>Probability</w:t>
      </w:r>
    </w:p>
    <w:p w14:paraId="5BC920B5" w14:textId="61DB83D1" w:rsidR="00196BD1" w:rsidRPr="007F0621" w:rsidRDefault="004A219B" w:rsidP="0090273B">
      <w:pPr>
        <w:tabs>
          <w:tab w:val="left" w:pos="2160"/>
        </w:tabs>
        <w:spacing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2D2AD6">
        <w:rPr>
          <w:rFonts w:cs="Times New Roman"/>
          <w:sz w:val="24"/>
          <w:szCs w:val="24"/>
        </w:rPr>
        <w:t>Probability and Statistics</w:t>
      </w:r>
    </w:p>
    <w:p w14:paraId="4DF89ADE" w14:textId="2E6E7F6C" w:rsidR="00196BD1" w:rsidRPr="001E01FB" w:rsidRDefault="008035E5" w:rsidP="0090273B">
      <w:pPr>
        <w:tabs>
          <w:tab w:val="left" w:pos="2160"/>
        </w:tabs>
        <w:spacing w:before="100" w:after="0" w:line="240" w:lineRule="auto"/>
        <w:rPr>
          <w:rFonts w:cs="Times New Roman"/>
          <w:sz w:val="24"/>
          <w:szCs w:val="24"/>
        </w:rPr>
      </w:pPr>
      <w:r w:rsidRPr="001E01FB">
        <w:rPr>
          <w:rFonts w:cs="Times New Roman"/>
          <w:b/>
          <w:sz w:val="24"/>
          <w:szCs w:val="24"/>
        </w:rPr>
        <w:t>Topic</w:t>
      </w:r>
      <w:r w:rsidR="00822CAE" w:rsidRPr="001E01FB">
        <w:rPr>
          <w:rFonts w:cs="Times New Roman"/>
          <w:b/>
          <w:sz w:val="24"/>
          <w:szCs w:val="24"/>
        </w:rPr>
        <w:t>:</w:t>
      </w:r>
      <w:r w:rsidR="001E01FB">
        <w:rPr>
          <w:rFonts w:cs="Times New Roman"/>
          <w:sz w:val="24"/>
          <w:szCs w:val="24"/>
        </w:rPr>
        <w:tab/>
      </w:r>
      <w:r w:rsidR="002D2AD6" w:rsidRPr="0090273B">
        <w:rPr>
          <w:sz w:val="24"/>
          <w:szCs w:val="24"/>
        </w:rPr>
        <w:t>Determining the probability of independent and dependent events</w:t>
      </w:r>
    </w:p>
    <w:p w14:paraId="555A0BB1" w14:textId="0CDB6D90" w:rsidR="00196BD1" w:rsidRDefault="00196BD1" w:rsidP="0090273B">
      <w:pPr>
        <w:tabs>
          <w:tab w:val="left" w:pos="2160"/>
        </w:tabs>
        <w:spacing w:before="100" w:after="0" w:line="240" w:lineRule="auto"/>
        <w:ind w:left="2700" w:hanging="270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2D2AD6">
        <w:rPr>
          <w:rFonts w:cs="Times New Roman"/>
          <w:sz w:val="24"/>
          <w:szCs w:val="24"/>
        </w:rPr>
        <w:t>8.</w:t>
      </w:r>
      <w:r w:rsidR="001E01FB">
        <w:rPr>
          <w:rFonts w:cs="Times New Roman"/>
          <w:sz w:val="24"/>
          <w:szCs w:val="24"/>
        </w:rPr>
        <w:t>11</w:t>
      </w:r>
      <w:r w:rsidR="001E01FB">
        <w:rPr>
          <w:rFonts w:cs="Times New Roman"/>
          <w:sz w:val="24"/>
          <w:szCs w:val="24"/>
        </w:rPr>
        <w:tab/>
      </w:r>
      <w:proofErr w:type="gramStart"/>
      <w:r w:rsidR="002D2AD6">
        <w:rPr>
          <w:rFonts w:cs="Times New Roman"/>
          <w:sz w:val="24"/>
          <w:szCs w:val="24"/>
        </w:rPr>
        <w:t>The</w:t>
      </w:r>
      <w:proofErr w:type="gramEnd"/>
      <w:r w:rsidR="002D2AD6">
        <w:rPr>
          <w:rFonts w:cs="Times New Roman"/>
          <w:sz w:val="24"/>
          <w:szCs w:val="24"/>
        </w:rPr>
        <w:t xml:space="preserve"> student will</w:t>
      </w:r>
    </w:p>
    <w:p w14:paraId="7A7F655B" w14:textId="77777777" w:rsidR="002D2AD6" w:rsidRDefault="002D2AD6" w:rsidP="0090273B">
      <w:pPr>
        <w:pStyle w:val="ListParagraph"/>
        <w:numPr>
          <w:ilvl w:val="0"/>
          <w:numId w:val="8"/>
        </w:numPr>
        <w:spacing w:after="0" w:line="240" w:lineRule="auto"/>
        <w:ind w:left="3067"/>
        <w:contextualSpacing w:val="0"/>
        <w:rPr>
          <w:rFonts w:cs="Times New Roman"/>
          <w:sz w:val="24"/>
          <w:szCs w:val="24"/>
        </w:rPr>
      </w:pPr>
      <w:r>
        <w:rPr>
          <w:rFonts w:cs="Times New Roman"/>
          <w:sz w:val="24"/>
          <w:szCs w:val="24"/>
        </w:rPr>
        <w:t>compare and contrast the probability of independent and dependent events; and</w:t>
      </w:r>
    </w:p>
    <w:p w14:paraId="04604F05" w14:textId="77777777" w:rsidR="002D2AD6" w:rsidRPr="002D2AD6" w:rsidRDefault="002D2AD6" w:rsidP="0090273B">
      <w:pPr>
        <w:pStyle w:val="ListParagraph"/>
        <w:numPr>
          <w:ilvl w:val="0"/>
          <w:numId w:val="8"/>
        </w:numPr>
        <w:spacing w:after="0" w:line="240" w:lineRule="auto"/>
        <w:ind w:left="3067"/>
        <w:contextualSpacing w:val="0"/>
        <w:rPr>
          <w:rFonts w:cs="Times New Roman"/>
          <w:sz w:val="24"/>
          <w:szCs w:val="24"/>
        </w:rPr>
      </w:pPr>
      <w:r>
        <w:rPr>
          <w:rFonts w:cs="Times New Roman"/>
          <w:sz w:val="24"/>
          <w:szCs w:val="24"/>
        </w:rPr>
        <w:t>determine probabilities for independent and dependent events.</w:t>
      </w:r>
    </w:p>
    <w:p w14:paraId="7DC42923" w14:textId="77777777"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2D2AD6">
        <w:rPr>
          <w:rFonts w:cs="Times New Roman"/>
          <w:sz w:val="24"/>
          <w:szCs w:val="24"/>
        </w:rPr>
        <w:t>7.8</w:t>
      </w:r>
    </w:p>
    <w:p w14:paraId="696B1800" w14:textId="77777777" w:rsidR="003C048F" w:rsidRPr="007F0621" w:rsidRDefault="001C1985" w:rsidP="0090273B">
      <w:pPr>
        <w:pStyle w:val="Heading2"/>
        <w:spacing w:before="100" w:after="60"/>
        <w:rPr>
          <w:rFonts w:asciiTheme="minorHAnsi" w:hAnsiTheme="minorHAnsi"/>
        </w:rPr>
      </w:pPr>
      <w:r w:rsidRPr="007F0621">
        <w:rPr>
          <w:rFonts w:asciiTheme="minorHAnsi" w:hAnsiTheme="minorHAnsi"/>
        </w:rPr>
        <w:t xml:space="preserve">Materials </w:t>
      </w:r>
    </w:p>
    <w:p w14:paraId="4C84B49B" w14:textId="77777777" w:rsidR="007A6F8D" w:rsidRDefault="002D2AD6">
      <w:pPr>
        <w:pStyle w:val="Bullet1"/>
        <w:numPr>
          <w:ilvl w:val="0"/>
          <w:numId w:val="10"/>
        </w:numPr>
        <w:spacing w:after="0"/>
        <w:rPr>
          <w:rFonts w:asciiTheme="minorHAnsi" w:hAnsiTheme="minorHAnsi"/>
          <w:szCs w:val="24"/>
        </w:rPr>
      </w:pPr>
      <w:r>
        <w:rPr>
          <w:rFonts w:asciiTheme="minorHAnsi" w:hAnsiTheme="minorHAnsi"/>
          <w:szCs w:val="24"/>
        </w:rPr>
        <w:t>Twenty items – 5 red, 8 blue, and 7 yellow</w:t>
      </w:r>
    </w:p>
    <w:p w14:paraId="1A117AC6" w14:textId="77777777" w:rsidR="007A6F8D" w:rsidRPr="0019518A" w:rsidRDefault="007A6F8D" w:rsidP="0090273B">
      <w:pPr>
        <w:pStyle w:val="ListParagraph"/>
        <w:numPr>
          <w:ilvl w:val="0"/>
          <w:numId w:val="10"/>
        </w:numPr>
        <w:spacing w:after="0" w:line="240" w:lineRule="auto"/>
        <w:contextualSpacing w:val="0"/>
        <w:rPr>
          <w:sz w:val="24"/>
          <w:szCs w:val="24"/>
        </w:rPr>
      </w:pPr>
      <w:r w:rsidRPr="0019518A">
        <w:rPr>
          <w:sz w:val="24"/>
          <w:szCs w:val="24"/>
        </w:rPr>
        <w:t>Bag</w:t>
      </w:r>
    </w:p>
    <w:p w14:paraId="2B9FB6F4" w14:textId="77777777" w:rsidR="007A6F8D" w:rsidRPr="0019518A" w:rsidRDefault="007A6F8D" w:rsidP="0090273B">
      <w:pPr>
        <w:pStyle w:val="ListParagraph"/>
        <w:numPr>
          <w:ilvl w:val="0"/>
          <w:numId w:val="10"/>
        </w:numPr>
        <w:spacing w:after="0" w:line="240" w:lineRule="auto"/>
        <w:contextualSpacing w:val="0"/>
        <w:rPr>
          <w:sz w:val="24"/>
          <w:szCs w:val="24"/>
        </w:rPr>
      </w:pPr>
      <w:r w:rsidRPr="0019518A">
        <w:rPr>
          <w:sz w:val="24"/>
          <w:szCs w:val="24"/>
        </w:rPr>
        <w:t>Sorting Cards (attached)</w:t>
      </w:r>
    </w:p>
    <w:p w14:paraId="293A6AE2" w14:textId="77777777" w:rsidR="007A6F8D" w:rsidRPr="0019518A" w:rsidRDefault="007A6F8D" w:rsidP="0090273B">
      <w:pPr>
        <w:pStyle w:val="ListParagraph"/>
        <w:numPr>
          <w:ilvl w:val="0"/>
          <w:numId w:val="10"/>
        </w:numPr>
        <w:spacing w:after="0" w:line="240" w:lineRule="auto"/>
        <w:contextualSpacing w:val="0"/>
        <w:rPr>
          <w:sz w:val="24"/>
          <w:szCs w:val="24"/>
        </w:rPr>
      </w:pPr>
      <w:r w:rsidRPr="0019518A">
        <w:rPr>
          <w:sz w:val="24"/>
          <w:szCs w:val="24"/>
        </w:rPr>
        <w:t>Number Cubes</w:t>
      </w:r>
    </w:p>
    <w:p w14:paraId="41233B70" w14:textId="77777777" w:rsidR="007A6F8D" w:rsidRPr="0019518A" w:rsidRDefault="007A6F8D" w:rsidP="0090273B">
      <w:pPr>
        <w:pStyle w:val="ListParagraph"/>
        <w:numPr>
          <w:ilvl w:val="0"/>
          <w:numId w:val="10"/>
        </w:numPr>
        <w:spacing w:after="0" w:line="240" w:lineRule="auto"/>
        <w:contextualSpacing w:val="0"/>
        <w:rPr>
          <w:sz w:val="24"/>
          <w:szCs w:val="24"/>
        </w:rPr>
      </w:pPr>
      <w:r w:rsidRPr="0019518A">
        <w:rPr>
          <w:sz w:val="24"/>
          <w:szCs w:val="24"/>
        </w:rPr>
        <w:t>Spinners</w:t>
      </w:r>
    </w:p>
    <w:p w14:paraId="7FAC21A2" w14:textId="77777777" w:rsidR="002D2AD6" w:rsidRPr="0019518A" w:rsidRDefault="007A6F8D" w:rsidP="0090273B">
      <w:pPr>
        <w:pStyle w:val="ListParagraph"/>
        <w:numPr>
          <w:ilvl w:val="0"/>
          <w:numId w:val="10"/>
        </w:numPr>
        <w:spacing w:after="0" w:line="240" w:lineRule="auto"/>
        <w:contextualSpacing w:val="0"/>
        <w:rPr>
          <w:sz w:val="24"/>
          <w:szCs w:val="24"/>
        </w:rPr>
      </w:pPr>
      <w:r w:rsidRPr="0019518A">
        <w:rPr>
          <w:sz w:val="24"/>
          <w:szCs w:val="24"/>
        </w:rPr>
        <w:t>Coins</w:t>
      </w:r>
    </w:p>
    <w:p w14:paraId="09933DEA"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70BAE96F" w14:textId="4D3999B9" w:rsidR="007A6F8D" w:rsidRDefault="001E01FB">
      <w:pPr>
        <w:pStyle w:val="vocabulary"/>
      </w:pPr>
      <w:proofErr w:type="gramStart"/>
      <w:r>
        <w:t>decimal</w:t>
      </w:r>
      <w:proofErr w:type="gramEnd"/>
      <w:r>
        <w:t xml:space="preserve">, equivalent fraction, events, likelihood, outcomes, percent, </w:t>
      </w:r>
      <w:r w:rsidR="007A6F8D">
        <w:t xml:space="preserve">probability (theoretical </w:t>
      </w:r>
      <w:r w:rsidR="007A6F8D">
        <w:rPr>
          <w:i w:val="0"/>
        </w:rPr>
        <w:t xml:space="preserve">and </w:t>
      </w:r>
      <w:r w:rsidR="007A6F8D">
        <w:t xml:space="preserve">experimental), </w:t>
      </w:r>
      <w:r>
        <w:t xml:space="preserve">ratio, </w:t>
      </w:r>
      <w:r w:rsidR="007A6F8D">
        <w:t>trials</w:t>
      </w:r>
      <w:r w:rsidR="007A6F8D" w:rsidRPr="0090273B">
        <w:t xml:space="preserve"> (earlier grades</w:t>
      </w:r>
      <w:r w:rsidR="007A6F8D" w:rsidRPr="001E01FB">
        <w:t>)</w:t>
      </w:r>
    </w:p>
    <w:p w14:paraId="4D9A46B4" w14:textId="39E6C563" w:rsidR="002E277C" w:rsidRPr="0019518A" w:rsidRDefault="001E01FB" w:rsidP="0090273B">
      <w:pPr>
        <w:tabs>
          <w:tab w:val="left" w:pos="360"/>
        </w:tabs>
        <w:spacing w:after="60" w:line="240" w:lineRule="auto"/>
        <w:ind w:left="360"/>
        <w:rPr>
          <w:rFonts w:cs="Times New Roman"/>
          <w:sz w:val="24"/>
          <w:szCs w:val="24"/>
        </w:rPr>
      </w:pPr>
      <w:proofErr w:type="gramStart"/>
      <w:r w:rsidRPr="0019518A">
        <w:rPr>
          <w:i/>
          <w:sz w:val="24"/>
          <w:szCs w:val="24"/>
        </w:rPr>
        <w:t>dependent</w:t>
      </w:r>
      <w:proofErr w:type="gramEnd"/>
      <w:r w:rsidRPr="0019518A">
        <w:rPr>
          <w:i/>
          <w:sz w:val="24"/>
          <w:szCs w:val="24"/>
        </w:rPr>
        <w:t xml:space="preserve"> events, impact,</w:t>
      </w:r>
      <w:r>
        <w:rPr>
          <w:i/>
          <w:sz w:val="24"/>
          <w:szCs w:val="24"/>
        </w:rPr>
        <w:t xml:space="preserve"> </w:t>
      </w:r>
      <w:r w:rsidR="007A6F8D" w:rsidRPr="0019518A">
        <w:rPr>
          <w:i/>
          <w:sz w:val="24"/>
          <w:szCs w:val="24"/>
        </w:rPr>
        <w:t xml:space="preserve">independent events, </w:t>
      </w:r>
      <w:r w:rsidRPr="0019518A">
        <w:rPr>
          <w:i/>
          <w:sz w:val="24"/>
          <w:szCs w:val="24"/>
        </w:rPr>
        <w:t xml:space="preserve">influence, </w:t>
      </w:r>
      <w:r w:rsidR="007A6F8D" w:rsidRPr="0019518A">
        <w:rPr>
          <w:i/>
          <w:sz w:val="24"/>
          <w:szCs w:val="24"/>
        </w:rPr>
        <w:t xml:space="preserve">with replacement, without replacement </w:t>
      </w:r>
      <w:r w:rsidR="007A6F8D" w:rsidRPr="0090273B">
        <w:rPr>
          <w:i/>
          <w:sz w:val="24"/>
          <w:szCs w:val="24"/>
        </w:rPr>
        <w:t>(8.11)</w:t>
      </w:r>
    </w:p>
    <w:p w14:paraId="32973923" w14:textId="5D18BB92" w:rsidR="00AA57E5" w:rsidRPr="007F0621" w:rsidRDefault="002E277C" w:rsidP="00C73471">
      <w:pPr>
        <w:pStyle w:val="Heading2"/>
        <w:spacing w:before="100"/>
        <w:rPr>
          <w:rFonts w:asciiTheme="minorHAnsi" w:hAnsiTheme="minorHAnsi"/>
        </w:rPr>
      </w:pPr>
      <w:r w:rsidRPr="007F0621">
        <w:rPr>
          <w:rFonts w:asciiTheme="minorHAnsi" w:hAnsiTheme="minorHAnsi"/>
        </w:rPr>
        <w:t>Student/Teacher Actions</w:t>
      </w:r>
      <w:r w:rsidR="001E01FB">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6E77D412" w14:textId="77777777" w:rsidR="007A6F8D" w:rsidRPr="007A6F8D" w:rsidRDefault="007A6F8D" w:rsidP="003F0473">
      <w:pPr>
        <w:pStyle w:val="NumberedPara"/>
        <w:numPr>
          <w:ilvl w:val="0"/>
          <w:numId w:val="15"/>
        </w:numPr>
        <w:spacing w:before="60" w:after="0"/>
        <w:ind w:left="720"/>
        <w:rPr>
          <w:rFonts w:asciiTheme="minorHAnsi" w:hAnsiTheme="minorHAnsi" w:cstheme="minorHAnsi"/>
        </w:rPr>
      </w:pPr>
      <w:r w:rsidRPr="007A6F8D">
        <w:rPr>
          <w:rFonts w:asciiTheme="minorHAnsi" w:hAnsiTheme="minorHAnsi" w:cstheme="minorHAnsi"/>
        </w:rPr>
        <w:t>Display 5 red, 8 blue, and 7 yellow items, and have students count how many items of each color there are and how many items there are in total. Record these numbers. Put the items in a bag, and have students find each of the following, starting with a full bag each time</w:t>
      </w:r>
      <w:r>
        <w:rPr>
          <w:rFonts w:asciiTheme="minorHAnsi" w:hAnsiTheme="minorHAnsi" w:cstheme="minorHAnsi"/>
        </w:rPr>
        <w:t xml:space="preserve"> (with replacement)</w:t>
      </w:r>
      <w:r w:rsidRPr="007A6F8D">
        <w:rPr>
          <w:rFonts w:asciiTheme="minorHAnsi" w:hAnsiTheme="minorHAnsi" w:cstheme="minorHAnsi"/>
        </w:rPr>
        <w:t>:</w:t>
      </w:r>
    </w:p>
    <w:p w14:paraId="060FA703" w14:textId="77777777" w:rsidR="007A6F8D" w:rsidRPr="007A6F8D" w:rsidRDefault="007A6F8D" w:rsidP="0090273B">
      <w:pPr>
        <w:pStyle w:val="Bullet1"/>
        <w:numPr>
          <w:ilvl w:val="0"/>
          <w:numId w:val="3"/>
        </w:numPr>
        <w:spacing w:after="0"/>
        <w:ind w:left="1800"/>
        <w:rPr>
          <w:rFonts w:asciiTheme="minorHAnsi" w:hAnsiTheme="minorHAnsi" w:cstheme="minorHAnsi"/>
        </w:rPr>
      </w:pPr>
      <w:r w:rsidRPr="007A6F8D">
        <w:rPr>
          <w:rFonts w:asciiTheme="minorHAnsi" w:hAnsiTheme="minorHAnsi" w:cstheme="minorHAnsi"/>
        </w:rPr>
        <w:t>The probability of drawing a red item out of the bag.</w:t>
      </w:r>
    </w:p>
    <w:p w14:paraId="2186C3EE" w14:textId="77777777" w:rsidR="007A6F8D" w:rsidRPr="007A6F8D" w:rsidRDefault="007A6F8D" w:rsidP="0090273B">
      <w:pPr>
        <w:pStyle w:val="Bullet1"/>
        <w:numPr>
          <w:ilvl w:val="0"/>
          <w:numId w:val="3"/>
        </w:numPr>
        <w:spacing w:after="0"/>
        <w:ind w:left="1800"/>
        <w:rPr>
          <w:rFonts w:asciiTheme="minorHAnsi" w:hAnsiTheme="minorHAnsi" w:cstheme="minorHAnsi"/>
        </w:rPr>
      </w:pPr>
      <w:r w:rsidRPr="007A6F8D">
        <w:rPr>
          <w:rFonts w:asciiTheme="minorHAnsi" w:hAnsiTheme="minorHAnsi" w:cstheme="minorHAnsi"/>
        </w:rPr>
        <w:t>The probability of drawing a blue item out of the bag.</w:t>
      </w:r>
      <w:r>
        <w:rPr>
          <w:rFonts w:asciiTheme="minorHAnsi" w:hAnsiTheme="minorHAnsi" w:cstheme="minorHAnsi"/>
        </w:rPr>
        <w:t xml:space="preserve"> Students should write the probability in terms of the objects </w:t>
      </w:r>
      <w:r w:rsidR="00644C8F">
        <w:rPr>
          <w:rFonts w:asciiTheme="minorHAnsi" w:hAnsiTheme="minorHAnsi" w:cstheme="minorHAnsi"/>
        </w:rPr>
        <w:t>(</w:t>
      </w:r>
      <m:oMath>
        <m:f>
          <m:fPr>
            <m:ctrlPr>
              <w:rPr>
                <w:rFonts w:ascii="Cambria Math" w:hAnsi="Cambria Math" w:cstheme="minorHAnsi"/>
                <w:i/>
              </w:rPr>
            </m:ctrlPr>
          </m:fPr>
          <m:num>
            <m:r>
              <w:rPr>
                <w:rFonts w:ascii="Cambria Math" w:hAnsi="Cambria Math" w:cstheme="minorHAnsi"/>
              </w:rPr>
              <m:t>8</m:t>
            </m:r>
          </m:num>
          <m:den>
            <m:r>
              <w:rPr>
                <w:rFonts w:ascii="Cambria Math" w:hAnsi="Cambria Math" w:cstheme="minorHAnsi"/>
              </w:rPr>
              <m:t>12</m:t>
            </m:r>
          </m:den>
        </m:f>
      </m:oMath>
      <w:r w:rsidR="00644C8F">
        <w:rPr>
          <w:rFonts w:asciiTheme="minorHAnsi" w:hAnsiTheme="minorHAnsi" w:cstheme="minorHAnsi"/>
        </w:rPr>
        <w:t>) as well as in the form of an equivalent fraction that has been simplified (</w:t>
      </w:r>
      <m:oMath>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3</m:t>
            </m:r>
          </m:den>
        </m:f>
      </m:oMath>
      <w:r w:rsidR="00644C8F">
        <w:rPr>
          <w:rFonts w:asciiTheme="minorHAnsi" w:hAnsiTheme="minorHAnsi" w:cstheme="minorHAnsi"/>
        </w:rPr>
        <w:t>).</w:t>
      </w:r>
    </w:p>
    <w:p w14:paraId="4A1750E2" w14:textId="77777777" w:rsidR="007A6F8D" w:rsidRPr="007A6F8D" w:rsidRDefault="007A6F8D" w:rsidP="0090273B">
      <w:pPr>
        <w:pStyle w:val="Bullet1"/>
        <w:numPr>
          <w:ilvl w:val="0"/>
          <w:numId w:val="3"/>
        </w:numPr>
        <w:spacing w:after="0"/>
        <w:ind w:left="1800"/>
        <w:rPr>
          <w:rFonts w:asciiTheme="minorHAnsi" w:hAnsiTheme="minorHAnsi" w:cstheme="minorHAnsi"/>
        </w:rPr>
      </w:pPr>
      <w:r w:rsidRPr="007A6F8D">
        <w:rPr>
          <w:rFonts w:asciiTheme="minorHAnsi" w:hAnsiTheme="minorHAnsi" w:cstheme="minorHAnsi"/>
        </w:rPr>
        <w:t>The probability of drawing a yellow item out of the bag.</w:t>
      </w:r>
    </w:p>
    <w:p w14:paraId="7B86DC9E" w14:textId="77777777" w:rsidR="007A6F8D" w:rsidRPr="007A6F8D" w:rsidRDefault="007A6F8D" w:rsidP="0090273B">
      <w:pPr>
        <w:pStyle w:val="Bullet1"/>
        <w:numPr>
          <w:ilvl w:val="0"/>
          <w:numId w:val="3"/>
        </w:numPr>
        <w:spacing w:after="0"/>
        <w:ind w:left="1800"/>
        <w:rPr>
          <w:rFonts w:asciiTheme="minorHAnsi" w:hAnsiTheme="minorHAnsi" w:cstheme="minorHAnsi"/>
        </w:rPr>
      </w:pPr>
      <w:r w:rsidRPr="007A6F8D">
        <w:rPr>
          <w:rFonts w:asciiTheme="minorHAnsi" w:hAnsiTheme="minorHAnsi" w:cstheme="minorHAnsi"/>
        </w:rPr>
        <w:t>The probability of drawing a black item out of the bag</w:t>
      </w:r>
      <w:r w:rsidR="00644C8F">
        <w:rPr>
          <w:rFonts w:asciiTheme="minorHAnsi" w:hAnsiTheme="minorHAnsi" w:cstheme="minorHAnsi"/>
        </w:rPr>
        <w:t xml:space="preserve"> (</w:t>
      </w:r>
      <m:oMath>
        <m:f>
          <m:fPr>
            <m:ctrlPr>
              <w:rPr>
                <w:rFonts w:ascii="Cambria Math" w:hAnsi="Cambria Math" w:cstheme="minorHAnsi"/>
                <w:i/>
              </w:rPr>
            </m:ctrlPr>
          </m:fPr>
          <m:num>
            <m:r>
              <w:rPr>
                <w:rFonts w:ascii="Cambria Math" w:hAnsi="Cambria Math" w:cstheme="minorHAnsi"/>
              </w:rPr>
              <m:t>0</m:t>
            </m:r>
          </m:num>
          <m:den>
            <m:r>
              <w:rPr>
                <w:rFonts w:ascii="Cambria Math" w:hAnsi="Cambria Math" w:cstheme="minorHAnsi"/>
              </w:rPr>
              <m:t>12</m:t>
            </m:r>
          </m:den>
        </m:f>
      </m:oMath>
      <w:r w:rsidR="00644C8F">
        <w:rPr>
          <w:rFonts w:asciiTheme="minorHAnsi" w:hAnsiTheme="minorHAnsi" w:cstheme="minorHAnsi"/>
        </w:rPr>
        <w:t xml:space="preserve"> and 0)</w:t>
      </w:r>
      <w:r w:rsidRPr="007A6F8D">
        <w:rPr>
          <w:rFonts w:asciiTheme="minorHAnsi" w:hAnsiTheme="minorHAnsi" w:cstheme="minorHAnsi"/>
        </w:rPr>
        <w:t xml:space="preserve">. </w:t>
      </w:r>
    </w:p>
    <w:p w14:paraId="7FCA9686" w14:textId="02401C1B" w:rsidR="007A798E" w:rsidRPr="007A798E" w:rsidRDefault="003F0473" w:rsidP="0090273B">
      <w:pPr>
        <w:pStyle w:val="ListParagraph"/>
        <w:numPr>
          <w:ilvl w:val="0"/>
          <w:numId w:val="15"/>
        </w:numPr>
        <w:spacing w:before="60" w:after="0" w:line="240" w:lineRule="auto"/>
        <w:ind w:left="720" w:right="-180"/>
        <w:rPr>
          <w:rFonts w:cs="Times New Roman"/>
          <w:sz w:val="24"/>
          <w:szCs w:val="24"/>
        </w:rPr>
      </w:pPr>
      <w:r w:rsidRPr="007A798E">
        <w:rPr>
          <w:rFonts w:eastAsia="Times New Roman" w:cs="Times New Roman"/>
          <w:sz w:val="24"/>
          <w:szCs w:val="24"/>
        </w:rPr>
        <w:t>Now</w:t>
      </w:r>
      <w:r w:rsidR="0019518A">
        <w:rPr>
          <w:rFonts w:eastAsia="Times New Roman" w:cs="Times New Roman"/>
          <w:sz w:val="24"/>
          <w:szCs w:val="24"/>
        </w:rPr>
        <w:t>,</w:t>
      </w:r>
      <w:r w:rsidRPr="007A798E">
        <w:rPr>
          <w:rFonts w:eastAsia="Times New Roman" w:cs="Times New Roman"/>
          <w:sz w:val="24"/>
          <w:szCs w:val="24"/>
        </w:rPr>
        <w:t xml:space="preserve"> have the students discuss with partners how to find the probability of drawing a red item and then drawing a blue item. After the discussions, have several pairs of students share their thinking. Discuss with the class the difference between drawing a red item and placing it aside before the second draw (dependent events</w:t>
      </w:r>
      <w:r w:rsidR="008F4699" w:rsidRPr="007A798E">
        <w:rPr>
          <w:rFonts w:eastAsia="Times New Roman" w:cs="Times New Roman"/>
          <w:sz w:val="24"/>
          <w:szCs w:val="24"/>
        </w:rPr>
        <w:t>)</w:t>
      </w:r>
      <w:r w:rsidR="008F4699">
        <w:rPr>
          <w:rFonts w:eastAsia="Times New Roman" w:cs="Times New Roman"/>
          <w:sz w:val="24"/>
          <w:szCs w:val="24"/>
        </w:rPr>
        <w:t>,</w:t>
      </w:r>
      <w:r w:rsidR="008F4699" w:rsidRPr="007A798E">
        <w:rPr>
          <w:rFonts w:eastAsia="Times New Roman" w:cs="Times New Roman"/>
          <w:sz w:val="24"/>
          <w:szCs w:val="24"/>
        </w:rPr>
        <w:t xml:space="preserve"> </w:t>
      </w:r>
      <w:r w:rsidRPr="007A798E">
        <w:rPr>
          <w:rFonts w:eastAsia="Times New Roman" w:cs="Times New Roman"/>
          <w:sz w:val="24"/>
          <w:szCs w:val="24"/>
        </w:rPr>
        <w:t xml:space="preserve">and drawing a red item then putting it back in the bag before the second draw (independent events). Ask students in which situation the outcome of the first draw influences the outcome of the second draw. Ask, </w:t>
      </w:r>
      <w:r w:rsidRPr="0090273B">
        <w:rPr>
          <w:rFonts w:eastAsia="Times New Roman" w:cs="Times New Roman"/>
          <w:i/>
          <w:sz w:val="24"/>
          <w:szCs w:val="24"/>
        </w:rPr>
        <w:t xml:space="preserve">“What is the probability of drawing a red, setting it aside, and then drawing another </w:t>
      </w:r>
      <w:r w:rsidRPr="0090273B">
        <w:rPr>
          <w:rFonts w:eastAsia="Times New Roman" w:cs="Times New Roman"/>
          <w:i/>
          <w:sz w:val="24"/>
          <w:szCs w:val="24"/>
        </w:rPr>
        <w:lastRenderedPageBreak/>
        <w:t>red? Does the outcome of the second draw depend on the first?”</w:t>
      </w:r>
      <w:r w:rsidRPr="007A798E">
        <w:rPr>
          <w:rFonts w:eastAsia="Times New Roman" w:cs="Times New Roman"/>
          <w:sz w:val="24"/>
          <w:szCs w:val="24"/>
        </w:rPr>
        <w:t xml:space="preserve"> Have partners discuss the difference between dependent and independent events.</w:t>
      </w:r>
      <w:r w:rsidR="007A798E" w:rsidRPr="007A798E">
        <w:rPr>
          <w:rFonts w:eastAsia="Times New Roman" w:cs="Times New Roman"/>
          <w:sz w:val="24"/>
          <w:szCs w:val="24"/>
        </w:rPr>
        <w:t xml:space="preserve"> </w:t>
      </w:r>
    </w:p>
    <w:p w14:paraId="19FDA012" w14:textId="77777777" w:rsidR="007A798E" w:rsidRPr="007A798E" w:rsidRDefault="007A798E" w:rsidP="0090273B">
      <w:pPr>
        <w:pStyle w:val="ListParagraph"/>
        <w:numPr>
          <w:ilvl w:val="0"/>
          <w:numId w:val="15"/>
        </w:numPr>
        <w:spacing w:before="60" w:after="0" w:line="240" w:lineRule="auto"/>
        <w:ind w:left="720"/>
        <w:rPr>
          <w:rFonts w:cs="Times New Roman"/>
          <w:sz w:val="24"/>
          <w:szCs w:val="24"/>
        </w:rPr>
      </w:pPr>
      <w:r w:rsidRPr="007A798E">
        <w:rPr>
          <w:rFonts w:cs="Times New Roman"/>
          <w:sz w:val="24"/>
          <w:szCs w:val="24"/>
        </w:rPr>
        <w:t>Distribute a set of Sorting Cards to each pair of students. Have partners sort the cards into two groups—one for independent events and another for dependent events. When they have finished sorting, review each card, and allow partners to correct their sorts, if necessary. Then, have partners find the probability of each event.</w:t>
      </w:r>
    </w:p>
    <w:p w14:paraId="31F2A317" w14:textId="77777777" w:rsidR="00AA57E5" w:rsidRPr="007F0621" w:rsidRDefault="000906FC">
      <w:pPr>
        <w:pStyle w:val="Heading2"/>
        <w:spacing w:before="100"/>
        <w:rPr>
          <w:rFonts w:asciiTheme="minorHAnsi" w:hAnsiTheme="minorHAnsi"/>
        </w:rPr>
      </w:pPr>
      <w:r w:rsidRPr="007F0621">
        <w:rPr>
          <w:rFonts w:asciiTheme="minorHAnsi" w:hAnsiTheme="minorHAnsi"/>
        </w:rPr>
        <w:t>Assessment</w:t>
      </w:r>
    </w:p>
    <w:p w14:paraId="446766F2" w14:textId="77777777" w:rsidR="004203F5" w:rsidRPr="007F0621" w:rsidRDefault="003C048F" w:rsidP="0090273B">
      <w:pPr>
        <w:pStyle w:val="Heading3"/>
        <w:spacing w:before="100" w:line="240" w:lineRule="auto"/>
        <w:contextualSpacing w:val="0"/>
        <w:rPr>
          <w:rFonts w:asciiTheme="minorHAnsi" w:hAnsiTheme="minorHAnsi"/>
        </w:rPr>
      </w:pPr>
      <w:r w:rsidRPr="007F0621">
        <w:rPr>
          <w:rFonts w:asciiTheme="minorHAnsi" w:hAnsiTheme="minorHAnsi"/>
        </w:rPr>
        <w:t>Questions</w:t>
      </w:r>
    </w:p>
    <w:p w14:paraId="4DE53797" w14:textId="77777777" w:rsidR="007A798E" w:rsidRPr="00BE1EE0" w:rsidRDefault="007A798E" w:rsidP="0090273B">
      <w:pPr>
        <w:pStyle w:val="Bullet2"/>
        <w:numPr>
          <w:ilvl w:val="2"/>
          <w:numId w:val="11"/>
        </w:numPr>
        <w:tabs>
          <w:tab w:val="clear" w:pos="2340"/>
        </w:tabs>
        <w:spacing w:before="60"/>
        <w:ind w:left="1440"/>
      </w:pPr>
      <w:r w:rsidRPr="00BE1EE0">
        <w:t>Sharon has four coins in her pocket</w:t>
      </w:r>
      <w:r>
        <w:t>—</w:t>
      </w:r>
      <w:r w:rsidRPr="00BE1EE0">
        <w:t xml:space="preserve">a dime, </w:t>
      </w:r>
      <w:r>
        <w:t>a</w:t>
      </w:r>
      <w:r w:rsidRPr="00BE1EE0">
        <w:t xml:space="preserve"> penny, a nickel, and a quarter.</w:t>
      </w:r>
      <w:r>
        <w:t xml:space="preserve"> Sh</w:t>
      </w:r>
      <w:r w:rsidRPr="00BE1EE0">
        <w:t xml:space="preserve">e needs </w:t>
      </w:r>
      <w:r>
        <w:t>26</w:t>
      </w:r>
      <w:r w:rsidRPr="00BE1EE0">
        <w:t xml:space="preserve"> cents to pay the cashier.</w:t>
      </w:r>
      <w:r>
        <w:t xml:space="preserve"> </w:t>
      </w:r>
      <w:r w:rsidRPr="00BE1EE0">
        <w:t xml:space="preserve">She reaches in her pocket and </w:t>
      </w:r>
      <w:r>
        <w:t>pulls</w:t>
      </w:r>
      <w:r w:rsidRPr="00BE1EE0">
        <w:t xml:space="preserve"> out two coins.</w:t>
      </w:r>
      <w:r>
        <w:t xml:space="preserve"> </w:t>
      </w:r>
      <w:r w:rsidRPr="00BE1EE0">
        <w:t>What is the pr</w:t>
      </w:r>
      <w:r w:rsidRPr="00005E1D">
        <w:t xml:space="preserve">obability that she pulled out </w:t>
      </w:r>
      <w:r>
        <w:t xml:space="preserve">exactly </w:t>
      </w:r>
      <w:r w:rsidRPr="00005E1D">
        <w:t>26 cents?</w:t>
      </w:r>
    </w:p>
    <w:p w14:paraId="6D928859" w14:textId="77777777" w:rsidR="007A798E" w:rsidRDefault="007A798E" w:rsidP="0090273B">
      <w:pPr>
        <w:pStyle w:val="Bullet2"/>
        <w:numPr>
          <w:ilvl w:val="2"/>
          <w:numId w:val="11"/>
        </w:numPr>
        <w:tabs>
          <w:tab w:val="clear" w:pos="2340"/>
        </w:tabs>
        <w:spacing w:before="60"/>
        <w:ind w:left="1440"/>
      </w:pPr>
      <w:r>
        <w:t>How do you find the probability of dependent events?</w:t>
      </w:r>
    </w:p>
    <w:p w14:paraId="2985BF23" w14:textId="6AB133DF"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BC6D2E">
        <w:rPr>
          <w:rFonts w:asciiTheme="minorHAnsi" w:hAnsiTheme="minorHAnsi"/>
        </w:rPr>
        <w:t xml:space="preserve"> </w:t>
      </w:r>
    </w:p>
    <w:p w14:paraId="0B025E7C" w14:textId="77777777" w:rsidR="00F20E2C" w:rsidRPr="00B85864" w:rsidRDefault="00F20E2C" w:rsidP="0090273B">
      <w:pPr>
        <w:pStyle w:val="Bullet2"/>
        <w:numPr>
          <w:ilvl w:val="2"/>
          <w:numId w:val="11"/>
        </w:numPr>
        <w:tabs>
          <w:tab w:val="clear" w:pos="2340"/>
        </w:tabs>
        <w:spacing w:before="60"/>
        <w:ind w:left="1440"/>
      </w:pPr>
      <w:r>
        <w:t>Explain the difference between independent events and dependent events.</w:t>
      </w:r>
    </w:p>
    <w:p w14:paraId="74EF7A6F" w14:textId="77777777" w:rsidR="00F20E2C" w:rsidRPr="00CF762C" w:rsidRDefault="00F20E2C" w:rsidP="0090273B">
      <w:pPr>
        <w:pStyle w:val="Bullet2"/>
        <w:numPr>
          <w:ilvl w:val="2"/>
          <w:numId w:val="11"/>
        </w:numPr>
        <w:tabs>
          <w:tab w:val="clear" w:pos="2340"/>
        </w:tabs>
        <w:spacing w:before="60"/>
        <w:ind w:left="1440"/>
      </w:pPr>
      <w:r w:rsidRPr="00CF762C">
        <w:t xml:space="preserve">Explain why </w:t>
      </w:r>
      <w:r w:rsidRPr="0019518A">
        <w:rPr>
          <w:i/>
        </w:rPr>
        <w:t>not</w:t>
      </w:r>
      <w:r w:rsidRPr="00863960">
        <w:rPr>
          <w:b/>
        </w:rPr>
        <w:t xml:space="preserve"> </w:t>
      </w:r>
      <w:r w:rsidRPr="00CF762C">
        <w:t xml:space="preserve">replacing an object in a set of objects after drawing it out of that set </w:t>
      </w:r>
      <w:r>
        <w:t>influences</w:t>
      </w:r>
      <w:r w:rsidRPr="00CF762C">
        <w:t xml:space="preserve"> the probability</w:t>
      </w:r>
      <w:r>
        <w:t xml:space="preserve"> of the</w:t>
      </w:r>
      <w:r w:rsidRPr="00CF762C">
        <w:t xml:space="preserve"> second draw.</w:t>
      </w:r>
      <w:r w:rsidRPr="00CF762C">
        <w:rPr>
          <w:color w:val="008000"/>
        </w:rPr>
        <w:t xml:space="preserve"> </w:t>
      </w:r>
    </w:p>
    <w:p w14:paraId="2238E7CA"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14:paraId="7C2106C6" w14:textId="2B1FDFEF" w:rsidR="00F20E2C" w:rsidRDefault="00F20E2C" w:rsidP="0090273B">
      <w:pPr>
        <w:pStyle w:val="ListParagraph"/>
        <w:numPr>
          <w:ilvl w:val="1"/>
          <w:numId w:val="5"/>
        </w:numPr>
        <w:spacing w:before="60" w:after="0" w:line="240" w:lineRule="auto"/>
        <w:contextualSpacing w:val="0"/>
        <w:rPr>
          <w:rFonts w:cs="Times New Roman"/>
          <w:sz w:val="24"/>
          <w:szCs w:val="24"/>
        </w:rPr>
      </w:pPr>
      <w:r>
        <w:rPr>
          <w:rFonts w:cs="Times New Roman"/>
          <w:sz w:val="24"/>
          <w:szCs w:val="24"/>
        </w:rPr>
        <w:t>Use other methods to generate random outcomes, such as spinners</w:t>
      </w:r>
      <w:r w:rsidR="00B978AA">
        <w:rPr>
          <w:rFonts w:cs="Times New Roman"/>
          <w:sz w:val="24"/>
          <w:szCs w:val="24"/>
        </w:rPr>
        <w:t>, decks of cards,</w:t>
      </w:r>
      <w:r>
        <w:rPr>
          <w:rFonts w:cs="Times New Roman"/>
          <w:sz w:val="24"/>
          <w:szCs w:val="24"/>
        </w:rPr>
        <w:t xml:space="preserve"> and number cubes, and have students determine </w:t>
      </w:r>
      <w:r w:rsidR="008F4699">
        <w:rPr>
          <w:rFonts w:cs="Times New Roman"/>
          <w:sz w:val="24"/>
          <w:szCs w:val="24"/>
        </w:rPr>
        <w:t xml:space="preserve">whether </w:t>
      </w:r>
      <w:r>
        <w:rPr>
          <w:rFonts w:cs="Times New Roman"/>
          <w:sz w:val="24"/>
          <w:szCs w:val="24"/>
        </w:rPr>
        <w:t>the outcomes are dependent or independent</w:t>
      </w:r>
    </w:p>
    <w:p w14:paraId="1A0DC455" w14:textId="77777777" w:rsidR="003C048F" w:rsidRPr="00F20E2C" w:rsidRDefault="00F20E2C" w:rsidP="0090273B">
      <w:pPr>
        <w:pStyle w:val="ListParagraph"/>
        <w:numPr>
          <w:ilvl w:val="1"/>
          <w:numId w:val="5"/>
        </w:numPr>
        <w:spacing w:before="60" w:after="0" w:line="240" w:lineRule="auto"/>
        <w:contextualSpacing w:val="0"/>
        <w:rPr>
          <w:rFonts w:cs="Times New Roman"/>
          <w:sz w:val="24"/>
          <w:szCs w:val="24"/>
        </w:rPr>
      </w:pPr>
      <w:r>
        <w:rPr>
          <w:rFonts w:cs="Times New Roman"/>
          <w:sz w:val="24"/>
          <w:szCs w:val="24"/>
        </w:rPr>
        <w:t>Have students create their own scenario for independent and/or dependent events as well as give sample probabilities.</w:t>
      </w:r>
    </w:p>
    <w:p w14:paraId="1D31A1A9" w14:textId="77777777"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14138D64" w14:textId="77777777" w:rsidR="00F20E2C" w:rsidRPr="0090273B" w:rsidRDefault="00F20E2C" w:rsidP="0090273B">
      <w:pPr>
        <w:pStyle w:val="ListParagraph"/>
        <w:numPr>
          <w:ilvl w:val="0"/>
          <w:numId w:val="18"/>
        </w:numPr>
        <w:rPr>
          <w:b/>
          <w:sz w:val="24"/>
        </w:rPr>
      </w:pPr>
      <w:r w:rsidRPr="0090273B">
        <w:rPr>
          <w:sz w:val="24"/>
        </w:rPr>
        <w:t>Have students create their own experiments and then find the probability of their experiments, with and without replacement.</w:t>
      </w:r>
    </w:p>
    <w:p w14:paraId="4D23E342" w14:textId="00DE9936" w:rsidR="00F20E2C" w:rsidRPr="0090273B" w:rsidRDefault="00F20E2C" w:rsidP="0090273B">
      <w:pPr>
        <w:pStyle w:val="ListParagraph"/>
        <w:numPr>
          <w:ilvl w:val="0"/>
          <w:numId w:val="18"/>
        </w:numPr>
        <w:rPr>
          <w:b/>
          <w:sz w:val="24"/>
        </w:rPr>
      </w:pPr>
      <w:r w:rsidRPr="0090273B">
        <w:rPr>
          <w:sz w:val="24"/>
        </w:rPr>
        <w:t xml:space="preserve">Have students use </w:t>
      </w:r>
      <w:r w:rsidR="008F4699" w:rsidRPr="0090273B">
        <w:rPr>
          <w:sz w:val="24"/>
        </w:rPr>
        <w:t xml:space="preserve">internet </w:t>
      </w:r>
      <w:r w:rsidRPr="0090273B">
        <w:rPr>
          <w:sz w:val="24"/>
        </w:rPr>
        <w:t xml:space="preserve">resources for </w:t>
      </w:r>
      <w:r w:rsidR="0019518A" w:rsidRPr="0090273B">
        <w:rPr>
          <w:sz w:val="24"/>
        </w:rPr>
        <w:t>spinning a spinner or rolling a number cube</w:t>
      </w:r>
      <w:r w:rsidRPr="0090273B">
        <w:rPr>
          <w:sz w:val="24"/>
        </w:rPr>
        <w:t xml:space="preserve"> to solve practical problems.</w:t>
      </w:r>
    </w:p>
    <w:p w14:paraId="74D24213" w14:textId="77777777" w:rsidR="00F20E2C" w:rsidRPr="0090273B" w:rsidRDefault="00F20E2C" w:rsidP="0090273B">
      <w:pPr>
        <w:pStyle w:val="ListParagraph"/>
        <w:numPr>
          <w:ilvl w:val="0"/>
          <w:numId w:val="18"/>
        </w:numPr>
        <w:rPr>
          <w:b/>
          <w:sz w:val="24"/>
        </w:rPr>
      </w:pPr>
      <w:r w:rsidRPr="0090273B">
        <w:rPr>
          <w:sz w:val="24"/>
        </w:rPr>
        <w:t>Have students calculate the probability of not drawing a certain item from the bag.</w:t>
      </w:r>
    </w:p>
    <w:p w14:paraId="413DD0B5" w14:textId="77777777" w:rsidR="00F20E2C" w:rsidRPr="0090273B" w:rsidRDefault="00F20E2C" w:rsidP="0090273B">
      <w:pPr>
        <w:pStyle w:val="ListParagraph"/>
        <w:numPr>
          <w:ilvl w:val="0"/>
          <w:numId w:val="18"/>
        </w:numPr>
        <w:spacing w:after="120"/>
        <w:rPr>
          <w:b/>
          <w:sz w:val="24"/>
        </w:rPr>
      </w:pPr>
      <w:r w:rsidRPr="0090273B">
        <w:rPr>
          <w:sz w:val="24"/>
        </w:rPr>
        <w:t>Have students compare different situations to determine which has a higher probability of occurring.</w:t>
      </w:r>
    </w:p>
    <w:p w14:paraId="7B7C88B1" w14:textId="77777777" w:rsidR="007F0621" w:rsidRPr="007F0621" w:rsidRDefault="008035E5" w:rsidP="0090273B">
      <w:pPr>
        <w:pStyle w:val="Heading2"/>
        <w:rPr>
          <w:rFonts w:asciiTheme="minorHAnsi" w:hAnsiTheme="minorHAnsi"/>
        </w:rPr>
      </w:pPr>
      <w:r w:rsidRPr="007F0621">
        <w:rPr>
          <w:rFonts w:asciiTheme="minorHAnsi" w:hAnsiTheme="minorHAnsi"/>
        </w:rPr>
        <w:t xml:space="preserve">Strategies for Differentiation </w:t>
      </w:r>
    </w:p>
    <w:p w14:paraId="7394DF71" w14:textId="77777777" w:rsidR="00FD307A" w:rsidRPr="0090273B" w:rsidRDefault="00FD307A" w:rsidP="0090273B">
      <w:pPr>
        <w:pStyle w:val="ListParagraph"/>
        <w:numPr>
          <w:ilvl w:val="0"/>
          <w:numId w:val="18"/>
        </w:numPr>
        <w:rPr>
          <w:sz w:val="24"/>
        </w:rPr>
      </w:pPr>
      <w:r w:rsidRPr="0090273B">
        <w:rPr>
          <w:sz w:val="24"/>
        </w:rPr>
        <w:t>Before using the Sorting Cards, review with students the different types of cards in a deck.</w:t>
      </w:r>
      <w:r w:rsidR="0019518A" w:rsidRPr="0090273B">
        <w:rPr>
          <w:sz w:val="24"/>
        </w:rPr>
        <w:t xml:space="preserve"> Provide students with a graphic displaying all of the playing cards with colors and suits.</w:t>
      </w:r>
    </w:p>
    <w:p w14:paraId="314CD6AE" w14:textId="77777777" w:rsidR="00FD307A" w:rsidRPr="0090273B" w:rsidRDefault="00FD307A" w:rsidP="0090273B">
      <w:pPr>
        <w:pStyle w:val="ListParagraph"/>
        <w:numPr>
          <w:ilvl w:val="0"/>
          <w:numId w:val="18"/>
        </w:numPr>
        <w:rPr>
          <w:sz w:val="24"/>
        </w:rPr>
      </w:pPr>
      <w:r w:rsidRPr="0090273B">
        <w:rPr>
          <w:sz w:val="24"/>
        </w:rPr>
        <w:t>For every problem, have students write whether the event is dependent or independent.</w:t>
      </w:r>
    </w:p>
    <w:p w14:paraId="6BD4A8F3" w14:textId="77777777" w:rsidR="00FD307A" w:rsidRPr="0090273B" w:rsidRDefault="00FD307A" w:rsidP="0090273B">
      <w:pPr>
        <w:pStyle w:val="ListParagraph"/>
        <w:numPr>
          <w:ilvl w:val="0"/>
          <w:numId w:val="18"/>
        </w:numPr>
        <w:rPr>
          <w:sz w:val="24"/>
        </w:rPr>
      </w:pPr>
      <w:r w:rsidRPr="0090273B">
        <w:rPr>
          <w:sz w:val="24"/>
        </w:rPr>
        <w:t>Have students actually complete the experiments.</w:t>
      </w:r>
    </w:p>
    <w:p w14:paraId="58626704" w14:textId="77777777" w:rsidR="00FD307A" w:rsidRPr="0090273B" w:rsidRDefault="00FD307A" w:rsidP="0090273B">
      <w:pPr>
        <w:pStyle w:val="ListParagraph"/>
        <w:numPr>
          <w:ilvl w:val="0"/>
          <w:numId w:val="18"/>
        </w:numPr>
        <w:rPr>
          <w:sz w:val="24"/>
        </w:rPr>
      </w:pPr>
      <w:r w:rsidRPr="0090273B">
        <w:rPr>
          <w:sz w:val="24"/>
        </w:rPr>
        <w:t>Use fewer items so the denominator is 12 or less.</w:t>
      </w:r>
    </w:p>
    <w:p w14:paraId="5216DE4B" w14:textId="77777777" w:rsidR="00FD307A" w:rsidRPr="0090273B" w:rsidRDefault="00FD307A" w:rsidP="0090273B">
      <w:pPr>
        <w:pStyle w:val="ListParagraph"/>
        <w:numPr>
          <w:ilvl w:val="0"/>
          <w:numId w:val="18"/>
        </w:numPr>
        <w:rPr>
          <w:sz w:val="24"/>
        </w:rPr>
      </w:pPr>
      <w:r w:rsidRPr="0090273B">
        <w:rPr>
          <w:sz w:val="24"/>
        </w:rPr>
        <w:t>Review multiplying fractions and reducing fractions before beginning probability.</w:t>
      </w:r>
    </w:p>
    <w:p w14:paraId="7891E75D" w14:textId="77777777" w:rsidR="001F2C94" w:rsidRPr="0090273B" w:rsidRDefault="00FD307A" w:rsidP="0090273B">
      <w:pPr>
        <w:pStyle w:val="ListParagraph"/>
        <w:numPr>
          <w:ilvl w:val="0"/>
          <w:numId w:val="18"/>
        </w:numPr>
        <w:rPr>
          <w:sz w:val="24"/>
        </w:rPr>
      </w:pPr>
      <w:r w:rsidRPr="0090273B">
        <w:rPr>
          <w:sz w:val="24"/>
        </w:rPr>
        <w:t>Provide a recording sheet for students to show their work.</w:t>
      </w:r>
    </w:p>
    <w:p w14:paraId="1FCF6ED3" w14:textId="77777777" w:rsidR="0090273B" w:rsidRDefault="0090273B" w:rsidP="0090273B">
      <w:pPr>
        <w:spacing w:after="0" w:line="240" w:lineRule="auto"/>
        <w:ind w:left="-360" w:right="-90"/>
        <w:jc w:val="center"/>
        <w:rPr>
          <w:rFonts w:ascii="Calibri" w:hAnsi="Calibri" w:cs="Calibri"/>
          <w:b/>
          <w:bCs/>
          <w:sz w:val="24"/>
        </w:rPr>
      </w:pPr>
    </w:p>
    <w:p w14:paraId="2DC7E52B" w14:textId="12353F70" w:rsidR="0090273B" w:rsidRDefault="0090273B" w:rsidP="0090273B">
      <w:pPr>
        <w:spacing w:after="0" w:line="240" w:lineRule="auto"/>
        <w:ind w:left="-360" w:right="-90"/>
        <w:jc w:val="center"/>
        <w:rPr>
          <w:rFonts w:ascii="Calibri" w:hAnsi="Calibri" w:cs="Calibri"/>
          <w:b/>
          <w:bCs/>
          <w:sz w:val="24"/>
        </w:rPr>
      </w:pPr>
      <w:r>
        <w:rPr>
          <w:rFonts w:ascii="Calibri" w:hAnsi="Calibri" w:cs="Calibri"/>
          <w:b/>
          <w:bCs/>
          <w:sz w:val="24"/>
        </w:rPr>
        <w:t>Note: The following pages are intended for classroom use for students as a visual aid to learning.</w:t>
      </w:r>
    </w:p>
    <w:p w14:paraId="68AF775D" w14:textId="77777777" w:rsidR="0090273B" w:rsidRDefault="0090273B" w:rsidP="0090273B">
      <w:pPr>
        <w:spacing w:after="0"/>
        <w:rPr>
          <w:rFonts w:cs="Times New Roman"/>
          <w:sz w:val="24"/>
          <w:szCs w:val="24"/>
        </w:rPr>
      </w:pPr>
    </w:p>
    <w:p w14:paraId="2E831556" w14:textId="77777777" w:rsidR="0090273B" w:rsidRDefault="0090273B" w:rsidP="0090273B">
      <w:pPr>
        <w:spacing w:after="0"/>
        <w:rPr>
          <w:rFonts w:cs="Times New Roman"/>
          <w:sz w:val="24"/>
          <w:szCs w:val="24"/>
        </w:rPr>
      </w:pPr>
      <w:r>
        <w:t xml:space="preserve">Virginia Department of Education </w:t>
      </w:r>
      <w:r>
        <w:rPr>
          <w:rFonts w:cstheme="minorHAnsi"/>
        </w:rPr>
        <w:t>©</w:t>
      </w:r>
      <w:r>
        <w:t xml:space="preserve"> 2018</w:t>
      </w:r>
    </w:p>
    <w:p w14:paraId="525AB4EB" w14:textId="137C83C5" w:rsidR="001F2C94" w:rsidRDefault="001F2C94" w:rsidP="0019518A">
      <w:pPr>
        <w:pStyle w:val="Heading3"/>
        <w:spacing w:line="240" w:lineRule="auto"/>
        <w:rPr>
          <w:rFonts w:asciiTheme="minorHAnsi" w:hAnsiTheme="minorHAnsi"/>
          <w:b w:val="0"/>
        </w:rPr>
      </w:pPr>
      <w:r>
        <w:rPr>
          <w:rFonts w:asciiTheme="minorHAnsi" w:hAnsiTheme="minorHAnsi"/>
          <w:b w:val="0"/>
        </w:rPr>
        <w:br w:type="page"/>
      </w:r>
    </w:p>
    <w:p w14:paraId="7CDB74C2" w14:textId="77777777" w:rsidR="00FD307A" w:rsidRPr="0090273B" w:rsidRDefault="00FD307A" w:rsidP="0090273B">
      <w:pPr>
        <w:spacing w:after="120"/>
        <w:jc w:val="center"/>
        <w:rPr>
          <w:b/>
          <w:sz w:val="32"/>
        </w:rPr>
      </w:pPr>
      <w:r w:rsidRPr="0090273B">
        <w:rPr>
          <w:b/>
          <w:sz w:val="32"/>
        </w:rPr>
        <w:t xml:space="preserve">Sorting </w:t>
      </w:r>
      <w:r w:rsidRPr="0090273B">
        <w:rPr>
          <w:rFonts w:ascii="Calibri" w:hAnsi="Calibri" w:cs="Calibri"/>
          <w:b/>
          <w:sz w:val="32"/>
        </w:rPr>
        <w:t>C</w:t>
      </w:r>
      <w:bookmarkStart w:id="0" w:name="_GoBack"/>
      <w:bookmarkEnd w:id="0"/>
      <w:r w:rsidRPr="0090273B">
        <w:rPr>
          <w:rFonts w:ascii="Calibri" w:hAnsi="Calibri" w:cs="Calibri"/>
          <w:b/>
          <w:sz w:val="32"/>
        </w:rPr>
        <w:t>ards</w:t>
      </w:r>
    </w:p>
    <w:p w14:paraId="0A1B2B12" w14:textId="283DC5A8" w:rsidR="00FD307A" w:rsidRPr="00C12580" w:rsidRDefault="00FD307A" w:rsidP="0090273B">
      <w:pPr>
        <w:spacing w:after="120" w:line="240" w:lineRule="auto"/>
        <w:jc w:val="center"/>
      </w:pPr>
      <w:r>
        <w:t>Copy cards on card</w:t>
      </w:r>
      <w:r w:rsidR="008F4699">
        <w:t xml:space="preserve"> </w:t>
      </w:r>
      <w:r>
        <w:t>stock, and cut out.</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A0" w:firstRow="1" w:lastRow="0" w:firstColumn="1" w:lastColumn="0" w:noHBand="0" w:noVBand="0"/>
      </w:tblPr>
      <w:tblGrid>
        <w:gridCol w:w="4675"/>
        <w:gridCol w:w="4675"/>
      </w:tblGrid>
      <w:tr w:rsidR="00FD307A" w:rsidRPr="008F4699" w14:paraId="05A2AD93" w14:textId="77777777" w:rsidTr="0090273B">
        <w:trPr>
          <w:trHeight w:val="2165"/>
        </w:trPr>
        <w:tc>
          <w:tcPr>
            <w:tcW w:w="2500" w:type="pct"/>
            <w:tcMar>
              <w:top w:w="144" w:type="dxa"/>
              <w:left w:w="144" w:type="dxa"/>
              <w:bottom w:w="144" w:type="dxa"/>
              <w:right w:w="144" w:type="dxa"/>
            </w:tcMar>
            <w:vAlign w:val="center"/>
          </w:tcPr>
          <w:p w14:paraId="4F4FF6ED" w14:textId="68EFF41A" w:rsidR="00FD307A" w:rsidRPr="0090273B" w:rsidRDefault="00FD307A" w:rsidP="0090273B">
            <w:pPr>
              <w:spacing w:after="0" w:line="240" w:lineRule="auto"/>
              <w:jc w:val="center"/>
              <w:rPr>
                <w:sz w:val="24"/>
                <w:szCs w:val="24"/>
              </w:rPr>
            </w:pPr>
            <w:r w:rsidRPr="0090273B">
              <w:rPr>
                <w:sz w:val="24"/>
                <w:szCs w:val="24"/>
              </w:rPr>
              <w:t xml:space="preserve">What is the probability of drawing a </w:t>
            </w:r>
            <w:r w:rsidR="008F4699">
              <w:rPr>
                <w:sz w:val="24"/>
                <w:szCs w:val="24"/>
              </w:rPr>
              <w:t>k</w:t>
            </w:r>
            <w:r w:rsidR="008F4699" w:rsidRPr="0090273B">
              <w:rPr>
                <w:sz w:val="24"/>
                <w:szCs w:val="24"/>
              </w:rPr>
              <w:t xml:space="preserve">ing </w:t>
            </w:r>
            <w:r w:rsidRPr="0090273B">
              <w:rPr>
                <w:sz w:val="24"/>
                <w:szCs w:val="24"/>
              </w:rPr>
              <w:t xml:space="preserve">from a deck of cards, putting it back in the deck, shuffling the deck, and then drawing a </w:t>
            </w:r>
            <w:r w:rsidR="008F4699">
              <w:rPr>
                <w:sz w:val="24"/>
                <w:szCs w:val="24"/>
              </w:rPr>
              <w:t>j</w:t>
            </w:r>
            <w:r w:rsidR="008F4699" w:rsidRPr="0090273B">
              <w:rPr>
                <w:sz w:val="24"/>
                <w:szCs w:val="24"/>
              </w:rPr>
              <w:t>ack</w:t>
            </w:r>
            <w:r w:rsidRPr="0090273B">
              <w:rPr>
                <w:sz w:val="24"/>
                <w:szCs w:val="24"/>
              </w:rPr>
              <w:t>?</w:t>
            </w:r>
          </w:p>
        </w:tc>
        <w:tc>
          <w:tcPr>
            <w:tcW w:w="2500" w:type="pct"/>
            <w:tcMar>
              <w:top w:w="144" w:type="dxa"/>
              <w:left w:w="144" w:type="dxa"/>
              <w:bottom w:w="144" w:type="dxa"/>
              <w:right w:w="144" w:type="dxa"/>
            </w:tcMar>
            <w:vAlign w:val="center"/>
          </w:tcPr>
          <w:p w14:paraId="49C0D470" w14:textId="07E5ED18" w:rsidR="00FD307A" w:rsidRPr="0090273B" w:rsidRDefault="00FD307A" w:rsidP="0090273B">
            <w:pPr>
              <w:spacing w:after="0" w:line="240" w:lineRule="auto"/>
              <w:jc w:val="center"/>
              <w:rPr>
                <w:sz w:val="24"/>
                <w:szCs w:val="24"/>
              </w:rPr>
            </w:pPr>
            <w:r w:rsidRPr="0090273B">
              <w:rPr>
                <w:sz w:val="24"/>
                <w:szCs w:val="24"/>
              </w:rPr>
              <w:t xml:space="preserve">What is the probability of drawing the </w:t>
            </w:r>
            <w:r w:rsidR="008F4699">
              <w:rPr>
                <w:sz w:val="24"/>
                <w:szCs w:val="24"/>
              </w:rPr>
              <w:t>q</w:t>
            </w:r>
            <w:r w:rsidR="008F4699" w:rsidRPr="0090273B">
              <w:rPr>
                <w:sz w:val="24"/>
                <w:szCs w:val="24"/>
              </w:rPr>
              <w:t xml:space="preserve">ueen </w:t>
            </w:r>
            <w:r w:rsidRPr="0090273B">
              <w:rPr>
                <w:sz w:val="24"/>
                <w:szCs w:val="24"/>
              </w:rPr>
              <w:t xml:space="preserve">of </w:t>
            </w:r>
            <w:r w:rsidR="008F4699">
              <w:rPr>
                <w:sz w:val="24"/>
                <w:szCs w:val="24"/>
              </w:rPr>
              <w:t>h</w:t>
            </w:r>
            <w:r w:rsidR="008F4699" w:rsidRPr="0090273B">
              <w:rPr>
                <w:sz w:val="24"/>
                <w:szCs w:val="24"/>
              </w:rPr>
              <w:t xml:space="preserve">earts </w:t>
            </w:r>
            <w:r w:rsidRPr="0090273B">
              <w:rPr>
                <w:sz w:val="24"/>
                <w:szCs w:val="24"/>
              </w:rPr>
              <w:t>from a deck of cards, putting it back in the deck, shuffling the deck, and then drawing the same card again?</w:t>
            </w:r>
          </w:p>
        </w:tc>
      </w:tr>
      <w:tr w:rsidR="00FD307A" w:rsidRPr="008F4699" w14:paraId="4FBE674C" w14:textId="77777777" w:rsidTr="0090273B">
        <w:trPr>
          <w:trHeight w:val="2165"/>
        </w:trPr>
        <w:tc>
          <w:tcPr>
            <w:tcW w:w="2500" w:type="pct"/>
            <w:tcMar>
              <w:top w:w="144" w:type="dxa"/>
              <w:left w:w="144" w:type="dxa"/>
              <w:bottom w:w="144" w:type="dxa"/>
              <w:right w:w="144" w:type="dxa"/>
            </w:tcMar>
            <w:vAlign w:val="center"/>
          </w:tcPr>
          <w:p w14:paraId="4CE98E8F" w14:textId="77777777" w:rsidR="00FD307A" w:rsidRPr="0090273B" w:rsidRDefault="00FD307A" w:rsidP="0090273B">
            <w:pPr>
              <w:spacing w:after="0" w:line="240" w:lineRule="auto"/>
              <w:jc w:val="center"/>
              <w:rPr>
                <w:sz w:val="24"/>
                <w:szCs w:val="24"/>
              </w:rPr>
            </w:pPr>
            <w:r w:rsidRPr="0090273B">
              <w:rPr>
                <w:sz w:val="24"/>
                <w:szCs w:val="24"/>
              </w:rPr>
              <w:t>What is the probability of drawing a black card from a deck of cards, putting it aside, and then drawing a red card?</w:t>
            </w:r>
          </w:p>
        </w:tc>
        <w:tc>
          <w:tcPr>
            <w:tcW w:w="2500" w:type="pct"/>
            <w:tcMar>
              <w:top w:w="144" w:type="dxa"/>
              <w:left w:w="144" w:type="dxa"/>
              <w:bottom w:w="144" w:type="dxa"/>
              <w:right w:w="144" w:type="dxa"/>
            </w:tcMar>
            <w:vAlign w:val="center"/>
          </w:tcPr>
          <w:p w14:paraId="370ED998" w14:textId="1AC572E9" w:rsidR="00FD307A" w:rsidRPr="0090273B" w:rsidRDefault="00FD307A" w:rsidP="0090273B">
            <w:pPr>
              <w:spacing w:after="0" w:line="240" w:lineRule="auto"/>
              <w:jc w:val="center"/>
              <w:rPr>
                <w:sz w:val="24"/>
                <w:szCs w:val="24"/>
              </w:rPr>
            </w:pPr>
            <w:r w:rsidRPr="0090273B">
              <w:rPr>
                <w:sz w:val="24"/>
                <w:szCs w:val="24"/>
              </w:rPr>
              <w:t xml:space="preserve">You have a bag of 10 marbles. Four are red and </w:t>
            </w:r>
            <w:r w:rsidR="008F4699">
              <w:rPr>
                <w:sz w:val="24"/>
                <w:szCs w:val="24"/>
              </w:rPr>
              <w:t>six</w:t>
            </w:r>
            <w:r w:rsidR="008F4699" w:rsidRPr="0090273B">
              <w:rPr>
                <w:sz w:val="24"/>
                <w:szCs w:val="24"/>
              </w:rPr>
              <w:t xml:space="preserve"> </w:t>
            </w:r>
            <w:r w:rsidRPr="0090273B">
              <w:rPr>
                <w:sz w:val="24"/>
                <w:szCs w:val="24"/>
              </w:rPr>
              <w:t>are blue. What is the probability of drawing a red marble, putting it aside, and then drawing another red marble?</w:t>
            </w:r>
          </w:p>
        </w:tc>
      </w:tr>
      <w:tr w:rsidR="00FD307A" w:rsidRPr="008F4699" w14:paraId="29C489F3" w14:textId="77777777" w:rsidTr="0090273B">
        <w:trPr>
          <w:trHeight w:val="2165"/>
        </w:trPr>
        <w:tc>
          <w:tcPr>
            <w:tcW w:w="2500" w:type="pct"/>
            <w:tcMar>
              <w:top w:w="144" w:type="dxa"/>
              <w:left w:w="144" w:type="dxa"/>
              <w:bottom w:w="144" w:type="dxa"/>
              <w:right w:w="144" w:type="dxa"/>
            </w:tcMar>
            <w:vAlign w:val="center"/>
          </w:tcPr>
          <w:p w14:paraId="568DA899" w14:textId="77777777" w:rsidR="00FD307A" w:rsidRPr="0090273B" w:rsidRDefault="00FD307A" w:rsidP="0090273B">
            <w:pPr>
              <w:spacing w:after="0" w:line="240" w:lineRule="auto"/>
              <w:jc w:val="center"/>
              <w:rPr>
                <w:sz w:val="24"/>
                <w:szCs w:val="24"/>
              </w:rPr>
            </w:pPr>
            <w:r w:rsidRPr="0090273B">
              <w:rPr>
                <w:sz w:val="24"/>
                <w:szCs w:val="24"/>
              </w:rPr>
              <w:t>What is the probability of flipping heads on a coin and then flipping tails?</w:t>
            </w:r>
          </w:p>
        </w:tc>
        <w:tc>
          <w:tcPr>
            <w:tcW w:w="2500" w:type="pct"/>
            <w:tcMar>
              <w:top w:w="144" w:type="dxa"/>
              <w:left w:w="144" w:type="dxa"/>
              <w:bottom w:w="144" w:type="dxa"/>
              <w:right w:w="144" w:type="dxa"/>
            </w:tcMar>
            <w:vAlign w:val="center"/>
          </w:tcPr>
          <w:p w14:paraId="1389D532" w14:textId="77777777" w:rsidR="00FD307A" w:rsidRPr="0090273B" w:rsidRDefault="00FD307A" w:rsidP="0090273B">
            <w:pPr>
              <w:spacing w:after="0" w:line="240" w:lineRule="auto"/>
              <w:jc w:val="center"/>
              <w:rPr>
                <w:sz w:val="24"/>
                <w:szCs w:val="24"/>
              </w:rPr>
            </w:pPr>
            <w:r w:rsidRPr="0090273B">
              <w:rPr>
                <w:sz w:val="24"/>
                <w:szCs w:val="24"/>
              </w:rPr>
              <w:t>What is the probability of rolling a 3 on a number cube and then flipping heads on a coin?</w:t>
            </w:r>
          </w:p>
        </w:tc>
      </w:tr>
      <w:tr w:rsidR="00FD307A" w:rsidRPr="008F4699" w14:paraId="482BE15B" w14:textId="77777777" w:rsidTr="0090273B">
        <w:trPr>
          <w:trHeight w:val="2165"/>
        </w:trPr>
        <w:tc>
          <w:tcPr>
            <w:tcW w:w="2500" w:type="pct"/>
            <w:tcMar>
              <w:top w:w="144" w:type="dxa"/>
              <w:left w:w="144" w:type="dxa"/>
              <w:bottom w:w="144" w:type="dxa"/>
              <w:right w:w="144" w:type="dxa"/>
            </w:tcMar>
            <w:vAlign w:val="center"/>
          </w:tcPr>
          <w:p w14:paraId="73ECFE40" w14:textId="23D6092C" w:rsidR="00FD307A" w:rsidRPr="0090273B" w:rsidRDefault="00FD307A" w:rsidP="0090273B">
            <w:pPr>
              <w:spacing w:after="0" w:line="240" w:lineRule="auto"/>
              <w:jc w:val="center"/>
              <w:rPr>
                <w:sz w:val="24"/>
                <w:szCs w:val="24"/>
              </w:rPr>
            </w:pPr>
            <w:r w:rsidRPr="0090273B">
              <w:rPr>
                <w:sz w:val="24"/>
                <w:szCs w:val="24"/>
              </w:rPr>
              <w:t xml:space="preserve">You have a bag of 10 marbles. Four are red and </w:t>
            </w:r>
            <w:r w:rsidR="008F4699">
              <w:rPr>
                <w:sz w:val="24"/>
                <w:szCs w:val="24"/>
              </w:rPr>
              <w:t>six</w:t>
            </w:r>
            <w:r w:rsidR="008F4699" w:rsidRPr="0090273B">
              <w:rPr>
                <w:sz w:val="24"/>
                <w:szCs w:val="24"/>
              </w:rPr>
              <w:t xml:space="preserve"> </w:t>
            </w:r>
            <w:r w:rsidRPr="0090273B">
              <w:rPr>
                <w:sz w:val="24"/>
                <w:szCs w:val="24"/>
              </w:rPr>
              <w:t>are blue. What is the probability of drawing a blue marble, putting it aside, and then drawing a red marble?</w:t>
            </w:r>
          </w:p>
        </w:tc>
        <w:tc>
          <w:tcPr>
            <w:tcW w:w="2500" w:type="pct"/>
            <w:tcMar>
              <w:top w:w="144" w:type="dxa"/>
              <w:left w:w="144" w:type="dxa"/>
              <w:bottom w:w="144" w:type="dxa"/>
              <w:right w:w="144" w:type="dxa"/>
            </w:tcMar>
            <w:vAlign w:val="center"/>
          </w:tcPr>
          <w:p w14:paraId="65E2C852" w14:textId="77777777" w:rsidR="00FD307A" w:rsidRPr="0090273B" w:rsidRDefault="00FD307A" w:rsidP="0090273B">
            <w:pPr>
              <w:spacing w:after="0" w:line="240" w:lineRule="auto"/>
              <w:jc w:val="center"/>
              <w:rPr>
                <w:sz w:val="24"/>
                <w:szCs w:val="24"/>
              </w:rPr>
            </w:pPr>
            <w:r w:rsidRPr="0090273B">
              <w:rPr>
                <w:sz w:val="24"/>
                <w:szCs w:val="24"/>
              </w:rPr>
              <w:t>Each letter in the word MATH is written on a card and put into a bag. What is the probability of drawing the A, putting it aside, and then drawing the H?</w:t>
            </w:r>
          </w:p>
        </w:tc>
      </w:tr>
      <w:tr w:rsidR="00FD307A" w:rsidRPr="008F4699" w14:paraId="1443D88D" w14:textId="77777777" w:rsidTr="0090273B">
        <w:trPr>
          <w:trHeight w:val="2166"/>
        </w:trPr>
        <w:tc>
          <w:tcPr>
            <w:tcW w:w="2500" w:type="pct"/>
            <w:tcMar>
              <w:top w:w="144" w:type="dxa"/>
              <w:left w:w="144" w:type="dxa"/>
              <w:bottom w:w="144" w:type="dxa"/>
              <w:right w:w="144" w:type="dxa"/>
            </w:tcMar>
            <w:vAlign w:val="center"/>
          </w:tcPr>
          <w:p w14:paraId="56714BA8" w14:textId="652A9D1F" w:rsidR="00FD307A" w:rsidRPr="0090273B" w:rsidRDefault="00FD307A" w:rsidP="0090273B">
            <w:pPr>
              <w:spacing w:after="0" w:line="240" w:lineRule="auto"/>
              <w:ind w:right="-90"/>
              <w:jc w:val="center"/>
              <w:rPr>
                <w:sz w:val="24"/>
                <w:szCs w:val="24"/>
              </w:rPr>
            </w:pPr>
            <w:r w:rsidRPr="0090273B">
              <w:rPr>
                <w:sz w:val="24"/>
                <w:szCs w:val="24"/>
              </w:rPr>
              <w:t xml:space="preserve">You have a bag of 10 marbles. Four are red and </w:t>
            </w:r>
            <w:r w:rsidR="008F4699">
              <w:rPr>
                <w:sz w:val="24"/>
                <w:szCs w:val="24"/>
              </w:rPr>
              <w:t>six</w:t>
            </w:r>
            <w:r w:rsidR="008F4699" w:rsidRPr="0090273B">
              <w:rPr>
                <w:sz w:val="24"/>
                <w:szCs w:val="24"/>
              </w:rPr>
              <w:t xml:space="preserve"> </w:t>
            </w:r>
            <w:r w:rsidRPr="0090273B">
              <w:rPr>
                <w:sz w:val="24"/>
                <w:szCs w:val="24"/>
              </w:rPr>
              <w:t>are blue. What is the probability of drawing a red marble, putting it back in the bag, and then drawing another red marble?</w:t>
            </w:r>
          </w:p>
        </w:tc>
        <w:tc>
          <w:tcPr>
            <w:tcW w:w="2500" w:type="pct"/>
            <w:tcMar>
              <w:top w:w="144" w:type="dxa"/>
              <w:left w:w="144" w:type="dxa"/>
              <w:bottom w:w="144" w:type="dxa"/>
              <w:right w:w="144" w:type="dxa"/>
            </w:tcMar>
            <w:vAlign w:val="center"/>
          </w:tcPr>
          <w:p w14:paraId="53703F93" w14:textId="136CFF0C" w:rsidR="00FD307A" w:rsidRPr="0090273B" w:rsidRDefault="00FD307A" w:rsidP="0090273B">
            <w:pPr>
              <w:spacing w:after="0" w:line="240" w:lineRule="auto"/>
              <w:jc w:val="center"/>
              <w:rPr>
                <w:sz w:val="24"/>
                <w:szCs w:val="24"/>
              </w:rPr>
            </w:pPr>
            <w:r w:rsidRPr="0090273B">
              <w:rPr>
                <w:sz w:val="24"/>
                <w:szCs w:val="24"/>
              </w:rPr>
              <w:t xml:space="preserve">What is the probability of drawing a </w:t>
            </w:r>
            <w:r w:rsidR="00BD5999">
              <w:rPr>
                <w:sz w:val="24"/>
                <w:szCs w:val="24"/>
              </w:rPr>
              <w:t>k</w:t>
            </w:r>
            <w:r w:rsidR="00BD5999" w:rsidRPr="0090273B">
              <w:rPr>
                <w:sz w:val="24"/>
                <w:szCs w:val="24"/>
              </w:rPr>
              <w:t xml:space="preserve">ing </w:t>
            </w:r>
            <w:r w:rsidRPr="0090273B">
              <w:rPr>
                <w:sz w:val="24"/>
                <w:szCs w:val="24"/>
              </w:rPr>
              <w:t xml:space="preserve">from a deck of cards, putting it aside, and then drawing another </w:t>
            </w:r>
            <w:r w:rsidR="00BD5999">
              <w:rPr>
                <w:sz w:val="24"/>
                <w:szCs w:val="24"/>
              </w:rPr>
              <w:t>k</w:t>
            </w:r>
            <w:r w:rsidR="00BD5999" w:rsidRPr="0090273B">
              <w:rPr>
                <w:sz w:val="24"/>
                <w:szCs w:val="24"/>
              </w:rPr>
              <w:t>ing</w:t>
            </w:r>
            <w:r w:rsidRPr="0090273B">
              <w:rPr>
                <w:sz w:val="24"/>
                <w:szCs w:val="24"/>
              </w:rPr>
              <w:t>?</w:t>
            </w:r>
          </w:p>
        </w:tc>
      </w:tr>
    </w:tbl>
    <w:p w14:paraId="09D74D27" w14:textId="77777777" w:rsidR="005D453F" w:rsidRPr="007F0621" w:rsidRDefault="005D453F" w:rsidP="00FD307A">
      <w:pPr>
        <w:spacing w:after="0"/>
        <w:rPr>
          <w:rFonts w:cs="Times New Roman"/>
          <w:sz w:val="24"/>
          <w:szCs w:val="24"/>
        </w:rPr>
      </w:pPr>
    </w:p>
    <w:sectPr w:rsidR="005D453F" w:rsidRPr="007F0621" w:rsidSect="0090273B">
      <w:headerReference w:type="default" r:id="rId8"/>
      <w:footerReference w:type="default" r:id="rId9"/>
      <w:footerReference w:type="first" r:id="rId10"/>
      <w:pgSz w:w="12240" w:h="15840"/>
      <w:pgMar w:top="720" w:right="1440" w:bottom="126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BE41F" w14:textId="77777777" w:rsidR="00F24B59" w:rsidRDefault="00F24B59" w:rsidP="00220A40">
      <w:pPr>
        <w:spacing w:after="0" w:line="240" w:lineRule="auto"/>
      </w:pPr>
      <w:r>
        <w:separator/>
      </w:r>
    </w:p>
  </w:endnote>
  <w:endnote w:type="continuationSeparator" w:id="0">
    <w:p w14:paraId="7693766D" w14:textId="77777777" w:rsidR="00F24B59" w:rsidRDefault="00F24B59"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F0A88" w14:textId="2160D03A" w:rsidR="0019518A" w:rsidRPr="001F2C94" w:rsidRDefault="0090273B" w:rsidP="001F2C94">
    <w:pPr>
      <w:pStyle w:val="Footer"/>
    </w:pPr>
    <w:sdt>
      <w:sdtPr>
        <w:rPr>
          <w:noProof/>
        </w:rPr>
        <w:id w:val="916680146"/>
        <w:docPartObj>
          <w:docPartGallery w:val="Page Numbers (Bottom of Page)"/>
          <w:docPartUnique/>
        </w:docPartObj>
      </w:sdtPr>
      <w:sdtContent>
        <w:r>
          <w:t>Virginia Department of Education ©2018</w:t>
        </w:r>
      </w:sdtContent>
    </w:sdt>
    <w:r>
      <w:tab/>
    </w:r>
    <w:r>
      <w:tab/>
      <w:t xml:space="preserve"> </w:t>
    </w:r>
    <w:sdt>
      <w:sdtPr>
        <w:rPr>
          <w:noProof/>
        </w:rPr>
        <w:id w:val="1670897388"/>
        <w:docPartObj>
          <w:docPartGallery w:val="Page Numbers (Bottom of Page)"/>
          <w:docPartUnique/>
        </w:docPartObj>
      </w:sdtPr>
      <w:sdtContent>
        <w:r>
          <w:fldChar w:fldCharType="begin"/>
        </w:r>
        <w:r>
          <w:instrText xml:space="preserve"> PAGE   \* MERGEFORMAT </w:instrText>
        </w:r>
        <w:r>
          <w:fldChar w:fldCharType="separate"/>
        </w:r>
        <w:r>
          <w:rPr>
            <w:noProof/>
          </w:rPr>
          <w:t>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3EFD" w14:textId="7450E2AE" w:rsidR="0090273B" w:rsidRDefault="0090273B">
    <w:pPr>
      <w:pStyle w:val="Footer"/>
    </w:pPr>
    <w:sdt>
      <w:sdtPr>
        <w:rPr>
          <w:noProof/>
        </w:rPr>
        <w:id w:val="-1396124950"/>
        <w:docPartObj>
          <w:docPartGallery w:val="Page Numbers (Bottom of Page)"/>
          <w:docPartUnique/>
        </w:docPartObj>
      </w:sdtPr>
      <w:sdtContent>
        <w:r>
          <w:t>Virginia Department of Education ©2018</w:t>
        </w:r>
      </w:sdtContent>
    </w:sdt>
    <w:r>
      <w:tab/>
    </w:r>
    <w:r>
      <w:tab/>
      <w:t xml:space="preserve"> </w:t>
    </w:r>
    <w:sdt>
      <w:sdtPr>
        <w:rPr>
          <w:noProof/>
        </w:rPr>
        <w:id w:val="-1270922960"/>
        <w:docPartObj>
          <w:docPartGallery w:val="Page Numbers (Bottom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CBF09" w14:textId="77777777" w:rsidR="00F24B59" w:rsidRDefault="00F24B59" w:rsidP="00220A40">
      <w:pPr>
        <w:spacing w:after="0" w:line="240" w:lineRule="auto"/>
      </w:pPr>
      <w:r>
        <w:separator/>
      </w:r>
    </w:p>
  </w:footnote>
  <w:footnote w:type="continuationSeparator" w:id="0">
    <w:p w14:paraId="57838712" w14:textId="77777777" w:rsidR="00F24B59" w:rsidRDefault="00F24B59"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69AAC" w14:textId="7932B0DD" w:rsidR="00220A40" w:rsidRPr="0090273B" w:rsidRDefault="0090273B" w:rsidP="0090273B">
    <w:pPr>
      <w:pStyle w:val="Header"/>
      <w:spacing w:after="120"/>
    </w:pPr>
    <w:r>
      <w:rPr>
        <w:i/>
        <w:sz w:val="24"/>
        <w:szCs w:val="24"/>
      </w:rPr>
      <w:t>Mathematics Instructional Plan – Grade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7A1CEA36"/>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D234BBC6">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A725CE"/>
    <w:multiLevelType w:val="hybridMultilevel"/>
    <w:tmpl w:val="1B8AC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32C49"/>
    <w:multiLevelType w:val="hybridMultilevel"/>
    <w:tmpl w:val="6EF4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846D6"/>
    <w:multiLevelType w:val="hybridMultilevel"/>
    <w:tmpl w:val="7AAE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7" w15:restartNumberingAfterBreak="0">
    <w:nsid w:val="2AE134D2"/>
    <w:multiLevelType w:val="hybridMultilevel"/>
    <w:tmpl w:val="0D5E3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76C8D"/>
    <w:multiLevelType w:val="hybridMultilevel"/>
    <w:tmpl w:val="58D2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27F00"/>
    <w:multiLevelType w:val="hybridMultilevel"/>
    <w:tmpl w:val="DFDC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1B174A"/>
    <w:multiLevelType w:val="hybridMultilevel"/>
    <w:tmpl w:val="C86C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A5C7C"/>
    <w:multiLevelType w:val="hybridMultilevel"/>
    <w:tmpl w:val="BA5A8862"/>
    <w:lvl w:ilvl="0" w:tplc="528631D4">
      <w:start w:val="1"/>
      <w:numFmt w:val="lowerLetter"/>
      <w:lvlText w:val="%1)"/>
      <w:lvlJc w:val="left"/>
      <w:pPr>
        <w:ind w:left="727" w:hanging="360"/>
      </w:pPr>
      <w:rPr>
        <w:rFonts w:hint="default"/>
      </w:rPr>
    </w:lvl>
    <w:lvl w:ilvl="1" w:tplc="04090019" w:tentative="1">
      <w:start w:val="1"/>
      <w:numFmt w:val="lowerLetter"/>
      <w:lvlText w:val="%2."/>
      <w:lvlJc w:val="left"/>
      <w:pPr>
        <w:ind w:left="-353" w:hanging="360"/>
      </w:pPr>
    </w:lvl>
    <w:lvl w:ilvl="2" w:tplc="0409001B" w:tentative="1">
      <w:start w:val="1"/>
      <w:numFmt w:val="lowerRoman"/>
      <w:lvlText w:val="%3."/>
      <w:lvlJc w:val="right"/>
      <w:pPr>
        <w:ind w:left="367" w:hanging="180"/>
      </w:pPr>
    </w:lvl>
    <w:lvl w:ilvl="3" w:tplc="0409000F" w:tentative="1">
      <w:start w:val="1"/>
      <w:numFmt w:val="decimal"/>
      <w:lvlText w:val="%4."/>
      <w:lvlJc w:val="left"/>
      <w:pPr>
        <w:ind w:left="1087" w:hanging="360"/>
      </w:pPr>
    </w:lvl>
    <w:lvl w:ilvl="4" w:tplc="04090019" w:tentative="1">
      <w:start w:val="1"/>
      <w:numFmt w:val="lowerLetter"/>
      <w:lvlText w:val="%5."/>
      <w:lvlJc w:val="left"/>
      <w:pPr>
        <w:ind w:left="1807" w:hanging="360"/>
      </w:pPr>
    </w:lvl>
    <w:lvl w:ilvl="5" w:tplc="0409001B" w:tentative="1">
      <w:start w:val="1"/>
      <w:numFmt w:val="lowerRoman"/>
      <w:lvlText w:val="%6."/>
      <w:lvlJc w:val="right"/>
      <w:pPr>
        <w:ind w:left="2527" w:hanging="180"/>
      </w:pPr>
    </w:lvl>
    <w:lvl w:ilvl="6" w:tplc="0409000F" w:tentative="1">
      <w:start w:val="1"/>
      <w:numFmt w:val="decimal"/>
      <w:lvlText w:val="%7."/>
      <w:lvlJc w:val="left"/>
      <w:pPr>
        <w:ind w:left="3247" w:hanging="360"/>
      </w:pPr>
    </w:lvl>
    <w:lvl w:ilvl="7" w:tplc="04090019" w:tentative="1">
      <w:start w:val="1"/>
      <w:numFmt w:val="lowerLetter"/>
      <w:lvlText w:val="%8."/>
      <w:lvlJc w:val="left"/>
      <w:pPr>
        <w:ind w:left="3967" w:hanging="360"/>
      </w:pPr>
    </w:lvl>
    <w:lvl w:ilvl="8" w:tplc="0409001B" w:tentative="1">
      <w:start w:val="1"/>
      <w:numFmt w:val="lowerRoman"/>
      <w:lvlText w:val="%9."/>
      <w:lvlJc w:val="right"/>
      <w:pPr>
        <w:ind w:left="4687" w:hanging="180"/>
      </w:pPr>
    </w:lvl>
  </w:abstractNum>
  <w:abstractNum w:abstractNumId="13" w15:restartNumberingAfterBreak="0">
    <w:nsid w:val="6BE46B2E"/>
    <w:multiLevelType w:val="hybridMultilevel"/>
    <w:tmpl w:val="91A05040"/>
    <w:lvl w:ilvl="0" w:tplc="528631D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C571491"/>
    <w:multiLevelType w:val="hybridMultilevel"/>
    <w:tmpl w:val="43BCFE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E71DD4"/>
    <w:multiLevelType w:val="hybridMultilevel"/>
    <w:tmpl w:val="470C15B6"/>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5"/>
  </w:num>
  <w:num w:numId="5">
    <w:abstractNumId w:val="16"/>
  </w:num>
  <w:num w:numId="6">
    <w:abstractNumId w:val="0"/>
  </w:num>
  <w:num w:numId="7">
    <w:abstractNumId w:val="9"/>
  </w:num>
  <w:num w:numId="8">
    <w:abstractNumId w:val="13"/>
  </w:num>
  <w:num w:numId="9">
    <w:abstractNumId w:val="2"/>
  </w:num>
  <w:num w:numId="10">
    <w:abstractNumId w:val="11"/>
  </w:num>
  <w:num w:numId="11">
    <w:abstractNumId w:val="1"/>
  </w:num>
  <w:num w:numId="12">
    <w:abstractNumId w:val="1"/>
    <w:lvlOverride w:ilvl="0">
      <w:startOverride w:val="1"/>
    </w:lvlOverride>
  </w:num>
  <w:num w:numId="13">
    <w:abstractNumId w:val="12"/>
  </w:num>
  <w:num w:numId="14">
    <w:abstractNumId w:val="7"/>
  </w:num>
  <w:num w:numId="15">
    <w:abstractNumId w:val="14"/>
  </w:num>
  <w:num w:numId="16">
    <w:abstractNumId w:val="5"/>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531A"/>
    <w:rsid w:val="00075B63"/>
    <w:rsid w:val="000906FC"/>
    <w:rsid w:val="000D5A2B"/>
    <w:rsid w:val="000E40B0"/>
    <w:rsid w:val="00132559"/>
    <w:rsid w:val="00193A75"/>
    <w:rsid w:val="0019518A"/>
    <w:rsid w:val="00196BD1"/>
    <w:rsid w:val="001C1985"/>
    <w:rsid w:val="001E01FB"/>
    <w:rsid w:val="001F2C94"/>
    <w:rsid w:val="00220A40"/>
    <w:rsid w:val="002D2AD6"/>
    <w:rsid w:val="002E277C"/>
    <w:rsid w:val="00381C1B"/>
    <w:rsid w:val="003C048F"/>
    <w:rsid w:val="003F0473"/>
    <w:rsid w:val="004203F5"/>
    <w:rsid w:val="00477E91"/>
    <w:rsid w:val="004859BB"/>
    <w:rsid w:val="004A219B"/>
    <w:rsid w:val="004E5B8D"/>
    <w:rsid w:val="00521E66"/>
    <w:rsid w:val="00547A02"/>
    <w:rsid w:val="00551EFD"/>
    <w:rsid w:val="00567BB3"/>
    <w:rsid w:val="00597682"/>
    <w:rsid w:val="005C02F4"/>
    <w:rsid w:val="005D453F"/>
    <w:rsid w:val="00644C8F"/>
    <w:rsid w:val="006B0124"/>
    <w:rsid w:val="006B071F"/>
    <w:rsid w:val="006C13B5"/>
    <w:rsid w:val="006F627E"/>
    <w:rsid w:val="007A6F8D"/>
    <w:rsid w:val="007A798E"/>
    <w:rsid w:val="007E41D5"/>
    <w:rsid w:val="007F0621"/>
    <w:rsid w:val="008035E5"/>
    <w:rsid w:val="00822CAE"/>
    <w:rsid w:val="00863960"/>
    <w:rsid w:val="00866AB3"/>
    <w:rsid w:val="008F4699"/>
    <w:rsid w:val="0090273B"/>
    <w:rsid w:val="00932BC8"/>
    <w:rsid w:val="009D1D59"/>
    <w:rsid w:val="009D7781"/>
    <w:rsid w:val="00A12A49"/>
    <w:rsid w:val="00A20131"/>
    <w:rsid w:val="00A756D3"/>
    <w:rsid w:val="00AA57E5"/>
    <w:rsid w:val="00AF58F3"/>
    <w:rsid w:val="00B26237"/>
    <w:rsid w:val="00B949B6"/>
    <w:rsid w:val="00B978AA"/>
    <w:rsid w:val="00BC6D2E"/>
    <w:rsid w:val="00BD5999"/>
    <w:rsid w:val="00C21E8C"/>
    <w:rsid w:val="00C618CC"/>
    <w:rsid w:val="00C674C5"/>
    <w:rsid w:val="00C73471"/>
    <w:rsid w:val="00CB679E"/>
    <w:rsid w:val="00D453E6"/>
    <w:rsid w:val="00D50EBD"/>
    <w:rsid w:val="00D94802"/>
    <w:rsid w:val="00E05F3A"/>
    <w:rsid w:val="00E24E7E"/>
    <w:rsid w:val="00E26312"/>
    <w:rsid w:val="00E71C8F"/>
    <w:rsid w:val="00F20E2C"/>
    <w:rsid w:val="00F24B59"/>
    <w:rsid w:val="00F441BA"/>
    <w:rsid w:val="00F51728"/>
    <w:rsid w:val="00F940D1"/>
    <w:rsid w:val="00FD3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EEBCA6"/>
  <w15:docId w15:val="{A7FDE744-81CA-41C7-AED2-B4653B8A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vocabularyChar">
    <w:name w:val="vocabulary Char"/>
    <w:link w:val="vocabulary"/>
    <w:rsid w:val="007A6F8D"/>
    <w:rPr>
      <w:rFonts w:ascii="Calibri" w:hAnsi="Calibri"/>
      <w:i/>
      <w:sz w:val="24"/>
      <w:szCs w:val="24"/>
      <w:lang w:bidi="en-US"/>
    </w:rPr>
  </w:style>
  <w:style w:type="paragraph" w:customStyle="1" w:styleId="vocabulary">
    <w:name w:val="vocabulary"/>
    <w:basedOn w:val="Normal"/>
    <w:next w:val="Normal"/>
    <w:link w:val="vocabularyChar"/>
    <w:rsid w:val="007A6F8D"/>
    <w:pPr>
      <w:spacing w:after="60" w:line="240" w:lineRule="auto"/>
      <w:ind w:left="360"/>
    </w:pPr>
    <w:rPr>
      <w:rFonts w:ascii="Calibri" w:hAnsi="Calibri"/>
      <w:i/>
      <w:sz w:val="24"/>
      <w:szCs w:val="24"/>
      <w:lang w:bidi="en-US"/>
    </w:rPr>
  </w:style>
  <w:style w:type="character" w:customStyle="1" w:styleId="Bullet1Char">
    <w:name w:val="Bullet 1 Char"/>
    <w:link w:val="Bullet1"/>
    <w:rsid w:val="007A6F8D"/>
    <w:rPr>
      <w:rFonts w:ascii="Times New Roman" w:eastAsia="Times New Roman" w:hAnsi="Times New Roman" w:cs="Times New Roman"/>
      <w:sz w:val="24"/>
      <w:szCs w:val="20"/>
    </w:rPr>
  </w:style>
  <w:style w:type="paragraph" w:customStyle="1" w:styleId="Bullet1Bold">
    <w:name w:val="Bullet 1 Bold"/>
    <w:basedOn w:val="Bullet1"/>
    <w:next w:val="Bullet2"/>
    <w:rsid w:val="007A6F8D"/>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7A6F8D"/>
    <w:pPr>
      <w:spacing w:after="0" w:line="240" w:lineRule="auto"/>
      <w:ind w:left="1440" w:hanging="360"/>
    </w:pPr>
    <w:rPr>
      <w:rFonts w:ascii="Calibri" w:eastAsia="Times New Roman" w:hAnsi="Calibri"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3881">
      <w:bodyDiv w:val="1"/>
      <w:marLeft w:val="0"/>
      <w:marRight w:val="0"/>
      <w:marTop w:val="0"/>
      <w:marBottom w:val="0"/>
      <w:divBdr>
        <w:top w:val="none" w:sz="0" w:space="0" w:color="auto"/>
        <w:left w:val="none" w:sz="0" w:space="0" w:color="auto"/>
        <w:bottom w:val="none" w:sz="0" w:space="0" w:color="auto"/>
        <w:right w:val="none" w:sz="0" w:space="0" w:color="auto"/>
      </w:divBdr>
    </w:div>
    <w:div w:id="411660183">
      <w:bodyDiv w:val="1"/>
      <w:marLeft w:val="0"/>
      <w:marRight w:val="0"/>
      <w:marTop w:val="0"/>
      <w:marBottom w:val="0"/>
      <w:divBdr>
        <w:top w:val="none" w:sz="0" w:space="0" w:color="auto"/>
        <w:left w:val="none" w:sz="0" w:space="0" w:color="auto"/>
        <w:bottom w:val="none" w:sz="0" w:space="0" w:color="auto"/>
        <w:right w:val="none" w:sz="0" w:space="0" w:color="auto"/>
      </w:divBdr>
    </w:div>
    <w:div w:id="558588027">
      <w:bodyDiv w:val="1"/>
      <w:marLeft w:val="0"/>
      <w:marRight w:val="0"/>
      <w:marTop w:val="0"/>
      <w:marBottom w:val="0"/>
      <w:divBdr>
        <w:top w:val="none" w:sz="0" w:space="0" w:color="auto"/>
        <w:left w:val="none" w:sz="0" w:space="0" w:color="auto"/>
        <w:bottom w:val="none" w:sz="0" w:space="0" w:color="auto"/>
        <w:right w:val="none" w:sz="0" w:space="0" w:color="auto"/>
      </w:divBdr>
    </w:div>
    <w:div w:id="1358197581">
      <w:bodyDiv w:val="1"/>
      <w:marLeft w:val="0"/>
      <w:marRight w:val="0"/>
      <w:marTop w:val="0"/>
      <w:marBottom w:val="0"/>
      <w:divBdr>
        <w:top w:val="none" w:sz="0" w:space="0" w:color="auto"/>
        <w:left w:val="none" w:sz="0" w:space="0" w:color="auto"/>
        <w:bottom w:val="none" w:sz="0" w:space="0" w:color="auto"/>
        <w:right w:val="none" w:sz="0" w:space="0" w:color="auto"/>
      </w:divBdr>
    </w:div>
    <w:div w:id="13894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F7570-9A40-437C-9411-908BDB6C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Mathematics Instructional Plan - Grade 8</vt:lpstr>
    </vt:vector>
  </TitlesOfParts>
  <Company>Virginia Department of Education</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8</dc:title>
  <dc:subject>Mathematics</dc:subject>
  <dc:creator>Virginia Department of Education</dc:creator>
  <cp:lastModifiedBy>Mazzacane, Tina (DOE)</cp:lastModifiedBy>
  <cp:revision>6</cp:revision>
  <cp:lastPrinted>2010-05-07T13:49:00Z</cp:lastPrinted>
  <dcterms:created xsi:type="dcterms:W3CDTF">2018-03-28T14:32:00Z</dcterms:created>
  <dcterms:modified xsi:type="dcterms:W3CDTF">2018-07-08T12:57:00Z</dcterms:modified>
</cp:coreProperties>
</file>