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FF0" w:rsidRDefault="00FB5FF0" w:rsidP="00FB5FF0">
      <w:pPr>
        <w:pStyle w:val="Header"/>
        <w:spacing w:after="120"/>
        <w:rPr>
          <w:i/>
        </w:rPr>
      </w:pPr>
      <w:r>
        <w:rPr>
          <w:i/>
          <w:sz w:val="24"/>
          <w:szCs w:val="24"/>
        </w:rPr>
        <w:t xml:space="preserve">Mathematics Instructional Plan – Grade 7 </w:t>
      </w:r>
    </w:p>
    <w:p w:rsidR="00196BD1" w:rsidRPr="00FB5FF0" w:rsidRDefault="00606F1E" w:rsidP="00FB5FF0">
      <w:pPr>
        <w:pStyle w:val="Heading1"/>
        <w:pBdr>
          <w:bottom w:val="single" w:sz="8" w:space="4" w:color="1F497D" w:themeColor="text2"/>
        </w:pBdr>
        <w:rPr>
          <w:rFonts w:asciiTheme="minorHAnsi" w:hAnsiTheme="minorHAnsi"/>
          <w:color w:val="1F497D" w:themeColor="text2"/>
          <w:sz w:val="48"/>
        </w:rPr>
      </w:pPr>
      <w:r w:rsidRPr="00FB5FF0">
        <w:rPr>
          <w:rFonts w:asciiTheme="minorHAnsi" w:hAnsiTheme="minorHAnsi"/>
          <w:color w:val="1F497D" w:themeColor="text2"/>
          <w:sz w:val="48"/>
        </w:rPr>
        <w:t xml:space="preserve">Two-step </w:t>
      </w:r>
      <w:r w:rsidR="00B50703" w:rsidRPr="00FB5FF0">
        <w:rPr>
          <w:rFonts w:asciiTheme="minorHAnsi" w:hAnsiTheme="minorHAnsi"/>
          <w:color w:val="1F497D" w:themeColor="text2"/>
          <w:sz w:val="48"/>
        </w:rPr>
        <w:t>Inequality Practical Problems</w:t>
      </w:r>
    </w:p>
    <w:p w:rsidR="00196BD1" w:rsidRPr="007F0621" w:rsidRDefault="004A219B" w:rsidP="00FB5FF0">
      <w:pPr>
        <w:tabs>
          <w:tab w:val="left" w:pos="2160"/>
        </w:tabs>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B50703">
        <w:rPr>
          <w:rFonts w:cs="Times New Roman"/>
          <w:sz w:val="24"/>
          <w:szCs w:val="24"/>
        </w:rPr>
        <w:t>Patterns, Functions, and Algebra</w:t>
      </w:r>
    </w:p>
    <w:p w:rsidR="00B50703" w:rsidRPr="007F0621" w:rsidRDefault="008035E5" w:rsidP="00FB5FF0">
      <w:pPr>
        <w:tabs>
          <w:tab w:val="left" w:pos="2160"/>
        </w:tabs>
        <w:spacing w:before="100" w:after="0" w:line="240" w:lineRule="auto"/>
        <w:ind w:left="2160" w:hanging="2160"/>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B50703">
        <w:rPr>
          <w:rFonts w:cs="Times New Roman"/>
          <w:sz w:val="24"/>
          <w:szCs w:val="24"/>
        </w:rPr>
        <w:t xml:space="preserve">Write verbal sentences as algebraic inequalities, </w:t>
      </w:r>
      <w:r w:rsidR="001D798D">
        <w:rPr>
          <w:rFonts w:cs="Times New Roman"/>
          <w:sz w:val="24"/>
          <w:szCs w:val="24"/>
        </w:rPr>
        <w:t xml:space="preserve">and </w:t>
      </w:r>
      <w:r w:rsidR="00B50703">
        <w:rPr>
          <w:rFonts w:cs="Times New Roman"/>
          <w:sz w:val="24"/>
          <w:szCs w:val="24"/>
        </w:rPr>
        <w:t>vice versa. Solve</w:t>
      </w:r>
      <w:r w:rsidR="00606F1E">
        <w:rPr>
          <w:rFonts w:cs="Times New Roman"/>
          <w:sz w:val="24"/>
          <w:szCs w:val="24"/>
        </w:rPr>
        <w:t xml:space="preserve"> </w:t>
      </w:r>
      <w:r w:rsidR="00B50703">
        <w:rPr>
          <w:rFonts w:cs="Times New Roman"/>
          <w:sz w:val="24"/>
          <w:szCs w:val="24"/>
        </w:rPr>
        <w:t>practical problems involving two-step linear inequalities in one variable.</w:t>
      </w:r>
    </w:p>
    <w:p w:rsidR="00B50703" w:rsidRPr="007F0621" w:rsidRDefault="00196BD1" w:rsidP="00FB5FF0">
      <w:pPr>
        <w:tabs>
          <w:tab w:val="left" w:pos="2160"/>
        </w:tabs>
        <w:spacing w:before="100" w:after="0" w:line="240" w:lineRule="auto"/>
        <w:ind w:left="2700" w:hanging="270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B50703">
        <w:rPr>
          <w:rFonts w:cs="Times New Roman"/>
          <w:sz w:val="24"/>
          <w:szCs w:val="24"/>
        </w:rPr>
        <w:t>7.13</w:t>
      </w:r>
      <w:r w:rsidR="00606F1E">
        <w:rPr>
          <w:rFonts w:cs="Times New Roman"/>
          <w:sz w:val="24"/>
          <w:szCs w:val="24"/>
        </w:rPr>
        <w:tab/>
      </w:r>
      <w:proofErr w:type="gramStart"/>
      <w:r w:rsidR="00B50703">
        <w:rPr>
          <w:rFonts w:cs="Times New Roman"/>
          <w:sz w:val="24"/>
          <w:szCs w:val="24"/>
        </w:rPr>
        <w:t>The</w:t>
      </w:r>
      <w:proofErr w:type="gramEnd"/>
      <w:r w:rsidR="00B50703">
        <w:rPr>
          <w:rFonts w:cs="Times New Roman"/>
          <w:sz w:val="24"/>
          <w:szCs w:val="24"/>
        </w:rPr>
        <w:t xml:space="preserve"> student will solve one- and two-step linear inequalities in one variable, including practical problems, involving addition, subtraction, multiplication, and division, and graph the solution on</w:t>
      </w:r>
      <w:r w:rsidR="00606F1E">
        <w:rPr>
          <w:rFonts w:cs="Times New Roman"/>
          <w:sz w:val="24"/>
          <w:szCs w:val="24"/>
        </w:rPr>
        <w:t xml:space="preserve"> </w:t>
      </w:r>
      <w:r w:rsidR="00B50703">
        <w:rPr>
          <w:rFonts w:cs="Times New Roman"/>
          <w:sz w:val="24"/>
          <w:szCs w:val="24"/>
        </w:rPr>
        <w:t xml:space="preserve">a number line. </w:t>
      </w:r>
    </w:p>
    <w:p w:rsidR="00196BD1" w:rsidRPr="007F0621" w:rsidRDefault="00196BD1" w:rsidP="00C65BCB">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B50703">
        <w:rPr>
          <w:rFonts w:cs="Times New Roman"/>
          <w:sz w:val="24"/>
          <w:szCs w:val="24"/>
        </w:rPr>
        <w:t>7.</w:t>
      </w:r>
      <w:r w:rsidR="002A6054">
        <w:rPr>
          <w:rFonts w:cs="Times New Roman"/>
          <w:sz w:val="24"/>
          <w:szCs w:val="24"/>
        </w:rPr>
        <w:t>12</w:t>
      </w:r>
    </w:p>
    <w:p w:rsidR="003C048F" w:rsidRPr="007F0621" w:rsidRDefault="001C1985" w:rsidP="00FB5FF0">
      <w:pPr>
        <w:pStyle w:val="Heading2"/>
        <w:spacing w:before="100" w:after="60"/>
        <w:rPr>
          <w:rFonts w:asciiTheme="minorHAnsi" w:hAnsiTheme="minorHAnsi"/>
        </w:rPr>
      </w:pPr>
      <w:r w:rsidRPr="007F0621">
        <w:rPr>
          <w:rFonts w:asciiTheme="minorHAnsi" w:hAnsiTheme="minorHAnsi"/>
        </w:rPr>
        <w:t xml:space="preserve">Materials </w:t>
      </w:r>
    </w:p>
    <w:p w:rsidR="002A6054" w:rsidRDefault="004F019B" w:rsidP="00C65BCB">
      <w:pPr>
        <w:pStyle w:val="Bullet1"/>
        <w:numPr>
          <w:ilvl w:val="0"/>
          <w:numId w:val="3"/>
        </w:numPr>
        <w:spacing w:after="0"/>
        <w:rPr>
          <w:rFonts w:asciiTheme="minorHAnsi" w:hAnsiTheme="minorHAnsi"/>
          <w:szCs w:val="24"/>
        </w:rPr>
      </w:pPr>
      <w:r w:rsidRPr="002A6054">
        <w:rPr>
          <w:rFonts w:asciiTheme="minorHAnsi" w:hAnsiTheme="minorHAnsi"/>
          <w:szCs w:val="24"/>
        </w:rPr>
        <w:t xml:space="preserve">Situations with Inequalities </w:t>
      </w:r>
      <w:r w:rsidR="00F361EF">
        <w:rPr>
          <w:rFonts w:asciiTheme="minorHAnsi" w:hAnsiTheme="minorHAnsi"/>
          <w:szCs w:val="24"/>
        </w:rPr>
        <w:t>a</w:t>
      </w:r>
      <w:r w:rsidR="00F361EF" w:rsidRPr="002A6054">
        <w:rPr>
          <w:rFonts w:asciiTheme="minorHAnsi" w:hAnsiTheme="minorHAnsi"/>
          <w:szCs w:val="24"/>
        </w:rPr>
        <w:t xml:space="preserve">ctivity </w:t>
      </w:r>
      <w:r w:rsidR="00F361EF">
        <w:rPr>
          <w:rFonts w:asciiTheme="minorHAnsi" w:hAnsiTheme="minorHAnsi"/>
          <w:szCs w:val="24"/>
        </w:rPr>
        <w:t>s</w:t>
      </w:r>
      <w:r w:rsidR="00F361EF" w:rsidRPr="002A6054">
        <w:rPr>
          <w:rFonts w:asciiTheme="minorHAnsi" w:hAnsiTheme="minorHAnsi"/>
          <w:szCs w:val="24"/>
        </w:rPr>
        <w:t xml:space="preserve">heet </w:t>
      </w:r>
      <w:r w:rsidRPr="002A6054">
        <w:rPr>
          <w:rFonts w:asciiTheme="minorHAnsi" w:hAnsiTheme="minorHAnsi"/>
          <w:szCs w:val="24"/>
        </w:rPr>
        <w:t>(attached)</w:t>
      </w:r>
    </w:p>
    <w:p w:rsidR="001D798D" w:rsidRDefault="001D798D" w:rsidP="001D798D">
      <w:pPr>
        <w:pStyle w:val="ListParagraph"/>
        <w:numPr>
          <w:ilvl w:val="0"/>
          <w:numId w:val="3"/>
        </w:numPr>
        <w:spacing w:after="0" w:line="240" w:lineRule="auto"/>
        <w:contextualSpacing w:val="0"/>
        <w:rPr>
          <w:rFonts w:cs="Times New Roman"/>
          <w:sz w:val="24"/>
          <w:szCs w:val="24"/>
        </w:rPr>
      </w:pPr>
      <w:r>
        <w:rPr>
          <w:rFonts w:cs="Times New Roman"/>
          <w:sz w:val="24"/>
          <w:szCs w:val="24"/>
        </w:rPr>
        <w:t xml:space="preserve">Number Line activity sheet (attached) </w:t>
      </w:r>
    </w:p>
    <w:p w:rsidR="002A6054" w:rsidRPr="00FB5FF0" w:rsidRDefault="002A6054" w:rsidP="00FB5FF0">
      <w:pPr>
        <w:pStyle w:val="ListParagraph"/>
        <w:numPr>
          <w:ilvl w:val="0"/>
          <w:numId w:val="3"/>
        </w:numPr>
        <w:spacing w:after="0" w:line="240" w:lineRule="auto"/>
        <w:contextualSpacing w:val="0"/>
        <w:rPr>
          <w:sz w:val="24"/>
          <w:szCs w:val="24"/>
        </w:rPr>
      </w:pPr>
      <w:r w:rsidRPr="00FB5FF0">
        <w:rPr>
          <w:sz w:val="24"/>
          <w:szCs w:val="24"/>
        </w:rPr>
        <w:t xml:space="preserve">Inequalities and Properties </w:t>
      </w:r>
      <w:r w:rsidR="001D798D">
        <w:rPr>
          <w:sz w:val="24"/>
          <w:szCs w:val="24"/>
        </w:rPr>
        <w:t>activity</w:t>
      </w:r>
      <w:r w:rsidR="001D798D" w:rsidRPr="00FB5FF0">
        <w:rPr>
          <w:sz w:val="24"/>
          <w:szCs w:val="24"/>
        </w:rPr>
        <w:t xml:space="preserve"> </w:t>
      </w:r>
      <w:r w:rsidRPr="00FB5FF0">
        <w:rPr>
          <w:sz w:val="24"/>
          <w:szCs w:val="24"/>
        </w:rPr>
        <w:t>(attached)</w:t>
      </w:r>
    </w:p>
    <w:p w:rsidR="0083392C" w:rsidRDefault="0083392C" w:rsidP="00FB5FF0">
      <w:pPr>
        <w:pStyle w:val="ListParagraph"/>
        <w:numPr>
          <w:ilvl w:val="0"/>
          <w:numId w:val="3"/>
        </w:numPr>
        <w:spacing w:after="0" w:line="240" w:lineRule="auto"/>
        <w:contextualSpacing w:val="0"/>
        <w:rPr>
          <w:rFonts w:cs="Times New Roman"/>
          <w:sz w:val="24"/>
          <w:szCs w:val="24"/>
        </w:rPr>
      </w:pPr>
      <w:r>
        <w:rPr>
          <w:rFonts w:cs="Times New Roman"/>
          <w:sz w:val="24"/>
          <w:szCs w:val="24"/>
        </w:rPr>
        <w:t>Round hard candies</w:t>
      </w:r>
    </w:p>
    <w:p w:rsidR="0083392C" w:rsidRDefault="009C07A5" w:rsidP="00FB5FF0">
      <w:pPr>
        <w:pStyle w:val="ListParagraph"/>
        <w:numPr>
          <w:ilvl w:val="0"/>
          <w:numId w:val="3"/>
        </w:numPr>
        <w:spacing w:after="0" w:line="240" w:lineRule="auto"/>
        <w:contextualSpacing w:val="0"/>
        <w:rPr>
          <w:rFonts w:cs="Times New Roman"/>
          <w:sz w:val="24"/>
          <w:szCs w:val="24"/>
        </w:rPr>
      </w:pPr>
      <w:r>
        <w:rPr>
          <w:rFonts w:cs="Times New Roman"/>
          <w:sz w:val="24"/>
          <w:szCs w:val="24"/>
        </w:rPr>
        <w:t xml:space="preserve">Roll </w:t>
      </w:r>
      <w:r w:rsidR="0083392C">
        <w:rPr>
          <w:rFonts w:cs="Times New Roman"/>
          <w:sz w:val="24"/>
          <w:szCs w:val="24"/>
        </w:rPr>
        <w:t>candies</w:t>
      </w:r>
    </w:p>
    <w:p w:rsidR="0083392C" w:rsidRDefault="0083392C" w:rsidP="00FB5FF0">
      <w:pPr>
        <w:pStyle w:val="ListParagraph"/>
        <w:numPr>
          <w:ilvl w:val="0"/>
          <w:numId w:val="3"/>
        </w:numPr>
        <w:spacing w:after="0" w:line="240" w:lineRule="auto"/>
        <w:contextualSpacing w:val="0"/>
        <w:rPr>
          <w:rFonts w:cs="Times New Roman"/>
          <w:sz w:val="24"/>
          <w:szCs w:val="24"/>
        </w:rPr>
      </w:pPr>
      <w:r>
        <w:rPr>
          <w:rFonts w:cs="Times New Roman"/>
          <w:sz w:val="24"/>
          <w:szCs w:val="24"/>
        </w:rPr>
        <w:t>Pieces of licorice</w:t>
      </w:r>
    </w:p>
    <w:p w:rsidR="000A26F8" w:rsidRPr="007F0621" w:rsidRDefault="009C07A5" w:rsidP="00FB5FF0">
      <w:pPr>
        <w:pStyle w:val="ListParagraph"/>
        <w:numPr>
          <w:ilvl w:val="0"/>
          <w:numId w:val="3"/>
        </w:numPr>
        <w:spacing w:after="0" w:line="240" w:lineRule="auto"/>
        <w:contextualSpacing w:val="0"/>
        <w:rPr>
          <w:rFonts w:cs="Times New Roman"/>
          <w:sz w:val="24"/>
          <w:szCs w:val="24"/>
        </w:rPr>
      </w:pPr>
      <w:r>
        <w:rPr>
          <w:rFonts w:cs="Times New Roman"/>
          <w:sz w:val="24"/>
          <w:szCs w:val="24"/>
        </w:rPr>
        <w:t>Dry-</w:t>
      </w:r>
      <w:r w:rsidR="000A26F8">
        <w:rPr>
          <w:rFonts w:cs="Times New Roman"/>
          <w:sz w:val="24"/>
          <w:szCs w:val="24"/>
        </w:rPr>
        <w:t>erase markers</w:t>
      </w:r>
    </w:p>
    <w:p w:rsidR="001C1985" w:rsidRPr="007F0621" w:rsidRDefault="004203F5" w:rsidP="00FB5FF0">
      <w:pPr>
        <w:pStyle w:val="Heading2"/>
        <w:spacing w:before="100" w:after="60"/>
        <w:rPr>
          <w:rFonts w:asciiTheme="minorHAnsi" w:hAnsiTheme="minorHAnsi"/>
        </w:rPr>
      </w:pPr>
      <w:r w:rsidRPr="007F0621">
        <w:rPr>
          <w:rFonts w:asciiTheme="minorHAnsi" w:hAnsiTheme="minorHAnsi"/>
        </w:rPr>
        <w:t xml:space="preserve">Vocabulary </w:t>
      </w:r>
    </w:p>
    <w:p w:rsidR="008C16E5" w:rsidRDefault="003C048F" w:rsidP="00C73471">
      <w:pPr>
        <w:tabs>
          <w:tab w:val="left" w:pos="360"/>
        </w:tabs>
        <w:spacing w:after="0" w:line="240" w:lineRule="auto"/>
        <w:ind w:left="360" w:hanging="360"/>
        <w:rPr>
          <w:rFonts w:cs="Times New Roman"/>
          <w:i/>
          <w:sz w:val="24"/>
          <w:szCs w:val="24"/>
        </w:rPr>
      </w:pPr>
      <w:r w:rsidRPr="007F0621">
        <w:rPr>
          <w:rFonts w:cs="Times New Roman"/>
          <w:b/>
          <w:sz w:val="24"/>
          <w:szCs w:val="24"/>
        </w:rPr>
        <w:tab/>
      </w:r>
      <w:proofErr w:type="gramStart"/>
      <w:r w:rsidR="00606F1E">
        <w:rPr>
          <w:rFonts w:cs="Times New Roman"/>
          <w:i/>
          <w:sz w:val="24"/>
          <w:szCs w:val="24"/>
        </w:rPr>
        <w:t>equation</w:t>
      </w:r>
      <w:proofErr w:type="gramEnd"/>
      <w:r w:rsidR="00606F1E">
        <w:rPr>
          <w:rFonts w:cs="Times New Roman"/>
          <w:i/>
          <w:sz w:val="24"/>
          <w:szCs w:val="24"/>
        </w:rPr>
        <w:t xml:space="preserve">, expression, greater than, greater than or equal to, inequality, inverse operations, </w:t>
      </w:r>
      <w:r w:rsidR="008C16E5">
        <w:rPr>
          <w:rFonts w:cs="Times New Roman"/>
          <w:i/>
          <w:sz w:val="24"/>
          <w:szCs w:val="24"/>
        </w:rPr>
        <w:t xml:space="preserve">less than, less than or equal to, </w:t>
      </w:r>
      <w:r w:rsidR="00606F1E">
        <w:rPr>
          <w:rFonts w:cs="Times New Roman"/>
          <w:i/>
          <w:sz w:val="24"/>
          <w:szCs w:val="24"/>
        </w:rPr>
        <w:t xml:space="preserve">one-step equation, order of operations, properties, </w:t>
      </w:r>
      <w:r w:rsidR="008C16E5">
        <w:rPr>
          <w:rFonts w:cs="Times New Roman"/>
          <w:i/>
          <w:sz w:val="24"/>
          <w:szCs w:val="24"/>
        </w:rPr>
        <w:t>variable (earlier grades)</w:t>
      </w:r>
    </w:p>
    <w:p w:rsidR="008C16E5" w:rsidRDefault="008C16E5" w:rsidP="00FB5FF0">
      <w:pPr>
        <w:tabs>
          <w:tab w:val="left" w:pos="360"/>
        </w:tabs>
        <w:spacing w:before="60" w:after="0" w:line="240" w:lineRule="auto"/>
        <w:ind w:left="360"/>
        <w:rPr>
          <w:rFonts w:cs="Times New Roman"/>
          <w:i/>
          <w:sz w:val="24"/>
          <w:szCs w:val="24"/>
        </w:rPr>
      </w:pPr>
      <w:proofErr w:type="gramStart"/>
      <w:r>
        <w:rPr>
          <w:rFonts w:cs="Times New Roman"/>
          <w:i/>
          <w:sz w:val="24"/>
          <w:szCs w:val="24"/>
        </w:rPr>
        <w:t>two-step</w:t>
      </w:r>
      <w:proofErr w:type="gramEnd"/>
      <w:r>
        <w:rPr>
          <w:rFonts w:cs="Times New Roman"/>
          <w:i/>
          <w:sz w:val="24"/>
          <w:szCs w:val="24"/>
        </w:rPr>
        <w:t xml:space="preserve"> equation (7.12)</w:t>
      </w:r>
    </w:p>
    <w:p w:rsidR="002E277C" w:rsidRPr="007F0621" w:rsidRDefault="00606F1E" w:rsidP="00FB5FF0">
      <w:pPr>
        <w:spacing w:before="60" w:after="0" w:line="240" w:lineRule="auto"/>
        <w:ind w:left="360"/>
        <w:rPr>
          <w:rFonts w:cs="Times New Roman"/>
          <w:sz w:val="24"/>
          <w:szCs w:val="24"/>
        </w:rPr>
      </w:pPr>
      <w:proofErr w:type="gramStart"/>
      <w:r>
        <w:rPr>
          <w:rFonts w:cs="Times New Roman"/>
          <w:i/>
          <w:sz w:val="24"/>
          <w:szCs w:val="24"/>
        </w:rPr>
        <w:t>algebraic</w:t>
      </w:r>
      <w:proofErr w:type="gramEnd"/>
      <w:r>
        <w:rPr>
          <w:rFonts w:cs="Times New Roman"/>
          <w:i/>
          <w:sz w:val="24"/>
          <w:szCs w:val="24"/>
        </w:rPr>
        <w:t xml:space="preserve"> equation, algebraic expression, at most, at least, maximum, minimum, no more than, numerical expression, </w:t>
      </w:r>
      <w:r w:rsidR="008C16E5">
        <w:rPr>
          <w:rFonts w:cs="Times New Roman"/>
          <w:i/>
          <w:sz w:val="24"/>
          <w:szCs w:val="24"/>
        </w:rPr>
        <w:t>variable expression, verbal expression, verbal sentence (7.13)</w:t>
      </w:r>
      <w:r w:rsidR="009D1D59" w:rsidRPr="007F0621">
        <w:rPr>
          <w:rFonts w:cs="Times New Roman"/>
          <w:i/>
          <w:sz w:val="24"/>
          <w:szCs w:val="24"/>
        </w:rPr>
        <w:t xml:space="preserve"> </w:t>
      </w:r>
    </w:p>
    <w:p w:rsidR="00AA57E5" w:rsidRPr="007F0621" w:rsidRDefault="002E277C" w:rsidP="00C65BCB">
      <w:pPr>
        <w:pStyle w:val="Heading2"/>
        <w:spacing w:before="100"/>
        <w:rPr>
          <w:rFonts w:asciiTheme="minorHAnsi" w:hAnsiTheme="minorHAnsi"/>
        </w:rPr>
      </w:pPr>
      <w:r w:rsidRPr="007F0621">
        <w:rPr>
          <w:rFonts w:asciiTheme="minorHAnsi" w:hAnsiTheme="minorHAnsi"/>
        </w:rPr>
        <w:t>Student/Teacher Actions</w:t>
      </w:r>
      <w:r w:rsidR="00606F1E">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rsidR="009C07A5" w:rsidRPr="00FB5FF0" w:rsidRDefault="009C07A5" w:rsidP="00FB5FF0">
      <w:pPr>
        <w:pStyle w:val="NumberedPara"/>
        <w:spacing w:before="60" w:after="0"/>
        <w:ind w:left="367"/>
        <w:rPr>
          <w:rFonts w:asciiTheme="minorHAnsi" w:hAnsiTheme="minorHAnsi"/>
          <w:i/>
          <w:szCs w:val="24"/>
        </w:rPr>
      </w:pPr>
      <w:r w:rsidRPr="00FB5FF0">
        <w:rPr>
          <w:rFonts w:asciiTheme="minorHAnsi" w:hAnsiTheme="minorHAnsi"/>
          <w:i/>
          <w:szCs w:val="24"/>
        </w:rPr>
        <w:t xml:space="preserve">Note: Before the lesson, laminate the Number Line activity sheet. </w:t>
      </w:r>
    </w:p>
    <w:p w:rsidR="001C1985" w:rsidRPr="007F0621" w:rsidRDefault="008C16E5" w:rsidP="00FB5FF0">
      <w:pPr>
        <w:pStyle w:val="NumberedPara"/>
        <w:numPr>
          <w:ilvl w:val="0"/>
          <w:numId w:val="4"/>
        </w:numPr>
        <w:tabs>
          <w:tab w:val="clear" w:pos="533"/>
          <w:tab w:val="num" w:pos="720"/>
        </w:tabs>
        <w:spacing w:before="60" w:after="0"/>
        <w:ind w:left="720" w:hanging="353"/>
        <w:rPr>
          <w:rFonts w:asciiTheme="minorHAnsi" w:hAnsiTheme="minorHAnsi"/>
          <w:szCs w:val="24"/>
        </w:rPr>
      </w:pPr>
      <w:r>
        <w:rPr>
          <w:rFonts w:asciiTheme="minorHAnsi" w:hAnsiTheme="minorHAnsi"/>
          <w:szCs w:val="24"/>
        </w:rPr>
        <w:lastRenderedPageBreak/>
        <w:t>Present students with the following situation: “Kirk has a B</w:t>
      </w:r>
      <w:r w:rsidR="009C07A5">
        <w:rPr>
          <w:rFonts w:asciiTheme="minorHAnsi" w:hAnsiTheme="minorHAnsi"/>
          <w:szCs w:val="24"/>
        </w:rPr>
        <w:t xml:space="preserve"> </w:t>
      </w:r>
      <w:r>
        <w:rPr>
          <w:rFonts w:asciiTheme="minorHAnsi" w:hAnsiTheme="minorHAnsi"/>
          <w:szCs w:val="24"/>
        </w:rPr>
        <w:t>in his mathematics class. Name the percent that could be Kirk’s grade.”</w:t>
      </w:r>
      <w:r w:rsidR="00B247E6">
        <w:rPr>
          <w:rFonts w:asciiTheme="minorHAnsi" w:hAnsiTheme="minorHAnsi"/>
          <w:szCs w:val="24"/>
        </w:rPr>
        <w:t xml:space="preserve"> Have students write down at least three possible percentages for Kirk’s grade.</w:t>
      </w:r>
    </w:p>
    <w:p w:rsidR="001C1985" w:rsidRPr="007F0621" w:rsidRDefault="00B247E6" w:rsidP="00FB5FF0">
      <w:pPr>
        <w:pStyle w:val="NumberedPara"/>
        <w:numPr>
          <w:ilvl w:val="0"/>
          <w:numId w:val="4"/>
        </w:numPr>
        <w:tabs>
          <w:tab w:val="clear" w:pos="533"/>
          <w:tab w:val="num" w:pos="720"/>
        </w:tabs>
        <w:spacing w:before="60" w:after="0"/>
        <w:ind w:left="720" w:hanging="353"/>
        <w:rPr>
          <w:rFonts w:asciiTheme="minorHAnsi" w:hAnsiTheme="minorHAnsi"/>
          <w:szCs w:val="24"/>
        </w:rPr>
      </w:pPr>
      <w:r>
        <w:rPr>
          <w:rFonts w:asciiTheme="minorHAnsi" w:hAnsiTheme="minorHAnsi"/>
          <w:szCs w:val="24"/>
        </w:rPr>
        <w:t>As a group, have the students share possible percentages and make a record of them on the board or</w:t>
      </w:r>
      <w:r w:rsidR="00994BCE">
        <w:rPr>
          <w:rFonts w:asciiTheme="minorHAnsi" w:hAnsiTheme="minorHAnsi"/>
          <w:szCs w:val="24"/>
        </w:rPr>
        <w:t xml:space="preserve"> </w:t>
      </w:r>
      <w:r w:rsidR="009C07A5">
        <w:rPr>
          <w:rFonts w:asciiTheme="minorHAnsi" w:hAnsiTheme="minorHAnsi"/>
          <w:szCs w:val="24"/>
        </w:rPr>
        <w:t>using a document tool (e.g., document camera, digital display)</w:t>
      </w:r>
      <w:r>
        <w:rPr>
          <w:rFonts w:asciiTheme="minorHAnsi" w:hAnsiTheme="minorHAnsi"/>
          <w:szCs w:val="24"/>
        </w:rPr>
        <w:t xml:space="preserve">. Possible statements may be </w:t>
      </w:r>
      <w:proofErr w:type="gramStart"/>
      <w:r>
        <w:rPr>
          <w:rFonts w:asciiTheme="minorHAnsi" w:hAnsiTheme="minorHAnsi"/>
          <w:szCs w:val="24"/>
        </w:rPr>
        <w:t>between 80</w:t>
      </w:r>
      <w:r w:rsidR="009C07A5">
        <w:rPr>
          <w:rFonts w:asciiTheme="minorHAnsi" w:hAnsiTheme="minorHAnsi"/>
          <w:szCs w:val="24"/>
        </w:rPr>
        <w:t>–</w:t>
      </w:r>
      <w:r>
        <w:rPr>
          <w:rFonts w:asciiTheme="minorHAnsi" w:hAnsiTheme="minorHAnsi"/>
          <w:szCs w:val="24"/>
        </w:rPr>
        <w:t xml:space="preserve">89 (for students on a </w:t>
      </w:r>
      <w:r w:rsidR="009C07A5">
        <w:rPr>
          <w:rFonts w:asciiTheme="minorHAnsi" w:hAnsiTheme="minorHAnsi"/>
          <w:szCs w:val="24"/>
        </w:rPr>
        <w:t>10</w:t>
      </w:r>
      <w:r w:rsidR="00994BCE">
        <w:rPr>
          <w:rFonts w:asciiTheme="minorHAnsi" w:hAnsiTheme="minorHAnsi"/>
          <w:szCs w:val="24"/>
        </w:rPr>
        <w:t>-point</w:t>
      </w:r>
      <w:r>
        <w:rPr>
          <w:rFonts w:asciiTheme="minorHAnsi" w:hAnsiTheme="minorHAnsi"/>
          <w:szCs w:val="24"/>
        </w:rPr>
        <w:t xml:space="preserve"> grading scale)</w:t>
      </w:r>
      <w:proofErr w:type="gramEnd"/>
      <w:r>
        <w:rPr>
          <w:rFonts w:asciiTheme="minorHAnsi" w:hAnsiTheme="minorHAnsi"/>
          <w:szCs w:val="24"/>
        </w:rPr>
        <w:t xml:space="preserve">. Write </w:t>
      </w:r>
      <w:r w:rsidRPr="00FB5FF0">
        <w:rPr>
          <w:rFonts w:asciiTheme="minorHAnsi" w:hAnsiTheme="minorHAnsi"/>
          <w:i/>
          <w:szCs w:val="24"/>
        </w:rPr>
        <w:t>g</w:t>
      </w:r>
      <w:r>
        <w:rPr>
          <w:rFonts w:asciiTheme="minorHAnsi" w:hAnsiTheme="minorHAnsi"/>
          <w:szCs w:val="24"/>
        </w:rPr>
        <w:t xml:space="preserve"> = 80 next to answers and ask the students if this is sufficient to describe </w:t>
      </w:r>
      <w:r w:rsidR="00994BCE">
        <w:rPr>
          <w:rFonts w:asciiTheme="minorHAnsi" w:hAnsiTheme="minorHAnsi"/>
          <w:szCs w:val="24"/>
        </w:rPr>
        <w:t>all</w:t>
      </w:r>
      <w:r>
        <w:rPr>
          <w:rFonts w:asciiTheme="minorHAnsi" w:hAnsiTheme="minorHAnsi"/>
          <w:szCs w:val="24"/>
        </w:rPr>
        <w:t xml:space="preserve"> </w:t>
      </w:r>
      <w:r w:rsidR="009C07A5">
        <w:rPr>
          <w:rFonts w:asciiTheme="minorHAnsi" w:hAnsiTheme="minorHAnsi"/>
          <w:szCs w:val="24"/>
        </w:rPr>
        <w:t xml:space="preserve">of </w:t>
      </w:r>
      <w:r>
        <w:rPr>
          <w:rFonts w:asciiTheme="minorHAnsi" w:hAnsiTheme="minorHAnsi"/>
          <w:szCs w:val="24"/>
        </w:rPr>
        <w:t xml:space="preserve">the grades that represent Kirk’s grade. Ask them </w:t>
      </w:r>
      <w:r w:rsidR="009C07A5">
        <w:rPr>
          <w:rFonts w:asciiTheme="minorHAnsi" w:hAnsiTheme="minorHAnsi"/>
          <w:szCs w:val="24"/>
        </w:rPr>
        <w:t xml:space="preserve">whether </w:t>
      </w:r>
      <w:r>
        <w:rPr>
          <w:rFonts w:asciiTheme="minorHAnsi" w:hAnsiTheme="minorHAnsi"/>
          <w:szCs w:val="24"/>
        </w:rPr>
        <w:t xml:space="preserve">he could have a grade of 81.7, or 82½, etc. </w:t>
      </w:r>
    </w:p>
    <w:p w:rsidR="008035E5" w:rsidRDefault="00B247E6" w:rsidP="00FB5FF0">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Review with studen</w:t>
      </w:r>
      <w:r w:rsidR="00B71DA4">
        <w:rPr>
          <w:rFonts w:cs="Times New Roman"/>
          <w:sz w:val="24"/>
          <w:szCs w:val="24"/>
        </w:rPr>
        <w:t xml:space="preserve">ts the four inequality symbols. Distribute </w:t>
      </w:r>
      <w:r w:rsidR="004F019B">
        <w:rPr>
          <w:rFonts w:cs="Times New Roman"/>
          <w:sz w:val="24"/>
          <w:szCs w:val="24"/>
        </w:rPr>
        <w:t xml:space="preserve">the Situations with Inequalities </w:t>
      </w:r>
      <w:r w:rsidR="009C07A5">
        <w:rPr>
          <w:rFonts w:cs="Times New Roman"/>
          <w:sz w:val="24"/>
          <w:szCs w:val="24"/>
        </w:rPr>
        <w:t>activity sheet</w:t>
      </w:r>
      <w:r w:rsidR="004F019B">
        <w:rPr>
          <w:rFonts w:cs="Times New Roman"/>
          <w:sz w:val="24"/>
          <w:szCs w:val="24"/>
        </w:rPr>
        <w:t xml:space="preserve">. As a group, discuss each scenario, and guide students through writing an inequality for each situation. Be sure to emphasize the key words in each sentence and what inequality symbol they represent (maximum, minimum, no more than, at most, and at least). Then go back to Kirk’s grade and have the students write an inequality to represent his grade algebraically and in words. </w:t>
      </w:r>
    </w:p>
    <w:p w:rsidR="00C65BCB" w:rsidRPr="00C65BCB" w:rsidRDefault="004F019B" w:rsidP="00FB5FF0">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Display the equation 3</w:t>
      </w:r>
      <w:r w:rsidRPr="00FB5FF0">
        <w:rPr>
          <w:rFonts w:cs="Times New Roman"/>
          <w:i/>
          <w:sz w:val="24"/>
          <w:szCs w:val="24"/>
        </w:rPr>
        <w:t>x</w:t>
      </w:r>
      <w:r>
        <w:rPr>
          <w:rFonts w:cs="Times New Roman"/>
          <w:sz w:val="24"/>
          <w:szCs w:val="24"/>
        </w:rPr>
        <w:t xml:space="preserve"> – 4 = 8, and have students work individually to solve it.</w:t>
      </w:r>
      <w:r w:rsidR="00C65BCB">
        <w:rPr>
          <w:rFonts w:cs="Times New Roman"/>
          <w:sz w:val="24"/>
          <w:szCs w:val="24"/>
        </w:rPr>
        <w:t xml:space="preserve"> </w:t>
      </w:r>
      <w:r w:rsidRPr="00FB5FF0">
        <w:rPr>
          <w:rFonts w:cs="Times New Roman"/>
          <w:sz w:val="24"/>
          <w:szCs w:val="24"/>
        </w:rPr>
        <w:t xml:space="preserve">Discuss the solution to the equation. Then, change the equal sign to a less than sign, </w:t>
      </w:r>
      <w:r w:rsidRPr="00C65BCB">
        <w:rPr>
          <w:rFonts w:cs="Times New Roman"/>
          <w:sz w:val="24"/>
          <w:szCs w:val="24"/>
        </w:rPr>
        <w:t>3</w:t>
      </w:r>
      <w:r w:rsidRPr="00FB5FF0">
        <w:rPr>
          <w:rFonts w:cs="Times New Roman"/>
          <w:i/>
          <w:sz w:val="24"/>
          <w:szCs w:val="24"/>
        </w:rPr>
        <w:t>x</w:t>
      </w:r>
      <w:r w:rsidRPr="00C65BCB">
        <w:rPr>
          <w:rFonts w:cs="Times New Roman"/>
          <w:sz w:val="24"/>
          <w:szCs w:val="24"/>
        </w:rPr>
        <w:t xml:space="preserve"> – 4 &lt; 8. Have students discuss with partners how this change affects the solution.</w:t>
      </w:r>
    </w:p>
    <w:p w:rsidR="00C65BCB" w:rsidRPr="00FB5FF0" w:rsidRDefault="004F019B" w:rsidP="00FB5FF0">
      <w:pPr>
        <w:pStyle w:val="ListParagraph"/>
        <w:numPr>
          <w:ilvl w:val="0"/>
          <w:numId w:val="4"/>
        </w:numPr>
        <w:tabs>
          <w:tab w:val="clear" w:pos="533"/>
          <w:tab w:val="num" w:pos="720"/>
        </w:tabs>
        <w:spacing w:before="60" w:after="0" w:line="240" w:lineRule="auto"/>
        <w:ind w:left="720" w:hanging="353"/>
        <w:contextualSpacing w:val="0"/>
        <w:rPr>
          <w:sz w:val="24"/>
          <w:szCs w:val="24"/>
        </w:rPr>
      </w:pPr>
      <w:r w:rsidRPr="00FB5FF0">
        <w:rPr>
          <w:rFonts w:cs="Times New Roman"/>
          <w:sz w:val="24"/>
          <w:szCs w:val="24"/>
        </w:rPr>
        <w:t>Model how to solve the inequality. Have each student select a possible solution and</w:t>
      </w:r>
      <w:r w:rsidR="00B2217B">
        <w:rPr>
          <w:rFonts w:cs="Times New Roman"/>
          <w:sz w:val="24"/>
          <w:szCs w:val="24"/>
        </w:rPr>
        <w:t xml:space="preserve"> </w:t>
      </w:r>
      <w:r w:rsidRPr="00FB5FF0">
        <w:rPr>
          <w:sz w:val="24"/>
          <w:szCs w:val="24"/>
        </w:rPr>
        <w:t xml:space="preserve">check it. List </w:t>
      </w:r>
      <w:r w:rsidR="00994BCE" w:rsidRPr="00FB5FF0">
        <w:rPr>
          <w:sz w:val="24"/>
          <w:szCs w:val="24"/>
        </w:rPr>
        <w:t>all</w:t>
      </w:r>
      <w:r w:rsidRPr="00FB5FF0">
        <w:rPr>
          <w:sz w:val="24"/>
          <w:szCs w:val="24"/>
        </w:rPr>
        <w:t xml:space="preserve"> possible solutions on the board, and lead a discussion about how to represent </w:t>
      </w:r>
      <w:r w:rsidR="00994BCE" w:rsidRPr="00FB5FF0">
        <w:rPr>
          <w:sz w:val="24"/>
          <w:szCs w:val="24"/>
        </w:rPr>
        <w:t>all</w:t>
      </w:r>
      <w:r w:rsidR="00241CC1" w:rsidRPr="00FB5FF0">
        <w:rPr>
          <w:sz w:val="24"/>
          <w:szCs w:val="24"/>
        </w:rPr>
        <w:t xml:space="preserve"> possible solutions to this inequality.</w:t>
      </w:r>
    </w:p>
    <w:p w:rsidR="00C65BCB" w:rsidRPr="00FB5FF0" w:rsidRDefault="009C07A5" w:rsidP="00FB5FF0">
      <w:pPr>
        <w:pStyle w:val="ListParagraph"/>
        <w:numPr>
          <w:ilvl w:val="0"/>
          <w:numId w:val="4"/>
        </w:numPr>
        <w:tabs>
          <w:tab w:val="clear" w:pos="533"/>
          <w:tab w:val="num" w:pos="720"/>
        </w:tabs>
        <w:spacing w:before="60" w:after="0" w:line="240" w:lineRule="auto"/>
        <w:ind w:left="720" w:hanging="353"/>
        <w:contextualSpacing w:val="0"/>
        <w:rPr>
          <w:sz w:val="24"/>
          <w:szCs w:val="24"/>
        </w:rPr>
      </w:pPr>
      <w:r>
        <w:rPr>
          <w:rFonts w:cs="Times New Roman"/>
          <w:sz w:val="24"/>
          <w:szCs w:val="24"/>
        </w:rPr>
        <w:t xml:space="preserve">Distribute the laminated </w:t>
      </w:r>
      <w:r w:rsidR="00241CC1" w:rsidRPr="00FB5FF0">
        <w:rPr>
          <w:rFonts w:cs="Times New Roman"/>
          <w:sz w:val="24"/>
          <w:szCs w:val="24"/>
        </w:rPr>
        <w:t xml:space="preserve">Number </w:t>
      </w:r>
      <w:r>
        <w:rPr>
          <w:rFonts w:cs="Times New Roman"/>
          <w:sz w:val="24"/>
          <w:szCs w:val="24"/>
        </w:rPr>
        <w:t>L</w:t>
      </w:r>
      <w:r w:rsidRPr="00FB5FF0">
        <w:rPr>
          <w:rFonts w:cs="Times New Roman"/>
          <w:sz w:val="24"/>
          <w:szCs w:val="24"/>
        </w:rPr>
        <w:t xml:space="preserve">ine </w:t>
      </w:r>
      <w:r>
        <w:rPr>
          <w:rFonts w:cs="Times New Roman"/>
          <w:sz w:val="24"/>
          <w:szCs w:val="24"/>
        </w:rPr>
        <w:t xml:space="preserve">activity </w:t>
      </w:r>
      <w:r w:rsidR="00994BCE" w:rsidRPr="00FB5FF0">
        <w:rPr>
          <w:rFonts w:cs="Times New Roman"/>
          <w:sz w:val="24"/>
          <w:szCs w:val="24"/>
        </w:rPr>
        <w:t>sheet</w:t>
      </w:r>
      <w:r w:rsidR="00241CC1" w:rsidRPr="00FB5FF0">
        <w:rPr>
          <w:rFonts w:cs="Times New Roman"/>
          <w:sz w:val="24"/>
          <w:szCs w:val="24"/>
        </w:rPr>
        <w:t>, one round hard candy to</w:t>
      </w:r>
      <w:r w:rsidR="00C65BCB" w:rsidRPr="00FB5FF0">
        <w:rPr>
          <w:rFonts w:cs="Times New Roman"/>
          <w:sz w:val="24"/>
          <w:szCs w:val="24"/>
        </w:rPr>
        <w:t xml:space="preserve"> </w:t>
      </w:r>
      <w:r w:rsidR="00241CC1" w:rsidRPr="00FB5FF0">
        <w:rPr>
          <w:sz w:val="24"/>
          <w:szCs w:val="24"/>
        </w:rPr>
        <w:t xml:space="preserve">represent a closed circle, one </w:t>
      </w:r>
      <w:r>
        <w:rPr>
          <w:sz w:val="24"/>
          <w:szCs w:val="24"/>
        </w:rPr>
        <w:t xml:space="preserve">roll candy </w:t>
      </w:r>
      <w:r w:rsidR="00241CC1" w:rsidRPr="00FB5FF0">
        <w:rPr>
          <w:sz w:val="24"/>
          <w:szCs w:val="24"/>
        </w:rPr>
        <w:t xml:space="preserve">to represent an open circle, and one piece of licorice to represent the shaded section of the number line. Display various inequalities for students to solve (e.g., </w:t>
      </w:r>
      <w:r w:rsidR="008B790B" w:rsidRPr="00FB5FF0">
        <w:rPr>
          <w:sz w:val="24"/>
          <w:szCs w:val="24"/>
        </w:rPr>
        <w:t>13 &lt; 1 + 6x</w:t>
      </w:r>
      <w:r w:rsidR="00241CC1" w:rsidRPr="00FB5FF0">
        <w:rPr>
          <w:sz w:val="24"/>
          <w:szCs w:val="24"/>
        </w:rPr>
        <w:t>, 3</w:t>
      </w:r>
      <w:r w:rsidR="00241CC1" w:rsidRPr="00FB5FF0">
        <w:rPr>
          <w:i/>
          <w:sz w:val="24"/>
          <w:szCs w:val="24"/>
        </w:rPr>
        <w:t>x</w:t>
      </w:r>
      <w:r w:rsidR="00241CC1" w:rsidRPr="00FB5FF0">
        <w:rPr>
          <w:sz w:val="24"/>
          <w:szCs w:val="24"/>
        </w:rPr>
        <w:t xml:space="preserve"> + 5 ≤ 20</w:t>
      </w:r>
      <w:r w:rsidR="00994BCE" w:rsidRPr="00FB5FF0">
        <w:rPr>
          <w:sz w:val="24"/>
          <w:szCs w:val="24"/>
        </w:rPr>
        <w:t xml:space="preserve">, </w:t>
      </w:r>
      <w:r w:rsidR="008B790B" w:rsidRPr="00FB5FF0">
        <w:rPr>
          <w:sz w:val="24"/>
          <w:szCs w:val="24"/>
        </w:rPr>
        <w:t>5</w:t>
      </w:r>
      <w:r w:rsidR="008B790B" w:rsidRPr="00FB5FF0">
        <w:rPr>
          <w:sz w:val="24"/>
          <w:szCs w:val="24"/>
          <w:u w:val="single"/>
        </w:rPr>
        <w:t xml:space="preserve"> &lt;</w:t>
      </w:r>
      <w:r w:rsidR="008B790B" w:rsidRPr="00FB5FF0">
        <w:rPr>
          <w:sz w:val="24"/>
          <w:szCs w:val="24"/>
        </w:rPr>
        <w:t xml:space="preserve"> 2x – 3</w:t>
      </w:r>
      <w:r w:rsidR="00241CC1" w:rsidRPr="00FB5FF0">
        <w:rPr>
          <w:sz w:val="24"/>
          <w:szCs w:val="24"/>
        </w:rPr>
        <w:t>).</w:t>
      </w:r>
      <w:r w:rsidR="00B2217B">
        <w:rPr>
          <w:sz w:val="24"/>
          <w:szCs w:val="24"/>
        </w:rPr>
        <w:t xml:space="preserve"> </w:t>
      </w:r>
      <w:r w:rsidR="00FB6B71" w:rsidRPr="00FB5FF0">
        <w:rPr>
          <w:sz w:val="24"/>
          <w:szCs w:val="24"/>
        </w:rPr>
        <w:t>As the problems are being solved, discuss the properties of inequalities.</w:t>
      </w:r>
      <w:r w:rsidR="00B2217B">
        <w:rPr>
          <w:sz w:val="24"/>
          <w:szCs w:val="24"/>
        </w:rPr>
        <w:t xml:space="preserve"> </w:t>
      </w:r>
      <w:r w:rsidR="00241CC1" w:rsidRPr="00FB5FF0">
        <w:rPr>
          <w:sz w:val="24"/>
          <w:szCs w:val="24"/>
        </w:rPr>
        <w:t xml:space="preserve">After they have solved the inequalities, have them graph their answers on their number lines, using the two candies and a piece of licorice. </w:t>
      </w:r>
      <w:r w:rsidR="0038102F" w:rsidRPr="00FB5FF0">
        <w:rPr>
          <w:sz w:val="24"/>
          <w:szCs w:val="24"/>
        </w:rPr>
        <w:t xml:space="preserve">Students may use the dry-erase marker to label each number line. They may also use the white space </w:t>
      </w:r>
      <w:r>
        <w:rPr>
          <w:sz w:val="24"/>
          <w:szCs w:val="24"/>
        </w:rPr>
        <w:t>below</w:t>
      </w:r>
      <w:r w:rsidRPr="00FB5FF0">
        <w:rPr>
          <w:sz w:val="24"/>
          <w:szCs w:val="24"/>
        </w:rPr>
        <w:t xml:space="preserve"> </w:t>
      </w:r>
      <w:r w:rsidR="0038102F" w:rsidRPr="00FB5FF0">
        <w:rPr>
          <w:sz w:val="24"/>
          <w:szCs w:val="24"/>
        </w:rPr>
        <w:t xml:space="preserve">the number line to work out each inequality. </w:t>
      </w:r>
      <w:r w:rsidR="00241CC1" w:rsidRPr="00FB5FF0">
        <w:rPr>
          <w:sz w:val="24"/>
          <w:szCs w:val="24"/>
        </w:rPr>
        <w:t>Walk around and check their solutions and number line graphs.</w:t>
      </w:r>
    </w:p>
    <w:p w:rsidR="005A30AB" w:rsidRPr="00FB5FF0" w:rsidRDefault="005A30AB" w:rsidP="00FB5FF0">
      <w:pPr>
        <w:pStyle w:val="ListParagraph"/>
        <w:numPr>
          <w:ilvl w:val="0"/>
          <w:numId w:val="4"/>
        </w:numPr>
        <w:tabs>
          <w:tab w:val="clear" w:pos="533"/>
          <w:tab w:val="num" w:pos="720"/>
        </w:tabs>
        <w:spacing w:before="60" w:after="0" w:line="240" w:lineRule="auto"/>
        <w:ind w:left="720" w:hanging="353"/>
        <w:contextualSpacing w:val="0"/>
        <w:rPr>
          <w:sz w:val="24"/>
          <w:szCs w:val="24"/>
        </w:rPr>
      </w:pPr>
      <w:r w:rsidRPr="00FB5FF0">
        <w:rPr>
          <w:sz w:val="24"/>
          <w:szCs w:val="24"/>
        </w:rPr>
        <w:t>Introduce dividing by a negative with this series of questions:</w:t>
      </w:r>
    </w:p>
    <w:p w:rsidR="005A30AB" w:rsidRPr="005A30AB" w:rsidRDefault="005A30AB" w:rsidP="00FB5FF0">
      <w:pPr>
        <w:pStyle w:val="CommentText"/>
        <w:numPr>
          <w:ilvl w:val="2"/>
          <w:numId w:val="15"/>
        </w:numPr>
        <w:spacing w:after="0"/>
        <w:ind w:left="1440"/>
        <w:rPr>
          <w:sz w:val="24"/>
          <w:szCs w:val="24"/>
        </w:rPr>
      </w:pPr>
      <w:r w:rsidRPr="005A30AB">
        <w:rPr>
          <w:sz w:val="24"/>
          <w:szCs w:val="24"/>
        </w:rPr>
        <w:t>4</w:t>
      </w:r>
      <w:r>
        <w:rPr>
          <w:sz w:val="24"/>
          <w:szCs w:val="24"/>
        </w:rPr>
        <w:t xml:space="preserve"> </w:t>
      </w:r>
      <w:r w:rsidRPr="005A30AB">
        <w:rPr>
          <w:sz w:val="24"/>
          <w:szCs w:val="24"/>
        </w:rPr>
        <w:t>&lt;</w:t>
      </w:r>
      <w:r>
        <w:rPr>
          <w:sz w:val="24"/>
          <w:szCs w:val="24"/>
        </w:rPr>
        <w:t xml:space="preserve"> </w:t>
      </w:r>
      <w:r w:rsidRPr="005A30AB">
        <w:rPr>
          <w:sz w:val="24"/>
          <w:szCs w:val="24"/>
        </w:rPr>
        <w:t>8</w:t>
      </w:r>
      <w:r w:rsidR="009C07A5">
        <w:rPr>
          <w:sz w:val="24"/>
          <w:szCs w:val="24"/>
        </w:rPr>
        <w:t>.</w:t>
      </w:r>
      <w:r w:rsidRPr="005A30AB">
        <w:rPr>
          <w:sz w:val="24"/>
          <w:szCs w:val="24"/>
        </w:rPr>
        <w:t xml:space="preserve"> </w:t>
      </w:r>
      <w:r w:rsidR="009C07A5">
        <w:rPr>
          <w:sz w:val="24"/>
          <w:szCs w:val="24"/>
        </w:rPr>
        <w:t>I</w:t>
      </w:r>
      <w:r w:rsidR="009C07A5" w:rsidRPr="005A30AB">
        <w:rPr>
          <w:sz w:val="24"/>
          <w:szCs w:val="24"/>
        </w:rPr>
        <w:t xml:space="preserve">s </w:t>
      </w:r>
      <w:r w:rsidRPr="005A30AB">
        <w:rPr>
          <w:sz w:val="24"/>
          <w:szCs w:val="24"/>
        </w:rPr>
        <w:t>this true</w:t>
      </w:r>
      <w:r w:rsidR="009C07A5">
        <w:rPr>
          <w:sz w:val="24"/>
          <w:szCs w:val="24"/>
        </w:rPr>
        <w:t>?</w:t>
      </w:r>
    </w:p>
    <w:p w:rsidR="005A30AB" w:rsidRPr="005A30AB" w:rsidRDefault="005A30AB" w:rsidP="00FB5FF0">
      <w:pPr>
        <w:pStyle w:val="CommentText"/>
        <w:numPr>
          <w:ilvl w:val="2"/>
          <w:numId w:val="15"/>
        </w:numPr>
        <w:spacing w:after="0"/>
        <w:ind w:left="1440"/>
        <w:rPr>
          <w:sz w:val="24"/>
          <w:szCs w:val="24"/>
        </w:rPr>
      </w:pPr>
      <w:r w:rsidRPr="005A30AB">
        <w:rPr>
          <w:sz w:val="24"/>
          <w:szCs w:val="24"/>
        </w:rPr>
        <w:lastRenderedPageBreak/>
        <w:t xml:space="preserve">Add 2 to both sides </w:t>
      </w:r>
      <w:r>
        <w:rPr>
          <w:sz w:val="24"/>
          <w:szCs w:val="24"/>
        </w:rPr>
        <w:t>(now 6 &lt; 10)</w:t>
      </w:r>
      <w:r w:rsidR="009C07A5">
        <w:rPr>
          <w:sz w:val="24"/>
          <w:szCs w:val="24"/>
        </w:rPr>
        <w:t>.</w:t>
      </w:r>
      <w:r>
        <w:rPr>
          <w:sz w:val="24"/>
          <w:szCs w:val="24"/>
        </w:rPr>
        <w:t xml:space="preserve"> </w:t>
      </w:r>
      <w:r w:rsidR="009C07A5">
        <w:rPr>
          <w:sz w:val="24"/>
          <w:szCs w:val="24"/>
        </w:rPr>
        <w:t xml:space="preserve">Is </w:t>
      </w:r>
      <w:r>
        <w:rPr>
          <w:sz w:val="24"/>
          <w:szCs w:val="24"/>
        </w:rPr>
        <w:t xml:space="preserve">it </w:t>
      </w:r>
      <w:r w:rsidRPr="005A30AB">
        <w:rPr>
          <w:sz w:val="24"/>
          <w:szCs w:val="24"/>
        </w:rPr>
        <w:t>still true?</w:t>
      </w:r>
      <w:r>
        <w:rPr>
          <w:sz w:val="24"/>
          <w:szCs w:val="24"/>
        </w:rPr>
        <w:t xml:space="preserve"> YES</w:t>
      </w:r>
    </w:p>
    <w:p w:rsidR="005A30AB" w:rsidRPr="005A30AB" w:rsidRDefault="005A30AB" w:rsidP="00FB5FF0">
      <w:pPr>
        <w:pStyle w:val="CommentText"/>
        <w:numPr>
          <w:ilvl w:val="2"/>
          <w:numId w:val="15"/>
        </w:numPr>
        <w:spacing w:after="0"/>
        <w:ind w:left="1440"/>
        <w:rPr>
          <w:sz w:val="24"/>
          <w:szCs w:val="24"/>
        </w:rPr>
      </w:pPr>
      <w:r w:rsidRPr="005A30AB">
        <w:rPr>
          <w:sz w:val="24"/>
          <w:szCs w:val="24"/>
        </w:rPr>
        <w:t xml:space="preserve">Subtract 2 from both sides </w:t>
      </w:r>
      <w:r>
        <w:rPr>
          <w:sz w:val="24"/>
          <w:szCs w:val="24"/>
        </w:rPr>
        <w:t>(now 2 &lt; 6)</w:t>
      </w:r>
      <w:r w:rsidR="009C07A5">
        <w:rPr>
          <w:sz w:val="24"/>
          <w:szCs w:val="24"/>
        </w:rPr>
        <w:t>.</w:t>
      </w:r>
      <w:r>
        <w:rPr>
          <w:sz w:val="24"/>
          <w:szCs w:val="24"/>
        </w:rPr>
        <w:t xml:space="preserve"> </w:t>
      </w:r>
      <w:r w:rsidR="009C07A5">
        <w:rPr>
          <w:sz w:val="24"/>
          <w:szCs w:val="24"/>
        </w:rPr>
        <w:t xml:space="preserve">Is </w:t>
      </w:r>
      <w:r>
        <w:rPr>
          <w:sz w:val="24"/>
          <w:szCs w:val="24"/>
        </w:rPr>
        <w:t xml:space="preserve">it </w:t>
      </w:r>
      <w:r w:rsidRPr="005A30AB">
        <w:rPr>
          <w:sz w:val="24"/>
          <w:szCs w:val="24"/>
        </w:rPr>
        <w:t>still true?</w:t>
      </w:r>
      <w:r>
        <w:rPr>
          <w:sz w:val="24"/>
          <w:szCs w:val="24"/>
        </w:rPr>
        <w:t xml:space="preserve"> YES </w:t>
      </w:r>
    </w:p>
    <w:p w:rsidR="005A30AB" w:rsidRPr="005A30AB" w:rsidRDefault="005A30AB" w:rsidP="00FB5FF0">
      <w:pPr>
        <w:pStyle w:val="CommentText"/>
        <w:numPr>
          <w:ilvl w:val="2"/>
          <w:numId w:val="15"/>
        </w:numPr>
        <w:spacing w:after="0"/>
        <w:ind w:left="1440"/>
        <w:rPr>
          <w:sz w:val="24"/>
          <w:szCs w:val="24"/>
        </w:rPr>
      </w:pPr>
      <w:r w:rsidRPr="005A30AB">
        <w:rPr>
          <w:sz w:val="24"/>
          <w:szCs w:val="24"/>
        </w:rPr>
        <w:t xml:space="preserve">Subtract 9 from both sides </w:t>
      </w:r>
      <w:r>
        <w:rPr>
          <w:sz w:val="24"/>
          <w:szCs w:val="24"/>
        </w:rPr>
        <w:t xml:space="preserve">(now </w:t>
      </w:r>
      <w:r w:rsidR="009C07A5">
        <w:rPr>
          <w:sz w:val="24"/>
          <w:szCs w:val="24"/>
        </w:rPr>
        <w:t>–</w:t>
      </w:r>
      <w:r>
        <w:rPr>
          <w:sz w:val="24"/>
          <w:szCs w:val="24"/>
        </w:rPr>
        <w:t xml:space="preserve">5 &lt; </w:t>
      </w:r>
      <w:r w:rsidR="009C07A5">
        <w:rPr>
          <w:sz w:val="24"/>
          <w:szCs w:val="24"/>
        </w:rPr>
        <w:t>–</w:t>
      </w:r>
      <w:r>
        <w:rPr>
          <w:sz w:val="24"/>
          <w:szCs w:val="24"/>
        </w:rPr>
        <w:t>1)</w:t>
      </w:r>
      <w:r w:rsidR="009C07A5">
        <w:rPr>
          <w:sz w:val="24"/>
          <w:szCs w:val="24"/>
        </w:rPr>
        <w:t>.</w:t>
      </w:r>
      <w:r>
        <w:rPr>
          <w:sz w:val="24"/>
          <w:szCs w:val="24"/>
        </w:rPr>
        <w:t xml:space="preserve"> </w:t>
      </w:r>
      <w:r w:rsidR="009C07A5">
        <w:rPr>
          <w:sz w:val="24"/>
          <w:szCs w:val="24"/>
        </w:rPr>
        <w:t xml:space="preserve">Is </w:t>
      </w:r>
      <w:r>
        <w:rPr>
          <w:sz w:val="24"/>
          <w:szCs w:val="24"/>
        </w:rPr>
        <w:t xml:space="preserve">it </w:t>
      </w:r>
      <w:r w:rsidRPr="005A30AB">
        <w:rPr>
          <w:sz w:val="24"/>
          <w:szCs w:val="24"/>
        </w:rPr>
        <w:t>still true?</w:t>
      </w:r>
      <w:r>
        <w:rPr>
          <w:sz w:val="24"/>
          <w:szCs w:val="24"/>
        </w:rPr>
        <w:t xml:space="preserve"> YES</w:t>
      </w:r>
    </w:p>
    <w:p w:rsidR="005A30AB" w:rsidRPr="005A30AB" w:rsidRDefault="005A30AB" w:rsidP="00FB5FF0">
      <w:pPr>
        <w:pStyle w:val="CommentText"/>
        <w:numPr>
          <w:ilvl w:val="2"/>
          <w:numId w:val="15"/>
        </w:numPr>
        <w:spacing w:after="0"/>
        <w:ind w:left="1440"/>
        <w:rPr>
          <w:sz w:val="24"/>
          <w:szCs w:val="24"/>
        </w:rPr>
      </w:pPr>
      <w:r w:rsidRPr="005A30AB">
        <w:rPr>
          <w:sz w:val="24"/>
          <w:szCs w:val="24"/>
        </w:rPr>
        <w:t>Multiply by 3 on both sides</w:t>
      </w:r>
      <w:r w:rsidR="009C07A5">
        <w:rPr>
          <w:sz w:val="24"/>
          <w:szCs w:val="24"/>
        </w:rPr>
        <w:t>.</w:t>
      </w:r>
      <w:r w:rsidR="009C07A5" w:rsidRPr="005A30AB">
        <w:rPr>
          <w:sz w:val="24"/>
          <w:szCs w:val="24"/>
        </w:rPr>
        <w:t xml:space="preserve"> </w:t>
      </w:r>
      <w:r>
        <w:rPr>
          <w:sz w:val="24"/>
          <w:szCs w:val="24"/>
        </w:rPr>
        <w:t>(now 12 &lt; 24)</w:t>
      </w:r>
      <w:r w:rsidR="009C07A5">
        <w:rPr>
          <w:sz w:val="24"/>
          <w:szCs w:val="24"/>
        </w:rPr>
        <w:t>.</w:t>
      </w:r>
      <w:r>
        <w:rPr>
          <w:sz w:val="24"/>
          <w:szCs w:val="24"/>
        </w:rPr>
        <w:t xml:space="preserve"> </w:t>
      </w:r>
      <w:r w:rsidR="009C07A5">
        <w:rPr>
          <w:sz w:val="24"/>
          <w:szCs w:val="24"/>
        </w:rPr>
        <w:t xml:space="preserve">Is </w:t>
      </w:r>
      <w:r>
        <w:rPr>
          <w:sz w:val="24"/>
          <w:szCs w:val="24"/>
        </w:rPr>
        <w:t xml:space="preserve">it </w:t>
      </w:r>
      <w:r w:rsidRPr="005A30AB">
        <w:rPr>
          <w:sz w:val="24"/>
          <w:szCs w:val="24"/>
        </w:rPr>
        <w:t>still true?</w:t>
      </w:r>
      <w:r>
        <w:rPr>
          <w:sz w:val="24"/>
          <w:szCs w:val="24"/>
        </w:rPr>
        <w:t xml:space="preserve"> YES</w:t>
      </w:r>
    </w:p>
    <w:p w:rsidR="005A30AB" w:rsidRPr="005A30AB" w:rsidRDefault="005A30AB" w:rsidP="00FB5FF0">
      <w:pPr>
        <w:pStyle w:val="CommentText"/>
        <w:numPr>
          <w:ilvl w:val="2"/>
          <w:numId w:val="15"/>
        </w:numPr>
        <w:spacing w:after="0"/>
        <w:ind w:left="1440"/>
        <w:rPr>
          <w:sz w:val="24"/>
          <w:szCs w:val="24"/>
        </w:rPr>
      </w:pPr>
      <w:r w:rsidRPr="005A30AB">
        <w:rPr>
          <w:sz w:val="24"/>
          <w:szCs w:val="24"/>
        </w:rPr>
        <w:t>Multiply by ½ on both sides</w:t>
      </w:r>
      <w:r>
        <w:rPr>
          <w:sz w:val="24"/>
          <w:szCs w:val="24"/>
        </w:rPr>
        <w:t xml:space="preserve"> (now 2 &lt; 4)</w:t>
      </w:r>
      <w:r w:rsidR="009C07A5">
        <w:rPr>
          <w:sz w:val="24"/>
          <w:szCs w:val="24"/>
        </w:rPr>
        <w:t>.</w:t>
      </w:r>
      <w:r>
        <w:rPr>
          <w:sz w:val="24"/>
          <w:szCs w:val="24"/>
        </w:rPr>
        <w:t xml:space="preserve"> </w:t>
      </w:r>
      <w:r w:rsidR="009C07A5">
        <w:rPr>
          <w:sz w:val="24"/>
          <w:szCs w:val="24"/>
        </w:rPr>
        <w:t xml:space="preserve">Is </w:t>
      </w:r>
      <w:r>
        <w:rPr>
          <w:sz w:val="24"/>
          <w:szCs w:val="24"/>
        </w:rPr>
        <w:t>it</w:t>
      </w:r>
      <w:r w:rsidRPr="005A30AB">
        <w:rPr>
          <w:sz w:val="24"/>
          <w:szCs w:val="24"/>
        </w:rPr>
        <w:t xml:space="preserve"> still true?</w:t>
      </w:r>
      <w:r>
        <w:rPr>
          <w:sz w:val="24"/>
          <w:szCs w:val="24"/>
        </w:rPr>
        <w:t xml:space="preserve"> YES</w:t>
      </w:r>
    </w:p>
    <w:p w:rsidR="005A30AB" w:rsidRPr="005A30AB" w:rsidRDefault="005A30AB" w:rsidP="00FB5FF0">
      <w:pPr>
        <w:pStyle w:val="CommentText"/>
        <w:numPr>
          <w:ilvl w:val="2"/>
          <w:numId w:val="15"/>
        </w:numPr>
        <w:spacing w:after="0"/>
        <w:ind w:left="1440"/>
        <w:rPr>
          <w:sz w:val="24"/>
          <w:szCs w:val="24"/>
        </w:rPr>
      </w:pPr>
      <w:r w:rsidRPr="005A30AB">
        <w:rPr>
          <w:sz w:val="24"/>
          <w:szCs w:val="24"/>
        </w:rPr>
        <w:t>Divide by 4 on both sides</w:t>
      </w:r>
      <w:r>
        <w:rPr>
          <w:sz w:val="24"/>
          <w:szCs w:val="24"/>
        </w:rPr>
        <w:t xml:space="preserve"> (now 1 &lt; 2)</w:t>
      </w:r>
      <w:r w:rsidR="009C07A5">
        <w:rPr>
          <w:sz w:val="24"/>
          <w:szCs w:val="24"/>
        </w:rPr>
        <w:t>.</w:t>
      </w:r>
      <w:r w:rsidRPr="005A30AB">
        <w:rPr>
          <w:sz w:val="24"/>
          <w:szCs w:val="24"/>
        </w:rPr>
        <w:t xml:space="preserve"> </w:t>
      </w:r>
      <w:r w:rsidR="009C07A5">
        <w:rPr>
          <w:sz w:val="24"/>
          <w:szCs w:val="24"/>
        </w:rPr>
        <w:t xml:space="preserve">Is </w:t>
      </w:r>
      <w:r>
        <w:rPr>
          <w:sz w:val="24"/>
          <w:szCs w:val="24"/>
        </w:rPr>
        <w:t xml:space="preserve">it </w:t>
      </w:r>
      <w:r w:rsidRPr="005A30AB">
        <w:rPr>
          <w:sz w:val="24"/>
          <w:szCs w:val="24"/>
        </w:rPr>
        <w:t>still true?</w:t>
      </w:r>
      <w:r>
        <w:rPr>
          <w:sz w:val="24"/>
          <w:szCs w:val="24"/>
        </w:rPr>
        <w:t xml:space="preserve"> YES</w:t>
      </w:r>
    </w:p>
    <w:p w:rsidR="005A30AB" w:rsidRPr="005A30AB" w:rsidRDefault="005A30AB" w:rsidP="00FB5FF0">
      <w:pPr>
        <w:pStyle w:val="CommentText"/>
        <w:numPr>
          <w:ilvl w:val="2"/>
          <w:numId w:val="15"/>
        </w:numPr>
        <w:spacing w:after="0"/>
        <w:ind w:left="1440"/>
        <w:rPr>
          <w:sz w:val="24"/>
          <w:szCs w:val="24"/>
        </w:rPr>
      </w:pPr>
      <w:r w:rsidRPr="005A30AB">
        <w:rPr>
          <w:sz w:val="24"/>
          <w:szCs w:val="24"/>
        </w:rPr>
        <w:t xml:space="preserve">Multiply by </w:t>
      </w:r>
      <w:r w:rsidR="00066D6D">
        <w:rPr>
          <w:sz w:val="24"/>
          <w:szCs w:val="24"/>
        </w:rPr>
        <w:t>–</w:t>
      </w:r>
      <w:r w:rsidRPr="005A30AB">
        <w:rPr>
          <w:sz w:val="24"/>
          <w:szCs w:val="24"/>
        </w:rPr>
        <w:t>5 on both sides</w:t>
      </w:r>
      <w:r w:rsidR="00066D6D">
        <w:rPr>
          <w:sz w:val="24"/>
          <w:szCs w:val="24"/>
        </w:rPr>
        <w:t>.</w:t>
      </w:r>
      <w:r w:rsidR="00066D6D" w:rsidRPr="005A30AB">
        <w:rPr>
          <w:sz w:val="24"/>
          <w:szCs w:val="24"/>
        </w:rPr>
        <w:t xml:space="preserve"> </w:t>
      </w:r>
      <w:r>
        <w:rPr>
          <w:sz w:val="24"/>
          <w:szCs w:val="24"/>
        </w:rPr>
        <w:t>(</w:t>
      </w:r>
      <w:proofErr w:type="gramStart"/>
      <w:r>
        <w:rPr>
          <w:sz w:val="24"/>
          <w:szCs w:val="24"/>
        </w:rPr>
        <w:t>now</w:t>
      </w:r>
      <w:proofErr w:type="gramEnd"/>
      <w:r>
        <w:rPr>
          <w:sz w:val="24"/>
          <w:szCs w:val="24"/>
        </w:rPr>
        <w:t xml:space="preserve"> </w:t>
      </w:r>
      <w:r w:rsidR="00066D6D">
        <w:rPr>
          <w:sz w:val="24"/>
          <w:szCs w:val="24"/>
        </w:rPr>
        <w:t>–</w:t>
      </w:r>
      <w:r>
        <w:rPr>
          <w:sz w:val="24"/>
          <w:szCs w:val="24"/>
        </w:rPr>
        <w:t xml:space="preserve">20 &lt; </w:t>
      </w:r>
      <w:r w:rsidR="00066D6D">
        <w:rPr>
          <w:sz w:val="24"/>
          <w:szCs w:val="24"/>
        </w:rPr>
        <w:t>–</w:t>
      </w:r>
      <w:r>
        <w:rPr>
          <w:sz w:val="24"/>
          <w:szCs w:val="24"/>
        </w:rPr>
        <w:t>40)</w:t>
      </w:r>
      <w:r w:rsidR="00066D6D">
        <w:rPr>
          <w:sz w:val="24"/>
          <w:szCs w:val="24"/>
        </w:rPr>
        <w:t>.</w:t>
      </w:r>
      <w:r>
        <w:rPr>
          <w:sz w:val="24"/>
          <w:szCs w:val="24"/>
        </w:rPr>
        <w:t xml:space="preserve"> </w:t>
      </w:r>
      <w:r w:rsidR="00066D6D">
        <w:rPr>
          <w:sz w:val="24"/>
          <w:szCs w:val="24"/>
        </w:rPr>
        <w:t xml:space="preserve">Is </w:t>
      </w:r>
      <w:r>
        <w:rPr>
          <w:sz w:val="24"/>
          <w:szCs w:val="24"/>
        </w:rPr>
        <w:t xml:space="preserve">it </w:t>
      </w:r>
      <w:r w:rsidRPr="005A30AB">
        <w:rPr>
          <w:sz w:val="24"/>
          <w:szCs w:val="24"/>
        </w:rPr>
        <w:t>still true?</w:t>
      </w:r>
      <w:r>
        <w:rPr>
          <w:sz w:val="24"/>
          <w:szCs w:val="24"/>
        </w:rPr>
        <w:t xml:space="preserve"> NO</w:t>
      </w:r>
    </w:p>
    <w:p w:rsidR="005A30AB" w:rsidRPr="005A30AB" w:rsidRDefault="005A30AB" w:rsidP="00FB5FF0">
      <w:pPr>
        <w:pStyle w:val="CommentText"/>
        <w:numPr>
          <w:ilvl w:val="2"/>
          <w:numId w:val="15"/>
        </w:numPr>
        <w:spacing w:after="0"/>
        <w:ind w:left="1440"/>
        <w:rPr>
          <w:sz w:val="24"/>
          <w:szCs w:val="24"/>
        </w:rPr>
      </w:pPr>
      <w:r w:rsidRPr="005A30AB">
        <w:rPr>
          <w:sz w:val="24"/>
          <w:szCs w:val="24"/>
        </w:rPr>
        <w:t xml:space="preserve">Divide by </w:t>
      </w:r>
      <w:r w:rsidR="00066D6D">
        <w:rPr>
          <w:sz w:val="24"/>
          <w:szCs w:val="24"/>
        </w:rPr>
        <w:t>–</w:t>
      </w:r>
      <w:r w:rsidRPr="005A30AB">
        <w:rPr>
          <w:sz w:val="24"/>
          <w:szCs w:val="24"/>
        </w:rPr>
        <w:t xml:space="preserve">2 on both sides, </w:t>
      </w:r>
      <w:r>
        <w:rPr>
          <w:sz w:val="24"/>
          <w:szCs w:val="24"/>
        </w:rPr>
        <w:t xml:space="preserve">(now </w:t>
      </w:r>
      <w:r w:rsidR="00066D6D">
        <w:rPr>
          <w:sz w:val="24"/>
          <w:szCs w:val="24"/>
        </w:rPr>
        <w:t>–</w:t>
      </w:r>
      <w:r>
        <w:rPr>
          <w:sz w:val="24"/>
          <w:szCs w:val="24"/>
        </w:rPr>
        <w:t xml:space="preserve">2 &lt; </w:t>
      </w:r>
      <w:r w:rsidR="00066D6D">
        <w:rPr>
          <w:sz w:val="24"/>
          <w:szCs w:val="24"/>
        </w:rPr>
        <w:t>–</w:t>
      </w:r>
      <w:r>
        <w:rPr>
          <w:sz w:val="24"/>
          <w:szCs w:val="24"/>
        </w:rPr>
        <w:t>4)</w:t>
      </w:r>
      <w:r w:rsidR="00066D6D">
        <w:rPr>
          <w:sz w:val="24"/>
          <w:szCs w:val="24"/>
        </w:rPr>
        <w:t>.</w:t>
      </w:r>
      <w:r>
        <w:rPr>
          <w:sz w:val="24"/>
          <w:szCs w:val="24"/>
        </w:rPr>
        <w:t xml:space="preserve"> </w:t>
      </w:r>
      <w:r w:rsidR="00066D6D">
        <w:rPr>
          <w:sz w:val="24"/>
          <w:szCs w:val="24"/>
        </w:rPr>
        <w:t xml:space="preserve">Is </w:t>
      </w:r>
      <w:r>
        <w:rPr>
          <w:sz w:val="24"/>
          <w:szCs w:val="24"/>
        </w:rPr>
        <w:t xml:space="preserve">it </w:t>
      </w:r>
      <w:r w:rsidRPr="005A30AB">
        <w:rPr>
          <w:sz w:val="24"/>
          <w:szCs w:val="24"/>
        </w:rPr>
        <w:t>still true?</w:t>
      </w:r>
      <w:r>
        <w:rPr>
          <w:sz w:val="24"/>
          <w:szCs w:val="24"/>
        </w:rPr>
        <w:t xml:space="preserve"> NO </w:t>
      </w:r>
    </w:p>
    <w:p w:rsidR="005A30AB" w:rsidRPr="00FB5FF0" w:rsidRDefault="005A30AB" w:rsidP="00FB5FF0">
      <w:pPr>
        <w:pStyle w:val="ListParagraph"/>
        <w:numPr>
          <w:ilvl w:val="2"/>
          <w:numId w:val="15"/>
        </w:numPr>
        <w:spacing w:after="0" w:line="240" w:lineRule="auto"/>
        <w:ind w:left="1440"/>
        <w:rPr>
          <w:sz w:val="24"/>
          <w:szCs w:val="24"/>
        </w:rPr>
      </w:pPr>
      <w:r w:rsidRPr="00FB5FF0">
        <w:rPr>
          <w:sz w:val="24"/>
          <w:szCs w:val="24"/>
        </w:rPr>
        <w:t>Can you make up a rule about multiplying and dividing by negatives?</w:t>
      </w:r>
    </w:p>
    <w:p w:rsidR="00241CC1" w:rsidRPr="00C65BCB" w:rsidRDefault="00241CC1" w:rsidP="00FB5FF0">
      <w:pPr>
        <w:pStyle w:val="NoSpacing"/>
        <w:numPr>
          <w:ilvl w:val="0"/>
          <w:numId w:val="12"/>
        </w:numPr>
        <w:spacing w:before="60"/>
        <w:ind w:left="720"/>
        <w:rPr>
          <w:sz w:val="24"/>
          <w:szCs w:val="24"/>
        </w:rPr>
      </w:pPr>
      <w:r w:rsidRPr="00241CC1">
        <w:rPr>
          <w:sz w:val="24"/>
          <w:szCs w:val="24"/>
        </w:rPr>
        <w:t>Give students the inequality −3</w:t>
      </w:r>
      <w:r w:rsidRPr="00241CC1">
        <w:rPr>
          <w:i/>
          <w:sz w:val="24"/>
          <w:szCs w:val="24"/>
        </w:rPr>
        <w:t>x</w:t>
      </w:r>
      <w:r w:rsidRPr="00241CC1">
        <w:rPr>
          <w:sz w:val="24"/>
          <w:szCs w:val="24"/>
        </w:rPr>
        <w:t xml:space="preserve"> ≥ 9 to solve. Observe how the students solve this </w:t>
      </w:r>
      <w:r w:rsidR="00C65BCB">
        <w:rPr>
          <w:sz w:val="24"/>
          <w:szCs w:val="24"/>
        </w:rPr>
        <w:t>i</w:t>
      </w:r>
      <w:r w:rsidRPr="00C65BCB">
        <w:rPr>
          <w:sz w:val="24"/>
          <w:szCs w:val="24"/>
        </w:rPr>
        <w:t>nequality</w:t>
      </w:r>
      <w:r w:rsidR="005A30AB" w:rsidRPr="00C65BCB">
        <w:rPr>
          <w:sz w:val="24"/>
          <w:szCs w:val="24"/>
        </w:rPr>
        <w:t xml:space="preserve"> based on the previous discussion</w:t>
      </w:r>
      <w:r w:rsidRPr="00C65BCB">
        <w:rPr>
          <w:sz w:val="24"/>
          <w:szCs w:val="24"/>
        </w:rPr>
        <w:t xml:space="preserve">. </w:t>
      </w:r>
      <w:r w:rsidR="0083392C" w:rsidRPr="00C65BCB">
        <w:rPr>
          <w:sz w:val="24"/>
          <w:szCs w:val="24"/>
        </w:rPr>
        <w:t xml:space="preserve">Have the students solve the problem again if they did not get it correct the first time, flipping the sign when they divide by </w:t>
      </w:r>
      <w:r w:rsidR="0032225A">
        <w:rPr>
          <w:sz w:val="24"/>
          <w:szCs w:val="24"/>
        </w:rPr>
        <w:t>–</w:t>
      </w:r>
      <w:r w:rsidR="0083392C" w:rsidRPr="00C65BCB">
        <w:rPr>
          <w:sz w:val="24"/>
          <w:szCs w:val="24"/>
        </w:rPr>
        <w:t xml:space="preserve">3. After they have </w:t>
      </w:r>
      <w:r w:rsidR="00994BCE" w:rsidRPr="00C65BCB">
        <w:rPr>
          <w:sz w:val="24"/>
          <w:szCs w:val="24"/>
        </w:rPr>
        <w:t>solved</w:t>
      </w:r>
      <w:r w:rsidR="0083392C" w:rsidRPr="00C65BCB">
        <w:rPr>
          <w:sz w:val="24"/>
          <w:szCs w:val="24"/>
        </w:rPr>
        <w:t xml:space="preserve"> the inequality, have them graph their answers on their number lines, using the candies and licorice. Repeat with more examples that require changing the sign (e.g., </w:t>
      </w:r>
      <w:r w:rsidR="008B790B" w:rsidRPr="00C65BCB">
        <w:rPr>
          <w:sz w:val="24"/>
          <w:szCs w:val="24"/>
        </w:rPr>
        <w:t xml:space="preserve">13 &lt; </w:t>
      </w:r>
      <w:r w:rsidR="0032225A">
        <w:rPr>
          <w:sz w:val="24"/>
          <w:szCs w:val="24"/>
        </w:rPr>
        <w:t>–</w:t>
      </w:r>
      <w:r w:rsidR="008B790B" w:rsidRPr="00C65BCB">
        <w:rPr>
          <w:sz w:val="24"/>
          <w:szCs w:val="24"/>
        </w:rPr>
        <w:t>6x+ 1</w:t>
      </w:r>
      <w:r w:rsidR="0083392C" w:rsidRPr="00C65BCB">
        <w:rPr>
          <w:sz w:val="24"/>
          <w:szCs w:val="24"/>
        </w:rPr>
        <w:t xml:space="preserve">, </w:t>
      </w:r>
      <w:r w:rsidR="0032225A">
        <w:rPr>
          <w:sz w:val="24"/>
          <w:szCs w:val="24"/>
        </w:rPr>
        <w:t>–</w:t>
      </w:r>
      <w:r w:rsidR="0083392C" w:rsidRPr="00C65BCB">
        <w:rPr>
          <w:sz w:val="24"/>
          <w:szCs w:val="24"/>
        </w:rPr>
        <w:t>3</w:t>
      </w:r>
      <w:r w:rsidR="0083392C" w:rsidRPr="00C65BCB">
        <w:rPr>
          <w:i/>
          <w:sz w:val="24"/>
          <w:szCs w:val="24"/>
        </w:rPr>
        <w:t>x</w:t>
      </w:r>
      <w:r w:rsidR="0083392C" w:rsidRPr="00C65BCB">
        <w:rPr>
          <w:sz w:val="24"/>
          <w:szCs w:val="24"/>
        </w:rPr>
        <w:t xml:space="preserve"> + 5 ≤ 20)</w:t>
      </w:r>
    </w:p>
    <w:p w:rsidR="002A6054" w:rsidRDefault="0032225A" w:rsidP="00FB5FF0">
      <w:pPr>
        <w:pStyle w:val="NoSpacing"/>
        <w:numPr>
          <w:ilvl w:val="0"/>
          <w:numId w:val="12"/>
        </w:numPr>
        <w:spacing w:before="60"/>
        <w:ind w:left="720" w:hanging="450"/>
        <w:rPr>
          <w:sz w:val="24"/>
          <w:szCs w:val="24"/>
        </w:rPr>
      </w:pPr>
      <w:r>
        <w:rPr>
          <w:sz w:val="24"/>
          <w:szCs w:val="24"/>
        </w:rPr>
        <w:t>Distribute</w:t>
      </w:r>
      <w:r w:rsidR="002A6054">
        <w:rPr>
          <w:sz w:val="24"/>
          <w:szCs w:val="24"/>
        </w:rPr>
        <w:t xml:space="preserve"> the Inequalities and Properties Sheet for additional student </w:t>
      </w:r>
    </w:p>
    <w:p w:rsidR="002A6054" w:rsidRPr="00241CC1" w:rsidRDefault="0043541B" w:rsidP="002A6054">
      <w:pPr>
        <w:pStyle w:val="NoSpacing"/>
        <w:rPr>
          <w:sz w:val="24"/>
          <w:szCs w:val="24"/>
        </w:rPr>
      </w:pPr>
      <w:r>
        <w:rPr>
          <w:sz w:val="24"/>
          <w:szCs w:val="24"/>
        </w:rPr>
        <w:tab/>
        <w:t>practice on applying properties.</w:t>
      </w:r>
    </w:p>
    <w:p w:rsidR="00AA57E5" w:rsidRPr="007F0621" w:rsidRDefault="000906FC" w:rsidP="00C65BCB">
      <w:pPr>
        <w:pStyle w:val="Heading2"/>
        <w:spacing w:before="100"/>
        <w:rPr>
          <w:rFonts w:asciiTheme="minorHAnsi" w:hAnsiTheme="minorHAnsi"/>
        </w:rPr>
      </w:pPr>
      <w:r w:rsidRPr="007F0621">
        <w:rPr>
          <w:rFonts w:asciiTheme="minorHAnsi" w:hAnsiTheme="minorHAnsi"/>
        </w:rPr>
        <w:t>Assessment</w:t>
      </w:r>
    </w:p>
    <w:p w:rsidR="004203F5" w:rsidRPr="007F0621" w:rsidRDefault="003C048F" w:rsidP="00FB5FF0">
      <w:pPr>
        <w:pStyle w:val="Heading3"/>
        <w:spacing w:before="100" w:line="240" w:lineRule="auto"/>
        <w:contextualSpacing w:val="0"/>
        <w:rPr>
          <w:rFonts w:asciiTheme="minorHAnsi" w:hAnsiTheme="minorHAnsi"/>
        </w:rPr>
      </w:pPr>
      <w:r w:rsidRPr="007F0621">
        <w:rPr>
          <w:rFonts w:asciiTheme="minorHAnsi" w:hAnsiTheme="minorHAnsi"/>
        </w:rPr>
        <w:t>Questions</w:t>
      </w:r>
    </w:p>
    <w:p w:rsidR="003C048F" w:rsidRPr="007F0621" w:rsidRDefault="0083392C" w:rsidP="00FB5FF0">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When do you have to change the sign in an inequality to solve it? Why?</w:t>
      </w:r>
    </w:p>
    <w:p w:rsidR="00C73471" w:rsidRPr="007D7DE1" w:rsidRDefault="007D7DE1" w:rsidP="00FB5FF0">
      <w:pPr>
        <w:pStyle w:val="ListParagraph"/>
        <w:numPr>
          <w:ilvl w:val="1"/>
          <w:numId w:val="5"/>
        </w:numPr>
        <w:spacing w:before="60" w:after="0" w:line="240" w:lineRule="auto"/>
        <w:contextualSpacing w:val="0"/>
        <w:rPr>
          <w:rFonts w:cs="Times New Roman"/>
          <w:sz w:val="24"/>
          <w:szCs w:val="24"/>
        </w:rPr>
      </w:pPr>
      <w:r w:rsidRPr="007D7DE1">
        <w:rPr>
          <w:rFonts w:cs="Times New Roman"/>
          <w:sz w:val="24"/>
          <w:szCs w:val="24"/>
        </w:rPr>
        <w:t>How is the solution to an inequality different from that of an equation?</w:t>
      </w:r>
    </w:p>
    <w:p w:rsidR="0032225A" w:rsidRDefault="0032225A">
      <w:pPr>
        <w:rPr>
          <w:rFonts w:cs="Times New Roman"/>
          <w:b/>
          <w:sz w:val="24"/>
          <w:szCs w:val="24"/>
        </w:rPr>
      </w:pPr>
      <w:r>
        <w:br w:type="page"/>
      </w:r>
    </w:p>
    <w:p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rsidR="003C048F" w:rsidRPr="007F0621" w:rsidRDefault="007D7DE1" w:rsidP="00FB5FF0">
      <w:pPr>
        <w:pStyle w:val="ListParagraph"/>
        <w:numPr>
          <w:ilvl w:val="1"/>
          <w:numId w:val="5"/>
        </w:numPr>
        <w:spacing w:before="60" w:after="0" w:line="240" w:lineRule="auto"/>
        <w:contextualSpacing w:val="0"/>
        <w:rPr>
          <w:rFonts w:cs="Times New Roman"/>
          <w:sz w:val="24"/>
          <w:szCs w:val="24"/>
        </w:rPr>
      </w:pPr>
      <w:r>
        <w:rPr>
          <w:rFonts w:cs="Times New Roman"/>
          <w:sz w:val="24"/>
          <w:szCs w:val="24"/>
        </w:rPr>
        <w:t>What are the differences and similarities between solving a two-step equation and solving a two-step inequality?</w:t>
      </w:r>
      <w:r w:rsidR="00FB6B71">
        <w:rPr>
          <w:rFonts w:cs="Times New Roman"/>
          <w:sz w:val="24"/>
          <w:szCs w:val="24"/>
        </w:rPr>
        <w:t xml:space="preserve"> </w:t>
      </w:r>
    </w:p>
    <w:p w:rsidR="003C048F" w:rsidRPr="007F0621" w:rsidRDefault="007D7DE1" w:rsidP="00FB5FF0">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Explain when a situation calls for a single solution (equation) </w:t>
      </w:r>
      <w:r w:rsidR="0032225A">
        <w:rPr>
          <w:rFonts w:cs="Times New Roman"/>
          <w:sz w:val="24"/>
          <w:szCs w:val="24"/>
        </w:rPr>
        <w:t xml:space="preserve">vs. </w:t>
      </w:r>
      <w:r>
        <w:rPr>
          <w:rFonts w:cs="Times New Roman"/>
          <w:sz w:val="24"/>
          <w:szCs w:val="24"/>
        </w:rPr>
        <w:t>many solutions (inequality). Provide an example.</w:t>
      </w:r>
    </w:p>
    <w:p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rsidR="003C048F" w:rsidRPr="007F0621" w:rsidRDefault="007D7DE1" w:rsidP="00FB5FF0">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Have students create their own </w:t>
      </w:r>
      <w:r w:rsidR="0032225A">
        <w:rPr>
          <w:rFonts w:cs="Times New Roman"/>
          <w:sz w:val="24"/>
          <w:szCs w:val="24"/>
        </w:rPr>
        <w:t>two-</w:t>
      </w:r>
      <w:r>
        <w:rPr>
          <w:rFonts w:cs="Times New Roman"/>
          <w:sz w:val="24"/>
          <w:szCs w:val="24"/>
        </w:rPr>
        <w:t>step inequality problem</w:t>
      </w:r>
      <w:r w:rsidR="00FB6B71">
        <w:rPr>
          <w:rFonts w:cs="Times New Roman"/>
          <w:sz w:val="24"/>
          <w:szCs w:val="24"/>
        </w:rPr>
        <w:t xml:space="preserve">. Students should solve the problem applying the properties of inequality. Have students </w:t>
      </w:r>
      <w:r>
        <w:rPr>
          <w:rFonts w:cs="Times New Roman"/>
          <w:sz w:val="24"/>
          <w:szCs w:val="24"/>
        </w:rPr>
        <w:t xml:space="preserve">find five different solutions to the inequality. Require that the solutions vary to represent rational numbers (fraction, decimal, whole, integer, natural). </w:t>
      </w:r>
    </w:p>
    <w:p w:rsidR="003C048F" w:rsidRPr="007F0621" w:rsidRDefault="007D7DE1" w:rsidP="00FB5FF0">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Provide students with the graphed solutions of inequalities on a number line, and have them write the inequalities indicated by the graphs, and at least </w:t>
      </w:r>
      <w:r w:rsidR="00F361EF">
        <w:rPr>
          <w:rFonts w:cs="Times New Roman"/>
          <w:sz w:val="24"/>
          <w:szCs w:val="24"/>
        </w:rPr>
        <w:t xml:space="preserve">three </w:t>
      </w:r>
      <w:r>
        <w:rPr>
          <w:rFonts w:cs="Times New Roman"/>
          <w:sz w:val="24"/>
          <w:szCs w:val="24"/>
        </w:rPr>
        <w:t>solutions that are graphed.</w:t>
      </w:r>
      <w:r w:rsidR="008B790B">
        <w:rPr>
          <w:rFonts w:cs="Times New Roman"/>
          <w:sz w:val="24"/>
          <w:szCs w:val="24"/>
        </w:rPr>
        <w:t xml:space="preserve"> Write a problem that can result in the same solution.</w:t>
      </w:r>
    </w:p>
    <w:p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w:t>
      </w:r>
    </w:p>
    <w:p w:rsidR="008035E5" w:rsidRDefault="007D7DE1" w:rsidP="00FB5FF0">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When completing the Situations </w:t>
      </w:r>
      <w:r w:rsidR="00F361EF">
        <w:rPr>
          <w:rFonts w:cs="Times New Roman"/>
          <w:sz w:val="24"/>
          <w:szCs w:val="24"/>
        </w:rPr>
        <w:t xml:space="preserve">with </w:t>
      </w:r>
      <w:r>
        <w:rPr>
          <w:rFonts w:cs="Times New Roman"/>
          <w:sz w:val="24"/>
          <w:szCs w:val="24"/>
        </w:rPr>
        <w:t xml:space="preserve">Inequalities </w:t>
      </w:r>
      <w:r w:rsidR="00F361EF">
        <w:rPr>
          <w:rFonts w:cs="Times New Roman"/>
          <w:sz w:val="24"/>
          <w:szCs w:val="24"/>
        </w:rPr>
        <w:t xml:space="preserve">activity </w:t>
      </w:r>
      <w:r>
        <w:rPr>
          <w:rFonts w:cs="Times New Roman"/>
          <w:sz w:val="24"/>
          <w:szCs w:val="24"/>
        </w:rPr>
        <w:t>sheet, have students draw an artistic picture for each scenario.</w:t>
      </w:r>
    </w:p>
    <w:p w:rsidR="007D7DE1" w:rsidRDefault="00994BCE" w:rsidP="00FB5FF0">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Have students create word problems that represent </w:t>
      </w:r>
      <w:r w:rsidR="00F361EF">
        <w:rPr>
          <w:rFonts w:cs="Times New Roman"/>
          <w:sz w:val="24"/>
          <w:szCs w:val="24"/>
        </w:rPr>
        <w:t>two-</w:t>
      </w:r>
      <w:r>
        <w:rPr>
          <w:rFonts w:cs="Times New Roman"/>
          <w:sz w:val="24"/>
          <w:szCs w:val="24"/>
        </w:rPr>
        <w:t xml:space="preserve">step inequalities. </w:t>
      </w:r>
    </w:p>
    <w:p w:rsidR="007F0621" w:rsidRPr="007F0621" w:rsidRDefault="008035E5" w:rsidP="00C73471">
      <w:pPr>
        <w:pStyle w:val="Heading2"/>
        <w:spacing w:before="100"/>
        <w:rPr>
          <w:rFonts w:asciiTheme="minorHAnsi" w:hAnsiTheme="minorHAnsi"/>
        </w:rPr>
      </w:pPr>
      <w:r w:rsidRPr="007F0621">
        <w:rPr>
          <w:rFonts w:asciiTheme="minorHAnsi" w:hAnsiTheme="minorHAnsi"/>
        </w:rPr>
        <w:t xml:space="preserve">Strategies for Differentiation </w:t>
      </w:r>
    </w:p>
    <w:p w:rsidR="001C1985" w:rsidRDefault="00994BCE" w:rsidP="00FB5FF0">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Use different types of manipulatives and online resources to assist students with solving inequalities. </w:t>
      </w:r>
    </w:p>
    <w:p w:rsidR="00994BCE" w:rsidRPr="007F0621" w:rsidRDefault="00994BCE" w:rsidP="00FB5FF0">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Highlight the key words when completing the Situations with Inequalities </w:t>
      </w:r>
      <w:r w:rsidR="00F361EF">
        <w:rPr>
          <w:rFonts w:cs="Times New Roman"/>
          <w:sz w:val="24"/>
          <w:szCs w:val="24"/>
        </w:rPr>
        <w:t xml:space="preserve">activity </w:t>
      </w:r>
      <w:r>
        <w:rPr>
          <w:rFonts w:cs="Times New Roman"/>
          <w:sz w:val="24"/>
          <w:szCs w:val="24"/>
        </w:rPr>
        <w:t>sheet.</w:t>
      </w:r>
    </w:p>
    <w:p w:rsidR="008035E5" w:rsidRDefault="00994BCE" w:rsidP="00FB5FF0">
      <w:pPr>
        <w:pStyle w:val="ListParagraph"/>
        <w:numPr>
          <w:ilvl w:val="0"/>
          <w:numId w:val="5"/>
        </w:numPr>
        <w:spacing w:before="60" w:after="0" w:line="240" w:lineRule="auto"/>
        <w:contextualSpacing w:val="0"/>
        <w:rPr>
          <w:rFonts w:cs="Times New Roman"/>
          <w:sz w:val="24"/>
          <w:szCs w:val="24"/>
        </w:rPr>
      </w:pPr>
      <w:r>
        <w:rPr>
          <w:rFonts w:cs="Times New Roman"/>
          <w:sz w:val="24"/>
          <w:szCs w:val="24"/>
        </w:rPr>
        <w:t>Have students create a vocabulary card for each of the inequality symbols</w:t>
      </w:r>
      <w:r w:rsidR="00F361EF">
        <w:rPr>
          <w:rFonts w:cs="Times New Roman"/>
          <w:sz w:val="24"/>
          <w:szCs w:val="24"/>
        </w:rPr>
        <w:t>,</w:t>
      </w:r>
      <w:r>
        <w:rPr>
          <w:rFonts w:cs="Times New Roman"/>
          <w:sz w:val="24"/>
          <w:szCs w:val="24"/>
        </w:rPr>
        <w:t xml:space="preserve"> listing words that describe that symbol.</w:t>
      </w:r>
    </w:p>
    <w:p w:rsidR="0043541B" w:rsidRDefault="0043541B" w:rsidP="00FB5FF0">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Review essential vocabulary and symbols with certain students </w:t>
      </w:r>
      <w:r w:rsidR="00F361EF">
        <w:rPr>
          <w:rFonts w:cs="Times New Roman"/>
          <w:sz w:val="24"/>
          <w:szCs w:val="24"/>
        </w:rPr>
        <w:t xml:space="preserve">before introducing </w:t>
      </w:r>
      <w:r>
        <w:rPr>
          <w:rFonts w:cs="Times New Roman"/>
          <w:sz w:val="24"/>
          <w:szCs w:val="24"/>
        </w:rPr>
        <w:t>the lesson.</w:t>
      </w:r>
    </w:p>
    <w:p w:rsidR="0043541B" w:rsidRPr="007F0621" w:rsidRDefault="0043541B" w:rsidP="00FB5FF0">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Assign students to small groups to either </w:t>
      </w:r>
      <w:r w:rsidR="00F361EF">
        <w:rPr>
          <w:rFonts w:cs="Times New Roman"/>
          <w:sz w:val="24"/>
          <w:szCs w:val="24"/>
        </w:rPr>
        <w:t xml:space="preserve">four </w:t>
      </w:r>
      <w:r>
        <w:rPr>
          <w:rFonts w:cs="Times New Roman"/>
          <w:sz w:val="24"/>
          <w:szCs w:val="24"/>
        </w:rPr>
        <w:t xml:space="preserve">or </w:t>
      </w:r>
      <w:r w:rsidR="00F361EF">
        <w:rPr>
          <w:rFonts w:cs="Times New Roman"/>
          <w:sz w:val="24"/>
          <w:szCs w:val="24"/>
        </w:rPr>
        <w:t xml:space="preserve">six </w:t>
      </w:r>
      <w:r>
        <w:rPr>
          <w:rFonts w:cs="Times New Roman"/>
          <w:sz w:val="24"/>
          <w:szCs w:val="24"/>
        </w:rPr>
        <w:t xml:space="preserve">for activities 1–9, ensuring that each group is comprised of students with varying ability. They can then pair up within their groups for the individual activities. </w:t>
      </w:r>
    </w:p>
    <w:p w:rsidR="00FB5FF0" w:rsidRDefault="00FB5FF0" w:rsidP="0083392C"/>
    <w:p w:rsidR="00FB5FF0" w:rsidRDefault="00FB5FF0" w:rsidP="00FB5FF0">
      <w:pPr>
        <w:spacing w:before="120" w:after="0" w:line="240" w:lineRule="auto"/>
        <w:ind w:left="-180" w:right="-270"/>
        <w:rPr>
          <w:b/>
          <w:sz w:val="24"/>
        </w:rPr>
      </w:pPr>
      <w:r>
        <w:rPr>
          <w:b/>
          <w:sz w:val="24"/>
        </w:rPr>
        <w:t>Note: The following pages are intended for classroom use for students as a visual aid to learning.</w:t>
      </w:r>
    </w:p>
    <w:p w:rsidR="00FB5FF0" w:rsidRDefault="00FB5FF0" w:rsidP="00FB5FF0">
      <w:pPr>
        <w:spacing w:before="120" w:after="0" w:line="240" w:lineRule="auto"/>
        <w:ind w:left="-180" w:right="-270"/>
        <w:rPr>
          <w:b/>
          <w:sz w:val="24"/>
        </w:rPr>
      </w:pPr>
    </w:p>
    <w:p w:rsidR="00FB5FF0" w:rsidRDefault="00FB5FF0" w:rsidP="00FB5FF0">
      <w:pPr>
        <w:spacing w:before="120" w:after="0" w:line="240" w:lineRule="auto"/>
        <w:ind w:left="-180" w:right="-270"/>
        <w:rPr>
          <w:b/>
          <w:sz w:val="24"/>
        </w:rPr>
      </w:pPr>
      <w:r>
        <w:t xml:space="preserve">Virginia Department of Education </w:t>
      </w:r>
      <w:r>
        <w:rPr>
          <w:rFonts w:cstheme="minorHAnsi"/>
        </w:rPr>
        <w:t>©</w:t>
      </w:r>
      <w:r>
        <w:t xml:space="preserve"> 2018</w:t>
      </w:r>
    </w:p>
    <w:p w:rsidR="0083392C" w:rsidRDefault="00FB5FF0" w:rsidP="00FB5FF0">
      <w:r>
        <w:t xml:space="preserve"> </w:t>
      </w:r>
      <w:r w:rsidR="0083392C">
        <w:br w:type="page"/>
      </w:r>
    </w:p>
    <w:p w:rsidR="00B247E6" w:rsidRPr="00FB5FF0" w:rsidRDefault="00B247E6" w:rsidP="00FB5FF0">
      <w:pPr>
        <w:spacing w:after="240" w:line="240" w:lineRule="auto"/>
        <w:jc w:val="center"/>
        <w:rPr>
          <w:rFonts w:ascii="Calibri" w:eastAsia="Times New Roman" w:hAnsi="Calibri" w:cs="Arial"/>
          <w:b/>
          <w:bCs/>
          <w:iCs/>
          <w:sz w:val="32"/>
          <w:szCs w:val="32"/>
          <w:lang w:bidi="en-US"/>
        </w:rPr>
      </w:pPr>
      <w:r w:rsidRPr="00FB5FF0">
        <w:rPr>
          <w:rFonts w:ascii="Calibri" w:eastAsia="Times New Roman" w:hAnsi="Calibri" w:cs="Arial"/>
          <w:b/>
          <w:bCs/>
          <w:iCs/>
          <w:sz w:val="32"/>
          <w:szCs w:val="32"/>
          <w:lang w:bidi="en-US"/>
        </w:rPr>
        <w:t>Situations with Inequalities</w:t>
      </w:r>
    </w:p>
    <w:p w:rsidR="00B247E6" w:rsidRDefault="00B247E6" w:rsidP="00FB5FF0">
      <w:pPr>
        <w:tabs>
          <w:tab w:val="left" w:pos="5580"/>
          <w:tab w:val="left" w:pos="5760"/>
          <w:tab w:val="left" w:pos="9360"/>
        </w:tabs>
        <w:spacing w:after="240" w:line="240" w:lineRule="auto"/>
        <w:rPr>
          <w:b/>
          <w:bCs/>
          <w:sz w:val="28"/>
          <w:u w:val="single"/>
        </w:rPr>
      </w:pPr>
      <w:r>
        <w:rPr>
          <w:b/>
          <w:bCs/>
          <w:sz w:val="28"/>
        </w:rPr>
        <w:t xml:space="preserve">Name </w:t>
      </w:r>
      <w:r>
        <w:rPr>
          <w:b/>
          <w:bCs/>
          <w:sz w:val="28"/>
          <w:u w:val="single"/>
        </w:rPr>
        <w:tab/>
      </w:r>
      <w:r>
        <w:rPr>
          <w:b/>
          <w:bCs/>
          <w:sz w:val="28"/>
        </w:rPr>
        <w:tab/>
        <w:t xml:space="preserve">Date </w:t>
      </w:r>
      <w:r>
        <w:rPr>
          <w:b/>
          <w:bCs/>
          <w:sz w:val="28"/>
          <w:u w:val="single"/>
        </w:rPr>
        <w:tab/>
      </w:r>
    </w:p>
    <w:p w:rsidR="00B247E6" w:rsidRPr="00FB5FF0" w:rsidRDefault="00B247E6" w:rsidP="00B247E6">
      <w:pPr>
        <w:rPr>
          <w:sz w:val="24"/>
          <w:szCs w:val="24"/>
        </w:rPr>
      </w:pPr>
      <w:r w:rsidRPr="00FB5FF0">
        <w:rPr>
          <w:sz w:val="24"/>
          <w:szCs w:val="24"/>
        </w:rPr>
        <w:t>Read each situation below and write an inequality sentence for each.</w:t>
      </w:r>
    </w:p>
    <w:p w:rsidR="00B247E6" w:rsidRPr="00FB5FF0" w:rsidRDefault="00B71DA4" w:rsidP="00FB5FF0">
      <w:pPr>
        <w:pStyle w:val="ListParagraph"/>
        <w:numPr>
          <w:ilvl w:val="0"/>
          <w:numId w:val="8"/>
        </w:numPr>
        <w:spacing w:after="1260" w:line="240" w:lineRule="auto"/>
        <w:contextualSpacing w:val="0"/>
        <w:rPr>
          <w:sz w:val="24"/>
          <w:szCs w:val="24"/>
        </w:rPr>
      </w:pPr>
      <w:r w:rsidRPr="00FB5FF0">
        <w:rPr>
          <w:sz w:val="24"/>
          <w:szCs w:val="24"/>
        </w:rPr>
        <w:t xml:space="preserve">You must be at least 18 years old </w:t>
      </w:r>
      <w:r w:rsidR="00994BCE" w:rsidRPr="00FB5FF0">
        <w:rPr>
          <w:sz w:val="24"/>
          <w:szCs w:val="24"/>
        </w:rPr>
        <w:t>to</w:t>
      </w:r>
      <w:r w:rsidRPr="00FB5FF0">
        <w:rPr>
          <w:sz w:val="24"/>
          <w:szCs w:val="24"/>
        </w:rPr>
        <w:t xml:space="preserve"> vote. </w:t>
      </w:r>
    </w:p>
    <w:p w:rsidR="00B247E6" w:rsidRPr="00FB5FF0" w:rsidRDefault="00B71DA4" w:rsidP="00FB5FF0">
      <w:pPr>
        <w:pStyle w:val="ListParagraph"/>
        <w:numPr>
          <w:ilvl w:val="0"/>
          <w:numId w:val="8"/>
        </w:numPr>
        <w:spacing w:after="1260" w:line="240" w:lineRule="auto"/>
        <w:contextualSpacing w:val="0"/>
        <w:rPr>
          <w:sz w:val="24"/>
          <w:szCs w:val="24"/>
        </w:rPr>
      </w:pPr>
      <w:r w:rsidRPr="00FB5FF0">
        <w:rPr>
          <w:sz w:val="24"/>
          <w:szCs w:val="24"/>
        </w:rPr>
        <w:t>Mrs. Jordan has textbooks for no more than 25 people.</w:t>
      </w:r>
    </w:p>
    <w:p w:rsidR="00B71DA4" w:rsidRPr="00FB5FF0" w:rsidRDefault="00EF6D2D" w:rsidP="00FB5FF0">
      <w:pPr>
        <w:pStyle w:val="ListParagraph"/>
        <w:numPr>
          <w:ilvl w:val="0"/>
          <w:numId w:val="8"/>
        </w:numPr>
        <w:spacing w:after="1260" w:line="240" w:lineRule="auto"/>
        <w:contextualSpacing w:val="0"/>
        <w:rPr>
          <w:sz w:val="24"/>
          <w:szCs w:val="24"/>
        </w:rPr>
      </w:pPr>
      <w:r w:rsidRPr="00FB5FF0">
        <w:rPr>
          <w:sz w:val="24"/>
          <w:szCs w:val="24"/>
        </w:rPr>
        <w:t>Mrs. Wilson must have less than 13 students in the school choir.</w:t>
      </w:r>
    </w:p>
    <w:p w:rsidR="00B71DA4" w:rsidRPr="00FB5FF0" w:rsidRDefault="00B71DA4" w:rsidP="00FB5FF0">
      <w:pPr>
        <w:pStyle w:val="ListParagraph"/>
        <w:numPr>
          <w:ilvl w:val="0"/>
          <w:numId w:val="8"/>
        </w:numPr>
        <w:spacing w:after="1260" w:line="240" w:lineRule="auto"/>
        <w:contextualSpacing w:val="0"/>
        <w:rPr>
          <w:sz w:val="24"/>
          <w:szCs w:val="24"/>
        </w:rPr>
      </w:pPr>
      <w:r w:rsidRPr="00FB5FF0">
        <w:rPr>
          <w:sz w:val="24"/>
          <w:szCs w:val="24"/>
        </w:rPr>
        <w:t>The gas tank can hold a maximum of 18 gallons of gas.</w:t>
      </w:r>
    </w:p>
    <w:p w:rsidR="00B71DA4" w:rsidRPr="00FB5FF0" w:rsidRDefault="00994BCE" w:rsidP="00FB5FF0">
      <w:pPr>
        <w:pStyle w:val="ListParagraph"/>
        <w:numPr>
          <w:ilvl w:val="0"/>
          <w:numId w:val="8"/>
        </w:numPr>
        <w:spacing w:after="1260" w:line="240" w:lineRule="auto"/>
        <w:contextualSpacing w:val="0"/>
        <w:rPr>
          <w:sz w:val="24"/>
          <w:szCs w:val="24"/>
        </w:rPr>
      </w:pPr>
      <w:r w:rsidRPr="00FB5FF0">
        <w:rPr>
          <w:sz w:val="24"/>
          <w:szCs w:val="24"/>
        </w:rPr>
        <w:t>To</w:t>
      </w:r>
      <w:r w:rsidR="00B71DA4" w:rsidRPr="00FB5FF0">
        <w:rPr>
          <w:sz w:val="24"/>
          <w:szCs w:val="24"/>
        </w:rPr>
        <w:t xml:space="preserve"> attend the reading goal reward party, students must read a minimum of 12 books. </w:t>
      </w:r>
    </w:p>
    <w:p w:rsidR="00B71DA4" w:rsidRPr="00FB5FF0" w:rsidRDefault="00B71DA4" w:rsidP="00FB5FF0">
      <w:pPr>
        <w:pStyle w:val="ListParagraph"/>
        <w:numPr>
          <w:ilvl w:val="0"/>
          <w:numId w:val="8"/>
        </w:numPr>
        <w:spacing w:after="1260" w:line="240" w:lineRule="auto"/>
        <w:contextualSpacing w:val="0"/>
        <w:rPr>
          <w:sz w:val="24"/>
          <w:szCs w:val="24"/>
        </w:rPr>
      </w:pPr>
      <w:r w:rsidRPr="00FB5FF0">
        <w:rPr>
          <w:sz w:val="24"/>
          <w:szCs w:val="24"/>
        </w:rPr>
        <w:t xml:space="preserve">There were at most 150 people in the audience at the singer’s concert. </w:t>
      </w:r>
    </w:p>
    <w:p w:rsidR="00EF6D2D" w:rsidRPr="00FB5FF0" w:rsidRDefault="00EF6D2D" w:rsidP="00B71DA4">
      <w:pPr>
        <w:pStyle w:val="ListParagraph"/>
        <w:numPr>
          <w:ilvl w:val="0"/>
          <w:numId w:val="8"/>
        </w:numPr>
        <w:rPr>
          <w:sz w:val="24"/>
          <w:szCs w:val="24"/>
        </w:rPr>
      </w:pPr>
      <w:r w:rsidRPr="00FB5FF0">
        <w:rPr>
          <w:sz w:val="24"/>
          <w:szCs w:val="24"/>
        </w:rPr>
        <w:t>The temperature on Friday will be above 65 degrees.</w:t>
      </w:r>
    </w:p>
    <w:p w:rsidR="00C65BCB" w:rsidRDefault="00C65BCB">
      <w:pPr>
        <w:rPr>
          <w:rFonts w:ascii="Calibri" w:eastAsia="Times New Roman" w:hAnsi="Calibri" w:cs="Arial"/>
          <w:b/>
          <w:bCs/>
          <w:iCs/>
          <w:sz w:val="24"/>
          <w:szCs w:val="24"/>
          <w:lang w:bidi="en-US"/>
        </w:rPr>
      </w:pPr>
      <w:r>
        <w:rPr>
          <w:rFonts w:ascii="Calibri" w:eastAsia="Times New Roman" w:hAnsi="Calibri" w:cs="Arial"/>
          <w:b/>
          <w:bCs/>
          <w:iCs/>
          <w:sz w:val="24"/>
          <w:szCs w:val="24"/>
          <w:lang w:bidi="en-US"/>
        </w:rPr>
        <w:br w:type="page"/>
      </w:r>
    </w:p>
    <w:p w:rsidR="0083392C" w:rsidRPr="00FB5FF0" w:rsidRDefault="0038102F" w:rsidP="00FB5FF0">
      <w:pPr>
        <w:spacing w:after="240" w:line="240" w:lineRule="auto"/>
        <w:jc w:val="center"/>
        <w:rPr>
          <w:rFonts w:cs="Times New Roman"/>
          <w:b/>
          <w:sz w:val="32"/>
          <w:szCs w:val="32"/>
        </w:rPr>
      </w:pPr>
      <w:r w:rsidRPr="00FB5FF0">
        <w:rPr>
          <w:rFonts w:cs="Times New Roman"/>
          <w:b/>
          <w:sz w:val="32"/>
          <w:szCs w:val="32"/>
        </w:rPr>
        <w:t>Number Line</w:t>
      </w:r>
    </w:p>
    <w:p w:rsidR="0083392C" w:rsidRDefault="003E7804" w:rsidP="0083392C">
      <w:pPr>
        <w:spacing w:after="0"/>
        <w:jc w:val="center"/>
        <w:rPr>
          <w:rFonts w:cs="Times New Roman"/>
          <w:b/>
          <w:sz w:val="56"/>
          <w:szCs w:val="56"/>
        </w:rPr>
      </w:pPr>
      <w:r>
        <w:rPr>
          <w:rFonts w:cs="Times New Roman"/>
          <w:b/>
          <w:noProof/>
          <w:sz w:val="56"/>
          <w:szCs w:val="56"/>
        </w:rPr>
        <w:drawing>
          <wp:anchor distT="0" distB="0" distL="114300" distR="114300" simplePos="0" relativeHeight="251658240" behindDoc="1" locked="0" layoutInCell="1" allowOverlap="1">
            <wp:simplePos x="0" y="0"/>
            <wp:positionH relativeFrom="column">
              <wp:posOffset>-219075</wp:posOffset>
            </wp:positionH>
            <wp:positionV relativeFrom="paragraph">
              <wp:posOffset>606425</wp:posOffset>
            </wp:positionV>
            <wp:extent cx="6657975" cy="933450"/>
            <wp:effectExtent l="0" t="0" r="9525" b="0"/>
            <wp:wrapTight wrapText="bothSides">
              <wp:wrapPolygon edited="0">
                <wp:start x="0" y="0"/>
                <wp:lineTo x="0" y="21159"/>
                <wp:lineTo x="21569" y="21159"/>
                <wp:lineTo x="21569"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7975"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92C" w:rsidRDefault="0083392C" w:rsidP="0083392C">
      <w:pPr>
        <w:spacing w:after="0"/>
        <w:jc w:val="center"/>
        <w:rPr>
          <w:rFonts w:cs="Times New Roman"/>
          <w:b/>
          <w:sz w:val="56"/>
          <w:szCs w:val="56"/>
        </w:rPr>
      </w:pPr>
    </w:p>
    <w:p w:rsidR="0083392C" w:rsidRDefault="0083392C" w:rsidP="0083392C">
      <w:pPr>
        <w:spacing w:after="0"/>
        <w:jc w:val="center"/>
        <w:rPr>
          <w:rFonts w:cs="Times New Roman"/>
          <w:b/>
          <w:sz w:val="56"/>
          <w:szCs w:val="56"/>
        </w:rPr>
      </w:pPr>
    </w:p>
    <w:p w:rsidR="0043541B" w:rsidRDefault="0043541B">
      <w:pPr>
        <w:rPr>
          <w:rFonts w:cs="Times New Roman"/>
          <w:b/>
          <w:sz w:val="56"/>
          <w:szCs w:val="56"/>
        </w:rPr>
      </w:pPr>
    </w:p>
    <w:p w:rsidR="0043541B" w:rsidRDefault="0043541B">
      <w:pPr>
        <w:rPr>
          <w:rFonts w:cs="Times New Roman"/>
          <w:b/>
          <w:sz w:val="56"/>
          <w:szCs w:val="56"/>
        </w:rPr>
      </w:pPr>
    </w:p>
    <w:p w:rsidR="0043541B" w:rsidRDefault="003E7804">
      <w:pPr>
        <w:rPr>
          <w:rFonts w:cs="Times New Roman"/>
          <w:b/>
          <w:sz w:val="56"/>
          <w:szCs w:val="56"/>
        </w:rPr>
      </w:pPr>
      <w:r>
        <w:rPr>
          <w:rFonts w:cs="Times New Roman"/>
          <w:b/>
          <w:noProof/>
          <w:sz w:val="56"/>
          <w:szCs w:val="56"/>
        </w:rPr>
        <w:drawing>
          <wp:anchor distT="0" distB="0" distL="114300" distR="114300" simplePos="0" relativeHeight="251659264" behindDoc="1" locked="0" layoutInCell="1" allowOverlap="1">
            <wp:simplePos x="0" y="0"/>
            <wp:positionH relativeFrom="column">
              <wp:posOffset>-200025</wp:posOffset>
            </wp:positionH>
            <wp:positionV relativeFrom="paragraph">
              <wp:posOffset>974090</wp:posOffset>
            </wp:positionV>
            <wp:extent cx="6467475" cy="833120"/>
            <wp:effectExtent l="0" t="0" r="9525" b="5080"/>
            <wp:wrapTight wrapText="bothSides">
              <wp:wrapPolygon edited="0">
                <wp:start x="0" y="0"/>
                <wp:lineTo x="0" y="21238"/>
                <wp:lineTo x="21568" y="21238"/>
                <wp:lineTo x="215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7475" cy="833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541B" w:rsidRDefault="0043541B">
      <w:pPr>
        <w:rPr>
          <w:rFonts w:cs="Times New Roman"/>
          <w:b/>
          <w:sz w:val="56"/>
          <w:szCs w:val="56"/>
        </w:rPr>
      </w:pPr>
    </w:p>
    <w:p w:rsidR="00CA5C00" w:rsidRDefault="00CA5C00">
      <w:pPr>
        <w:rPr>
          <w:rFonts w:cs="Times New Roman"/>
          <w:b/>
          <w:sz w:val="56"/>
          <w:szCs w:val="56"/>
        </w:rPr>
      </w:pPr>
    </w:p>
    <w:p w:rsidR="00C65BCB" w:rsidRDefault="00C65BCB">
      <w:pPr>
        <w:rPr>
          <w:rFonts w:cs="Times New Roman"/>
          <w:b/>
          <w:sz w:val="56"/>
          <w:szCs w:val="56"/>
        </w:rPr>
      </w:pPr>
      <w:r>
        <w:rPr>
          <w:rFonts w:cs="Times New Roman"/>
          <w:b/>
          <w:sz w:val="56"/>
          <w:szCs w:val="56"/>
        </w:rPr>
        <w:br w:type="page"/>
      </w:r>
    </w:p>
    <w:p w:rsidR="00CA5C00" w:rsidRPr="00FB5FF0" w:rsidRDefault="00CA5C00" w:rsidP="00FB5FF0">
      <w:pPr>
        <w:spacing w:after="240" w:line="240" w:lineRule="auto"/>
        <w:jc w:val="center"/>
        <w:rPr>
          <w:rFonts w:cs="Times New Roman"/>
          <w:b/>
          <w:sz w:val="32"/>
          <w:szCs w:val="32"/>
        </w:rPr>
      </w:pPr>
      <w:r w:rsidRPr="00FB5FF0">
        <w:rPr>
          <w:rFonts w:cs="Times New Roman"/>
          <w:b/>
          <w:sz w:val="32"/>
          <w:szCs w:val="32"/>
        </w:rPr>
        <w:t>Inequalities and Properties</w:t>
      </w:r>
    </w:p>
    <w:p w:rsidR="00CA5C00" w:rsidRPr="00FB5FF0" w:rsidRDefault="00C65BCB" w:rsidP="00FB5FF0">
      <w:pPr>
        <w:spacing w:after="240" w:line="240" w:lineRule="auto"/>
        <w:rPr>
          <w:rFonts w:cs="Times New Roman"/>
          <w:sz w:val="24"/>
          <w:szCs w:val="24"/>
        </w:rPr>
      </w:pPr>
      <w:r>
        <w:rPr>
          <w:rFonts w:cs="Times New Roman"/>
          <w:sz w:val="24"/>
          <w:szCs w:val="24"/>
        </w:rPr>
        <w:t xml:space="preserve">Directions: </w:t>
      </w:r>
      <w:r w:rsidR="00CA5C00" w:rsidRPr="00FB5FF0">
        <w:rPr>
          <w:rFonts w:cs="Times New Roman"/>
          <w:sz w:val="24"/>
          <w:szCs w:val="24"/>
        </w:rPr>
        <w:t xml:space="preserve">Fill in the blanks to correctly apply the properties of </w:t>
      </w:r>
      <w:r w:rsidR="000A26F8" w:rsidRPr="00FB5FF0">
        <w:rPr>
          <w:rFonts w:cs="Times New Roman"/>
          <w:sz w:val="24"/>
          <w:szCs w:val="24"/>
        </w:rPr>
        <w:t>inequality</w:t>
      </w:r>
      <w:r w:rsidR="00CA5C00" w:rsidRPr="00FB5FF0">
        <w:rPr>
          <w:rFonts w:cs="Times New Roman"/>
          <w:sz w:val="24"/>
          <w:szCs w:val="24"/>
        </w:rPr>
        <w:t xml:space="preserve"> to solve the inequality</w:t>
      </w:r>
      <w:r>
        <w:rPr>
          <w:rFonts w:cs="Times New Roman"/>
          <w:sz w:val="24"/>
          <w:szCs w:val="24"/>
        </w:rPr>
        <w:t>.</w:t>
      </w:r>
    </w:p>
    <w:tbl>
      <w:tblPr>
        <w:tblStyle w:val="TableGrid"/>
        <w:tblW w:w="9756" w:type="dxa"/>
        <w:tblLook w:val="04A0" w:firstRow="1" w:lastRow="0" w:firstColumn="1" w:lastColumn="0" w:noHBand="0" w:noVBand="1"/>
      </w:tblPr>
      <w:tblGrid>
        <w:gridCol w:w="4878"/>
        <w:gridCol w:w="4878"/>
      </w:tblGrid>
      <w:tr w:rsidR="00CA5C00" w:rsidTr="002A6054">
        <w:trPr>
          <w:trHeight w:val="6029"/>
        </w:trPr>
        <w:tc>
          <w:tcPr>
            <w:tcW w:w="4878" w:type="dxa"/>
          </w:tcPr>
          <w:p w:rsidR="002A6054" w:rsidRDefault="002A6054" w:rsidP="00CA5C00">
            <w:pPr>
              <w:rPr>
                <w:rFonts w:cs="Times New Roman"/>
                <w:sz w:val="32"/>
                <w:szCs w:val="32"/>
              </w:rPr>
            </w:pPr>
            <w:bookmarkStart w:id="0" w:name="_GoBack" w:colFirst="0" w:colLast="2"/>
          </w:p>
          <w:p w:rsidR="00CA5C00" w:rsidRPr="002A6054" w:rsidRDefault="00CA5C00" w:rsidP="00CA5C00">
            <w:pPr>
              <w:rPr>
                <w:rFonts w:cs="Times New Roman"/>
                <w:sz w:val="32"/>
                <w:szCs w:val="32"/>
              </w:rPr>
            </w:pPr>
            <m:oMathPara>
              <m:oMath>
                <m:r>
                  <w:rPr>
                    <w:rFonts w:ascii="Cambria Math" w:hAnsi="Cambria Math" w:cs="Times New Roman"/>
                    <w:sz w:val="32"/>
                    <w:szCs w:val="32"/>
                  </w:rPr>
                  <m:t>-3x+9 ≤18</m:t>
                </m:r>
              </m:oMath>
            </m:oMathPara>
          </w:p>
          <w:p w:rsidR="00CA5C00" w:rsidRPr="002A6054" w:rsidRDefault="00CA5C00" w:rsidP="00CA5C00">
            <w:pPr>
              <w:rPr>
                <w:rFonts w:cs="Times New Roman"/>
                <w:sz w:val="32"/>
                <w:szCs w:val="32"/>
              </w:rPr>
            </w:pPr>
          </w:p>
          <w:p w:rsidR="002A6054" w:rsidRDefault="002A6054" w:rsidP="00CA5C00">
            <w:pPr>
              <w:rPr>
                <w:rFonts w:cs="Times New Roman"/>
                <w:sz w:val="32"/>
                <w:szCs w:val="32"/>
              </w:rPr>
            </w:pPr>
          </w:p>
          <w:p w:rsidR="00CA5C00" w:rsidRPr="002A6054" w:rsidRDefault="00CA5C00" w:rsidP="00CA5C00">
            <w:pPr>
              <w:rPr>
                <w:rFonts w:cs="Times New Roman"/>
                <w:sz w:val="32"/>
                <w:szCs w:val="32"/>
              </w:rPr>
            </w:pPr>
            <m:oMathPara>
              <m:oMath>
                <m:r>
                  <w:rPr>
                    <w:rFonts w:ascii="Cambria Math" w:hAnsi="Cambria Math" w:cs="Times New Roman"/>
                    <w:sz w:val="32"/>
                    <w:szCs w:val="32"/>
                  </w:rPr>
                  <m:t>-3x+9- _____≤ 18 - ______</m:t>
                </m:r>
              </m:oMath>
            </m:oMathPara>
          </w:p>
          <w:p w:rsidR="00CA5C00" w:rsidRPr="002A6054" w:rsidRDefault="00CA5C00" w:rsidP="00CA5C00">
            <w:pPr>
              <w:rPr>
                <w:rFonts w:cs="Times New Roman"/>
                <w:sz w:val="32"/>
                <w:szCs w:val="32"/>
              </w:rPr>
            </w:pPr>
          </w:p>
          <w:p w:rsidR="002A6054" w:rsidRDefault="002A6054" w:rsidP="00CA5C00">
            <w:pPr>
              <w:rPr>
                <w:rFonts w:cs="Times New Roman"/>
                <w:sz w:val="32"/>
                <w:szCs w:val="32"/>
              </w:rPr>
            </w:pPr>
          </w:p>
          <w:p w:rsidR="00CA5C00" w:rsidRPr="002A6054" w:rsidRDefault="00FB5FF0" w:rsidP="00CA5C00">
            <w:pPr>
              <w:rPr>
                <w:rFonts w:cs="Times New Roman"/>
                <w:sz w:val="32"/>
                <w:szCs w:val="32"/>
              </w:rPr>
            </w:pPr>
            <m:oMathPara>
              <m:oMath>
                <m:f>
                  <m:fPr>
                    <m:ctrlPr>
                      <w:rPr>
                        <w:rFonts w:ascii="Cambria Math" w:hAnsi="Cambria Math" w:cs="Times New Roman"/>
                        <w:i/>
                        <w:sz w:val="32"/>
                        <w:szCs w:val="32"/>
                      </w:rPr>
                    </m:ctrlPr>
                  </m:fPr>
                  <m:num>
                    <m:r>
                      <w:rPr>
                        <w:rFonts w:ascii="Cambria Math" w:hAnsi="Cambria Math" w:cs="Times New Roman"/>
                        <w:sz w:val="32"/>
                        <w:szCs w:val="32"/>
                      </w:rPr>
                      <m:t xml:space="preserve">-3x </m:t>
                    </m:r>
                  </m:num>
                  <m:den>
                    <m:r>
                      <w:rPr>
                        <w:rFonts w:ascii="Cambria Math" w:hAnsi="Cambria Math" w:cs="Times New Roman"/>
                        <w:sz w:val="32"/>
                        <w:szCs w:val="32"/>
                      </w:rPr>
                      <m:t>-3</m:t>
                    </m:r>
                  </m:den>
                </m:f>
                <m:r>
                  <w:rPr>
                    <w:rFonts w:ascii="Cambria Math" w:hAnsi="Cambria Math" w:cs="Times New Roman"/>
                    <w:sz w:val="32"/>
                    <w:szCs w:val="32"/>
                  </w:rPr>
                  <m:t xml:space="preserve">≤ </m:t>
                </m:r>
                <m:f>
                  <m:fPr>
                    <m:ctrlPr>
                      <w:rPr>
                        <w:rFonts w:ascii="Cambria Math" w:hAnsi="Cambria Math" w:cs="Times New Roman"/>
                        <w:i/>
                        <w:sz w:val="32"/>
                        <w:szCs w:val="32"/>
                      </w:rPr>
                    </m:ctrlPr>
                  </m:fPr>
                  <m:num/>
                  <m:den>
                    <m:r>
                      <w:rPr>
                        <w:rFonts w:ascii="Cambria Math" w:hAnsi="Cambria Math" w:cs="Times New Roman"/>
                        <w:sz w:val="32"/>
                        <w:szCs w:val="32"/>
                      </w:rPr>
                      <m:t>-3</m:t>
                    </m:r>
                  </m:den>
                </m:f>
              </m:oMath>
            </m:oMathPara>
          </w:p>
          <w:p w:rsidR="00CA5C00" w:rsidRPr="002A6054" w:rsidRDefault="00CA5C00" w:rsidP="00CA5C00">
            <w:pPr>
              <w:rPr>
                <w:rFonts w:cs="Times New Roman"/>
                <w:sz w:val="32"/>
                <w:szCs w:val="32"/>
              </w:rPr>
            </w:pPr>
          </w:p>
          <w:p w:rsidR="002A6054" w:rsidRDefault="002A6054" w:rsidP="00CA5C00">
            <w:pPr>
              <w:rPr>
                <w:rFonts w:cs="Times New Roman"/>
                <w:sz w:val="32"/>
                <w:szCs w:val="32"/>
              </w:rPr>
            </w:pPr>
          </w:p>
          <w:p w:rsidR="00CA5C00" w:rsidRPr="00CA5C00" w:rsidRDefault="00CA5C00" w:rsidP="00CA5C00">
            <w:pPr>
              <w:rPr>
                <w:rFonts w:cs="Times New Roman"/>
                <w:sz w:val="28"/>
                <w:szCs w:val="28"/>
              </w:rPr>
            </w:pPr>
            <m:oMathPara>
              <m:oMath>
                <m:r>
                  <w:rPr>
                    <w:rFonts w:ascii="Cambria Math" w:hAnsi="Cambria Math" w:cs="Times New Roman"/>
                    <w:sz w:val="32"/>
                    <w:szCs w:val="32"/>
                  </w:rPr>
                  <m:t>x ≥ _____</m:t>
                </m:r>
              </m:oMath>
            </m:oMathPara>
          </w:p>
        </w:tc>
        <w:tc>
          <w:tcPr>
            <w:tcW w:w="4878" w:type="dxa"/>
          </w:tcPr>
          <w:p w:rsidR="002A6054" w:rsidRDefault="002A6054" w:rsidP="00CA5C00">
            <w:pPr>
              <w:rPr>
                <w:rFonts w:cs="Times New Roman"/>
                <w:sz w:val="32"/>
                <w:szCs w:val="32"/>
              </w:rPr>
            </w:pPr>
          </w:p>
          <w:p w:rsidR="00CA5C00" w:rsidRPr="002A6054" w:rsidRDefault="002A6054" w:rsidP="00CA5C00">
            <w:pPr>
              <w:rPr>
                <w:rFonts w:cs="Times New Roman"/>
                <w:sz w:val="32"/>
                <w:szCs w:val="32"/>
              </w:rPr>
            </w:pPr>
            <m:oMathPara>
              <m:oMath>
                <m:r>
                  <w:rPr>
                    <w:rFonts w:ascii="Cambria Math" w:hAnsi="Cambria Math" w:cs="Times New Roman"/>
                    <w:sz w:val="32"/>
                    <w:szCs w:val="32"/>
                  </w:rPr>
                  <m:t>2(w+3)&lt;10</m:t>
                </m:r>
              </m:oMath>
            </m:oMathPara>
          </w:p>
          <w:p w:rsidR="002A6054" w:rsidRDefault="002A6054" w:rsidP="00CA5C00">
            <w:pPr>
              <w:rPr>
                <w:rFonts w:cs="Times New Roman"/>
                <w:sz w:val="28"/>
                <w:szCs w:val="28"/>
              </w:rPr>
            </w:pPr>
          </w:p>
          <w:p w:rsidR="002A6054" w:rsidRDefault="002A6054" w:rsidP="00CA5C00">
            <w:pPr>
              <w:rPr>
                <w:rFonts w:cs="Times New Roman"/>
                <w:sz w:val="32"/>
                <w:szCs w:val="32"/>
              </w:rPr>
            </w:pPr>
          </w:p>
          <w:p w:rsidR="002A6054" w:rsidRPr="002A6054" w:rsidRDefault="002A6054" w:rsidP="00CA5C00">
            <w:pPr>
              <w:rPr>
                <w:rFonts w:cs="Times New Roman"/>
                <w:sz w:val="32"/>
                <w:szCs w:val="32"/>
              </w:rPr>
            </w:pPr>
            <m:oMathPara>
              <m:oMath>
                <m:r>
                  <w:rPr>
                    <w:rFonts w:ascii="Cambria Math" w:hAnsi="Cambria Math" w:cs="Times New Roman"/>
                    <w:sz w:val="32"/>
                    <w:szCs w:val="32"/>
                  </w:rPr>
                  <m:t>2∙ __+2∙___ &lt;10</m:t>
                </m:r>
              </m:oMath>
            </m:oMathPara>
          </w:p>
          <w:p w:rsidR="002A6054" w:rsidRDefault="002A6054" w:rsidP="00CA5C00">
            <w:pPr>
              <w:rPr>
                <w:rFonts w:cs="Times New Roman"/>
                <w:sz w:val="28"/>
                <w:szCs w:val="28"/>
              </w:rPr>
            </w:pPr>
          </w:p>
          <w:p w:rsidR="002A6054" w:rsidRPr="002A6054" w:rsidRDefault="002A6054" w:rsidP="00CA5C00">
            <w:pPr>
              <w:rPr>
                <w:rFonts w:cs="Times New Roman"/>
                <w:sz w:val="32"/>
                <w:szCs w:val="32"/>
              </w:rPr>
            </w:pPr>
          </w:p>
          <w:p w:rsidR="002A6054" w:rsidRPr="002A6054" w:rsidRDefault="002A6054" w:rsidP="00CA5C00">
            <w:pPr>
              <w:rPr>
                <w:rFonts w:cs="Times New Roman"/>
                <w:sz w:val="32"/>
                <w:szCs w:val="32"/>
              </w:rPr>
            </w:pPr>
            <m:oMathPara>
              <m:oMath>
                <m:r>
                  <w:rPr>
                    <w:rFonts w:ascii="Cambria Math" w:hAnsi="Cambria Math" w:cs="Times New Roman"/>
                    <w:sz w:val="32"/>
                    <w:szCs w:val="32"/>
                  </w:rPr>
                  <m:t>2w+6&lt;10</m:t>
                </m:r>
              </m:oMath>
            </m:oMathPara>
          </w:p>
          <w:p w:rsidR="002A6054" w:rsidRPr="002A6054" w:rsidRDefault="002A6054" w:rsidP="00CA5C00">
            <w:pPr>
              <w:rPr>
                <w:rFonts w:cs="Times New Roman"/>
                <w:sz w:val="32"/>
                <w:szCs w:val="32"/>
              </w:rPr>
            </w:pPr>
          </w:p>
          <w:p w:rsidR="002A6054" w:rsidRPr="002A6054" w:rsidRDefault="002A6054" w:rsidP="00CA5C00">
            <w:pPr>
              <w:rPr>
                <w:rFonts w:cs="Times New Roman"/>
                <w:sz w:val="32"/>
                <w:szCs w:val="32"/>
              </w:rPr>
            </w:pPr>
            <m:oMathPara>
              <m:oMath>
                <m:r>
                  <w:rPr>
                    <w:rFonts w:ascii="Cambria Math" w:hAnsi="Cambria Math" w:cs="Times New Roman"/>
                    <w:sz w:val="32"/>
                    <w:szCs w:val="32"/>
                  </w:rPr>
                  <m:t>2w+6- _____&lt; 10- _____</m:t>
                </m:r>
              </m:oMath>
            </m:oMathPara>
          </w:p>
          <w:p w:rsidR="002A6054" w:rsidRPr="002A6054" w:rsidRDefault="002A6054" w:rsidP="00CA5C00">
            <w:pPr>
              <w:rPr>
                <w:rFonts w:cs="Times New Roman"/>
                <w:sz w:val="32"/>
                <w:szCs w:val="32"/>
              </w:rPr>
            </w:pPr>
          </w:p>
          <w:p w:rsidR="002A6054" w:rsidRPr="002A6054" w:rsidRDefault="00FB5FF0" w:rsidP="00CA5C00">
            <w:pPr>
              <w:rPr>
                <w:rFonts w:cs="Times New Roman"/>
                <w:sz w:val="32"/>
                <w:szCs w:val="32"/>
              </w:rPr>
            </w:pPr>
            <m:oMathPara>
              <m:oMath>
                <m:f>
                  <m:fPr>
                    <m:ctrlPr>
                      <w:rPr>
                        <w:rFonts w:ascii="Cambria Math" w:hAnsi="Cambria Math" w:cs="Times New Roman"/>
                        <w:i/>
                        <w:sz w:val="32"/>
                        <w:szCs w:val="32"/>
                      </w:rPr>
                    </m:ctrlPr>
                  </m:fPr>
                  <m:num>
                    <m:r>
                      <w:rPr>
                        <w:rFonts w:ascii="Cambria Math" w:hAnsi="Cambria Math" w:cs="Times New Roman"/>
                        <w:sz w:val="32"/>
                        <w:szCs w:val="32"/>
                      </w:rPr>
                      <m:t>2w</m:t>
                    </m:r>
                  </m:num>
                  <m:den>
                    <m:r>
                      <w:rPr>
                        <w:rFonts w:ascii="Cambria Math" w:hAnsi="Cambria Math" w:cs="Times New Roman"/>
                        <w:sz w:val="32"/>
                        <w:szCs w:val="32"/>
                      </w:rPr>
                      <m:t>2</m:t>
                    </m:r>
                  </m:den>
                </m:f>
                <m:r>
                  <w:rPr>
                    <w:rFonts w:ascii="Cambria Math" w:hAnsi="Cambria Math" w:cs="Times New Roman"/>
                    <w:sz w:val="32"/>
                    <w:szCs w:val="32"/>
                  </w:rPr>
                  <m:t>&lt;</m:t>
                </m:r>
                <m:f>
                  <m:fPr>
                    <m:ctrlPr>
                      <w:rPr>
                        <w:rFonts w:ascii="Cambria Math" w:hAnsi="Cambria Math" w:cs="Times New Roman"/>
                        <w:i/>
                        <w:sz w:val="32"/>
                        <w:szCs w:val="32"/>
                      </w:rPr>
                    </m:ctrlPr>
                  </m:fPr>
                  <m:num/>
                  <m:den>
                    <m:r>
                      <w:rPr>
                        <w:rFonts w:ascii="Cambria Math" w:hAnsi="Cambria Math" w:cs="Times New Roman"/>
                        <w:sz w:val="32"/>
                        <w:szCs w:val="32"/>
                      </w:rPr>
                      <m:t>2</m:t>
                    </m:r>
                  </m:den>
                </m:f>
              </m:oMath>
            </m:oMathPara>
          </w:p>
          <w:p w:rsidR="002A6054" w:rsidRPr="002A6054" w:rsidRDefault="002A6054" w:rsidP="00CA5C00">
            <w:pPr>
              <w:rPr>
                <w:rFonts w:cs="Times New Roman"/>
                <w:sz w:val="32"/>
                <w:szCs w:val="32"/>
              </w:rPr>
            </w:pPr>
          </w:p>
          <w:p w:rsidR="002A6054" w:rsidRDefault="002A6054" w:rsidP="00CA5C00">
            <w:pPr>
              <w:rPr>
                <w:rFonts w:cs="Times New Roman"/>
                <w:sz w:val="28"/>
                <w:szCs w:val="28"/>
              </w:rPr>
            </w:pPr>
            <m:oMathPara>
              <m:oMath>
                <m:r>
                  <w:rPr>
                    <w:rFonts w:ascii="Cambria Math" w:hAnsi="Cambria Math" w:cs="Times New Roman"/>
                    <w:sz w:val="32"/>
                    <w:szCs w:val="32"/>
                  </w:rPr>
                  <m:t>w&lt; _____</m:t>
                </m:r>
              </m:oMath>
            </m:oMathPara>
          </w:p>
        </w:tc>
      </w:tr>
      <w:bookmarkEnd w:id="0"/>
    </w:tbl>
    <w:p w:rsidR="00CA5C00" w:rsidRPr="00CA5C00" w:rsidRDefault="00CA5C00" w:rsidP="00CA5C00">
      <w:pPr>
        <w:spacing w:after="0"/>
        <w:rPr>
          <w:rFonts w:cs="Times New Roman"/>
          <w:sz w:val="28"/>
          <w:szCs w:val="28"/>
        </w:rPr>
      </w:pPr>
    </w:p>
    <w:sectPr w:rsidR="00CA5C00" w:rsidRPr="00CA5C00" w:rsidSect="00FB5FF0">
      <w:headerReference w:type="default" r:id="rId9"/>
      <w:footerReference w:type="default" r:id="rId10"/>
      <w:footerReference w:type="first" r:id="rId11"/>
      <w:pgSz w:w="12240" w:h="15840"/>
      <w:pgMar w:top="720" w:right="1440" w:bottom="144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63C" w:rsidRDefault="0067463C" w:rsidP="00220A40">
      <w:pPr>
        <w:spacing w:after="0" w:line="240" w:lineRule="auto"/>
      </w:pPr>
      <w:r>
        <w:separator/>
      </w:r>
    </w:p>
  </w:endnote>
  <w:endnote w:type="continuationSeparator" w:id="0">
    <w:p w:rsidR="0067463C" w:rsidRDefault="0067463C"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054" w:rsidRPr="00FB5FF0" w:rsidRDefault="00FB5FF0" w:rsidP="00FB5FF0">
    <w:pPr>
      <w:pStyle w:val="Footer"/>
      <w:rPr>
        <w:sz w:val="28"/>
      </w:rPr>
    </w:pPr>
    <w:sdt>
      <w:sdtPr>
        <w:rPr>
          <w:noProof/>
        </w:rPr>
        <w:id w:val="-2046280039"/>
        <w:docPartObj>
          <w:docPartGallery w:val="Page Numbers (Bottom of Page)"/>
          <w:docPartUnique/>
        </w:docPartObj>
      </w:sdtPr>
      <w:sdtContent>
        <w:r>
          <w:t>Virginia Department of Education ©2018</w:t>
        </w:r>
      </w:sdtContent>
    </w:sdt>
    <w:r>
      <w:tab/>
      <w:t xml:space="preserve"> </w:t>
    </w:r>
    <w:sdt>
      <w:sdtPr>
        <w:rPr>
          <w:noProof/>
        </w:rPr>
        <w:id w:val="-967280277"/>
        <w:docPartObj>
          <w:docPartGallery w:val="Page Numbers (Bottom of Page)"/>
          <w:docPartUnique/>
        </w:docPartObj>
      </w:sdtPr>
      <w:sdtContent>
        <w:r>
          <w:rPr>
            <w:noProof/>
          </w:rPr>
          <w:tab/>
        </w:r>
        <w:r>
          <w:fldChar w:fldCharType="begin"/>
        </w:r>
        <w:r>
          <w:instrText xml:space="preserve"> PAGE   \* MERGEFORMAT </w:instrText>
        </w:r>
        <w:r>
          <w:fldChar w:fldCharType="separate"/>
        </w:r>
        <w:r>
          <w:rPr>
            <w:noProof/>
          </w:rPr>
          <w:t>6</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FF0" w:rsidRPr="00FB5FF0" w:rsidRDefault="00FB5FF0">
    <w:pPr>
      <w:pStyle w:val="Footer"/>
      <w:rPr>
        <w:sz w:val="28"/>
      </w:rPr>
    </w:pPr>
    <w:sdt>
      <w:sdtPr>
        <w:rPr>
          <w:noProof/>
        </w:rPr>
        <w:id w:val="1375814798"/>
        <w:docPartObj>
          <w:docPartGallery w:val="Page Numbers (Bottom of Page)"/>
          <w:docPartUnique/>
        </w:docPartObj>
      </w:sdtPr>
      <w:sdtContent>
        <w:r>
          <w:t>Virginia Department of Education ©2018</w:t>
        </w:r>
      </w:sdtContent>
    </w:sdt>
    <w:r>
      <w:tab/>
    </w:r>
    <w:r>
      <w:tab/>
    </w:r>
    <w:r>
      <w:t xml:space="preserve"> </w:t>
    </w:r>
    <w:sdt>
      <w:sdtPr>
        <w:rPr>
          <w:noProof/>
        </w:rPr>
        <w:id w:val="1087343794"/>
        <w:docPartObj>
          <w:docPartGallery w:val="Page Numbers (Bottom of Page)"/>
          <w:docPartUnique/>
        </w:docPartObj>
      </w:sdtPr>
      <w:sdtContent>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63C" w:rsidRDefault="0067463C" w:rsidP="00220A40">
      <w:pPr>
        <w:spacing w:after="0" w:line="240" w:lineRule="auto"/>
      </w:pPr>
      <w:r>
        <w:separator/>
      </w:r>
    </w:p>
  </w:footnote>
  <w:footnote w:type="continuationSeparator" w:id="0">
    <w:p w:rsidR="0067463C" w:rsidRDefault="0067463C"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FF0" w:rsidRDefault="00FB5FF0" w:rsidP="00FB5FF0">
    <w:pPr>
      <w:pStyle w:val="Header"/>
      <w:spacing w:after="120"/>
      <w:rPr>
        <w:i/>
      </w:rPr>
    </w:pPr>
    <w:r>
      <w:rPr>
        <w:i/>
        <w:sz w:val="24"/>
        <w:szCs w:val="24"/>
      </w:rPr>
      <w:t xml:space="preserve">Mathematics Instructional Plan – Grade 7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CAD051B"/>
    <w:multiLevelType w:val="hybridMultilevel"/>
    <w:tmpl w:val="08560C8A"/>
    <w:lvl w:ilvl="0" w:tplc="70FA9EE8">
      <w:start w:val="1"/>
      <w:numFmt w:val="decimal"/>
      <w:lvlText w:val="%1."/>
      <w:lvlJc w:val="left"/>
      <w:pPr>
        <w:tabs>
          <w:tab w:val="num" w:pos="720"/>
        </w:tabs>
        <w:ind w:left="720" w:hanging="360"/>
      </w:pPr>
      <w:rPr>
        <w:rFonts w:cs="Times New Roman" w:hint="default"/>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ABA4DA6"/>
    <w:multiLevelType w:val="hybridMultilevel"/>
    <w:tmpl w:val="1FB609FE"/>
    <w:lvl w:ilvl="0" w:tplc="CFD4A6B0">
      <w:start w:val="1"/>
      <w:numFmt w:val="bullet"/>
      <w:lvlText w:val="o"/>
      <w:lvlJc w:val="left"/>
      <w:pPr>
        <w:tabs>
          <w:tab w:val="num" w:pos="2520"/>
        </w:tabs>
        <w:ind w:left="2520" w:hanging="360"/>
      </w:pPr>
      <w:rPr>
        <w:rFonts w:ascii="Courier" w:hAnsi="Courier" w:cs="Times New Roman" w:hint="default"/>
        <w:sz w:val="18"/>
        <w:szCs w:val="18"/>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E676C8D"/>
    <w:multiLevelType w:val="hybridMultilevel"/>
    <w:tmpl w:val="C8EC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91CAA"/>
    <w:multiLevelType w:val="multilevel"/>
    <w:tmpl w:val="70B42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F63D6"/>
    <w:multiLevelType w:val="hybridMultilevel"/>
    <w:tmpl w:val="E9505FCE"/>
    <w:lvl w:ilvl="0" w:tplc="9ECC6A1A">
      <w:start w:val="8"/>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52D44EA6"/>
    <w:multiLevelType w:val="hybridMultilevel"/>
    <w:tmpl w:val="6A70B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724AB3"/>
    <w:multiLevelType w:val="hybridMultilevel"/>
    <w:tmpl w:val="FEB4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1F0970"/>
    <w:multiLevelType w:val="hybridMultilevel"/>
    <w:tmpl w:val="6012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CE422F"/>
    <w:multiLevelType w:val="hybridMultilevel"/>
    <w:tmpl w:val="A89C16B2"/>
    <w:lvl w:ilvl="0" w:tplc="C7FE009A">
      <w:start w:val="9"/>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3"/>
  </w:num>
  <w:num w:numId="5">
    <w:abstractNumId w:val="14"/>
  </w:num>
  <w:num w:numId="6">
    <w:abstractNumId w:val="0"/>
  </w:num>
  <w:num w:numId="7">
    <w:abstractNumId w:val="7"/>
  </w:num>
  <w:num w:numId="8">
    <w:abstractNumId w:val="9"/>
  </w:num>
  <w:num w:numId="9">
    <w:abstractNumId w:val="1"/>
  </w:num>
  <w:num w:numId="10">
    <w:abstractNumId w:val="8"/>
  </w:num>
  <w:num w:numId="11">
    <w:abstractNumId w:val="4"/>
  </w:num>
  <w:num w:numId="12">
    <w:abstractNumId w:val="12"/>
  </w:num>
  <w:num w:numId="13">
    <w:abstractNumId w:val="6"/>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2BDE"/>
    <w:rsid w:val="00066D6D"/>
    <w:rsid w:val="00075B63"/>
    <w:rsid w:val="000906FC"/>
    <w:rsid w:val="00091E8F"/>
    <w:rsid w:val="000A26F8"/>
    <w:rsid w:val="000B28F7"/>
    <w:rsid w:val="000D14D1"/>
    <w:rsid w:val="000D5A2B"/>
    <w:rsid w:val="000E40B0"/>
    <w:rsid w:val="00132559"/>
    <w:rsid w:val="001440D3"/>
    <w:rsid w:val="00196BD1"/>
    <w:rsid w:val="001C1985"/>
    <w:rsid w:val="001D798D"/>
    <w:rsid w:val="001E6237"/>
    <w:rsid w:val="00220A40"/>
    <w:rsid w:val="00241CC1"/>
    <w:rsid w:val="002A6054"/>
    <w:rsid w:val="002E277C"/>
    <w:rsid w:val="0032225A"/>
    <w:rsid w:val="0038102F"/>
    <w:rsid w:val="00381C1B"/>
    <w:rsid w:val="003C048F"/>
    <w:rsid w:val="003E7804"/>
    <w:rsid w:val="004203F5"/>
    <w:rsid w:val="0043541B"/>
    <w:rsid w:val="0046628C"/>
    <w:rsid w:val="00477E91"/>
    <w:rsid w:val="00481709"/>
    <w:rsid w:val="004859BB"/>
    <w:rsid w:val="004A219B"/>
    <w:rsid w:val="004E5B8D"/>
    <w:rsid w:val="004F019B"/>
    <w:rsid w:val="00521E66"/>
    <w:rsid w:val="00551EFD"/>
    <w:rsid w:val="00567BB3"/>
    <w:rsid w:val="00597682"/>
    <w:rsid w:val="005A30AB"/>
    <w:rsid w:val="005C02F4"/>
    <w:rsid w:val="005D453F"/>
    <w:rsid w:val="00606F1E"/>
    <w:rsid w:val="0067463C"/>
    <w:rsid w:val="006B0124"/>
    <w:rsid w:val="006C13B5"/>
    <w:rsid w:val="006E69B4"/>
    <w:rsid w:val="007B0909"/>
    <w:rsid w:val="007D7DE1"/>
    <w:rsid w:val="007E41D5"/>
    <w:rsid w:val="007F0621"/>
    <w:rsid w:val="008035E5"/>
    <w:rsid w:val="00822CAE"/>
    <w:rsid w:val="008313D5"/>
    <w:rsid w:val="0083392C"/>
    <w:rsid w:val="00861943"/>
    <w:rsid w:val="008B2C8D"/>
    <w:rsid w:val="008B790B"/>
    <w:rsid w:val="008C16E5"/>
    <w:rsid w:val="00932BC8"/>
    <w:rsid w:val="00957BA8"/>
    <w:rsid w:val="00994BCE"/>
    <w:rsid w:val="009C07A5"/>
    <w:rsid w:val="009D1D59"/>
    <w:rsid w:val="00A12A49"/>
    <w:rsid w:val="00A20131"/>
    <w:rsid w:val="00A756D3"/>
    <w:rsid w:val="00AA57E5"/>
    <w:rsid w:val="00AF58F3"/>
    <w:rsid w:val="00B2217B"/>
    <w:rsid w:val="00B247E6"/>
    <w:rsid w:val="00B26237"/>
    <w:rsid w:val="00B50703"/>
    <w:rsid w:val="00B71DA4"/>
    <w:rsid w:val="00B933AB"/>
    <w:rsid w:val="00C21E8C"/>
    <w:rsid w:val="00C312B5"/>
    <w:rsid w:val="00C618CC"/>
    <w:rsid w:val="00C65BCB"/>
    <w:rsid w:val="00C674C5"/>
    <w:rsid w:val="00C73471"/>
    <w:rsid w:val="00CA5C00"/>
    <w:rsid w:val="00CB679E"/>
    <w:rsid w:val="00D44CFA"/>
    <w:rsid w:val="00D453E6"/>
    <w:rsid w:val="00D71369"/>
    <w:rsid w:val="00D94802"/>
    <w:rsid w:val="00DB736D"/>
    <w:rsid w:val="00E05F3A"/>
    <w:rsid w:val="00E24E7E"/>
    <w:rsid w:val="00E26312"/>
    <w:rsid w:val="00E71C8F"/>
    <w:rsid w:val="00EF6D2D"/>
    <w:rsid w:val="00F361EF"/>
    <w:rsid w:val="00F441BA"/>
    <w:rsid w:val="00F51728"/>
    <w:rsid w:val="00F940D1"/>
    <w:rsid w:val="00FB5FF0"/>
    <w:rsid w:val="00FB6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3ACD"/>
  <w15:docId w15:val="{0EE88946-28CE-4855-81B1-4A03DBAB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C65BCB"/>
    <w:pPr>
      <w:pBdr>
        <w:bottom w:val="single" w:sz="8" w:space="4" w:color="365F91" w:themeColor="accent1" w:themeShade="BF"/>
      </w:pBdr>
      <w:outlineLvl w:val="0"/>
    </w:pPr>
    <w:rPr>
      <w:rFonts w:ascii="Times New Roman" w:hAnsi="Times New Roman" w:cs="Times New Roman"/>
      <w:color w:val="365F91" w:themeColor="accent1" w:themeShade="BF"/>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C65BCB"/>
    <w:rPr>
      <w:rFonts w:ascii="Times New Roman" w:eastAsiaTheme="majorEastAsia" w:hAnsi="Times New Roman" w:cs="Times New Roman"/>
      <w:color w:val="365F91" w:themeColor="accent1"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Bullet1Bold">
    <w:name w:val="Bullet 1 Bold"/>
    <w:basedOn w:val="Bullet1"/>
    <w:next w:val="Bullet2"/>
    <w:rsid w:val="00241CC1"/>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241CC1"/>
    <w:pPr>
      <w:spacing w:after="0" w:line="240" w:lineRule="auto"/>
      <w:ind w:left="1440" w:hanging="360"/>
    </w:pPr>
    <w:rPr>
      <w:rFonts w:ascii="Calibri" w:eastAsia="Times New Roman" w:hAnsi="Calibri" w:cs="Times New Roman"/>
      <w:sz w:val="24"/>
      <w:lang w:bidi="en-US"/>
    </w:rPr>
  </w:style>
  <w:style w:type="paragraph" w:styleId="NoSpacing">
    <w:name w:val="No Spacing"/>
    <w:uiPriority w:val="1"/>
    <w:qFormat/>
    <w:rsid w:val="00241CC1"/>
    <w:pPr>
      <w:spacing w:after="0" w:line="240" w:lineRule="auto"/>
    </w:pPr>
  </w:style>
  <w:style w:type="character" w:styleId="CommentReference">
    <w:name w:val="annotation reference"/>
    <w:basedOn w:val="DefaultParagraphFont"/>
    <w:uiPriority w:val="99"/>
    <w:semiHidden/>
    <w:unhideWhenUsed/>
    <w:rsid w:val="007B0909"/>
    <w:rPr>
      <w:sz w:val="16"/>
      <w:szCs w:val="16"/>
    </w:rPr>
  </w:style>
  <w:style w:type="paragraph" w:styleId="CommentText">
    <w:name w:val="annotation text"/>
    <w:basedOn w:val="Normal"/>
    <w:link w:val="CommentTextChar"/>
    <w:uiPriority w:val="99"/>
    <w:semiHidden/>
    <w:unhideWhenUsed/>
    <w:rsid w:val="007B0909"/>
    <w:pPr>
      <w:spacing w:line="240" w:lineRule="auto"/>
    </w:pPr>
    <w:rPr>
      <w:sz w:val="20"/>
      <w:szCs w:val="20"/>
    </w:rPr>
  </w:style>
  <w:style w:type="character" w:customStyle="1" w:styleId="CommentTextChar">
    <w:name w:val="Comment Text Char"/>
    <w:basedOn w:val="DefaultParagraphFont"/>
    <w:link w:val="CommentText"/>
    <w:uiPriority w:val="99"/>
    <w:semiHidden/>
    <w:rsid w:val="007B0909"/>
    <w:rPr>
      <w:sz w:val="20"/>
      <w:szCs w:val="20"/>
    </w:rPr>
  </w:style>
  <w:style w:type="paragraph" w:styleId="CommentSubject">
    <w:name w:val="annotation subject"/>
    <w:basedOn w:val="CommentText"/>
    <w:next w:val="CommentText"/>
    <w:link w:val="CommentSubjectChar"/>
    <w:uiPriority w:val="99"/>
    <w:semiHidden/>
    <w:unhideWhenUsed/>
    <w:rsid w:val="007B0909"/>
    <w:rPr>
      <w:b/>
      <w:bCs/>
    </w:rPr>
  </w:style>
  <w:style w:type="character" w:customStyle="1" w:styleId="CommentSubjectChar">
    <w:name w:val="Comment Subject Char"/>
    <w:basedOn w:val="CommentTextChar"/>
    <w:link w:val="CommentSubject"/>
    <w:uiPriority w:val="99"/>
    <w:semiHidden/>
    <w:rsid w:val="007B0909"/>
    <w:rPr>
      <w:b/>
      <w:bCs/>
      <w:sz w:val="20"/>
      <w:szCs w:val="20"/>
    </w:rPr>
  </w:style>
  <w:style w:type="table" w:styleId="TableGrid">
    <w:name w:val="Table Grid"/>
    <w:basedOn w:val="TableNormal"/>
    <w:uiPriority w:val="59"/>
    <w:unhideWhenUsed/>
    <w:rsid w:val="00CA5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15496">
      <w:bodyDiv w:val="1"/>
      <w:marLeft w:val="0"/>
      <w:marRight w:val="0"/>
      <w:marTop w:val="0"/>
      <w:marBottom w:val="0"/>
      <w:divBdr>
        <w:top w:val="none" w:sz="0" w:space="0" w:color="auto"/>
        <w:left w:val="none" w:sz="0" w:space="0" w:color="auto"/>
        <w:bottom w:val="none" w:sz="0" w:space="0" w:color="auto"/>
        <w:right w:val="none" w:sz="0" w:space="0" w:color="auto"/>
      </w:divBdr>
    </w:div>
    <w:div w:id="368259063">
      <w:bodyDiv w:val="1"/>
      <w:marLeft w:val="0"/>
      <w:marRight w:val="0"/>
      <w:marTop w:val="0"/>
      <w:marBottom w:val="0"/>
      <w:divBdr>
        <w:top w:val="none" w:sz="0" w:space="0" w:color="auto"/>
        <w:left w:val="none" w:sz="0" w:space="0" w:color="auto"/>
        <w:bottom w:val="none" w:sz="0" w:space="0" w:color="auto"/>
        <w:right w:val="none" w:sz="0" w:space="0" w:color="auto"/>
      </w:divBdr>
    </w:div>
    <w:div w:id="530192327">
      <w:bodyDiv w:val="1"/>
      <w:marLeft w:val="0"/>
      <w:marRight w:val="0"/>
      <w:marTop w:val="0"/>
      <w:marBottom w:val="0"/>
      <w:divBdr>
        <w:top w:val="none" w:sz="0" w:space="0" w:color="auto"/>
        <w:left w:val="none" w:sz="0" w:space="0" w:color="auto"/>
        <w:bottom w:val="none" w:sz="0" w:space="0" w:color="auto"/>
        <w:right w:val="none" w:sz="0" w:space="0" w:color="auto"/>
      </w:divBdr>
    </w:div>
    <w:div w:id="923418968">
      <w:bodyDiv w:val="1"/>
      <w:marLeft w:val="0"/>
      <w:marRight w:val="0"/>
      <w:marTop w:val="0"/>
      <w:marBottom w:val="0"/>
      <w:divBdr>
        <w:top w:val="none" w:sz="0" w:space="0" w:color="auto"/>
        <w:left w:val="none" w:sz="0" w:space="0" w:color="auto"/>
        <w:bottom w:val="none" w:sz="0" w:space="0" w:color="auto"/>
        <w:right w:val="none" w:sz="0" w:space="0" w:color="auto"/>
      </w:divBdr>
    </w:div>
    <w:div w:id="1592665737">
      <w:bodyDiv w:val="1"/>
      <w:marLeft w:val="0"/>
      <w:marRight w:val="0"/>
      <w:marTop w:val="0"/>
      <w:marBottom w:val="0"/>
      <w:divBdr>
        <w:top w:val="none" w:sz="0" w:space="0" w:color="auto"/>
        <w:left w:val="none" w:sz="0" w:space="0" w:color="auto"/>
        <w:bottom w:val="none" w:sz="0" w:space="0" w:color="auto"/>
        <w:right w:val="none" w:sz="0" w:space="0" w:color="auto"/>
      </w:divBdr>
    </w:div>
    <w:div w:id="1821381886">
      <w:bodyDiv w:val="1"/>
      <w:marLeft w:val="0"/>
      <w:marRight w:val="0"/>
      <w:marTop w:val="0"/>
      <w:marBottom w:val="0"/>
      <w:divBdr>
        <w:top w:val="none" w:sz="0" w:space="0" w:color="auto"/>
        <w:left w:val="none" w:sz="0" w:space="0" w:color="auto"/>
        <w:bottom w:val="none" w:sz="0" w:space="0" w:color="auto"/>
        <w:right w:val="none" w:sz="0" w:space="0" w:color="auto"/>
      </w:divBdr>
    </w:div>
    <w:div w:id="212441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10B7-3FCE-46DA-9E6B-154026089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Mathematics Instructional Plan - Grade 7</vt:lpstr>
    </vt:vector>
  </TitlesOfParts>
  <Company>Virginia Department of Education</Company>
  <LinksUpToDate>false</LinksUpToDate>
  <CharactersWithSpaces>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Grade 7</dc:title>
  <dc:subject>Mathematics</dc:subject>
  <dc:creator>Virginia Department of Education</dc:creator>
  <cp:lastModifiedBy>Mazzacane, Tina (DOE)</cp:lastModifiedBy>
  <cp:revision>7</cp:revision>
  <cp:lastPrinted>2010-05-07T13:49:00Z</cp:lastPrinted>
  <dcterms:created xsi:type="dcterms:W3CDTF">2018-03-23T19:51:00Z</dcterms:created>
  <dcterms:modified xsi:type="dcterms:W3CDTF">2018-07-07T16:36:00Z</dcterms:modified>
</cp:coreProperties>
</file>