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44" w:rsidRDefault="00F27F44" w:rsidP="00F27F44">
      <w:pPr>
        <w:pStyle w:val="Header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Mathematics Instructional Plan – Grade 7 </w:t>
      </w:r>
    </w:p>
    <w:p w:rsidR="00CD200D" w:rsidRPr="00F27F44" w:rsidRDefault="0031167C" w:rsidP="00F27F44">
      <w:pPr>
        <w:pStyle w:val="Title"/>
      </w:pPr>
      <w:r w:rsidRPr="00F27F44">
        <w:t>Discover</w:t>
      </w:r>
      <w:r w:rsidRPr="00F27F44">
        <w:rPr>
          <w:i/>
        </w:rPr>
        <w:t xml:space="preserve"> </w:t>
      </w:r>
      <w:r w:rsidR="008C71BC" w:rsidRPr="00F27F44">
        <w:rPr>
          <w:i/>
        </w:rPr>
        <w:t>y-</w:t>
      </w:r>
      <w:r w:rsidR="008C71BC" w:rsidRPr="00F27F44">
        <w:t>intercept (</w:t>
      </w:r>
      <w:r w:rsidR="008C71BC" w:rsidRPr="00F27F44">
        <w:rPr>
          <w:i/>
        </w:rPr>
        <w:t>b</w:t>
      </w:r>
      <w:r w:rsidR="008C71BC" w:rsidRPr="00F27F44">
        <w:t>)</w:t>
      </w:r>
    </w:p>
    <w:p w:rsidR="00CD200D" w:rsidRPr="000E40B0" w:rsidRDefault="002C0ACB" w:rsidP="0087130F">
      <w:pPr>
        <w:pStyle w:val="HangingIndent"/>
      </w:pPr>
      <w:r>
        <w:rPr>
          <w:b/>
        </w:rPr>
        <w:t>Strand</w:t>
      </w:r>
      <w:r w:rsidR="00C64389">
        <w:rPr>
          <w:b/>
        </w:rPr>
        <w:t>:</w:t>
      </w:r>
      <w:r w:rsidR="00CD200D">
        <w:tab/>
        <w:t>Patterns, Functions, and Algebra</w:t>
      </w:r>
    </w:p>
    <w:p w:rsidR="00CD200D" w:rsidRPr="000E40B0" w:rsidRDefault="00CE0360" w:rsidP="00F27F44">
      <w:pPr>
        <w:pStyle w:val="HangingIndent"/>
        <w:spacing w:before="100"/>
      </w:pPr>
      <w:r>
        <w:rPr>
          <w:b/>
        </w:rPr>
        <w:t>Topic</w:t>
      </w:r>
      <w:r w:rsidR="00C64389">
        <w:rPr>
          <w:b/>
        </w:rPr>
        <w:t>:</w:t>
      </w:r>
      <w:r w:rsidR="00815FA1" w:rsidRPr="00815FA1">
        <w:rPr>
          <w:b/>
        </w:rPr>
        <w:tab/>
      </w:r>
      <w:r w:rsidR="00C64389">
        <w:t>Determine Slope</w:t>
      </w:r>
    </w:p>
    <w:p w:rsidR="00C64389" w:rsidRDefault="00CE0360" w:rsidP="00F27F44">
      <w:pPr>
        <w:pStyle w:val="HangingIndent"/>
        <w:spacing w:before="100"/>
        <w:ind w:left="2700" w:hanging="2700"/>
      </w:pPr>
      <w:r w:rsidRPr="00CE4228">
        <w:rPr>
          <w:b/>
        </w:rPr>
        <w:t>Primary SOL</w:t>
      </w:r>
      <w:r w:rsidR="00C64389">
        <w:rPr>
          <w:b/>
        </w:rPr>
        <w:t>:</w:t>
      </w:r>
      <w:r w:rsidR="00815FA1">
        <w:tab/>
      </w:r>
      <w:r w:rsidR="00C64389">
        <w:t>7.10</w:t>
      </w:r>
      <w:r w:rsidR="00C64389">
        <w:tab/>
        <w:t>The student will</w:t>
      </w:r>
    </w:p>
    <w:p w:rsidR="000E1613" w:rsidRDefault="000E1613" w:rsidP="00F27F44">
      <w:pPr>
        <w:pStyle w:val="HangingIndent"/>
        <w:numPr>
          <w:ilvl w:val="4"/>
          <w:numId w:val="27"/>
        </w:numPr>
        <w:spacing w:before="0"/>
        <w:ind w:left="3067"/>
      </w:pPr>
      <w:r>
        <w:t xml:space="preserve">determine the </w:t>
      </w:r>
      <w:r w:rsidRPr="00F27F44">
        <w:rPr>
          <w:i/>
        </w:rPr>
        <w:t>y</w:t>
      </w:r>
      <w:r>
        <w:t xml:space="preserve">-intercept, </w:t>
      </w:r>
      <w:r w:rsidRPr="00F27F44">
        <w:rPr>
          <w:i/>
        </w:rPr>
        <w:t>b</w:t>
      </w:r>
      <w:r>
        <w:t>, in an additive relationship between two quantities and write an equation in the form</w:t>
      </w:r>
      <m:oMath>
        <m:r>
          <w:rPr>
            <w:rFonts w:ascii="Cambria Math" w:hAnsi="Cambria Math"/>
          </w:rPr>
          <m:t>y =x+b</m:t>
        </m:r>
      </m:oMath>
      <w:r>
        <w:t xml:space="preserve"> to represent the relationship;</w:t>
      </w:r>
    </w:p>
    <w:p w:rsidR="000E1613" w:rsidRDefault="000E1613" w:rsidP="00F27F44">
      <w:pPr>
        <w:pStyle w:val="HangingIndent"/>
        <w:numPr>
          <w:ilvl w:val="4"/>
          <w:numId w:val="27"/>
        </w:numPr>
        <w:spacing w:before="0"/>
        <w:ind w:left="3067"/>
      </w:pPr>
      <w:r>
        <w:t xml:space="preserve">graph a line representing an additive relationship between two quantities given the </w:t>
      </w:r>
      <w:r w:rsidRPr="00F27F44">
        <w:rPr>
          <w:i/>
        </w:rPr>
        <w:t>y</w:t>
      </w:r>
      <w:r>
        <w:t>-intercept and an ordered pair, or given the</w:t>
      </w:r>
      <w:r w:rsidR="002C0ACB">
        <w:t xml:space="preserve"> </w:t>
      </w:r>
      <w:r>
        <w:t>equation in the form</w:t>
      </w:r>
      <w:r w:rsidR="005A20C9">
        <w:t xml:space="preserve"> </w:t>
      </w:r>
      <m:oMath>
        <m:r>
          <w:rPr>
            <w:rFonts w:ascii="Cambria Math" w:hAnsi="Cambria Math"/>
          </w:rPr>
          <m:t>y =x+b</m:t>
        </m:r>
      </m:oMath>
      <w:r>
        <w:t xml:space="preserve">, where </w:t>
      </w:r>
      <w:r w:rsidRPr="00F27F44">
        <w:rPr>
          <w:i/>
        </w:rPr>
        <w:t>b</w:t>
      </w:r>
      <w:r>
        <w:t xml:space="preserve"> represents the </w:t>
      </w:r>
      <w:r w:rsidRPr="00F27F44">
        <w:rPr>
          <w:i/>
        </w:rPr>
        <w:t>y</w:t>
      </w:r>
      <w:r>
        <w:t>-intercept</w:t>
      </w:r>
    </w:p>
    <w:p w:rsidR="00815FA1" w:rsidRPr="00C55FB8" w:rsidRDefault="00CE0360" w:rsidP="00F27F44">
      <w:pPr>
        <w:pStyle w:val="HangingIndent"/>
        <w:spacing w:before="100"/>
      </w:pPr>
      <w:r>
        <w:rPr>
          <w:b/>
        </w:rPr>
        <w:t>Related SOL</w:t>
      </w:r>
      <w:r w:rsidR="00C64389">
        <w:rPr>
          <w:b/>
        </w:rPr>
        <w:t>:</w:t>
      </w:r>
      <w:r w:rsidR="00CD200D" w:rsidRPr="000E40B0">
        <w:rPr>
          <w:b/>
        </w:rPr>
        <w:tab/>
      </w:r>
      <w:r w:rsidR="00176A0A">
        <w:t>7.3</w:t>
      </w:r>
      <w:r w:rsidR="002C0ACB">
        <w:t xml:space="preserve">; </w:t>
      </w:r>
      <w:r w:rsidR="00176A0A">
        <w:t>7.10a</w:t>
      </w:r>
      <w:r w:rsidR="002C0ACB">
        <w:t xml:space="preserve">, </w:t>
      </w:r>
      <w:r w:rsidR="00176A0A">
        <w:t>b</w:t>
      </w:r>
    </w:p>
    <w:p w:rsidR="00D0450C" w:rsidRDefault="00815FA1" w:rsidP="00F27F44">
      <w:pPr>
        <w:pStyle w:val="Heading1"/>
        <w:spacing w:before="100" w:after="60"/>
      </w:pPr>
      <w:r>
        <w:t>Materials</w:t>
      </w:r>
    </w:p>
    <w:p w:rsidR="00CD200D" w:rsidRDefault="00C64389" w:rsidP="00CE4228">
      <w:pPr>
        <w:pStyle w:val="Bullet1"/>
      </w:pPr>
      <w:r>
        <w:t>Activity Work Page</w:t>
      </w:r>
      <w:r w:rsidR="00B43E48">
        <w:t>s</w:t>
      </w:r>
      <w:r w:rsidR="00176A0A">
        <w:t xml:space="preserve"> 1</w:t>
      </w:r>
      <w:r w:rsidR="002C0ACB">
        <w:t>–</w:t>
      </w:r>
      <w:r w:rsidR="00176A0A">
        <w:t>3</w:t>
      </w:r>
      <w:r>
        <w:t xml:space="preserve"> (attached)</w:t>
      </w:r>
    </w:p>
    <w:p w:rsidR="00CD200D" w:rsidRDefault="00C64389" w:rsidP="00CE4228">
      <w:pPr>
        <w:pStyle w:val="Bullet1"/>
      </w:pPr>
      <w:r>
        <w:t>Computers</w:t>
      </w:r>
    </w:p>
    <w:p w:rsidR="005A20C9" w:rsidRDefault="00F27F44">
      <w:pPr>
        <w:pStyle w:val="Bullet1"/>
      </w:pPr>
      <w:r>
        <w:t>Handheld g</w:t>
      </w:r>
      <w:r w:rsidR="005A20C9">
        <w:t xml:space="preserve">raphing </w:t>
      </w:r>
      <w:r>
        <w:t>utilities</w:t>
      </w:r>
      <w:r w:rsidR="005A20C9">
        <w:t xml:space="preserve"> or an online graphing calculator (optional)</w:t>
      </w:r>
    </w:p>
    <w:p w:rsidR="00D0450C" w:rsidRDefault="00815FA1" w:rsidP="00F27F44">
      <w:pPr>
        <w:pStyle w:val="Heading1"/>
        <w:spacing w:before="100" w:after="60"/>
      </w:pPr>
      <w:r w:rsidRPr="00815FA1">
        <w:t>Vocabulary</w:t>
      </w:r>
    </w:p>
    <w:p w:rsidR="00E5027D" w:rsidRDefault="002C0ACB" w:rsidP="00E5027D">
      <w:pPr>
        <w:spacing w:after="60"/>
        <w:ind w:left="360"/>
        <w:rPr>
          <w:i/>
          <w:szCs w:val="24"/>
        </w:rPr>
      </w:pPr>
      <w:proofErr w:type="gramStart"/>
      <w:r w:rsidRPr="009D52E7">
        <w:rPr>
          <w:i/>
          <w:szCs w:val="24"/>
        </w:rPr>
        <w:t>additive</w:t>
      </w:r>
      <w:proofErr w:type="gramEnd"/>
      <w:r w:rsidRPr="009D52E7">
        <w:rPr>
          <w:i/>
          <w:szCs w:val="24"/>
        </w:rPr>
        <w:t xml:space="preserve"> relationship</w:t>
      </w:r>
      <w:r>
        <w:rPr>
          <w:i/>
          <w:szCs w:val="24"/>
        </w:rPr>
        <w:t xml:space="preserve">, </w:t>
      </w:r>
      <w:r w:rsidRPr="009D52E7">
        <w:rPr>
          <w:i/>
          <w:szCs w:val="24"/>
        </w:rPr>
        <w:t xml:space="preserve">constant of proportionality, multiplicative relationship, </w:t>
      </w:r>
      <w:r>
        <w:rPr>
          <w:i/>
          <w:szCs w:val="24"/>
        </w:rPr>
        <w:t>p</w:t>
      </w:r>
      <w:r w:rsidRPr="009D52E7">
        <w:rPr>
          <w:i/>
          <w:szCs w:val="24"/>
        </w:rPr>
        <w:t>roportional</w:t>
      </w:r>
      <w:r w:rsidR="00E5027D" w:rsidRPr="009D52E7">
        <w:rPr>
          <w:i/>
          <w:szCs w:val="24"/>
        </w:rPr>
        <w:t>, relationship, unit rate</w:t>
      </w:r>
      <w:r w:rsidR="00E5027D" w:rsidRPr="000074FD">
        <w:rPr>
          <w:i/>
          <w:szCs w:val="24"/>
        </w:rPr>
        <w:t xml:space="preserve"> </w:t>
      </w:r>
      <w:r w:rsidR="00E5027D">
        <w:rPr>
          <w:i/>
          <w:szCs w:val="24"/>
        </w:rPr>
        <w:t>(earlier grades)</w:t>
      </w:r>
    </w:p>
    <w:p w:rsidR="00E5027D" w:rsidRPr="009D52E7" w:rsidRDefault="002C0ACB" w:rsidP="00E5027D">
      <w:pPr>
        <w:spacing w:after="60"/>
        <w:ind w:left="360"/>
        <w:rPr>
          <w:i/>
          <w:szCs w:val="24"/>
        </w:rPr>
      </w:pPr>
      <w:proofErr w:type="gramStart"/>
      <w:r>
        <w:rPr>
          <w:i/>
          <w:szCs w:val="24"/>
        </w:rPr>
        <w:t>constant</w:t>
      </w:r>
      <w:proofErr w:type="gramEnd"/>
      <w:r>
        <w:rPr>
          <w:i/>
          <w:szCs w:val="24"/>
        </w:rPr>
        <w:t xml:space="preserve"> ratio, </w:t>
      </w:r>
      <w:r w:rsidR="00E5027D" w:rsidRPr="009D52E7">
        <w:rPr>
          <w:i/>
          <w:szCs w:val="24"/>
        </w:rPr>
        <w:t xml:space="preserve">rate of change, </w:t>
      </w:r>
      <w:r w:rsidRPr="009D52E7">
        <w:rPr>
          <w:i/>
          <w:szCs w:val="24"/>
        </w:rPr>
        <w:t xml:space="preserve">slope, </w:t>
      </w:r>
      <w:r w:rsidR="00E5027D">
        <w:rPr>
          <w:i/>
          <w:szCs w:val="24"/>
        </w:rPr>
        <w:t>slope triangle</w:t>
      </w:r>
      <w:r w:rsidR="00E5027D" w:rsidRPr="009D52E7">
        <w:rPr>
          <w:i/>
          <w:szCs w:val="24"/>
        </w:rPr>
        <w:t>, y-intercept</w:t>
      </w:r>
      <w:r w:rsidR="00E5027D">
        <w:rPr>
          <w:i/>
          <w:szCs w:val="24"/>
        </w:rPr>
        <w:t xml:space="preserve"> (7.10)</w:t>
      </w:r>
    </w:p>
    <w:p w:rsidR="00CD200D" w:rsidRPr="002E277C" w:rsidRDefault="002C0ACB" w:rsidP="00F02144">
      <w:pPr>
        <w:pStyle w:val="Heading1"/>
      </w:pPr>
      <w:r w:rsidRPr="007F0621">
        <w:rPr>
          <w:rFonts w:asciiTheme="minorHAnsi" w:hAnsiTheme="minorHAnsi"/>
        </w:rPr>
        <w:t>Student/Teacher Actions</w:t>
      </w:r>
      <w:r>
        <w:rPr>
          <w:rFonts w:asciiTheme="minorHAnsi" w:hAnsiTheme="minorHAnsi"/>
        </w:rPr>
        <w:t>:</w:t>
      </w:r>
      <w:r w:rsidRPr="007F0621">
        <w:rPr>
          <w:rFonts w:asciiTheme="minorHAnsi" w:hAnsiTheme="minorHAnsi"/>
        </w:rPr>
        <w:t xml:space="preserve"> What should students be doing? What should teachers be doing?</w:t>
      </w:r>
    </w:p>
    <w:p w:rsidR="00E5027D" w:rsidRPr="00260691" w:rsidRDefault="005A20C9" w:rsidP="00E5027D">
      <w:pPr>
        <w:pStyle w:val="NumberedPara"/>
        <w:rPr>
          <w:rStyle w:val="CommentReference"/>
          <w:sz w:val="24"/>
          <w:szCs w:val="20"/>
        </w:rPr>
      </w:pPr>
      <w:r>
        <w:t xml:space="preserve">Review with </w:t>
      </w:r>
      <w:proofErr w:type="gramStart"/>
      <w:r>
        <w:t>students</w:t>
      </w:r>
      <w:proofErr w:type="gramEnd"/>
      <w:r w:rsidR="00E5027D">
        <w:t xml:space="preserve"> information learned in SOL 6.12</w:t>
      </w:r>
      <w:r>
        <w:t>,</w:t>
      </w:r>
      <w:r w:rsidR="00E5027D">
        <w:t xml:space="preserve"> </w:t>
      </w:r>
      <w:r w:rsidR="00176A0A">
        <w:t xml:space="preserve">SOL </w:t>
      </w:r>
      <w:r w:rsidR="00E5027D">
        <w:t>7.</w:t>
      </w:r>
      <w:r w:rsidR="00176A0A">
        <w:t>10a</w:t>
      </w:r>
      <w:r>
        <w:t>, and 7.10</w:t>
      </w:r>
      <w:r w:rsidR="00176A0A">
        <w:t>b</w:t>
      </w:r>
      <w:r>
        <w:t xml:space="preserve">, </w:t>
      </w:r>
      <w:r w:rsidR="00E5027D">
        <w:t>with special attention to ratio tables, multiplicative relationships, equivalent ratios</w:t>
      </w:r>
      <w:r>
        <w:t>,</w:t>
      </w:r>
      <w:r w:rsidR="00E5027D">
        <w:t xml:space="preserve"> and proportional relationships.</w:t>
      </w:r>
    </w:p>
    <w:p w:rsidR="00D0450C" w:rsidRDefault="00C64389" w:rsidP="00F02144">
      <w:pPr>
        <w:pStyle w:val="NumberedPara"/>
      </w:pPr>
      <w:r>
        <w:t xml:space="preserve">Students will create </w:t>
      </w:r>
      <w:r w:rsidR="00B43E48">
        <w:t>tables</w:t>
      </w:r>
      <w:r>
        <w:t xml:space="preserve"> using the situations that are given</w:t>
      </w:r>
      <w:r w:rsidR="00D44001">
        <w:t xml:space="preserve"> on the </w:t>
      </w:r>
      <w:r w:rsidR="00176A0A">
        <w:t>A</w:t>
      </w:r>
      <w:r w:rsidR="00D44001">
        <w:t xml:space="preserve">ctivity </w:t>
      </w:r>
      <w:r w:rsidR="00176A0A">
        <w:t>W</w:t>
      </w:r>
      <w:r w:rsidR="00D44001">
        <w:t xml:space="preserve">ork </w:t>
      </w:r>
      <w:r w:rsidR="005A20C9">
        <w:t xml:space="preserve">1 page </w:t>
      </w:r>
      <w:r>
        <w:t xml:space="preserve">and make </w:t>
      </w:r>
      <w:r w:rsidR="00B43E48">
        <w:t>graphs</w:t>
      </w:r>
      <w:r>
        <w:t xml:space="preserve"> to represent the information.</w:t>
      </w:r>
      <w:r w:rsidR="005A20C9">
        <w:t xml:space="preserve"> Discuss with students</w:t>
      </w:r>
      <w:r>
        <w:t xml:space="preserve"> about how the information is </w:t>
      </w:r>
      <w:r w:rsidR="00B43E48">
        <w:t>additive</w:t>
      </w:r>
      <w:r>
        <w:t xml:space="preserve"> in order to connect to</w:t>
      </w:r>
      <w:r w:rsidR="00176A0A">
        <w:t xml:space="preserve"> SOL</w:t>
      </w:r>
      <w:r>
        <w:t xml:space="preserve"> </w:t>
      </w:r>
      <w:r w:rsidR="00B43E48">
        <w:t>6.12</w:t>
      </w:r>
      <w:r w:rsidR="00A55497">
        <w:t>.</w:t>
      </w:r>
    </w:p>
    <w:p w:rsidR="008321A1" w:rsidRPr="00923C3E" w:rsidRDefault="00B43E48" w:rsidP="008321A1">
      <w:pPr>
        <w:pStyle w:val="NumberedPara"/>
      </w:pPr>
      <w:r>
        <w:t xml:space="preserve">Students should create an equation in the form </w:t>
      </w:r>
      <m:oMath>
        <m:r>
          <w:rPr>
            <w:rFonts w:ascii="Cambria Math" w:hAnsi="Cambria Math"/>
          </w:rPr>
          <m:t>y =x+b</m:t>
        </m:r>
      </m:oMath>
      <w:r w:rsidR="005A20C9">
        <w:rPr>
          <w:i/>
        </w:rPr>
        <w:t xml:space="preserve"> </w:t>
      </w:r>
      <w:r>
        <w:t>that represents the information from the table and the graph</w:t>
      </w:r>
      <w:r w:rsidR="008321A1">
        <w:t>.</w:t>
      </w:r>
      <w:r w:rsidR="005A20C9">
        <w:t xml:space="preserve"> </w:t>
      </w:r>
      <w:r>
        <w:t xml:space="preserve">Students should understand that </w:t>
      </w:r>
      <w:r w:rsidR="0038491B">
        <w:rPr>
          <w:i/>
        </w:rPr>
        <w:t>b</w:t>
      </w:r>
      <w:r w:rsidR="0038491B">
        <w:t xml:space="preserve"> represents the </w:t>
      </w:r>
      <w:r w:rsidR="0038491B" w:rsidRPr="00F27F44">
        <w:rPr>
          <w:i/>
        </w:rPr>
        <w:t>y</w:t>
      </w:r>
      <w:r w:rsidR="0038491B">
        <w:t xml:space="preserve">-intercept. </w:t>
      </w:r>
      <w:r w:rsidR="00D44001">
        <w:t>Reinforce with students</w:t>
      </w:r>
      <w:r w:rsidR="005A20C9">
        <w:t xml:space="preserve"> that</w:t>
      </w:r>
      <w:r w:rsidR="00D44001">
        <w:t xml:space="preserve"> the coordinate point for the </w:t>
      </w:r>
      <w:r w:rsidR="00D44001" w:rsidRPr="00F27F44">
        <w:rPr>
          <w:i/>
        </w:rPr>
        <w:t>y</w:t>
      </w:r>
      <w:r w:rsidR="00D44001">
        <w:t xml:space="preserve">-intercept should have an </w:t>
      </w:r>
      <w:r w:rsidR="00D44001" w:rsidRPr="00F27F44">
        <w:rPr>
          <w:i/>
        </w:rPr>
        <w:t>x</w:t>
      </w:r>
      <w:r w:rsidR="00D44001">
        <w:t xml:space="preserve">-value of </w:t>
      </w:r>
      <w:r w:rsidR="005A20C9">
        <w:t>zero</w:t>
      </w:r>
      <w:r w:rsidR="00D44001">
        <w:t>.</w:t>
      </w:r>
      <w:r w:rsidR="005A20C9">
        <w:t xml:space="preserve"> </w:t>
      </w:r>
      <w:r w:rsidR="00D44001">
        <w:t>For example</w:t>
      </w:r>
      <w:r w:rsidR="005A20C9">
        <w:t>,</w:t>
      </w:r>
      <w:r w:rsidR="00D44001">
        <w:t xml:space="preserve"> a </w:t>
      </w:r>
      <w:r w:rsidR="00D44001" w:rsidRPr="00F27F44">
        <w:rPr>
          <w:i/>
        </w:rPr>
        <w:t>y</w:t>
      </w:r>
      <w:r w:rsidR="00D44001">
        <w:t xml:space="preserve">-intercept of 3 would </w:t>
      </w:r>
      <w:proofErr w:type="gramStart"/>
      <w:r w:rsidR="005A20C9">
        <w:t>be</w:t>
      </w:r>
      <w:proofErr w:type="gramEnd"/>
      <w:r w:rsidR="005A20C9">
        <w:br/>
      </w:r>
      <w:r w:rsidR="00D44001">
        <w:t>(0, 3)</w:t>
      </w:r>
      <w:r w:rsidR="005A20C9">
        <w:t>.</w:t>
      </w:r>
    </w:p>
    <w:p w:rsidR="008321A1" w:rsidRDefault="008321A1" w:rsidP="00F02144">
      <w:pPr>
        <w:pStyle w:val="NumberedPara"/>
      </w:pPr>
      <w:r>
        <w:lastRenderedPageBreak/>
        <w:t xml:space="preserve">The ratio of </w:t>
      </w:r>
      <w:r w:rsidRPr="00F27F44">
        <w:rPr>
          <w:i/>
        </w:rPr>
        <w:t>y</w:t>
      </w:r>
      <w:r>
        <w:t xml:space="preserve"> to </w:t>
      </w:r>
      <w:r w:rsidRPr="00F27F44">
        <w:rPr>
          <w:i/>
        </w:rPr>
        <w:t>x</w:t>
      </w:r>
      <w:r>
        <w:t xml:space="preserve"> should be defined </w:t>
      </w:r>
      <w:r w:rsidR="00B43E48">
        <w:t xml:space="preserve">as 1 in the given situations in order to connect to the previously taught </w:t>
      </w:r>
      <w:r w:rsidR="00176A0A">
        <w:t xml:space="preserve">SOL </w:t>
      </w:r>
      <w:r w:rsidR="00B43E48">
        <w:t>7.10a</w:t>
      </w:r>
      <w:r w:rsidR="005A20C9">
        <w:t xml:space="preserve"> and 7.10</w:t>
      </w:r>
      <w:r w:rsidR="00B43E48">
        <w:t>b</w:t>
      </w:r>
      <w:r>
        <w:t>.</w:t>
      </w:r>
      <w:r w:rsidR="005A20C9">
        <w:t xml:space="preserve"> </w:t>
      </w:r>
    </w:p>
    <w:p w:rsidR="00CD200D" w:rsidRPr="009A4C4C" w:rsidRDefault="008321A1" w:rsidP="00F02144">
      <w:pPr>
        <w:pStyle w:val="NumberedPara"/>
      </w:pPr>
      <w:r>
        <w:t xml:space="preserve">Students should continue with </w:t>
      </w:r>
      <w:r w:rsidR="00176A0A">
        <w:t>Activity Work Pages 2</w:t>
      </w:r>
      <w:r w:rsidR="005A20C9">
        <w:t>–</w:t>
      </w:r>
      <w:r w:rsidR="00176A0A">
        <w:t xml:space="preserve">3. </w:t>
      </w:r>
    </w:p>
    <w:p w:rsidR="00F27F44" w:rsidRDefault="00E5027D" w:rsidP="005A20C9">
      <w:pPr>
        <w:pStyle w:val="NumberedPara"/>
      </w:pPr>
      <w:r>
        <w:t xml:space="preserve">Teachers </w:t>
      </w:r>
      <w:r w:rsidR="00176A0A">
        <w:t xml:space="preserve">should </w:t>
      </w:r>
      <w:r w:rsidR="0031167C">
        <w:t xml:space="preserve">have students practice how to determine </w:t>
      </w:r>
      <w:r w:rsidR="00176A0A">
        <w:t xml:space="preserve">the </w:t>
      </w:r>
      <w:r w:rsidR="00B43E48" w:rsidRPr="00F27F44">
        <w:rPr>
          <w:i/>
        </w:rPr>
        <w:t>y</w:t>
      </w:r>
      <w:r w:rsidR="00B43E48">
        <w:t>-intercept</w:t>
      </w:r>
      <w:r w:rsidR="0031167C">
        <w:t xml:space="preserve"> and how to graph a line between two quantities by assigning:</w:t>
      </w:r>
      <w:r w:rsidR="005A20C9">
        <w:t xml:space="preserve"> </w:t>
      </w:r>
    </w:p>
    <w:p w:rsidR="00F27F44" w:rsidRDefault="00F27F44" w:rsidP="00F27F44">
      <w:pPr>
        <w:pStyle w:val="NumberedPara"/>
        <w:numPr>
          <w:ilvl w:val="0"/>
          <w:numId w:val="0"/>
        </w:numPr>
        <w:ind w:left="720"/>
      </w:pPr>
      <w:hyperlink r:id="rId7" w:history="1">
        <w:r w:rsidRPr="00F27F44">
          <w:rPr>
            <w:rStyle w:val="Hyperlink"/>
          </w:rPr>
          <w:t>Desmos SOL 7.10cd – Y-Intercept Investigation Student Activity</w:t>
        </w:r>
      </w:hyperlink>
      <w:r>
        <w:t xml:space="preserve"> </w:t>
      </w:r>
    </w:p>
    <w:p w:rsidR="00F27F44" w:rsidRPr="00F27F44" w:rsidRDefault="00F27F44" w:rsidP="00F27F44"/>
    <w:p w:rsidR="005A20C9" w:rsidRDefault="00F27F44" w:rsidP="00F27F44">
      <w:pPr>
        <w:pStyle w:val="NumberedPara"/>
        <w:numPr>
          <w:ilvl w:val="0"/>
          <w:numId w:val="0"/>
        </w:numPr>
        <w:ind w:left="720"/>
      </w:pPr>
      <w:r>
        <w:t xml:space="preserve">From the page, create a class code to distribute to students (visit the Desmos </w:t>
      </w:r>
      <w:hyperlink r:id="rId8" w:history="1">
        <w:r w:rsidRPr="00294DAE">
          <w:rPr>
            <w:rStyle w:val="Hyperlink"/>
          </w:rPr>
          <w:t>tutorial Class Activities</w:t>
        </w:r>
      </w:hyperlink>
      <w:r>
        <w:t xml:space="preserve"> to learn more a</w:t>
      </w:r>
      <w:r>
        <w:t>bout managing class activities)</w:t>
      </w:r>
      <w:r w:rsidR="005A20C9">
        <w:t>.</w:t>
      </w:r>
    </w:p>
    <w:p w:rsidR="00AB00FF" w:rsidRPr="00AB00FF" w:rsidRDefault="00AB00FF" w:rsidP="00F27F44">
      <w:pPr>
        <w:pStyle w:val="NumberedPara"/>
        <w:numPr>
          <w:ilvl w:val="0"/>
          <w:numId w:val="0"/>
        </w:numPr>
        <w:ind w:left="720"/>
      </w:pPr>
      <w:r>
        <w:t xml:space="preserve">Students should go to </w:t>
      </w:r>
      <w:hyperlink r:id="rId9" w:history="1">
        <w:r w:rsidRPr="003C5153">
          <w:rPr>
            <w:rStyle w:val="Hyperlink"/>
          </w:rPr>
          <w:t>https://student.desmos.com/</w:t>
        </w:r>
      </w:hyperlink>
      <w:r>
        <w:t xml:space="preserve"> and type in the </w:t>
      </w:r>
      <w:r w:rsidR="005A20C9">
        <w:t xml:space="preserve">class </w:t>
      </w:r>
      <w:r>
        <w:t xml:space="preserve">code to </w:t>
      </w:r>
      <w:r w:rsidR="005A20C9">
        <w:t>access the assignment</w:t>
      </w:r>
      <w:r>
        <w:t>.</w:t>
      </w:r>
    </w:p>
    <w:p w:rsidR="003972AA" w:rsidRDefault="004A2AC5" w:rsidP="00F27F44">
      <w:pPr>
        <w:pStyle w:val="Heading1"/>
        <w:spacing w:before="100"/>
        <w:rPr>
          <w:b w:val="0"/>
        </w:rPr>
      </w:pPr>
      <w:r>
        <w:t>Assessment</w:t>
      </w:r>
    </w:p>
    <w:p w:rsidR="00CD200D" w:rsidRPr="00F27F44" w:rsidRDefault="000C2494" w:rsidP="00F27F44">
      <w:pPr>
        <w:pStyle w:val="Heading2"/>
      </w:pPr>
      <w:r w:rsidRPr="00F27F44">
        <w:t>Questions</w:t>
      </w:r>
    </w:p>
    <w:p w:rsidR="00CD200D" w:rsidRDefault="00C62DDC" w:rsidP="00F27F44">
      <w:pPr>
        <w:pStyle w:val="Bullet2"/>
        <w:spacing w:before="60"/>
      </w:pPr>
      <w:r>
        <w:t xml:space="preserve">What makes </w:t>
      </w:r>
      <w:r w:rsidR="00D44001">
        <w:t>a</w:t>
      </w:r>
      <w:r>
        <w:t xml:space="preserve"> </w:t>
      </w:r>
      <w:r w:rsidR="0038491B">
        <w:t>relationship</w:t>
      </w:r>
      <w:r>
        <w:t xml:space="preserve"> between </w:t>
      </w:r>
      <w:r w:rsidRPr="00F27F44">
        <w:rPr>
          <w:i/>
        </w:rPr>
        <w:t>y</w:t>
      </w:r>
      <w:r>
        <w:t xml:space="preserve"> and </w:t>
      </w:r>
      <w:r w:rsidRPr="00F27F44">
        <w:rPr>
          <w:i/>
        </w:rPr>
        <w:t>x</w:t>
      </w:r>
      <w:r>
        <w:t xml:space="preserve"> </w:t>
      </w:r>
      <w:r w:rsidR="0038491B">
        <w:t>additive</w:t>
      </w:r>
      <w:r w:rsidR="00CD200D">
        <w:t>?</w:t>
      </w:r>
    </w:p>
    <w:p w:rsidR="00110BAA" w:rsidRDefault="006F5024" w:rsidP="00F27F44">
      <w:pPr>
        <w:pStyle w:val="Bullet2"/>
        <w:spacing w:before="60"/>
      </w:pPr>
      <w:r>
        <w:t>How can you use a table of values to determine the graph of a line</w:t>
      </w:r>
      <w:r w:rsidR="00110BAA">
        <w:t>?</w:t>
      </w:r>
    </w:p>
    <w:p w:rsidR="006F5024" w:rsidRPr="008A199B" w:rsidRDefault="006F5024" w:rsidP="00F27F44">
      <w:pPr>
        <w:pStyle w:val="Bullet2"/>
        <w:spacing w:before="60"/>
      </w:pPr>
      <w:r>
        <w:t xml:space="preserve">How can you use </w:t>
      </w:r>
      <w:r w:rsidR="00D44001">
        <w:t xml:space="preserve">the graph of </w:t>
      </w:r>
      <w:r>
        <w:t>a line to determine an equation of a line?</w:t>
      </w:r>
    </w:p>
    <w:p w:rsidR="00D0450C" w:rsidRDefault="000C2494" w:rsidP="00F27F44">
      <w:pPr>
        <w:pStyle w:val="Heading2"/>
      </w:pPr>
      <w:r w:rsidRPr="000C2494">
        <w:t>Journal/Writing Prompts</w:t>
      </w:r>
    </w:p>
    <w:p w:rsidR="00CD200D" w:rsidRDefault="006F5024" w:rsidP="00F27F44">
      <w:pPr>
        <w:pStyle w:val="Bullet2"/>
        <w:spacing w:before="60"/>
      </w:pPr>
      <w:r>
        <w:t>Kris and Kenzie were given a table of values</w:t>
      </w:r>
      <w:r w:rsidR="00334A2C">
        <w:t>.</w:t>
      </w:r>
      <w:r w:rsidR="005A20C9">
        <w:t xml:space="preserve"> </w:t>
      </w:r>
      <w:r>
        <w:t xml:space="preserve">Kenzie said the </w:t>
      </w:r>
      <w:r w:rsidRPr="00F27F44">
        <w:rPr>
          <w:i/>
        </w:rPr>
        <w:t>y</w:t>
      </w:r>
      <w:r>
        <w:t xml:space="preserve">-intercept was </w:t>
      </w:r>
      <w:r w:rsidR="005A20C9">
        <w:t>–</w:t>
      </w:r>
      <w:r>
        <w:t xml:space="preserve">2, Kris said the </w:t>
      </w:r>
      <w:r w:rsidRPr="00F27F44">
        <w:rPr>
          <w:i/>
        </w:rPr>
        <w:t>y</w:t>
      </w:r>
      <w:r>
        <w:t xml:space="preserve">-intercept was </w:t>
      </w:r>
      <w:r w:rsidR="005A20C9">
        <w:t>zero</w:t>
      </w:r>
      <w:r>
        <w:t>.</w:t>
      </w:r>
      <w:r w:rsidR="005A20C9">
        <w:t xml:space="preserve"> </w:t>
      </w:r>
      <w:r>
        <w:t>Who is correct and why?</w:t>
      </w:r>
    </w:p>
    <w:tbl>
      <w:tblPr>
        <w:tblpPr w:leftFromText="180" w:rightFromText="180" w:vertAnchor="text" w:horzAnchor="page" w:tblpX="2381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538"/>
      </w:tblGrid>
      <w:tr w:rsidR="002C0ACB" w:rsidTr="00361902">
        <w:trPr>
          <w:trHeight w:val="388"/>
        </w:trPr>
        <w:tc>
          <w:tcPr>
            <w:tcW w:w="575" w:type="dxa"/>
            <w:shd w:val="clear" w:color="auto" w:fill="auto"/>
          </w:tcPr>
          <w:p w:rsidR="002C0ACB" w:rsidRDefault="002C0ACB" w:rsidP="00361902">
            <w:pPr>
              <w:jc w:val="center"/>
            </w:pPr>
            <w:r>
              <w:t>x</w:t>
            </w:r>
          </w:p>
        </w:tc>
        <w:tc>
          <w:tcPr>
            <w:tcW w:w="538" w:type="dxa"/>
            <w:shd w:val="clear" w:color="auto" w:fill="auto"/>
          </w:tcPr>
          <w:p w:rsidR="002C0ACB" w:rsidRDefault="002C0ACB" w:rsidP="00361902">
            <w:pPr>
              <w:jc w:val="center"/>
            </w:pPr>
            <w:r>
              <w:t>y</w:t>
            </w:r>
          </w:p>
        </w:tc>
      </w:tr>
      <w:tr w:rsidR="002C0ACB" w:rsidTr="00361902">
        <w:trPr>
          <w:trHeight w:val="400"/>
        </w:trPr>
        <w:tc>
          <w:tcPr>
            <w:tcW w:w="575" w:type="dxa"/>
            <w:shd w:val="clear" w:color="auto" w:fill="auto"/>
          </w:tcPr>
          <w:p w:rsidR="002C0ACB" w:rsidRDefault="002C0ACB" w:rsidP="00361902">
            <w:pPr>
              <w:jc w:val="center"/>
            </w:pPr>
            <w:r>
              <w:t>1</w:t>
            </w:r>
          </w:p>
        </w:tc>
        <w:tc>
          <w:tcPr>
            <w:tcW w:w="538" w:type="dxa"/>
            <w:shd w:val="clear" w:color="auto" w:fill="auto"/>
          </w:tcPr>
          <w:p w:rsidR="002C0ACB" w:rsidRDefault="005A20C9" w:rsidP="00361902">
            <w:pPr>
              <w:jc w:val="center"/>
            </w:pPr>
            <w:r>
              <w:t>–</w:t>
            </w:r>
            <w:r w:rsidR="002C0ACB">
              <w:t>1</w:t>
            </w:r>
          </w:p>
        </w:tc>
      </w:tr>
      <w:tr w:rsidR="002C0ACB" w:rsidTr="00361902">
        <w:trPr>
          <w:trHeight w:val="388"/>
        </w:trPr>
        <w:tc>
          <w:tcPr>
            <w:tcW w:w="575" w:type="dxa"/>
            <w:shd w:val="clear" w:color="auto" w:fill="auto"/>
          </w:tcPr>
          <w:p w:rsidR="002C0ACB" w:rsidRDefault="002C0ACB" w:rsidP="00361902">
            <w:pPr>
              <w:jc w:val="center"/>
            </w:pPr>
            <w:r>
              <w:t>3</w:t>
            </w:r>
          </w:p>
        </w:tc>
        <w:tc>
          <w:tcPr>
            <w:tcW w:w="538" w:type="dxa"/>
            <w:shd w:val="clear" w:color="auto" w:fill="auto"/>
          </w:tcPr>
          <w:p w:rsidR="002C0ACB" w:rsidRDefault="002C0ACB" w:rsidP="00361902">
            <w:pPr>
              <w:jc w:val="center"/>
            </w:pPr>
            <w:r>
              <w:t>1</w:t>
            </w:r>
          </w:p>
        </w:tc>
      </w:tr>
      <w:tr w:rsidR="002C0ACB" w:rsidTr="00361902">
        <w:trPr>
          <w:trHeight w:val="388"/>
        </w:trPr>
        <w:tc>
          <w:tcPr>
            <w:tcW w:w="575" w:type="dxa"/>
            <w:shd w:val="clear" w:color="auto" w:fill="auto"/>
          </w:tcPr>
          <w:p w:rsidR="002C0ACB" w:rsidRDefault="002C0ACB" w:rsidP="00361902">
            <w:pPr>
              <w:jc w:val="center"/>
            </w:pPr>
            <w:r>
              <w:t>5</w:t>
            </w:r>
          </w:p>
        </w:tc>
        <w:tc>
          <w:tcPr>
            <w:tcW w:w="538" w:type="dxa"/>
            <w:shd w:val="clear" w:color="auto" w:fill="auto"/>
          </w:tcPr>
          <w:p w:rsidR="002C0ACB" w:rsidRDefault="002C0ACB" w:rsidP="00361902">
            <w:pPr>
              <w:jc w:val="center"/>
            </w:pPr>
            <w:r>
              <w:t>3</w:t>
            </w:r>
          </w:p>
        </w:tc>
      </w:tr>
      <w:tr w:rsidR="002C0ACB" w:rsidTr="00361902">
        <w:trPr>
          <w:trHeight w:val="388"/>
        </w:trPr>
        <w:tc>
          <w:tcPr>
            <w:tcW w:w="575" w:type="dxa"/>
            <w:shd w:val="clear" w:color="auto" w:fill="auto"/>
          </w:tcPr>
          <w:p w:rsidR="002C0ACB" w:rsidRDefault="002C0ACB" w:rsidP="00361902">
            <w:pPr>
              <w:jc w:val="center"/>
            </w:pPr>
            <w:r>
              <w:t xml:space="preserve">7 </w:t>
            </w:r>
          </w:p>
        </w:tc>
        <w:tc>
          <w:tcPr>
            <w:tcW w:w="538" w:type="dxa"/>
            <w:shd w:val="clear" w:color="auto" w:fill="auto"/>
          </w:tcPr>
          <w:p w:rsidR="002C0ACB" w:rsidRDefault="002C0ACB" w:rsidP="00361902">
            <w:pPr>
              <w:jc w:val="center"/>
            </w:pPr>
            <w:r>
              <w:t>5</w:t>
            </w:r>
          </w:p>
        </w:tc>
      </w:tr>
    </w:tbl>
    <w:p w:rsidR="002C0ACB" w:rsidRDefault="002C0ACB" w:rsidP="00F27F44">
      <w:pPr>
        <w:pStyle w:val="Bullet2"/>
        <w:numPr>
          <w:ilvl w:val="0"/>
          <w:numId w:val="0"/>
        </w:numPr>
        <w:spacing w:before="60"/>
        <w:ind w:left="720"/>
      </w:pPr>
    </w:p>
    <w:p w:rsidR="002C0ACB" w:rsidRDefault="002C0ACB" w:rsidP="00F27F44">
      <w:pPr>
        <w:pStyle w:val="Bullet2"/>
        <w:numPr>
          <w:ilvl w:val="0"/>
          <w:numId w:val="0"/>
        </w:numPr>
        <w:ind w:left="1080" w:hanging="360"/>
      </w:pPr>
    </w:p>
    <w:p w:rsidR="002C0ACB" w:rsidRDefault="002C0ACB" w:rsidP="00F27F44">
      <w:pPr>
        <w:pStyle w:val="Bullet2"/>
        <w:numPr>
          <w:ilvl w:val="0"/>
          <w:numId w:val="0"/>
        </w:numPr>
        <w:ind w:left="1080" w:hanging="360"/>
      </w:pPr>
    </w:p>
    <w:p w:rsidR="002C0ACB" w:rsidRDefault="002C0ACB" w:rsidP="00F27F44">
      <w:pPr>
        <w:pStyle w:val="Bullet2"/>
        <w:numPr>
          <w:ilvl w:val="0"/>
          <w:numId w:val="0"/>
        </w:numPr>
        <w:ind w:left="1080" w:hanging="360"/>
      </w:pPr>
    </w:p>
    <w:p w:rsidR="002C0ACB" w:rsidRDefault="002C0ACB" w:rsidP="00F27F44">
      <w:pPr>
        <w:pStyle w:val="Bullet2"/>
        <w:numPr>
          <w:ilvl w:val="0"/>
          <w:numId w:val="0"/>
        </w:numPr>
        <w:ind w:left="1080" w:hanging="360"/>
      </w:pPr>
    </w:p>
    <w:p w:rsidR="002C0ACB" w:rsidRDefault="002C0ACB" w:rsidP="00F27F44">
      <w:pPr>
        <w:pStyle w:val="Bullet2"/>
        <w:numPr>
          <w:ilvl w:val="0"/>
          <w:numId w:val="0"/>
        </w:numPr>
        <w:ind w:left="1080" w:hanging="360"/>
      </w:pPr>
    </w:p>
    <w:p w:rsidR="002C0ACB" w:rsidRDefault="002C0ACB" w:rsidP="00F27F44">
      <w:pPr>
        <w:pStyle w:val="Bullet2"/>
        <w:numPr>
          <w:ilvl w:val="0"/>
          <w:numId w:val="0"/>
        </w:numPr>
        <w:ind w:left="1080" w:hanging="360"/>
      </w:pPr>
    </w:p>
    <w:p w:rsidR="006F5024" w:rsidRDefault="002C0ACB" w:rsidP="00F27F44">
      <w:pPr>
        <w:pStyle w:val="Bullet2"/>
        <w:numPr>
          <w:ilvl w:val="0"/>
          <w:numId w:val="29"/>
        </w:numPr>
        <w:spacing w:before="120"/>
        <w:ind w:left="1080"/>
      </w:pPr>
      <w:r>
        <w:t>Create</w:t>
      </w:r>
      <w:r w:rsidR="00D44001">
        <w:t xml:space="preserve"> a table of values with an additive relationship.</w:t>
      </w:r>
      <w:r w:rsidR="005A20C9">
        <w:t xml:space="preserve"> </w:t>
      </w:r>
      <w:r w:rsidR="00D44001">
        <w:t>Write the equation that matches the table of values.</w:t>
      </w:r>
    </w:p>
    <w:p w:rsidR="00D0450C" w:rsidRDefault="000C2494" w:rsidP="00F27F44">
      <w:pPr>
        <w:pStyle w:val="Heading2"/>
      </w:pPr>
      <w:r w:rsidRPr="000C2494">
        <w:t>Other</w:t>
      </w:r>
    </w:p>
    <w:p w:rsidR="00F65111" w:rsidRDefault="00AB00FF" w:rsidP="00480D8E">
      <w:pPr>
        <w:pStyle w:val="Bullet2"/>
      </w:pPr>
      <w:r>
        <w:t>Students can create their own situation and share it with another student to graph, put in a table</w:t>
      </w:r>
      <w:r w:rsidR="005A20C9">
        <w:t>,</w:t>
      </w:r>
      <w:r>
        <w:t xml:space="preserve"> and make an equation that matches the practical situation.</w:t>
      </w:r>
    </w:p>
    <w:p w:rsidR="00CD200D" w:rsidRDefault="00F65111" w:rsidP="00F27F44">
      <w:pPr>
        <w:pStyle w:val="Heading1"/>
        <w:spacing w:before="100"/>
      </w:pPr>
      <w:r w:rsidRPr="00F65111">
        <w:lastRenderedPageBreak/>
        <w:t>Extensions and Connections (for all students)</w:t>
      </w:r>
    </w:p>
    <w:p w:rsidR="00F65111" w:rsidRPr="00F65111" w:rsidRDefault="00AB00FF" w:rsidP="00F27F44">
      <w:pPr>
        <w:pStyle w:val="Bullet1"/>
        <w:spacing w:before="60"/>
      </w:pPr>
      <w:r>
        <w:t xml:space="preserve">Students can enter in several </w:t>
      </w:r>
      <m:oMath>
        <m:r>
          <w:rPr>
            <w:rFonts w:ascii="Cambria Math" w:hAnsi="Cambria Math"/>
          </w:rPr>
          <m:t>y =x+b</m:t>
        </m:r>
      </m:oMath>
      <w:r w:rsidR="005A20C9">
        <w:rPr>
          <w:i/>
        </w:rPr>
        <w:t xml:space="preserve"> </w:t>
      </w:r>
      <w:r>
        <w:t xml:space="preserve">equations on a graphing calculator or </w:t>
      </w:r>
      <w:r w:rsidR="005A20C9">
        <w:t xml:space="preserve">online </w:t>
      </w:r>
      <w:r>
        <w:t xml:space="preserve">graphing calculator in order to make connections to the </w:t>
      </w:r>
      <w:r w:rsidR="0038491B" w:rsidRPr="00F27F44">
        <w:rPr>
          <w:i/>
        </w:rPr>
        <w:t>y</w:t>
      </w:r>
      <w:r w:rsidR="0038491B">
        <w:t>-intercept</w:t>
      </w:r>
      <w:r>
        <w:t xml:space="preserve"> of a line and the </w:t>
      </w:r>
      <w:r w:rsidR="0038491B">
        <w:t xml:space="preserve">value of </w:t>
      </w:r>
      <w:r w:rsidR="0038491B">
        <w:rPr>
          <w:i/>
        </w:rPr>
        <w:t>b.</w:t>
      </w:r>
    </w:p>
    <w:p w:rsidR="00D0450C" w:rsidRDefault="00F65111" w:rsidP="00F27F44">
      <w:pPr>
        <w:pStyle w:val="Heading1"/>
        <w:spacing w:before="100" w:after="60"/>
      </w:pPr>
      <w:r w:rsidRPr="00F65111">
        <w:t>Strategies for Differentiation</w:t>
      </w:r>
    </w:p>
    <w:p w:rsidR="00176A0A" w:rsidRDefault="00176A0A" w:rsidP="00176A0A">
      <w:pPr>
        <w:numPr>
          <w:ilvl w:val="0"/>
          <w:numId w:val="25"/>
        </w:numPr>
      </w:pPr>
      <w:r>
        <w:t>Allow students to work in pairs for all learning activities.</w:t>
      </w:r>
    </w:p>
    <w:p w:rsidR="00176A0A" w:rsidRDefault="00176A0A" w:rsidP="00F27F44">
      <w:pPr>
        <w:numPr>
          <w:ilvl w:val="0"/>
          <w:numId w:val="25"/>
        </w:numPr>
        <w:spacing w:before="60"/>
      </w:pPr>
      <w:r>
        <w:t xml:space="preserve">Provide completed examples with guiding notation for students to use as a reference. </w:t>
      </w:r>
    </w:p>
    <w:p w:rsidR="00F27F44" w:rsidRDefault="00F27F44" w:rsidP="00F27F44">
      <w:pPr>
        <w:spacing w:before="60"/>
        <w:ind w:left="720"/>
      </w:pPr>
    </w:p>
    <w:p w:rsidR="00F27F44" w:rsidRDefault="00F27F44" w:rsidP="00F27F44">
      <w:pPr>
        <w:spacing w:before="60"/>
        <w:ind w:left="720"/>
      </w:pPr>
    </w:p>
    <w:p w:rsidR="00F27F44" w:rsidRDefault="00F27F44" w:rsidP="00F27F44">
      <w:pPr>
        <w:spacing w:before="120"/>
        <w:ind w:left="-180" w:right="-270"/>
        <w:rPr>
          <w:b/>
          <w:lang w:bidi="ar-SA"/>
        </w:rPr>
      </w:pPr>
      <w:r>
        <w:rPr>
          <w:b/>
        </w:rPr>
        <w:t>Note: The following pages are intended for classroom use for students as a visual aid to learning.</w:t>
      </w:r>
    </w:p>
    <w:p w:rsidR="00F27F44" w:rsidRDefault="00F27F44" w:rsidP="00F27F44">
      <w:pPr>
        <w:spacing w:before="120"/>
        <w:ind w:left="-180" w:right="-270"/>
        <w:rPr>
          <w:b/>
        </w:rPr>
      </w:pPr>
    </w:p>
    <w:p w:rsidR="00F27F44" w:rsidRDefault="00F27F44" w:rsidP="00F27F44">
      <w:pPr>
        <w:spacing w:before="120"/>
        <w:ind w:left="-180" w:right="-270"/>
        <w:rPr>
          <w:b/>
        </w:rPr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2018</w:t>
      </w:r>
    </w:p>
    <w:p w:rsidR="00F27F44" w:rsidRPr="00176A0A" w:rsidRDefault="00F27F44" w:rsidP="00F27F44">
      <w:pPr>
        <w:spacing w:before="60"/>
        <w:ind w:left="720"/>
      </w:pPr>
    </w:p>
    <w:p w:rsidR="00F27F44" w:rsidRDefault="00F27F44" w:rsidP="00F27F44">
      <w:r>
        <w:br w:type="page"/>
      </w:r>
    </w:p>
    <w:p w:rsidR="00CD200D" w:rsidRPr="00F27F44" w:rsidRDefault="00CD200D" w:rsidP="00F27F44">
      <w:pPr>
        <w:jc w:val="center"/>
        <w:rPr>
          <w:b/>
          <w:sz w:val="32"/>
        </w:rPr>
      </w:pPr>
      <w:r w:rsidRPr="00F27F44">
        <w:rPr>
          <w:b/>
          <w:sz w:val="32"/>
        </w:rPr>
        <w:t xml:space="preserve">Activity Work </w:t>
      </w:r>
      <w:r w:rsidR="002C0ACB" w:rsidRPr="00F27F44">
        <w:rPr>
          <w:b/>
          <w:sz w:val="32"/>
        </w:rPr>
        <w:t>1</w:t>
      </w:r>
    </w:p>
    <w:p w:rsidR="00020B2C" w:rsidRDefault="00020B2C" w:rsidP="00F27F44">
      <w:pPr>
        <w:tabs>
          <w:tab w:val="left" w:pos="5580"/>
          <w:tab w:val="left" w:pos="5760"/>
          <w:tab w:val="left" w:pos="9360"/>
        </w:tabs>
        <w:spacing w:after="240"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Name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ab/>
        <w:t xml:space="preserve">Date </w:t>
      </w:r>
      <w:r>
        <w:rPr>
          <w:b/>
          <w:bCs/>
          <w:sz w:val="28"/>
          <w:u w:val="single"/>
        </w:rPr>
        <w:tab/>
      </w:r>
    </w:p>
    <w:p w:rsidR="00B764AB" w:rsidRDefault="00870E57" w:rsidP="00BA0A07">
      <w:pPr>
        <w:numPr>
          <w:ilvl w:val="0"/>
          <w:numId w:val="20"/>
        </w:numPr>
      </w:pPr>
      <w:r>
        <w:t xml:space="preserve">Jordyn’s big sister </w:t>
      </w:r>
      <w:r w:rsidR="007D6B1E">
        <w:t xml:space="preserve">gives her a </w:t>
      </w:r>
      <w:r w:rsidR="005A20C9">
        <w:t>10-</w:t>
      </w:r>
      <w:r w:rsidR="007D6B1E">
        <w:t>yard head start b</w:t>
      </w:r>
      <w:r>
        <w:t>efore they start racing.</w:t>
      </w:r>
      <w:r w:rsidR="005A20C9">
        <w:t xml:space="preserve"> </w:t>
      </w:r>
      <w:r>
        <w:t xml:space="preserve">If Jordyn can run 1 yard per second, </w:t>
      </w:r>
      <w:r w:rsidR="001878F6">
        <w:t>make a</w:t>
      </w:r>
      <w:r w:rsidR="007D6B1E">
        <w:t xml:space="preserve"> table of values, graph</w:t>
      </w:r>
      <w:r w:rsidR="005A20C9">
        <w:t>,</w:t>
      </w:r>
      <w:r w:rsidR="007D6B1E">
        <w:t xml:space="preserve"> and an equation </w:t>
      </w:r>
      <w:r w:rsidR="001878F6">
        <w:t>that represents how far Jordyn can go</w:t>
      </w:r>
      <w:r w:rsidR="005A20C9">
        <w:t>.</w:t>
      </w:r>
    </w:p>
    <w:tbl>
      <w:tblPr>
        <w:tblpPr w:leftFromText="180" w:rightFromText="180" w:vertAnchor="text" w:horzAnchor="page" w:tblpX="1953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1055"/>
      </w:tblGrid>
      <w:tr w:rsidR="008C71BC" w:rsidTr="007D6B1E">
        <w:trPr>
          <w:trHeight w:val="429"/>
        </w:trPr>
        <w:tc>
          <w:tcPr>
            <w:tcW w:w="955" w:type="dxa"/>
            <w:shd w:val="clear" w:color="auto" w:fill="auto"/>
          </w:tcPr>
          <w:p w:rsidR="008C71BC" w:rsidRDefault="008C71BC" w:rsidP="008C71BC">
            <w:r>
              <w:t>Time</w:t>
            </w:r>
          </w:p>
        </w:tc>
        <w:tc>
          <w:tcPr>
            <w:tcW w:w="989" w:type="dxa"/>
            <w:shd w:val="clear" w:color="auto" w:fill="auto"/>
          </w:tcPr>
          <w:p w:rsidR="008C71BC" w:rsidRDefault="008C71BC" w:rsidP="008C71BC">
            <w:r>
              <w:t>Distance</w:t>
            </w:r>
          </w:p>
        </w:tc>
      </w:tr>
      <w:tr w:rsidR="008C71BC" w:rsidTr="007D6B1E">
        <w:trPr>
          <w:trHeight w:val="443"/>
        </w:trPr>
        <w:tc>
          <w:tcPr>
            <w:tcW w:w="955" w:type="dxa"/>
            <w:shd w:val="clear" w:color="auto" w:fill="auto"/>
          </w:tcPr>
          <w:p w:rsidR="008C71BC" w:rsidRDefault="008C71BC" w:rsidP="008C71BC">
            <w:pPr>
              <w:jc w:val="center"/>
            </w:pPr>
          </w:p>
        </w:tc>
        <w:tc>
          <w:tcPr>
            <w:tcW w:w="989" w:type="dxa"/>
            <w:shd w:val="clear" w:color="auto" w:fill="auto"/>
          </w:tcPr>
          <w:p w:rsidR="008C71BC" w:rsidRDefault="008C71BC" w:rsidP="008C71BC">
            <w:pPr>
              <w:jc w:val="center"/>
            </w:pPr>
          </w:p>
        </w:tc>
      </w:tr>
      <w:tr w:rsidR="008C71BC" w:rsidTr="007D6B1E">
        <w:trPr>
          <w:trHeight w:val="429"/>
        </w:trPr>
        <w:tc>
          <w:tcPr>
            <w:tcW w:w="955" w:type="dxa"/>
            <w:shd w:val="clear" w:color="auto" w:fill="auto"/>
          </w:tcPr>
          <w:p w:rsidR="008C71BC" w:rsidRDefault="008C71BC" w:rsidP="008C71BC">
            <w:pPr>
              <w:jc w:val="center"/>
            </w:pPr>
          </w:p>
        </w:tc>
        <w:tc>
          <w:tcPr>
            <w:tcW w:w="989" w:type="dxa"/>
            <w:shd w:val="clear" w:color="auto" w:fill="auto"/>
          </w:tcPr>
          <w:p w:rsidR="008C71BC" w:rsidRDefault="008C71BC" w:rsidP="008C71BC">
            <w:pPr>
              <w:jc w:val="center"/>
            </w:pPr>
          </w:p>
        </w:tc>
      </w:tr>
      <w:tr w:rsidR="008C71BC" w:rsidTr="007D6B1E">
        <w:trPr>
          <w:trHeight w:val="429"/>
        </w:trPr>
        <w:tc>
          <w:tcPr>
            <w:tcW w:w="955" w:type="dxa"/>
            <w:shd w:val="clear" w:color="auto" w:fill="auto"/>
          </w:tcPr>
          <w:p w:rsidR="008C71BC" w:rsidRDefault="008C71BC" w:rsidP="008C71BC">
            <w:pPr>
              <w:jc w:val="center"/>
            </w:pPr>
          </w:p>
        </w:tc>
        <w:tc>
          <w:tcPr>
            <w:tcW w:w="989" w:type="dxa"/>
            <w:shd w:val="clear" w:color="auto" w:fill="auto"/>
          </w:tcPr>
          <w:p w:rsidR="008C71BC" w:rsidRDefault="008C71BC" w:rsidP="008C71BC">
            <w:pPr>
              <w:jc w:val="center"/>
            </w:pPr>
          </w:p>
        </w:tc>
      </w:tr>
      <w:tr w:rsidR="008C71BC" w:rsidTr="007D6B1E">
        <w:trPr>
          <w:trHeight w:val="429"/>
        </w:trPr>
        <w:tc>
          <w:tcPr>
            <w:tcW w:w="955" w:type="dxa"/>
            <w:shd w:val="clear" w:color="auto" w:fill="auto"/>
          </w:tcPr>
          <w:p w:rsidR="008C71BC" w:rsidRDefault="008C71BC" w:rsidP="008C71BC">
            <w:pPr>
              <w:jc w:val="center"/>
            </w:pPr>
            <w:r>
              <w:t xml:space="preserve"> </w:t>
            </w:r>
          </w:p>
        </w:tc>
        <w:tc>
          <w:tcPr>
            <w:tcW w:w="989" w:type="dxa"/>
            <w:shd w:val="clear" w:color="auto" w:fill="auto"/>
          </w:tcPr>
          <w:p w:rsidR="008C71BC" w:rsidRDefault="008C71BC" w:rsidP="008C71BC">
            <w:pPr>
              <w:jc w:val="center"/>
            </w:pPr>
          </w:p>
        </w:tc>
      </w:tr>
    </w:tbl>
    <w:p w:rsidR="00BA0A07" w:rsidRDefault="00BA0A07" w:rsidP="00BA0A07"/>
    <w:p w:rsidR="008C71BC" w:rsidRDefault="008C71BC" w:rsidP="00BA0A07"/>
    <w:p w:rsidR="008C71BC" w:rsidRDefault="00B50B6C" w:rsidP="00BA0A07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135890</wp:posOffset>
                </wp:positionV>
                <wp:extent cx="1428750" cy="635000"/>
                <wp:effectExtent l="0" t="0" r="0" b="0"/>
                <wp:wrapNone/>
                <wp:docPr id="6" name="Text Box 1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287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59C" w:rsidRPr="008C71BC" w:rsidRDefault="009E159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sz w:val="32"/>
                                <w:szCs w:val="32"/>
                              </w:rPr>
                              <w:t xml:space="preserve">y = </w:t>
                            </w:r>
                            <w:r w:rsidR="008C71BC">
                              <w:rPr>
                                <w:sz w:val="32"/>
                                <w:szCs w:val="32"/>
                              </w:rPr>
                              <w:t>x + ____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35" o:spid="_x0000_s1026" type="#_x0000_t202" style="position:absolute;margin-left:276.7pt;margin-top:10.7pt;width:112.5pt;height:5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" stroked="f">
                <v:path arrowok="t"/>
                <v:textbox>
                  <w:txbxContent>
                    <w:p w:rsidR="009E159C" w:rsidRPr="008C71BC" w:rsidRDefault="009E159C">
                      <w:pPr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sz w:val="32"/>
                          <w:szCs w:val="32"/>
                        </w:rPr>
                        <w:t xml:space="preserve">y = </w:t>
                      </w:r>
                      <w:r w:rsidR="008C71BC">
                        <w:rPr>
                          <w:sz w:val="32"/>
                          <w:szCs w:val="32"/>
                        </w:rPr>
                        <w:t>x + ____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C71BC" w:rsidRDefault="008C71BC" w:rsidP="00BA0A07"/>
    <w:p w:rsidR="008C71BC" w:rsidRDefault="008C71BC" w:rsidP="00BA0A07"/>
    <w:p w:rsidR="008C71BC" w:rsidRDefault="008C71BC" w:rsidP="00BA0A07"/>
    <w:p w:rsidR="008C71BC" w:rsidRDefault="008C71BC" w:rsidP="00BA0A07"/>
    <w:p w:rsidR="008C71BC" w:rsidRDefault="008C71BC" w:rsidP="00BA0A07"/>
    <w:p w:rsidR="008C71BC" w:rsidRDefault="008C71BC" w:rsidP="00BA0A07"/>
    <w:p w:rsidR="009E159C" w:rsidRDefault="00B50B6C" w:rsidP="00BA0A07">
      <w:r>
        <w:rPr>
          <w:noProof/>
          <w:lang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288790" cy="5029200"/>
            <wp:effectExtent l="0" t="0" r="3810" b="0"/>
            <wp:wrapTopAndBottom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79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F44" w:rsidRDefault="00F27F44" w:rsidP="00F27F44">
      <w:r>
        <w:br w:type="page"/>
      </w:r>
    </w:p>
    <w:p w:rsidR="00176A0A" w:rsidRPr="00F27F44" w:rsidRDefault="00176A0A" w:rsidP="00F27F44">
      <w:pPr>
        <w:jc w:val="center"/>
        <w:rPr>
          <w:b/>
          <w:sz w:val="32"/>
        </w:rPr>
      </w:pPr>
      <w:r w:rsidRPr="00F27F44">
        <w:rPr>
          <w:b/>
          <w:sz w:val="32"/>
        </w:rPr>
        <w:t>Activity Work 2</w:t>
      </w:r>
    </w:p>
    <w:p w:rsidR="009E159C" w:rsidRDefault="007D6B1E" w:rsidP="00176A0A">
      <w:pPr>
        <w:numPr>
          <w:ilvl w:val="0"/>
          <w:numId w:val="2"/>
        </w:numPr>
      </w:pPr>
      <w:r>
        <w:t xml:space="preserve">A trampoline park charges Tyler </w:t>
      </w:r>
      <w:r w:rsidR="00D44001">
        <w:t>$15.00</w:t>
      </w:r>
      <w:r>
        <w:t xml:space="preserve"> to enter the building and then $1.00 for each hour he plays.</w:t>
      </w:r>
      <w:r w:rsidR="005A20C9">
        <w:t xml:space="preserve"> </w:t>
      </w:r>
      <w:r>
        <w:t>M</w:t>
      </w:r>
      <w:r w:rsidRPr="007D6B1E">
        <w:t>ake a table of values, graph</w:t>
      </w:r>
      <w:r w:rsidR="005A20C9">
        <w:t>,</w:t>
      </w:r>
      <w:r w:rsidRPr="007D6B1E">
        <w:t xml:space="preserve"> and an equation that represents how </w:t>
      </w:r>
      <w:r>
        <w:t xml:space="preserve">much it will cost Tyler over time. </w:t>
      </w:r>
    </w:p>
    <w:p w:rsidR="009E159C" w:rsidRDefault="00B50B6C" w:rsidP="009E159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284480</wp:posOffset>
                </wp:positionV>
                <wp:extent cx="2311400" cy="863600"/>
                <wp:effectExtent l="0" t="0" r="0" b="0"/>
                <wp:wrapNone/>
                <wp:docPr id="5" name="Text Box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114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59C" w:rsidRPr="009E159C" w:rsidRDefault="009E159C" w:rsidP="009E159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y = </w:t>
                            </w:r>
                            <w:r w:rsidR="007D6B1E">
                              <w:rPr>
                                <w:sz w:val="32"/>
                                <w:szCs w:val="32"/>
                              </w:rPr>
                              <w:t>x +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2" o:spid="_x0000_s1027" type="#_x0000_t202" style="position:absolute;margin-left:200.4pt;margin-top:22.4pt;width:182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" stroked="f">
                <v:path arrowok="t"/>
                <v:textbox>
                  <w:txbxContent>
                    <w:p w:rsidR="009E159C" w:rsidRPr="009E159C" w:rsidRDefault="009E159C" w:rsidP="009E159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y = </w:t>
                      </w:r>
                      <w:r w:rsidR="007D6B1E">
                        <w:rPr>
                          <w:sz w:val="32"/>
                          <w:szCs w:val="32"/>
                        </w:rPr>
                        <w:t>x + 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1019"/>
      </w:tblGrid>
      <w:tr w:rsidR="009E159C" w:rsidTr="001C3314">
        <w:trPr>
          <w:trHeight w:val="478"/>
        </w:trPr>
        <w:tc>
          <w:tcPr>
            <w:tcW w:w="1019" w:type="dxa"/>
            <w:shd w:val="clear" w:color="auto" w:fill="auto"/>
          </w:tcPr>
          <w:p w:rsidR="009E159C" w:rsidRDefault="007D6B1E" w:rsidP="00F27F44">
            <w:pPr>
              <w:jc w:val="center"/>
            </w:pPr>
            <w:r>
              <w:t>Hours</w:t>
            </w:r>
          </w:p>
        </w:tc>
        <w:tc>
          <w:tcPr>
            <w:tcW w:w="1019" w:type="dxa"/>
            <w:shd w:val="clear" w:color="auto" w:fill="auto"/>
          </w:tcPr>
          <w:p w:rsidR="009E159C" w:rsidRDefault="007D6B1E" w:rsidP="00F27F44">
            <w:pPr>
              <w:jc w:val="center"/>
            </w:pPr>
            <w:r>
              <w:t>Cost</w:t>
            </w:r>
          </w:p>
        </w:tc>
      </w:tr>
      <w:tr w:rsidR="009E159C" w:rsidTr="001C3314">
        <w:trPr>
          <w:trHeight w:val="494"/>
        </w:trPr>
        <w:tc>
          <w:tcPr>
            <w:tcW w:w="1019" w:type="dxa"/>
            <w:shd w:val="clear" w:color="auto" w:fill="auto"/>
          </w:tcPr>
          <w:p w:rsidR="009E159C" w:rsidRDefault="009E159C" w:rsidP="001C3314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:rsidR="009E159C" w:rsidRDefault="009E159C" w:rsidP="001C3314">
            <w:pPr>
              <w:jc w:val="center"/>
            </w:pPr>
          </w:p>
        </w:tc>
      </w:tr>
      <w:tr w:rsidR="009E159C" w:rsidTr="001C3314">
        <w:trPr>
          <w:trHeight w:val="478"/>
        </w:trPr>
        <w:tc>
          <w:tcPr>
            <w:tcW w:w="1019" w:type="dxa"/>
            <w:shd w:val="clear" w:color="auto" w:fill="auto"/>
          </w:tcPr>
          <w:p w:rsidR="009E159C" w:rsidRDefault="009E159C" w:rsidP="001C3314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:rsidR="009E159C" w:rsidRDefault="009E159C" w:rsidP="001C3314">
            <w:pPr>
              <w:jc w:val="center"/>
            </w:pPr>
          </w:p>
        </w:tc>
      </w:tr>
      <w:tr w:rsidR="009E159C" w:rsidTr="001C3314">
        <w:trPr>
          <w:trHeight w:val="478"/>
        </w:trPr>
        <w:tc>
          <w:tcPr>
            <w:tcW w:w="1019" w:type="dxa"/>
            <w:shd w:val="clear" w:color="auto" w:fill="auto"/>
          </w:tcPr>
          <w:p w:rsidR="009E159C" w:rsidRDefault="009E159C" w:rsidP="001C3314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:rsidR="009E159C" w:rsidRDefault="009E159C" w:rsidP="001C3314">
            <w:pPr>
              <w:jc w:val="center"/>
            </w:pPr>
          </w:p>
        </w:tc>
      </w:tr>
      <w:tr w:rsidR="009E159C" w:rsidTr="001C3314">
        <w:trPr>
          <w:trHeight w:val="478"/>
        </w:trPr>
        <w:tc>
          <w:tcPr>
            <w:tcW w:w="1019" w:type="dxa"/>
            <w:shd w:val="clear" w:color="auto" w:fill="auto"/>
          </w:tcPr>
          <w:p w:rsidR="009E159C" w:rsidRDefault="009E159C" w:rsidP="001C3314">
            <w:pPr>
              <w:jc w:val="center"/>
            </w:pPr>
            <w: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:rsidR="009E159C" w:rsidRDefault="009E159C" w:rsidP="001C3314">
            <w:pPr>
              <w:jc w:val="center"/>
            </w:pPr>
          </w:p>
        </w:tc>
      </w:tr>
    </w:tbl>
    <w:p w:rsidR="00BA0A07" w:rsidRDefault="00B50B6C" w:rsidP="00BA0A07">
      <w:pPr>
        <w:rPr>
          <w:noProof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434715" cy="5431790"/>
            <wp:effectExtent l="0" t="0" r="0" b="3810"/>
            <wp:wrapTopAndBottom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543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F44" w:rsidRDefault="00F27F44" w:rsidP="00F27F44">
      <w:r>
        <w:br w:type="page"/>
      </w:r>
    </w:p>
    <w:p w:rsidR="00176A0A" w:rsidRPr="00F27F44" w:rsidRDefault="00176A0A" w:rsidP="00F27F44">
      <w:pPr>
        <w:jc w:val="center"/>
        <w:rPr>
          <w:b/>
          <w:sz w:val="32"/>
        </w:rPr>
      </w:pPr>
      <w:r w:rsidRPr="00F27F44">
        <w:rPr>
          <w:b/>
          <w:sz w:val="32"/>
        </w:rPr>
        <w:t>Activity Work 3</w:t>
      </w:r>
    </w:p>
    <w:p w:rsidR="009E159C" w:rsidRDefault="007D6B1E" w:rsidP="00176A0A">
      <w:pPr>
        <w:numPr>
          <w:ilvl w:val="0"/>
          <w:numId w:val="2"/>
        </w:numPr>
      </w:pPr>
      <w:r>
        <w:t xml:space="preserve">A new </w:t>
      </w:r>
      <w:r w:rsidR="00A76F94">
        <w:t>ice</w:t>
      </w:r>
      <w:r w:rsidR="002C0ACB">
        <w:t xml:space="preserve"> </w:t>
      </w:r>
      <w:r w:rsidR="00A76F94">
        <w:t>cream shop only charges $3.00 for a cup of ice</w:t>
      </w:r>
      <w:r w:rsidR="005A20C9">
        <w:t xml:space="preserve"> </w:t>
      </w:r>
      <w:r w:rsidR="00A76F94">
        <w:t>cream.</w:t>
      </w:r>
      <w:r w:rsidR="005A20C9">
        <w:t xml:space="preserve"> </w:t>
      </w:r>
      <w:r w:rsidR="00A76F94">
        <w:t>They then charge you $1.00 for each topping you choose to add to the cup of ice</w:t>
      </w:r>
      <w:r w:rsidR="005A20C9">
        <w:t xml:space="preserve"> </w:t>
      </w:r>
      <w:r w:rsidR="00A76F94">
        <w:t>cream.</w:t>
      </w:r>
      <w:r w:rsidR="005A20C9">
        <w:t xml:space="preserve"> </w:t>
      </w:r>
      <w:r w:rsidR="00A76F94">
        <w:t>M</w:t>
      </w:r>
      <w:r w:rsidR="00A76F94" w:rsidRPr="007D6B1E">
        <w:t>ake a table of values, graph</w:t>
      </w:r>
      <w:r w:rsidR="005A20C9">
        <w:t>,</w:t>
      </w:r>
      <w:r w:rsidR="00A76F94" w:rsidRPr="007D6B1E">
        <w:t xml:space="preserve"> and an equation that represents how </w:t>
      </w:r>
      <w:r w:rsidR="00A76F94">
        <w:t>much it will cost for each additional topping.</w:t>
      </w:r>
    </w:p>
    <w:p w:rsidR="009E159C" w:rsidRDefault="00B50B6C" w:rsidP="009E159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329565</wp:posOffset>
                </wp:positionV>
                <wp:extent cx="2311400" cy="863600"/>
                <wp:effectExtent l="0" t="0" r="0" b="0"/>
                <wp:wrapNone/>
                <wp:docPr id="4" name="Text Box 1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114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59C" w:rsidRPr="009E159C" w:rsidRDefault="009E159C" w:rsidP="009E159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F3C35">
                              <w:rPr>
                                <w:i/>
                                <w:sz w:val="32"/>
                                <w:szCs w:val="32"/>
                              </w:rPr>
                              <w:t>y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A76F94" w:rsidRPr="009F3C35">
                              <w:rPr>
                                <w:i/>
                                <w:sz w:val="32"/>
                                <w:szCs w:val="32"/>
                              </w:rPr>
                              <w:t>x</w:t>
                            </w:r>
                            <w:r w:rsidR="00A76F94">
                              <w:rPr>
                                <w:sz w:val="32"/>
                                <w:szCs w:val="32"/>
                              </w:rPr>
                              <w:t xml:space="preserve"> +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9" o:spid="_x0000_s1028" type="#_x0000_t202" style="position:absolute;margin-left:214.2pt;margin-top:25.95pt;width:182pt;height:6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" stroked="f">
                <v:path arrowok="t"/>
                <v:textbox>
                  <w:txbxContent>
                    <w:p w:rsidR="009E159C" w:rsidRPr="009E159C" w:rsidRDefault="009E159C" w:rsidP="009E159C">
                      <w:pPr>
                        <w:rPr>
                          <w:sz w:val="32"/>
                          <w:szCs w:val="32"/>
                        </w:rPr>
                      </w:pPr>
                      <w:r w:rsidRPr="009F3C35">
                        <w:rPr>
                          <w:i/>
                          <w:sz w:val="32"/>
                          <w:szCs w:val="32"/>
                        </w:rPr>
                        <w:t>y</w:t>
                      </w:r>
                      <w:r>
                        <w:rPr>
                          <w:sz w:val="32"/>
                          <w:szCs w:val="32"/>
                        </w:rPr>
                        <w:t xml:space="preserve"> = </w:t>
                      </w:r>
                      <w:r w:rsidR="00A76F94" w:rsidRPr="009F3C35">
                        <w:rPr>
                          <w:i/>
                          <w:sz w:val="32"/>
                          <w:szCs w:val="32"/>
                        </w:rPr>
                        <w:t>x</w:t>
                      </w:r>
                      <w:r w:rsidR="00A76F94">
                        <w:rPr>
                          <w:sz w:val="32"/>
                          <w:szCs w:val="32"/>
                        </w:rPr>
                        <w:t xml:space="preserve"> + 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1019"/>
      </w:tblGrid>
      <w:tr w:rsidR="009E159C" w:rsidTr="001C3314">
        <w:trPr>
          <w:trHeight w:val="478"/>
        </w:trPr>
        <w:tc>
          <w:tcPr>
            <w:tcW w:w="1019" w:type="dxa"/>
            <w:shd w:val="clear" w:color="auto" w:fill="auto"/>
          </w:tcPr>
          <w:p w:rsidR="009E159C" w:rsidRDefault="00A76F94" w:rsidP="001C3314">
            <w:r>
              <w:t>Topping</w:t>
            </w:r>
          </w:p>
        </w:tc>
        <w:tc>
          <w:tcPr>
            <w:tcW w:w="1019" w:type="dxa"/>
            <w:shd w:val="clear" w:color="auto" w:fill="auto"/>
          </w:tcPr>
          <w:p w:rsidR="009E159C" w:rsidRDefault="00A76F94" w:rsidP="001C3314">
            <w:r>
              <w:t>Cost</w:t>
            </w:r>
          </w:p>
        </w:tc>
      </w:tr>
      <w:tr w:rsidR="009E159C" w:rsidTr="001C3314">
        <w:trPr>
          <w:trHeight w:val="494"/>
        </w:trPr>
        <w:tc>
          <w:tcPr>
            <w:tcW w:w="1019" w:type="dxa"/>
            <w:shd w:val="clear" w:color="auto" w:fill="auto"/>
          </w:tcPr>
          <w:p w:rsidR="009E159C" w:rsidRDefault="009E159C" w:rsidP="001C3314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:rsidR="009E159C" w:rsidRDefault="009E159C" w:rsidP="001C3314">
            <w:pPr>
              <w:jc w:val="center"/>
            </w:pPr>
          </w:p>
        </w:tc>
      </w:tr>
      <w:tr w:rsidR="009E159C" w:rsidTr="001C3314">
        <w:trPr>
          <w:trHeight w:val="478"/>
        </w:trPr>
        <w:tc>
          <w:tcPr>
            <w:tcW w:w="1019" w:type="dxa"/>
            <w:shd w:val="clear" w:color="auto" w:fill="auto"/>
          </w:tcPr>
          <w:p w:rsidR="009E159C" w:rsidRDefault="009E159C" w:rsidP="001C3314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:rsidR="009E159C" w:rsidRDefault="009E159C" w:rsidP="001C3314">
            <w:pPr>
              <w:jc w:val="center"/>
            </w:pPr>
          </w:p>
        </w:tc>
      </w:tr>
      <w:tr w:rsidR="009E159C" w:rsidTr="001C3314">
        <w:trPr>
          <w:trHeight w:val="478"/>
        </w:trPr>
        <w:tc>
          <w:tcPr>
            <w:tcW w:w="1019" w:type="dxa"/>
            <w:shd w:val="clear" w:color="auto" w:fill="auto"/>
          </w:tcPr>
          <w:p w:rsidR="009E159C" w:rsidRDefault="009E159C" w:rsidP="001C3314">
            <w:pPr>
              <w:jc w:val="center"/>
            </w:pPr>
          </w:p>
        </w:tc>
        <w:tc>
          <w:tcPr>
            <w:tcW w:w="1019" w:type="dxa"/>
            <w:shd w:val="clear" w:color="auto" w:fill="auto"/>
          </w:tcPr>
          <w:p w:rsidR="009E159C" w:rsidRDefault="009E159C" w:rsidP="001C3314">
            <w:pPr>
              <w:jc w:val="center"/>
            </w:pPr>
          </w:p>
        </w:tc>
      </w:tr>
      <w:tr w:rsidR="009E159C" w:rsidTr="001C3314">
        <w:trPr>
          <w:trHeight w:val="478"/>
        </w:trPr>
        <w:tc>
          <w:tcPr>
            <w:tcW w:w="1019" w:type="dxa"/>
            <w:shd w:val="clear" w:color="auto" w:fill="auto"/>
          </w:tcPr>
          <w:p w:rsidR="009E159C" w:rsidRDefault="009E159C" w:rsidP="001C3314">
            <w:pPr>
              <w:jc w:val="center"/>
            </w:pPr>
            <w:r>
              <w:t xml:space="preserve"> </w:t>
            </w:r>
          </w:p>
        </w:tc>
        <w:tc>
          <w:tcPr>
            <w:tcW w:w="1019" w:type="dxa"/>
            <w:shd w:val="clear" w:color="auto" w:fill="auto"/>
          </w:tcPr>
          <w:p w:rsidR="009E159C" w:rsidRDefault="009E159C" w:rsidP="001C3314">
            <w:pPr>
              <w:jc w:val="center"/>
            </w:pPr>
          </w:p>
        </w:tc>
      </w:tr>
    </w:tbl>
    <w:p w:rsidR="009E159C" w:rsidRPr="00B764AB" w:rsidRDefault="00B50B6C" w:rsidP="00BA0A07"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23205" cy="5241290"/>
            <wp:effectExtent l="0" t="0" r="0" b="3810"/>
            <wp:wrapTopAndBottom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524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159C" w:rsidRPr="00B764AB" w:rsidSect="00F27F44">
      <w:headerReference w:type="default" r:id="rId13"/>
      <w:footerReference w:type="default" r:id="rId14"/>
      <w:footerReference w:type="first" r:id="rId15"/>
      <w:type w:val="continuous"/>
      <w:pgSz w:w="12240" w:h="15840" w:code="1"/>
      <w:pgMar w:top="743" w:right="1584" w:bottom="1296" w:left="1296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360" w:rsidRDefault="00DA6360">
      <w:r>
        <w:separator/>
      </w:r>
    </w:p>
  </w:endnote>
  <w:endnote w:type="continuationSeparator" w:id="0">
    <w:p w:rsidR="00DA6360" w:rsidRDefault="00DA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43C" w:rsidRPr="00F27F44" w:rsidRDefault="00F27F44" w:rsidP="00F27F44">
    <w:pPr>
      <w:pStyle w:val="Footer"/>
      <w:rPr>
        <w:sz w:val="28"/>
        <w:lang w:bidi="ar-SA"/>
      </w:rPr>
    </w:pPr>
    <w:sdt>
      <w:sdtPr>
        <w:rPr>
          <w:noProof/>
          <w:sz w:val="22"/>
        </w:rPr>
        <w:id w:val="-1824039475"/>
        <w:docPartObj>
          <w:docPartGallery w:val="Page Numbers (Bottom of Page)"/>
          <w:docPartUnique/>
        </w:docPartObj>
      </w:sdtPr>
      <w:sdtContent>
        <w:r>
          <w:rPr>
            <w:sz w:val="22"/>
          </w:rPr>
          <w:t>Virginia Department of Education ©2018</w:t>
        </w:r>
      </w:sdtContent>
    </w:sdt>
    <w:r>
      <w:rPr>
        <w:sz w:val="22"/>
      </w:rPr>
      <w:tab/>
      <w:t xml:space="preserve"> </w:t>
    </w:r>
    <w:sdt>
      <w:sdtPr>
        <w:rPr>
          <w:noProof/>
          <w:sz w:val="22"/>
        </w:rPr>
        <w:id w:val="-808092783"/>
        <w:docPartObj>
          <w:docPartGallery w:val="Page Numbers (Bottom of Page)"/>
          <w:docPartUnique/>
        </w:docPartObj>
      </w:sdtPr>
      <w:sdtContent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>
          <w:rPr>
            <w:noProof/>
            <w:sz w:val="22"/>
          </w:rPr>
          <w:t>3</w:t>
        </w:r>
        <w:r>
          <w:rPr>
            <w:noProof/>
            <w:sz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F44" w:rsidRPr="00F27F44" w:rsidRDefault="00F27F44">
    <w:pPr>
      <w:pStyle w:val="Footer"/>
      <w:rPr>
        <w:sz w:val="28"/>
        <w:lang w:bidi="ar-SA"/>
      </w:rPr>
    </w:pPr>
    <w:sdt>
      <w:sdtPr>
        <w:rPr>
          <w:noProof/>
          <w:sz w:val="22"/>
        </w:rPr>
        <w:id w:val="1375814798"/>
        <w:docPartObj>
          <w:docPartGallery w:val="Page Numbers (Bottom of Page)"/>
          <w:docPartUnique/>
        </w:docPartObj>
      </w:sdtPr>
      <w:sdtContent>
        <w:r>
          <w:rPr>
            <w:sz w:val="22"/>
          </w:rPr>
          <w:t>Virginia Department of Education ©2018</w:t>
        </w:r>
      </w:sdtContent>
    </w:sdt>
    <w:r>
      <w:rPr>
        <w:sz w:val="22"/>
      </w:rPr>
      <w:tab/>
      <w:t xml:space="preserve"> </w:t>
    </w:r>
    <w:sdt>
      <w:sdtPr>
        <w:rPr>
          <w:noProof/>
          <w:sz w:val="22"/>
        </w:rPr>
        <w:id w:val="1087343794"/>
        <w:docPartObj>
          <w:docPartGallery w:val="Page Numbers (Bottom of Page)"/>
          <w:docPartUnique/>
        </w:docPartObj>
      </w:sdtPr>
      <w:sdtContent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>
          <w:rPr>
            <w:noProof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360" w:rsidRDefault="00DA6360">
      <w:r>
        <w:separator/>
      </w:r>
    </w:p>
  </w:footnote>
  <w:footnote w:type="continuationSeparator" w:id="0">
    <w:p w:rsidR="00DA6360" w:rsidRDefault="00DA6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A0A" w:rsidRPr="00F27F44" w:rsidRDefault="00F27F44" w:rsidP="00F27F44">
    <w:pPr>
      <w:pStyle w:val="Header"/>
      <w:spacing w:after="120"/>
      <w:rPr>
        <w:sz w:val="22"/>
        <w:szCs w:val="22"/>
        <w:lang w:bidi="ar-SA"/>
      </w:rPr>
    </w:pPr>
    <w:r>
      <w:rPr>
        <w:sz w:val="24"/>
        <w:szCs w:val="24"/>
      </w:rPr>
      <w:t xml:space="preserve">Mathematics Instructional Plan – Grade 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AE6"/>
    <w:multiLevelType w:val="hybridMultilevel"/>
    <w:tmpl w:val="9DA0ACA6"/>
    <w:lvl w:ilvl="0" w:tplc="A68A6F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051B"/>
    <w:multiLevelType w:val="hybridMultilevel"/>
    <w:tmpl w:val="AF60A4AE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D32DAC8">
      <w:start w:val="1"/>
      <w:numFmt w:val="bullet"/>
      <w:pStyle w:val="Bullet1Bol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7C4F8F"/>
    <w:multiLevelType w:val="hybridMultilevel"/>
    <w:tmpl w:val="C8285C70"/>
    <w:lvl w:ilvl="0" w:tplc="C2A4C66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BA48BD"/>
    <w:multiLevelType w:val="hybridMultilevel"/>
    <w:tmpl w:val="91EEED62"/>
    <w:lvl w:ilvl="0" w:tplc="6FFA573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A4DA6"/>
    <w:multiLevelType w:val="hybridMultilevel"/>
    <w:tmpl w:val="488A4E46"/>
    <w:lvl w:ilvl="0" w:tplc="4606BD30">
      <w:start w:val="1"/>
      <w:numFmt w:val="bullet"/>
      <w:pStyle w:val="Bullet2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EF4EE0"/>
    <w:multiLevelType w:val="hybridMultilevel"/>
    <w:tmpl w:val="281AC1EA"/>
    <w:lvl w:ilvl="0" w:tplc="93D85A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676C8D"/>
    <w:multiLevelType w:val="hybridMultilevel"/>
    <w:tmpl w:val="0ED455EE"/>
    <w:lvl w:ilvl="0" w:tplc="BB64821A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75064"/>
    <w:multiLevelType w:val="hybridMultilevel"/>
    <w:tmpl w:val="72CA1692"/>
    <w:lvl w:ilvl="0" w:tplc="357A1994">
      <w:start w:val="1"/>
      <w:numFmt w:val="decimal"/>
      <w:pStyle w:val="NumberedPar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E0C07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AF3543"/>
    <w:multiLevelType w:val="hybridMultilevel"/>
    <w:tmpl w:val="24B0B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A259C"/>
    <w:multiLevelType w:val="hybridMultilevel"/>
    <w:tmpl w:val="852A3FFE"/>
    <w:lvl w:ilvl="0" w:tplc="6FFA573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F8021242">
      <w:start w:val="3"/>
      <w:numFmt w:val="lowerLetter"/>
      <w:lvlText w:val="%5)"/>
      <w:lvlJc w:val="left"/>
      <w:pPr>
        <w:ind w:left="3600" w:hanging="360"/>
      </w:pPr>
      <w:rPr>
        <w:rFonts w:ascii="Calibri" w:hAnsi="Calibri" w:hint="default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368F4"/>
    <w:multiLevelType w:val="hybridMultilevel"/>
    <w:tmpl w:val="56648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26D3F"/>
    <w:multiLevelType w:val="hybridMultilevel"/>
    <w:tmpl w:val="1CBCC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C04E6"/>
    <w:multiLevelType w:val="hybridMultilevel"/>
    <w:tmpl w:val="2AFE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F083A"/>
    <w:multiLevelType w:val="multilevel"/>
    <w:tmpl w:val="F6581506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Calibri" w:hAnsi="Calibri" w:hint="default"/>
        <w:sz w:val="24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967F5"/>
    <w:multiLevelType w:val="hybridMultilevel"/>
    <w:tmpl w:val="CDA018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606BAB"/>
    <w:multiLevelType w:val="hybridMultilevel"/>
    <w:tmpl w:val="281AC1EA"/>
    <w:lvl w:ilvl="0" w:tplc="93D85A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4648EE"/>
    <w:multiLevelType w:val="hybridMultilevel"/>
    <w:tmpl w:val="1CBCC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4"/>
  </w:num>
  <w:num w:numId="14">
    <w:abstractNumId w:val="1"/>
    <w:lvlOverride w:ilvl="0">
      <w:startOverride w:val="1"/>
    </w:lvlOverride>
  </w:num>
  <w:num w:numId="15">
    <w:abstractNumId w:val="5"/>
  </w:num>
  <w:num w:numId="16">
    <w:abstractNumId w:val="0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0"/>
  </w:num>
  <w:num w:numId="22">
    <w:abstractNumId w:val="12"/>
  </w:num>
  <w:num w:numId="23">
    <w:abstractNumId w:val="16"/>
  </w:num>
  <w:num w:numId="24">
    <w:abstractNumId w:val="2"/>
  </w:num>
  <w:num w:numId="25">
    <w:abstractNumId w:val="8"/>
  </w:num>
  <w:num w:numId="26">
    <w:abstractNumId w:val="3"/>
  </w:num>
  <w:num w:numId="27">
    <w:abstractNumId w:val="9"/>
  </w:num>
  <w:num w:numId="28">
    <w:abstractNumId w:val="13"/>
  </w:num>
  <w:num w:numId="29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0055C"/>
    <w:rsid w:val="00011C36"/>
    <w:rsid w:val="00016A06"/>
    <w:rsid w:val="00020B2C"/>
    <w:rsid w:val="000218F3"/>
    <w:rsid w:val="00033F76"/>
    <w:rsid w:val="0003513F"/>
    <w:rsid w:val="00062961"/>
    <w:rsid w:val="0007128B"/>
    <w:rsid w:val="000713F5"/>
    <w:rsid w:val="0007243C"/>
    <w:rsid w:val="00075B63"/>
    <w:rsid w:val="0007604A"/>
    <w:rsid w:val="00080333"/>
    <w:rsid w:val="00087EC7"/>
    <w:rsid w:val="000906FC"/>
    <w:rsid w:val="0009409E"/>
    <w:rsid w:val="00096348"/>
    <w:rsid w:val="00096B3F"/>
    <w:rsid w:val="00096C09"/>
    <w:rsid w:val="000A11C8"/>
    <w:rsid w:val="000A3AA7"/>
    <w:rsid w:val="000A527D"/>
    <w:rsid w:val="000B4108"/>
    <w:rsid w:val="000B4EB9"/>
    <w:rsid w:val="000B783F"/>
    <w:rsid w:val="000C0B44"/>
    <w:rsid w:val="000C2494"/>
    <w:rsid w:val="000C6106"/>
    <w:rsid w:val="000D0680"/>
    <w:rsid w:val="000D159D"/>
    <w:rsid w:val="000D5A2B"/>
    <w:rsid w:val="000E1613"/>
    <w:rsid w:val="000E40B0"/>
    <w:rsid w:val="000E4543"/>
    <w:rsid w:val="000F554C"/>
    <w:rsid w:val="001049B3"/>
    <w:rsid w:val="00105A79"/>
    <w:rsid w:val="00106812"/>
    <w:rsid w:val="00110BAA"/>
    <w:rsid w:val="00115E12"/>
    <w:rsid w:val="001170E5"/>
    <w:rsid w:val="00125B55"/>
    <w:rsid w:val="0012697F"/>
    <w:rsid w:val="00132559"/>
    <w:rsid w:val="00136723"/>
    <w:rsid w:val="00143CBB"/>
    <w:rsid w:val="00145D67"/>
    <w:rsid w:val="00153461"/>
    <w:rsid w:val="00164B3F"/>
    <w:rsid w:val="0017035A"/>
    <w:rsid w:val="001716C9"/>
    <w:rsid w:val="0017246F"/>
    <w:rsid w:val="00173564"/>
    <w:rsid w:val="00176A0A"/>
    <w:rsid w:val="00181AC1"/>
    <w:rsid w:val="00185B1C"/>
    <w:rsid w:val="001878F6"/>
    <w:rsid w:val="00196964"/>
    <w:rsid w:val="00196BD1"/>
    <w:rsid w:val="001B1ACA"/>
    <w:rsid w:val="001B1D76"/>
    <w:rsid w:val="001B726A"/>
    <w:rsid w:val="001B7C6B"/>
    <w:rsid w:val="001C04A6"/>
    <w:rsid w:val="001C1985"/>
    <w:rsid w:val="001C3314"/>
    <w:rsid w:val="001D164C"/>
    <w:rsid w:val="001D1AE9"/>
    <w:rsid w:val="001D2609"/>
    <w:rsid w:val="001E337F"/>
    <w:rsid w:val="002021BE"/>
    <w:rsid w:val="00202905"/>
    <w:rsid w:val="002030A0"/>
    <w:rsid w:val="00203CD0"/>
    <w:rsid w:val="00205CFC"/>
    <w:rsid w:val="00206C4F"/>
    <w:rsid w:val="00224823"/>
    <w:rsid w:val="0022724D"/>
    <w:rsid w:val="00242A0B"/>
    <w:rsid w:val="0024399F"/>
    <w:rsid w:val="0024781A"/>
    <w:rsid w:val="00251468"/>
    <w:rsid w:val="002537D6"/>
    <w:rsid w:val="002670E4"/>
    <w:rsid w:val="0027318E"/>
    <w:rsid w:val="00273E48"/>
    <w:rsid w:val="00274441"/>
    <w:rsid w:val="00274953"/>
    <w:rsid w:val="00277F00"/>
    <w:rsid w:val="002864FD"/>
    <w:rsid w:val="00286513"/>
    <w:rsid w:val="002905F7"/>
    <w:rsid w:val="002A1405"/>
    <w:rsid w:val="002A16DD"/>
    <w:rsid w:val="002A28E3"/>
    <w:rsid w:val="002A5C03"/>
    <w:rsid w:val="002B4FA7"/>
    <w:rsid w:val="002B5BAC"/>
    <w:rsid w:val="002C0540"/>
    <w:rsid w:val="002C0ACB"/>
    <w:rsid w:val="002C3158"/>
    <w:rsid w:val="002C31B1"/>
    <w:rsid w:val="002C6787"/>
    <w:rsid w:val="002C73A5"/>
    <w:rsid w:val="002D2709"/>
    <w:rsid w:val="002D7053"/>
    <w:rsid w:val="002E277C"/>
    <w:rsid w:val="002E4B7B"/>
    <w:rsid w:val="002E66C0"/>
    <w:rsid w:val="002E7AA1"/>
    <w:rsid w:val="002F78C3"/>
    <w:rsid w:val="003077E6"/>
    <w:rsid w:val="0031167C"/>
    <w:rsid w:val="003215EE"/>
    <w:rsid w:val="0033045F"/>
    <w:rsid w:val="00334A2C"/>
    <w:rsid w:val="00335732"/>
    <w:rsid w:val="00337B15"/>
    <w:rsid w:val="003425CE"/>
    <w:rsid w:val="00360062"/>
    <w:rsid w:val="00372AE7"/>
    <w:rsid w:val="003741CC"/>
    <w:rsid w:val="00376BFB"/>
    <w:rsid w:val="0038491B"/>
    <w:rsid w:val="00386692"/>
    <w:rsid w:val="003972AA"/>
    <w:rsid w:val="003B49BB"/>
    <w:rsid w:val="003C048F"/>
    <w:rsid w:val="003C10CA"/>
    <w:rsid w:val="003C44E0"/>
    <w:rsid w:val="003C64FF"/>
    <w:rsid w:val="003D1D62"/>
    <w:rsid w:val="003E53B6"/>
    <w:rsid w:val="003E7F56"/>
    <w:rsid w:val="003F74B4"/>
    <w:rsid w:val="0040011B"/>
    <w:rsid w:val="0040260E"/>
    <w:rsid w:val="0040456F"/>
    <w:rsid w:val="004203F5"/>
    <w:rsid w:val="00421086"/>
    <w:rsid w:val="00421883"/>
    <w:rsid w:val="00426A77"/>
    <w:rsid w:val="004354E2"/>
    <w:rsid w:val="00443D12"/>
    <w:rsid w:val="00445F40"/>
    <w:rsid w:val="00450536"/>
    <w:rsid w:val="00450E7C"/>
    <w:rsid w:val="00451AD0"/>
    <w:rsid w:val="00454FFE"/>
    <w:rsid w:val="00460E1D"/>
    <w:rsid w:val="00465744"/>
    <w:rsid w:val="00466565"/>
    <w:rsid w:val="00467D71"/>
    <w:rsid w:val="004702A0"/>
    <w:rsid w:val="00477E91"/>
    <w:rsid w:val="00480D8E"/>
    <w:rsid w:val="004859BB"/>
    <w:rsid w:val="00495EFF"/>
    <w:rsid w:val="004A0FDE"/>
    <w:rsid w:val="004A250A"/>
    <w:rsid w:val="004A2AC5"/>
    <w:rsid w:val="004A7800"/>
    <w:rsid w:val="004B3C81"/>
    <w:rsid w:val="004B7A1A"/>
    <w:rsid w:val="004B7A34"/>
    <w:rsid w:val="004C335C"/>
    <w:rsid w:val="004E0DB0"/>
    <w:rsid w:val="004E2116"/>
    <w:rsid w:val="004E5B8D"/>
    <w:rsid w:val="004F2D16"/>
    <w:rsid w:val="00502A26"/>
    <w:rsid w:val="00507154"/>
    <w:rsid w:val="0052111D"/>
    <w:rsid w:val="00521E66"/>
    <w:rsid w:val="005234F6"/>
    <w:rsid w:val="005237CD"/>
    <w:rsid w:val="00524B61"/>
    <w:rsid w:val="0054340B"/>
    <w:rsid w:val="00546057"/>
    <w:rsid w:val="00551EFD"/>
    <w:rsid w:val="0055551E"/>
    <w:rsid w:val="00566717"/>
    <w:rsid w:val="00567BB3"/>
    <w:rsid w:val="005727CD"/>
    <w:rsid w:val="00574B56"/>
    <w:rsid w:val="00580694"/>
    <w:rsid w:val="00580E92"/>
    <w:rsid w:val="00581351"/>
    <w:rsid w:val="00583206"/>
    <w:rsid w:val="00590805"/>
    <w:rsid w:val="00597682"/>
    <w:rsid w:val="005A20C9"/>
    <w:rsid w:val="005A6070"/>
    <w:rsid w:val="005B01EC"/>
    <w:rsid w:val="005C02F4"/>
    <w:rsid w:val="005C2C45"/>
    <w:rsid w:val="005C70E6"/>
    <w:rsid w:val="005D453F"/>
    <w:rsid w:val="005D4B12"/>
    <w:rsid w:val="005D5313"/>
    <w:rsid w:val="005D6E00"/>
    <w:rsid w:val="005E0713"/>
    <w:rsid w:val="005E6F82"/>
    <w:rsid w:val="005F2330"/>
    <w:rsid w:val="005F3322"/>
    <w:rsid w:val="005F6AAB"/>
    <w:rsid w:val="00601749"/>
    <w:rsid w:val="00602C04"/>
    <w:rsid w:val="00603828"/>
    <w:rsid w:val="0061251B"/>
    <w:rsid w:val="00630E8E"/>
    <w:rsid w:val="0065206F"/>
    <w:rsid w:val="00653D5F"/>
    <w:rsid w:val="0065519D"/>
    <w:rsid w:val="00664EB8"/>
    <w:rsid w:val="00670DAE"/>
    <w:rsid w:val="00671ABF"/>
    <w:rsid w:val="006732E8"/>
    <w:rsid w:val="0068329B"/>
    <w:rsid w:val="006839E3"/>
    <w:rsid w:val="006955FF"/>
    <w:rsid w:val="006A0539"/>
    <w:rsid w:val="006A07C3"/>
    <w:rsid w:val="006A3354"/>
    <w:rsid w:val="006B0124"/>
    <w:rsid w:val="006C0B7B"/>
    <w:rsid w:val="006C13B5"/>
    <w:rsid w:val="006D0B53"/>
    <w:rsid w:val="006D1ECE"/>
    <w:rsid w:val="006D3690"/>
    <w:rsid w:val="006D3877"/>
    <w:rsid w:val="006F5024"/>
    <w:rsid w:val="00715564"/>
    <w:rsid w:val="00733660"/>
    <w:rsid w:val="0073496D"/>
    <w:rsid w:val="00742114"/>
    <w:rsid w:val="007466AA"/>
    <w:rsid w:val="00752F91"/>
    <w:rsid w:val="0075400A"/>
    <w:rsid w:val="007611A9"/>
    <w:rsid w:val="007651F6"/>
    <w:rsid w:val="00766019"/>
    <w:rsid w:val="00772385"/>
    <w:rsid w:val="00780161"/>
    <w:rsid w:val="007870BC"/>
    <w:rsid w:val="007879DB"/>
    <w:rsid w:val="0079623C"/>
    <w:rsid w:val="00796369"/>
    <w:rsid w:val="007A2B2A"/>
    <w:rsid w:val="007A7414"/>
    <w:rsid w:val="007B0747"/>
    <w:rsid w:val="007B0EE0"/>
    <w:rsid w:val="007B7001"/>
    <w:rsid w:val="007B7794"/>
    <w:rsid w:val="007D25D3"/>
    <w:rsid w:val="007D6B1E"/>
    <w:rsid w:val="007E13E8"/>
    <w:rsid w:val="007E41D5"/>
    <w:rsid w:val="007E5C29"/>
    <w:rsid w:val="007F0277"/>
    <w:rsid w:val="007F11D8"/>
    <w:rsid w:val="008035E5"/>
    <w:rsid w:val="008074CF"/>
    <w:rsid w:val="00815FA1"/>
    <w:rsid w:val="00823A63"/>
    <w:rsid w:val="00830A75"/>
    <w:rsid w:val="008321A1"/>
    <w:rsid w:val="00855EA8"/>
    <w:rsid w:val="00862943"/>
    <w:rsid w:val="00866108"/>
    <w:rsid w:val="00870361"/>
    <w:rsid w:val="00870E57"/>
    <w:rsid w:val="0087130F"/>
    <w:rsid w:val="00876505"/>
    <w:rsid w:val="008819FC"/>
    <w:rsid w:val="008832EE"/>
    <w:rsid w:val="008838E2"/>
    <w:rsid w:val="008915A4"/>
    <w:rsid w:val="00893D8D"/>
    <w:rsid w:val="0089552F"/>
    <w:rsid w:val="008A336D"/>
    <w:rsid w:val="008A3703"/>
    <w:rsid w:val="008B716C"/>
    <w:rsid w:val="008C1C65"/>
    <w:rsid w:val="008C2CB3"/>
    <w:rsid w:val="008C71BC"/>
    <w:rsid w:val="008E0126"/>
    <w:rsid w:val="008E43DD"/>
    <w:rsid w:val="008E6986"/>
    <w:rsid w:val="008F3246"/>
    <w:rsid w:val="009006F2"/>
    <w:rsid w:val="00912387"/>
    <w:rsid w:val="00920F32"/>
    <w:rsid w:val="00921B7D"/>
    <w:rsid w:val="009225D5"/>
    <w:rsid w:val="00927914"/>
    <w:rsid w:val="00931C5E"/>
    <w:rsid w:val="00932BC8"/>
    <w:rsid w:val="00934E0D"/>
    <w:rsid w:val="00937495"/>
    <w:rsid w:val="009468A7"/>
    <w:rsid w:val="00950C54"/>
    <w:rsid w:val="00955D99"/>
    <w:rsid w:val="0095705D"/>
    <w:rsid w:val="00966B01"/>
    <w:rsid w:val="00967499"/>
    <w:rsid w:val="0097294F"/>
    <w:rsid w:val="00973660"/>
    <w:rsid w:val="00975409"/>
    <w:rsid w:val="009A0254"/>
    <w:rsid w:val="009A2272"/>
    <w:rsid w:val="009C3C0E"/>
    <w:rsid w:val="009C6210"/>
    <w:rsid w:val="009D1C23"/>
    <w:rsid w:val="009D1D59"/>
    <w:rsid w:val="009D3644"/>
    <w:rsid w:val="009D57B9"/>
    <w:rsid w:val="009E159C"/>
    <w:rsid w:val="009E1EEA"/>
    <w:rsid w:val="009E244A"/>
    <w:rsid w:val="009F10F3"/>
    <w:rsid w:val="009F3C35"/>
    <w:rsid w:val="009F4780"/>
    <w:rsid w:val="009F5508"/>
    <w:rsid w:val="009F73E4"/>
    <w:rsid w:val="00A10C45"/>
    <w:rsid w:val="00A13E0B"/>
    <w:rsid w:val="00A20131"/>
    <w:rsid w:val="00A20C0B"/>
    <w:rsid w:val="00A2267E"/>
    <w:rsid w:val="00A25FF0"/>
    <w:rsid w:val="00A42713"/>
    <w:rsid w:val="00A42ACF"/>
    <w:rsid w:val="00A4344D"/>
    <w:rsid w:val="00A510B7"/>
    <w:rsid w:val="00A54D9A"/>
    <w:rsid w:val="00A55497"/>
    <w:rsid w:val="00A55773"/>
    <w:rsid w:val="00A57197"/>
    <w:rsid w:val="00A6422B"/>
    <w:rsid w:val="00A756D3"/>
    <w:rsid w:val="00A76F94"/>
    <w:rsid w:val="00A8146F"/>
    <w:rsid w:val="00A90850"/>
    <w:rsid w:val="00AA0C24"/>
    <w:rsid w:val="00AA27B4"/>
    <w:rsid w:val="00AB00FF"/>
    <w:rsid w:val="00AB13D7"/>
    <w:rsid w:val="00AC01AA"/>
    <w:rsid w:val="00AC438F"/>
    <w:rsid w:val="00AC5C4B"/>
    <w:rsid w:val="00AD4CAA"/>
    <w:rsid w:val="00AE57A4"/>
    <w:rsid w:val="00AE7BA7"/>
    <w:rsid w:val="00AF1E53"/>
    <w:rsid w:val="00AF58F3"/>
    <w:rsid w:val="00AF702F"/>
    <w:rsid w:val="00AF7CDB"/>
    <w:rsid w:val="00B015DF"/>
    <w:rsid w:val="00B03C32"/>
    <w:rsid w:val="00B12FF2"/>
    <w:rsid w:val="00B22700"/>
    <w:rsid w:val="00B26237"/>
    <w:rsid w:val="00B26C51"/>
    <w:rsid w:val="00B33669"/>
    <w:rsid w:val="00B37D70"/>
    <w:rsid w:val="00B42E9A"/>
    <w:rsid w:val="00B43E48"/>
    <w:rsid w:val="00B454E9"/>
    <w:rsid w:val="00B467EC"/>
    <w:rsid w:val="00B50B6C"/>
    <w:rsid w:val="00B5684D"/>
    <w:rsid w:val="00B57E39"/>
    <w:rsid w:val="00B60977"/>
    <w:rsid w:val="00B636B8"/>
    <w:rsid w:val="00B651DD"/>
    <w:rsid w:val="00B66948"/>
    <w:rsid w:val="00B6756E"/>
    <w:rsid w:val="00B67EA2"/>
    <w:rsid w:val="00B764AB"/>
    <w:rsid w:val="00B769A9"/>
    <w:rsid w:val="00B773C6"/>
    <w:rsid w:val="00B801DE"/>
    <w:rsid w:val="00B81C57"/>
    <w:rsid w:val="00B86F06"/>
    <w:rsid w:val="00B9063C"/>
    <w:rsid w:val="00B966BC"/>
    <w:rsid w:val="00B97C4E"/>
    <w:rsid w:val="00BA0A07"/>
    <w:rsid w:val="00BA60C5"/>
    <w:rsid w:val="00BA664B"/>
    <w:rsid w:val="00BA6C6F"/>
    <w:rsid w:val="00BB279D"/>
    <w:rsid w:val="00BC47EB"/>
    <w:rsid w:val="00BC4B2B"/>
    <w:rsid w:val="00BC7B3C"/>
    <w:rsid w:val="00BD0DF3"/>
    <w:rsid w:val="00BD7AAB"/>
    <w:rsid w:val="00BE26D5"/>
    <w:rsid w:val="00BE3D1C"/>
    <w:rsid w:val="00BE45D2"/>
    <w:rsid w:val="00BE79E0"/>
    <w:rsid w:val="00BF1008"/>
    <w:rsid w:val="00BF1492"/>
    <w:rsid w:val="00C076AF"/>
    <w:rsid w:val="00C134AF"/>
    <w:rsid w:val="00C14523"/>
    <w:rsid w:val="00C1710A"/>
    <w:rsid w:val="00C27349"/>
    <w:rsid w:val="00C3208E"/>
    <w:rsid w:val="00C3599D"/>
    <w:rsid w:val="00C40861"/>
    <w:rsid w:val="00C50DC4"/>
    <w:rsid w:val="00C55D9D"/>
    <w:rsid w:val="00C55FB8"/>
    <w:rsid w:val="00C5658D"/>
    <w:rsid w:val="00C61477"/>
    <w:rsid w:val="00C618CC"/>
    <w:rsid w:val="00C62DDC"/>
    <w:rsid w:val="00C64389"/>
    <w:rsid w:val="00C677A3"/>
    <w:rsid w:val="00C7053E"/>
    <w:rsid w:val="00C72465"/>
    <w:rsid w:val="00C75936"/>
    <w:rsid w:val="00C858A8"/>
    <w:rsid w:val="00C92266"/>
    <w:rsid w:val="00C934D8"/>
    <w:rsid w:val="00C94D9A"/>
    <w:rsid w:val="00C96BD9"/>
    <w:rsid w:val="00CA0F8F"/>
    <w:rsid w:val="00CA18D6"/>
    <w:rsid w:val="00CA736C"/>
    <w:rsid w:val="00CA7F70"/>
    <w:rsid w:val="00CB679E"/>
    <w:rsid w:val="00CC5DBF"/>
    <w:rsid w:val="00CD0659"/>
    <w:rsid w:val="00CD200D"/>
    <w:rsid w:val="00CD2F43"/>
    <w:rsid w:val="00CE0360"/>
    <w:rsid w:val="00CE4228"/>
    <w:rsid w:val="00CF61D4"/>
    <w:rsid w:val="00D039EF"/>
    <w:rsid w:val="00D0450C"/>
    <w:rsid w:val="00D05CB6"/>
    <w:rsid w:val="00D06133"/>
    <w:rsid w:val="00D14802"/>
    <w:rsid w:val="00D41259"/>
    <w:rsid w:val="00D413F9"/>
    <w:rsid w:val="00D42EEC"/>
    <w:rsid w:val="00D44001"/>
    <w:rsid w:val="00D44244"/>
    <w:rsid w:val="00D453E6"/>
    <w:rsid w:val="00D50B17"/>
    <w:rsid w:val="00D5135E"/>
    <w:rsid w:val="00D539AE"/>
    <w:rsid w:val="00D779F3"/>
    <w:rsid w:val="00D80080"/>
    <w:rsid w:val="00D80D4B"/>
    <w:rsid w:val="00D81543"/>
    <w:rsid w:val="00D81803"/>
    <w:rsid w:val="00D83500"/>
    <w:rsid w:val="00D90FF9"/>
    <w:rsid w:val="00D94802"/>
    <w:rsid w:val="00D969B9"/>
    <w:rsid w:val="00DA6360"/>
    <w:rsid w:val="00DB2B06"/>
    <w:rsid w:val="00DB6D35"/>
    <w:rsid w:val="00DD02BD"/>
    <w:rsid w:val="00DD0C98"/>
    <w:rsid w:val="00DE0838"/>
    <w:rsid w:val="00DE5D17"/>
    <w:rsid w:val="00E024E6"/>
    <w:rsid w:val="00E040CB"/>
    <w:rsid w:val="00E059E7"/>
    <w:rsid w:val="00E05F3A"/>
    <w:rsid w:val="00E06EED"/>
    <w:rsid w:val="00E1259F"/>
    <w:rsid w:val="00E13B2E"/>
    <w:rsid w:val="00E14F64"/>
    <w:rsid w:val="00E21700"/>
    <w:rsid w:val="00E24E7E"/>
    <w:rsid w:val="00E26312"/>
    <w:rsid w:val="00E303DA"/>
    <w:rsid w:val="00E351B9"/>
    <w:rsid w:val="00E50067"/>
    <w:rsid w:val="00E5027D"/>
    <w:rsid w:val="00E53B5D"/>
    <w:rsid w:val="00E54BE5"/>
    <w:rsid w:val="00E5542C"/>
    <w:rsid w:val="00E55CF1"/>
    <w:rsid w:val="00E5715C"/>
    <w:rsid w:val="00E6474A"/>
    <w:rsid w:val="00E70C66"/>
    <w:rsid w:val="00E71351"/>
    <w:rsid w:val="00E714D4"/>
    <w:rsid w:val="00E71C8F"/>
    <w:rsid w:val="00E72790"/>
    <w:rsid w:val="00E75FBD"/>
    <w:rsid w:val="00E8058D"/>
    <w:rsid w:val="00E82CA8"/>
    <w:rsid w:val="00E84190"/>
    <w:rsid w:val="00E85A67"/>
    <w:rsid w:val="00E87FA0"/>
    <w:rsid w:val="00E92F17"/>
    <w:rsid w:val="00E95BF7"/>
    <w:rsid w:val="00EA1234"/>
    <w:rsid w:val="00EA1AFF"/>
    <w:rsid w:val="00EC1A57"/>
    <w:rsid w:val="00ED24B7"/>
    <w:rsid w:val="00ED2C26"/>
    <w:rsid w:val="00ED333A"/>
    <w:rsid w:val="00ED70E2"/>
    <w:rsid w:val="00EE5D27"/>
    <w:rsid w:val="00EE78A2"/>
    <w:rsid w:val="00EF5039"/>
    <w:rsid w:val="00EF5F44"/>
    <w:rsid w:val="00EF72DE"/>
    <w:rsid w:val="00EF72F4"/>
    <w:rsid w:val="00F01228"/>
    <w:rsid w:val="00F02144"/>
    <w:rsid w:val="00F046EB"/>
    <w:rsid w:val="00F17990"/>
    <w:rsid w:val="00F220B2"/>
    <w:rsid w:val="00F238CB"/>
    <w:rsid w:val="00F24531"/>
    <w:rsid w:val="00F27498"/>
    <w:rsid w:val="00F27F44"/>
    <w:rsid w:val="00F441BA"/>
    <w:rsid w:val="00F51728"/>
    <w:rsid w:val="00F56A83"/>
    <w:rsid w:val="00F6324C"/>
    <w:rsid w:val="00F64F19"/>
    <w:rsid w:val="00F65111"/>
    <w:rsid w:val="00F65150"/>
    <w:rsid w:val="00F7236B"/>
    <w:rsid w:val="00F72E34"/>
    <w:rsid w:val="00F73F45"/>
    <w:rsid w:val="00F878C0"/>
    <w:rsid w:val="00F940D1"/>
    <w:rsid w:val="00FA027E"/>
    <w:rsid w:val="00FB3C47"/>
    <w:rsid w:val="00FB65D4"/>
    <w:rsid w:val="00FC0DFA"/>
    <w:rsid w:val="00FD083C"/>
    <w:rsid w:val="00FD195C"/>
    <w:rsid w:val="00FD67FA"/>
    <w:rsid w:val="00FF56C0"/>
    <w:rsid w:val="00FF635C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0C168"/>
  <w15:chartTrackingRefBased/>
  <w15:docId w15:val="{A70991F7-A1D8-4662-94D2-40332078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0C"/>
    <w:rPr>
      <w:rFonts w:eastAsia="Times New Roman"/>
      <w:sz w:val="24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locked/>
    <w:rsid w:val="00D0450C"/>
    <w:pPr>
      <w:keepNext/>
      <w:spacing w:before="240"/>
      <w:outlineLvl w:val="0"/>
    </w:pPr>
    <w:rPr>
      <w:rFonts w:cs="Arial"/>
      <w:b/>
      <w:bCs/>
      <w:szCs w:val="24"/>
    </w:rPr>
  </w:style>
  <w:style w:type="paragraph" w:styleId="Heading2">
    <w:name w:val="heading 2"/>
    <w:basedOn w:val="Bullet1Bold"/>
    <w:next w:val="Normal"/>
    <w:link w:val="Heading2Char"/>
    <w:qFormat/>
    <w:locked/>
    <w:rsid w:val="00F27F44"/>
    <w:pPr>
      <w:spacing w:before="100"/>
      <w:outlineLvl w:val="1"/>
    </w:pPr>
  </w:style>
  <w:style w:type="paragraph" w:styleId="Heading3">
    <w:name w:val="heading 3"/>
    <w:basedOn w:val="Normal"/>
    <w:next w:val="Normal"/>
    <w:link w:val="Heading3Char"/>
    <w:qFormat/>
    <w:locked/>
    <w:rsid w:val="00D045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locked/>
    <w:rsid w:val="00D0450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D045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D0450C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D0450C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locked/>
    <w:rsid w:val="00D0450C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locked/>
    <w:rsid w:val="00D0450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D2F43"/>
    <w:rPr>
      <w:rFonts w:ascii="Calibri" w:hAnsi="Calibri" w:cs="Arial"/>
      <w:b/>
      <w:bCs/>
      <w:sz w:val="24"/>
      <w:szCs w:val="24"/>
      <w:lang w:val="en-US" w:eastAsia="en-US" w:bidi="en-US"/>
    </w:rPr>
  </w:style>
  <w:style w:type="character" w:customStyle="1" w:styleId="Heading3Char">
    <w:name w:val="Heading 3 Char"/>
    <w:link w:val="Heading3"/>
    <w:semiHidden/>
    <w:locked/>
    <w:rsid w:val="00973660"/>
    <w:rPr>
      <w:rFonts w:ascii="Arial" w:hAnsi="Arial" w:cs="Arial"/>
      <w:b/>
      <w:bCs/>
      <w:sz w:val="26"/>
      <w:szCs w:val="26"/>
      <w:lang w:val="en-US" w:eastAsia="en-US" w:bidi="en-US"/>
    </w:rPr>
  </w:style>
  <w:style w:type="character" w:customStyle="1" w:styleId="Heading6Char">
    <w:name w:val="Heading 6 Char"/>
    <w:link w:val="Heading6"/>
    <w:semiHidden/>
    <w:locked/>
    <w:rsid w:val="000B4108"/>
    <w:rPr>
      <w:b/>
      <w:bCs/>
      <w:sz w:val="22"/>
      <w:szCs w:val="22"/>
      <w:lang w:val="en-US" w:eastAsia="en-US" w:bidi="en-US"/>
    </w:rPr>
  </w:style>
  <w:style w:type="character" w:customStyle="1" w:styleId="Heading7Char">
    <w:name w:val="Heading 7 Char"/>
    <w:link w:val="Heading7"/>
    <w:semiHidden/>
    <w:locked/>
    <w:rsid w:val="00FF635C"/>
    <w:rPr>
      <w:sz w:val="24"/>
      <w:szCs w:val="24"/>
      <w:lang w:val="en-US" w:eastAsia="en-US" w:bidi="en-US"/>
    </w:rPr>
  </w:style>
  <w:style w:type="paragraph" w:styleId="Title">
    <w:name w:val="Title"/>
    <w:basedOn w:val="Header"/>
    <w:next w:val="Normal"/>
    <w:link w:val="TitleChar"/>
    <w:qFormat/>
    <w:rsid w:val="00F27F44"/>
    <w:pPr>
      <w:pBdr>
        <w:bottom w:val="single" w:sz="8" w:space="1" w:color="44546A" w:themeColor="text2"/>
      </w:pBdr>
      <w:spacing w:after="120"/>
    </w:pPr>
    <w:rPr>
      <w:rFonts w:cs="Calibri"/>
      <w:i w:val="0"/>
      <w:color w:val="44546A" w:themeColor="text2"/>
      <w:sz w:val="48"/>
      <w:szCs w:val="48"/>
    </w:rPr>
  </w:style>
  <w:style w:type="character" w:customStyle="1" w:styleId="TitleChar">
    <w:name w:val="Title Char"/>
    <w:link w:val="Title"/>
    <w:locked/>
    <w:rsid w:val="00F27F44"/>
    <w:rPr>
      <w:rFonts w:eastAsia="Times New Roman" w:cs="Calibri"/>
      <w:color w:val="44546A" w:themeColor="text2"/>
      <w:sz w:val="48"/>
      <w:szCs w:val="48"/>
      <w:lang w:bidi="en-US"/>
    </w:rPr>
  </w:style>
  <w:style w:type="character" w:customStyle="1" w:styleId="Heading2Char">
    <w:name w:val="Heading 2 Char"/>
    <w:link w:val="Heading2"/>
    <w:rsid w:val="00F27F44"/>
    <w:rPr>
      <w:b/>
      <w:sz w:val="24"/>
      <w:szCs w:val="24"/>
      <w:lang w:bidi="en-US"/>
    </w:rPr>
  </w:style>
  <w:style w:type="paragraph" w:customStyle="1" w:styleId="Bullet1">
    <w:name w:val="Bullet 1"/>
    <w:basedOn w:val="Normal"/>
    <w:link w:val="Bullet1Char"/>
    <w:rsid w:val="004A2AC5"/>
    <w:pPr>
      <w:numPr>
        <w:numId w:val="3"/>
      </w:numPr>
      <w:tabs>
        <w:tab w:val="clear" w:pos="720"/>
      </w:tabs>
    </w:pPr>
    <w:rPr>
      <w:rFonts w:eastAsia="Calibri"/>
      <w:szCs w:val="20"/>
    </w:rPr>
  </w:style>
  <w:style w:type="paragraph" w:customStyle="1" w:styleId="NumberedPara">
    <w:name w:val="Numbered Para"/>
    <w:basedOn w:val="Normal"/>
    <w:next w:val="Normal"/>
    <w:rsid w:val="00D81803"/>
    <w:pPr>
      <w:numPr>
        <w:numId w:val="17"/>
      </w:numPr>
      <w:spacing w:before="60"/>
    </w:pPr>
    <w:rPr>
      <w:rFonts w:eastAsia="Calibri"/>
      <w:szCs w:val="20"/>
    </w:rPr>
  </w:style>
  <w:style w:type="table" w:styleId="TableGrid">
    <w:name w:val="Table Grid"/>
    <w:basedOn w:val="TableNormal"/>
    <w:rsid w:val="00D0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0450C"/>
    <w:rPr>
      <w:i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2C73A5"/>
    <w:rPr>
      <w:rFonts w:ascii="Calibri" w:hAnsi="Calibri"/>
      <w:i/>
      <w:lang w:val="en-US" w:eastAsia="en-US" w:bidi="en-US"/>
    </w:rPr>
  </w:style>
  <w:style w:type="paragraph" w:styleId="Footer">
    <w:name w:val="footer"/>
    <w:basedOn w:val="Normal"/>
    <w:link w:val="FooterChar"/>
    <w:uiPriority w:val="99"/>
    <w:rsid w:val="00D0450C"/>
    <w:pPr>
      <w:tabs>
        <w:tab w:val="right" w:pos="9630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locked/>
    <w:rsid w:val="002C73A5"/>
    <w:rPr>
      <w:rFonts w:ascii="Calibri" w:hAnsi="Calibri"/>
      <w:szCs w:val="22"/>
      <w:lang w:val="en-US" w:eastAsia="en-US" w:bidi="en-US"/>
    </w:rPr>
  </w:style>
  <w:style w:type="character" w:customStyle="1" w:styleId="vocabularyChar">
    <w:name w:val="vocabulary Char"/>
    <w:link w:val="vocabulary"/>
    <w:rsid w:val="005F2330"/>
    <w:rPr>
      <w:rFonts w:ascii="Calibri" w:hAnsi="Calibri"/>
      <w:i/>
      <w:sz w:val="24"/>
      <w:szCs w:val="24"/>
      <w:lang w:val="en-US" w:eastAsia="en-US" w:bidi="en-US"/>
    </w:rPr>
  </w:style>
  <w:style w:type="paragraph" w:customStyle="1" w:styleId="SOLBullet">
    <w:name w:val="SOL Bullet"/>
    <w:basedOn w:val="HangingIndent"/>
    <w:rsid w:val="0087130F"/>
    <w:pPr>
      <w:tabs>
        <w:tab w:val="clear" w:pos="2160"/>
      </w:tabs>
      <w:spacing w:before="0"/>
      <w:ind w:left="3240" w:hanging="360"/>
    </w:pPr>
  </w:style>
  <w:style w:type="paragraph" w:customStyle="1" w:styleId="HangingIndent">
    <w:name w:val="Hanging Indent"/>
    <w:basedOn w:val="Normal"/>
    <w:next w:val="Normal"/>
    <w:rsid w:val="0087130F"/>
    <w:pPr>
      <w:tabs>
        <w:tab w:val="left" w:pos="2160"/>
      </w:tabs>
      <w:spacing w:before="60"/>
      <w:ind w:left="2880" w:hanging="2880"/>
    </w:pPr>
  </w:style>
  <w:style w:type="character" w:customStyle="1" w:styleId="Bullet1Char">
    <w:name w:val="Bullet 1 Char"/>
    <w:link w:val="Bullet1"/>
    <w:rsid w:val="006732E8"/>
    <w:rPr>
      <w:sz w:val="24"/>
      <w:lang w:bidi="en-US"/>
    </w:rPr>
  </w:style>
  <w:style w:type="paragraph" w:customStyle="1" w:styleId="Bullet1Bold">
    <w:name w:val="Bullet 1 Bold"/>
    <w:basedOn w:val="Bullet1"/>
    <w:next w:val="Bullet2"/>
    <w:rsid w:val="00B67EA2"/>
    <w:pPr>
      <w:keepNext/>
      <w:numPr>
        <w:ilvl w:val="1"/>
        <w:numId w:val="2"/>
      </w:numPr>
      <w:tabs>
        <w:tab w:val="clear" w:pos="1440"/>
      </w:tabs>
      <w:ind w:left="720"/>
    </w:pPr>
    <w:rPr>
      <w:b/>
      <w:szCs w:val="24"/>
    </w:rPr>
  </w:style>
  <w:style w:type="paragraph" w:customStyle="1" w:styleId="Bullet2">
    <w:name w:val="Bullet 2"/>
    <w:basedOn w:val="Normal"/>
    <w:rsid w:val="00480D8E"/>
    <w:pPr>
      <w:numPr>
        <w:numId w:val="13"/>
      </w:numPr>
      <w:tabs>
        <w:tab w:val="clear" w:pos="2520"/>
        <w:tab w:val="num" w:pos="1080"/>
      </w:tabs>
      <w:ind w:left="1080"/>
    </w:pPr>
  </w:style>
  <w:style w:type="character" w:styleId="Hyperlink">
    <w:name w:val="Hyperlink"/>
    <w:rsid w:val="00D0450C"/>
    <w:rPr>
      <w:color w:val="0000FF"/>
      <w:u w:val="single"/>
    </w:rPr>
  </w:style>
  <w:style w:type="character" w:styleId="PageNumber">
    <w:name w:val="page number"/>
    <w:rsid w:val="00D0450C"/>
    <w:rPr>
      <w:sz w:val="20"/>
    </w:rPr>
  </w:style>
  <w:style w:type="paragraph" w:customStyle="1" w:styleId="vocabulary">
    <w:name w:val="vocabulary"/>
    <w:basedOn w:val="Normal"/>
    <w:next w:val="Normal"/>
    <w:link w:val="vocabularyChar"/>
    <w:rsid w:val="005F2330"/>
    <w:pPr>
      <w:spacing w:after="60"/>
      <w:ind w:left="360"/>
    </w:pPr>
    <w:rPr>
      <w:i/>
      <w:szCs w:val="24"/>
    </w:rPr>
  </w:style>
  <w:style w:type="paragraph" w:styleId="BalloonText">
    <w:name w:val="Balloon Text"/>
    <w:basedOn w:val="Normal"/>
    <w:link w:val="BalloonTextChar"/>
    <w:locked/>
    <w:rsid w:val="00921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1B7D"/>
    <w:rPr>
      <w:rFonts w:ascii="Tahoma" w:eastAsia="Times New Roman" w:hAnsi="Tahoma" w:cs="Tahoma"/>
      <w:sz w:val="16"/>
      <w:szCs w:val="16"/>
      <w:lang w:bidi="en-US"/>
    </w:rPr>
  </w:style>
  <w:style w:type="character" w:styleId="CommentReference">
    <w:name w:val="annotation reference"/>
    <w:rsid w:val="001D1A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1AE9"/>
    <w:rPr>
      <w:sz w:val="20"/>
      <w:szCs w:val="20"/>
    </w:rPr>
  </w:style>
  <w:style w:type="character" w:customStyle="1" w:styleId="CommentTextChar">
    <w:name w:val="Comment Text Char"/>
    <w:link w:val="CommentText"/>
    <w:rsid w:val="001D1AE9"/>
    <w:rPr>
      <w:rFonts w:eastAsia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rsid w:val="001D1AE9"/>
    <w:rPr>
      <w:b/>
      <w:bCs/>
    </w:rPr>
  </w:style>
  <w:style w:type="character" w:customStyle="1" w:styleId="CommentSubjectChar">
    <w:name w:val="Comment Subject Char"/>
    <w:link w:val="CommentSubject"/>
    <w:rsid w:val="001D1AE9"/>
    <w:rPr>
      <w:rFonts w:eastAsia="Times New Roman"/>
      <w:b/>
      <w:bCs/>
      <w:lang w:bidi="en-US"/>
    </w:rPr>
  </w:style>
  <w:style w:type="character" w:styleId="FollowedHyperlink">
    <w:name w:val="FollowedHyperlink"/>
    <w:rsid w:val="00E024E6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2C0A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.desmos.com/activiti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cher.desmos.com/activitybuilder/custom/58cbf8a84d97550612faa32e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student.desmos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728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 - Grade 7</vt:lpstr>
    </vt:vector>
  </TitlesOfParts>
  <Company>Virginia Department of Education</Company>
  <LinksUpToDate>false</LinksUpToDate>
  <CharactersWithSpaces>4636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https://student.desmos.com/</vt:lpwstr>
      </vt:variant>
      <vt:variant>
        <vt:lpwstr/>
      </vt:variant>
      <vt:variant>
        <vt:i4>8126497</vt:i4>
      </vt:variant>
      <vt:variant>
        <vt:i4>0</vt:i4>
      </vt:variant>
      <vt:variant>
        <vt:i4>0</vt:i4>
      </vt:variant>
      <vt:variant>
        <vt:i4>5</vt:i4>
      </vt:variant>
      <vt:variant>
        <vt:lpwstr>https://teacher.desmos.com/activitybuilder/custom/58cbf8a84d97550612faa32e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 - Grade 7</dc:title>
  <dc:subject>Mathematics</dc:subject>
  <dc:creator>Virginia Department of Education</dc:creator>
  <cp:keywords/>
  <cp:lastModifiedBy>Mazzacane, Tina (DOE)</cp:lastModifiedBy>
  <cp:revision>4</cp:revision>
  <cp:lastPrinted>2011-09-13T13:46:00Z</cp:lastPrinted>
  <dcterms:created xsi:type="dcterms:W3CDTF">2018-03-23T13:19:00Z</dcterms:created>
  <dcterms:modified xsi:type="dcterms:W3CDTF">2018-07-07T16:01:00Z</dcterms:modified>
</cp:coreProperties>
</file>