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086C" w14:textId="77777777" w:rsidR="003D50E5" w:rsidRPr="00AE406D" w:rsidRDefault="003D50E5" w:rsidP="003D50E5">
      <w:pPr>
        <w:pStyle w:val="Header"/>
        <w:spacing w:after="120"/>
      </w:pPr>
      <w:r w:rsidRPr="00AE406D">
        <w:rPr>
          <w:i/>
        </w:rPr>
        <w:t xml:space="preserve">Mathematics </w:t>
      </w:r>
      <w:r>
        <w:rPr>
          <w:i/>
        </w:rPr>
        <w:t xml:space="preserve">Instructional Plan </w:t>
      </w:r>
      <w:r w:rsidRPr="00AE406D">
        <w:rPr>
          <w:i/>
        </w:rPr>
        <w:t>–</w:t>
      </w:r>
      <w:r>
        <w:rPr>
          <w:i/>
        </w:rPr>
        <w:t xml:space="preserve"> </w:t>
      </w:r>
      <w:r w:rsidRPr="00AE406D">
        <w:rPr>
          <w:i/>
        </w:rPr>
        <w:t>Grade 6</w:t>
      </w:r>
    </w:p>
    <w:p w14:paraId="62D85805" w14:textId="24D39AB9" w:rsidR="00196BD1" w:rsidRPr="003D50E5" w:rsidRDefault="00E86E24" w:rsidP="003D50E5">
      <w:pPr>
        <w:pStyle w:val="Heading1"/>
        <w:pBdr>
          <w:bottom w:val="single" w:sz="8" w:space="4" w:color="17365D" w:themeColor="text2" w:themeShade="BF"/>
        </w:pBdr>
        <w:rPr>
          <w:rFonts w:asciiTheme="minorHAnsi" w:hAnsiTheme="minorHAnsi"/>
          <w:sz w:val="48"/>
        </w:rPr>
      </w:pPr>
      <w:r w:rsidRPr="003D50E5">
        <w:rPr>
          <w:rFonts w:asciiTheme="minorHAnsi" w:hAnsiTheme="minorHAnsi"/>
          <w:sz w:val="48"/>
        </w:rPr>
        <w:t xml:space="preserve">Representing Practical </w:t>
      </w:r>
      <w:r w:rsidR="00F41356" w:rsidRPr="003D50E5">
        <w:rPr>
          <w:rFonts w:asciiTheme="minorHAnsi" w:hAnsiTheme="minorHAnsi"/>
          <w:sz w:val="48"/>
        </w:rPr>
        <w:t>Situations</w:t>
      </w:r>
      <w:r w:rsidR="00F41356" w:rsidRPr="003D50E5">
        <w:rPr>
          <w:rFonts w:asciiTheme="minorHAnsi" w:hAnsiTheme="minorHAnsi"/>
          <w:sz w:val="48"/>
        </w:rPr>
        <w:br/>
      </w:r>
      <w:r w:rsidRPr="003D50E5">
        <w:rPr>
          <w:rFonts w:asciiTheme="minorHAnsi" w:hAnsiTheme="minorHAnsi"/>
          <w:sz w:val="48"/>
        </w:rPr>
        <w:t>with Inequalities</w:t>
      </w:r>
    </w:p>
    <w:p w14:paraId="20B599FA" w14:textId="387EA63D" w:rsidR="00196BD1" w:rsidRPr="007F0621" w:rsidRDefault="004A219B" w:rsidP="003D50E5">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E86E24">
        <w:rPr>
          <w:rFonts w:cs="Times New Roman"/>
          <w:sz w:val="24"/>
          <w:szCs w:val="24"/>
        </w:rPr>
        <w:t>Patterns, Functions, and Algebra</w:t>
      </w:r>
    </w:p>
    <w:p w14:paraId="71E0BD58" w14:textId="4E7FCCE0" w:rsidR="00196BD1" w:rsidRPr="007F0621" w:rsidRDefault="008035E5" w:rsidP="00E550C7">
      <w:pPr>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E86E24">
        <w:rPr>
          <w:rFonts w:cs="Times New Roman"/>
          <w:sz w:val="24"/>
          <w:szCs w:val="24"/>
        </w:rPr>
        <w:t>Represent</w:t>
      </w:r>
      <w:r w:rsidR="00FF57F4">
        <w:rPr>
          <w:rFonts w:cs="Times New Roman"/>
          <w:sz w:val="24"/>
          <w:szCs w:val="24"/>
        </w:rPr>
        <w:t>ing</w:t>
      </w:r>
      <w:r w:rsidR="00E86E24">
        <w:rPr>
          <w:rFonts w:cs="Times New Roman"/>
          <w:sz w:val="24"/>
          <w:szCs w:val="24"/>
        </w:rPr>
        <w:t xml:space="preserve"> a practical situation with a linear inequality in one variable</w:t>
      </w:r>
      <w:r w:rsidR="00E550C7">
        <w:rPr>
          <w:rFonts w:cs="Times New Roman"/>
          <w:sz w:val="24"/>
          <w:szCs w:val="24"/>
        </w:rPr>
        <w:t>.</w:t>
      </w:r>
    </w:p>
    <w:p w14:paraId="55CCDBA5" w14:textId="6C3AE7FB" w:rsidR="00196BD1" w:rsidRDefault="00196BD1" w:rsidP="003D50E5">
      <w:pPr>
        <w:tabs>
          <w:tab w:val="left" w:pos="2160"/>
        </w:tabs>
        <w:spacing w:before="100" w:after="0" w:line="240" w:lineRule="auto"/>
        <w:ind w:left="2700" w:hanging="270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E550C7">
        <w:rPr>
          <w:rFonts w:cs="Times New Roman"/>
          <w:sz w:val="24"/>
          <w:szCs w:val="24"/>
        </w:rPr>
        <w:t>6.1</w:t>
      </w:r>
      <w:r w:rsidR="00C8784E">
        <w:rPr>
          <w:rFonts w:cs="Times New Roman"/>
          <w:sz w:val="24"/>
          <w:szCs w:val="24"/>
        </w:rPr>
        <w:t>4</w:t>
      </w:r>
      <w:r w:rsidR="00F41356">
        <w:rPr>
          <w:rFonts w:cs="Times New Roman"/>
          <w:sz w:val="24"/>
          <w:szCs w:val="24"/>
        </w:rPr>
        <w:tab/>
      </w:r>
      <w:r w:rsidR="00E550C7">
        <w:rPr>
          <w:rFonts w:cs="Times New Roman"/>
          <w:sz w:val="24"/>
          <w:szCs w:val="24"/>
        </w:rPr>
        <w:t>The student will</w:t>
      </w:r>
      <w:r w:rsidR="000906FC" w:rsidRPr="007F0621">
        <w:rPr>
          <w:rFonts w:cs="Times New Roman"/>
          <w:sz w:val="24"/>
          <w:szCs w:val="24"/>
        </w:rPr>
        <w:t xml:space="preserve"> </w:t>
      </w:r>
    </w:p>
    <w:p w14:paraId="0AE832D1" w14:textId="2AE26C37" w:rsidR="00196BD1" w:rsidRPr="00D05117" w:rsidRDefault="00E86E24" w:rsidP="003D50E5">
      <w:pPr>
        <w:pStyle w:val="ListParagraph"/>
        <w:numPr>
          <w:ilvl w:val="0"/>
          <w:numId w:val="8"/>
        </w:numPr>
        <w:spacing w:after="0" w:line="240" w:lineRule="auto"/>
        <w:ind w:left="3060"/>
        <w:contextualSpacing w:val="0"/>
        <w:rPr>
          <w:rFonts w:cs="Times New Roman"/>
          <w:sz w:val="24"/>
          <w:szCs w:val="24"/>
        </w:rPr>
      </w:pPr>
      <w:r>
        <w:rPr>
          <w:rFonts w:cs="Times New Roman"/>
          <w:sz w:val="24"/>
          <w:szCs w:val="24"/>
        </w:rPr>
        <w:t>Represen</w:t>
      </w:r>
      <w:r w:rsidR="00FF57F4">
        <w:rPr>
          <w:rFonts w:cs="Times New Roman"/>
          <w:sz w:val="24"/>
          <w:szCs w:val="24"/>
        </w:rPr>
        <w:t>t a practical situation with a l</w:t>
      </w:r>
      <w:r>
        <w:rPr>
          <w:rFonts w:cs="Times New Roman"/>
          <w:sz w:val="24"/>
          <w:szCs w:val="24"/>
        </w:rPr>
        <w:t>inear inequality in one variable</w:t>
      </w:r>
      <w:r w:rsidR="00F41356">
        <w:rPr>
          <w:rFonts w:cs="Times New Roman"/>
          <w:sz w:val="24"/>
          <w:szCs w:val="24"/>
        </w:rPr>
        <w:t>.</w:t>
      </w:r>
    </w:p>
    <w:p w14:paraId="08F23028" w14:textId="79D71295" w:rsidR="003C048F" w:rsidRPr="00393AEC" w:rsidRDefault="001C1985" w:rsidP="00C73471">
      <w:pPr>
        <w:pStyle w:val="Heading2"/>
        <w:spacing w:before="100"/>
        <w:rPr>
          <w:rFonts w:asciiTheme="minorHAnsi" w:hAnsiTheme="minorHAnsi"/>
        </w:rPr>
      </w:pPr>
      <w:r w:rsidRPr="00393AEC">
        <w:rPr>
          <w:rFonts w:asciiTheme="minorHAnsi" w:hAnsiTheme="minorHAnsi"/>
        </w:rPr>
        <w:t>Materials</w:t>
      </w:r>
      <w:r w:rsidR="00F33589">
        <w:rPr>
          <w:rFonts w:asciiTheme="minorHAnsi" w:hAnsiTheme="minorHAnsi"/>
        </w:rPr>
        <w:t>:</w:t>
      </w:r>
      <w:r w:rsidR="004C6A5D">
        <w:rPr>
          <w:rFonts w:asciiTheme="minorHAnsi" w:hAnsiTheme="minorHAnsi"/>
        </w:rPr>
        <w:t xml:space="preserve"> </w:t>
      </w:r>
    </w:p>
    <w:p w14:paraId="4E2E12CC" w14:textId="77777777" w:rsidR="00AA57E5" w:rsidRDefault="00393AEC" w:rsidP="003D50E5">
      <w:pPr>
        <w:pStyle w:val="ListParagraph"/>
        <w:numPr>
          <w:ilvl w:val="0"/>
          <w:numId w:val="3"/>
        </w:numPr>
        <w:spacing w:before="60" w:after="0" w:line="240" w:lineRule="auto"/>
        <w:rPr>
          <w:rFonts w:cs="Times New Roman"/>
          <w:sz w:val="24"/>
          <w:szCs w:val="24"/>
        </w:rPr>
      </w:pPr>
      <w:r>
        <w:rPr>
          <w:rFonts w:cs="Times New Roman"/>
          <w:sz w:val="24"/>
          <w:szCs w:val="24"/>
        </w:rPr>
        <w:t>Inequality Cards (attached)</w:t>
      </w:r>
    </w:p>
    <w:p w14:paraId="5893F2A6" w14:textId="77777777" w:rsidR="00393AEC" w:rsidRDefault="00393AEC" w:rsidP="00C73471">
      <w:pPr>
        <w:pStyle w:val="ListParagraph"/>
        <w:numPr>
          <w:ilvl w:val="0"/>
          <w:numId w:val="3"/>
        </w:numPr>
        <w:spacing w:after="0" w:line="240" w:lineRule="auto"/>
        <w:rPr>
          <w:rFonts w:cs="Times New Roman"/>
          <w:sz w:val="24"/>
          <w:szCs w:val="24"/>
        </w:rPr>
      </w:pPr>
      <w:r>
        <w:rPr>
          <w:rFonts w:cs="Times New Roman"/>
          <w:sz w:val="24"/>
          <w:szCs w:val="24"/>
        </w:rPr>
        <w:t>Number Cards (attached)</w:t>
      </w:r>
    </w:p>
    <w:p w14:paraId="3ED0C2A4" w14:textId="77777777" w:rsidR="00393AEC" w:rsidRDefault="00393AEC" w:rsidP="00C73471">
      <w:pPr>
        <w:pStyle w:val="ListParagraph"/>
        <w:numPr>
          <w:ilvl w:val="0"/>
          <w:numId w:val="3"/>
        </w:numPr>
        <w:spacing w:after="0" w:line="240" w:lineRule="auto"/>
        <w:rPr>
          <w:rFonts w:cs="Times New Roman"/>
          <w:sz w:val="24"/>
          <w:szCs w:val="24"/>
        </w:rPr>
      </w:pPr>
      <w:r>
        <w:rPr>
          <w:rFonts w:cs="Times New Roman"/>
          <w:sz w:val="24"/>
          <w:szCs w:val="24"/>
        </w:rPr>
        <w:t>Number line for display</w:t>
      </w:r>
    </w:p>
    <w:p w14:paraId="69C7DC7A" w14:textId="77777777" w:rsidR="00393AEC" w:rsidRDefault="00393AEC" w:rsidP="00C73471">
      <w:pPr>
        <w:pStyle w:val="ListParagraph"/>
        <w:numPr>
          <w:ilvl w:val="0"/>
          <w:numId w:val="3"/>
        </w:numPr>
        <w:spacing w:after="0" w:line="240" w:lineRule="auto"/>
        <w:rPr>
          <w:rFonts w:cs="Times New Roman"/>
          <w:sz w:val="24"/>
          <w:szCs w:val="24"/>
        </w:rPr>
      </w:pPr>
      <w:r>
        <w:rPr>
          <w:rFonts w:cs="Times New Roman"/>
          <w:sz w:val="24"/>
          <w:szCs w:val="24"/>
        </w:rPr>
        <w:t>Number line markers (e.g., two-color counters, small bits of paper)</w:t>
      </w:r>
    </w:p>
    <w:p w14:paraId="3362186D" w14:textId="4AF0DB2F" w:rsidR="00393AEC" w:rsidRDefault="00393AEC" w:rsidP="00C73471">
      <w:pPr>
        <w:pStyle w:val="ListParagraph"/>
        <w:numPr>
          <w:ilvl w:val="0"/>
          <w:numId w:val="3"/>
        </w:numPr>
        <w:spacing w:after="0" w:line="240" w:lineRule="auto"/>
        <w:rPr>
          <w:rFonts w:cs="Times New Roman"/>
          <w:sz w:val="24"/>
          <w:szCs w:val="24"/>
        </w:rPr>
      </w:pPr>
      <w:r>
        <w:rPr>
          <w:rFonts w:cs="Times New Roman"/>
          <w:sz w:val="24"/>
          <w:szCs w:val="24"/>
        </w:rPr>
        <w:t xml:space="preserve">Give or Take a Few </w:t>
      </w:r>
      <w:r w:rsidR="009059FB">
        <w:rPr>
          <w:rFonts w:cs="Times New Roman"/>
          <w:sz w:val="24"/>
          <w:szCs w:val="24"/>
        </w:rPr>
        <w:t xml:space="preserve">activity sheet </w:t>
      </w:r>
      <w:r>
        <w:rPr>
          <w:rFonts w:cs="Times New Roman"/>
          <w:sz w:val="24"/>
          <w:szCs w:val="24"/>
        </w:rPr>
        <w:t>(attached)</w:t>
      </w:r>
    </w:p>
    <w:p w14:paraId="554FDAD9" w14:textId="77777777" w:rsidR="00393AEC" w:rsidRPr="00393AEC" w:rsidRDefault="00393AEC" w:rsidP="00C73471">
      <w:pPr>
        <w:pStyle w:val="ListParagraph"/>
        <w:numPr>
          <w:ilvl w:val="0"/>
          <w:numId w:val="3"/>
        </w:numPr>
        <w:spacing w:after="0" w:line="240" w:lineRule="auto"/>
        <w:rPr>
          <w:rFonts w:cs="Times New Roman"/>
          <w:sz w:val="24"/>
          <w:szCs w:val="24"/>
        </w:rPr>
      </w:pPr>
      <w:r>
        <w:rPr>
          <w:rFonts w:cs="Times New Roman"/>
          <w:sz w:val="24"/>
          <w:szCs w:val="24"/>
        </w:rPr>
        <w:t>Number Line handout (attached)</w:t>
      </w:r>
    </w:p>
    <w:p w14:paraId="738B9B15" w14:textId="77777777" w:rsidR="001C1985" w:rsidRPr="00393AEC" w:rsidRDefault="004203F5" w:rsidP="00C73471">
      <w:pPr>
        <w:pStyle w:val="Heading2"/>
        <w:spacing w:before="100"/>
        <w:rPr>
          <w:rFonts w:asciiTheme="minorHAnsi" w:hAnsiTheme="minorHAnsi"/>
        </w:rPr>
      </w:pPr>
      <w:r w:rsidRPr="00393AEC">
        <w:rPr>
          <w:rFonts w:asciiTheme="minorHAnsi" w:hAnsiTheme="minorHAnsi"/>
        </w:rPr>
        <w:t xml:space="preserve">Vocabulary </w:t>
      </w:r>
    </w:p>
    <w:p w14:paraId="4DC9762E" w14:textId="77777777" w:rsidR="00393AEC" w:rsidRDefault="003C048F" w:rsidP="00C73471">
      <w:pPr>
        <w:tabs>
          <w:tab w:val="left" w:pos="360"/>
        </w:tabs>
        <w:spacing w:after="0" w:line="240" w:lineRule="auto"/>
        <w:ind w:left="360" w:hanging="360"/>
        <w:rPr>
          <w:rFonts w:cs="Times New Roman"/>
          <w:sz w:val="24"/>
          <w:szCs w:val="24"/>
        </w:rPr>
      </w:pPr>
      <w:r w:rsidRPr="00393AEC">
        <w:rPr>
          <w:rFonts w:cs="Times New Roman"/>
          <w:b/>
          <w:sz w:val="24"/>
          <w:szCs w:val="24"/>
        </w:rPr>
        <w:tab/>
      </w:r>
      <w:r w:rsidR="00393AEC">
        <w:rPr>
          <w:rFonts w:cs="Times New Roman"/>
          <w:i/>
          <w:sz w:val="24"/>
          <w:szCs w:val="24"/>
        </w:rPr>
        <w:t xml:space="preserve">number line </w:t>
      </w:r>
      <w:r w:rsidR="00393AEC">
        <w:rPr>
          <w:rFonts w:cs="Times New Roman"/>
          <w:sz w:val="24"/>
          <w:szCs w:val="24"/>
        </w:rPr>
        <w:t>(earlier grades)</w:t>
      </w:r>
    </w:p>
    <w:p w14:paraId="44C79ECC" w14:textId="73F85F12" w:rsidR="002E277C" w:rsidRPr="00393AEC" w:rsidRDefault="00393AEC" w:rsidP="00C73471">
      <w:pPr>
        <w:tabs>
          <w:tab w:val="left" w:pos="360"/>
        </w:tabs>
        <w:spacing w:after="0" w:line="240" w:lineRule="auto"/>
        <w:ind w:left="360" w:hanging="360"/>
        <w:rPr>
          <w:rFonts w:cs="Times New Roman"/>
          <w:sz w:val="24"/>
          <w:szCs w:val="24"/>
        </w:rPr>
      </w:pPr>
      <w:r>
        <w:rPr>
          <w:rFonts w:cs="Times New Roman"/>
          <w:i/>
          <w:sz w:val="24"/>
          <w:szCs w:val="24"/>
        </w:rPr>
        <w:tab/>
        <w:t>absolute value</w:t>
      </w:r>
      <w:r w:rsidR="00F41356">
        <w:rPr>
          <w:rFonts w:cs="Times New Roman"/>
          <w:i/>
          <w:sz w:val="24"/>
          <w:szCs w:val="24"/>
        </w:rPr>
        <w:t>, inequalities</w:t>
      </w:r>
      <w:r>
        <w:rPr>
          <w:rFonts w:cs="Times New Roman"/>
          <w:i/>
          <w:sz w:val="24"/>
          <w:szCs w:val="24"/>
        </w:rPr>
        <w:t xml:space="preserve">, integers </w:t>
      </w:r>
      <w:r>
        <w:rPr>
          <w:rFonts w:cs="Times New Roman"/>
          <w:sz w:val="24"/>
          <w:szCs w:val="24"/>
        </w:rPr>
        <w:t>(6.3, 6.14)</w:t>
      </w:r>
    </w:p>
    <w:p w14:paraId="0B816A93" w14:textId="77777777" w:rsidR="004F1191" w:rsidRPr="00FC2EEE" w:rsidRDefault="004F1191" w:rsidP="00FC2EEE">
      <w:pPr>
        <w:pStyle w:val="Heading2"/>
        <w:rPr>
          <w:rFonts w:asciiTheme="minorHAnsi" w:hAnsiTheme="minorHAnsi"/>
        </w:rPr>
      </w:pPr>
      <w:r w:rsidRPr="00FC2EEE">
        <w:rPr>
          <w:rFonts w:asciiTheme="minorHAnsi" w:hAnsiTheme="minorHAnsi"/>
        </w:rPr>
        <w:t>Student/Teacher Actions: What should students be doing? What should teachers be doing?</w:t>
      </w:r>
    </w:p>
    <w:p w14:paraId="73495CE4" w14:textId="7A42F2DD" w:rsidR="00F41356" w:rsidRDefault="00393AEC">
      <w:pPr>
        <w:pStyle w:val="NumberedPara"/>
        <w:rPr>
          <w:rFonts w:asciiTheme="minorHAnsi" w:hAnsiTheme="minorHAnsi"/>
          <w:szCs w:val="24"/>
        </w:rPr>
      </w:pPr>
      <w:r>
        <w:rPr>
          <w:rFonts w:asciiTheme="minorHAnsi" w:hAnsiTheme="minorHAnsi"/>
          <w:szCs w:val="24"/>
        </w:rPr>
        <w:t xml:space="preserve">The concepts involved in graphing inequalities on a number line are directly connected to the concepts contained in SOL 6.3; therefore, it is highly recommended to use SOL 6.3 as </w:t>
      </w:r>
      <w:r w:rsidR="009059FB">
        <w:rPr>
          <w:rFonts w:asciiTheme="minorHAnsi" w:hAnsiTheme="minorHAnsi"/>
          <w:szCs w:val="24"/>
        </w:rPr>
        <w:t xml:space="preserve">the </w:t>
      </w:r>
      <w:r>
        <w:rPr>
          <w:rFonts w:asciiTheme="minorHAnsi" w:hAnsiTheme="minorHAnsi"/>
          <w:szCs w:val="24"/>
        </w:rPr>
        <w:t>basis for teaching students about graphing inequalities on a number line.</w:t>
      </w:r>
      <w:r w:rsidR="00EF58EB">
        <w:rPr>
          <w:rFonts w:asciiTheme="minorHAnsi" w:hAnsiTheme="minorHAnsi"/>
          <w:szCs w:val="24"/>
        </w:rPr>
        <w:t xml:space="preserve"> </w:t>
      </w:r>
    </w:p>
    <w:p w14:paraId="48C81150" w14:textId="756BF4DA" w:rsidR="00F41356" w:rsidRDefault="00EF58EB">
      <w:pPr>
        <w:pStyle w:val="NumberedPara"/>
        <w:rPr>
          <w:rFonts w:asciiTheme="minorHAnsi" w:hAnsiTheme="minorHAnsi"/>
          <w:szCs w:val="24"/>
        </w:rPr>
      </w:pPr>
      <w:r>
        <w:rPr>
          <w:rFonts w:asciiTheme="minorHAnsi" w:hAnsiTheme="minorHAnsi"/>
          <w:szCs w:val="24"/>
        </w:rPr>
        <w:t xml:space="preserve">Another way to introduce the idea is through a balance/scale to help students understand the difference between equality/inequality. If you present a scale with objects on both sides and they are balanced, then the students should </w:t>
      </w:r>
      <w:r w:rsidR="009059FB">
        <w:rPr>
          <w:rFonts w:asciiTheme="minorHAnsi" w:hAnsiTheme="minorHAnsi"/>
          <w:szCs w:val="24"/>
        </w:rPr>
        <w:t>understand</w:t>
      </w:r>
      <w:r>
        <w:rPr>
          <w:rFonts w:asciiTheme="minorHAnsi" w:hAnsiTheme="minorHAnsi"/>
          <w:szCs w:val="24"/>
        </w:rPr>
        <w:t xml:space="preserve"> that this means that the two sides are equal; however, if one side goes down or up, then that represents an inequality. </w:t>
      </w:r>
    </w:p>
    <w:p w14:paraId="2F95F94D" w14:textId="607D7A42" w:rsidR="00393AEC" w:rsidRDefault="00EF58EB">
      <w:pPr>
        <w:pStyle w:val="NumberedPara"/>
        <w:rPr>
          <w:rFonts w:asciiTheme="minorHAnsi" w:hAnsiTheme="minorHAnsi"/>
          <w:szCs w:val="24"/>
        </w:rPr>
      </w:pPr>
      <w:r>
        <w:rPr>
          <w:rFonts w:asciiTheme="minorHAnsi" w:hAnsiTheme="minorHAnsi"/>
          <w:szCs w:val="24"/>
        </w:rPr>
        <w:t xml:space="preserve">You can practice giving students expressions and drawing a scale to demonstrate if it would be tilted or balanced. </w:t>
      </w:r>
    </w:p>
    <w:p w14:paraId="2789D870" w14:textId="4703BE21" w:rsidR="008035E5" w:rsidRDefault="00EF58EB"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 xml:space="preserve">Distribute an Inequality </w:t>
      </w:r>
      <w:r w:rsidR="009059FB">
        <w:rPr>
          <w:rFonts w:cs="Times New Roman"/>
          <w:sz w:val="24"/>
          <w:szCs w:val="24"/>
        </w:rPr>
        <w:t xml:space="preserve">Card </w:t>
      </w:r>
      <w:r>
        <w:rPr>
          <w:rFonts w:cs="Times New Roman"/>
          <w:sz w:val="24"/>
          <w:szCs w:val="24"/>
        </w:rPr>
        <w:t>to each student with each inequality (greater than, less than, greater than or equal to, less than or equal to, and equal). Open the lesson by displaying different c</w:t>
      </w:r>
      <w:r w:rsidR="00F335B2">
        <w:rPr>
          <w:rFonts w:cs="Times New Roman"/>
          <w:sz w:val="24"/>
          <w:szCs w:val="24"/>
        </w:rPr>
        <w:t>ombinations of two Number Cards (some have been provided</w:t>
      </w:r>
      <w:r w:rsidR="009059FB">
        <w:rPr>
          <w:rFonts w:cs="Times New Roman"/>
          <w:sz w:val="24"/>
          <w:szCs w:val="24"/>
        </w:rPr>
        <w:t xml:space="preserve">; </w:t>
      </w:r>
      <w:r w:rsidR="00F335B2">
        <w:rPr>
          <w:rFonts w:cs="Times New Roman"/>
          <w:sz w:val="24"/>
          <w:szCs w:val="24"/>
        </w:rPr>
        <w:t>however</w:t>
      </w:r>
      <w:r w:rsidR="009059FB">
        <w:rPr>
          <w:rFonts w:cs="Times New Roman"/>
          <w:sz w:val="24"/>
          <w:szCs w:val="24"/>
        </w:rPr>
        <w:t>,</w:t>
      </w:r>
      <w:r w:rsidR="00F335B2">
        <w:rPr>
          <w:rFonts w:cs="Times New Roman"/>
          <w:sz w:val="24"/>
          <w:szCs w:val="24"/>
        </w:rPr>
        <w:t xml:space="preserve"> you should make some of your own as well) side</w:t>
      </w:r>
      <w:r>
        <w:rPr>
          <w:rFonts w:cs="Times New Roman"/>
          <w:sz w:val="24"/>
          <w:szCs w:val="24"/>
        </w:rPr>
        <w:t>-</w:t>
      </w:r>
      <w:r w:rsidR="009059FB">
        <w:rPr>
          <w:rFonts w:cs="Times New Roman"/>
          <w:sz w:val="24"/>
          <w:szCs w:val="24"/>
        </w:rPr>
        <w:t>by-</w:t>
      </w:r>
      <w:r>
        <w:rPr>
          <w:rFonts w:cs="Times New Roman"/>
          <w:sz w:val="24"/>
          <w:szCs w:val="24"/>
        </w:rPr>
        <w:t xml:space="preserve">side and having students </w:t>
      </w:r>
      <w:r w:rsidR="00F335B2">
        <w:rPr>
          <w:rFonts w:cs="Times New Roman"/>
          <w:sz w:val="24"/>
          <w:szCs w:val="24"/>
        </w:rPr>
        <w:t xml:space="preserve">respond by holding up one of their Inequality Cards. The number cards you display should contain a mixture of whole numbers, integers, rational numbers, and simple </w:t>
      </w:r>
      <w:r w:rsidR="003A6F8B">
        <w:rPr>
          <w:rFonts w:cs="Times New Roman"/>
          <w:sz w:val="24"/>
          <w:szCs w:val="24"/>
        </w:rPr>
        <w:t>expressions</w:t>
      </w:r>
      <w:r w:rsidR="00F335B2">
        <w:rPr>
          <w:rFonts w:cs="Times New Roman"/>
          <w:sz w:val="24"/>
          <w:szCs w:val="24"/>
        </w:rPr>
        <w:t xml:space="preserve">. Encourage students to </w:t>
      </w:r>
      <w:r w:rsidR="009059FB">
        <w:rPr>
          <w:rFonts w:cs="Times New Roman"/>
          <w:sz w:val="24"/>
          <w:szCs w:val="24"/>
        </w:rPr>
        <w:t>respond</w:t>
      </w:r>
      <w:r w:rsidR="00F335B2">
        <w:rPr>
          <w:rFonts w:cs="Times New Roman"/>
          <w:sz w:val="24"/>
          <w:szCs w:val="24"/>
        </w:rPr>
        <w:t xml:space="preserve"> and stick to </w:t>
      </w:r>
      <w:r w:rsidR="009059FB">
        <w:rPr>
          <w:rFonts w:cs="Times New Roman"/>
          <w:sz w:val="24"/>
          <w:szCs w:val="24"/>
        </w:rPr>
        <w:t>their answer</w:t>
      </w:r>
      <w:r w:rsidR="00F335B2">
        <w:rPr>
          <w:rFonts w:cs="Times New Roman"/>
          <w:sz w:val="24"/>
          <w:szCs w:val="24"/>
        </w:rPr>
        <w:t>, but challenge them also to defend their responses. This part of the lesson will allow students to display their understanding of integers, fractions, decimals, and the four operations (SOL 6.2, 6.3, 6.6).</w:t>
      </w:r>
    </w:p>
    <w:p w14:paraId="6E4115E1" w14:textId="29987B2B" w:rsidR="00F335B2" w:rsidRDefault="00F335B2" w:rsidP="003D50E5">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Display a number line and begin placing the number cards in the appropriate locations on it. If necessary, remind students about directions on a number line: values decrease when moving to the left and increase</w:t>
      </w:r>
      <w:r w:rsidR="009059FB">
        <w:rPr>
          <w:rFonts w:cs="Times New Roman"/>
          <w:sz w:val="24"/>
          <w:szCs w:val="24"/>
        </w:rPr>
        <w:t>s</w:t>
      </w:r>
      <w:r>
        <w:rPr>
          <w:rFonts w:cs="Times New Roman"/>
          <w:sz w:val="24"/>
          <w:szCs w:val="24"/>
        </w:rPr>
        <w:t xml:space="preserve"> when moving to the right. Using the numbers on the num</w:t>
      </w:r>
      <w:r w:rsidR="00953FCE">
        <w:rPr>
          <w:rFonts w:cs="Times New Roman"/>
          <w:sz w:val="24"/>
          <w:szCs w:val="24"/>
        </w:rPr>
        <w:t>ber line, begin questioning students about how to represent certain areas of the number line without listing each value. For example, show the following numbers on the number line:</w:t>
      </w:r>
    </w:p>
    <w:p w14:paraId="50A580B2" w14:textId="028DF6A3" w:rsidR="00D05117" w:rsidRDefault="00D05117" w:rsidP="003D50E5">
      <w:pPr>
        <w:tabs>
          <w:tab w:val="num" w:pos="720"/>
        </w:tabs>
        <w:spacing w:before="60" w:after="0" w:line="240" w:lineRule="auto"/>
        <w:rPr>
          <w:rFonts w:cs="Times New Roman"/>
          <w:sz w:val="24"/>
          <w:szCs w:val="24"/>
        </w:rPr>
      </w:pPr>
      <w:r>
        <w:rPr>
          <w:rFonts w:cs="Times New Roman"/>
          <w:noProof/>
          <w:sz w:val="24"/>
          <w:szCs w:val="24"/>
        </w:rPr>
        <mc:AlternateContent>
          <mc:Choice Requires="wpg">
            <w:drawing>
              <wp:anchor distT="0" distB="0" distL="114300" distR="114300" simplePos="0" relativeHeight="251659264" behindDoc="0" locked="0" layoutInCell="1" allowOverlap="1" wp14:anchorId="1B3B7D58" wp14:editId="6A725D67">
                <wp:simplePos x="0" y="0"/>
                <wp:positionH relativeFrom="column">
                  <wp:posOffset>966866</wp:posOffset>
                </wp:positionH>
                <wp:positionV relativeFrom="paragraph">
                  <wp:posOffset>291059</wp:posOffset>
                </wp:positionV>
                <wp:extent cx="4686935" cy="789940"/>
                <wp:effectExtent l="25400" t="12700" r="0" b="0"/>
                <wp:wrapTopAndBottom/>
                <wp:docPr id="27" name="Group 27" descr="Number line with plotted poi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89940"/>
                          <a:chOff x="2135" y="2916"/>
                          <a:chExt cx="7926" cy="1211"/>
                        </a:xfrm>
                      </wpg:grpSpPr>
                      <wpg:grpSp>
                        <wpg:cNvPr id="28" name="Group 28"/>
                        <wpg:cNvGrpSpPr>
                          <a:grpSpLocks/>
                        </wpg:cNvGrpSpPr>
                        <wpg:grpSpPr bwMode="auto">
                          <a:xfrm>
                            <a:off x="2135" y="2916"/>
                            <a:ext cx="7926" cy="337"/>
                            <a:chOff x="2204" y="3938"/>
                            <a:chExt cx="7926" cy="337"/>
                          </a:xfrm>
                        </wpg:grpSpPr>
                        <wps:wsp>
                          <wps:cNvPr id="29" name="AutoShape 29"/>
                          <wps:cNvCnPr>
                            <a:cxnSpLocks noChangeShapeType="1"/>
                          </wps:cNvCnPr>
                          <wps:spPr bwMode="auto">
                            <a:xfrm>
                              <a:off x="9668" y="3938"/>
                              <a:ext cx="1"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0"/>
                          <wpg:cNvGrpSpPr>
                            <a:grpSpLocks/>
                          </wpg:cNvGrpSpPr>
                          <wpg:grpSpPr bwMode="auto">
                            <a:xfrm>
                              <a:off x="2204" y="3950"/>
                              <a:ext cx="7926" cy="325"/>
                              <a:chOff x="2204" y="3938"/>
                              <a:chExt cx="7926" cy="325"/>
                            </a:xfrm>
                          </wpg:grpSpPr>
                          <wps:wsp>
                            <wps:cNvPr id="31" name="AutoShape 31"/>
                            <wps:cNvCnPr>
                              <a:cxnSpLocks noChangeShapeType="1"/>
                            </wps:cNvCnPr>
                            <wps:spPr bwMode="auto">
                              <a:xfrm>
                                <a:off x="2204" y="4082"/>
                                <a:ext cx="7926"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6174" y="3944"/>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6887" y="3944"/>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7576" y="3944"/>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8302" y="3944"/>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9028" y="3938"/>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5472" y="3950"/>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4019" y="3950"/>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9"/>
                            <wps:cNvCnPr>
                              <a:cxnSpLocks noChangeShapeType="1"/>
                            </wps:cNvCnPr>
                            <wps:spPr bwMode="auto">
                              <a:xfrm>
                                <a:off x="4783" y="3938"/>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0"/>
                            <wps:cNvCnPr>
                              <a:cxnSpLocks noChangeShapeType="1"/>
                            </wps:cNvCnPr>
                            <wps:spPr bwMode="auto">
                              <a:xfrm>
                                <a:off x="2705" y="3950"/>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1"/>
                            <wps:cNvCnPr>
                              <a:cxnSpLocks noChangeShapeType="1"/>
                            </wps:cNvCnPr>
                            <wps:spPr bwMode="auto">
                              <a:xfrm>
                                <a:off x="3356" y="3950"/>
                                <a:ext cx="0" cy="31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2" name="AutoShape 42"/>
                        <wps:cNvSpPr>
                          <a:spLocks noChangeArrowheads="1"/>
                        </wps:cNvSpPr>
                        <wps:spPr bwMode="auto">
                          <a:xfrm>
                            <a:off x="6351" y="2961"/>
                            <a:ext cx="200" cy="213"/>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3" name="AutoShape 43"/>
                        <wps:cNvSpPr>
                          <a:spLocks noChangeArrowheads="1"/>
                        </wps:cNvSpPr>
                        <wps:spPr bwMode="auto">
                          <a:xfrm>
                            <a:off x="4339" y="2958"/>
                            <a:ext cx="200" cy="213"/>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4" name="AutoShape 44"/>
                        <wps:cNvSpPr>
                          <a:spLocks noChangeArrowheads="1"/>
                        </wps:cNvSpPr>
                        <wps:spPr bwMode="auto">
                          <a:xfrm>
                            <a:off x="5306" y="2961"/>
                            <a:ext cx="200" cy="213"/>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5" name="AutoShape 45"/>
                        <wps:cNvSpPr>
                          <a:spLocks noChangeArrowheads="1"/>
                        </wps:cNvSpPr>
                        <wps:spPr bwMode="auto">
                          <a:xfrm>
                            <a:off x="3186" y="2955"/>
                            <a:ext cx="200" cy="213"/>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6" name="AutoShape 46"/>
                        <wps:cNvSpPr>
                          <a:spLocks noChangeArrowheads="1"/>
                        </wps:cNvSpPr>
                        <wps:spPr bwMode="auto">
                          <a:xfrm>
                            <a:off x="7409" y="2958"/>
                            <a:ext cx="200" cy="213"/>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7" name="Text Box 47"/>
                        <wps:cNvSpPr txBox="1">
                          <a:spLocks noChangeArrowheads="1"/>
                        </wps:cNvSpPr>
                        <wps:spPr bwMode="auto">
                          <a:xfrm>
                            <a:off x="6242" y="3229"/>
                            <a:ext cx="798"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23D8A" w14:textId="77777777" w:rsidR="00D05117" w:rsidRDefault="00D05117" w:rsidP="00D05117">
                              <w:r w:rsidRPr="000E449F">
                                <w:rPr>
                                  <w:szCs w:val="24"/>
                                </w:rPr>
                                <w:fldChar w:fldCharType="begin"/>
                              </w:r>
                              <w:r w:rsidRPr="000E449F">
                                <w:rPr>
                                  <w:szCs w:val="24"/>
                                </w:rPr>
                                <w:instrText xml:space="preserve"> EQ \F (1,2)</w:instrText>
                              </w:r>
                              <w:r w:rsidRPr="000E449F">
                                <w:rPr>
                                  <w:szCs w:val="24"/>
                                </w:rPr>
                                <w:fldChar w:fldCharType="end"/>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7308" y="3321"/>
                            <a:ext cx="413"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DA54" w14:textId="77777777" w:rsidR="00D05117" w:rsidRDefault="00D05117" w:rsidP="00D05117">
                              <w:r>
                                <w:t>2</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5095" y="3319"/>
                            <a:ext cx="585"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CAD0" w14:textId="77777777" w:rsidR="00D05117" w:rsidRPr="002F0B73" w:rsidRDefault="00D05117" w:rsidP="00D05117">
                              <w:r>
                                <w:t>−1</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4052" y="3220"/>
                            <a:ext cx="585"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88F9" w14:textId="77777777" w:rsidR="00D05117" w:rsidRPr="002F0B73" w:rsidRDefault="00D05117" w:rsidP="00D05117">
                              <w:pPr>
                                <w:jc w:val="right"/>
                                <w:rPr>
                                  <w:szCs w:val="24"/>
                                </w:rPr>
                              </w:pPr>
                              <w:r>
                                <w:rPr>
                                  <w:szCs w:val="24"/>
                                </w:rPr>
                                <w:t>−</w:t>
                              </w:r>
                              <w:r w:rsidRPr="002F0B73">
                                <w:rPr>
                                  <w:szCs w:val="24"/>
                                </w:rPr>
                                <w:fldChar w:fldCharType="begin"/>
                              </w:r>
                              <w:r w:rsidRPr="002F0B73">
                                <w:rPr>
                                  <w:szCs w:val="24"/>
                                </w:rPr>
                                <w:instrText xml:space="preserve"> EQ \F (7,3)</w:instrText>
                              </w:r>
                              <w:r w:rsidRPr="002F0B73">
                                <w:rPr>
                                  <w:szCs w:val="24"/>
                                </w:rPr>
                                <w:fldChar w:fldCharType="end"/>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2883" y="3321"/>
                            <a:ext cx="585"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F723B" w14:textId="77777777" w:rsidR="00D05117" w:rsidRDefault="00D05117" w:rsidP="00D05117">
                              <w:pPr>
                                <w:jc w:val="right"/>
                              </w:pP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B7D58" id="Group 27" o:spid="_x0000_s1026" alt="Number line with plotted points" style="position:absolute;margin-left:76.15pt;margin-top:22.9pt;width:369.05pt;height:62.2pt;z-index:251659264" coordorigin="2135,2916" coordsize="7926,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">
                <v:group id="Group 28" o:spid="_x0000_s1027" style="position:absolute;left:2135;top:2916;width:7926;height:337" coordorigin="2204,3938" coordsize="79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AutoShape 29" o:spid="_x0000_s1028" type="#_x0000_t32" style="position:absolute;left:9668;top:3938;width:1;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" strokeweight="3pt"/>
                  <v:group id="Group 30" o:spid="_x0000_s1029" style="position:absolute;left:2204;top:3950;width:7926;height:325" coordorigin="2204,3938" coordsize="792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31" o:spid="_x0000_s1030" type="#_x0000_t32" style="position:absolute;left:2204;top:4082;width:7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" strokeweight="3pt">
                      <v:stroke startarrow="block" endarrow="block"/>
                    </v:shape>
                    <v:shape id="AutoShape 32" o:spid="_x0000_s1031" type="#_x0000_t32" style="position:absolute;left:6174;top:3944;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" strokeweight="3pt"/>
                    <v:shape id="AutoShape 33" o:spid="_x0000_s1032" type="#_x0000_t32" style="position:absolute;left:6887;top:3944;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" strokeweight="3pt"/>
                    <v:shape id="AutoShape 34" o:spid="_x0000_s1033" type="#_x0000_t32" style="position:absolute;left:7576;top:3944;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" strokeweight="3pt"/>
                    <v:shape id="AutoShape 35" o:spid="_x0000_s1034" type="#_x0000_t32" style="position:absolute;left:8302;top:3944;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" strokeweight="3pt"/>
                    <v:shape id="AutoShape 36" o:spid="_x0000_s1035" type="#_x0000_t32" style="position:absolute;left:9028;top:3938;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" strokeweight="3pt"/>
                    <v:shape id="AutoShape 37" o:spid="_x0000_s1036" type="#_x0000_t32" style="position:absolute;left:5472;top:3950;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" strokeweight="3pt"/>
                    <v:shape id="AutoShape 38" o:spid="_x0000_s1037" type="#_x0000_t32" style="position:absolute;left:4019;top:3950;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" strokeweight="3pt"/>
                    <v:shape id="AutoShape 39" o:spid="_x0000_s1038" type="#_x0000_t32" style="position:absolute;left:4783;top:3938;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" strokeweight="3pt"/>
                    <v:shape id="AutoShape 40" o:spid="_x0000_s1039" type="#_x0000_t32" style="position:absolute;left:2705;top:3950;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cwQAAANsAAAAPAAAAZHJzL2Rvd25yZXYueG1sRE9Na8JA&#10;EL0L/Q/LFLzppqW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IY1bJzBAAAA2wAAAA8AAAAA&#10;AAAAAAAAAAAABwIAAGRycy9kb3ducmV2LnhtbFBLBQYAAAAAAwADALcAAAD1AgAAAAA=&#10;" strokeweight="3pt"/>
                    <v:shape id="AutoShape 41" o:spid="_x0000_s1040" type="#_x0000_t32" style="position:absolute;left:3356;top:3950;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" strokeweight="3pt"/>
                  </v:group>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 o:spid="_x0000_s1041" type="#_x0000_t120" style="position:absolute;left:6351;top:2961;width:20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" fillcolor="red"/>
                <v:shape id="AutoShape 43" o:spid="_x0000_s1042" type="#_x0000_t120" style="position:absolute;left:4339;top:2958;width:20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" fillcolor="red"/>
                <v:shape id="AutoShape 44" o:spid="_x0000_s1043" type="#_x0000_t120" style="position:absolute;left:5306;top:2961;width:20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" fillcolor="red"/>
                <v:shape id="AutoShape 45" o:spid="_x0000_s1044" type="#_x0000_t120" style="position:absolute;left:3186;top:2955;width:20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" fillcolor="red"/>
                <v:shape id="AutoShape 46" o:spid="_x0000_s1045" type="#_x0000_t120" style="position:absolute;left:7409;top:2958;width:20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" fillcolor="red"/>
                <v:shapetype id="_x0000_t202" coordsize="21600,21600" o:spt="202" path="m,l,21600r21600,l21600,xe">
                  <v:stroke joinstyle="miter"/>
                  <v:path gradientshapeok="t" o:connecttype="rect"/>
                </v:shapetype>
                <v:shape id="Text Box 47" o:spid="_x0000_s1046" type="#_x0000_t202" style="position:absolute;left:6242;top:3229;width:79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6E423D8A" w14:textId="77777777" w:rsidR="00D05117" w:rsidRDefault="00D05117" w:rsidP="00D05117">
                        <w:r w:rsidRPr="000E449F">
                          <w:rPr>
                            <w:szCs w:val="24"/>
                          </w:rPr>
                          <w:fldChar w:fldCharType="begin"/>
                        </w:r>
                        <w:r w:rsidRPr="000E449F">
                          <w:rPr>
                            <w:szCs w:val="24"/>
                          </w:rPr>
                          <w:instrText xml:space="preserve"> EQ \F (1,2)</w:instrText>
                        </w:r>
                        <w:r w:rsidRPr="000E449F">
                          <w:rPr>
                            <w:szCs w:val="24"/>
                          </w:rPr>
                          <w:fldChar w:fldCharType="end"/>
                        </w:r>
                      </w:p>
                    </w:txbxContent>
                  </v:textbox>
                </v:shape>
                <v:shape id="Text Box 48" o:spid="_x0000_s1047" type="#_x0000_t202" style="position:absolute;left:7308;top:3321;width:413;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E3FDA54" w14:textId="77777777" w:rsidR="00D05117" w:rsidRDefault="00D05117" w:rsidP="00D05117">
                        <w:r>
                          <w:t>2</w:t>
                        </w:r>
                      </w:p>
                    </w:txbxContent>
                  </v:textbox>
                </v:shape>
                <v:shape id="Text Box 49" o:spid="_x0000_s1048" type="#_x0000_t202" style="position:absolute;left:5095;top:3319;width:58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2A7CAD0" w14:textId="77777777" w:rsidR="00D05117" w:rsidRPr="002F0B73" w:rsidRDefault="00D05117" w:rsidP="00D05117">
                        <w:r>
                          <w:t>−1</w:t>
                        </w:r>
                      </w:p>
                    </w:txbxContent>
                  </v:textbox>
                </v:shape>
                <v:shape id="Text Box 50" o:spid="_x0000_s1049" type="#_x0000_t202" style="position:absolute;left:4052;top:3220;width:58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A1C88F9" w14:textId="77777777" w:rsidR="00D05117" w:rsidRPr="002F0B73" w:rsidRDefault="00D05117" w:rsidP="00D05117">
                        <w:pPr>
                          <w:jc w:val="right"/>
                          <w:rPr>
                            <w:szCs w:val="24"/>
                          </w:rPr>
                        </w:pPr>
                        <w:r>
                          <w:rPr>
                            <w:szCs w:val="24"/>
                          </w:rPr>
                          <w:t>−</w:t>
                        </w:r>
                        <w:r w:rsidRPr="002F0B73">
                          <w:rPr>
                            <w:szCs w:val="24"/>
                          </w:rPr>
                          <w:fldChar w:fldCharType="begin"/>
                        </w:r>
                        <w:r w:rsidRPr="002F0B73">
                          <w:rPr>
                            <w:szCs w:val="24"/>
                          </w:rPr>
                          <w:instrText xml:space="preserve"> EQ \F (7,3)</w:instrText>
                        </w:r>
                        <w:r w:rsidRPr="002F0B73">
                          <w:rPr>
                            <w:szCs w:val="24"/>
                          </w:rPr>
                          <w:fldChar w:fldCharType="end"/>
                        </w:r>
                      </w:p>
                    </w:txbxContent>
                  </v:textbox>
                </v:shape>
                <v:shape id="Text Box 51" o:spid="_x0000_s1050" type="#_x0000_t202" style="position:absolute;left:2883;top:3321;width:58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3BF723B" w14:textId="77777777" w:rsidR="00D05117" w:rsidRDefault="00D05117" w:rsidP="00D05117">
                        <w:pPr>
                          <w:jc w:val="right"/>
                        </w:pPr>
                        <w:r>
                          <w:t>−4</w:t>
                        </w:r>
                      </w:p>
                    </w:txbxContent>
                  </v:textbox>
                </v:shape>
                <w10:wrap type="topAndBottom"/>
              </v:group>
            </w:pict>
          </mc:Fallback>
        </mc:AlternateContent>
      </w:r>
    </w:p>
    <w:p w14:paraId="51F146BB" w14:textId="5EC68DA5" w:rsidR="00953FCE" w:rsidRPr="00953FCE" w:rsidRDefault="00953FCE" w:rsidP="003D50E5">
      <w:pPr>
        <w:pStyle w:val="ListParagraph"/>
        <w:spacing w:before="60" w:after="0" w:line="240" w:lineRule="auto"/>
        <w:contextualSpacing w:val="0"/>
        <w:rPr>
          <w:rFonts w:cs="Times New Roman"/>
          <w:sz w:val="24"/>
          <w:szCs w:val="24"/>
        </w:rPr>
      </w:pPr>
      <w:r>
        <w:rPr>
          <w:rFonts w:cs="Times New Roman"/>
          <w:sz w:val="24"/>
          <w:szCs w:val="24"/>
        </w:rPr>
        <w:t xml:space="preserve">Have students use inequality symbols (&lt; or &gt;) to name three relationships that describe the placement of these numbers on the number line. Ask students whether 2 is greater than only the numbers listed. When they answer no, ask what other numbers 2 is greater than. Ask students to come up with a way to show that 2 can be </w:t>
      </w:r>
      <w:r>
        <w:rPr>
          <w:rFonts w:cs="Times New Roman"/>
          <w:i/>
          <w:sz w:val="24"/>
          <w:szCs w:val="24"/>
        </w:rPr>
        <w:t>strictly</w:t>
      </w:r>
      <w:r>
        <w:rPr>
          <w:rFonts w:cs="Times New Roman"/>
          <w:sz w:val="24"/>
          <w:szCs w:val="24"/>
        </w:rPr>
        <w:t xml:space="preserve"> greater than any number among a set of many numbers. If they have difficulty with this concept, ask questions leading them to the use of a variable representing “any number.” This discussion should enable them to arrive at the expression 2 &gt; x.</w:t>
      </w:r>
    </w:p>
    <w:p w14:paraId="303366A6" w14:textId="72BB0DEC" w:rsidR="00953FCE" w:rsidRDefault="00953FCE" w:rsidP="003D50E5">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Ask students whether there is another way to express 2 &gt; x with a different inequality. This should lead them to the expression x &lt; 2. Make sure to explain that </w:t>
      </w:r>
      <w:r>
        <w:rPr>
          <w:rFonts w:cs="Times New Roman"/>
          <w:i/>
          <w:sz w:val="24"/>
          <w:szCs w:val="24"/>
        </w:rPr>
        <w:t>x</w:t>
      </w:r>
      <w:r>
        <w:rPr>
          <w:rFonts w:cs="Times New Roman"/>
          <w:sz w:val="24"/>
          <w:szCs w:val="24"/>
        </w:rPr>
        <w:t xml:space="preserve"> represents </w:t>
      </w:r>
      <w:r>
        <w:rPr>
          <w:rFonts w:cs="Times New Roman"/>
          <w:i/>
          <w:sz w:val="24"/>
          <w:szCs w:val="24"/>
        </w:rPr>
        <w:t>all</w:t>
      </w:r>
      <w:r>
        <w:rPr>
          <w:rFonts w:cs="Times New Roman"/>
          <w:sz w:val="24"/>
          <w:szCs w:val="24"/>
        </w:rPr>
        <w:t xml:space="preserve"> values that are less than 2. Also, re-emphasize that the order and the symbol direction matter in inequality expressions</w:t>
      </w:r>
      <w:r w:rsidR="00FF57F4">
        <w:rPr>
          <w:rFonts w:cs="Times New Roman"/>
          <w:sz w:val="24"/>
          <w:szCs w:val="24"/>
        </w:rPr>
        <w:t xml:space="preserve"> and that there are solutions that can be stated for the inequality.</w:t>
      </w:r>
    </w:p>
    <w:p w14:paraId="3EF5CBAA" w14:textId="2C7CB115" w:rsidR="008A481B" w:rsidRDefault="008A481B" w:rsidP="003D50E5">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Distribute the Give or Take a Few </w:t>
      </w:r>
      <w:r w:rsidR="009059FB">
        <w:rPr>
          <w:rFonts w:cs="Times New Roman"/>
          <w:sz w:val="24"/>
          <w:szCs w:val="24"/>
        </w:rPr>
        <w:t>activity sheet</w:t>
      </w:r>
      <w:r>
        <w:rPr>
          <w:rFonts w:cs="Times New Roman"/>
          <w:sz w:val="24"/>
          <w:szCs w:val="24"/>
        </w:rPr>
        <w:t xml:space="preserve"> and explain each of the symbols that describe relationships between numbers. Have students develop a class definition for each symbol and then create a practical example for each to list in the chart. For example, consider the following practical situation, “John was younger than Susan. Susan was 10 years old.” If j represents John, the inequality would be j &lt; 10. It is important to have the conversation with the students about how practical situations might represent limitations based on the context. In the given situation, John could not be a negative age, so he must be </w:t>
      </w:r>
      <w:r w:rsidR="009059FB">
        <w:rPr>
          <w:rFonts w:cs="Times New Roman"/>
          <w:sz w:val="24"/>
          <w:szCs w:val="24"/>
        </w:rPr>
        <w:t xml:space="preserve">zero </w:t>
      </w:r>
      <w:r>
        <w:rPr>
          <w:rFonts w:cs="Times New Roman"/>
          <w:sz w:val="24"/>
          <w:szCs w:val="24"/>
        </w:rPr>
        <w:t xml:space="preserve">or older; however, while students need to understand practical situation limitation, they should not be writing compound inequalities like 0 </w:t>
      </w:r>
      <w:r w:rsidRPr="008A481B">
        <w:rPr>
          <w:rFonts w:cs="Times New Roman"/>
          <w:sz w:val="24"/>
          <w:szCs w:val="24"/>
          <w:u w:val="single"/>
        </w:rPr>
        <w:t>&lt;</w:t>
      </w:r>
      <w:r>
        <w:rPr>
          <w:rFonts w:cs="Times New Roman"/>
          <w:sz w:val="24"/>
          <w:szCs w:val="24"/>
        </w:rPr>
        <w:t xml:space="preserve"> j &lt; 10.</w:t>
      </w:r>
    </w:p>
    <w:p w14:paraId="76931F08" w14:textId="77777777" w:rsidR="008A481B" w:rsidRDefault="008A481B" w:rsidP="003D50E5">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When going over the definitions, give specific attention on </w:t>
      </w:r>
      <w:r w:rsidRPr="008A481B">
        <w:rPr>
          <w:rFonts w:cs="Times New Roman"/>
          <w:sz w:val="24"/>
          <w:szCs w:val="24"/>
          <w:u w:val="single"/>
        </w:rPr>
        <w:t>&lt;</w:t>
      </w:r>
      <w:r>
        <w:rPr>
          <w:rFonts w:cs="Times New Roman"/>
          <w:sz w:val="24"/>
          <w:szCs w:val="24"/>
        </w:rPr>
        <w:t xml:space="preserve"> and </w:t>
      </w:r>
      <w:r w:rsidRPr="008A481B">
        <w:rPr>
          <w:rFonts w:cs="Times New Roman"/>
          <w:sz w:val="24"/>
          <w:szCs w:val="24"/>
          <w:u w:val="single"/>
        </w:rPr>
        <w:t>&gt;</w:t>
      </w:r>
      <w:r>
        <w:rPr>
          <w:rFonts w:cs="Times New Roman"/>
          <w:sz w:val="24"/>
          <w:szCs w:val="24"/>
        </w:rPr>
        <w:t xml:space="preserve">. Explain that in the expression x &lt; 2, every number less than 2 makes the expression true. Ask them whether 2 can ever be less than 2 and whether 2 can ever be greater than 2. The symbols &lt; and &gt; may be used only for numbers that are strictly less than or greater than 2, not for 2 itself, which is the number that acts as a “boundary.” On the other hand, the symbols </w:t>
      </w:r>
      <w:r w:rsidRPr="008A481B">
        <w:rPr>
          <w:rFonts w:cs="Times New Roman"/>
          <w:sz w:val="24"/>
          <w:szCs w:val="24"/>
          <w:u w:val="single"/>
        </w:rPr>
        <w:t>&lt;</w:t>
      </w:r>
      <w:r>
        <w:rPr>
          <w:rFonts w:cs="Times New Roman"/>
          <w:sz w:val="24"/>
          <w:szCs w:val="24"/>
        </w:rPr>
        <w:t xml:space="preserve"> and </w:t>
      </w:r>
      <w:r w:rsidRPr="008A481B">
        <w:rPr>
          <w:rFonts w:cs="Times New Roman"/>
          <w:sz w:val="24"/>
          <w:szCs w:val="24"/>
          <w:u w:val="single"/>
        </w:rPr>
        <w:t>&gt;</w:t>
      </w:r>
      <w:r>
        <w:rPr>
          <w:rFonts w:cs="Times New Roman"/>
          <w:sz w:val="24"/>
          <w:szCs w:val="24"/>
        </w:rPr>
        <w:t xml:space="preserve"> include the “boundary” number—therefore, </w:t>
      </w:r>
      <w:r>
        <w:rPr>
          <w:rFonts w:cs="Times New Roman"/>
          <w:i/>
          <w:sz w:val="24"/>
          <w:szCs w:val="24"/>
        </w:rPr>
        <w:t>every</w:t>
      </w:r>
      <w:r>
        <w:rPr>
          <w:rFonts w:cs="Times New Roman"/>
          <w:sz w:val="24"/>
          <w:szCs w:val="24"/>
        </w:rPr>
        <w:t xml:space="preserve"> number on the number line.</w:t>
      </w:r>
    </w:p>
    <w:p w14:paraId="051A73CA" w14:textId="77777777" w:rsidR="00415C0C" w:rsidRDefault="00415C0C" w:rsidP="003D50E5">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Explain the following steps for graphing an inequality on a number line, using x &lt; 2 as an example:</w:t>
      </w:r>
    </w:p>
    <w:p w14:paraId="62D8C5DA" w14:textId="77777777" w:rsidR="00415C0C" w:rsidRDefault="00415C0C" w:rsidP="003D50E5">
      <w:pPr>
        <w:pStyle w:val="ListParagraph"/>
        <w:numPr>
          <w:ilvl w:val="1"/>
          <w:numId w:val="4"/>
        </w:numPr>
        <w:spacing w:after="0" w:line="240" w:lineRule="auto"/>
        <w:ind w:left="1710"/>
        <w:rPr>
          <w:rFonts w:cs="Times New Roman"/>
          <w:sz w:val="24"/>
          <w:szCs w:val="24"/>
        </w:rPr>
      </w:pPr>
      <w:r>
        <w:rPr>
          <w:rFonts w:cs="Times New Roman"/>
          <w:sz w:val="24"/>
          <w:szCs w:val="24"/>
        </w:rPr>
        <w:t>Locate the boundary on the number line.</w:t>
      </w:r>
    </w:p>
    <w:p w14:paraId="312B2240" w14:textId="77777777" w:rsidR="00415C0C" w:rsidRDefault="00415C0C" w:rsidP="003D50E5">
      <w:pPr>
        <w:pStyle w:val="ListParagraph"/>
        <w:numPr>
          <w:ilvl w:val="1"/>
          <w:numId w:val="4"/>
        </w:numPr>
        <w:spacing w:after="0" w:line="240" w:lineRule="auto"/>
        <w:ind w:left="1710"/>
        <w:rPr>
          <w:rFonts w:cs="Times New Roman"/>
          <w:sz w:val="24"/>
          <w:szCs w:val="24"/>
        </w:rPr>
      </w:pPr>
      <w:r>
        <w:rPr>
          <w:rFonts w:cs="Times New Roman"/>
          <w:sz w:val="24"/>
          <w:szCs w:val="24"/>
        </w:rPr>
        <w:t>Decide whether the circle indicating the point on the line is open or closed. (It is closed if the inequality sign has an equal sign underneath</w:t>
      </w:r>
      <w:r w:rsidR="003A6F8B">
        <w:rPr>
          <w:rFonts w:cs="Times New Roman"/>
          <w:sz w:val="24"/>
          <w:szCs w:val="24"/>
        </w:rPr>
        <w:t xml:space="preserve"> because that means that the number is a possible solution to the inequality</w:t>
      </w:r>
      <w:r>
        <w:rPr>
          <w:rFonts w:cs="Times New Roman"/>
          <w:sz w:val="24"/>
          <w:szCs w:val="24"/>
        </w:rPr>
        <w:t>).</w:t>
      </w:r>
    </w:p>
    <w:p w14:paraId="5ECDB3DC" w14:textId="77777777" w:rsidR="00415C0C" w:rsidRDefault="00415C0C" w:rsidP="003D50E5">
      <w:pPr>
        <w:pStyle w:val="ListParagraph"/>
        <w:numPr>
          <w:ilvl w:val="1"/>
          <w:numId w:val="4"/>
        </w:numPr>
        <w:spacing w:after="0" w:line="240" w:lineRule="auto"/>
        <w:ind w:left="1710"/>
        <w:rPr>
          <w:rFonts w:cs="Times New Roman"/>
          <w:sz w:val="24"/>
          <w:szCs w:val="24"/>
        </w:rPr>
      </w:pPr>
      <w:r>
        <w:rPr>
          <w:rFonts w:cs="Times New Roman"/>
          <w:sz w:val="24"/>
          <w:szCs w:val="24"/>
        </w:rPr>
        <w:t>Decide whether values less than or greater than the boundary number will satisfy the expression.</w:t>
      </w:r>
    </w:p>
    <w:p w14:paraId="1479EB1F" w14:textId="77777777" w:rsidR="00415C0C" w:rsidRDefault="00415C0C" w:rsidP="003D50E5">
      <w:pPr>
        <w:pStyle w:val="ListParagraph"/>
        <w:numPr>
          <w:ilvl w:val="1"/>
          <w:numId w:val="4"/>
        </w:numPr>
        <w:spacing w:after="0" w:line="240" w:lineRule="auto"/>
        <w:ind w:left="1710"/>
        <w:rPr>
          <w:rFonts w:cs="Times New Roman"/>
          <w:sz w:val="24"/>
          <w:szCs w:val="24"/>
        </w:rPr>
      </w:pPr>
      <w:r>
        <w:rPr>
          <w:rFonts w:cs="Times New Roman"/>
          <w:sz w:val="24"/>
          <w:szCs w:val="24"/>
        </w:rPr>
        <w:t>Shade the number line on the side of the boundary number that makes the expression true.</w:t>
      </w:r>
    </w:p>
    <w:p w14:paraId="243DC2D4" w14:textId="77777777" w:rsidR="00415C0C" w:rsidRDefault="00415C0C" w:rsidP="003D50E5">
      <w:pPr>
        <w:pStyle w:val="ListParagraph"/>
        <w:numPr>
          <w:ilvl w:val="0"/>
          <w:numId w:val="4"/>
        </w:numPr>
        <w:spacing w:after="0" w:line="240" w:lineRule="auto"/>
        <w:ind w:left="900"/>
        <w:rPr>
          <w:rFonts w:cs="Times New Roman"/>
          <w:sz w:val="24"/>
          <w:szCs w:val="24"/>
        </w:rPr>
      </w:pPr>
      <w:r>
        <w:rPr>
          <w:rFonts w:cs="Times New Roman"/>
          <w:sz w:val="24"/>
          <w:szCs w:val="24"/>
        </w:rPr>
        <w:t>Emphasize to students that they should not trust the direction of the symbol for shading the number line. If they are unsure, they should choose a test number from each side of the boundary number: whichever test number makes the expression true indicates the side of the number line to shade.</w:t>
      </w:r>
    </w:p>
    <w:p w14:paraId="251F2612" w14:textId="565D42D1" w:rsidR="00567DC4" w:rsidRDefault="00415C0C" w:rsidP="003D50E5">
      <w:pPr>
        <w:pStyle w:val="ListParagraph"/>
        <w:numPr>
          <w:ilvl w:val="0"/>
          <w:numId w:val="4"/>
        </w:numPr>
        <w:spacing w:before="60" w:after="120" w:line="240" w:lineRule="auto"/>
        <w:ind w:left="900"/>
        <w:contextualSpacing w:val="0"/>
        <w:rPr>
          <w:rFonts w:cs="Times New Roman"/>
          <w:sz w:val="24"/>
          <w:szCs w:val="24"/>
        </w:rPr>
      </w:pPr>
      <w:r>
        <w:rPr>
          <w:rFonts w:cs="Times New Roman"/>
          <w:sz w:val="24"/>
          <w:szCs w:val="24"/>
        </w:rPr>
        <w:t>Model graphing x &lt; 2 on the number line, following the steps above. Direct students to shade the entire number line on the correct side of the boundary number and draw a ray (an arrow) at the end of the number line to show that the shading extends beyond the represented portion of the number line.</w:t>
      </w:r>
      <w:r w:rsidR="00567DC4">
        <w:rPr>
          <w:rFonts w:cs="Times New Roman"/>
          <w:sz w:val="24"/>
          <w:szCs w:val="24"/>
        </w:rPr>
        <w:t xml:space="preserve"> While they are shading, ask them questions to guide their und</w:t>
      </w:r>
      <w:r w:rsidR="003C260F">
        <w:rPr>
          <w:rFonts w:cs="Times New Roman"/>
          <w:sz w:val="24"/>
          <w:szCs w:val="24"/>
        </w:rPr>
        <w:t>erstanding of the shading.</w:t>
      </w:r>
      <w:r w:rsidR="00567DC4">
        <w:rPr>
          <w:rFonts w:cs="Times New Roman"/>
          <w:sz w:val="24"/>
          <w:szCs w:val="24"/>
        </w:rPr>
        <w:t xml:space="preserve"> It will</w:t>
      </w:r>
      <w:r w:rsidR="003C260F">
        <w:rPr>
          <w:rFonts w:cs="Times New Roman"/>
          <w:sz w:val="24"/>
          <w:szCs w:val="24"/>
        </w:rPr>
        <w:t xml:space="preserve"> also</w:t>
      </w:r>
      <w:r w:rsidR="00567DC4">
        <w:rPr>
          <w:rFonts w:cs="Times New Roman"/>
          <w:sz w:val="24"/>
          <w:szCs w:val="24"/>
        </w:rPr>
        <w:t xml:space="preserve"> be important at this point to help students understand what in a situation will help them determine </w:t>
      </w:r>
      <w:r w:rsidR="009059FB">
        <w:rPr>
          <w:rFonts w:cs="Times New Roman"/>
          <w:sz w:val="24"/>
          <w:szCs w:val="24"/>
        </w:rPr>
        <w:t xml:space="preserve">whether </w:t>
      </w:r>
      <w:r w:rsidR="00567DC4">
        <w:rPr>
          <w:rFonts w:cs="Times New Roman"/>
          <w:sz w:val="24"/>
          <w:szCs w:val="24"/>
        </w:rPr>
        <w:t xml:space="preserve">it is “equal to or not” and </w:t>
      </w:r>
      <w:r w:rsidR="009059FB">
        <w:rPr>
          <w:rFonts w:cs="Times New Roman"/>
          <w:sz w:val="24"/>
          <w:szCs w:val="24"/>
        </w:rPr>
        <w:t xml:space="preserve">whether </w:t>
      </w:r>
      <w:r w:rsidR="00567DC4">
        <w:rPr>
          <w:rFonts w:cs="Times New Roman"/>
          <w:sz w:val="24"/>
          <w:szCs w:val="24"/>
        </w:rPr>
        <w:t>it is greater or less than. Here is a quick guide to help students:</w:t>
      </w:r>
    </w:p>
    <w:tbl>
      <w:tblPr>
        <w:tblStyle w:val="TableGrid"/>
        <w:tblW w:w="0" w:type="auto"/>
        <w:tblInd w:w="1440" w:type="dxa"/>
        <w:tblLook w:val="04A0" w:firstRow="1" w:lastRow="0" w:firstColumn="1" w:lastColumn="0" w:noHBand="0" w:noVBand="1"/>
        <w:tblDescription w:val="Table: Column 1 - Phrase; Column 2 - Inequality"/>
      </w:tblPr>
      <w:tblGrid>
        <w:gridCol w:w="3419"/>
        <w:gridCol w:w="3470"/>
      </w:tblGrid>
      <w:tr w:rsidR="00567DC4" w14:paraId="29773722" w14:textId="77777777" w:rsidTr="00FC2EEE">
        <w:trPr>
          <w:trHeight w:val="290"/>
          <w:tblHeader/>
        </w:trPr>
        <w:tc>
          <w:tcPr>
            <w:tcW w:w="3419" w:type="dxa"/>
          </w:tcPr>
          <w:p w14:paraId="718D9B14" w14:textId="6AEB6B5F" w:rsidR="00567DC4" w:rsidRPr="00567DC4" w:rsidRDefault="00567DC4" w:rsidP="003D50E5">
            <w:pPr>
              <w:pStyle w:val="ListParagraph"/>
              <w:ind w:left="900"/>
              <w:jc w:val="center"/>
              <w:rPr>
                <w:rFonts w:cs="Times New Roman"/>
                <w:b/>
                <w:sz w:val="24"/>
                <w:szCs w:val="24"/>
              </w:rPr>
            </w:pPr>
            <w:r w:rsidRPr="00567DC4">
              <w:rPr>
                <w:rFonts w:cs="Times New Roman"/>
                <w:b/>
                <w:sz w:val="24"/>
                <w:szCs w:val="24"/>
              </w:rPr>
              <w:t>Phrase</w:t>
            </w:r>
          </w:p>
        </w:tc>
        <w:tc>
          <w:tcPr>
            <w:tcW w:w="3470" w:type="dxa"/>
          </w:tcPr>
          <w:p w14:paraId="60835596" w14:textId="6482F9FF" w:rsidR="00567DC4" w:rsidRPr="00567DC4" w:rsidRDefault="00567DC4" w:rsidP="003D50E5">
            <w:pPr>
              <w:pStyle w:val="ListParagraph"/>
              <w:ind w:left="900"/>
              <w:jc w:val="center"/>
              <w:rPr>
                <w:rFonts w:cs="Times New Roman"/>
                <w:b/>
                <w:sz w:val="24"/>
                <w:szCs w:val="24"/>
              </w:rPr>
            </w:pPr>
            <w:r w:rsidRPr="00567DC4">
              <w:rPr>
                <w:rFonts w:cs="Times New Roman"/>
                <w:b/>
                <w:sz w:val="24"/>
                <w:szCs w:val="24"/>
              </w:rPr>
              <w:t>Inequality</w:t>
            </w:r>
          </w:p>
        </w:tc>
      </w:tr>
      <w:tr w:rsidR="00567DC4" w14:paraId="07623321" w14:textId="77777777" w:rsidTr="00567DC4">
        <w:trPr>
          <w:trHeight w:val="275"/>
        </w:trPr>
        <w:tc>
          <w:tcPr>
            <w:tcW w:w="3419" w:type="dxa"/>
          </w:tcPr>
          <w:p w14:paraId="5D8ACC72" w14:textId="196B5469" w:rsidR="00567DC4" w:rsidRDefault="00567DC4" w:rsidP="003D50E5">
            <w:pPr>
              <w:pStyle w:val="ListParagraph"/>
              <w:ind w:left="900"/>
              <w:jc w:val="center"/>
              <w:rPr>
                <w:rFonts w:cs="Times New Roman"/>
                <w:sz w:val="24"/>
                <w:szCs w:val="24"/>
              </w:rPr>
            </w:pPr>
            <w:r>
              <w:rPr>
                <w:rFonts w:cs="Times New Roman"/>
                <w:sz w:val="24"/>
                <w:szCs w:val="24"/>
              </w:rPr>
              <w:t>“a is more than b”</w:t>
            </w:r>
          </w:p>
        </w:tc>
        <w:tc>
          <w:tcPr>
            <w:tcW w:w="3470" w:type="dxa"/>
          </w:tcPr>
          <w:p w14:paraId="30D21AFD" w14:textId="7E46E5FC" w:rsidR="00567DC4" w:rsidRPr="00567DC4" w:rsidRDefault="00567DC4" w:rsidP="003D50E5">
            <w:pPr>
              <w:ind w:left="900"/>
              <w:jc w:val="center"/>
              <w:rPr>
                <w:rFonts w:cs="Times New Roman"/>
                <w:sz w:val="24"/>
                <w:szCs w:val="24"/>
              </w:rPr>
            </w:pPr>
            <w:r>
              <w:rPr>
                <w:rFonts w:cs="Times New Roman"/>
                <w:sz w:val="24"/>
                <w:szCs w:val="24"/>
              </w:rPr>
              <w:t>a &gt; b</w:t>
            </w:r>
          </w:p>
        </w:tc>
      </w:tr>
      <w:tr w:rsidR="00567DC4" w14:paraId="0EE75142" w14:textId="77777777" w:rsidTr="00567DC4">
        <w:trPr>
          <w:trHeight w:val="275"/>
        </w:trPr>
        <w:tc>
          <w:tcPr>
            <w:tcW w:w="3419" w:type="dxa"/>
          </w:tcPr>
          <w:p w14:paraId="5D503CF2" w14:textId="559DE05E" w:rsidR="00567DC4" w:rsidRDefault="00567DC4" w:rsidP="003D50E5">
            <w:pPr>
              <w:pStyle w:val="ListParagraph"/>
              <w:ind w:left="900"/>
              <w:jc w:val="center"/>
              <w:rPr>
                <w:rFonts w:cs="Times New Roman"/>
                <w:sz w:val="24"/>
                <w:szCs w:val="24"/>
              </w:rPr>
            </w:pPr>
            <w:r>
              <w:rPr>
                <w:rFonts w:cs="Times New Roman"/>
                <w:sz w:val="24"/>
                <w:szCs w:val="24"/>
              </w:rPr>
              <w:t>“a is at least b”</w:t>
            </w:r>
          </w:p>
        </w:tc>
        <w:tc>
          <w:tcPr>
            <w:tcW w:w="3470" w:type="dxa"/>
          </w:tcPr>
          <w:p w14:paraId="6A3F0673" w14:textId="2E76268B" w:rsidR="00567DC4" w:rsidRDefault="00567DC4" w:rsidP="003D50E5">
            <w:pPr>
              <w:pStyle w:val="ListParagraph"/>
              <w:ind w:left="900"/>
              <w:jc w:val="center"/>
              <w:rPr>
                <w:rFonts w:cs="Times New Roman"/>
                <w:sz w:val="24"/>
                <w:szCs w:val="24"/>
              </w:rPr>
            </w:pPr>
            <w:r>
              <w:rPr>
                <w:rFonts w:cs="Times New Roman"/>
                <w:sz w:val="24"/>
                <w:szCs w:val="24"/>
              </w:rPr>
              <w:t xml:space="preserve">a </w:t>
            </w:r>
            <w:r w:rsidRPr="00567DC4">
              <w:rPr>
                <w:rFonts w:cs="Times New Roman"/>
                <w:sz w:val="24"/>
                <w:szCs w:val="24"/>
                <w:u w:val="single"/>
              </w:rPr>
              <w:t>&gt;</w:t>
            </w:r>
            <w:r>
              <w:rPr>
                <w:rFonts w:cs="Times New Roman"/>
                <w:sz w:val="24"/>
                <w:szCs w:val="24"/>
              </w:rPr>
              <w:t xml:space="preserve"> b</w:t>
            </w:r>
          </w:p>
        </w:tc>
      </w:tr>
      <w:tr w:rsidR="00567DC4" w14:paraId="49000297" w14:textId="77777777" w:rsidTr="00567DC4">
        <w:trPr>
          <w:trHeight w:val="275"/>
        </w:trPr>
        <w:tc>
          <w:tcPr>
            <w:tcW w:w="3419" w:type="dxa"/>
          </w:tcPr>
          <w:p w14:paraId="5B24FE88" w14:textId="76D01FAC" w:rsidR="00567DC4" w:rsidRDefault="00567DC4" w:rsidP="003D50E5">
            <w:pPr>
              <w:pStyle w:val="ListParagraph"/>
              <w:ind w:left="900"/>
              <w:jc w:val="center"/>
              <w:rPr>
                <w:rFonts w:cs="Times New Roman"/>
                <w:sz w:val="24"/>
                <w:szCs w:val="24"/>
              </w:rPr>
            </w:pPr>
            <w:r>
              <w:rPr>
                <w:rFonts w:cs="Times New Roman"/>
                <w:sz w:val="24"/>
                <w:szCs w:val="24"/>
              </w:rPr>
              <w:t>“a is less than b”</w:t>
            </w:r>
          </w:p>
        </w:tc>
        <w:tc>
          <w:tcPr>
            <w:tcW w:w="3470" w:type="dxa"/>
          </w:tcPr>
          <w:p w14:paraId="35459208" w14:textId="6EC08FF3" w:rsidR="00567DC4" w:rsidRDefault="00567DC4" w:rsidP="003D50E5">
            <w:pPr>
              <w:pStyle w:val="ListParagraph"/>
              <w:ind w:left="900"/>
              <w:jc w:val="center"/>
              <w:rPr>
                <w:rFonts w:cs="Times New Roman"/>
                <w:sz w:val="24"/>
                <w:szCs w:val="24"/>
              </w:rPr>
            </w:pPr>
            <w:r>
              <w:rPr>
                <w:rFonts w:cs="Times New Roman"/>
                <w:sz w:val="24"/>
                <w:szCs w:val="24"/>
              </w:rPr>
              <w:t>a &lt; b</w:t>
            </w:r>
          </w:p>
        </w:tc>
      </w:tr>
      <w:tr w:rsidR="00567DC4" w14:paraId="112F9ECA" w14:textId="77777777" w:rsidTr="00567DC4">
        <w:trPr>
          <w:trHeight w:val="580"/>
        </w:trPr>
        <w:tc>
          <w:tcPr>
            <w:tcW w:w="3419" w:type="dxa"/>
          </w:tcPr>
          <w:p w14:paraId="618DD8D2" w14:textId="19C3D119" w:rsidR="00567DC4" w:rsidRDefault="00567DC4" w:rsidP="003D50E5">
            <w:pPr>
              <w:pStyle w:val="ListParagraph"/>
              <w:ind w:left="900"/>
              <w:jc w:val="center"/>
              <w:rPr>
                <w:rFonts w:cs="Times New Roman"/>
                <w:sz w:val="24"/>
                <w:szCs w:val="24"/>
              </w:rPr>
            </w:pPr>
            <w:r>
              <w:rPr>
                <w:rFonts w:cs="Times New Roman"/>
                <w:sz w:val="24"/>
                <w:szCs w:val="24"/>
              </w:rPr>
              <w:t>“a is at most b;” or</w:t>
            </w:r>
          </w:p>
          <w:p w14:paraId="207031D9" w14:textId="49DB63D5" w:rsidR="00567DC4" w:rsidRDefault="00567DC4" w:rsidP="003D50E5">
            <w:pPr>
              <w:pStyle w:val="ListParagraph"/>
              <w:ind w:left="900"/>
              <w:jc w:val="center"/>
              <w:rPr>
                <w:rFonts w:cs="Times New Roman"/>
                <w:sz w:val="24"/>
                <w:szCs w:val="24"/>
              </w:rPr>
            </w:pPr>
            <w:r>
              <w:rPr>
                <w:rFonts w:cs="Times New Roman"/>
                <w:sz w:val="24"/>
                <w:szCs w:val="24"/>
              </w:rPr>
              <w:t>“a is no more than b”</w:t>
            </w:r>
          </w:p>
        </w:tc>
        <w:tc>
          <w:tcPr>
            <w:tcW w:w="3470" w:type="dxa"/>
            <w:vAlign w:val="center"/>
          </w:tcPr>
          <w:p w14:paraId="0B352741" w14:textId="4CD319D6" w:rsidR="00567DC4" w:rsidRDefault="00567DC4" w:rsidP="003D50E5">
            <w:pPr>
              <w:pStyle w:val="ListParagraph"/>
              <w:ind w:left="900"/>
              <w:jc w:val="center"/>
              <w:rPr>
                <w:rFonts w:cs="Times New Roman"/>
                <w:sz w:val="24"/>
                <w:szCs w:val="24"/>
              </w:rPr>
            </w:pPr>
            <w:r>
              <w:rPr>
                <w:rFonts w:cs="Times New Roman"/>
                <w:sz w:val="24"/>
                <w:szCs w:val="24"/>
              </w:rPr>
              <w:t xml:space="preserve">a </w:t>
            </w:r>
            <w:r w:rsidRPr="00567DC4">
              <w:rPr>
                <w:rFonts w:cs="Times New Roman"/>
                <w:sz w:val="24"/>
                <w:szCs w:val="24"/>
                <w:u w:val="single"/>
              </w:rPr>
              <w:t>&lt;</w:t>
            </w:r>
            <w:r>
              <w:rPr>
                <w:rFonts w:cs="Times New Roman"/>
                <w:sz w:val="24"/>
                <w:szCs w:val="24"/>
              </w:rPr>
              <w:t xml:space="preserve"> b</w:t>
            </w:r>
          </w:p>
        </w:tc>
      </w:tr>
    </w:tbl>
    <w:p w14:paraId="6923E445" w14:textId="259E0EDD" w:rsidR="00567DC4" w:rsidRPr="00567DC4" w:rsidRDefault="00567DC4" w:rsidP="003D50E5">
      <w:pPr>
        <w:pStyle w:val="ListParagraph"/>
        <w:spacing w:before="120" w:after="60" w:line="240" w:lineRule="auto"/>
        <w:ind w:left="900"/>
        <w:contextualSpacing w:val="0"/>
        <w:rPr>
          <w:rFonts w:cs="Times New Roman"/>
          <w:sz w:val="24"/>
          <w:szCs w:val="24"/>
        </w:rPr>
      </w:pPr>
      <w:r>
        <w:rPr>
          <w:rFonts w:cs="Times New Roman"/>
          <w:sz w:val="24"/>
          <w:szCs w:val="24"/>
        </w:rPr>
        <w:t>Practical situations do not always use the words in the table above. Instead, they might say that something has a maximum/minimum or other key phrases. It is important to give students practical situations that use a variety of methods for them to create the correct inequality statement.</w:t>
      </w:r>
    </w:p>
    <w:p w14:paraId="62A89116" w14:textId="15774845" w:rsidR="00415C0C" w:rsidRDefault="00415C0C" w:rsidP="003D50E5">
      <w:pPr>
        <w:pStyle w:val="ListParagraph"/>
        <w:numPr>
          <w:ilvl w:val="0"/>
          <w:numId w:val="4"/>
        </w:numPr>
        <w:spacing w:after="0" w:line="240" w:lineRule="auto"/>
        <w:ind w:left="900"/>
        <w:rPr>
          <w:rFonts w:cs="Times New Roman"/>
          <w:sz w:val="24"/>
          <w:szCs w:val="24"/>
        </w:rPr>
      </w:pPr>
      <w:r>
        <w:rPr>
          <w:rFonts w:cs="Times New Roman"/>
          <w:sz w:val="24"/>
          <w:szCs w:val="24"/>
        </w:rPr>
        <w:t xml:space="preserve">Distribute the attached Number Line </w:t>
      </w:r>
      <w:r w:rsidR="009059FB">
        <w:rPr>
          <w:rFonts w:cs="Times New Roman"/>
          <w:sz w:val="24"/>
          <w:szCs w:val="24"/>
        </w:rPr>
        <w:t>activity sheet</w:t>
      </w:r>
      <w:r>
        <w:rPr>
          <w:rFonts w:cs="Times New Roman"/>
          <w:sz w:val="24"/>
          <w:szCs w:val="24"/>
        </w:rPr>
        <w:t xml:space="preserve">. Give students practical situations </w:t>
      </w:r>
      <w:r w:rsidR="009059FB">
        <w:rPr>
          <w:rFonts w:cs="Times New Roman"/>
          <w:sz w:val="24"/>
          <w:szCs w:val="24"/>
        </w:rPr>
        <w:t xml:space="preserve">for which </w:t>
      </w:r>
      <w:r>
        <w:rPr>
          <w:rFonts w:cs="Times New Roman"/>
          <w:sz w:val="24"/>
          <w:szCs w:val="24"/>
        </w:rPr>
        <w:t>they need to write an inequality</w:t>
      </w:r>
      <w:r w:rsidR="009059FB">
        <w:rPr>
          <w:rFonts w:cs="Times New Roman"/>
          <w:sz w:val="24"/>
          <w:szCs w:val="24"/>
        </w:rPr>
        <w:t>,</w:t>
      </w:r>
      <w:r>
        <w:rPr>
          <w:rFonts w:cs="Times New Roman"/>
          <w:sz w:val="24"/>
          <w:szCs w:val="24"/>
        </w:rPr>
        <w:t xml:space="preserve"> and have students use the </w:t>
      </w:r>
      <w:r w:rsidR="009059FB">
        <w:rPr>
          <w:rFonts w:cs="Times New Roman"/>
          <w:sz w:val="24"/>
          <w:szCs w:val="24"/>
        </w:rPr>
        <w:t xml:space="preserve">activity sheet </w:t>
      </w:r>
      <w:r>
        <w:rPr>
          <w:rFonts w:cs="Times New Roman"/>
          <w:sz w:val="24"/>
          <w:szCs w:val="24"/>
        </w:rPr>
        <w:t>to graph them. Include situations that result in open</w:t>
      </w:r>
      <w:r w:rsidR="009059FB">
        <w:rPr>
          <w:rFonts w:cs="Times New Roman"/>
          <w:sz w:val="24"/>
          <w:szCs w:val="24"/>
        </w:rPr>
        <w:t>-</w:t>
      </w:r>
      <w:r>
        <w:rPr>
          <w:rFonts w:cs="Times New Roman"/>
          <w:sz w:val="24"/>
          <w:szCs w:val="24"/>
        </w:rPr>
        <w:t xml:space="preserve"> and </w:t>
      </w:r>
      <w:r w:rsidR="009059FB">
        <w:rPr>
          <w:rFonts w:cs="Times New Roman"/>
          <w:sz w:val="24"/>
          <w:szCs w:val="24"/>
        </w:rPr>
        <w:t>closed-</w:t>
      </w:r>
      <w:r>
        <w:rPr>
          <w:rFonts w:cs="Times New Roman"/>
          <w:sz w:val="24"/>
          <w:szCs w:val="24"/>
        </w:rPr>
        <w:t>circle graphing. Here are some example practical situations</w:t>
      </w:r>
      <w:r w:rsidR="009059FB">
        <w:rPr>
          <w:rFonts w:cs="Times New Roman"/>
          <w:sz w:val="24"/>
          <w:szCs w:val="24"/>
        </w:rPr>
        <w:t>:</w:t>
      </w:r>
    </w:p>
    <w:p w14:paraId="77D2D85F" w14:textId="77777777" w:rsidR="00415C0C" w:rsidRDefault="00415C0C" w:rsidP="003D50E5">
      <w:pPr>
        <w:pStyle w:val="ListParagraph"/>
        <w:numPr>
          <w:ilvl w:val="1"/>
          <w:numId w:val="4"/>
        </w:numPr>
        <w:spacing w:after="0" w:line="240" w:lineRule="auto"/>
        <w:ind w:left="1710"/>
        <w:rPr>
          <w:rFonts w:cs="Times New Roman"/>
          <w:sz w:val="24"/>
          <w:szCs w:val="24"/>
        </w:rPr>
      </w:pPr>
      <w:r>
        <w:rPr>
          <w:rFonts w:cs="Times New Roman"/>
          <w:sz w:val="24"/>
          <w:szCs w:val="24"/>
        </w:rPr>
        <w:t>Juan was driving on the highway and noticed the speed limit was 60 miles per hour. He knew that he could drive at most 60 miles per hour.</w:t>
      </w:r>
    </w:p>
    <w:p w14:paraId="6EC3BD7A" w14:textId="77777777" w:rsidR="00415C0C" w:rsidRDefault="00117FBF" w:rsidP="003D50E5">
      <w:pPr>
        <w:pStyle w:val="ListParagraph"/>
        <w:numPr>
          <w:ilvl w:val="1"/>
          <w:numId w:val="4"/>
        </w:numPr>
        <w:spacing w:after="0" w:line="240" w:lineRule="auto"/>
        <w:ind w:left="1710"/>
        <w:rPr>
          <w:rFonts w:cs="Times New Roman"/>
          <w:sz w:val="24"/>
          <w:szCs w:val="24"/>
        </w:rPr>
      </w:pPr>
      <w:r>
        <w:rPr>
          <w:rFonts w:cs="Times New Roman"/>
          <w:sz w:val="24"/>
          <w:szCs w:val="24"/>
        </w:rPr>
        <w:t>Sierra’s mom took her Christmas shopping and told her to spend at least $5 on each family member.</w:t>
      </w:r>
    </w:p>
    <w:p w14:paraId="6648F305" w14:textId="1C1C2A74" w:rsidR="00117FBF" w:rsidRDefault="00117FBF" w:rsidP="003D50E5">
      <w:pPr>
        <w:pStyle w:val="ListParagraph"/>
        <w:numPr>
          <w:ilvl w:val="1"/>
          <w:numId w:val="4"/>
        </w:numPr>
        <w:spacing w:after="0" w:line="240" w:lineRule="auto"/>
        <w:ind w:left="1710"/>
        <w:rPr>
          <w:rFonts w:cs="Times New Roman"/>
          <w:sz w:val="24"/>
          <w:szCs w:val="24"/>
        </w:rPr>
      </w:pPr>
      <w:r>
        <w:rPr>
          <w:rFonts w:cs="Times New Roman"/>
          <w:sz w:val="24"/>
          <w:szCs w:val="24"/>
        </w:rPr>
        <w:t xml:space="preserve">Brandon had </w:t>
      </w:r>
      <w:r w:rsidR="00E55575">
        <w:rPr>
          <w:rFonts w:cs="Times New Roman"/>
          <w:sz w:val="24"/>
          <w:szCs w:val="24"/>
        </w:rPr>
        <w:t xml:space="preserve">fewer </w:t>
      </w:r>
      <w:r>
        <w:rPr>
          <w:rFonts w:cs="Times New Roman"/>
          <w:sz w:val="24"/>
          <w:szCs w:val="24"/>
        </w:rPr>
        <w:t xml:space="preserve">Legos than Christopher. Christopher had 215 Legos. How many Legos </w:t>
      </w:r>
      <w:r w:rsidR="00C464C3">
        <w:rPr>
          <w:rFonts w:cs="Times New Roman"/>
          <w:sz w:val="24"/>
          <w:szCs w:val="24"/>
        </w:rPr>
        <w:t xml:space="preserve">could </w:t>
      </w:r>
      <w:r>
        <w:rPr>
          <w:rFonts w:cs="Times New Roman"/>
          <w:sz w:val="24"/>
          <w:szCs w:val="24"/>
        </w:rPr>
        <w:t>Brandon have</w:t>
      </w:r>
      <w:r w:rsidR="00C464C3">
        <w:rPr>
          <w:rFonts w:cs="Times New Roman"/>
          <w:sz w:val="24"/>
          <w:szCs w:val="24"/>
        </w:rPr>
        <w:t xml:space="preserve"> had</w:t>
      </w:r>
      <w:r>
        <w:rPr>
          <w:rFonts w:cs="Times New Roman"/>
          <w:sz w:val="24"/>
          <w:szCs w:val="24"/>
        </w:rPr>
        <w:t>?</w:t>
      </w:r>
    </w:p>
    <w:p w14:paraId="179FF0D8" w14:textId="7F955E22" w:rsidR="00117FBF" w:rsidRDefault="00117FBF" w:rsidP="003D50E5">
      <w:pPr>
        <w:pStyle w:val="ListParagraph"/>
        <w:numPr>
          <w:ilvl w:val="1"/>
          <w:numId w:val="4"/>
        </w:numPr>
        <w:spacing w:after="0" w:line="240" w:lineRule="auto"/>
        <w:ind w:left="1710"/>
        <w:rPr>
          <w:rFonts w:cs="Times New Roman"/>
          <w:sz w:val="24"/>
          <w:szCs w:val="24"/>
        </w:rPr>
      </w:pPr>
      <w:r>
        <w:rPr>
          <w:rFonts w:cs="Times New Roman"/>
          <w:sz w:val="24"/>
          <w:szCs w:val="24"/>
        </w:rPr>
        <w:t xml:space="preserve">Maya bought more items at the grocery store than Andrea. Andrea bought </w:t>
      </w:r>
      <w:r w:rsidR="00E55575">
        <w:rPr>
          <w:rFonts w:cs="Times New Roman"/>
          <w:sz w:val="24"/>
          <w:szCs w:val="24"/>
        </w:rPr>
        <w:t xml:space="preserve">seven </w:t>
      </w:r>
      <w:r>
        <w:rPr>
          <w:rFonts w:cs="Times New Roman"/>
          <w:sz w:val="24"/>
          <w:szCs w:val="24"/>
        </w:rPr>
        <w:t xml:space="preserve">items. How many items </w:t>
      </w:r>
      <w:r w:rsidR="00C464C3">
        <w:rPr>
          <w:rFonts w:cs="Times New Roman"/>
          <w:sz w:val="24"/>
          <w:szCs w:val="24"/>
        </w:rPr>
        <w:t>could Maya have bought</w:t>
      </w:r>
      <w:r>
        <w:rPr>
          <w:rFonts w:cs="Times New Roman"/>
          <w:sz w:val="24"/>
          <w:szCs w:val="24"/>
        </w:rPr>
        <w:t>?</w:t>
      </w:r>
    </w:p>
    <w:p w14:paraId="07CEFB0F" w14:textId="077BE73B" w:rsidR="009059FB" w:rsidRPr="003D50E5" w:rsidRDefault="009059FB" w:rsidP="003D50E5">
      <w:pPr>
        <w:spacing w:before="60" w:after="0" w:line="240" w:lineRule="auto"/>
        <w:ind w:left="1710"/>
        <w:rPr>
          <w:rFonts w:cs="Times New Roman"/>
          <w:sz w:val="24"/>
          <w:szCs w:val="24"/>
        </w:rPr>
      </w:pPr>
      <w:r>
        <w:rPr>
          <w:rFonts w:cs="Times New Roman"/>
          <w:sz w:val="24"/>
          <w:szCs w:val="24"/>
        </w:rPr>
        <w:t>B</w:t>
      </w:r>
      <w:r>
        <w:rPr>
          <w:rFonts w:cs="Times New Roman"/>
          <w:sz w:val="24"/>
          <w:szCs w:val="24"/>
        </w:rPr>
        <w:t>e sure students give a numerical value that would be a part of the solution set</w:t>
      </w:r>
      <w:r>
        <w:rPr>
          <w:rFonts w:cs="Times New Roman"/>
          <w:sz w:val="24"/>
          <w:szCs w:val="24"/>
        </w:rPr>
        <w:t>.</w:t>
      </w:r>
    </w:p>
    <w:p w14:paraId="6DE742C4" w14:textId="77777777" w:rsidR="00117FBF" w:rsidRPr="008A481B" w:rsidRDefault="00117FBF" w:rsidP="003D50E5">
      <w:pPr>
        <w:pStyle w:val="ListParagraph"/>
        <w:numPr>
          <w:ilvl w:val="0"/>
          <w:numId w:val="4"/>
        </w:numPr>
        <w:spacing w:before="60" w:after="0" w:line="240" w:lineRule="auto"/>
        <w:ind w:left="900" w:hanging="623"/>
        <w:contextualSpacing w:val="0"/>
        <w:rPr>
          <w:rFonts w:cs="Times New Roman"/>
          <w:sz w:val="24"/>
          <w:szCs w:val="24"/>
        </w:rPr>
      </w:pPr>
      <w:r>
        <w:rPr>
          <w:rFonts w:cs="Times New Roman"/>
          <w:sz w:val="24"/>
          <w:szCs w:val="24"/>
        </w:rPr>
        <w:t>Close the lesson by having students explain the step-by-step process for graphing inequalities. Pay close attention to make sure they remember the most important points of shading and opening or closing the circle.</w:t>
      </w:r>
    </w:p>
    <w:p w14:paraId="5BF95129" w14:textId="43754764" w:rsidR="00AA57E5" w:rsidRPr="00A57AE6" w:rsidRDefault="000906FC" w:rsidP="00C73471">
      <w:pPr>
        <w:pStyle w:val="Heading2"/>
        <w:spacing w:before="100"/>
        <w:rPr>
          <w:rFonts w:asciiTheme="minorHAnsi" w:hAnsiTheme="minorHAnsi"/>
        </w:rPr>
      </w:pPr>
      <w:r w:rsidRPr="00A57AE6">
        <w:rPr>
          <w:rFonts w:asciiTheme="minorHAnsi" w:hAnsiTheme="minorHAnsi"/>
        </w:rPr>
        <w:t>Assessment</w:t>
      </w:r>
    </w:p>
    <w:p w14:paraId="06AB8AC2" w14:textId="77777777" w:rsidR="004203F5" w:rsidRPr="00A57AE6" w:rsidRDefault="003C048F" w:rsidP="00C73471">
      <w:pPr>
        <w:pStyle w:val="Heading3"/>
        <w:spacing w:line="240" w:lineRule="auto"/>
        <w:contextualSpacing w:val="0"/>
        <w:rPr>
          <w:rFonts w:asciiTheme="minorHAnsi" w:hAnsiTheme="minorHAnsi"/>
        </w:rPr>
      </w:pPr>
      <w:r w:rsidRPr="00A57AE6">
        <w:rPr>
          <w:rFonts w:asciiTheme="minorHAnsi" w:hAnsiTheme="minorHAnsi"/>
        </w:rPr>
        <w:t>Questions</w:t>
      </w:r>
    </w:p>
    <w:p w14:paraId="7DF6E76D" w14:textId="77777777" w:rsidR="003C048F" w:rsidRPr="00A57AE6" w:rsidRDefault="00A57AE6" w:rsidP="003D50E5">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are the primary differences between graphing an expression equal to </w:t>
      </w:r>
      <w:r>
        <w:rPr>
          <w:rFonts w:cs="Times New Roman"/>
          <w:i/>
          <w:sz w:val="24"/>
          <w:szCs w:val="24"/>
        </w:rPr>
        <w:t>x</w:t>
      </w:r>
      <w:r>
        <w:rPr>
          <w:rFonts w:cs="Times New Roman"/>
          <w:sz w:val="24"/>
          <w:szCs w:val="24"/>
        </w:rPr>
        <w:t xml:space="preserve"> (graphing an equality) and graphing an expression including </w:t>
      </w:r>
      <w:r>
        <w:rPr>
          <w:rFonts w:cs="Times New Roman"/>
          <w:i/>
          <w:sz w:val="24"/>
          <w:szCs w:val="24"/>
        </w:rPr>
        <w:t>x</w:t>
      </w:r>
      <w:r>
        <w:rPr>
          <w:rFonts w:cs="Times New Roman"/>
          <w:sz w:val="24"/>
          <w:szCs w:val="24"/>
        </w:rPr>
        <w:t xml:space="preserve"> and an inequality (graphing </w:t>
      </w:r>
      <w:r w:rsidR="00CE266E">
        <w:rPr>
          <w:rFonts w:cs="Times New Roman"/>
          <w:sz w:val="24"/>
          <w:szCs w:val="24"/>
        </w:rPr>
        <w:t>an inequality)?</w:t>
      </w:r>
    </w:p>
    <w:p w14:paraId="04192E39" w14:textId="77777777" w:rsidR="003C048F" w:rsidRDefault="00CE266E" w:rsidP="003D50E5">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does the arrow at the end of a shaded number line indicate?</w:t>
      </w:r>
    </w:p>
    <w:p w14:paraId="550EEA4B" w14:textId="77777777" w:rsidR="00CE266E" w:rsidRDefault="00CE266E" w:rsidP="003D50E5">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types of practical situations result in greater than or equal to and less than or equal to?</w:t>
      </w:r>
    </w:p>
    <w:p w14:paraId="669B5F35" w14:textId="1BC224B3" w:rsidR="00C73471" w:rsidRPr="00D05117" w:rsidRDefault="00CE266E" w:rsidP="003D50E5">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When does a practical situation use an inequality but have limitations?</w:t>
      </w:r>
    </w:p>
    <w:p w14:paraId="71A05DC0" w14:textId="77777777" w:rsidR="001C1985" w:rsidRPr="00CE266E" w:rsidRDefault="004E5B8D" w:rsidP="00D05117">
      <w:pPr>
        <w:pStyle w:val="Heading3"/>
        <w:spacing w:before="100" w:line="240" w:lineRule="auto"/>
        <w:contextualSpacing w:val="0"/>
        <w:rPr>
          <w:rFonts w:asciiTheme="minorHAnsi" w:hAnsiTheme="minorHAnsi"/>
        </w:rPr>
      </w:pPr>
      <w:r w:rsidRPr="00CE266E">
        <w:rPr>
          <w:rFonts w:asciiTheme="minorHAnsi" w:hAnsiTheme="minorHAnsi"/>
        </w:rPr>
        <w:t>Journal/writing prompts</w:t>
      </w:r>
    </w:p>
    <w:p w14:paraId="3039855D" w14:textId="77777777" w:rsidR="003C048F" w:rsidRPr="00CE266E" w:rsidRDefault="00514CE8" w:rsidP="003D50E5">
      <w:pPr>
        <w:pStyle w:val="ListParagraph"/>
        <w:numPr>
          <w:ilvl w:val="1"/>
          <w:numId w:val="5"/>
        </w:numPr>
        <w:spacing w:before="60" w:after="0" w:line="240" w:lineRule="auto"/>
        <w:rPr>
          <w:rFonts w:cs="Times New Roman"/>
          <w:sz w:val="24"/>
          <w:szCs w:val="24"/>
        </w:rPr>
      </w:pPr>
      <w:r>
        <w:rPr>
          <w:rFonts w:cs="Times New Roman"/>
          <w:sz w:val="24"/>
          <w:szCs w:val="24"/>
        </w:rPr>
        <w:t>Describe an occupation that relies on the use of inequalities (approximating amounts</w:t>
      </w:r>
      <w:r w:rsidR="008F6A41">
        <w:rPr>
          <w:rFonts w:cs="Times New Roman"/>
          <w:sz w:val="24"/>
          <w:szCs w:val="24"/>
        </w:rPr>
        <w:t>)</w:t>
      </w:r>
      <w:r>
        <w:rPr>
          <w:rFonts w:cs="Times New Roman"/>
          <w:sz w:val="24"/>
          <w:szCs w:val="24"/>
        </w:rPr>
        <w:t>.</w:t>
      </w:r>
    </w:p>
    <w:p w14:paraId="29BE08F1" w14:textId="77777777" w:rsidR="003C048F" w:rsidRPr="00E55575" w:rsidRDefault="00514CE8" w:rsidP="003D50E5">
      <w:pPr>
        <w:pStyle w:val="ListParagraph"/>
        <w:numPr>
          <w:ilvl w:val="1"/>
          <w:numId w:val="5"/>
        </w:numPr>
        <w:spacing w:before="60" w:after="0" w:line="240" w:lineRule="auto"/>
        <w:rPr>
          <w:rFonts w:cs="Times New Roman"/>
          <w:sz w:val="24"/>
          <w:szCs w:val="24"/>
        </w:rPr>
      </w:pPr>
      <w:r w:rsidRPr="00E55575">
        <w:rPr>
          <w:rFonts w:cs="Times New Roman"/>
          <w:sz w:val="24"/>
          <w:szCs w:val="24"/>
        </w:rPr>
        <w:t>A new student has joined our class and is having difficulty with deciding when to use closed or open circles for graphing inequalities. Provide him with a basic rule or hint to assist him when graphing</w:t>
      </w:r>
      <w:r w:rsidR="00C464C3" w:rsidRPr="00E55575">
        <w:rPr>
          <w:rFonts w:cs="Times New Roman"/>
          <w:sz w:val="24"/>
          <w:szCs w:val="24"/>
        </w:rPr>
        <w:t>, t</w:t>
      </w:r>
      <w:r w:rsidR="00C464C3" w:rsidRPr="003D50E5">
        <w:rPr>
          <w:sz w:val="24"/>
          <w:szCs w:val="24"/>
        </w:rPr>
        <w:t>hen write a sentence explaining what the circle has to do with the solution.</w:t>
      </w:r>
    </w:p>
    <w:p w14:paraId="7A69DC51" w14:textId="77777777" w:rsidR="00514CE8" w:rsidRPr="00CE266E" w:rsidRDefault="00514CE8" w:rsidP="003D50E5">
      <w:pPr>
        <w:pStyle w:val="ListParagraph"/>
        <w:numPr>
          <w:ilvl w:val="1"/>
          <w:numId w:val="5"/>
        </w:numPr>
        <w:spacing w:before="60" w:after="0" w:line="240" w:lineRule="auto"/>
        <w:rPr>
          <w:rFonts w:cs="Times New Roman"/>
          <w:sz w:val="24"/>
          <w:szCs w:val="24"/>
        </w:rPr>
      </w:pPr>
      <w:r>
        <w:rPr>
          <w:rFonts w:cs="Times New Roman"/>
          <w:sz w:val="24"/>
          <w:szCs w:val="24"/>
        </w:rPr>
        <w:t>Create practical situations that represent inequalities and explain why they need an inequality.</w:t>
      </w:r>
    </w:p>
    <w:p w14:paraId="4A35F64D" w14:textId="77777777" w:rsidR="003C048F" w:rsidRPr="00514CE8" w:rsidRDefault="002E277C" w:rsidP="00C73471">
      <w:pPr>
        <w:pStyle w:val="Heading2"/>
        <w:spacing w:before="100"/>
        <w:rPr>
          <w:rFonts w:asciiTheme="minorHAnsi" w:hAnsiTheme="minorHAnsi"/>
        </w:rPr>
      </w:pPr>
      <w:r w:rsidRPr="00514CE8">
        <w:rPr>
          <w:rFonts w:asciiTheme="minorHAnsi" w:hAnsiTheme="minorHAnsi"/>
        </w:rPr>
        <w:t>Extensions and Connections</w:t>
      </w:r>
      <w:r w:rsidR="008035E5" w:rsidRPr="00514CE8">
        <w:rPr>
          <w:rFonts w:asciiTheme="minorHAnsi" w:hAnsiTheme="minorHAnsi"/>
        </w:rPr>
        <w:t xml:space="preserve"> (for all students)</w:t>
      </w:r>
    </w:p>
    <w:p w14:paraId="1336D0F3" w14:textId="1CE266B1" w:rsidR="008035E5" w:rsidRDefault="00514CE8" w:rsidP="003D50E5">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do a matching activity in which they match various </w:t>
      </w:r>
      <w:r w:rsidR="00C464C3">
        <w:rPr>
          <w:rFonts w:cs="Times New Roman"/>
          <w:sz w:val="24"/>
          <w:szCs w:val="24"/>
        </w:rPr>
        <w:t>practical problems</w:t>
      </w:r>
      <w:r>
        <w:rPr>
          <w:rFonts w:cs="Times New Roman"/>
          <w:sz w:val="24"/>
          <w:szCs w:val="24"/>
        </w:rPr>
        <w:t xml:space="preserve"> involving inequalities with their graphs</w:t>
      </w:r>
      <w:r w:rsidR="00182E29">
        <w:rPr>
          <w:rFonts w:cs="Times New Roman"/>
          <w:sz w:val="24"/>
          <w:szCs w:val="24"/>
        </w:rPr>
        <w:t xml:space="preserve"> and/or practical problems with inequalities.</w:t>
      </w:r>
    </w:p>
    <w:p w14:paraId="38FAC01C" w14:textId="58FBAA2D" w:rsidR="00514CE8" w:rsidRPr="00514CE8" w:rsidRDefault="00514CE8" w:rsidP="003D50E5">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create a presentation (</w:t>
      </w:r>
      <w:r w:rsidR="00E55575">
        <w:rPr>
          <w:rFonts w:cs="Times New Roman"/>
          <w:sz w:val="24"/>
          <w:szCs w:val="24"/>
        </w:rPr>
        <w:t>e.g., digital slideshow</w:t>
      </w:r>
      <w:r>
        <w:rPr>
          <w:rFonts w:cs="Times New Roman"/>
          <w:sz w:val="24"/>
          <w:szCs w:val="24"/>
        </w:rPr>
        <w:t>, book) that has a practical situation for each type of inequality and the inequality written.</w:t>
      </w:r>
    </w:p>
    <w:p w14:paraId="06A8D71B" w14:textId="77777777" w:rsidR="000D5A2B" w:rsidRPr="00514CE8" w:rsidRDefault="008035E5" w:rsidP="00514CE8">
      <w:pPr>
        <w:pStyle w:val="Heading2"/>
        <w:spacing w:before="100"/>
        <w:rPr>
          <w:rFonts w:asciiTheme="minorHAnsi" w:hAnsiTheme="minorHAnsi"/>
        </w:rPr>
      </w:pPr>
      <w:r w:rsidRPr="00514CE8">
        <w:rPr>
          <w:rFonts w:asciiTheme="minorHAnsi" w:hAnsiTheme="minorHAnsi"/>
        </w:rPr>
        <w:t xml:space="preserve">Strategies for Differentiation </w:t>
      </w:r>
      <w:r w:rsidR="000D5A2B" w:rsidRPr="00514CE8">
        <w:rPr>
          <w:rFonts w:asciiTheme="minorHAnsi" w:hAnsiTheme="minorHAnsi"/>
        </w:rPr>
        <w:tab/>
      </w:r>
    </w:p>
    <w:p w14:paraId="1650CDA0" w14:textId="77777777" w:rsidR="00E05F3A" w:rsidRDefault="00514CE8" w:rsidP="003D50E5">
      <w:pPr>
        <w:pStyle w:val="ListParagraph"/>
        <w:numPr>
          <w:ilvl w:val="0"/>
          <w:numId w:val="5"/>
        </w:numPr>
        <w:spacing w:before="60" w:after="0" w:line="240" w:lineRule="auto"/>
        <w:contextualSpacing w:val="0"/>
        <w:rPr>
          <w:rFonts w:cs="Times New Roman"/>
          <w:sz w:val="24"/>
          <w:szCs w:val="24"/>
        </w:rPr>
      </w:pPr>
      <w:r>
        <w:rPr>
          <w:rFonts w:cs="Times New Roman"/>
          <w:sz w:val="24"/>
          <w:szCs w:val="24"/>
        </w:rPr>
        <w:t>Giv</w:t>
      </w:r>
      <w:r w:rsidR="007F0621" w:rsidRPr="00514CE8">
        <w:rPr>
          <w:rFonts w:cs="Times New Roman"/>
          <w:sz w:val="24"/>
          <w:szCs w:val="24"/>
        </w:rPr>
        <w:t xml:space="preserve">e </w:t>
      </w:r>
      <w:r>
        <w:rPr>
          <w:rFonts w:cs="Times New Roman"/>
          <w:sz w:val="24"/>
          <w:szCs w:val="24"/>
        </w:rPr>
        <w:t>each student an “Inequality Question Card” to use with each graphing problem. The card should feature the following questions/directions:</w:t>
      </w:r>
    </w:p>
    <w:p w14:paraId="34ED2A0C" w14:textId="77777777" w:rsidR="00514CE8" w:rsidRDefault="00514CE8" w:rsidP="003D50E5">
      <w:pPr>
        <w:pStyle w:val="ListParagraph"/>
        <w:numPr>
          <w:ilvl w:val="1"/>
          <w:numId w:val="5"/>
        </w:numPr>
        <w:spacing w:after="0" w:line="240" w:lineRule="auto"/>
        <w:rPr>
          <w:rFonts w:cs="Times New Roman"/>
          <w:sz w:val="24"/>
          <w:szCs w:val="24"/>
        </w:rPr>
      </w:pPr>
      <w:r>
        <w:rPr>
          <w:rFonts w:cs="Times New Roman"/>
          <w:sz w:val="24"/>
          <w:szCs w:val="24"/>
        </w:rPr>
        <w:t>Graph the boundary number.</w:t>
      </w:r>
    </w:p>
    <w:p w14:paraId="0972EDAC" w14:textId="77777777" w:rsidR="00514CE8" w:rsidRDefault="00514CE8" w:rsidP="003D50E5">
      <w:pPr>
        <w:pStyle w:val="ListParagraph"/>
        <w:numPr>
          <w:ilvl w:val="1"/>
          <w:numId w:val="5"/>
        </w:numPr>
        <w:spacing w:after="0" w:line="240" w:lineRule="auto"/>
        <w:rPr>
          <w:rFonts w:cs="Times New Roman"/>
          <w:sz w:val="24"/>
          <w:szCs w:val="24"/>
        </w:rPr>
      </w:pPr>
      <w:r>
        <w:rPr>
          <w:rFonts w:cs="Times New Roman"/>
          <w:sz w:val="24"/>
          <w:szCs w:val="24"/>
        </w:rPr>
        <w:t>Is the circle open or closed?</w:t>
      </w:r>
    </w:p>
    <w:p w14:paraId="191494C3" w14:textId="77777777" w:rsidR="00514CE8" w:rsidRDefault="00514CE8" w:rsidP="003D50E5">
      <w:pPr>
        <w:pStyle w:val="ListParagraph"/>
        <w:numPr>
          <w:ilvl w:val="1"/>
          <w:numId w:val="5"/>
        </w:numPr>
        <w:spacing w:after="0" w:line="240" w:lineRule="auto"/>
        <w:rPr>
          <w:rFonts w:cs="Times New Roman"/>
          <w:sz w:val="24"/>
          <w:szCs w:val="24"/>
        </w:rPr>
      </w:pPr>
      <w:r>
        <w:rPr>
          <w:rFonts w:cs="Times New Roman"/>
          <w:sz w:val="24"/>
          <w:szCs w:val="24"/>
        </w:rPr>
        <w:t>What is a value to the left of the boundary number?</w:t>
      </w:r>
    </w:p>
    <w:p w14:paraId="459BB5EF" w14:textId="77777777" w:rsidR="00514CE8" w:rsidRDefault="00514CE8" w:rsidP="003D50E5">
      <w:pPr>
        <w:pStyle w:val="ListParagraph"/>
        <w:numPr>
          <w:ilvl w:val="1"/>
          <w:numId w:val="5"/>
        </w:numPr>
        <w:spacing w:after="0" w:line="240" w:lineRule="auto"/>
        <w:rPr>
          <w:rFonts w:cs="Times New Roman"/>
          <w:sz w:val="24"/>
          <w:szCs w:val="24"/>
        </w:rPr>
      </w:pPr>
      <w:r>
        <w:rPr>
          <w:rFonts w:cs="Times New Roman"/>
          <w:sz w:val="24"/>
          <w:szCs w:val="24"/>
        </w:rPr>
        <w:t>What is a value to the right of the boundary number?</w:t>
      </w:r>
    </w:p>
    <w:p w14:paraId="019F7B67" w14:textId="77777777" w:rsidR="00514CE8" w:rsidRDefault="00514CE8" w:rsidP="003D50E5">
      <w:pPr>
        <w:pStyle w:val="ListParagraph"/>
        <w:numPr>
          <w:ilvl w:val="1"/>
          <w:numId w:val="5"/>
        </w:numPr>
        <w:spacing w:after="0" w:line="240" w:lineRule="auto"/>
        <w:rPr>
          <w:rFonts w:cs="Times New Roman"/>
          <w:sz w:val="24"/>
          <w:szCs w:val="24"/>
        </w:rPr>
      </w:pPr>
      <w:r>
        <w:rPr>
          <w:rFonts w:cs="Times New Roman"/>
          <w:sz w:val="24"/>
          <w:szCs w:val="24"/>
        </w:rPr>
        <w:t>Which number—the one on the right or the one on the left—makes the expression true?</w:t>
      </w:r>
    </w:p>
    <w:p w14:paraId="5E4DCF45" w14:textId="49BC5DA2" w:rsidR="00514CE8" w:rsidRDefault="00E55575" w:rsidP="003D50E5">
      <w:pPr>
        <w:pStyle w:val="ListParagraph"/>
        <w:numPr>
          <w:ilvl w:val="1"/>
          <w:numId w:val="5"/>
        </w:numPr>
        <w:spacing w:after="0" w:line="240" w:lineRule="auto"/>
        <w:rPr>
          <w:rFonts w:cs="Times New Roman"/>
          <w:sz w:val="24"/>
          <w:szCs w:val="24"/>
        </w:rPr>
      </w:pPr>
      <w:r>
        <w:rPr>
          <w:rFonts w:cs="Times New Roman"/>
          <w:sz w:val="24"/>
          <w:szCs w:val="24"/>
        </w:rPr>
        <w:t xml:space="preserve">Shade </w:t>
      </w:r>
      <w:r w:rsidR="00514CE8">
        <w:rPr>
          <w:rFonts w:cs="Times New Roman"/>
          <w:sz w:val="24"/>
          <w:szCs w:val="24"/>
        </w:rPr>
        <w:t>the number line in that direction and finish the line off with an arrow.</w:t>
      </w:r>
    </w:p>
    <w:p w14:paraId="5D07EE86" w14:textId="5A60EF29" w:rsidR="003B7C40" w:rsidRPr="00FC2EEE" w:rsidRDefault="003B7C40" w:rsidP="00FC2EEE">
      <w:pPr>
        <w:pStyle w:val="ListParagraph"/>
        <w:numPr>
          <w:ilvl w:val="0"/>
          <w:numId w:val="5"/>
        </w:numPr>
        <w:spacing w:before="60" w:after="0" w:line="240" w:lineRule="auto"/>
        <w:contextualSpacing w:val="0"/>
        <w:rPr>
          <w:rFonts w:cs="Times New Roman"/>
          <w:sz w:val="24"/>
          <w:szCs w:val="24"/>
        </w:rPr>
      </w:pPr>
      <w:r w:rsidRPr="00FC2EEE">
        <w:rPr>
          <w:rFonts w:cs="Times New Roman"/>
          <w:sz w:val="24"/>
          <w:szCs w:val="24"/>
        </w:rPr>
        <w:t xml:space="preserve">Provide students </w:t>
      </w:r>
      <w:r w:rsidR="00E55575" w:rsidRPr="00FC2EEE">
        <w:rPr>
          <w:rFonts w:cs="Times New Roman"/>
          <w:sz w:val="24"/>
          <w:szCs w:val="24"/>
        </w:rPr>
        <w:t xml:space="preserve">with </w:t>
      </w:r>
      <w:r w:rsidRPr="00FC2EEE">
        <w:rPr>
          <w:rFonts w:cs="Times New Roman"/>
          <w:sz w:val="24"/>
          <w:szCs w:val="24"/>
        </w:rPr>
        <w:t>the step-by-step checklist for graphing inequalities.</w:t>
      </w:r>
    </w:p>
    <w:p w14:paraId="20B0E1BD" w14:textId="529465E4" w:rsidR="003B7C40" w:rsidRPr="00FC2EEE" w:rsidRDefault="003B7C40" w:rsidP="00FC2EEE">
      <w:pPr>
        <w:pStyle w:val="ListParagraph"/>
        <w:numPr>
          <w:ilvl w:val="0"/>
          <w:numId w:val="5"/>
        </w:numPr>
        <w:spacing w:before="60" w:after="0" w:line="240" w:lineRule="auto"/>
        <w:contextualSpacing w:val="0"/>
        <w:rPr>
          <w:rFonts w:cs="Times New Roman"/>
          <w:sz w:val="24"/>
          <w:szCs w:val="24"/>
        </w:rPr>
      </w:pPr>
      <w:r w:rsidRPr="00FC2EEE">
        <w:rPr>
          <w:rFonts w:cs="Times New Roman"/>
          <w:sz w:val="24"/>
          <w:szCs w:val="24"/>
        </w:rPr>
        <w:t>Provide students with the quick guide provided in the lesson.</w:t>
      </w:r>
    </w:p>
    <w:p w14:paraId="3B9E791D" w14:textId="04392E46" w:rsidR="003B7C40" w:rsidRPr="00FC2EEE" w:rsidRDefault="003B7C40" w:rsidP="00FC2EEE">
      <w:pPr>
        <w:pStyle w:val="ListParagraph"/>
        <w:numPr>
          <w:ilvl w:val="0"/>
          <w:numId w:val="5"/>
        </w:numPr>
        <w:spacing w:before="60" w:after="0" w:line="240" w:lineRule="auto"/>
        <w:contextualSpacing w:val="0"/>
        <w:rPr>
          <w:rFonts w:cs="Times New Roman"/>
          <w:sz w:val="24"/>
          <w:szCs w:val="24"/>
        </w:rPr>
      </w:pPr>
      <w:r w:rsidRPr="00FC2EEE">
        <w:rPr>
          <w:rFonts w:cs="Times New Roman"/>
          <w:sz w:val="24"/>
          <w:szCs w:val="24"/>
        </w:rPr>
        <w:t>Partner students to complete the practical situation activity sheet.</w:t>
      </w:r>
    </w:p>
    <w:p w14:paraId="57ED0ED9" w14:textId="2A912466" w:rsidR="00BE35C4" w:rsidRPr="00FC2EEE" w:rsidRDefault="003B7C40" w:rsidP="00FC2EEE">
      <w:pPr>
        <w:pStyle w:val="ListParagraph"/>
        <w:numPr>
          <w:ilvl w:val="0"/>
          <w:numId w:val="5"/>
        </w:numPr>
        <w:spacing w:before="60" w:after="0" w:line="240" w:lineRule="auto"/>
        <w:contextualSpacing w:val="0"/>
        <w:rPr>
          <w:rFonts w:cs="Times New Roman"/>
          <w:sz w:val="24"/>
          <w:szCs w:val="24"/>
        </w:rPr>
      </w:pPr>
      <w:r w:rsidRPr="00FC2EEE">
        <w:rPr>
          <w:rFonts w:cs="Times New Roman"/>
          <w:sz w:val="24"/>
          <w:szCs w:val="24"/>
        </w:rPr>
        <w:t>Provide students with a “cue” card with greater than and less than symbols and words.</w:t>
      </w:r>
    </w:p>
    <w:p w14:paraId="106FE734" w14:textId="1EF0F047" w:rsidR="003D50E5" w:rsidRPr="00FC2EEE" w:rsidRDefault="003D50E5" w:rsidP="00FC2EEE">
      <w:pPr>
        <w:pStyle w:val="ListParagraph"/>
        <w:numPr>
          <w:ilvl w:val="0"/>
          <w:numId w:val="5"/>
        </w:numPr>
        <w:spacing w:before="60" w:after="0" w:line="240" w:lineRule="auto"/>
        <w:contextualSpacing w:val="0"/>
        <w:rPr>
          <w:rFonts w:cs="Times New Roman"/>
          <w:sz w:val="24"/>
          <w:szCs w:val="24"/>
        </w:rPr>
      </w:pPr>
      <w:r w:rsidRPr="00FC2EEE">
        <w:rPr>
          <w:rFonts w:cs="Times New Roman"/>
          <w:sz w:val="24"/>
          <w:szCs w:val="24"/>
        </w:rPr>
        <w:t xml:space="preserve">Have </w:t>
      </w:r>
      <w:r w:rsidRPr="00FC2EEE">
        <w:rPr>
          <w:rFonts w:cs="Times New Roman"/>
          <w:sz w:val="24"/>
          <w:szCs w:val="24"/>
        </w:rPr>
        <w:t>students represent a practical situation with a linear inequality involving add</w:t>
      </w:r>
      <w:r w:rsidRPr="00FC2EEE">
        <w:rPr>
          <w:rFonts w:cs="Times New Roman"/>
          <w:sz w:val="24"/>
          <w:szCs w:val="24"/>
        </w:rPr>
        <w:t>ition</w:t>
      </w:r>
      <w:r w:rsidRPr="00FC2EEE">
        <w:rPr>
          <w:rFonts w:cs="Times New Roman"/>
          <w:sz w:val="24"/>
          <w:szCs w:val="24"/>
        </w:rPr>
        <w:t>/subtract</w:t>
      </w:r>
      <w:r w:rsidRPr="00FC2EEE">
        <w:rPr>
          <w:rFonts w:cs="Times New Roman"/>
          <w:sz w:val="24"/>
          <w:szCs w:val="24"/>
        </w:rPr>
        <w:t>ion.</w:t>
      </w:r>
    </w:p>
    <w:p w14:paraId="1D2E333A" w14:textId="34DB4792" w:rsidR="003D50E5" w:rsidRDefault="003D50E5" w:rsidP="003D50E5"/>
    <w:p w14:paraId="538AC9EB" w14:textId="77777777" w:rsidR="00122710" w:rsidRDefault="00122710" w:rsidP="00122710">
      <w:pPr>
        <w:spacing w:after="0" w:line="240" w:lineRule="auto"/>
        <w:ind w:left="-360" w:right="-90"/>
        <w:jc w:val="center"/>
        <w:rPr>
          <w:rFonts w:ascii="Calibri" w:hAnsi="Calibri" w:cs="Calibri"/>
          <w:b/>
          <w:bCs/>
          <w:sz w:val="24"/>
        </w:rPr>
      </w:pPr>
      <w:r w:rsidRPr="0099589C">
        <w:rPr>
          <w:rFonts w:ascii="Calibri" w:hAnsi="Calibri" w:cs="Calibri"/>
          <w:b/>
          <w:bCs/>
          <w:sz w:val="24"/>
        </w:rPr>
        <w:t>Note: The following pages are intended for classroom use for students as a visual aid to learning.</w:t>
      </w:r>
    </w:p>
    <w:p w14:paraId="0E712A98" w14:textId="77777777" w:rsidR="00122710" w:rsidRPr="00F44254" w:rsidRDefault="00122710" w:rsidP="00122710">
      <w:pPr>
        <w:spacing w:after="0"/>
        <w:rPr>
          <w:rFonts w:cs="Times New Roman"/>
          <w:sz w:val="24"/>
          <w:szCs w:val="24"/>
        </w:rPr>
      </w:pPr>
    </w:p>
    <w:p w14:paraId="267BC41D" w14:textId="77777777" w:rsidR="00122710" w:rsidRPr="00F44254" w:rsidRDefault="00122710" w:rsidP="00122710">
      <w:pPr>
        <w:spacing w:after="0"/>
        <w:rPr>
          <w:rFonts w:cs="Times New Roman"/>
          <w:sz w:val="24"/>
          <w:szCs w:val="24"/>
        </w:rPr>
      </w:pPr>
      <w:r>
        <w:t xml:space="preserve">Virginia Department of Education </w:t>
      </w:r>
      <w:r>
        <w:rPr>
          <w:rFonts w:cstheme="minorHAnsi"/>
        </w:rPr>
        <w:t>©</w:t>
      </w:r>
      <w:r>
        <w:t xml:space="preserve"> 2018</w:t>
      </w:r>
    </w:p>
    <w:p w14:paraId="5B55794A" w14:textId="77777777" w:rsidR="00122710" w:rsidRPr="003D50E5" w:rsidRDefault="00122710" w:rsidP="003D50E5"/>
    <w:p w14:paraId="1C1E7251" w14:textId="77777777" w:rsidR="003B7C40" w:rsidRPr="003B7C40" w:rsidRDefault="003B7C40" w:rsidP="003B7C40"/>
    <w:p w14:paraId="541EFBF7" w14:textId="53C3D388" w:rsidR="00EF58EB" w:rsidRPr="003D50E5" w:rsidRDefault="00EF58EB" w:rsidP="003D50E5">
      <w:pPr>
        <w:spacing w:after="240" w:line="240" w:lineRule="auto"/>
        <w:jc w:val="center"/>
        <w:rPr>
          <w:sz w:val="32"/>
          <w:szCs w:val="32"/>
        </w:rPr>
      </w:pPr>
      <w:r>
        <w:rPr>
          <w:rFonts w:cs="Times New Roman"/>
          <w:sz w:val="24"/>
          <w:szCs w:val="24"/>
        </w:rPr>
        <w:br w:type="page"/>
      </w:r>
      <w:r w:rsidRPr="003D50E5">
        <w:rPr>
          <w:b/>
          <w:sz w:val="32"/>
          <w:szCs w:val="32"/>
        </w:rPr>
        <w:t>Inequality Cards</w:t>
      </w:r>
    </w:p>
    <w:p w14:paraId="1487A504" w14:textId="28025354" w:rsidR="00EF58EB" w:rsidRDefault="00EF58EB" w:rsidP="00EF58EB">
      <w:pPr>
        <w:jc w:val="center"/>
        <w:rPr>
          <w:b/>
          <w:sz w:val="28"/>
          <w:szCs w:val="28"/>
        </w:rPr>
      </w:pPr>
      <w:r w:rsidRPr="00EF58EB">
        <w:rPr>
          <w:b/>
          <w:sz w:val="28"/>
          <w:szCs w:val="28"/>
        </w:rPr>
        <w:t>Greater Than</w:t>
      </w:r>
    </w:p>
    <w:p w14:paraId="7C4395C7" w14:textId="0012CD45" w:rsidR="009059FB" w:rsidRPr="003D50E5" w:rsidRDefault="009059FB" w:rsidP="00EF58EB">
      <w:pPr>
        <w:jc w:val="center"/>
        <w:rPr>
          <w:sz w:val="24"/>
          <w:szCs w:val="24"/>
        </w:rPr>
      </w:pPr>
      <w:r w:rsidRPr="003D50E5">
        <w:rPr>
          <w:sz w:val="24"/>
          <w:szCs w:val="24"/>
        </w:rPr>
        <w:t>Print on card stock and cut out.</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4779"/>
      </w:tblGrid>
      <w:tr w:rsidR="00EF58EB" w:rsidRPr="000E449F" w14:paraId="3B916892" w14:textId="77777777" w:rsidTr="003D50E5">
        <w:trPr>
          <w:trHeight w:val="4958"/>
          <w:jc w:val="center"/>
        </w:trPr>
        <w:tc>
          <w:tcPr>
            <w:tcW w:w="4590" w:type="dxa"/>
            <w:vAlign w:val="center"/>
          </w:tcPr>
          <w:p w14:paraId="32D23B4F" w14:textId="77777777" w:rsidR="00EF58EB" w:rsidRPr="000E449F" w:rsidRDefault="00EF58EB" w:rsidP="00B5046A">
            <w:pPr>
              <w:tabs>
                <w:tab w:val="left" w:pos="3807"/>
              </w:tabs>
              <w:jc w:val="center"/>
              <w:rPr>
                <w:sz w:val="200"/>
                <w:szCs w:val="200"/>
              </w:rPr>
            </w:pPr>
            <w:r w:rsidRPr="000E449F">
              <w:rPr>
                <w:sz w:val="200"/>
                <w:szCs w:val="200"/>
              </w:rPr>
              <w:t>&gt;</w:t>
            </w:r>
          </w:p>
        </w:tc>
        <w:tc>
          <w:tcPr>
            <w:tcW w:w="4779" w:type="dxa"/>
            <w:vAlign w:val="center"/>
          </w:tcPr>
          <w:p w14:paraId="463A09A9" w14:textId="77777777" w:rsidR="00EF58EB" w:rsidRPr="000E449F" w:rsidRDefault="00EF58EB" w:rsidP="00B5046A">
            <w:pPr>
              <w:jc w:val="center"/>
              <w:rPr>
                <w:sz w:val="200"/>
                <w:szCs w:val="200"/>
              </w:rPr>
            </w:pPr>
            <w:r w:rsidRPr="000E449F">
              <w:rPr>
                <w:sz w:val="200"/>
                <w:szCs w:val="200"/>
              </w:rPr>
              <w:t>&gt;</w:t>
            </w:r>
          </w:p>
        </w:tc>
      </w:tr>
    </w:tbl>
    <w:p w14:paraId="54656A27" w14:textId="77777777" w:rsidR="00EF58EB" w:rsidRPr="000E449F" w:rsidRDefault="00EF58EB" w:rsidP="00EF58EB"/>
    <w:p w14:paraId="51A62E16" w14:textId="77777777" w:rsidR="00EF58EB" w:rsidRPr="000E449F" w:rsidRDefault="00EF58EB" w:rsidP="00EF58EB"/>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9"/>
        <w:gridCol w:w="4779"/>
      </w:tblGrid>
      <w:tr w:rsidR="00EF58EB" w:rsidRPr="000E449F" w14:paraId="38270FC5" w14:textId="77777777" w:rsidTr="003D50E5">
        <w:trPr>
          <w:trHeight w:val="5030"/>
          <w:jc w:val="center"/>
        </w:trPr>
        <w:tc>
          <w:tcPr>
            <w:tcW w:w="4599" w:type="dxa"/>
            <w:vAlign w:val="center"/>
          </w:tcPr>
          <w:p w14:paraId="6F42EC9D" w14:textId="77777777" w:rsidR="00EF58EB" w:rsidRPr="000E449F" w:rsidRDefault="00EF58EB" w:rsidP="00B5046A">
            <w:pPr>
              <w:tabs>
                <w:tab w:val="left" w:pos="3807"/>
              </w:tabs>
              <w:jc w:val="center"/>
              <w:rPr>
                <w:sz w:val="200"/>
                <w:szCs w:val="200"/>
              </w:rPr>
            </w:pPr>
            <w:r w:rsidRPr="000E449F">
              <w:rPr>
                <w:sz w:val="200"/>
                <w:szCs w:val="200"/>
              </w:rPr>
              <w:t>&gt;</w:t>
            </w:r>
          </w:p>
        </w:tc>
        <w:tc>
          <w:tcPr>
            <w:tcW w:w="4779" w:type="dxa"/>
            <w:vAlign w:val="center"/>
          </w:tcPr>
          <w:p w14:paraId="757C2F14" w14:textId="77777777" w:rsidR="00EF58EB" w:rsidRPr="000E449F" w:rsidRDefault="00EF58EB" w:rsidP="00B5046A">
            <w:pPr>
              <w:jc w:val="center"/>
              <w:rPr>
                <w:sz w:val="200"/>
                <w:szCs w:val="200"/>
              </w:rPr>
            </w:pPr>
            <w:r w:rsidRPr="000E449F">
              <w:rPr>
                <w:sz w:val="200"/>
                <w:szCs w:val="200"/>
              </w:rPr>
              <w:t>&gt;</w:t>
            </w:r>
          </w:p>
        </w:tc>
      </w:tr>
    </w:tbl>
    <w:p w14:paraId="4D94DBFF" w14:textId="77777777" w:rsidR="00EF58EB" w:rsidRDefault="00EF58EB" w:rsidP="00EF58EB">
      <w:pPr>
        <w:pStyle w:val="Heading2"/>
      </w:pPr>
    </w:p>
    <w:p w14:paraId="62C8A0E6" w14:textId="6632A5DA" w:rsidR="00EF58EB" w:rsidRDefault="00EF58EB" w:rsidP="00EF58EB">
      <w:pPr>
        <w:jc w:val="center"/>
        <w:rPr>
          <w:b/>
          <w:sz w:val="28"/>
          <w:szCs w:val="28"/>
        </w:rPr>
      </w:pPr>
      <w:r>
        <w:br w:type="page"/>
      </w:r>
      <w:r w:rsidRPr="00EF58EB">
        <w:rPr>
          <w:b/>
          <w:sz w:val="28"/>
          <w:szCs w:val="28"/>
        </w:rPr>
        <w:t>Greater Than</w:t>
      </w:r>
      <w:r>
        <w:rPr>
          <w:b/>
          <w:sz w:val="28"/>
          <w:szCs w:val="28"/>
        </w:rPr>
        <w:t xml:space="preserve"> or Equal To</w:t>
      </w:r>
    </w:p>
    <w:p w14:paraId="40118D30" w14:textId="6B436094" w:rsidR="009059FB" w:rsidRPr="003D50E5" w:rsidRDefault="009059FB">
      <w:pPr>
        <w:jc w:val="center"/>
        <w:rPr>
          <w:sz w:val="24"/>
          <w:szCs w:val="24"/>
        </w:rPr>
      </w:pPr>
      <w:r w:rsidRPr="00CE0605">
        <w:rPr>
          <w:sz w:val="24"/>
          <w:szCs w:val="24"/>
        </w:rPr>
        <w:t>Print on card stock and cut out.</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2"/>
        <w:gridCol w:w="4703"/>
      </w:tblGrid>
      <w:tr w:rsidR="00F41356" w:rsidRPr="000E449F" w14:paraId="68E79CD5" w14:textId="77777777" w:rsidTr="00F41356">
        <w:trPr>
          <w:trHeight w:val="4958"/>
          <w:jc w:val="center"/>
        </w:trPr>
        <w:tc>
          <w:tcPr>
            <w:tcW w:w="4702" w:type="dxa"/>
            <w:vAlign w:val="center"/>
          </w:tcPr>
          <w:p w14:paraId="45D17A89" w14:textId="77777777" w:rsidR="00EF58EB" w:rsidRPr="00EF58EB" w:rsidRDefault="00EF58EB" w:rsidP="00B5046A">
            <w:pPr>
              <w:tabs>
                <w:tab w:val="left" w:pos="3807"/>
              </w:tabs>
              <w:jc w:val="center"/>
              <w:rPr>
                <w:sz w:val="200"/>
                <w:szCs w:val="200"/>
                <w:u w:val="single"/>
              </w:rPr>
            </w:pPr>
            <w:r w:rsidRPr="00EF58EB">
              <w:rPr>
                <w:sz w:val="200"/>
                <w:szCs w:val="200"/>
                <w:u w:val="single"/>
              </w:rPr>
              <w:t>&gt;</w:t>
            </w:r>
          </w:p>
        </w:tc>
        <w:tc>
          <w:tcPr>
            <w:tcW w:w="4703" w:type="dxa"/>
            <w:vAlign w:val="center"/>
          </w:tcPr>
          <w:p w14:paraId="1056B197" w14:textId="77777777" w:rsidR="00EF58EB" w:rsidRPr="00EF58EB" w:rsidRDefault="00EF58EB" w:rsidP="00B5046A">
            <w:pPr>
              <w:jc w:val="center"/>
              <w:rPr>
                <w:sz w:val="200"/>
                <w:szCs w:val="200"/>
                <w:u w:val="single"/>
              </w:rPr>
            </w:pPr>
            <w:r w:rsidRPr="00EF58EB">
              <w:rPr>
                <w:sz w:val="200"/>
                <w:szCs w:val="200"/>
                <w:u w:val="single"/>
              </w:rPr>
              <w:t>&gt;</w:t>
            </w:r>
          </w:p>
        </w:tc>
      </w:tr>
    </w:tbl>
    <w:p w14:paraId="18789350" w14:textId="77777777" w:rsidR="00EF58EB" w:rsidRPr="000E449F" w:rsidRDefault="00EF58EB" w:rsidP="00EF58EB"/>
    <w:p w14:paraId="64B8282C" w14:textId="77777777" w:rsidR="00EF58EB" w:rsidRPr="000E449F" w:rsidRDefault="00EF58EB" w:rsidP="00EF58EB"/>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689"/>
      </w:tblGrid>
      <w:tr w:rsidR="00EF58EB" w:rsidRPr="000E449F" w14:paraId="5B150E4F" w14:textId="77777777" w:rsidTr="003D50E5">
        <w:trPr>
          <w:trHeight w:val="5030"/>
          <w:jc w:val="center"/>
        </w:trPr>
        <w:tc>
          <w:tcPr>
            <w:tcW w:w="4689" w:type="dxa"/>
            <w:vAlign w:val="center"/>
          </w:tcPr>
          <w:p w14:paraId="07E9FE19" w14:textId="77777777" w:rsidR="00EF58EB" w:rsidRPr="00EF58EB" w:rsidRDefault="00EF58EB" w:rsidP="00B5046A">
            <w:pPr>
              <w:tabs>
                <w:tab w:val="left" w:pos="3807"/>
              </w:tabs>
              <w:jc w:val="center"/>
              <w:rPr>
                <w:sz w:val="200"/>
                <w:szCs w:val="200"/>
                <w:u w:val="single"/>
              </w:rPr>
            </w:pPr>
            <w:r w:rsidRPr="00EF58EB">
              <w:rPr>
                <w:sz w:val="200"/>
                <w:szCs w:val="200"/>
                <w:u w:val="single"/>
              </w:rPr>
              <w:t>&gt;</w:t>
            </w:r>
          </w:p>
        </w:tc>
        <w:tc>
          <w:tcPr>
            <w:tcW w:w="4689" w:type="dxa"/>
            <w:vAlign w:val="center"/>
          </w:tcPr>
          <w:p w14:paraId="36C5BDF4" w14:textId="77777777" w:rsidR="00EF58EB" w:rsidRPr="00EF58EB" w:rsidRDefault="00EF58EB" w:rsidP="00B5046A">
            <w:pPr>
              <w:jc w:val="center"/>
              <w:rPr>
                <w:sz w:val="200"/>
                <w:szCs w:val="200"/>
                <w:u w:val="single"/>
              </w:rPr>
            </w:pPr>
            <w:r w:rsidRPr="00EF58EB">
              <w:rPr>
                <w:sz w:val="200"/>
                <w:szCs w:val="200"/>
                <w:u w:val="single"/>
              </w:rPr>
              <w:t>&gt;</w:t>
            </w:r>
          </w:p>
        </w:tc>
      </w:tr>
    </w:tbl>
    <w:p w14:paraId="51D2D047" w14:textId="77777777" w:rsidR="00EF58EB" w:rsidRDefault="00EF58EB" w:rsidP="00EF58EB">
      <w:pPr>
        <w:rPr>
          <w:rFonts w:ascii="Times New Roman" w:hAnsi="Times New Roman" w:cs="Times New Roman"/>
          <w:sz w:val="24"/>
          <w:szCs w:val="24"/>
        </w:rPr>
      </w:pPr>
    </w:p>
    <w:p w14:paraId="1F8D1CFF" w14:textId="77777777" w:rsidR="00EF58EB" w:rsidRDefault="00EF58EB" w:rsidP="00EF58EB">
      <w:r>
        <w:br w:type="page"/>
      </w:r>
    </w:p>
    <w:p w14:paraId="039E1704" w14:textId="12DCFFCF" w:rsidR="00EF58EB" w:rsidRDefault="00EF58EB" w:rsidP="00EF58EB">
      <w:pPr>
        <w:jc w:val="center"/>
        <w:rPr>
          <w:b/>
          <w:sz w:val="28"/>
          <w:szCs w:val="28"/>
        </w:rPr>
      </w:pPr>
      <w:r>
        <w:rPr>
          <w:b/>
          <w:sz w:val="28"/>
          <w:szCs w:val="28"/>
        </w:rPr>
        <w:t>Less</w:t>
      </w:r>
      <w:r w:rsidRPr="00EF58EB">
        <w:rPr>
          <w:b/>
          <w:sz w:val="28"/>
          <w:szCs w:val="28"/>
        </w:rPr>
        <w:t xml:space="preserve"> Than</w:t>
      </w:r>
    </w:p>
    <w:p w14:paraId="434E6D5C" w14:textId="14451DD6" w:rsidR="009059FB" w:rsidRPr="003D50E5" w:rsidRDefault="009059FB">
      <w:pPr>
        <w:jc w:val="center"/>
        <w:rPr>
          <w:sz w:val="24"/>
          <w:szCs w:val="24"/>
        </w:rPr>
      </w:pPr>
      <w:r w:rsidRPr="00CE0605">
        <w:rPr>
          <w:sz w:val="24"/>
          <w:szCs w:val="24"/>
        </w:rPr>
        <w:t>Print on card stock and cut out.</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4707"/>
      </w:tblGrid>
      <w:tr w:rsidR="00EF58EB" w:rsidRPr="000E449F" w14:paraId="2705149A" w14:textId="77777777" w:rsidTr="003D50E5">
        <w:trPr>
          <w:trHeight w:val="4958"/>
          <w:jc w:val="center"/>
        </w:trPr>
        <w:tc>
          <w:tcPr>
            <w:tcW w:w="4707" w:type="dxa"/>
            <w:vAlign w:val="center"/>
          </w:tcPr>
          <w:p w14:paraId="62E5A6A7" w14:textId="77777777" w:rsidR="00EF58EB" w:rsidRPr="000E449F" w:rsidRDefault="00EF58EB" w:rsidP="00B5046A">
            <w:pPr>
              <w:tabs>
                <w:tab w:val="left" w:pos="3807"/>
              </w:tabs>
              <w:jc w:val="center"/>
              <w:rPr>
                <w:sz w:val="200"/>
                <w:szCs w:val="200"/>
              </w:rPr>
            </w:pPr>
            <w:r>
              <w:rPr>
                <w:sz w:val="200"/>
                <w:szCs w:val="200"/>
              </w:rPr>
              <w:t>&lt;</w:t>
            </w:r>
          </w:p>
        </w:tc>
        <w:tc>
          <w:tcPr>
            <w:tcW w:w="4707" w:type="dxa"/>
            <w:vAlign w:val="center"/>
          </w:tcPr>
          <w:p w14:paraId="1F374955" w14:textId="77777777" w:rsidR="00EF58EB" w:rsidRPr="000E449F" w:rsidRDefault="00EF58EB" w:rsidP="00B5046A">
            <w:pPr>
              <w:jc w:val="center"/>
              <w:rPr>
                <w:sz w:val="200"/>
                <w:szCs w:val="200"/>
              </w:rPr>
            </w:pPr>
            <w:r>
              <w:rPr>
                <w:sz w:val="200"/>
                <w:szCs w:val="200"/>
              </w:rPr>
              <w:t>&lt;</w:t>
            </w:r>
          </w:p>
        </w:tc>
      </w:tr>
    </w:tbl>
    <w:p w14:paraId="08F41FCE" w14:textId="77777777" w:rsidR="00EF58EB" w:rsidRPr="000E449F" w:rsidRDefault="00EF58EB" w:rsidP="00EF58EB"/>
    <w:p w14:paraId="1874DCBB" w14:textId="77777777" w:rsidR="00EF58EB" w:rsidRPr="000E449F" w:rsidRDefault="00EF58EB" w:rsidP="00EF58EB"/>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4734"/>
      </w:tblGrid>
      <w:tr w:rsidR="00EF58EB" w:rsidRPr="000E449F" w14:paraId="6E8EEA3C" w14:textId="77777777" w:rsidTr="003D50E5">
        <w:trPr>
          <w:trHeight w:val="5030"/>
          <w:jc w:val="center"/>
        </w:trPr>
        <w:tc>
          <w:tcPr>
            <w:tcW w:w="4734" w:type="dxa"/>
            <w:vAlign w:val="center"/>
          </w:tcPr>
          <w:p w14:paraId="5644C2EE" w14:textId="77777777" w:rsidR="00EF58EB" w:rsidRPr="000E449F" w:rsidRDefault="00EF58EB" w:rsidP="00B5046A">
            <w:pPr>
              <w:tabs>
                <w:tab w:val="left" w:pos="3807"/>
              </w:tabs>
              <w:jc w:val="center"/>
              <w:rPr>
                <w:sz w:val="200"/>
                <w:szCs w:val="200"/>
              </w:rPr>
            </w:pPr>
            <w:r>
              <w:rPr>
                <w:sz w:val="200"/>
                <w:szCs w:val="200"/>
              </w:rPr>
              <w:t>&lt;</w:t>
            </w:r>
          </w:p>
        </w:tc>
        <w:tc>
          <w:tcPr>
            <w:tcW w:w="4734" w:type="dxa"/>
            <w:vAlign w:val="center"/>
          </w:tcPr>
          <w:p w14:paraId="26F70BDD" w14:textId="77777777" w:rsidR="00EF58EB" w:rsidRPr="000E449F" w:rsidRDefault="00EF58EB" w:rsidP="00B5046A">
            <w:pPr>
              <w:jc w:val="center"/>
              <w:rPr>
                <w:sz w:val="200"/>
                <w:szCs w:val="200"/>
              </w:rPr>
            </w:pPr>
            <w:r>
              <w:rPr>
                <w:sz w:val="200"/>
                <w:szCs w:val="200"/>
              </w:rPr>
              <w:t>&lt;</w:t>
            </w:r>
          </w:p>
        </w:tc>
      </w:tr>
    </w:tbl>
    <w:p w14:paraId="7BBCEE8A" w14:textId="77777777" w:rsidR="00EF58EB" w:rsidRDefault="00EF58EB" w:rsidP="00EF58EB">
      <w:pPr>
        <w:rPr>
          <w:rFonts w:ascii="Times New Roman" w:hAnsi="Times New Roman" w:cs="Times New Roman"/>
          <w:sz w:val="24"/>
          <w:szCs w:val="24"/>
        </w:rPr>
      </w:pPr>
    </w:p>
    <w:p w14:paraId="1A180FF5" w14:textId="77777777" w:rsidR="00EF58EB" w:rsidRDefault="00EF58EB" w:rsidP="00EF58EB">
      <w:r>
        <w:br w:type="page"/>
      </w:r>
    </w:p>
    <w:p w14:paraId="2828EC2B" w14:textId="3A964D05" w:rsidR="00EF58EB" w:rsidRDefault="00EF58EB" w:rsidP="00EF58EB">
      <w:pPr>
        <w:jc w:val="center"/>
        <w:rPr>
          <w:b/>
          <w:sz w:val="28"/>
          <w:szCs w:val="28"/>
        </w:rPr>
      </w:pPr>
      <w:r>
        <w:rPr>
          <w:b/>
          <w:sz w:val="28"/>
          <w:szCs w:val="28"/>
        </w:rPr>
        <w:t>Less</w:t>
      </w:r>
      <w:r w:rsidRPr="00EF58EB">
        <w:rPr>
          <w:b/>
          <w:sz w:val="28"/>
          <w:szCs w:val="28"/>
        </w:rPr>
        <w:t xml:space="preserve"> Than</w:t>
      </w:r>
      <w:r>
        <w:rPr>
          <w:b/>
          <w:sz w:val="28"/>
          <w:szCs w:val="28"/>
        </w:rPr>
        <w:t xml:space="preserve"> or Equal To</w:t>
      </w:r>
    </w:p>
    <w:p w14:paraId="33158E16" w14:textId="6D6D113A" w:rsidR="009059FB" w:rsidRPr="003D50E5" w:rsidRDefault="009059FB">
      <w:pPr>
        <w:jc w:val="center"/>
        <w:rPr>
          <w:sz w:val="24"/>
          <w:szCs w:val="24"/>
        </w:rPr>
      </w:pPr>
      <w:r>
        <w:rPr>
          <w:sz w:val="24"/>
          <w:szCs w:val="24"/>
        </w:rPr>
        <w:t>Print on card stock and cut out.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EF58EB" w:rsidRPr="000E449F" w14:paraId="62D00EBE" w14:textId="77777777" w:rsidTr="003D50E5">
        <w:trPr>
          <w:trHeight w:val="4958"/>
          <w:jc w:val="center"/>
        </w:trPr>
        <w:tc>
          <w:tcPr>
            <w:tcW w:w="4644" w:type="dxa"/>
            <w:vAlign w:val="center"/>
          </w:tcPr>
          <w:p w14:paraId="44F8F002" w14:textId="77777777" w:rsidR="00EF58EB" w:rsidRPr="00EF58EB" w:rsidRDefault="00EF58EB" w:rsidP="00B5046A">
            <w:pPr>
              <w:tabs>
                <w:tab w:val="left" w:pos="3807"/>
              </w:tabs>
              <w:jc w:val="center"/>
              <w:rPr>
                <w:sz w:val="200"/>
                <w:szCs w:val="200"/>
                <w:u w:val="single"/>
              </w:rPr>
            </w:pPr>
            <w:r w:rsidRPr="00EF58EB">
              <w:rPr>
                <w:sz w:val="200"/>
                <w:szCs w:val="200"/>
                <w:u w:val="single"/>
              </w:rPr>
              <w:t>&lt;</w:t>
            </w:r>
          </w:p>
        </w:tc>
        <w:tc>
          <w:tcPr>
            <w:tcW w:w="4644" w:type="dxa"/>
            <w:vAlign w:val="center"/>
          </w:tcPr>
          <w:p w14:paraId="1D1C5405" w14:textId="77777777" w:rsidR="00EF58EB" w:rsidRPr="00EF58EB" w:rsidRDefault="00EF58EB" w:rsidP="00B5046A">
            <w:pPr>
              <w:jc w:val="center"/>
              <w:rPr>
                <w:sz w:val="200"/>
                <w:szCs w:val="200"/>
                <w:u w:val="single"/>
              </w:rPr>
            </w:pPr>
            <w:r w:rsidRPr="00EF58EB">
              <w:rPr>
                <w:sz w:val="200"/>
                <w:szCs w:val="200"/>
                <w:u w:val="single"/>
              </w:rPr>
              <w:t>&lt;</w:t>
            </w:r>
          </w:p>
        </w:tc>
      </w:tr>
    </w:tbl>
    <w:p w14:paraId="62D28170" w14:textId="77777777" w:rsidR="00EF58EB" w:rsidRPr="000E449F" w:rsidRDefault="00EF58EB" w:rsidP="00EF58EB"/>
    <w:p w14:paraId="40BC8D8A" w14:textId="77777777" w:rsidR="00EF58EB" w:rsidRPr="000E449F" w:rsidRDefault="00EF58EB" w:rsidP="00EF58EB"/>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EF58EB" w:rsidRPr="000E449F" w14:paraId="3680C728" w14:textId="77777777" w:rsidTr="003D50E5">
        <w:trPr>
          <w:trHeight w:val="5030"/>
          <w:jc w:val="center"/>
        </w:trPr>
        <w:tc>
          <w:tcPr>
            <w:tcW w:w="4644" w:type="dxa"/>
            <w:vAlign w:val="center"/>
          </w:tcPr>
          <w:p w14:paraId="1C8EB789" w14:textId="77777777" w:rsidR="00EF58EB" w:rsidRPr="00EF58EB" w:rsidRDefault="00EF58EB" w:rsidP="00B5046A">
            <w:pPr>
              <w:tabs>
                <w:tab w:val="left" w:pos="3807"/>
              </w:tabs>
              <w:jc w:val="center"/>
              <w:rPr>
                <w:sz w:val="200"/>
                <w:szCs w:val="200"/>
                <w:u w:val="single"/>
              </w:rPr>
            </w:pPr>
            <w:r w:rsidRPr="00EF58EB">
              <w:rPr>
                <w:sz w:val="200"/>
                <w:szCs w:val="200"/>
                <w:u w:val="single"/>
              </w:rPr>
              <w:t>&lt;</w:t>
            </w:r>
          </w:p>
        </w:tc>
        <w:tc>
          <w:tcPr>
            <w:tcW w:w="4644" w:type="dxa"/>
            <w:vAlign w:val="center"/>
          </w:tcPr>
          <w:p w14:paraId="2A23B26D" w14:textId="77777777" w:rsidR="00EF58EB" w:rsidRPr="00EF58EB" w:rsidRDefault="00EF58EB" w:rsidP="00B5046A">
            <w:pPr>
              <w:jc w:val="center"/>
              <w:rPr>
                <w:sz w:val="200"/>
                <w:szCs w:val="200"/>
                <w:u w:val="single"/>
              </w:rPr>
            </w:pPr>
            <w:r w:rsidRPr="00EF58EB">
              <w:rPr>
                <w:sz w:val="200"/>
                <w:szCs w:val="200"/>
                <w:u w:val="single"/>
              </w:rPr>
              <w:t>&lt;</w:t>
            </w:r>
          </w:p>
        </w:tc>
      </w:tr>
    </w:tbl>
    <w:p w14:paraId="05650EEB" w14:textId="77777777" w:rsidR="00EF58EB" w:rsidRDefault="00EF58EB" w:rsidP="00EF58EB">
      <w:pPr>
        <w:rPr>
          <w:rFonts w:ascii="Times New Roman" w:hAnsi="Times New Roman" w:cs="Times New Roman"/>
          <w:sz w:val="24"/>
          <w:szCs w:val="24"/>
        </w:rPr>
      </w:pPr>
    </w:p>
    <w:p w14:paraId="10FA087E" w14:textId="77777777" w:rsidR="00EF58EB" w:rsidRDefault="00EF58EB" w:rsidP="00EF58EB">
      <w:r>
        <w:br w:type="page"/>
      </w:r>
    </w:p>
    <w:p w14:paraId="63248950" w14:textId="0C3AD8E2" w:rsidR="00EF58EB" w:rsidRDefault="00EF58EB" w:rsidP="00EF58EB">
      <w:pPr>
        <w:jc w:val="center"/>
        <w:rPr>
          <w:b/>
          <w:sz w:val="28"/>
          <w:szCs w:val="28"/>
        </w:rPr>
      </w:pPr>
      <w:r>
        <w:rPr>
          <w:b/>
          <w:sz w:val="28"/>
          <w:szCs w:val="28"/>
        </w:rPr>
        <w:t>Equal To</w:t>
      </w:r>
    </w:p>
    <w:p w14:paraId="489EFE7D" w14:textId="6DA1AD7B" w:rsidR="009059FB" w:rsidRPr="003D50E5" w:rsidRDefault="009059FB">
      <w:pPr>
        <w:jc w:val="center"/>
        <w:rPr>
          <w:sz w:val="24"/>
          <w:szCs w:val="24"/>
        </w:rPr>
      </w:pPr>
      <w:r w:rsidRPr="00CE0605">
        <w:rPr>
          <w:sz w:val="24"/>
          <w:szCs w:val="24"/>
        </w:rPr>
        <w:t>Print on card stock and cut out.</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689"/>
      </w:tblGrid>
      <w:tr w:rsidR="00EF58EB" w:rsidRPr="000E449F" w14:paraId="167C1E80" w14:textId="77777777" w:rsidTr="003D50E5">
        <w:trPr>
          <w:trHeight w:val="4958"/>
          <w:jc w:val="center"/>
        </w:trPr>
        <w:tc>
          <w:tcPr>
            <w:tcW w:w="4689" w:type="dxa"/>
            <w:vAlign w:val="center"/>
          </w:tcPr>
          <w:p w14:paraId="0BB49D1B" w14:textId="77777777" w:rsidR="00EF58EB" w:rsidRPr="000E449F" w:rsidRDefault="00EF58EB" w:rsidP="00B5046A">
            <w:pPr>
              <w:tabs>
                <w:tab w:val="left" w:pos="3807"/>
              </w:tabs>
              <w:jc w:val="center"/>
              <w:rPr>
                <w:sz w:val="200"/>
                <w:szCs w:val="200"/>
              </w:rPr>
            </w:pPr>
            <w:r>
              <w:rPr>
                <w:sz w:val="200"/>
                <w:szCs w:val="200"/>
              </w:rPr>
              <w:t>=</w:t>
            </w:r>
          </w:p>
        </w:tc>
        <w:tc>
          <w:tcPr>
            <w:tcW w:w="4689" w:type="dxa"/>
            <w:vAlign w:val="center"/>
          </w:tcPr>
          <w:p w14:paraId="2AFBBC86" w14:textId="77777777" w:rsidR="00EF58EB" w:rsidRPr="000E449F" w:rsidRDefault="00EF58EB" w:rsidP="00B5046A">
            <w:pPr>
              <w:jc w:val="center"/>
              <w:rPr>
                <w:sz w:val="200"/>
                <w:szCs w:val="200"/>
              </w:rPr>
            </w:pPr>
            <w:r>
              <w:rPr>
                <w:sz w:val="200"/>
                <w:szCs w:val="200"/>
              </w:rPr>
              <w:t>=</w:t>
            </w:r>
          </w:p>
        </w:tc>
      </w:tr>
    </w:tbl>
    <w:p w14:paraId="32AAC25B" w14:textId="77777777" w:rsidR="00EF58EB" w:rsidRPr="000E449F" w:rsidRDefault="00EF58EB" w:rsidP="00EF58EB"/>
    <w:p w14:paraId="5BEEFD31" w14:textId="77777777" w:rsidR="00EF58EB" w:rsidRPr="000E449F" w:rsidRDefault="00EF58EB" w:rsidP="00EF58EB"/>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689"/>
      </w:tblGrid>
      <w:tr w:rsidR="00EF58EB" w:rsidRPr="000E449F" w14:paraId="2F580F33" w14:textId="77777777" w:rsidTr="003D50E5">
        <w:trPr>
          <w:trHeight w:val="5030"/>
          <w:jc w:val="center"/>
        </w:trPr>
        <w:tc>
          <w:tcPr>
            <w:tcW w:w="4689" w:type="dxa"/>
            <w:vAlign w:val="center"/>
          </w:tcPr>
          <w:p w14:paraId="7A741C5C" w14:textId="77777777" w:rsidR="00EF58EB" w:rsidRPr="000E449F" w:rsidRDefault="00EF58EB" w:rsidP="00B5046A">
            <w:pPr>
              <w:tabs>
                <w:tab w:val="left" w:pos="3807"/>
              </w:tabs>
              <w:jc w:val="center"/>
              <w:rPr>
                <w:sz w:val="200"/>
                <w:szCs w:val="200"/>
              </w:rPr>
            </w:pPr>
            <w:r>
              <w:rPr>
                <w:sz w:val="200"/>
                <w:szCs w:val="200"/>
              </w:rPr>
              <w:t>=</w:t>
            </w:r>
          </w:p>
        </w:tc>
        <w:tc>
          <w:tcPr>
            <w:tcW w:w="4689" w:type="dxa"/>
            <w:vAlign w:val="center"/>
          </w:tcPr>
          <w:p w14:paraId="5370F446" w14:textId="77777777" w:rsidR="00EF58EB" w:rsidRPr="000E449F" w:rsidRDefault="00EF58EB" w:rsidP="00B5046A">
            <w:pPr>
              <w:jc w:val="center"/>
              <w:rPr>
                <w:sz w:val="200"/>
                <w:szCs w:val="200"/>
              </w:rPr>
            </w:pPr>
            <w:r>
              <w:rPr>
                <w:sz w:val="200"/>
                <w:szCs w:val="200"/>
              </w:rPr>
              <w:t>=</w:t>
            </w:r>
          </w:p>
        </w:tc>
      </w:tr>
    </w:tbl>
    <w:p w14:paraId="604BF556" w14:textId="77777777" w:rsidR="00F335B2" w:rsidRDefault="00F335B2" w:rsidP="00EF58EB">
      <w:pPr>
        <w:rPr>
          <w:rFonts w:ascii="Times New Roman" w:hAnsi="Times New Roman" w:cs="Times New Roman"/>
          <w:sz w:val="24"/>
          <w:szCs w:val="24"/>
        </w:rPr>
      </w:pPr>
    </w:p>
    <w:p w14:paraId="5D0FCDF7" w14:textId="77777777" w:rsidR="00F335B2" w:rsidRDefault="00F335B2" w:rsidP="00F335B2">
      <w:r>
        <w:br w:type="page"/>
      </w:r>
    </w:p>
    <w:p w14:paraId="425D61E2" w14:textId="77777777" w:rsidR="00F335B2" w:rsidRPr="00FC2EEE" w:rsidRDefault="00F335B2" w:rsidP="00FC2EEE">
      <w:pPr>
        <w:jc w:val="center"/>
        <w:rPr>
          <w:b/>
          <w:sz w:val="32"/>
          <w:szCs w:val="32"/>
        </w:rPr>
      </w:pPr>
      <w:r w:rsidRPr="00FC2EEE">
        <w:rPr>
          <w:b/>
          <w:sz w:val="32"/>
          <w:szCs w:val="32"/>
        </w:rPr>
        <w:t>Number Cards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2"/>
        <w:gridCol w:w="3317"/>
        <w:gridCol w:w="3051"/>
      </w:tblGrid>
      <w:tr w:rsidR="00F335B2" w:rsidRPr="000E449F" w14:paraId="107BC29D" w14:textId="77777777" w:rsidTr="00AF39F4">
        <w:trPr>
          <w:trHeight w:val="3090"/>
          <w:jc w:val="center"/>
        </w:trPr>
        <w:tc>
          <w:tcPr>
            <w:tcW w:w="3076" w:type="dxa"/>
            <w:vAlign w:val="center"/>
          </w:tcPr>
          <w:p w14:paraId="1380FD30" w14:textId="77777777" w:rsidR="00F335B2" w:rsidRPr="000E449F" w:rsidRDefault="00F335B2" w:rsidP="00B5046A">
            <w:pPr>
              <w:tabs>
                <w:tab w:val="left" w:pos="3807"/>
              </w:tabs>
              <w:jc w:val="center"/>
              <w:rPr>
                <w:sz w:val="84"/>
                <w:szCs w:val="84"/>
              </w:rPr>
            </w:pPr>
            <w:r w:rsidRPr="000E449F">
              <w:rPr>
                <w:sz w:val="84"/>
                <w:szCs w:val="84"/>
              </w:rPr>
              <w:br w:type="page"/>
            </w:r>
            <w:r>
              <w:rPr>
                <w:sz w:val="84"/>
                <w:szCs w:val="84"/>
              </w:rPr>
              <w:t>3</w:t>
            </w:r>
            <w:bookmarkStart w:id="0" w:name="_GoBack"/>
            <w:bookmarkEnd w:id="0"/>
            <w:r w:rsidR="00D1292D" w:rsidRPr="008A7AE6">
              <w:rPr>
                <w:noProof/>
                <w:position w:val="-52"/>
                <w:sz w:val="84"/>
                <w:szCs w:val="84"/>
              </w:rPr>
              <w:object w:dxaOrig="380" w:dyaOrig="1400" w14:anchorId="37CE5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22.5pt;height:1in;mso-width-percent:0;mso-height-percent:0;mso-width-percent:0;mso-height-percent:0" o:ole="">
                  <v:imagedata r:id="rId8" o:title=""/>
                </v:shape>
                <o:OLEObject Type="Embed" ProgID="Equation.3" ShapeID="_x0000_i1055" DrawAspect="Content" ObjectID="_1592420907" r:id="rId9"/>
              </w:object>
            </w:r>
            <w:r>
              <w:rPr>
                <w:sz w:val="84"/>
                <w:szCs w:val="84"/>
              </w:rPr>
              <w:t xml:space="preserve"> - 2</w:t>
            </w:r>
            <w:r w:rsidR="00D1292D" w:rsidRPr="008A7AE6">
              <w:rPr>
                <w:noProof/>
                <w:position w:val="-50"/>
                <w:sz w:val="84"/>
                <w:szCs w:val="84"/>
              </w:rPr>
              <w:object w:dxaOrig="360" w:dyaOrig="1380" w14:anchorId="01CA0F45">
                <v:shape id="_x0000_i1056" type="#_x0000_t75" alt="" style="width:22.5pt;height:1in;mso-width-percent:0;mso-height-percent:0;mso-width-percent:0;mso-height-percent:0" o:ole="">
                  <v:imagedata r:id="rId10" o:title=""/>
                </v:shape>
                <o:OLEObject Type="Embed" ProgID="Equation.3" ShapeID="_x0000_i1056" DrawAspect="Content" ObjectID="_1592420908" r:id="rId11"/>
              </w:object>
            </w:r>
          </w:p>
        </w:tc>
        <w:tc>
          <w:tcPr>
            <w:tcW w:w="3365" w:type="dxa"/>
            <w:vAlign w:val="center"/>
          </w:tcPr>
          <w:p w14:paraId="567DC4FF" w14:textId="77777777" w:rsidR="00F335B2" w:rsidRPr="000E449F" w:rsidRDefault="00F335B2" w:rsidP="00B5046A">
            <w:pPr>
              <w:tabs>
                <w:tab w:val="left" w:pos="3807"/>
              </w:tabs>
              <w:jc w:val="center"/>
              <w:rPr>
                <w:sz w:val="84"/>
                <w:szCs w:val="84"/>
              </w:rPr>
            </w:pPr>
            <w:r w:rsidRPr="000E449F">
              <w:rPr>
                <w:sz w:val="84"/>
                <w:szCs w:val="84"/>
              </w:rPr>
              <w:t>−1</w:t>
            </w:r>
          </w:p>
        </w:tc>
        <w:tc>
          <w:tcPr>
            <w:tcW w:w="3135" w:type="dxa"/>
            <w:vAlign w:val="center"/>
          </w:tcPr>
          <w:p w14:paraId="31FB4B12" w14:textId="77777777" w:rsidR="00F335B2" w:rsidRPr="000E449F" w:rsidRDefault="00D1292D" w:rsidP="00B5046A">
            <w:pPr>
              <w:tabs>
                <w:tab w:val="left" w:pos="3807"/>
              </w:tabs>
              <w:jc w:val="center"/>
              <w:rPr>
                <w:sz w:val="84"/>
                <w:szCs w:val="84"/>
              </w:rPr>
            </w:pPr>
            <w:r w:rsidRPr="008A7AE6">
              <w:rPr>
                <w:noProof/>
                <w:position w:val="-52"/>
                <w:sz w:val="84"/>
                <w:szCs w:val="84"/>
              </w:rPr>
              <w:object w:dxaOrig="360" w:dyaOrig="1400" w14:anchorId="3FB88C27">
                <v:shape id="_x0000_i1057" type="#_x0000_t75" alt="" style="width:22.5pt;height:1in;mso-width-percent:0;mso-height-percent:0;mso-width-percent:0;mso-height-percent:0" o:ole="">
                  <v:imagedata r:id="rId12" o:title=""/>
                </v:shape>
                <o:OLEObject Type="Embed" ProgID="Equation.3" ShapeID="_x0000_i1057" DrawAspect="Content" ObjectID="_1592420909" r:id="rId13"/>
              </w:object>
            </w:r>
          </w:p>
        </w:tc>
      </w:tr>
      <w:tr w:rsidR="00F335B2" w:rsidRPr="000E449F" w14:paraId="1156F1B8" w14:textId="77777777" w:rsidTr="00AF39F4">
        <w:trPr>
          <w:trHeight w:val="3090"/>
          <w:jc w:val="center"/>
        </w:trPr>
        <w:tc>
          <w:tcPr>
            <w:tcW w:w="3076" w:type="dxa"/>
            <w:vAlign w:val="center"/>
          </w:tcPr>
          <w:p w14:paraId="76E5C90A" w14:textId="77777777" w:rsidR="00F335B2" w:rsidRPr="000E449F" w:rsidRDefault="00D1292D" w:rsidP="00B5046A">
            <w:pPr>
              <w:tabs>
                <w:tab w:val="left" w:pos="3807"/>
              </w:tabs>
              <w:jc w:val="center"/>
              <w:rPr>
                <w:sz w:val="84"/>
                <w:szCs w:val="84"/>
              </w:rPr>
            </w:pPr>
            <w:r w:rsidRPr="008A7AE6">
              <w:rPr>
                <w:noProof/>
                <w:position w:val="-52"/>
                <w:sz w:val="84"/>
                <w:szCs w:val="84"/>
              </w:rPr>
              <w:object w:dxaOrig="660" w:dyaOrig="1400" w14:anchorId="25E595F4">
                <v:shape id="_x0000_i1058" type="#_x0000_t75" alt="" style="width:36pt;height:1in;mso-width-percent:0;mso-height-percent:0;mso-width-percent:0;mso-height-percent:0" o:ole="">
                  <v:imagedata r:id="rId14" o:title=""/>
                </v:shape>
                <o:OLEObject Type="Embed" ProgID="Equation.3" ShapeID="_x0000_i1058" DrawAspect="Content" ObjectID="_1592420910" r:id="rId15"/>
              </w:object>
            </w:r>
          </w:p>
        </w:tc>
        <w:tc>
          <w:tcPr>
            <w:tcW w:w="3365" w:type="dxa"/>
            <w:vAlign w:val="center"/>
          </w:tcPr>
          <w:p w14:paraId="685E73D3" w14:textId="77777777" w:rsidR="00F335B2" w:rsidRPr="000E449F" w:rsidRDefault="00F335B2" w:rsidP="00B5046A">
            <w:pPr>
              <w:tabs>
                <w:tab w:val="left" w:pos="3807"/>
              </w:tabs>
              <w:jc w:val="center"/>
              <w:rPr>
                <w:sz w:val="84"/>
                <w:szCs w:val="84"/>
              </w:rPr>
            </w:pPr>
            <w:r w:rsidRPr="000E449F">
              <w:rPr>
                <w:sz w:val="84"/>
                <w:szCs w:val="84"/>
              </w:rPr>
              <w:t>−100</w:t>
            </w:r>
          </w:p>
        </w:tc>
        <w:tc>
          <w:tcPr>
            <w:tcW w:w="3135" w:type="dxa"/>
            <w:vAlign w:val="center"/>
          </w:tcPr>
          <w:p w14:paraId="0A8E54C6" w14:textId="77777777" w:rsidR="00F335B2" w:rsidRPr="000E449F" w:rsidRDefault="00F335B2" w:rsidP="00F335B2">
            <w:pPr>
              <w:tabs>
                <w:tab w:val="left" w:pos="3807"/>
              </w:tabs>
              <w:jc w:val="center"/>
              <w:rPr>
                <w:sz w:val="84"/>
                <w:szCs w:val="84"/>
              </w:rPr>
            </w:pPr>
            <w:r>
              <w:rPr>
                <w:sz w:val="84"/>
                <w:szCs w:val="84"/>
              </w:rPr>
              <w:t xml:space="preserve">3 ∙ </w:t>
            </w:r>
            <m:oMath>
              <m:f>
                <m:fPr>
                  <m:ctrlPr>
                    <w:rPr>
                      <w:rFonts w:ascii="Cambria Math" w:hAnsi="Cambria Math"/>
                      <w:i/>
                      <w:sz w:val="84"/>
                      <w:szCs w:val="84"/>
                    </w:rPr>
                  </m:ctrlPr>
                </m:fPr>
                <m:num>
                  <m:r>
                    <w:rPr>
                      <w:rFonts w:ascii="Cambria Math" w:hAnsi="Cambria Math"/>
                      <w:sz w:val="84"/>
                      <w:szCs w:val="84"/>
                    </w:rPr>
                    <m:t>4</m:t>
                  </m:r>
                </m:num>
                <m:den>
                  <m:r>
                    <w:rPr>
                      <w:rFonts w:ascii="Cambria Math" w:hAnsi="Cambria Math"/>
                      <w:sz w:val="84"/>
                      <w:szCs w:val="84"/>
                    </w:rPr>
                    <m:t>9</m:t>
                  </m:r>
                </m:den>
              </m:f>
            </m:oMath>
          </w:p>
        </w:tc>
      </w:tr>
      <w:tr w:rsidR="00F335B2" w:rsidRPr="000E449F" w14:paraId="10C37E16" w14:textId="77777777" w:rsidTr="00AF39F4">
        <w:trPr>
          <w:trHeight w:val="3090"/>
          <w:jc w:val="center"/>
        </w:trPr>
        <w:tc>
          <w:tcPr>
            <w:tcW w:w="3076" w:type="dxa"/>
            <w:vAlign w:val="center"/>
          </w:tcPr>
          <w:p w14:paraId="4F83E5C0" w14:textId="77777777" w:rsidR="00F335B2" w:rsidRPr="000E449F" w:rsidRDefault="00F335B2" w:rsidP="00F335B2">
            <w:pPr>
              <w:tabs>
                <w:tab w:val="left" w:pos="3807"/>
              </w:tabs>
              <w:jc w:val="center"/>
              <w:rPr>
                <w:sz w:val="84"/>
                <w:szCs w:val="84"/>
              </w:rPr>
            </w:pPr>
            <w:r>
              <w:rPr>
                <w:sz w:val="84"/>
                <w:szCs w:val="84"/>
              </w:rPr>
              <w:t>3</w:t>
            </w:r>
            <w:r w:rsidR="00D1292D" w:rsidRPr="008A7AE6">
              <w:rPr>
                <w:noProof/>
                <w:position w:val="-50"/>
                <w:sz w:val="84"/>
                <w:szCs w:val="84"/>
              </w:rPr>
              <w:object w:dxaOrig="400" w:dyaOrig="1380" w14:anchorId="73B67DB1">
                <v:shape id="_x0000_i1059" type="#_x0000_t75" alt="" style="width:22.5pt;height:1in;mso-width-percent:0;mso-height-percent:0;mso-width-percent:0;mso-height-percent:0" o:ole="">
                  <v:imagedata r:id="rId16" o:title=""/>
                </v:shape>
                <o:OLEObject Type="Embed" ProgID="Equation.3" ShapeID="_x0000_i1059" DrawAspect="Content" ObjectID="_1592420911" r:id="rId17"/>
              </w:object>
            </w:r>
            <w:r>
              <w:rPr>
                <w:sz w:val="84"/>
                <w:szCs w:val="84"/>
              </w:rPr>
              <w:t xml:space="preserve"> </w:t>
            </w:r>
            <m:oMath>
              <m:r>
                <w:rPr>
                  <w:rFonts w:ascii="Cambria Math" w:hAnsi="Cambria Math"/>
                  <w:sz w:val="84"/>
                  <w:szCs w:val="84"/>
                </w:rPr>
                <m:t>÷</m:t>
              </m:r>
            </m:oMath>
            <w:r w:rsidRPr="000E449F">
              <w:rPr>
                <w:sz w:val="84"/>
                <w:szCs w:val="84"/>
              </w:rPr>
              <w:t xml:space="preserve"> </w:t>
            </w:r>
            <w:r w:rsidR="00D1292D" w:rsidRPr="008A7AE6">
              <w:rPr>
                <w:noProof/>
                <w:position w:val="-52"/>
                <w:sz w:val="84"/>
                <w:szCs w:val="84"/>
              </w:rPr>
              <w:object w:dxaOrig="360" w:dyaOrig="1400" w14:anchorId="3B00D727">
                <v:shape id="_x0000_i1060" type="#_x0000_t75" alt="" style="width:22.5pt;height:1in;mso-width-percent:0;mso-height-percent:0;mso-width-percent:0;mso-height-percent:0" o:ole="">
                  <v:imagedata r:id="rId18" o:title=""/>
                </v:shape>
                <o:OLEObject Type="Embed" ProgID="Equation.3" ShapeID="_x0000_i1060" DrawAspect="Content" ObjectID="_1592420912" r:id="rId19"/>
              </w:object>
            </w:r>
          </w:p>
        </w:tc>
        <w:tc>
          <w:tcPr>
            <w:tcW w:w="3365" w:type="dxa"/>
            <w:vAlign w:val="center"/>
          </w:tcPr>
          <w:p w14:paraId="1211E2A6" w14:textId="77777777" w:rsidR="00F335B2" w:rsidRPr="000E449F" w:rsidRDefault="00F335B2" w:rsidP="00B5046A">
            <w:pPr>
              <w:tabs>
                <w:tab w:val="left" w:pos="3807"/>
              </w:tabs>
              <w:jc w:val="center"/>
              <w:rPr>
                <w:sz w:val="84"/>
                <w:szCs w:val="84"/>
              </w:rPr>
            </w:pPr>
            <w:r w:rsidRPr="000E449F">
              <w:rPr>
                <w:sz w:val="84"/>
                <w:szCs w:val="84"/>
              </w:rPr>
              <w:t>−1</w:t>
            </w:r>
            <w:r>
              <w:rPr>
                <w:sz w:val="84"/>
                <w:szCs w:val="84"/>
              </w:rPr>
              <w:t>,</w:t>
            </w:r>
            <w:r w:rsidRPr="000E449F">
              <w:rPr>
                <w:sz w:val="84"/>
                <w:szCs w:val="84"/>
              </w:rPr>
              <w:t>000</w:t>
            </w:r>
          </w:p>
        </w:tc>
        <w:tc>
          <w:tcPr>
            <w:tcW w:w="3135" w:type="dxa"/>
            <w:vAlign w:val="center"/>
          </w:tcPr>
          <w:p w14:paraId="5330C35C" w14:textId="77777777" w:rsidR="00F335B2" w:rsidRPr="000E449F" w:rsidRDefault="00F335B2" w:rsidP="00B5046A">
            <w:pPr>
              <w:tabs>
                <w:tab w:val="left" w:pos="3807"/>
              </w:tabs>
              <w:jc w:val="center"/>
              <w:rPr>
                <w:sz w:val="84"/>
                <w:szCs w:val="84"/>
              </w:rPr>
            </w:pPr>
            <w:r w:rsidRPr="000E449F">
              <w:rPr>
                <w:sz w:val="84"/>
                <w:szCs w:val="84"/>
              </w:rPr>
              <w:t>0.75</w:t>
            </w:r>
          </w:p>
        </w:tc>
      </w:tr>
      <w:tr w:rsidR="00F335B2" w:rsidRPr="000E449F" w14:paraId="7A06FC36" w14:textId="77777777" w:rsidTr="00AF39F4">
        <w:trPr>
          <w:trHeight w:val="3090"/>
          <w:jc w:val="center"/>
        </w:trPr>
        <w:tc>
          <w:tcPr>
            <w:tcW w:w="3076" w:type="dxa"/>
            <w:vAlign w:val="center"/>
          </w:tcPr>
          <w:p w14:paraId="36C8C76B" w14:textId="77777777" w:rsidR="00F335B2" w:rsidRPr="008A7AE6" w:rsidRDefault="00F335B2" w:rsidP="00B5046A">
            <w:pPr>
              <w:tabs>
                <w:tab w:val="left" w:pos="3807"/>
              </w:tabs>
              <w:jc w:val="center"/>
              <w:rPr>
                <w:sz w:val="56"/>
                <w:szCs w:val="56"/>
              </w:rPr>
            </w:pPr>
            <w:r w:rsidRPr="008A7AE6">
              <w:rPr>
                <w:sz w:val="56"/>
                <w:szCs w:val="56"/>
              </w:rPr>
              <w:t>11.21 – 3.31</w:t>
            </w:r>
          </w:p>
        </w:tc>
        <w:tc>
          <w:tcPr>
            <w:tcW w:w="3365" w:type="dxa"/>
            <w:vAlign w:val="center"/>
          </w:tcPr>
          <w:p w14:paraId="4F971AE7" w14:textId="77777777" w:rsidR="00F335B2" w:rsidRPr="000E449F" w:rsidRDefault="00F335B2" w:rsidP="00B5046A">
            <w:pPr>
              <w:tabs>
                <w:tab w:val="left" w:pos="3807"/>
              </w:tabs>
              <w:jc w:val="center"/>
              <w:rPr>
                <w:sz w:val="84"/>
                <w:szCs w:val="84"/>
              </w:rPr>
            </w:pPr>
            <w:r>
              <w:rPr>
                <w:sz w:val="84"/>
                <w:szCs w:val="84"/>
              </w:rPr>
              <w:t>7</w:t>
            </w:r>
          </w:p>
        </w:tc>
        <w:tc>
          <w:tcPr>
            <w:tcW w:w="3135" w:type="dxa"/>
            <w:vAlign w:val="center"/>
          </w:tcPr>
          <w:p w14:paraId="72EFF13F" w14:textId="77777777" w:rsidR="00F335B2" w:rsidRPr="008A7AE6" w:rsidRDefault="00F335B2" w:rsidP="00B5046A">
            <w:pPr>
              <w:tabs>
                <w:tab w:val="left" w:pos="3807"/>
              </w:tabs>
              <w:jc w:val="center"/>
              <w:rPr>
                <w:sz w:val="56"/>
                <w:szCs w:val="56"/>
              </w:rPr>
            </w:pPr>
            <w:r w:rsidRPr="008A7AE6">
              <w:rPr>
                <w:sz w:val="72"/>
                <w:szCs w:val="56"/>
              </w:rPr>
              <w:t>1</w:t>
            </w:r>
            <w:r>
              <w:rPr>
                <w:sz w:val="72"/>
                <w:szCs w:val="56"/>
              </w:rPr>
              <w:t>.</w:t>
            </w:r>
            <w:r w:rsidRPr="008A7AE6">
              <w:rPr>
                <w:sz w:val="72"/>
                <w:szCs w:val="56"/>
              </w:rPr>
              <w:t>25 ÷ 2</w:t>
            </w:r>
            <w:r>
              <w:rPr>
                <w:sz w:val="72"/>
                <w:szCs w:val="56"/>
              </w:rPr>
              <w:t>.</w:t>
            </w:r>
            <w:r w:rsidRPr="008A7AE6">
              <w:rPr>
                <w:sz w:val="72"/>
                <w:szCs w:val="56"/>
              </w:rPr>
              <w:t>5</w:t>
            </w:r>
          </w:p>
        </w:tc>
      </w:tr>
    </w:tbl>
    <w:p w14:paraId="7906AD68" w14:textId="799B5BD9" w:rsidR="00AF39F4" w:rsidRPr="00FC2EEE" w:rsidRDefault="00AF39F4" w:rsidP="00FC2EEE">
      <w:pPr>
        <w:jc w:val="center"/>
        <w:rPr>
          <w:b/>
          <w:sz w:val="32"/>
          <w:szCs w:val="32"/>
        </w:rPr>
      </w:pPr>
      <w:r w:rsidRPr="00FC2EEE">
        <w:rPr>
          <w:b/>
          <w:sz w:val="32"/>
          <w:szCs w:val="32"/>
        </w:rPr>
        <w:t>Give or Take a Few</w:t>
      </w:r>
    </w:p>
    <w:p w14:paraId="1037707C" w14:textId="77777777" w:rsidR="00AF39F4" w:rsidRPr="00AF39F4" w:rsidRDefault="00AF39F4" w:rsidP="003D50E5">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sidRPr="000E449F">
        <w:rPr>
          <w:b/>
          <w:bCs/>
          <w:sz w:val="28"/>
          <w:u w:val="single"/>
        </w:rPr>
        <w:tab/>
      </w:r>
    </w:p>
    <w:p w14:paraId="39E308B5" w14:textId="77777777" w:rsidR="00AF39F4" w:rsidRPr="000E449F" w:rsidRDefault="00AF39F4" w:rsidP="00AF39F4">
      <w:r>
        <w:t xml:space="preserve">Below are the symbols used to describe the relationships between numbers. Write the class </w:t>
      </w:r>
      <w:r w:rsidRPr="000E449F">
        <w:t>definition</w:t>
      </w:r>
      <w:r>
        <w:t xml:space="preserve"> of</w:t>
      </w:r>
      <w:r w:rsidRPr="000E449F">
        <w:t xml:space="preserve"> each symbol</w:t>
      </w:r>
      <w:r>
        <w:t>,</w:t>
      </w:r>
      <w:r w:rsidRPr="000E449F">
        <w:t xml:space="preserve"> and then </w:t>
      </w:r>
      <w:r>
        <w:t>list</w:t>
      </w:r>
      <w:r w:rsidRPr="000E449F">
        <w:t xml:space="preserve"> </w:t>
      </w:r>
      <w:r>
        <w:t>the class example of each</w:t>
      </w:r>
      <w:r w:rsidRPr="000E449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4230"/>
        <w:gridCol w:w="3659"/>
      </w:tblGrid>
      <w:tr w:rsidR="00AF39F4" w:rsidRPr="000E449F" w14:paraId="3014D5CD" w14:textId="77777777" w:rsidTr="003D50E5">
        <w:trPr>
          <w:trHeight w:val="440"/>
          <w:jc w:val="center"/>
        </w:trPr>
        <w:tc>
          <w:tcPr>
            <w:tcW w:w="1410" w:type="dxa"/>
            <w:vAlign w:val="center"/>
          </w:tcPr>
          <w:p w14:paraId="55D1E26B" w14:textId="77777777" w:rsidR="00AF39F4" w:rsidRPr="00B938A3" w:rsidRDefault="00AF39F4" w:rsidP="003D50E5">
            <w:pPr>
              <w:spacing w:after="0" w:line="240" w:lineRule="auto"/>
              <w:jc w:val="center"/>
              <w:rPr>
                <w:b/>
                <w:sz w:val="32"/>
                <w:szCs w:val="32"/>
              </w:rPr>
            </w:pPr>
            <w:r w:rsidRPr="00B938A3">
              <w:rPr>
                <w:b/>
                <w:sz w:val="32"/>
                <w:szCs w:val="32"/>
              </w:rPr>
              <w:t>Symbol</w:t>
            </w:r>
          </w:p>
        </w:tc>
        <w:tc>
          <w:tcPr>
            <w:tcW w:w="4230" w:type="dxa"/>
            <w:vAlign w:val="center"/>
          </w:tcPr>
          <w:p w14:paraId="6FE7F477" w14:textId="77777777" w:rsidR="00AF39F4" w:rsidRPr="00B938A3" w:rsidRDefault="00AF39F4" w:rsidP="003D50E5">
            <w:pPr>
              <w:spacing w:after="0" w:line="240" w:lineRule="auto"/>
              <w:jc w:val="center"/>
              <w:rPr>
                <w:b/>
                <w:sz w:val="32"/>
                <w:szCs w:val="32"/>
              </w:rPr>
            </w:pPr>
            <w:r w:rsidRPr="00B938A3">
              <w:rPr>
                <w:b/>
                <w:sz w:val="32"/>
                <w:szCs w:val="32"/>
              </w:rPr>
              <w:t>Definition</w:t>
            </w:r>
          </w:p>
        </w:tc>
        <w:tc>
          <w:tcPr>
            <w:tcW w:w="3659" w:type="dxa"/>
            <w:vAlign w:val="center"/>
          </w:tcPr>
          <w:p w14:paraId="309A7204" w14:textId="77777777" w:rsidR="00AF39F4" w:rsidRPr="00B938A3" w:rsidRDefault="00AF39F4" w:rsidP="003D50E5">
            <w:pPr>
              <w:spacing w:after="0" w:line="240" w:lineRule="auto"/>
              <w:jc w:val="center"/>
              <w:rPr>
                <w:b/>
                <w:sz w:val="32"/>
                <w:szCs w:val="32"/>
              </w:rPr>
            </w:pPr>
            <w:r>
              <w:rPr>
                <w:b/>
                <w:sz w:val="32"/>
                <w:szCs w:val="32"/>
              </w:rPr>
              <w:t xml:space="preserve">Practical Situation </w:t>
            </w:r>
            <w:r w:rsidRPr="00B938A3">
              <w:rPr>
                <w:b/>
                <w:sz w:val="32"/>
                <w:szCs w:val="32"/>
              </w:rPr>
              <w:t>Example</w:t>
            </w:r>
          </w:p>
        </w:tc>
      </w:tr>
      <w:tr w:rsidR="00AF39F4" w:rsidRPr="000E449F" w14:paraId="06720508" w14:textId="77777777" w:rsidTr="00AF39F4">
        <w:trPr>
          <w:trHeight w:val="1035"/>
          <w:jc w:val="center"/>
        </w:trPr>
        <w:tc>
          <w:tcPr>
            <w:tcW w:w="1410" w:type="dxa"/>
            <w:vAlign w:val="center"/>
          </w:tcPr>
          <w:p w14:paraId="2A5AE4DA" w14:textId="77777777" w:rsidR="00AF39F4" w:rsidRPr="000E449F" w:rsidRDefault="00AF39F4" w:rsidP="00B5046A">
            <w:pPr>
              <w:jc w:val="center"/>
              <w:rPr>
                <w:sz w:val="48"/>
                <w:szCs w:val="48"/>
              </w:rPr>
            </w:pPr>
            <w:r w:rsidRPr="000E449F">
              <w:rPr>
                <w:sz w:val="48"/>
                <w:szCs w:val="48"/>
              </w:rPr>
              <w:t>=</w:t>
            </w:r>
          </w:p>
        </w:tc>
        <w:tc>
          <w:tcPr>
            <w:tcW w:w="4230" w:type="dxa"/>
            <w:vAlign w:val="center"/>
          </w:tcPr>
          <w:p w14:paraId="7C0A4EB1" w14:textId="77777777" w:rsidR="00AF39F4" w:rsidRPr="000E449F" w:rsidRDefault="00AF39F4" w:rsidP="00B5046A">
            <w:pPr>
              <w:jc w:val="center"/>
              <w:rPr>
                <w:szCs w:val="24"/>
              </w:rPr>
            </w:pPr>
          </w:p>
        </w:tc>
        <w:tc>
          <w:tcPr>
            <w:tcW w:w="3659" w:type="dxa"/>
            <w:vAlign w:val="center"/>
          </w:tcPr>
          <w:p w14:paraId="3279D1CA" w14:textId="77777777" w:rsidR="00AF39F4" w:rsidRPr="000E449F" w:rsidRDefault="00AF39F4" w:rsidP="00B5046A">
            <w:pPr>
              <w:jc w:val="center"/>
              <w:rPr>
                <w:szCs w:val="24"/>
              </w:rPr>
            </w:pPr>
          </w:p>
        </w:tc>
      </w:tr>
      <w:tr w:rsidR="00AF39F4" w:rsidRPr="000E449F" w14:paraId="45AA74CF" w14:textId="77777777" w:rsidTr="00AF39F4">
        <w:trPr>
          <w:trHeight w:val="1035"/>
          <w:jc w:val="center"/>
        </w:trPr>
        <w:tc>
          <w:tcPr>
            <w:tcW w:w="1410" w:type="dxa"/>
            <w:vAlign w:val="center"/>
          </w:tcPr>
          <w:p w14:paraId="5F37C4CB" w14:textId="77777777" w:rsidR="00AF39F4" w:rsidRPr="000E449F" w:rsidRDefault="00AF39F4" w:rsidP="00B5046A">
            <w:pPr>
              <w:jc w:val="center"/>
              <w:rPr>
                <w:sz w:val="48"/>
                <w:szCs w:val="48"/>
              </w:rPr>
            </w:pPr>
            <w:r w:rsidRPr="000E449F">
              <w:rPr>
                <w:sz w:val="48"/>
                <w:szCs w:val="48"/>
              </w:rPr>
              <w:t>≠</w:t>
            </w:r>
          </w:p>
        </w:tc>
        <w:tc>
          <w:tcPr>
            <w:tcW w:w="4230" w:type="dxa"/>
            <w:vAlign w:val="center"/>
          </w:tcPr>
          <w:p w14:paraId="7985851F" w14:textId="77777777" w:rsidR="00AF39F4" w:rsidRPr="000E449F" w:rsidRDefault="00AF39F4" w:rsidP="00B5046A">
            <w:pPr>
              <w:jc w:val="center"/>
              <w:rPr>
                <w:szCs w:val="24"/>
              </w:rPr>
            </w:pPr>
          </w:p>
        </w:tc>
        <w:tc>
          <w:tcPr>
            <w:tcW w:w="3659" w:type="dxa"/>
            <w:vAlign w:val="center"/>
          </w:tcPr>
          <w:p w14:paraId="1250ED40" w14:textId="77777777" w:rsidR="00AF39F4" w:rsidRPr="000E449F" w:rsidRDefault="00AF39F4" w:rsidP="00B5046A">
            <w:pPr>
              <w:jc w:val="center"/>
              <w:rPr>
                <w:szCs w:val="24"/>
              </w:rPr>
            </w:pPr>
          </w:p>
        </w:tc>
      </w:tr>
      <w:tr w:rsidR="00AF39F4" w:rsidRPr="000E449F" w14:paraId="3A0F5FAE" w14:textId="77777777" w:rsidTr="00AF39F4">
        <w:trPr>
          <w:trHeight w:val="1035"/>
          <w:jc w:val="center"/>
        </w:trPr>
        <w:tc>
          <w:tcPr>
            <w:tcW w:w="1410" w:type="dxa"/>
            <w:vAlign w:val="center"/>
          </w:tcPr>
          <w:p w14:paraId="37500AC2" w14:textId="77777777" w:rsidR="00AF39F4" w:rsidRPr="000E449F" w:rsidRDefault="00AF39F4" w:rsidP="00B5046A">
            <w:pPr>
              <w:jc w:val="center"/>
              <w:rPr>
                <w:sz w:val="48"/>
                <w:szCs w:val="48"/>
              </w:rPr>
            </w:pPr>
            <w:r w:rsidRPr="000E449F">
              <w:rPr>
                <w:sz w:val="48"/>
                <w:szCs w:val="48"/>
              </w:rPr>
              <w:t>&lt;</w:t>
            </w:r>
          </w:p>
        </w:tc>
        <w:tc>
          <w:tcPr>
            <w:tcW w:w="4230" w:type="dxa"/>
            <w:vAlign w:val="center"/>
          </w:tcPr>
          <w:p w14:paraId="14B97AFD" w14:textId="77777777" w:rsidR="00AF39F4" w:rsidRPr="000E449F" w:rsidRDefault="00AF39F4" w:rsidP="00B5046A">
            <w:pPr>
              <w:jc w:val="center"/>
              <w:rPr>
                <w:szCs w:val="24"/>
              </w:rPr>
            </w:pPr>
          </w:p>
        </w:tc>
        <w:tc>
          <w:tcPr>
            <w:tcW w:w="3659" w:type="dxa"/>
            <w:vAlign w:val="center"/>
          </w:tcPr>
          <w:p w14:paraId="2AAFEC77" w14:textId="77777777" w:rsidR="00AF39F4" w:rsidRPr="000E449F" w:rsidRDefault="00AF39F4" w:rsidP="00B5046A">
            <w:pPr>
              <w:jc w:val="center"/>
              <w:rPr>
                <w:szCs w:val="24"/>
              </w:rPr>
            </w:pPr>
          </w:p>
        </w:tc>
      </w:tr>
      <w:tr w:rsidR="00AF39F4" w:rsidRPr="000E449F" w14:paraId="66C1F62D" w14:textId="77777777" w:rsidTr="00AF39F4">
        <w:trPr>
          <w:trHeight w:val="1035"/>
          <w:jc w:val="center"/>
        </w:trPr>
        <w:tc>
          <w:tcPr>
            <w:tcW w:w="1410" w:type="dxa"/>
            <w:vAlign w:val="center"/>
          </w:tcPr>
          <w:p w14:paraId="7AD676DD" w14:textId="77777777" w:rsidR="00AF39F4" w:rsidRPr="000E449F" w:rsidRDefault="00AF39F4" w:rsidP="00B5046A">
            <w:pPr>
              <w:jc w:val="center"/>
              <w:rPr>
                <w:sz w:val="48"/>
                <w:szCs w:val="48"/>
              </w:rPr>
            </w:pPr>
            <w:r w:rsidRPr="000E449F">
              <w:rPr>
                <w:sz w:val="48"/>
                <w:szCs w:val="48"/>
              </w:rPr>
              <w:t>&gt;</w:t>
            </w:r>
          </w:p>
        </w:tc>
        <w:tc>
          <w:tcPr>
            <w:tcW w:w="4230" w:type="dxa"/>
            <w:vAlign w:val="center"/>
          </w:tcPr>
          <w:p w14:paraId="109B08A1" w14:textId="77777777" w:rsidR="00AF39F4" w:rsidRPr="000E449F" w:rsidRDefault="00AF39F4" w:rsidP="00B5046A">
            <w:pPr>
              <w:jc w:val="center"/>
              <w:rPr>
                <w:szCs w:val="24"/>
              </w:rPr>
            </w:pPr>
          </w:p>
        </w:tc>
        <w:tc>
          <w:tcPr>
            <w:tcW w:w="3659" w:type="dxa"/>
            <w:vAlign w:val="center"/>
          </w:tcPr>
          <w:p w14:paraId="26A6C435" w14:textId="77777777" w:rsidR="00AF39F4" w:rsidRPr="000E449F" w:rsidRDefault="00AF39F4" w:rsidP="00B5046A">
            <w:pPr>
              <w:jc w:val="center"/>
              <w:rPr>
                <w:szCs w:val="24"/>
              </w:rPr>
            </w:pPr>
          </w:p>
        </w:tc>
      </w:tr>
      <w:tr w:rsidR="00AF39F4" w:rsidRPr="000E449F" w14:paraId="2C941C62" w14:textId="77777777" w:rsidTr="00AF39F4">
        <w:trPr>
          <w:trHeight w:val="1035"/>
          <w:jc w:val="center"/>
        </w:trPr>
        <w:tc>
          <w:tcPr>
            <w:tcW w:w="1410" w:type="dxa"/>
            <w:vAlign w:val="center"/>
          </w:tcPr>
          <w:p w14:paraId="3A0DFCC8" w14:textId="77777777" w:rsidR="00AF39F4" w:rsidRPr="000E449F" w:rsidRDefault="00AF39F4" w:rsidP="00B5046A">
            <w:pPr>
              <w:jc w:val="center"/>
              <w:rPr>
                <w:sz w:val="48"/>
                <w:szCs w:val="48"/>
              </w:rPr>
            </w:pPr>
            <w:r w:rsidRPr="000E449F">
              <w:rPr>
                <w:sz w:val="48"/>
                <w:szCs w:val="48"/>
              </w:rPr>
              <w:t>≤</w:t>
            </w:r>
          </w:p>
        </w:tc>
        <w:tc>
          <w:tcPr>
            <w:tcW w:w="4230" w:type="dxa"/>
            <w:vAlign w:val="center"/>
          </w:tcPr>
          <w:p w14:paraId="45A755BB" w14:textId="77777777" w:rsidR="00AF39F4" w:rsidRPr="000E449F" w:rsidRDefault="00AF39F4" w:rsidP="00B5046A">
            <w:pPr>
              <w:jc w:val="center"/>
              <w:rPr>
                <w:szCs w:val="24"/>
              </w:rPr>
            </w:pPr>
          </w:p>
        </w:tc>
        <w:tc>
          <w:tcPr>
            <w:tcW w:w="3659" w:type="dxa"/>
            <w:vAlign w:val="center"/>
          </w:tcPr>
          <w:p w14:paraId="3F90AEF1" w14:textId="77777777" w:rsidR="00AF39F4" w:rsidRPr="000E449F" w:rsidRDefault="00AF39F4" w:rsidP="00B5046A">
            <w:pPr>
              <w:jc w:val="center"/>
              <w:rPr>
                <w:szCs w:val="24"/>
              </w:rPr>
            </w:pPr>
          </w:p>
        </w:tc>
      </w:tr>
      <w:tr w:rsidR="00AF39F4" w:rsidRPr="000E449F" w14:paraId="0171A095" w14:textId="77777777" w:rsidTr="00AF39F4">
        <w:trPr>
          <w:trHeight w:val="1035"/>
          <w:jc w:val="center"/>
        </w:trPr>
        <w:tc>
          <w:tcPr>
            <w:tcW w:w="1410" w:type="dxa"/>
            <w:vAlign w:val="center"/>
          </w:tcPr>
          <w:p w14:paraId="4911A45B" w14:textId="77777777" w:rsidR="00AF39F4" w:rsidRPr="000E449F" w:rsidRDefault="00AF39F4" w:rsidP="00B5046A">
            <w:pPr>
              <w:jc w:val="center"/>
              <w:rPr>
                <w:sz w:val="48"/>
                <w:szCs w:val="48"/>
              </w:rPr>
            </w:pPr>
            <w:r w:rsidRPr="000E449F">
              <w:rPr>
                <w:sz w:val="48"/>
                <w:szCs w:val="48"/>
              </w:rPr>
              <w:t>≥</w:t>
            </w:r>
          </w:p>
        </w:tc>
        <w:tc>
          <w:tcPr>
            <w:tcW w:w="4230" w:type="dxa"/>
            <w:vAlign w:val="center"/>
          </w:tcPr>
          <w:p w14:paraId="44DB1F35" w14:textId="77777777" w:rsidR="00AF39F4" w:rsidRPr="000E449F" w:rsidRDefault="00AF39F4" w:rsidP="00B5046A">
            <w:pPr>
              <w:jc w:val="center"/>
              <w:rPr>
                <w:szCs w:val="24"/>
              </w:rPr>
            </w:pPr>
          </w:p>
        </w:tc>
        <w:tc>
          <w:tcPr>
            <w:tcW w:w="3659" w:type="dxa"/>
            <w:vAlign w:val="center"/>
          </w:tcPr>
          <w:p w14:paraId="25492087" w14:textId="77777777" w:rsidR="00AF39F4" w:rsidRPr="000E449F" w:rsidRDefault="00AF39F4" w:rsidP="00B5046A">
            <w:pPr>
              <w:jc w:val="center"/>
              <w:rPr>
                <w:szCs w:val="24"/>
              </w:rPr>
            </w:pPr>
          </w:p>
        </w:tc>
      </w:tr>
    </w:tbl>
    <w:p w14:paraId="7F2A16D1" w14:textId="77777777" w:rsidR="00AF39F4" w:rsidRDefault="00AF39F4" w:rsidP="00AF39F4"/>
    <w:p w14:paraId="0CBA53F4" w14:textId="1A96E7DE" w:rsidR="00AF39F4" w:rsidRPr="000E449F" w:rsidRDefault="00AF39F4" w:rsidP="00AF39F4">
      <w:r>
        <w:t>List the steps for graphing inequalities.</w:t>
      </w:r>
      <w:r w:rsidR="004C6A5D">
        <w:t xml:space="preserve"> </w:t>
      </w:r>
      <w:r>
        <w:t>Add more bullets, if necessary.</w:t>
      </w:r>
    </w:p>
    <w:p w14:paraId="6333789A" w14:textId="77777777" w:rsidR="00AF39F4" w:rsidRPr="000E449F" w:rsidRDefault="00AF39F4" w:rsidP="003D50E5">
      <w:pPr>
        <w:pStyle w:val="Bullet1"/>
        <w:numPr>
          <w:ilvl w:val="0"/>
          <w:numId w:val="10"/>
        </w:numPr>
        <w:spacing w:after="0"/>
      </w:pPr>
      <w:r w:rsidRPr="000E449F">
        <w:rPr>
          <w:u w:val="single"/>
        </w:rPr>
        <w:tab/>
      </w:r>
      <w:r w:rsidRPr="000E449F">
        <w:br/>
      </w:r>
    </w:p>
    <w:p w14:paraId="48A6984B" w14:textId="77777777" w:rsidR="00AF39F4" w:rsidRPr="000E449F" w:rsidRDefault="00AF39F4" w:rsidP="003D50E5">
      <w:pPr>
        <w:pStyle w:val="Bullet1"/>
        <w:numPr>
          <w:ilvl w:val="0"/>
          <w:numId w:val="10"/>
        </w:numPr>
        <w:spacing w:after="0"/>
      </w:pPr>
      <w:r w:rsidRPr="000E449F">
        <w:rPr>
          <w:u w:val="single"/>
        </w:rPr>
        <w:tab/>
      </w:r>
      <w:r w:rsidRPr="000E449F">
        <w:br/>
      </w:r>
    </w:p>
    <w:p w14:paraId="3A2D41C0" w14:textId="77777777" w:rsidR="00AF39F4" w:rsidRPr="00337BD6" w:rsidRDefault="00AF39F4" w:rsidP="003D50E5">
      <w:pPr>
        <w:pStyle w:val="Bullet1"/>
        <w:numPr>
          <w:ilvl w:val="0"/>
          <w:numId w:val="10"/>
        </w:numPr>
        <w:spacing w:after="0"/>
      </w:pPr>
      <w:r w:rsidRPr="000E449F">
        <w:rPr>
          <w:u w:val="single"/>
        </w:rPr>
        <w:tab/>
      </w:r>
    </w:p>
    <w:p w14:paraId="754027AE" w14:textId="77777777" w:rsidR="00AF39F4" w:rsidRPr="000E449F" w:rsidRDefault="00AF39F4" w:rsidP="00AF39F4">
      <w:pPr>
        <w:pStyle w:val="Bullet1"/>
        <w:numPr>
          <w:ilvl w:val="0"/>
          <w:numId w:val="0"/>
        </w:numPr>
        <w:ind w:left="720" w:hanging="360"/>
      </w:pPr>
    </w:p>
    <w:p w14:paraId="393F429C" w14:textId="77777777" w:rsidR="00AF39F4" w:rsidRPr="000E449F" w:rsidRDefault="00AF39F4" w:rsidP="003D50E5">
      <w:pPr>
        <w:pStyle w:val="Bullet1"/>
        <w:numPr>
          <w:ilvl w:val="0"/>
          <w:numId w:val="10"/>
        </w:numPr>
        <w:spacing w:after="0"/>
      </w:pPr>
      <w:r w:rsidRPr="000E449F">
        <w:rPr>
          <w:u w:val="single"/>
        </w:rPr>
        <w:tab/>
      </w:r>
      <w:r w:rsidRPr="000E449F">
        <w:br/>
      </w:r>
    </w:p>
    <w:p w14:paraId="05B78341" w14:textId="6D5A045B" w:rsidR="00EF58EB" w:rsidRDefault="003D50E5" w:rsidP="003D50E5">
      <w:pPr>
        <w:jc w:val="center"/>
        <w:rPr>
          <w:rFonts w:ascii="Times New Roman" w:hAnsi="Times New Roman" w:cs="Times New Roman"/>
          <w:sz w:val="24"/>
          <w:szCs w:val="24"/>
        </w:rPr>
      </w:pPr>
      <w:r>
        <w:rPr>
          <w:rFonts w:ascii="Times New Roman" w:hAnsi="Times New Roman" w:cs="Times New Roman"/>
          <w:sz w:val="24"/>
          <w:szCs w:val="24"/>
        </w:rPr>
        <w:br w:type="page"/>
      </w:r>
    </w:p>
    <w:p w14:paraId="75F8EDE0" w14:textId="77777777" w:rsidR="003D50E5" w:rsidRDefault="003D50E5" w:rsidP="00AF39F4">
      <w:pPr>
        <w:jc w:val="center"/>
        <w:rPr>
          <w:rFonts w:ascii="Times New Roman" w:hAnsi="Times New Roman" w:cs="Times New Roman"/>
          <w:sz w:val="24"/>
          <w:szCs w:val="24"/>
        </w:rPr>
        <w:sectPr w:rsidR="003D50E5" w:rsidSect="003D50E5">
          <w:headerReference w:type="default" r:id="rId20"/>
          <w:footerReference w:type="default" r:id="rId21"/>
          <w:footerReference w:type="first" r:id="rId22"/>
          <w:pgSz w:w="12240" w:h="15840"/>
          <w:pgMar w:top="720" w:right="1440" w:bottom="1440" w:left="1440" w:header="576" w:footer="576" w:gutter="0"/>
          <w:cols w:space="720"/>
          <w:titlePg/>
          <w:docGrid w:linePitch="360"/>
        </w:sectPr>
      </w:pPr>
    </w:p>
    <w:p w14:paraId="05A3B539" w14:textId="73C61B4F" w:rsidR="003D50E5" w:rsidRPr="00FC2EEE" w:rsidRDefault="003D50E5" w:rsidP="00FC2EEE">
      <w:pPr>
        <w:jc w:val="center"/>
        <w:rPr>
          <w:b/>
          <w:sz w:val="32"/>
          <w:szCs w:val="32"/>
        </w:rPr>
      </w:pPr>
      <w:r w:rsidRPr="00FC2EEE">
        <w:rPr>
          <w:b/>
          <w:sz w:val="32"/>
          <w:szCs w:val="32"/>
        </w:rPr>
        <w:t>Number Lines</w:t>
      </w:r>
    </w:p>
    <w:p w14:paraId="7BC497CB" w14:textId="0C2301AD" w:rsidR="003D50E5" w:rsidRDefault="003D50E5" w:rsidP="00AF39F4">
      <w:pPr>
        <w:jc w:val="center"/>
        <w:rPr>
          <w:rFonts w:ascii="Times New Roman" w:hAnsi="Times New Roman" w:cs="Times New Roman"/>
          <w:sz w:val="24"/>
          <w:szCs w:val="24"/>
        </w:rPr>
      </w:pPr>
    </w:p>
    <w:p w14:paraId="6455B98B" w14:textId="3603FB4D" w:rsidR="003D50E5" w:rsidRDefault="003D50E5" w:rsidP="00AF39F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534B1055" wp14:editId="5EB3420D">
                <wp:simplePos x="0" y="0"/>
                <wp:positionH relativeFrom="page">
                  <wp:posOffset>533400</wp:posOffset>
                </wp:positionH>
                <wp:positionV relativeFrom="paragraph">
                  <wp:posOffset>275590</wp:posOffset>
                </wp:positionV>
                <wp:extent cx="8829675" cy="45719"/>
                <wp:effectExtent l="0" t="95250" r="85725" b="10731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45719"/>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29ECC6" id="AutoShape 31" o:spid="_x0000_s1026" type="#_x0000_t32" style="position:absolute;margin-left:42pt;margin-top:21.7pt;width:695.2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" strokeweight="3pt">
                <v:stroke startarrow="block" endarrow="block"/>
                <w10:wrap anchorx="page"/>
              </v:shape>
            </w:pict>
          </mc:Fallback>
        </mc:AlternateContent>
      </w:r>
    </w:p>
    <w:p w14:paraId="7813A47C" w14:textId="77777777" w:rsidR="003D50E5" w:rsidRDefault="003D50E5" w:rsidP="00AF39F4">
      <w:pPr>
        <w:jc w:val="center"/>
        <w:rPr>
          <w:rFonts w:ascii="Times New Roman" w:hAnsi="Times New Roman" w:cs="Times New Roman"/>
          <w:sz w:val="24"/>
          <w:szCs w:val="24"/>
        </w:rPr>
      </w:pPr>
    </w:p>
    <w:p w14:paraId="45C37550" w14:textId="77777777" w:rsidR="003D50E5" w:rsidRDefault="003D50E5" w:rsidP="00AF39F4">
      <w:pPr>
        <w:jc w:val="center"/>
        <w:rPr>
          <w:rFonts w:ascii="Times New Roman" w:hAnsi="Times New Roman" w:cs="Times New Roman"/>
          <w:sz w:val="24"/>
          <w:szCs w:val="24"/>
        </w:rPr>
      </w:pPr>
    </w:p>
    <w:p w14:paraId="00D1361B" w14:textId="77777777" w:rsidR="003D50E5" w:rsidRDefault="003D50E5" w:rsidP="00AF39F4">
      <w:pPr>
        <w:jc w:val="center"/>
        <w:rPr>
          <w:rFonts w:ascii="Times New Roman" w:hAnsi="Times New Roman" w:cs="Times New Roman"/>
          <w:sz w:val="24"/>
          <w:szCs w:val="24"/>
        </w:rPr>
      </w:pPr>
    </w:p>
    <w:p w14:paraId="4D1368F0" w14:textId="77777777" w:rsidR="003D50E5" w:rsidRDefault="003D50E5" w:rsidP="00AF39F4">
      <w:pPr>
        <w:jc w:val="center"/>
        <w:rPr>
          <w:rFonts w:ascii="Times New Roman" w:hAnsi="Times New Roman" w:cs="Times New Roman"/>
          <w:sz w:val="24"/>
          <w:szCs w:val="24"/>
        </w:rPr>
      </w:pPr>
    </w:p>
    <w:p w14:paraId="2ACEB37A" w14:textId="77777777" w:rsidR="003D50E5" w:rsidRDefault="003D50E5" w:rsidP="00AF39F4">
      <w:pPr>
        <w:jc w:val="center"/>
        <w:rPr>
          <w:rFonts w:ascii="Times New Roman" w:hAnsi="Times New Roman" w:cs="Times New Roman"/>
          <w:sz w:val="24"/>
          <w:szCs w:val="24"/>
        </w:rPr>
      </w:pPr>
    </w:p>
    <w:p w14:paraId="0E6647E9" w14:textId="7CAD98E0" w:rsidR="003D50E5" w:rsidRDefault="003D50E5" w:rsidP="00AF39F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5020AF97" wp14:editId="029BB6ED">
                <wp:simplePos x="0" y="0"/>
                <wp:positionH relativeFrom="page">
                  <wp:align>center</wp:align>
                </wp:positionH>
                <wp:positionV relativeFrom="paragraph">
                  <wp:posOffset>2475865</wp:posOffset>
                </wp:positionV>
                <wp:extent cx="8829675" cy="45719"/>
                <wp:effectExtent l="0" t="95250" r="85725" b="10731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45719"/>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4ADC33" id="AutoShape 31" o:spid="_x0000_s1026" type="#_x0000_t32" style="position:absolute;margin-left:0;margin-top:194.95pt;width:695.25pt;height:3.6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" strokeweight="3pt">
                <v:stroke startarrow="block" endarrow="block"/>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4939291" wp14:editId="36AFD2EC">
                <wp:simplePos x="0" y="0"/>
                <wp:positionH relativeFrom="page">
                  <wp:align>center</wp:align>
                </wp:positionH>
                <wp:positionV relativeFrom="paragraph">
                  <wp:posOffset>381000</wp:posOffset>
                </wp:positionV>
                <wp:extent cx="8829675" cy="45719"/>
                <wp:effectExtent l="0" t="95250" r="85725" b="10731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45719"/>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90A90B" id="AutoShape 31" o:spid="_x0000_s1026" type="#_x0000_t32" style="position:absolute;margin-left:0;margin-top:30pt;width:695.25pt;height:3.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" strokeweight="3pt">
                <v:stroke startarrow="block" endarrow="block"/>
                <w10:wrap anchorx="page"/>
              </v:shape>
            </w:pict>
          </mc:Fallback>
        </mc:AlternateContent>
      </w:r>
    </w:p>
    <w:sectPr w:rsidR="003D50E5" w:rsidSect="003D50E5">
      <w:pgSz w:w="15840" w:h="12240" w:orient="landscape"/>
      <w:pgMar w:top="1440" w:right="72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67CE5" w16cid:durableId="1E36AC83"/>
  <w16cid:commentId w16cid:paraId="352E49DB" w16cid:durableId="1E36AE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BB83" w14:textId="77777777" w:rsidR="00D1292D" w:rsidRDefault="00D1292D" w:rsidP="00220A40">
      <w:pPr>
        <w:spacing w:after="0" w:line="240" w:lineRule="auto"/>
      </w:pPr>
      <w:r>
        <w:separator/>
      </w:r>
    </w:p>
    <w:p w14:paraId="6D67536E" w14:textId="77777777" w:rsidR="00000000" w:rsidRDefault="00FC2EEE"/>
  </w:endnote>
  <w:endnote w:type="continuationSeparator" w:id="0">
    <w:p w14:paraId="4637E34A" w14:textId="77777777" w:rsidR="00D1292D" w:rsidRDefault="00D1292D" w:rsidP="00220A40">
      <w:pPr>
        <w:spacing w:after="0" w:line="240" w:lineRule="auto"/>
      </w:pPr>
      <w:r>
        <w:continuationSeparator/>
      </w:r>
    </w:p>
    <w:p w14:paraId="777B0932" w14:textId="77777777" w:rsidR="00000000" w:rsidRDefault="00FC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F06B" w14:textId="4FA2EA91" w:rsidR="003D50E5" w:rsidRDefault="003D50E5" w:rsidP="003D50E5">
    <w:pPr>
      <w:pStyle w:val="Footer"/>
    </w:pPr>
    <w:r>
      <w:t>Virginia Department of Education © 2018</w:t>
    </w:r>
    <w:r>
      <w:tab/>
    </w:r>
    <w:r>
      <w:tab/>
    </w:r>
    <w:sdt>
      <w:sdtPr>
        <w:id w:val="-11412702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2EEE">
          <w:rPr>
            <w:noProof/>
          </w:rPr>
          <w:t>5</w:t>
        </w:r>
        <w:r>
          <w:rPr>
            <w:noProof/>
          </w:rPr>
          <w:fldChar w:fldCharType="end"/>
        </w:r>
      </w:sdtContent>
    </w:sdt>
  </w:p>
  <w:p w14:paraId="2B60FD8D" w14:textId="67D1129D" w:rsidR="00D05117" w:rsidRDefault="00D0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5C1C" w14:textId="5E6E969C" w:rsidR="00122710" w:rsidRDefault="00122710" w:rsidP="00122710">
    <w:pPr>
      <w:pStyle w:val="Footer"/>
    </w:pPr>
    <w:r>
      <w:t>Virginia Department of Education © 2018</w:t>
    </w:r>
    <w:r>
      <w:tab/>
    </w:r>
    <w:r>
      <w:tab/>
    </w:r>
    <w:sdt>
      <w:sdtPr>
        <w:id w:val="-16426485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2EEE">
          <w:rPr>
            <w:noProof/>
          </w:rPr>
          <w:t>1</w:t>
        </w:r>
        <w:r>
          <w:rPr>
            <w:noProof/>
          </w:rPr>
          <w:fldChar w:fldCharType="end"/>
        </w:r>
      </w:sdtContent>
    </w:sdt>
  </w:p>
  <w:p w14:paraId="6BAA99DF" w14:textId="77777777" w:rsidR="00122710" w:rsidRDefault="0012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5A8B" w14:textId="77777777" w:rsidR="00D1292D" w:rsidRDefault="00D1292D" w:rsidP="00220A40">
      <w:pPr>
        <w:spacing w:after="0" w:line="240" w:lineRule="auto"/>
      </w:pPr>
      <w:r>
        <w:separator/>
      </w:r>
    </w:p>
    <w:p w14:paraId="4A3B925D" w14:textId="77777777" w:rsidR="00000000" w:rsidRDefault="00FC2EEE"/>
  </w:footnote>
  <w:footnote w:type="continuationSeparator" w:id="0">
    <w:p w14:paraId="2987F76E" w14:textId="77777777" w:rsidR="00D1292D" w:rsidRDefault="00D1292D" w:rsidP="00220A40">
      <w:pPr>
        <w:spacing w:after="0" w:line="240" w:lineRule="auto"/>
      </w:pPr>
      <w:r>
        <w:continuationSeparator/>
      </w:r>
    </w:p>
    <w:p w14:paraId="1F57FF27" w14:textId="77777777" w:rsidR="00000000" w:rsidRDefault="00FC2E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2CE8" w14:textId="3B249E94" w:rsidR="00220A40" w:rsidRPr="00AE406D" w:rsidRDefault="00AE406D" w:rsidP="003D50E5">
    <w:pPr>
      <w:pStyle w:val="Header"/>
      <w:spacing w:after="120"/>
    </w:pPr>
    <w:r w:rsidRPr="00AE406D">
      <w:rPr>
        <w:i/>
      </w:rPr>
      <w:t xml:space="preserve">Mathematics </w:t>
    </w:r>
    <w:r w:rsidR="003D50E5">
      <w:rPr>
        <w:i/>
      </w:rPr>
      <w:t xml:space="preserve">Instructional Plan </w:t>
    </w:r>
    <w:r w:rsidRPr="00AE406D">
      <w:rPr>
        <w:i/>
      </w:rPr>
      <w:t>–</w:t>
    </w:r>
    <w:r w:rsidR="003D50E5">
      <w:rPr>
        <w:i/>
      </w:rPr>
      <w:t xml:space="preserve"> </w:t>
    </w:r>
    <w:r w:rsidRPr="00AE406D">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0AD6F6B0"/>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17BD"/>
    <w:multiLevelType w:val="hybridMultilevel"/>
    <w:tmpl w:val="CB74DCB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C19060E"/>
    <w:multiLevelType w:val="hybridMultilevel"/>
    <w:tmpl w:val="87E61258"/>
    <w:lvl w:ilvl="0" w:tplc="89AABA38">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76C8D"/>
    <w:multiLevelType w:val="hybridMultilevel"/>
    <w:tmpl w:val="49781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018483E6"/>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951AACAE"/>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F43EF"/>
    <w:multiLevelType w:val="hybridMultilevel"/>
    <w:tmpl w:val="49781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9"/>
  </w:num>
  <w:num w:numId="6">
    <w:abstractNumId w:val="0"/>
  </w:num>
  <w:num w:numId="7">
    <w:abstractNumId w:val="7"/>
  </w:num>
  <w:num w:numId="8">
    <w:abstractNumId w:val="3"/>
  </w:num>
  <w:num w:numId="9">
    <w:abstractNumId w:val="5"/>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4BA"/>
    <w:rsid w:val="0005524B"/>
    <w:rsid w:val="0006767D"/>
    <w:rsid w:val="00075B63"/>
    <w:rsid w:val="000906FC"/>
    <w:rsid w:val="000D5A2B"/>
    <w:rsid w:val="000E40B0"/>
    <w:rsid w:val="00117FBF"/>
    <w:rsid w:val="00122710"/>
    <w:rsid w:val="00132559"/>
    <w:rsid w:val="00182E29"/>
    <w:rsid w:val="00196BD1"/>
    <w:rsid w:val="001C1985"/>
    <w:rsid w:val="00220A40"/>
    <w:rsid w:val="002E277C"/>
    <w:rsid w:val="00341B83"/>
    <w:rsid w:val="003520AD"/>
    <w:rsid w:val="0037573B"/>
    <w:rsid w:val="00381C1B"/>
    <w:rsid w:val="00393AEC"/>
    <w:rsid w:val="003A6F8B"/>
    <w:rsid w:val="003B7C40"/>
    <w:rsid w:val="003C048F"/>
    <w:rsid w:val="003C260F"/>
    <w:rsid w:val="003D50E5"/>
    <w:rsid w:val="00415C0C"/>
    <w:rsid w:val="004203F5"/>
    <w:rsid w:val="00477E91"/>
    <w:rsid w:val="004859BB"/>
    <w:rsid w:val="004A219B"/>
    <w:rsid w:val="004C6A5D"/>
    <w:rsid w:val="004E5B8D"/>
    <w:rsid w:val="004F1191"/>
    <w:rsid w:val="00514CE8"/>
    <w:rsid w:val="00521E66"/>
    <w:rsid w:val="00551EFD"/>
    <w:rsid w:val="00557E01"/>
    <w:rsid w:val="00567BB3"/>
    <w:rsid w:val="00567DC4"/>
    <w:rsid w:val="00597682"/>
    <w:rsid w:val="005C02F4"/>
    <w:rsid w:val="005D453F"/>
    <w:rsid w:val="006B0124"/>
    <w:rsid w:val="006C13B5"/>
    <w:rsid w:val="00707216"/>
    <w:rsid w:val="007E41D5"/>
    <w:rsid w:val="007F0621"/>
    <w:rsid w:val="008035E5"/>
    <w:rsid w:val="00805A2C"/>
    <w:rsid w:val="00822CAE"/>
    <w:rsid w:val="00850A42"/>
    <w:rsid w:val="008A481B"/>
    <w:rsid w:val="008F6A41"/>
    <w:rsid w:val="009059FB"/>
    <w:rsid w:val="00932BC8"/>
    <w:rsid w:val="00935A1E"/>
    <w:rsid w:val="00953FCE"/>
    <w:rsid w:val="009B78DB"/>
    <w:rsid w:val="009D1D59"/>
    <w:rsid w:val="00A12A49"/>
    <w:rsid w:val="00A20131"/>
    <w:rsid w:val="00A57AE6"/>
    <w:rsid w:val="00A756D3"/>
    <w:rsid w:val="00A76DEF"/>
    <w:rsid w:val="00AA57E5"/>
    <w:rsid w:val="00AE406D"/>
    <w:rsid w:val="00AF39F4"/>
    <w:rsid w:val="00AF58F3"/>
    <w:rsid w:val="00B26237"/>
    <w:rsid w:val="00BC6021"/>
    <w:rsid w:val="00BE35C4"/>
    <w:rsid w:val="00BF3224"/>
    <w:rsid w:val="00C21E8C"/>
    <w:rsid w:val="00C464C3"/>
    <w:rsid w:val="00C618CC"/>
    <w:rsid w:val="00C674C5"/>
    <w:rsid w:val="00C73471"/>
    <w:rsid w:val="00C8784E"/>
    <w:rsid w:val="00CB679E"/>
    <w:rsid w:val="00CD2AA7"/>
    <w:rsid w:val="00CE266E"/>
    <w:rsid w:val="00D05117"/>
    <w:rsid w:val="00D1292D"/>
    <w:rsid w:val="00D453E6"/>
    <w:rsid w:val="00D94802"/>
    <w:rsid w:val="00E05F3A"/>
    <w:rsid w:val="00E24E7E"/>
    <w:rsid w:val="00E26312"/>
    <w:rsid w:val="00E550C7"/>
    <w:rsid w:val="00E55575"/>
    <w:rsid w:val="00E71C8F"/>
    <w:rsid w:val="00E86E24"/>
    <w:rsid w:val="00EF58EB"/>
    <w:rsid w:val="00F33589"/>
    <w:rsid w:val="00F335B2"/>
    <w:rsid w:val="00F41356"/>
    <w:rsid w:val="00F441BA"/>
    <w:rsid w:val="00F51728"/>
    <w:rsid w:val="00F93E50"/>
    <w:rsid w:val="00F940D1"/>
    <w:rsid w:val="00FC2EEE"/>
    <w:rsid w:val="00FE2A04"/>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6BC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AF39F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8784E"/>
    <w:rPr>
      <w:sz w:val="16"/>
      <w:szCs w:val="16"/>
    </w:rPr>
  </w:style>
  <w:style w:type="paragraph" w:styleId="CommentText">
    <w:name w:val="annotation text"/>
    <w:basedOn w:val="Normal"/>
    <w:link w:val="CommentTextChar"/>
    <w:uiPriority w:val="99"/>
    <w:semiHidden/>
    <w:unhideWhenUsed/>
    <w:rsid w:val="00C8784E"/>
    <w:pPr>
      <w:spacing w:line="240" w:lineRule="auto"/>
    </w:pPr>
    <w:rPr>
      <w:sz w:val="20"/>
      <w:szCs w:val="20"/>
    </w:rPr>
  </w:style>
  <w:style w:type="character" w:customStyle="1" w:styleId="CommentTextChar">
    <w:name w:val="Comment Text Char"/>
    <w:basedOn w:val="DefaultParagraphFont"/>
    <w:link w:val="CommentText"/>
    <w:uiPriority w:val="99"/>
    <w:semiHidden/>
    <w:rsid w:val="00C8784E"/>
    <w:rPr>
      <w:sz w:val="20"/>
      <w:szCs w:val="20"/>
    </w:rPr>
  </w:style>
  <w:style w:type="paragraph" w:styleId="CommentSubject">
    <w:name w:val="annotation subject"/>
    <w:basedOn w:val="CommentText"/>
    <w:next w:val="CommentText"/>
    <w:link w:val="CommentSubjectChar"/>
    <w:uiPriority w:val="99"/>
    <w:semiHidden/>
    <w:unhideWhenUsed/>
    <w:rsid w:val="00C8784E"/>
    <w:rPr>
      <w:b/>
      <w:bCs/>
    </w:rPr>
  </w:style>
  <w:style w:type="character" w:customStyle="1" w:styleId="CommentSubjectChar">
    <w:name w:val="Comment Subject Char"/>
    <w:basedOn w:val="CommentTextChar"/>
    <w:link w:val="CommentSubject"/>
    <w:uiPriority w:val="99"/>
    <w:semiHidden/>
    <w:rsid w:val="00C8784E"/>
    <w:rPr>
      <w:b/>
      <w:bCs/>
      <w:sz w:val="20"/>
      <w:szCs w:val="20"/>
    </w:rPr>
  </w:style>
  <w:style w:type="table" w:styleId="TableGrid">
    <w:name w:val="Table Grid"/>
    <w:basedOn w:val="TableNormal"/>
    <w:uiPriority w:val="59"/>
    <w:rsid w:val="0056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Bold">
    <w:name w:val="Bullet 1 Bold"/>
    <w:basedOn w:val="Normal"/>
    <w:next w:val="Normal"/>
    <w:rsid w:val="004F1191"/>
    <w:pPr>
      <w:keepNext/>
      <w:spacing w:after="0" w:line="240" w:lineRule="auto"/>
      <w:ind w:left="720" w:hanging="360"/>
    </w:pPr>
    <w:rPr>
      <w:rFonts w:ascii="Calibri" w:eastAsia="Calibri" w:hAnsi="Calibri" w:cs="Times New Roman"/>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8667-9601-4480-BD31-DFA63DB0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Manager/>
  <Company>Virginia Department of Education</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lastModifiedBy>Mazzacane, Tina (DOE)</cp:lastModifiedBy>
  <cp:revision>5</cp:revision>
  <cp:lastPrinted>2010-05-07T13:49:00Z</cp:lastPrinted>
  <dcterms:created xsi:type="dcterms:W3CDTF">2018-02-20T19:31:00Z</dcterms:created>
  <dcterms:modified xsi:type="dcterms:W3CDTF">2018-07-07T02:17:00Z</dcterms:modified>
</cp:coreProperties>
</file>