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i/>
        </w:rPr>
        <w:id w:val="-73848060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p w14:paraId="2B563328" w14:textId="77777777" w:rsidR="00B801B2" w:rsidRPr="00B801B2" w:rsidRDefault="00B801B2" w:rsidP="00B801B2">
          <w:pPr>
            <w:pStyle w:val="Header"/>
            <w:rPr>
              <w:i/>
            </w:rPr>
          </w:pPr>
          <w:r w:rsidRPr="00B801B2">
            <w:rPr>
              <w:i/>
            </w:rPr>
            <w:t>Mathematics Instructional Plan – Grade 5</w:t>
          </w:r>
        </w:p>
        <w:p w14:paraId="24F559C1" w14:textId="77777777" w:rsidR="00B801B2" w:rsidRPr="00B801B2" w:rsidRDefault="00B801B2" w:rsidP="00B801B2">
          <w:pPr>
            <w:pStyle w:val="Header"/>
            <w:rPr>
              <w:i/>
            </w:rPr>
          </w:pPr>
        </w:p>
      </w:sdtContent>
    </w:sdt>
    <w:p w14:paraId="55B28020" w14:textId="66439258" w:rsidR="00196BD1" w:rsidRPr="002D1237" w:rsidRDefault="000D61F4" w:rsidP="00B801B2">
      <w:pPr>
        <w:pStyle w:val="Heading1"/>
        <w:spacing w:after="0"/>
        <w:rPr>
          <w:rFonts w:asciiTheme="minorHAnsi" w:hAnsiTheme="minorHAnsi"/>
          <w:color w:val="1F497D" w:themeColor="text2"/>
          <w:sz w:val="48"/>
        </w:rPr>
      </w:pPr>
      <w:r w:rsidRPr="002D1237">
        <w:rPr>
          <w:rFonts w:asciiTheme="minorHAnsi" w:hAnsiTheme="minorHAnsi"/>
          <w:color w:val="1F497D" w:themeColor="text2"/>
          <w:sz w:val="48"/>
        </w:rPr>
        <w:t>Multiplying</w:t>
      </w:r>
      <w:r w:rsidR="00A3272B" w:rsidRPr="002D1237">
        <w:rPr>
          <w:rFonts w:asciiTheme="minorHAnsi" w:hAnsiTheme="minorHAnsi"/>
          <w:color w:val="1F497D" w:themeColor="text2"/>
          <w:sz w:val="48"/>
        </w:rPr>
        <w:t xml:space="preserve"> With Proper Fractions</w:t>
      </w:r>
    </w:p>
    <w:p w14:paraId="13981334" w14:textId="77777777" w:rsidR="0014288E" w:rsidRDefault="0014288E" w:rsidP="00A27FBA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3BEA41B6" w14:textId="3AD88EB2" w:rsidR="00196BD1" w:rsidRPr="007F0621" w:rsidRDefault="004A219B" w:rsidP="00B801B2">
      <w:pPr>
        <w:tabs>
          <w:tab w:val="left" w:pos="2160"/>
        </w:tabs>
        <w:spacing w:after="0" w:line="240" w:lineRule="auto"/>
        <w:rPr>
          <w:rFonts w:cs="Times New Roman"/>
          <w:sz w:val="24"/>
          <w:szCs w:val="24"/>
        </w:rPr>
      </w:pPr>
      <w:r w:rsidRPr="0014288E">
        <w:rPr>
          <w:rStyle w:val="Heading2Char"/>
          <w:rFonts w:asciiTheme="minorHAnsi" w:hAnsiTheme="minorHAnsi" w:cstheme="minorHAnsi"/>
        </w:rPr>
        <w:t>Strand</w:t>
      </w:r>
      <w:r w:rsidR="00822CAE" w:rsidRPr="0014288E">
        <w:rPr>
          <w:rStyle w:val="Heading2Char"/>
          <w:rFonts w:asciiTheme="minorHAnsi" w:hAnsiTheme="minorHAnsi" w:cstheme="minorHAnsi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B209BD">
        <w:rPr>
          <w:rFonts w:cs="Times New Roman"/>
          <w:sz w:val="24"/>
          <w:szCs w:val="24"/>
        </w:rPr>
        <w:t>Computation and Estimation</w:t>
      </w:r>
    </w:p>
    <w:p w14:paraId="24E7C726" w14:textId="2B0C7570" w:rsidR="00196BD1" w:rsidRPr="007F0621" w:rsidRDefault="008035E5" w:rsidP="00B801B2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14288E">
        <w:rPr>
          <w:rStyle w:val="Heading2Char"/>
          <w:rFonts w:asciiTheme="minorHAnsi" w:hAnsiTheme="minorHAnsi" w:cstheme="minorHAnsi"/>
        </w:rPr>
        <w:t>Topic</w:t>
      </w:r>
      <w:r w:rsidR="00822CAE" w:rsidRPr="0014288E">
        <w:rPr>
          <w:rStyle w:val="Heading2Char"/>
          <w:rFonts w:asciiTheme="minorHAnsi" w:hAnsiTheme="minorHAnsi" w:cstheme="minorHAnsi"/>
        </w:rPr>
        <w:t>:</w:t>
      </w:r>
      <w:r w:rsidRPr="0014288E">
        <w:rPr>
          <w:rStyle w:val="Heading2Char"/>
          <w:rFonts w:asciiTheme="minorHAnsi" w:hAnsiTheme="minorHAnsi" w:cstheme="minorHAnsi"/>
        </w:rPr>
        <w:tab/>
      </w:r>
      <w:r w:rsidR="00B209BD">
        <w:rPr>
          <w:rFonts w:cs="Times New Roman"/>
          <w:sz w:val="24"/>
          <w:szCs w:val="24"/>
        </w:rPr>
        <w:t xml:space="preserve">Multiplying a whole number by a proper fraction </w:t>
      </w:r>
      <w:r w:rsidR="00703386">
        <w:rPr>
          <w:rFonts w:cs="Times New Roman"/>
          <w:sz w:val="24"/>
          <w:szCs w:val="24"/>
        </w:rPr>
        <w:t>to solve</w:t>
      </w:r>
      <w:r w:rsidR="00B209BD">
        <w:rPr>
          <w:rFonts w:cs="Times New Roman"/>
          <w:sz w:val="24"/>
          <w:szCs w:val="24"/>
        </w:rPr>
        <w:t xml:space="preserve"> practical</w:t>
      </w:r>
      <w:r w:rsidR="0014288E">
        <w:rPr>
          <w:rFonts w:cs="Times New Roman"/>
          <w:sz w:val="24"/>
          <w:szCs w:val="24"/>
        </w:rPr>
        <w:t xml:space="preserve"> </w:t>
      </w:r>
      <w:r w:rsidR="00B209BD">
        <w:rPr>
          <w:rFonts w:cs="Times New Roman"/>
          <w:sz w:val="24"/>
          <w:szCs w:val="24"/>
        </w:rPr>
        <w:t>problems</w:t>
      </w:r>
    </w:p>
    <w:p w14:paraId="6ACFC316" w14:textId="494AAA2F" w:rsidR="00196BD1" w:rsidRDefault="00196BD1" w:rsidP="00B801B2">
      <w:pPr>
        <w:tabs>
          <w:tab w:val="left" w:pos="2160"/>
        </w:tabs>
        <w:spacing w:before="100" w:after="0" w:line="240" w:lineRule="auto"/>
        <w:ind w:left="2610" w:hanging="2610"/>
        <w:rPr>
          <w:rFonts w:cs="Times New Roman"/>
          <w:sz w:val="24"/>
          <w:szCs w:val="24"/>
        </w:rPr>
      </w:pPr>
      <w:r w:rsidRPr="0014288E">
        <w:rPr>
          <w:rStyle w:val="Heading2Char"/>
          <w:rFonts w:asciiTheme="minorHAnsi" w:hAnsiTheme="minorHAnsi" w:cstheme="minorHAnsi"/>
        </w:rPr>
        <w:t>Primary SOL</w:t>
      </w:r>
      <w:r w:rsidR="00822CAE" w:rsidRPr="0014288E">
        <w:rPr>
          <w:rStyle w:val="Heading2Char"/>
          <w:rFonts w:asciiTheme="minorHAnsi" w:hAnsiTheme="minorHAnsi" w:cstheme="minorHAnsi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B209BD">
        <w:rPr>
          <w:rFonts w:cs="Times New Roman"/>
          <w:sz w:val="24"/>
          <w:szCs w:val="24"/>
        </w:rPr>
        <w:t xml:space="preserve">5.6 </w:t>
      </w:r>
      <w:r w:rsidR="00B209BD">
        <w:rPr>
          <w:rFonts w:cs="Times New Roman"/>
          <w:sz w:val="24"/>
          <w:szCs w:val="24"/>
        </w:rPr>
        <w:tab/>
        <w:t>The student will</w:t>
      </w:r>
    </w:p>
    <w:p w14:paraId="3AAD5ED1" w14:textId="5E2BE7CD" w:rsidR="00B209BD" w:rsidRPr="00B801B2" w:rsidRDefault="00B209BD" w:rsidP="00B801B2">
      <w:pPr>
        <w:pStyle w:val="ListParagraph"/>
        <w:numPr>
          <w:ilvl w:val="0"/>
          <w:numId w:val="10"/>
        </w:numPr>
        <w:tabs>
          <w:tab w:val="left" w:pos="3240"/>
        </w:tabs>
        <w:spacing w:after="0" w:line="240" w:lineRule="auto"/>
        <w:ind w:left="2966"/>
        <w:rPr>
          <w:rFonts w:cs="Times New Roman"/>
          <w:sz w:val="24"/>
          <w:szCs w:val="24"/>
        </w:rPr>
      </w:pPr>
      <w:r w:rsidRPr="00B801B2">
        <w:rPr>
          <w:rFonts w:cs="Times New Roman"/>
          <w:sz w:val="24"/>
          <w:szCs w:val="24"/>
        </w:rPr>
        <w:t>solve single-step practical problems involving multiplication of a whole number, limited to 12 or less, and a proper fraction, with models.</w:t>
      </w:r>
    </w:p>
    <w:p w14:paraId="3F7C0B5E" w14:textId="75EF40D6" w:rsidR="00196BD1" w:rsidRPr="007F0621" w:rsidRDefault="00196BD1" w:rsidP="00B801B2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14288E">
        <w:rPr>
          <w:rStyle w:val="Heading2Char"/>
          <w:rFonts w:asciiTheme="minorHAnsi" w:hAnsiTheme="minorHAnsi" w:cstheme="minorHAnsi"/>
        </w:rPr>
        <w:t>Related SOL</w:t>
      </w:r>
      <w:r w:rsidR="00822CAE" w:rsidRPr="0014288E">
        <w:rPr>
          <w:rStyle w:val="Heading2Char"/>
          <w:rFonts w:asciiTheme="minorHAnsi" w:hAnsiTheme="minorHAnsi" w:cstheme="minorHAnsi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324A07">
        <w:rPr>
          <w:rFonts w:cs="Times New Roman"/>
          <w:sz w:val="24"/>
          <w:szCs w:val="24"/>
        </w:rPr>
        <w:t>5.2a, 5.6a, 4.2b</w:t>
      </w:r>
    </w:p>
    <w:p w14:paraId="15216FC6" w14:textId="3A4CC1D5" w:rsidR="00AA57E5" w:rsidRPr="007F0621" w:rsidRDefault="001C1985" w:rsidP="00B801B2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Materials </w:t>
      </w:r>
    </w:p>
    <w:p w14:paraId="3EC9C4FD" w14:textId="6615EBF2" w:rsidR="001C1985" w:rsidRPr="007F0621" w:rsidRDefault="00324A07" w:rsidP="00B801B2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Paper</w:t>
      </w:r>
    </w:p>
    <w:p w14:paraId="5D96F161" w14:textId="03D7759B" w:rsidR="008035E5" w:rsidRPr="007F0621" w:rsidRDefault="00324A07" w:rsidP="00A27FBA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Practice Problem </w:t>
      </w:r>
      <w:r w:rsidR="00A3272B">
        <w:rPr>
          <w:rFonts w:cs="Times New Roman"/>
          <w:sz w:val="24"/>
          <w:szCs w:val="24"/>
        </w:rPr>
        <w:t xml:space="preserve">activity </w:t>
      </w:r>
      <w:r>
        <w:rPr>
          <w:rFonts w:cs="Times New Roman"/>
          <w:sz w:val="24"/>
          <w:szCs w:val="24"/>
        </w:rPr>
        <w:t>sheet (attached)</w:t>
      </w:r>
    </w:p>
    <w:p w14:paraId="02B6FD6B" w14:textId="250692F4" w:rsidR="00AA57E5" w:rsidRPr="007F0621" w:rsidRDefault="00324A07" w:rsidP="00A27FBA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Colored </w:t>
      </w:r>
      <w:r w:rsidR="00A3272B">
        <w:rPr>
          <w:rFonts w:cs="Times New Roman"/>
          <w:sz w:val="24"/>
          <w:szCs w:val="24"/>
        </w:rPr>
        <w:t xml:space="preserve">chips </w:t>
      </w:r>
      <w:r>
        <w:rPr>
          <w:rFonts w:cs="Times New Roman"/>
          <w:sz w:val="24"/>
          <w:szCs w:val="24"/>
        </w:rPr>
        <w:t xml:space="preserve">or </w:t>
      </w:r>
      <w:r w:rsidR="00A3272B">
        <w:rPr>
          <w:rFonts w:cs="Times New Roman"/>
          <w:sz w:val="24"/>
          <w:szCs w:val="24"/>
        </w:rPr>
        <w:t>cubes</w:t>
      </w:r>
    </w:p>
    <w:p w14:paraId="4124A9EB" w14:textId="77777777" w:rsidR="001C1985" w:rsidRPr="007F0621" w:rsidRDefault="004203F5" w:rsidP="00B801B2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7E0E9300" w14:textId="0D680AC7" w:rsidR="002E277C" w:rsidRPr="007F0621" w:rsidRDefault="003C048F" w:rsidP="00B801B2">
      <w:pPr>
        <w:tabs>
          <w:tab w:val="left" w:pos="360"/>
        </w:tabs>
        <w:spacing w:before="60" w:after="0" w:line="240" w:lineRule="auto"/>
        <w:ind w:left="360" w:hanging="3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r w:rsidR="00A3272B">
        <w:rPr>
          <w:rFonts w:cs="Times New Roman"/>
          <w:i/>
          <w:sz w:val="24"/>
          <w:szCs w:val="24"/>
        </w:rPr>
        <w:t>denominator, factor, multiple, multiply, numerator</w:t>
      </w:r>
      <w:r w:rsidR="00324A07">
        <w:rPr>
          <w:rFonts w:cs="Times New Roman"/>
          <w:i/>
          <w:sz w:val="24"/>
          <w:szCs w:val="24"/>
        </w:rPr>
        <w:t xml:space="preserve">, proper fraction, </w:t>
      </w:r>
      <w:r w:rsidR="00A3272B">
        <w:rPr>
          <w:rFonts w:cs="Times New Roman"/>
          <w:i/>
          <w:sz w:val="24"/>
          <w:szCs w:val="24"/>
        </w:rPr>
        <w:t xml:space="preserve">set models, sets, simplest form, </w:t>
      </w:r>
      <w:r w:rsidR="00324A07">
        <w:rPr>
          <w:rFonts w:cs="Times New Roman"/>
          <w:i/>
          <w:sz w:val="24"/>
          <w:szCs w:val="24"/>
        </w:rPr>
        <w:t>whole number</w:t>
      </w:r>
    </w:p>
    <w:p w14:paraId="46168404" w14:textId="14BA4A42" w:rsidR="003C048F" w:rsidRPr="007F0621" w:rsidRDefault="002E277C" w:rsidP="0014288E">
      <w:pPr>
        <w:pStyle w:val="Heading2"/>
        <w:spacing w:before="12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 w:rsidR="00A3272B">
        <w:rPr>
          <w:rFonts w:asciiTheme="minorHAnsi" w:hAnsiTheme="minorHAnsi"/>
        </w:rPr>
        <w:t>:</w:t>
      </w:r>
      <w:r w:rsidR="000906FC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students be doing</w:t>
      </w:r>
      <w:r w:rsidR="008035E5" w:rsidRPr="007F0621">
        <w:rPr>
          <w:rFonts w:asciiTheme="minorHAnsi" w:hAnsiTheme="minorHAnsi"/>
        </w:rPr>
        <w:t>?</w:t>
      </w:r>
      <w:r w:rsidR="001C1985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teachers be doing</w:t>
      </w:r>
      <w:r w:rsidR="008035E5" w:rsidRPr="007F0621">
        <w:rPr>
          <w:rFonts w:asciiTheme="minorHAnsi" w:hAnsiTheme="minorHAnsi"/>
        </w:rPr>
        <w:t>?</w:t>
      </w:r>
    </w:p>
    <w:p w14:paraId="5AA911EA" w14:textId="04C2B028" w:rsidR="00703386" w:rsidRPr="0014288E" w:rsidRDefault="00D97B28" w:rsidP="00B801B2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Present the following problem to the class</w:t>
      </w:r>
      <w:r w:rsidR="00703386" w:rsidRPr="0014288E">
        <w:rPr>
          <w:rFonts w:asciiTheme="minorHAnsi" w:hAnsiTheme="minorHAnsi"/>
          <w:szCs w:val="24"/>
        </w:rPr>
        <w:t>:</w:t>
      </w:r>
      <w:r w:rsidR="000D61F4">
        <w:rPr>
          <w:rFonts w:asciiTheme="minorHAnsi" w:hAnsiTheme="minorHAnsi"/>
          <w:szCs w:val="24"/>
        </w:rPr>
        <w:t xml:space="preserve"> </w:t>
      </w:r>
      <w:r w:rsidR="00703386" w:rsidRPr="0014288E">
        <w:rPr>
          <w:rFonts w:asciiTheme="minorHAnsi" w:hAnsiTheme="minorHAnsi"/>
          <w:szCs w:val="24"/>
        </w:rPr>
        <w:t>“</w:t>
      </w:r>
      <w:r w:rsidR="00DD2F6C" w:rsidRPr="0014288E">
        <w:rPr>
          <w:rFonts w:asciiTheme="minorHAnsi" w:hAnsiTheme="minorHAnsi"/>
          <w:szCs w:val="24"/>
        </w:rPr>
        <w:t>Maria had</w:t>
      </w:r>
      <w:r w:rsidR="004B58D2" w:rsidRPr="0014288E">
        <w:rPr>
          <w:rFonts w:asciiTheme="minorHAnsi" w:hAnsiTheme="minorHAnsi"/>
          <w:szCs w:val="24"/>
        </w:rPr>
        <w:t xml:space="preserve"> </w:t>
      </w:r>
      <w:r w:rsidR="004C1D88" w:rsidRPr="0014288E">
        <w:rPr>
          <w:rFonts w:asciiTheme="minorHAnsi" w:hAnsiTheme="minorHAnsi"/>
          <w:szCs w:val="24"/>
        </w:rPr>
        <w:t xml:space="preserve">a candy bar </w:t>
      </w:r>
      <w:r>
        <w:rPr>
          <w:rFonts w:asciiTheme="minorHAnsi" w:hAnsiTheme="minorHAnsi"/>
          <w:szCs w:val="24"/>
        </w:rPr>
        <w:t xml:space="preserve">with </w:t>
      </w:r>
      <w:r w:rsidR="004C1D88" w:rsidRPr="0014288E">
        <w:rPr>
          <w:rFonts w:asciiTheme="minorHAnsi" w:hAnsiTheme="minorHAnsi"/>
          <w:szCs w:val="24"/>
        </w:rPr>
        <w:t>4 sections</w:t>
      </w:r>
      <w:r w:rsidR="00703386" w:rsidRPr="0014288E">
        <w:rPr>
          <w:rFonts w:asciiTheme="minorHAnsi" w:hAnsiTheme="minorHAnsi"/>
          <w:szCs w:val="24"/>
        </w:rPr>
        <w:t xml:space="preserve">, </w:t>
      </w:r>
      <w:r w:rsidR="00DD2F6C" w:rsidRPr="0014288E">
        <w:rPr>
          <w:rFonts w:asciiTheme="minorHAnsi" w:hAnsiTheme="minorHAnsi"/>
          <w:szCs w:val="24"/>
        </w:rPr>
        <w:t>and she gave</w:t>
      </w:r>
      <w:r w:rsidR="004B58D2" w:rsidRPr="0014288E">
        <w:rPr>
          <w:rFonts w:asciiTheme="minorHAnsi" w:hAnsiTheme="minorHAnsi"/>
          <w:szCs w:val="24"/>
        </w:rPr>
        <w:t xml:space="preserve"> her little sister</w:t>
      </w:r>
      <w:r w:rsidR="00DD2F6C" w:rsidRPr="0014288E">
        <w:rPr>
          <w:rFonts w:asciiTheme="minorHAnsi" w:hAnsiTheme="minorHAnsi"/>
          <w:szCs w:val="24"/>
        </w:rPr>
        <w:t xml:space="preserve"> Susie </w:t>
      </w:r>
      <w:r w:rsidR="00A3272B">
        <w:rPr>
          <w:rFonts w:asciiTheme="minorHAnsi" w:hAnsiTheme="minorHAnsi"/>
          <w:szCs w:val="24"/>
        </w:rPr>
        <w:t xml:space="preserve">one-fourth </w:t>
      </w:r>
      <w:r w:rsidR="004B58D2" w:rsidRPr="0014288E">
        <w:rPr>
          <w:rFonts w:asciiTheme="minorHAnsi" w:hAnsiTheme="minorHAnsi"/>
          <w:szCs w:val="24"/>
        </w:rPr>
        <w:t>of t</w:t>
      </w:r>
      <w:r w:rsidR="004C1D88" w:rsidRPr="0014288E">
        <w:rPr>
          <w:rFonts w:asciiTheme="minorHAnsi" w:hAnsiTheme="minorHAnsi"/>
          <w:szCs w:val="24"/>
        </w:rPr>
        <w:t>he candy bar</w:t>
      </w:r>
      <w:r w:rsidR="00703386" w:rsidRPr="0014288E">
        <w:rPr>
          <w:rFonts w:asciiTheme="minorHAnsi" w:hAnsiTheme="minorHAnsi"/>
          <w:szCs w:val="24"/>
        </w:rPr>
        <w:t>.</w:t>
      </w:r>
      <w:r w:rsidR="000D61F4">
        <w:rPr>
          <w:rFonts w:asciiTheme="minorHAnsi" w:hAnsiTheme="minorHAnsi"/>
          <w:szCs w:val="24"/>
        </w:rPr>
        <w:t xml:space="preserve"> </w:t>
      </w:r>
      <w:r w:rsidR="004C1D88" w:rsidRPr="0014288E">
        <w:rPr>
          <w:rFonts w:asciiTheme="minorHAnsi" w:hAnsiTheme="minorHAnsi"/>
          <w:szCs w:val="24"/>
        </w:rPr>
        <w:t xml:space="preserve">How many candy bar sections </w:t>
      </w:r>
      <w:r w:rsidR="00DD2F6C" w:rsidRPr="0014288E">
        <w:rPr>
          <w:rFonts w:asciiTheme="minorHAnsi" w:hAnsiTheme="minorHAnsi"/>
          <w:szCs w:val="24"/>
        </w:rPr>
        <w:t>did she give Susie?”</w:t>
      </w:r>
    </w:p>
    <w:p w14:paraId="6C4B6D08" w14:textId="63DA1EC4" w:rsidR="00C3217F" w:rsidRPr="00B801B2" w:rsidRDefault="00DD2F6C" w:rsidP="00B801B2">
      <w:pPr>
        <w:pStyle w:val="NumberedPara"/>
        <w:numPr>
          <w:ilvl w:val="0"/>
          <w:numId w:val="4"/>
        </w:numPr>
        <w:ind w:left="720" w:hanging="353"/>
        <w:rPr>
          <w:rFonts w:ascii="Calibri" w:hAnsi="Calibri" w:cs="Calibri"/>
          <w:szCs w:val="24"/>
        </w:rPr>
      </w:pPr>
      <w:r w:rsidRPr="00D97B28">
        <w:rPr>
          <w:szCs w:val="24"/>
        </w:rPr>
        <w:t>Ask students to use pictures, numbers, and words to explain how they</w:t>
      </w:r>
      <w:r w:rsidR="004B58D2" w:rsidRPr="00D97B28">
        <w:rPr>
          <w:szCs w:val="24"/>
        </w:rPr>
        <w:t xml:space="preserve"> solved the problem</w:t>
      </w:r>
      <w:r w:rsidRPr="00D97B28">
        <w:rPr>
          <w:szCs w:val="24"/>
        </w:rPr>
        <w:t xml:space="preserve">. Ask, </w:t>
      </w:r>
      <w:r w:rsidRPr="00B801B2">
        <w:rPr>
          <w:i/>
          <w:szCs w:val="24"/>
        </w:rPr>
        <w:t>“H</w:t>
      </w:r>
      <w:r w:rsidR="004B58D2" w:rsidRPr="00B801B2">
        <w:rPr>
          <w:i/>
          <w:szCs w:val="24"/>
        </w:rPr>
        <w:t>ow do you know your answer is correct?</w:t>
      </w:r>
      <w:r w:rsidRPr="00B801B2">
        <w:rPr>
          <w:i/>
          <w:szCs w:val="24"/>
        </w:rPr>
        <w:t>”</w:t>
      </w:r>
      <w:r w:rsidR="00D97B28">
        <w:rPr>
          <w:szCs w:val="24"/>
        </w:rPr>
        <w:t xml:space="preserve"> </w:t>
      </w:r>
      <w:r w:rsidRPr="00B801B2">
        <w:rPr>
          <w:rFonts w:ascii="Calibri" w:hAnsi="Calibri" w:cs="Calibri"/>
          <w:szCs w:val="24"/>
        </w:rPr>
        <w:t>As students work, c</w:t>
      </w:r>
      <w:r w:rsidR="00C3217F" w:rsidRPr="00B801B2">
        <w:rPr>
          <w:rFonts w:ascii="Calibri" w:hAnsi="Calibri" w:cs="Calibri"/>
          <w:szCs w:val="24"/>
        </w:rPr>
        <w:t>irculate around the room making note of students who are having trouble getting started.</w:t>
      </w:r>
      <w:r w:rsidR="000D61F4">
        <w:rPr>
          <w:rFonts w:ascii="Calibri" w:hAnsi="Calibri" w:cs="Calibri"/>
          <w:szCs w:val="24"/>
        </w:rPr>
        <w:t xml:space="preserve"> </w:t>
      </w:r>
      <w:r w:rsidRPr="00B801B2">
        <w:rPr>
          <w:rFonts w:ascii="Calibri" w:hAnsi="Calibri" w:cs="Calibri"/>
          <w:szCs w:val="24"/>
        </w:rPr>
        <w:t>I</w:t>
      </w:r>
      <w:r w:rsidR="00C3217F" w:rsidRPr="00B801B2">
        <w:rPr>
          <w:rFonts w:ascii="Calibri" w:hAnsi="Calibri" w:cs="Calibri"/>
          <w:szCs w:val="24"/>
        </w:rPr>
        <w:t xml:space="preserve">dentify </w:t>
      </w:r>
      <w:r w:rsidR="00D97B28">
        <w:rPr>
          <w:rFonts w:ascii="Calibri" w:hAnsi="Calibri" w:cs="Calibri"/>
          <w:szCs w:val="24"/>
        </w:rPr>
        <w:t>two to three</w:t>
      </w:r>
      <w:r w:rsidR="00C3217F" w:rsidRPr="00B801B2">
        <w:rPr>
          <w:rFonts w:ascii="Calibri" w:hAnsi="Calibri" w:cs="Calibri"/>
          <w:szCs w:val="24"/>
        </w:rPr>
        <w:t xml:space="preserve"> student solutions you want to use in the </w:t>
      </w:r>
      <w:r w:rsidR="00D97B28" w:rsidRPr="00B801B2">
        <w:rPr>
          <w:rFonts w:ascii="Calibri" w:hAnsi="Calibri" w:cs="Calibri"/>
          <w:szCs w:val="24"/>
        </w:rPr>
        <w:t>whole</w:t>
      </w:r>
      <w:r w:rsidR="00D97B28">
        <w:rPr>
          <w:rFonts w:ascii="Calibri" w:hAnsi="Calibri" w:cs="Calibri"/>
          <w:szCs w:val="24"/>
        </w:rPr>
        <w:t>-</w:t>
      </w:r>
      <w:r w:rsidR="00C3217F" w:rsidRPr="00B801B2">
        <w:rPr>
          <w:rFonts w:ascii="Calibri" w:hAnsi="Calibri" w:cs="Calibri"/>
          <w:szCs w:val="24"/>
        </w:rPr>
        <w:t>class discussion.</w:t>
      </w:r>
    </w:p>
    <w:p w14:paraId="1EB3C505" w14:textId="126A4AD2" w:rsidR="00092462" w:rsidRDefault="00092462" w:rsidP="00B801B2">
      <w:pPr>
        <w:pStyle w:val="ListParagraph"/>
        <w:numPr>
          <w:ilvl w:val="0"/>
          <w:numId w:val="4"/>
        </w:numPr>
        <w:spacing w:before="60" w:after="0" w:line="240" w:lineRule="auto"/>
        <w:ind w:left="72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Ask the students you identified to draw their picture and explain how they solved the problem. Leave all solutions on the board for the </w:t>
      </w:r>
      <w:r w:rsidR="00D97B28">
        <w:rPr>
          <w:sz w:val="24"/>
          <w:szCs w:val="24"/>
        </w:rPr>
        <w:t>whole-</w:t>
      </w:r>
      <w:r>
        <w:rPr>
          <w:sz w:val="24"/>
          <w:szCs w:val="24"/>
        </w:rPr>
        <w:t>class discussion.</w:t>
      </w:r>
    </w:p>
    <w:p w14:paraId="2E8CC54F" w14:textId="24A60BDC" w:rsidR="00092462" w:rsidRDefault="00092462" w:rsidP="00B801B2">
      <w:pPr>
        <w:pStyle w:val="ListParagraph"/>
        <w:numPr>
          <w:ilvl w:val="0"/>
          <w:numId w:val="4"/>
        </w:numPr>
        <w:spacing w:before="60" w:after="0" w:line="240" w:lineRule="auto"/>
        <w:ind w:left="72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>Instruct the class to think about their own work and</w:t>
      </w:r>
      <w:r w:rsidR="00DD2F6C">
        <w:rPr>
          <w:sz w:val="24"/>
          <w:szCs w:val="24"/>
        </w:rPr>
        <w:t xml:space="preserve"> the work on the board and </w:t>
      </w:r>
      <w:r>
        <w:rPr>
          <w:sz w:val="24"/>
          <w:szCs w:val="24"/>
        </w:rPr>
        <w:t>pose the</w:t>
      </w:r>
      <w:r w:rsidR="00DD2F6C">
        <w:rPr>
          <w:sz w:val="24"/>
          <w:szCs w:val="24"/>
        </w:rPr>
        <w:t>se questions for them to consider:</w:t>
      </w:r>
      <w:r>
        <w:rPr>
          <w:sz w:val="24"/>
          <w:szCs w:val="24"/>
        </w:rPr>
        <w:t xml:space="preserve"> </w:t>
      </w:r>
      <w:r w:rsidR="00D97B28" w:rsidRPr="00B801B2">
        <w:rPr>
          <w:i/>
          <w:sz w:val="24"/>
          <w:szCs w:val="24"/>
        </w:rPr>
        <w:t>“</w:t>
      </w:r>
      <w:r w:rsidRPr="00B801B2">
        <w:rPr>
          <w:i/>
          <w:sz w:val="24"/>
          <w:szCs w:val="24"/>
        </w:rPr>
        <w:t>What do you notice about the answer in relationship to the problem?</w:t>
      </w:r>
      <w:r w:rsidR="00D97B28" w:rsidRPr="00B801B2">
        <w:rPr>
          <w:i/>
          <w:sz w:val="24"/>
          <w:szCs w:val="24"/>
        </w:rPr>
        <w:t>”</w:t>
      </w:r>
      <w:r w:rsidRPr="00B801B2">
        <w:rPr>
          <w:i/>
          <w:sz w:val="24"/>
          <w:szCs w:val="24"/>
        </w:rPr>
        <w:t xml:space="preserve"> </w:t>
      </w:r>
      <w:r w:rsidR="00D97B28" w:rsidRPr="00B801B2">
        <w:rPr>
          <w:i/>
          <w:sz w:val="24"/>
          <w:szCs w:val="24"/>
        </w:rPr>
        <w:t>“</w:t>
      </w:r>
      <w:r w:rsidRPr="00B801B2">
        <w:rPr>
          <w:i/>
          <w:sz w:val="24"/>
          <w:szCs w:val="24"/>
        </w:rPr>
        <w:t>Why is the answer 1?</w:t>
      </w:r>
      <w:r w:rsidR="00D97B28" w:rsidRPr="00B801B2">
        <w:rPr>
          <w:i/>
          <w:sz w:val="24"/>
          <w:szCs w:val="24"/>
        </w:rPr>
        <w:t>”</w:t>
      </w:r>
      <w:r w:rsidR="000D61F4">
        <w:rPr>
          <w:sz w:val="24"/>
          <w:szCs w:val="24"/>
        </w:rPr>
        <w:t xml:space="preserve"> </w:t>
      </w:r>
      <w:r w:rsidR="00DD2F6C">
        <w:rPr>
          <w:sz w:val="24"/>
          <w:szCs w:val="24"/>
        </w:rPr>
        <w:t xml:space="preserve">Give </w:t>
      </w:r>
      <w:r>
        <w:rPr>
          <w:sz w:val="24"/>
          <w:szCs w:val="24"/>
        </w:rPr>
        <w:t xml:space="preserve">the students time to discuss these answers </w:t>
      </w:r>
      <w:r w:rsidR="00D97B28">
        <w:rPr>
          <w:sz w:val="24"/>
          <w:szCs w:val="24"/>
        </w:rPr>
        <w:t xml:space="preserve">with </w:t>
      </w:r>
      <w:r w:rsidR="00DD2F6C">
        <w:rPr>
          <w:sz w:val="24"/>
          <w:szCs w:val="24"/>
        </w:rPr>
        <w:t>partners</w:t>
      </w:r>
      <w:r>
        <w:rPr>
          <w:sz w:val="24"/>
          <w:szCs w:val="24"/>
        </w:rPr>
        <w:t>.</w:t>
      </w:r>
      <w:r w:rsidR="000D61F4">
        <w:rPr>
          <w:sz w:val="24"/>
          <w:szCs w:val="24"/>
        </w:rPr>
        <w:t xml:space="preserve"> </w:t>
      </w:r>
      <w:r w:rsidR="00DD2F6C">
        <w:rPr>
          <w:sz w:val="24"/>
          <w:szCs w:val="24"/>
        </w:rPr>
        <w:t>Next</w:t>
      </w:r>
      <w:r>
        <w:rPr>
          <w:sz w:val="24"/>
          <w:szCs w:val="24"/>
        </w:rPr>
        <w:t xml:space="preserve">, facilitate a </w:t>
      </w:r>
      <w:r w:rsidR="00D97B28">
        <w:rPr>
          <w:sz w:val="24"/>
          <w:szCs w:val="24"/>
        </w:rPr>
        <w:t>whole-</w:t>
      </w:r>
      <w:r>
        <w:rPr>
          <w:sz w:val="24"/>
          <w:szCs w:val="24"/>
        </w:rPr>
        <w:t xml:space="preserve">class discussion. Students should understand that each </w:t>
      </w:r>
      <w:r w:rsidR="004C1D88">
        <w:rPr>
          <w:sz w:val="24"/>
          <w:szCs w:val="24"/>
        </w:rPr>
        <w:t xml:space="preserve">section of the </w:t>
      </w:r>
      <w:r w:rsidR="00DD2F6C">
        <w:rPr>
          <w:sz w:val="24"/>
          <w:szCs w:val="24"/>
        </w:rPr>
        <w:t>candy bar is</w:t>
      </w:r>
      <w:r w:rsidR="00D97B28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DD2F6C">
        <w:rPr>
          <w:sz w:val="24"/>
          <w:szCs w:val="24"/>
        </w:rPr>
        <w:t xml:space="preserve"> of Maria’s </w:t>
      </w:r>
      <w:r w:rsidR="004C1D88">
        <w:rPr>
          <w:sz w:val="24"/>
          <w:szCs w:val="24"/>
        </w:rPr>
        <w:t>whole candy bar.</w:t>
      </w:r>
    </w:p>
    <w:p w14:paraId="5349655C" w14:textId="09628F40" w:rsidR="00092462" w:rsidRPr="00B801B2" w:rsidRDefault="00092462" w:rsidP="00B801B2">
      <w:pPr>
        <w:pStyle w:val="ListParagraph"/>
        <w:numPr>
          <w:ilvl w:val="0"/>
          <w:numId w:val="4"/>
        </w:numPr>
        <w:tabs>
          <w:tab w:val="clear" w:pos="533"/>
        </w:tabs>
        <w:spacing w:before="60" w:after="0" w:line="240" w:lineRule="auto"/>
        <w:ind w:left="720" w:hanging="360"/>
        <w:contextualSpacing w:val="0"/>
        <w:rPr>
          <w:sz w:val="24"/>
          <w:szCs w:val="24"/>
        </w:rPr>
      </w:pPr>
      <w:r w:rsidRPr="000D61F4">
        <w:rPr>
          <w:sz w:val="24"/>
          <w:szCs w:val="24"/>
        </w:rPr>
        <w:lastRenderedPageBreak/>
        <w:t>Ask students to write a number sentence for the problem. Then, ask volunte</w:t>
      </w:r>
      <w:r w:rsidR="004C1D88" w:rsidRPr="00A3272B">
        <w:rPr>
          <w:sz w:val="24"/>
          <w:szCs w:val="24"/>
        </w:rPr>
        <w:t xml:space="preserve">ers to share what they wrote. </w:t>
      </w:r>
      <w:r w:rsidR="002B6763">
        <w:rPr>
          <w:sz w:val="24"/>
          <w:szCs w:val="24"/>
        </w:rPr>
        <w:t>(</w:t>
      </w:r>
      <w:r w:rsidR="004C1D88" w:rsidRPr="000D61F4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4C1D88" w:rsidRPr="00A3272B">
        <w:rPr>
          <w:sz w:val="24"/>
          <w:szCs w:val="24"/>
        </w:rPr>
        <w:t>x 4 = 1</w:t>
      </w:r>
      <w:r w:rsidR="002B6763">
        <w:rPr>
          <w:sz w:val="24"/>
          <w:szCs w:val="24"/>
        </w:rPr>
        <w:t>)</w:t>
      </w:r>
      <w:r w:rsidR="000D61F4">
        <w:rPr>
          <w:sz w:val="24"/>
          <w:szCs w:val="24"/>
        </w:rPr>
        <w:t xml:space="preserve"> </w:t>
      </w:r>
      <w:r w:rsidR="002B6763" w:rsidRPr="00A3272B">
        <w:rPr>
          <w:sz w:val="24"/>
          <w:szCs w:val="24"/>
        </w:rPr>
        <w:t>One</w:t>
      </w:r>
      <w:r w:rsidR="002B6763">
        <w:rPr>
          <w:sz w:val="24"/>
          <w:szCs w:val="24"/>
        </w:rPr>
        <w:t>-</w:t>
      </w:r>
      <w:r w:rsidR="004C1D88" w:rsidRPr="000D61F4">
        <w:rPr>
          <w:sz w:val="24"/>
          <w:szCs w:val="24"/>
        </w:rPr>
        <w:t>fourth of four equals one whole.</w:t>
      </w:r>
      <w:r w:rsidR="00A3272B" w:rsidRPr="00A3272B">
        <w:rPr>
          <w:sz w:val="24"/>
          <w:szCs w:val="24"/>
        </w:rPr>
        <w:t xml:space="preserve"> </w:t>
      </w:r>
      <w:r w:rsidRPr="00B801B2">
        <w:rPr>
          <w:sz w:val="24"/>
          <w:szCs w:val="24"/>
        </w:rPr>
        <w:t xml:space="preserve">Remind students </w:t>
      </w:r>
      <w:r w:rsidR="002B6763">
        <w:rPr>
          <w:sz w:val="24"/>
          <w:szCs w:val="24"/>
        </w:rPr>
        <w:t xml:space="preserve">about </w:t>
      </w:r>
      <w:r w:rsidRPr="00B801B2">
        <w:rPr>
          <w:sz w:val="24"/>
          <w:szCs w:val="24"/>
        </w:rPr>
        <w:t>working with the word “</w:t>
      </w:r>
      <w:r w:rsidRPr="00B801B2">
        <w:rPr>
          <w:i/>
          <w:sz w:val="24"/>
          <w:szCs w:val="24"/>
        </w:rPr>
        <w:t>of</w:t>
      </w:r>
      <w:r w:rsidR="002B6763">
        <w:rPr>
          <w:i/>
          <w:sz w:val="24"/>
          <w:szCs w:val="24"/>
        </w:rPr>
        <w:t>”</w:t>
      </w:r>
      <w:r w:rsidRPr="00B801B2">
        <w:rPr>
          <w:sz w:val="24"/>
          <w:szCs w:val="24"/>
        </w:rPr>
        <w:t xml:space="preserve"> </w:t>
      </w:r>
      <w:r w:rsidR="002B6763">
        <w:rPr>
          <w:sz w:val="24"/>
          <w:szCs w:val="24"/>
        </w:rPr>
        <w:t xml:space="preserve">with </w:t>
      </w:r>
      <w:r w:rsidRPr="00B801B2">
        <w:rPr>
          <w:sz w:val="24"/>
          <w:szCs w:val="24"/>
        </w:rPr>
        <w:t>whole numbers</w:t>
      </w:r>
      <w:r w:rsidR="002B6763">
        <w:rPr>
          <w:sz w:val="24"/>
          <w:szCs w:val="24"/>
        </w:rPr>
        <w:t xml:space="preserve"> (</w:t>
      </w:r>
      <w:r w:rsidRPr="00B801B2">
        <w:rPr>
          <w:sz w:val="24"/>
          <w:szCs w:val="24"/>
        </w:rPr>
        <w:t>e.g.</w:t>
      </w:r>
      <w:r w:rsidR="002B6763">
        <w:rPr>
          <w:sz w:val="24"/>
          <w:szCs w:val="24"/>
        </w:rPr>
        <w:t>,</w:t>
      </w:r>
      <w:r w:rsidRPr="00B801B2">
        <w:rPr>
          <w:sz w:val="24"/>
          <w:szCs w:val="24"/>
        </w:rPr>
        <w:t xml:space="preserve"> 3 bags </w:t>
      </w:r>
      <w:r w:rsidRPr="00B801B2">
        <w:rPr>
          <w:i/>
          <w:sz w:val="24"/>
          <w:szCs w:val="24"/>
        </w:rPr>
        <w:t>of</w:t>
      </w:r>
      <w:r w:rsidR="001B14D0" w:rsidRPr="00B801B2">
        <w:rPr>
          <w:sz w:val="24"/>
          <w:szCs w:val="24"/>
        </w:rPr>
        <w:t xml:space="preserve"> 5 apples</w:t>
      </w:r>
      <w:r w:rsidRPr="00B801B2">
        <w:rPr>
          <w:sz w:val="24"/>
          <w:szCs w:val="24"/>
        </w:rPr>
        <w:t xml:space="preserve"> can be written as 3 x 5 = 15</w:t>
      </w:r>
      <w:r w:rsidR="002B6763">
        <w:rPr>
          <w:sz w:val="24"/>
          <w:szCs w:val="24"/>
        </w:rPr>
        <w:t>)</w:t>
      </w:r>
      <w:r w:rsidRPr="00B801B2">
        <w:rPr>
          <w:sz w:val="24"/>
          <w:szCs w:val="24"/>
        </w:rPr>
        <w:t>.</w:t>
      </w:r>
    </w:p>
    <w:p w14:paraId="57C354CE" w14:textId="4A4D09C6" w:rsidR="001B14D0" w:rsidRDefault="001B14D0" w:rsidP="00B801B2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Next, tell the students Maria changed her mind.</w:t>
      </w:r>
      <w:r w:rsidR="000D61F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She has decided to give her sister</w:t>
      </w:r>
      <w:r w:rsidR="002B6763">
        <w:rPr>
          <w:rFonts w:asciiTheme="minorHAnsi" w:hAnsiTheme="minorHAnsi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>
        <w:rPr>
          <w:rFonts w:asciiTheme="minorHAnsi" w:hAnsiTheme="minorHAnsi"/>
          <w:szCs w:val="24"/>
        </w:rPr>
        <w:t xml:space="preserve"> of the candy bar.</w:t>
      </w:r>
      <w:r w:rsidR="000D61F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How many </w:t>
      </w:r>
      <w:r w:rsidR="004C1D88">
        <w:rPr>
          <w:rFonts w:asciiTheme="minorHAnsi" w:hAnsiTheme="minorHAnsi"/>
          <w:szCs w:val="24"/>
        </w:rPr>
        <w:t>sections of the candy bar</w:t>
      </w:r>
      <w:r>
        <w:rPr>
          <w:rFonts w:asciiTheme="minorHAnsi" w:hAnsiTheme="minorHAnsi"/>
          <w:szCs w:val="24"/>
        </w:rPr>
        <w:t xml:space="preserve"> will her sister get?</w:t>
      </w:r>
      <w:r w:rsidR="000D61F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Ask students </w:t>
      </w:r>
      <w:r w:rsidR="002B6763">
        <w:rPr>
          <w:rFonts w:asciiTheme="minorHAnsi" w:hAnsiTheme="minorHAnsi"/>
          <w:szCs w:val="24"/>
        </w:rPr>
        <w:t xml:space="preserve">to describe </w:t>
      </w:r>
      <w:r>
        <w:rPr>
          <w:rFonts w:asciiTheme="minorHAnsi" w:hAnsiTheme="minorHAnsi"/>
          <w:szCs w:val="24"/>
        </w:rPr>
        <w:t>the difference between</w:t>
      </w:r>
      <w:r w:rsidR="002B6763">
        <w:rPr>
          <w:rFonts w:asciiTheme="minorHAnsi" w:hAnsiTheme="minorHAnsi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theme="minorBidi"/>
            <w:szCs w:val="24"/>
          </w:rPr>
          <m:t xml:space="preserve"> </m:t>
        </m:r>
      </m:oMath>
      <w:r>
        <w:rPr>
          <w:rFonts w:asciiTheme="minorHAnsi" w:hAnsiTheme="minorHAnsi"/>
          <w:szCs w:val="24"/>
        </w:rPr>
        <w:t>of the candy bar and</w:t>
      </w:r>
      <w:r w:rsidR="007662BB">
        <w:rPr>
          <w:rFonts w:asciiTheme="minorHAnsi" w:hAnsiTheme="minorHAnsi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>
        <w:rPr>
          <w:rFonts w:asciiTheme="minorHAnsi" w:hAnsiTheme="minorHAnsi"/>
          <w:szCs w:val="24"/>
        </w:rPr>
        <w:t xml:space="preserve"> of the candy bar.</w:t>
      </w:r>
      <w:r w:rsidR="000D61F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Discuss the strategies they used. </w:t>
      </w:r>
    </w:p>
    <w:p w14:paraId="4BF88B8A" w14:textId="36F83BD6" w:rsidR="001B14D0" w:rsidRDefault="001B14D0" w:rsidP="00B801B2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Review with students again the phrase “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theme="minorBidi"/>
            <w:szCs w:val="24"/>
          </w:rPr>
          <m:t xml:space="preserve"> </m:t>
        </m:r>
      </m:oMath>
      <w:r w:rsidR="004C1D88">
        <w:rPr>
          <w:rFonts w:asciiTheme="minorHAnsi" w:hAnsiTheme="minorHAnsi"/>
          <w:szCs w:val="24"/>
        </w:rPr>
        <w:t>of 4 sections</w:t>
      </w:r>
      <w:r>
        <w:rPr>
          <w:rFonts w:asciiTheme="minorHAnsi" w:hAnsiTheme="minorHAnsi"/>
          <w:szCs w:val="24"/>
        </w:rPr>
        <w:t>” and “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theme="minorBidi"/>
            <w:szCs w:val="24"/>
          </w:rPr>
          <m:t xml:space="preserve"> </m:t>
        </m:r>
      </m:oMath>
      <w:r w:rsidR="004C1D88">
        <w:rPr>
          <w:rFonts w:asciiTheme="minorHAnsi" w:hAnsiTheme="minorHAnsi"/>
          <w:szCs w:val="24"/>
        </w:rPr>
        <w:t>of 4 sections</w:t>
      </w:r>
      <w:r>
        <w:rPr>
          <w:rFonts w:asciiTheme="minorHAnsi" w:hAnsiTheme="minorHAnsi"/>
          <w:szCs w:val="24"/>
        </w:rPr>
        <w:t>.”</w:t>
      </w:r>
      <w:r w:rsidR="000D61F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Look back at the previous problem and how</w:t>
      </w:r>
      <w:r w:rsidR="007662BB">
        <w:rPr>
          <w:rFonts w:asciiTheme="minorHAnsi" w:hAnsiTheme="minorHAnsi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theme="minorBidi"/>
            <w:szCs w:val="24"/>
          </w:rPr>
          <m:t xml:space="preserve"> </m:t>
        </m:r>
      </m:oMath>
      <w:r w:rsidR="004C1D88">
        <w:rPr>
          <w:rFonts w:asciiTheme="minorHAnsi" w:hAnsiTheme="minorHAnsi"/>
          <w:szCs w:val="24"/>
        </w:rPr>
        <w:t>of 4 sections</w:t>
      </w:r>
      <w:r>
        <w:rPr>
          <w:rFonts w:asciiTheme="minorHAnsi" w:hAnsiTheme="minorHAnsi"/>
          <w:szCs w:val="24"/>
        </w:rPr>
        <w:t xml:space="preserve"> is the same as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>
        <w:rPr>
          <w:rFonts w:asciiTheme="minorHAnsi" w:hAnsiTheme="minorHAnsi"/>
          <w:szCs w:val="24"/>
        </w:rPr>
        <w:t xml:space="preserve"> x 4 = 1.</w:t>
      </w:r>
      <w:r w:rsidR="000D61F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Ask </w:t>
      </w:r>
      <w:r w:rsidR="007662BB">
        <w:rPr>
          <w:rFonts w:asciiTheme="minorHAnsi" w:hAnsiTheme="minorHAnsi"/>
          <w:szCs w:val="24"/>
        </w:rPr>
        <w:t xml:space="preserve">students </w:t>
      </w:r>
      <w:r>
        <w:rPr>
          <w:rFonts w:asciiTheme="minorHAnsi" w:hAnsiTheme="minorHAnsi"/>
          <w:szCs w:val="24"/>
        </w:rPr>
        <w:t>to write a number sentence for the current problem.</w:t>
      </w:r>
    </w:p>
    <w:p w14:paraId="121D0F30" w14:textId="1C9EFF42" w:rsidR="001C1985" w:rsidRPr="007F0621" w:rsidRDefault="001B14D0" w:rsidP="00B801B2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Distribute paper to the students.</w:t>
      </w:r>
      <w:r w:rsidR="000D61F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Tell the students</w:t>
      </w:r>
      <w:r w:rsidR="007662BB">
        <w:rPr>
          <w:rFonts w:asciiTheme="minorHAnsi" w:hAnsiTheme="minorHAnsi"/>
          <w:szCs w:val="24"/>
        </w:rPr>
        <w:t xml:space="preserve"> that four of them </w:t>
      </w:r>
      <w:r w:rsidR="00B30887">
        <w:rPr>
          <w:rFonts w:asciiTheme="minorHAnsi" w:hAnsiTheme="minorHAnsi"/>
          <w:szCs w:val="24"/>
        </w:rPr>
        <w:t>each have</w:t>
      </w:r>
      <w:r w:rsidR="007662BB">
        <w:rPr>
          <w:rFonts w:asciiTheme="minorHAnsi" w:hAnsiTheme="minorHAnsi"/>
          <w:szCs w:val="24"/>
        </w:rPr>
        <w:t xml:space="preserve"> one-fourth </w:t>
      </w:r>
      <w:r w:rsidR="00B30887">
        <w:rPr>
          <w:rFonts w:asciiTheme="minorHAnsi" w:hAnsiTheme="minorHAnsi"/>
          <w:szCs w:val="24"/>
        </w:rPr>
        <w:t xml:space="preserve">of a candy bar. How much do they have </w:t>
      </w:r>
      <w:r w:rsidR="007662BB">
        <w:rPr>
          <w:rFonts w:asciiTheme="minorHAnsi" w:hAnsiTheme="minorHAnsi"/>
          <w:szCs w:val="24"/>
        </w:rPr>
        <w:t>altogether</w:t>
      </w:r>
      <w:r w:rsidR="00B30887">
        <w:rPr>
          <w:rFonts w:asciiTheme="minorHAnsi" w:hAnsiTheme="minorHAnsi"/>
          <w:szCs w:val="24"/>
        </w:rPr>
        <w:t>?</w:t>
      </w:r>
      <w:r w:rsidR="000D61F4">
        <w:rPr>
          <w:rFonts w:asciiTheme="minorHAnsi" w:hAnsiTheme="minorHAnsi"/>
          <w:szCs w:val="24"/>
        </w:rPr>
        <w:t xml:space="preserve"> </w:t>
      </w:r>
      <w:r w:rsidR="00B30887">
        <w:rPr>
          <w:rFonts w:asciiTheme="minorHAnsi" w:hAnsiTheme="minorHAnsi"/>
          <w:szCs w:val="24"/>
        </w:rPr>
        <w:t>Ask students to draw the fourths</w:t>
      </w:r>
      <w:r>
        <w:rPr>
          <w:rFonts w:asciiTheme="minorHAnsi" w:hAnsiTheme="minorHAnsi"/>
          <w:szCs w:val="24"/>
        </w:rPr>
        <w:t xml:space="preserve"> and figure out the answer</w:t>
      </w:r>
      <w:r w:rsidR="00B30887">
        <w:rPr>
          <w:rFonts w:asciiTheme="minorHAnsi" w:hAnsiTheme="minorHAnsi"/>
          <w:szCs w:val="24"/>
        </w:rPr>
        <w:t>.</w:t>
      </w:r>
      <w:r w:rsidR="000D61F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Discuss the answer and compare it to the candy bar problem.</w:t>
      </w:r>
      <w:r w:rsidR="000D61F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Ask, </w:t>
      </w:r>
      <w:r w:rsidRPr="00B801B2">
        <w:rPr>
          <w:rFonts w:asciiTheme="minorHAnsi" w:hAnsiTheme="minorHAnsi"/>
          <w:i/>
          <w:szCs w:val="24"/>
        </w:rPr>
        <w:t>“What is the difference between</w:t>
      </w:r>
      <w:r w:rsidR="007662BB" w:rsidRPr="00B801B2">
        <w:rPr>
          <w:rFonts w:asciiTheme="minorHAnsi" w:hAnsiTheme="minorHAnsi"/>
          <w:i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 w:rsidRPr="00B801B2">
        <w:rPr>
          <w:rFonts w:asciiTheme="minorHAnsi" w:hAnsiTheme="minorHAnsi"/>
          <w:i/>
          <w:szCs w:val="24"/>
        </w:rPr>
        <w:t xml:space="preserve"> of 4 sections of a candy bar and 4 </w:t>
      </w:r>
      <w:r w:rsidR="00B30887" w:rsidRPr="00B801B2">
        <w:rPr>
          <w:rFonts w:asciiTheme="minorHAnsi" w:hAnsiTheme="minorHAnsi"/>
          <w:i/>
          <w:szCs w:val="24"/>
        </w:rPr>
        <w:t xml:space="preserve">students each having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theme="minorBidi"/>
            <w:szCs w:val="24"/>
          </w:rPr>
          <m:t xml:space="preserve"> </m:t>
        </m:r>
      </m:oMath>
      <w:r w:rsidR="00B30887" w:rsidRPr="00B801B2">
        <w:rPr>
          <w:rFonts w:asciiTheme="minorHAnsi" w:hAnsiTheme="minorHAnsi"/>
          <w:i/>
          <w:szCs w:val="24"/>
        </w:rPr>
        <w:t>of a candy bar</w:t>
      </w:r>
      <w:r w:rsidRPr="00B801B2">
        <w:rPr>
          <w:rFonts w:asciiTheme="minorHAnsi" w:hAnsiTheme="minorHAnsi"/>
          <w:i/>
          <w:szCs w:val="24"/>
        </w:rPr>
        <w:t>?</w:t>
      </w:r>
      <w:r w:rsidR="007662BB">
        <w:rPr>
          <w:rFonts w:asciiTheme="minorHAnsi" w:hAnsiTheme="minorHAnsi"/>
          <w:i/>
          <w:szCs w:val="24"/>
        </w:rPr>
        <w:t>”</w:t>
      </w:r>
      <w:r w:rsidR="000D61F4">
        <w:rPr>
          <w:rFonts w:asciiTheme="minorHAnsi" w:hAnsiTheme="minorHAnsi"/>
          <w:i/>
          <w:szCs w:val="24"/>
        </w:rPr>
        <w:t xml:space="preserve"> </w:t>
      </w:r>
      <w:r w:rsidR="007662BB">
        <w:rPr>
          <w:rFonts w:asciiTheme="minorHAnsi" w:hAnsiTheme="minorHAnsi"/>
          <w:i/>
          <w:szCs w:val="24"/>
        </w:rPr>
        <w:t>“</w:t>
      </w:r>
      <w:r w:rsidRPr="00B801B2">
        <w:rPr>
          <w:rFonts w:asciiTheme="minorHAnsi" w:hAnsiTheme="minorHAnsi"/>
          <w:i/>
          <w:szCs w:val="24"/>
        </w:rPr>
        <w:t>How are the problems the same and different?</w:t>
      </w:r>
      <w:r w:rsidR="007662BB">
        <w:rPr>
          <w:rFonts w:asciiTheme="minorHAnsi" w:hAnsiTheme="minorHAnsi"/>
          <w:i/>
          <w:szCs w:val="24"/>
        </w:rPr>
        <w:t>”</w:t>
      </w:r>
      <w:r w:rsidR="000D61F4">
        <w:rPr>
          <w:rFonts w:asciiTheme="minorHAnsi" w:hAnsiTheme="minorHAnsi"/>
          <w:i/>
          <w:szCs w:val="24"/>
        </w:rPr>
        <w:t xml:space="preserve"> </w:t>
      </w:r>
      <w:r w:rsidR="007662BB">
        <w:rPr>
          <w:rFonts w:asciiTheme="minorHAnsi" w:hAnsiTheme="minorHAnsi"/>
          <w:i/>
          <w:szCs w:val="24"/>
        </w:rPr>
        <w:t>“</w:t>
      </w:r>
      <w:r w:rsidRPr="00B801B2">
        <w:rPr>
          <w:rFonts w:asciiTheme="minorHAnsi" w:hAnsiTheme="minorHAnsi"/>
          <w:i/>
          <w:szCs w:val="24"/>
        </w:rPr>
        <w:t>Why do both equal 1?”</w:t>
      </w:r>
      <w:r w:rsidR="000D61F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Have students write the equation for the problem.</w:t>
      </w:r>
    </w:p>
    <w:p w14:paraId="7FDC5AAF" w14:textId="65067DA3" w:rsidR="008035E5" w:rsidRDefault="001B14D0" w:rsidP="00B801B2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45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Distribute the Practice Problems</w:t>
      </w:r>
      <w:r w:rsidR="007662BB">
        <w:rPr>
          <w:rFonts w:cs="Times New Roman"/>
          <w:sz w:val="24"/>
          <w:szCs w:val="24"/>
        </w:rPr>
        <w:t xml:space="preserve"> activity</w:t>
      </w:r>
      <w:r>
        <w:rPr>
          <w:rFonts w:cs="Times New Roman"/>
          <w:sz w:val="24"/>
          <w:szCs w:val="24"/>
        </w:rPr>
        <w:t xml:space="preserve"> sheet.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Remind students they must draw a picture and show how they found the answer, write a number sentence for the problem, and write the answer to the problem in a sentence that explains what the number means.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Some students may need the chips, others may want to draw the problem, while others may work the equation numerically.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These problems can be used in small groups or with </w:t>
      </w:r>
      <w:r w:rsidR="007662BB">
        <w:rPr>
          <w:rFonts w:cs="Times New Roman"/>
          <w:sz w:val="24"/>
          <w:szCs w:val="24"/>
        </w:rPr>
        <w:t xml:space="preserve">two to three </w:t>
      </w:r>
      <w:r>
        <w:rPr>
          <w:rFonts w:cs="Times New Roman"/>
          <w:sz w:val="24"/>
          <w:szCs w:val="24"/>
        </w:rPr>
        <w:t xml:space="preserve">students. </w:t>
      </w:r>
    </w:p>
    <w:p w14:paraId="7083855D" w14:textId="617EC3FF" w:rsidR="00201329" w:rsidRDefault="00201329" w:rsidP="00B801B2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Circulate and facilitate as needed.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Pose questions to determine how students are thinking about the problems.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Identify students who you want to share answers to the first two problems.</w:t>
      </w:r>
    </w:p>
    <w:p w14:paraId="0CAAD003" w14:textId="16D7B4CD" w:rsidR="00201329" w:rsidRPr="007F0621" w:rsidRDefault="00201329" w:rsidP="00B801B2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When you see that everyone has finished the first two problems, pause the students long enough to discuss these two problems.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Ask the students you identified to present their solutions for the two problems.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Clarify why these are multiplication problems.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Also, stress that the answer to the problem should be in a sentence that explains what the number means. For example, in question 1, the answer is: There are 3 inches of soil in all.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After the discussion, instruct students to complete the remainder of the problems and then to </w:t>
      </w:r>
      <w:r w:rsidR="007662BB">
        <w:rPr>
          <w:rFonts w:cs="Times New Roman"/>
          <w:sz w:val="24"/>
          <w:szCs w:val="24"/>
        </w:rPr>
        <w:t>review</w:t>
      </w:r>
      <w:r>
        <w:rPr>
          <w:rFonts w:cs="Times New Roman"/>
          <w:sz w:val="24"/>
          <w:szCs w:val="24"/>
        </w:rPr>
        <w:t xml:space="preserve"> all problems to make sure they have recorded all information required.</w:t>
      </w:r>
    </w:p>
    <w:p w14:paraId="0080A3A2" w14:textId="60E93E71" w:rsidR="003C048F" w:rsidRPr="007F0621" w:rsidRDefault="000906FC" w:rsidP="00A27FBA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  <w:r w:rsidR="003C048F" w:rsidRPr="007F0621">
        <w:rPr>
          <w:rFonts w:asciiTheme="minorHAnsi" w:hAnsiTheme="minorHAnsi"/>
        </w:rPr>
        <w:tab/>
      </w:r>
    </w:p>
    <w:p w14:paraId="705CC547" w14:textId="795DC711" w:rsidR="00AA57E5" w:rsidRPr="00201329" w:rsidRDefault="003C048F" w:rsidP="00B801B2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320937D8" w14:textId="78F65ED2" w:rsidR="003C048F" w:rsidRPr="007F0621" w:rsidRDefault="00201329" w:rsidP="00B801B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happens to a whole number when it is multiplied by a proper fraction?</w:t>
      </w:r>
    </w:p>
    <w:p w14:paraId="0F89CE2E" w14:textId="1702B415" w:rsidR="00C73471" w:rsidRPr="00201329" w:rsidRDefault="00BE1F1D" w:rsidP="00B801B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Lilly used</w:t>
      </w:r>
      <w:r w:rsidR="007662BB">
        <w:rPr>
          <w:rFonts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cs="Times New Roman"/>
          <w:sz w:val="24"/>
          <w:szCs w:val="24"/>
        </w:rPr>
        <w:t>of a set of magnets for a science experiment.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When the experiment failed, she tried it again with 4 times the amount of magnets.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How many sets of magnets were used by Lilly in the repeat experiment?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How does the product compare to the whole number in the equation?</w:t>
      </w:r>
    </w:p>
    <w:p w14:paraId="7CEE0EE4" w14:textId="4D571651" w:rsidR="00AA57E5" w:rsidRPr="00BE1F1D" w:rsidRDefault="004E5B8D" w:rsidP="00A27FBA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</w:p>
    <w:p w14:paraId="53BE2DEC" w14:textId="0E18B8F7" w:rsidR="003C048F" w:rsidRPr="007F0621" w:rsidRDefault="00BE1F1D" w:rsidP="00B801B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Explain how you would solve this problem.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Tamara bought 10 bows for her hair</w:t>
      </w:r>
      <w:r w:rsidR="00B04F1C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with</w:t>
      </w:r>
      <w:r w:rsidR="00B04F1C">
        <w:rPr>
          <w:rFonts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cs="Times New Roman"/>
          <w:sz w:val="24"/>
          <w:szCs w:val="24"/>
        </w:rPr>
        <w:t xml:space="preserve"> of the bows being blue.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How many bows are blue?</w:t>
      </w:r>
    </w:p>
    <w:p w14:paraId="41F4A28E" w14:textId="775DAC9C" w:rsidR="003C048F" w:rsidRPr="007F0621" w:rsidRDefault="00BE1F1D" w:rsidP="00B801B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Explain the difference between 6 x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cs="Times New Roman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cs="Times New Roman"/>
          <w:sz w:val="24"/>
          <w:szCs w:val="24"/>
        </w:rPr>
        <w:t xml:space="preserve"> x 6.</w:t>
      </w:r>
    </w:p>
    <w:p w14:paraId="610D0A09" w14:textId="060614A2" w:rsidR="004E5B8D" w:rsidRPr="007F0621" w:rsidRDefault="004E5B8D" w:rsidP="00A27FBA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BE1F1D">
        <w:rPr>
          <w:rFonts w:asciiTheme="minorHAnsi" w:hAnsiTheme="minorHAnsi"/>
        </w:rPr>
        <w:t xml:space="preserve">Assessments </w:t>
      </w:r>
    </w:p>
    <w:p w14:paraId="4C46DD0D" w14:textId="5FB3E69D" w:rsidR="003C048F" w:rsidRPr="007F0621" w:rsidRDefault="00CB2075" w:rsidP="00B801B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Write a word problem that could be solved using the equation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cs="Times New Roman"/>
          <w:sz w:val="24"/>
          <w:szCs w:val="24"/>
        </w:rPr>
        <w:t xml:space="preserve"> x 12.</w:t>
      </w:r>
    </w:p>
    <w:p w14:paraId="559B1722" w14:textId="1F6FDB00" w:rsidR="003C048F" w:rsidRPr="007F0621" w:rsidRDefault="00D51D22" w:rsidP="00B801B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Sharla and Leonard were discussing the problem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cs="Times New Roman"/>
          <w:sz w:val="24"/>
          <w:szCs w:val="24"/>
        </w:rPr>
        <w:t xml:space="preserve"> x 12.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Sharla said, “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cs="Times New Roman"/>
          <w:sz w:val="24"/>
          <w:szCs w:val="24"/>
        </w:rPr>
        <w:t xml:space="preserve"> of 12 is 5 because the numerator is 5.”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Leonard drew 12 squares and circled 5 of them.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He said, “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cs="Times New Roman"/>
          <w:sz w:val="24"/>
          <w:szCs w:val="24"/>
        </w:rPr>
        <w:t xml:space="preserve"> of 12 equals 5 because I circled 5 of the 12 squares.” Who is correct</w:t>
      </w:r>
      <w:r w:rsidR="00B04F1C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and why?</w:t>
      </w:r>
    </w:p>
    <w:p w14:paraId="7DBA7AA3" w14:textId="2A9027A0" w:rsidR="00AA57E5" w:rsidRPr="00D51D22" w:rsidRDefault="002E277C" w:rsidP="00A27FBA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</w:t>
      </w:r>
    </w:p>
    <w:p w14:paraId="75FFBBAB" w14:textId="2415424B" w:rsidR="002E277C" w:rsidRPr="007F0621" w:rsidRDefault="000646ED" w:rsidP="00B801B2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Explain how these questions are similar and/or different: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12 x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cs="Times New Roman"/>
          <w:sz w:val="24"/>
          <w:szCs w:val="24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cs="Times New Roman"/>
          <w:sz w:val="24"/>
          <w:szCs w:val="24"/>
        </w:rPr>
        <w:t xml:space="preserve"> x 12.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Draw the solutions.</w:t>
      </w:r>
    </w:p>
    <w:p w14:paraId="6ECF8415" w14:textId="5E9CF0A4" w:rsidR="002E277C" w:rsidRPr="007F0621" w:rsidRDefault="000646ED" w:rsidP="00B801B2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product is 12.</w:t>
      </w:r>
      <w:r w:rsidR="000D61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How many equations can you list using a fraction multiplied by a whole number?</w:t>
      </w:r>
    </w:p>
    <w:p w14:paraId="2D2F2B92" w14:textId="44C69688" w:rsidR="000D5A2B" w:rsidRPr="007F0621" w:rsidRDefault="008035E5" w:rsidP="00A27FBA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  <w:r w:rsidR="000D5A2B" w:rsidRPr="007F0621">
        <w:rPr>
          <w:rFonts w:asciiTheme="minorHAnsi" w:hAnsiTheme="minorHAnsi"/>
        </w:rPr>
        <w:tab/>
      </w:r>
    </w:p>
    <w:p w14:paraId="05A73F35" w14:textId="45C8A2A9" w:rsidR="001C1985" w:rsidRPr="007F0621" w:rsidRDefault="006C02B0" w:rsidP="00B801B2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</w:t>
      </w:r>
      <w:r w:rsidR="00102529">
        <w:rPr>
          <w:rFonts w:cs="Times New Roman"/>
          <w:sz w:val="24"/>
          <w:szCs w:val="24"/>
        </w:rPr>
        <w:t>se manipulatives to show repeated addition for multiplying.</w:t>
      </w:r>
      <w:r w:rsidR="000D61F4">
        <w:rPr>
          <w:rFonts w:cs="Times New Roman"/>
          <w:sz w:val="24"/>
          <w:szCs w:val="24"/>
        </w:rPr>
        <w:t xml:space="preserve"> </w:t>
      </w:r>
    </w:p>
    <w:p w14:paraId="7C308C72" w14:textId="298845EB" w:rsidR="008035E5" w:rsidRDefault="00102529" w:rsidP="00B801B2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Some students may need to continue to use manipulatives for problem solving before being able to represent their work with drawings or equations.</w:t>
      </w:r>
    </w:p>
    <w:p w14:paraId="70E08FA5" w14:textId="77777777" w:rsidR="00B04F1C" w:rsidRDefault="00B04F1C" w:rsidP="00B04F1C">
      <w:pPr>
        <w:pStyle w:val="ListParagraph"/>
        <w:numPr>
          <w:ilvl w:val="0"/>
          <w:numId w:val="12"/>
        </w:numPr>
        <w:spacing w:before="60" w:after="12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Use a UPSC problem-solving graphic organizer for each word problem.</w:t>
      </w:r>
    </w:p>
    <w:p w14:paraId="072ABB31" w14:textId="70B67B06" w:rsidR="0014288E" w:rsidRDefault="0014288E" w:rsidP="0014288E">
      <w:pPr>
        <w:pStyle w:val="ListParagraph"/>
        <w:spacing w:after="0" w:line="240" w:lineRule="auto"/>
        <w:ind w:left="2160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9A9310" wp14:editId="7C088647">
            <wp:extent cx="2619375" cy="884736"/>
            <wp:effectExtent l="0" t="0" r="0" b="0"/>
            <wp:docPr id="2" name="Picture 2" descr="picture of graphic organi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0157" cy="90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70573" w14:textId="318CF082" w:rsidR="006C02B0" w:rsidRPr="00B801B2" w:rsidRDefault="0014288E" w:rsidP="00B801B2">
      <w:pPr>
        <w:spacing w:before="120" w:after="0" w:line="240" w:lineRule="auto"/>
        <w:rPr>
          <w:rFonts w:cs="Times New Roman"/>
          <w:i/>
          <w:sz w:val="28"/>
          <w:szCs w:val="24"/>
        </w:rPr>
      </w:pPr>
      <w:r w:rsidRPr="00B801B2">
        <w:rPr>
          <w:rFonts w:ascii="Calibri" w:hAnsi="Calibri" w:cs="Calibri"/>
          <w:bCs/>
          <w:i/>
          <w:sz w:val="24"/>
        </w:rPr>
        <w:t>Note: The following pages are intended for classroom use for students as a visual aid to learning.</w:t>
      </w:r>
    </w:p>
    <w:p w14:paraId="7E1BC2C7" w14:textId="1E003685" w:rsidR="006D6E2E" w:rsidRDefault="006D6E2E" w:rsidP="00E05F3A">
      <w:pPr>
        <w:spacing w:after="0"/>
        <w:rPr>
          <w:rFonts w:cs="Times New Roman"/>
          <w:sz w:val="24"/>
          <w:szCs w:val="24"/>
        </w:rPr>
      </w:pPr>
    </w:p>
    <w:p w14:paraId="15FC0928" w14:textId="7D9066AA" w:rsidR="006D6E2E" w:rsidRDefault="002D1237" w:rsidP="00E05F3A">
      <w:pPr>
        <w:spacing w:after="0"/>
        <w:rPr>
          <w:rFonts w:cs="Times New Roman"/>
          <w:sz w:val="24"/>
          <w:szCs w:val="24"/>
        </w:rPr>
      </w:pPr>
      <w:r w:rsidRPr="002D1237">
        <w:rPr>
          <w:sz w:val="24"/>
        </w:rPr>
        <w:t>Virginia Department of Education ©2018</w:t>
      </w:r>
      <w:r w:rsidR="006D6E2E">
        <w:rPr>
          <w:rFonts w:cs="Times New Roman"/>
          <w:sz w:val="24"/>
          <w:szCs w:val="24"/>
        </w:rPr>
        <w:br w:type="page"/>
      </w:r>
    </w:p>
    <w:p w14:paraId="3B310906" w14:textId="77777777" w:rsidR="006D6E2E" w:rsidRDefault="006D6E2E" w:rsidP="00E05F3A">
      <w:pPr>
        <w:spacing w:after="0"/>
        <w:rPr>
          <w:rFonts w:cs="Times New Roman"/>
          <w:sz w:val="24"/>
          <w:szCs w:val="24"/>
        </w:rPr>
        <w:sectPr w:rsidR="006D6E2E" w:rsidSect="00B801B2">
          <w:headerReference w:type="default" r:id="rId9"/>
          <w:footerReference w:type="default" r:id="rId10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12726" w:type="dxa"/>
        <w:tblInd w:w="-10" w:type="dxa"/>
        <w:tblLook w:val="04A0" w:firstRow="1" w:lastRow="0" w:firstColumn="1" w:lastColumn="0" w:noHBand="0" w:noVBand="1"/>
        <w:tblDescription w:val="practice problems for students"/>
      </w:tblPr>
      <w:tblGrid>
        <w:gridCol w:w="10"/>
        <w:gridCol w:w="6348"/>
        <w:gridCol w:w="10"/>
        <w:gridCol w:w="6348"/>
        <w:gridCol w:w="10"/>
      </w:tblGrid>
      <w:tr w:rsidR="006D6E2E" w:rsidRPr="006D6E2E" w14:paraId="5B27BFB7" w14:textId="77777777" w:rsidTr="00B801B2">
        <w:trPr>
          <w:gridBefore w:val="1"/>
          <w:wBefore w:w="10" w:type="dxa"/>
          <w:trHeight w:val="780"/>
          <w:tblHeader/>
        </w:trPr>
        <w:tc>
          <w:tcPr>
            <w:tcW w:w="127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33F415" w14:textId="67FBEB24" w:rsidR="006D6E2E" w:rsidRPr="00B801B2" w:rsidRDefault="00A3272B" w:rsidP="00B801B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D61F4">
              <w:rPr>
                <w:rFonts w:cs="Times New Roman"/>
                <w:b/>
                <w:sz w:val="32"/>
                <w:szCs w:val="32"/>
              </w:rPr>
              <w:t>Practice Problems</w:t>
            </w:r>
          </w:p>
        </w:tc>
      </w:tr>
      <w:tr w:rsidR="006D6E2E" w:rsidRPr="006D6E2E" w14:paraId="4CF34963" w14:textId="77777777" w:rsidTr="005E3218">
        <w:trPr>
          <w:gridBefore w:val="1"/>
          <w:wBefore w:w="10" w:type="dxa"/>
          <w:trHeight w:val="1158"/>
        </w:trPr>
        <w:tc>
          <w:tcPr>
            <w:tcW w:w="63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F2B383" w14:textId="0C14439E" w:rsidR="006D6E2E" w:rsidRPr="006D6E2E" w:rsidRDefault="006D6E2E" w:rsidP="006D6E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6E2E">
              <w:rPr>
                <w:rFonts w:cs="Times New Roman"/>
                <w:b/>
                <w:sz w:val="24"/>
                <w:szCs w:val="24"/>
              </w:rPr>
              <w:t>1.</w:t>
            </w:r>
            <w:r w:rsidRPr="006D6E2E">
              <w:rPr>
                <w:rFonts w:cs="Times New Roman"/>
                <w:sz w:val="24"/>
                <w:szCs w:val="24"/>
              </w:rPr>
              <w:t xml:space="preserve"> A student is preparing soil for a science experiment. He is making a layer of pebbles, a layer of humus, and a layer of clay soil. Each layer is measures</w:t>
            </w:r>
            <w:r w:rsidR="00B04F1C">
              <w:rPr>
                <w:rFonts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6D6E2E">
              <w:rPr>
                <w:rFonts w:cs="Times New Roman"/>
                <w:sz w:val="24"/>
                <w:szCs w:val="24"/>
              </w:rPr>
              <w:t xml:space="preserve"> inch.</w:t>
            </w:r>
            <w:r w:rsidR="000D61F4">
              <w:rPr>
                <w:rFonts w:cs="Times New Roman"/>
                <w:sz w:val="24"/>
                <w:szCs w:val="24"/>
              </w:rPr>
              <w:t xml:space="preserve"> </w:t>
            </w:r>
            <w:r w:rsidRPr="006D6E2E">
              <w:rPr>
                <w:rFonts w:cs="Times New Roman"/>
                <w:sz w:val="24"/>
                <w:szCs w:val="24"/>
              </w:rPr>
              <w:t>If the student makes 6 layers, how many inches tall will the soil be?</w:t>
            </w:r>
          </w:p>
        </w:tc>
        <w:tc>
          <w:tcPr>
            <w:tcW w:w="63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DD6EDF" w14:textId="7E7A7078" w:rsidR="006D6E2E" w:rsidRPr="006D6E2E" w:rsidRDefault="006D6E2E" w:rsidP="001330E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6E2E">
              <w:rPr>
                <w:rFonts w:cs="Times New Roman"/>
                <w:b/>
                <w:sz w:val="24"/>
                <w:szCs w:val="24"/>
              </w:rPr>
              <w:t>2.</w:t>
            </w:r>
            <w:r w:rsidRPr="006D6E2E">
              <w:rPr>
                <w:rFonts w:cs="Times New Roman"/>
                <w:sz w:val="24"/>
                <w:szCs w:val="24"/>
              </w:rPr>
              <w:t xml:space="preserve"> The </w:t>
            </w:r>
            <w:r w:rsidR="00B04F1C" w:rsidRPr="006D6E2E">
              <w:rPr>
                <w:rFonts w:cs="Times New Roman"/>
                <w:sz w:val="24"/>
                <w:szCs w:val="24"/>
              </w:rPr>
              <w:t>fifth</w:t>
            </w:r>
            <w:r w:rsidR="00B04F1C">
              <w:rPr>
                <w:rFonts w:cs="Times New Roman"/>
                <w:sz w:val="24"/>
                <w:szCs w:val="24"/>
              </w:rPr>
              <w:t>-</w:t>
            </w:r>
            <w:r w:rsidRPr="006D6E2E">
              <w:rPr>
                <w:rFonts w:cs="Times New Roman"/>
                <w:sz w:val="24"/>
                <w:szCs w:val="24"/>
              </w:rPr>
              <w:t xml:space="preserve">grade students decided to have a Valentine’s Day candy fundraiser. </w:t>
            </w:r>
            <w:r w:rsidR="001330E0">
              <w:rPr>
                <w:rFonts w:cs="Times New Roman"/>
                <w:sz w:val="24"/>
                <w:szCs w:val="24"/>
              </w:rPr>
              <w:t>In Mr. Smith’s class, 8 students each sold</w:t>
            </w:r>
            <w:r w:rsidR="00B04F1C">
              <w:rPr>
                <w:rFonts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1330E0">
              <w:rPr>
                <w:rFonts w:cs="Times New Roman"/>
                <w:sz w:val="24"/>
                <w:szCs w:val="24"/>
              </w:rPr>
              <w:t xml:space="preserve"> of a box of candy.</w:t>
            </w:r>
            <w:r w:rsidR="000D61F4">
              <w:rPr>
                <w:rFonts w:cs="Times New Roman"/>
                <w:sz w:val="24"/>
                <w:szCs w:val="24"/>
              </w:rPr>
              <w:t xml:space="preserve"> </w:t>
            </w:r>
            <w:r w:rsidR="001330E0">
              <w:rPr>
                <w:rFonts w:cs="Times New Roman"/>
                <w:sz w:val="24"/>
                <w:szCs w:val="24"/>
              </w:rPr>
              <w:t>How many whole boxes did these students sell</w:t>
            </w:r>
            <w:r w:rsidRPr="006D6E2E">
              <w:rPr>
                <w:rFonts w:cs="Times New Roman"/>
                <w:sz w:val="24"/>
                <w:szCs w:val="24"/>
              </w:rPr>
              <w:t>?</w:t>
            </w:r>
          </w:p>
        </w:tc>
      </w:tr>
      <w:tr w:rsidR="006D6E2E" w:rsidRPr="006D6E2E" w14:paraId="166A7933" w14:textId="77777777" w:rsidTr="005E3218">
        <w:trPr>
          <w:gridBefore w:val="1"/>
          <w:wBefore w:w="10" w:type="dxa"/>
          <w:trHeight w:val="6666"/>
        </w:trPr>
        <w:tc>
          <w:tcPr>
            <w:tcW w:w="63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5335C8" w14:textId="77777777" w:rsidR="006D6E2E" w:rsidRPr="006D6E2E" w:rsidRDefault="006D6E2E" w:rsidP="006D6E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6E2E">
              <w:rPr>
                <w:rFonts w:cs="Times New Roman"/>
                <w:sz w:val="24"/>
                <w:szCs w:val="24"/>
              </w:rPr>
              <w:t>Solve the problem.</w:t>
            </w:r>
          </w:p>
        </w:tc>
        <w:tc>
          <w:tcPr>
            <w:tcW w:w="63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42F2D4" w14:textId="3881DA5C" w:rsidR="00B801B2" w:rsidRDefault="006D6E2E" w:rsidP="006D6E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6E2E">
              <w:rPr>
                <w:rFonts w:cs="Times New Roman"/>
                <w:sz w:val="24"/>
                <w:szCs w:val="24"/>
              </w:rPr>
              <w:t>Solve the problem.</w:t>
            </w:r>
          </w:p>
          <w:p w14:paraId="3CD5F456" w14:textId="77777777" w:rsidR="00B801B2" w:rsidRPr="00B801B2" w:rsidRDefault="00B801B2" w:rsidP="00B801B2">
            <w:pPr>
              <w:rPr>
                <w:rFonts w:cs="Times New Roman"/>
                <w:sz w:val="24"/>
                <w:szCs w:val="24"/>
              </w:rPr>
            </w:pPr>
          </w:p>
          <w:p w14:paraId="0A0E3A83" w14:textId="77777777" w:rsidR="00B801B2" w:rsidRPr="00B801B2" w:rsidRDefault="00B801B2" w:rsidP="00B801B2">
            <w:pPr>
              <w:rPr>
                <w:rFonts w:cs="Times New Roman"/>
                <w:sz w:val="24"/>
                <w:szCs w:val="24"/>
              </w:rPr>
            </w:pPr>
          </w:p>
          <w:p w14:paraId="620FEF4C" w14:textId="4CDABC7B" w:rsidR="006D6E2E" w:rsidRPr="00B801B2" w:rsidRDefault="006D6E2E" w:rsidP="00B801B2">
            <w:pPr>
              <w:tabs>
                <w:tab w:val="left" w:pos="108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6D6E2E" w:rsidRPr="006D6E2E" w14:paraId="71EE5271" w14:textId="77777777" w:rsidTr="005E3218">
        <w:trPr>
          <w:gridBefore w:val="1"/>
          <w:wBefore w:w="10" w:type="dxa"/>
          <w:trHeight w:val="1474"/>
        </w:trPr>
        <w:tc>
          <w:tcPr>
            <w:tcW w:w="6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C3CAC" w14:textId="0E1D4B0C" w:rsidR="006D6E2E" w:rsidRPr="006D6E2E" w:rsidRDefault="006D6E2E" w:rsidP="006D6E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6E2E">
              <w:rPr>
                <w:rFonts w:cs="Times New Roman"/>
                <w:b/>
                <w:sz w:val="24"/>
                <w:szCs w:val="24"/>
              </w:rPr>
              <w:t>3.</w:t>
            </w:r>
            <w:r w:rsidRPr="006D6E2E">
              <w:rPr>
                <w:rFonts w:cs="Times New Roman"/>
                <w:sz w:val="24"/>
                <w:szCs w:val="24"/>
              </w:rPr>
              <w:t xml:space="preserve"> Malik and Riley are comparing the number of chocolate candy pieces they have in their lunches.</w:t>
            </w:r>
            <w:r w:rsidR="000D61F4">
              <w:rPr>
                <w:rFonts w:cs="Times New Roman"/>
                <w:sz w:val="24"/>
                <w:szCs w:val="24"/>
              </w:rPr>
              <w:t xml:space="preserve"> </w:t>
            </w:r>
            <w:r w:rsidRPr="006D6E2E">
              <w:rPr>
                <w:rFonts w:cs="Times New Roman"/>
                <w:sz w:val="24"/>
                <w:szCs w:val="24"/>
              </w:rPr>
              <w:t>Malik has</w:t>
            </w:r>
            <w:r w:rsidR="00B04F1C">
              <w:rPr>
                <w:rFonts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="00B04F1C" w:rsidRPr="006D6E2E">
              <w:rPr>
                <w:rFonts w:cs="Times New Roman"/>
                <w:sz w:val="24"/>
                <w:szCs w:val="24"/>
              </w:rPr>
              <w:t xml:space="preserve"> </w:t>
            </w:r>
            <w:r w:rsidR="003B35DE">
              <w:rPr>
                <w:rFonts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D6E2E">
              <w:rPr>
                <w:rFonts w:cs="Times New Roman"/>
                <w:sz w:val="24"/>
                <w:szCs w:val="24"/>
              </w:rPr>
              <w:t>the amount that Riley has.</w:t>
            </w:r>
            <w:r w:rsidR="000D61F4">
              <w:rPr>
                <w:rFonts w:cs="Times New Roman"/>
                <w:sz w:val="24"/>
                <w:szCs w:val="24"/>
              </w:rPr>
              <w:t xml:space="preserve"> </w:t>
            </w:r>
            <w:r w:rsidRPr="006D6E2E">
              <w:rPr>
                <w:rFonts w:cs="Times New Roman"/>
                <w:sz w:val="24"/>
                <w:szCs w:val="24"/>
              </w:rPr>
              <w:t>Riley has 12 pieces.</w:t>
            </w:r>
            <w:r w:rsidR="000D61F4">
              <w:rPr>
                <w:rFonts w:cs="Times New Roman"/>
                <w:sz w:val="24"/>
                <w:szCs w:val="24"/>
              </w:rPr>
              <w:t xml:space="preserve"> </w:t>
            </w:r>
            <w:r w:rsidRPr="006D6E2E">
              <w:rPr>
                <w:rFonts w:cs="Times New Roman"/>
                <w:sz w:val="24"/>
                <w:szCs w:val="24"/>
              </w:rPr>
              <w:t>How many pieces of chocolate candy does Malik have?</w:t>
            </w:r>
          </w:p>
        </w:tc>
        <w:tc>
          <w:tcPr>
            <w:tcW w:w="6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0857F" w14:textId="62067981" w:rsidR="006D6E2E" w:rsidRPr="006D6E2E" w:rsidRDefault="006D6E2E" w:rsidP="006D6E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6E2E">
              <w:rPr>
                <w:rFonts w:cs="Times New Roman"/>
                <w:b/>
                <w:sz w:val="24"/>
                <w:szCs w:val="24"/>
              </w:rPr>
              <w:t>4.</w:t>
            </w:r>
            <w:r w:rsidRPr="006D6E2E">
              <w:rPr>
                <w:rFonts w:cs="Times New Roman"/>
                <w:sz w:val="24"/>
                <w:szCs w:val="24"/>
              </w:rPr>
              <w:t xml:space="preserve"> Alana and Tanisha hand out pencils for the class.</w:t>
            </w:r>
            <w:r w:rsidR="000D61F4">
              <w:rPr>
                <w:rFonts w:cs="Times New Roman"/>
                <w:sz w:val="24"/>
                <w:szCs w:val="24"/>
              </w:rPr>
              <w:t xml:space="preserve"> </w:t>
            </w:r>
            <w:r w:rsidRPr="006D6E2E">
              <w:rPr>
                <w:rFonts w:cs="Times New Roman"/>
                <w:sz w:val="24"/>
                <w:szCs w:val="24"/>
              </w:rPr>
              <w:t>There are 10 pencils.</w:t>
            </w:r>
            <w:r w:rsidR="000D61F4">
              <w:rPr>
                <w:rFonts w:cs="Times New Roman"/>
                <w:sz w:val="24"/>
                <w:szCs w:val="24"/>
              </w:rPr>
              <w:t xml:space="preserve"> </w:t>
            </w:r>
            <w:r w:rsidRPr="006D6E2E">
              <w:rPr>
                <w:rFonts w:cs="Times New Roman"/>
                <w:sz w:val="24"/>
                <w:szCs w:val="24"/>
              </w:rPr>
              <w:t xml:space="preserve">They only need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6D6E2E">
              <w:rPr>
                <w:rFonts w:cs="Times New Roman"/>
                <w:sz w:val="24"/>
                <w:szCs w:val="24"/>
              </w:rPr>
              <w:t xml:space="preserve"> of the pencils.</w:t>
            </w:r>
            <w:r w:rsidR="000D61F4">
              <w:rPr>
                <w:rFonts w:cs="Times New Roman"/>
                <w:sz w:val="24"/>
                <w:szCs w:val="24"/>
              </w:rPr>
              <w:t xml:space="preserve"> </w:t>
            </w:r>
            <w:r w:rsidRPr="006D6E2E">
              <w:rPr>
                <w:rFonts w:cs="Times New Roman"/>
                <w:sz w:val="24"/>
                <w:szCs w:val="24"/>
              </w:rPr>
              <w:t>How many pencils do they need?</w:t>
            </w:r>
          </w:p>
        </w:tc>
      </w:tr>
      <w:tr w:rsidR="006D6E2E" w:rsidRPr="006D6E2E" w14:paraId="4CEEDF63" w14:textId="77777777" w:rsidTr="005E3218">
        <w:trPr>
          <w:gridBefore w:val="1"/>
          <w:wBefore w:w="10" w:type="dxa"/>
          <w:trHeight w:val="6597"/>
        </w:trPr>
        <w:tc>
          <w:tcPr>
            <w:tcW w:w="63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DDBC2C" w14:textId="77777777" w:rsidR="006D6E2E" w:rsidRPr="006D6E2E" w:rsidRDefault="006D6E2E" w:rsidP="006D6E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6E2E">
              <w:rPr>
                <w:rFonts w:cs="Times New Roman"/>
                <w:sz w:val="24"/>
                <w:szCs w:val="24"/>
              </w:rPr>
              <w:t>Solve the problem.</w:t>
            </w:r>
          </w:p>
        </w:tc>
        <w:tc>
          <w:tcPr>
            <w:tcW w:w="63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88DF63" w14:textId="77777777" w:rsidR="006D6E2E" w:rsidRPr="006D6E2E" w:rsidRDefault="006D6E2E" w:rsidP="006D6E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6E2E">
              <w:rPr>
                <w:rFonts w:cs="Times New Roman"/>
                <w:sz w:val="24"/>
                <w:szCs w:val="24"/>
              </w:rPr>
              <w:t>Solve the problem.</w:t>
            </w:r>
          </w:p>
        </w:tc>
      </w:tr>
      <w:tr w:rsidR="006D6E2E" w:rsidRPr="006D6E2E" w14:paraId="613CE60D" w14:textId="77777777" w:rsidTr="005E3218">
        <w:trPr>
          <w:gridAfter w:val="1"/>
          <w:wAfter w:w="10" w:type="dxa"/>
          <w:trHeight w:val="1410"/>
        </w:trPr>
        <w:tc>
          <w:tcPr>
            <w:tcW w:w="6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CADB6" w14:textId="57FB377F" w:rsidR="006D6E2E" w:rsidRPr="006D6E2E" w:rsidRDefault="006D6E2E" w:rsidP="006D6E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6E2E">
              <w:rPr>
                <w:rFonts w:cs="Times New Roman"/>
                <w:b/>
                <w:sz w:val="24"/>
                <w:szCs w:val="24"/>
              </w:rPr>
              <w:t>5.</w:t>
            </w:r>
            <w:r w:rsidRPr="006D6E2E">
              <w:rPr>
                <w:rFonts w:cs="Times New Roman"/>
                <w:sz w:val="24"/>
                <w:szCs w:val="24"/>
              </w:rPr>
              <w:t xml:space="preserve"> Mrs. Reddy has 9 cookies.</w:t>
            </w:r>
            <w:r w:rsidR="000D61F4">
              <w:rPr>
                <w:rFonts w:cs="Times New Roman"/>
                <w:sz w:val="24"/>
                <w:szCs w:val="24"/>
              </w:rPr>
              <w:t xml:space="preserve"> </w:t>
            </w:r>
            <w:r w:rsidRPr="006D6E2E">
              <w:rPr>
                <w:rFonts w:cs="Times New Roman"/>
                <w:sz w:val="24"/>
                <w:szCs w:val="24"/>
              </w:rPr>
              <w:t>She only needs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6D6E2E">
              <w:rPr>
                <w:rFonts w:cs="Times New Roman"/>
                <w:sz w:val="24"/>
                <w:szCs w:val="24"/>
              </w:rPr>
              <w:t xml:space="preserve"> of the cookies for dinner.</w:t>
            </w:r>
            <w:r w:rsidR="000D61F4">
              <w:rPr>
                <w:rFonts w:cs="Times New Roman"/>
                <w:sz w:val="24"/>
                <w:szCs w:val="24"/>
              </w:rPr>
              <w:t xml:space="preserve"> </w:t>
            </w:r>
            <w:r w:rsidRPr="006D6E2E">
              <w:rPr>
                <w:rFonts w:cs="Times New Roman"/>
                <w:sz w:val="24"/>
                <w:szCs w:val="24"/>
              </w:rPr>
              <w:t>How many cookies does Mrs. Reddy need for dinner?</w:t>
            </w:r>
          </w:p>
        </w:tc>
        <w:tc>
          <w:tcPr>
            <w:tcW w:w="6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0E34E" w14:textId="49C9292B" w:rsidR="006D6E2E" w:rsidRPr="006D6E2E" w:rsidRDefault="006D6E2E" w:rsidP="006D6E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6E2E">
              <w:rPr>
                <w:rFonts w:cs="Times New Roman"/>
                <w:b/>
                <w:sz w:val="24"/>
                <w:szCs w:val="24"/>
              </w:rPr>
              <w:t>6.</w:t>
            </w:r>
            <w:r w:rsidRPr="006D6E2E">
              <w:rPr>
                <w:rFonts w:cs="Times New Roman"/>
                <w:sz w:val="24"/>
                <w:szCs w:val="24"/>
              </w:rPr>
              <w:t xml:space="preserve"> The janitor is replacing the clocks in the school.</w:t>
            </w:r>
            <w:r w:rsidR="000D61F4">
              <w:rPr>
                <w:rFonts w:cs="Times New Roman"/>
                <w:sz w:val="24"/>
                <w:szCs w:val="24"/>
              </w:rPr>
              <w:t xml:space="preserve"> </w:t>
            </w:r>
            <w:r w:rsidRPr="006D6E2E">
              <w:rPr>
                <w:rFonts w:cs="Times New Roman"/>
                <w:sz w:val="24"/>
                <w:szCs w:val="24"/>
              </w:rPr>
              <w:t xml:space="preserve">He used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Pr="006D6E2E">
              <w:rPr>
                <w:rFonts w:cs="Times New Roman"/>
                <w:sz w:val="24"/>
                <w:szCs w:val="24"/>
              </w:rPr>
              <w:t xml:space="preserve"> of the 12 boxes of clocks the school ordered. How many boxes of clocks has he used to replace clocks in the school?</w:t>
            </w:r>
          </w:p>
        </w:tc>
      </w:tr>
      <w:tr w:rsidR="006D6E2E" w:rsidRPr="006D6E2E" w14:paraId="0DE7FCAA" w14:textId="77777777" w:rsidTr="005E3218">
        <w:trPr>
          <w:gridAfter w:val="1"/>
          <w:wAfter w:w="10" w:type="dxa"/>
          <w:trHeight w:val="6597"/>
        </w:trPr>
        <w:tc>
          <w:tcPr>
            <w:tcW w:w="63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5272D6" w14:textId="77777777" w:rsidR="006D6E2E" w:rsidRPr="006D6E2E" w:rsidRDefault="006D6E2E" w:rsidP="006D6E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6E2E">
              <w:rPr>
                <w:rFonts w:cs="Times New Roman"/>
                <w:sz w:val="24"/>
                <w:szCs w:val="24"/>
              </w:rPr>
              <w:t>Solve the problem.</w:t>
            </w:r>
          </w:p>
        </w:tc>
        <w:tc>
          <w:tcPr>
            <w:tcW w:w="635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0C6E16" w14:textId="77777777" w:rsidR="006D6E2E" w:rsidRPr="006D6E2E" w:rsidRDefault="006D6E2E" w:rsidP="006D6E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6E2E">
              <w:rPr>
                <w:rFonts w:cs="Times New Roman"/>
                <w:sz w:val="24"/>
                <w:szCs w:val="24"/>
              </w:rPr>
              <w:t>Solve the problem.</w:t>
            </w:r>
          </w:p>
        </w:tc>
      </w:tr>
    </w:tbl>
    <w:p w14:paraId="17D4C1DA" w14:textId="77777777" w:rsidR="006D6E2E" w:rsidRPr="006D6E2E" w:rsidRDefault="006D6E2E" w:rsidP="006D6E2E">
      <w:pPr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W w:w="12682" w:type="dxa"/>
        <w:tblInd w:w="-10" w:type="dxa"/>
        <w:tblLook w:val="0480" w:firstRow="0" w:lastRow="0" w:firstColumn="1" w:lastColumn="0" w:noHBand="0" w:noVBand="1"/>
        <w:tblDescription w:val="practice problems"/>
      </w:tblPr>
      <w:tblGrid>
        <w:gridCol w:w="6341"/>
        <w:gridCol w:w="6341"/>
      </w:tblGrid>
      <w:tr w:rsidR="006D6E2E" w:rsidRPr="006D6E2E" w14:paraId="4E0BA6DF" w14:textId="77777777" w:rsidTr="00B801B2">
        <w:trPr>
          <w:trHeight w:val="1680"/>
        </w:trPr>
        <w:tc>
          <w:tcPr>
            <w:tcW w:w="6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7C116" w14:textId="557DE98C" w:rsidR="006D6E2E" w:rsidRPr="006D6E2E" w:rsidRDefault="0014288E" w:rsidP="006D6E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 w:rsidR="006D6E2E" w:rsidRPr="006D6E2E">
              <w:rPr>
                <w:rFonts w:cs="Times New Roman"/>
                <w:b/>
                <w:sz w:val="24"/>
                <w:szCs w:val="24"/>
              </w:rPr>
              <w:t>7.</w:t>
            </w:r>
            <w:r w:rsidR="006D6E2E" w:rsidRPr="006D6E2E">
              <w:rPr>
                <w:rFonts w:cs="Times New Roman"/>
                <w:sz w:val="24"/>
                <w:szCs w:val="24"/>
              </w:rPr>
              <w:t xml:space="preserve"> Jordan has planted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="006D6E2E" w:rsidRPr="006D6E2E">
              <w:rPr>
                <w:rFonts w:cs="Times New Roman"/>
                <w:sz w:val="24"/>
                <w:szCs w:val="24"/>
              </w:rPr>
              <w:t xml:space="preserve"> </w:t>
            </w:r>
            <w:r w:rsidR="003B35DE">
              <w:rPr>
                <w:rFonts w:cs="Times New Roman"/>
                <w:sz w:val="24"/>
                <w:szCs w:val="24"/>
              </w:rPr>
              <w:t xml:space="preserve"> </w:t>
            </w:r>
            <w:r w:rsidR="006D6E2E" w:rsidRPr="006D6E2E">
              <w:rPr>
                <w:rFonts w:cs="Times New Roman"/>
                <w:sz w:val="24"/>
                <w:szCs w:val="24"/>
              </w:rPr>
              <w:t>of 12 packets of seeds donated for the school garden.</w:t>
            </w:r>
            <w:r w:rsidR="000D61F4">
              <w:rPr>
                <w:rFonts w:cs="Times New Roman"/>
                <w:sz w:val="24"/>
                <w:szCs w:val="24"/>
              </w:rPr>
              <w:t xml:space="preserve"> </w:t>
            </w:r>
            <w:r w:rsidR="006D6E2E" w:rsidRPr="006D6E2E">
              <w:rPr>
                <w:rFonts w:cs="Times New Roman"/>
                <w:sz w:val="24"/>
                <w:szCs w:val="24"/>
              </w:rPr>
              <w:t>How many packets did Jordan use?</w:t>
            </w:r>
          </w:p>
        </w:tc>
        <w:tc>
          <w:tcPr>
            <w:tcW w:w="6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76C1F" w14:textId="1532BD28" w:rsidR="006D6E2E" w:rsidRPr="006D6E2E" w:rsidRDefault="006D6E2E" w:rsidP="006D6E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6E2E">
              <w:rPr>
                <w:rFonts w:cs="Times New Roman"/>
                <w:b/>
                <w:sz w:val="24"/>
                <w:szCs w:val="24"/>
              </w:rPr>
              <w:t>8.</w:t>
            </w:r>
            <w:r w:rsidRPr="006D6E2E">
              <w:rPr>
                <w:rFonts w:cs="Times New Roman"/>
                <w:sz w:val="24"/>
                <w:szCs w:val="24"/>
              </w:rPr>
              <w:t xml:space="preserve"> Manny spent 9 hours reading last week.</w:t>
            </w:r>
            <w:r w:rsidR="000D61F4">
              <w:rPr>
                <w:rFonts w:cs="Times New Roman"/>
                <w:sz w:val="24"/>
                <w:szCs w:val="24"/>
              </w:rPr>
              <w:t xml:space="preserve"> </w:t>
            </w:r>
            <w:r w:rsidRPr="006D6E2E">
              <w:rPr>
                <w:rFonts w:cs="Times New Roman"/>
                <w:sz w:val="24"/>
                <w:szCs w:val="24"/>
              </w:rPr>
              <w:t xml:space="preserve">Kim spent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6D6E2E">
              <w:rPr>
                <w:rFonts w:cs="Times New Roman"/>
                <w:sz w:val="24"/>
                <w:szCs w:val="24"/>
              </w:rPr>
              <w:t xml:space="preserve"> of that time reading.</w:t>
            </w:r>
            <w:r w:rsidR="000D61F4">
              <w:rPr>
                <w:rFonts w:cs="Times New Roman"/>
                <w:sz w:val="24"/>
                <w:szCs w:val="24"/>
              </w:rPr>
              <w:t xml:space="preserve"> </w:t>
            </w:r>
            <w:r w:rsidRPr="006D6E2E">
              <w:rPr>
                <w:rFonts w:cs="Times New Roman"/>
                <w:sz w:val="24"/>
                <w:szCs w:val="24"/>
              </w:rPr>
              <w:t>How long did Kim read?</w:t>
            </w:r>
          </w:p>
        </w:tc>
      </w:tr>
      <w:tr w:rsidR="006D6E2E" w:rsidRPr="006D6E2E" w14:paraId="7A859C5C" w14:textId="77777777" w:rsidTr="00B801B2">
        <w:trPr>
          <w:trHeight w:val="7518"/>
        </w:trPr>
        <w:tc>
          <w:tcPr>
            <w:tcW w:w="6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0D8909" w14:textId="77777777" w:rsidR="006D6E2E" w:rsidRPr="006D6E2E" w:rsidRDefault="006D6E2E" w:rsidP="006D6E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6E2E">
              <w:rPr>
                <w:rFonts w:cs="Times New Roman"/>
                <w:sz w:val="24"/>
                <w:szCs w:val="24"/>
              </w:rPr>
              <w:t>Solve the problem.</w:t>
            </w:r>
          </w:p>
        </w:tc>
        <w:tc>
          <w:tcPr>
            <w:tcW w:w="6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4EF7D0" w14:textId="77777777" w:rsidR="006D6E2E" w:rsidRPr="006D6E2E" w:rsidRDefault="006D6E2E" w:rsidP="006D6E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6E2E">
              <w:rPr>
                <w:rFonts w:cs="Times New Roman"/>
                <w:sz w:val="24"/>
                <w:szCs w:val="24"/>
              </w:rPr>
              <w:t>Solve the problem.</w:t>
            </w:r>
          </w:p>
        </w:tc>
      </w:tr>
      <w:tr w:rsidR="006D6E2E" w:rsidRPr="006D6E2E" w14:paraId="303DEB82" w14:textId="77777777" w:rsidTr="00B801B2">
        <w:trPr>
          <w:trHeight w:val="1680"/>
        </w:trPr>
        <w:tc>
          <w:tcPr>
            <w:tcW w:w="6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7510" w14:textId="77777777" w:rsidR="006D6E2E" w:rsidRPr="006D6E2E" w:rsidRDefault="006D6E2E" w:rsidP="006D6E2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6D6E2E">
              <w:rPr>
                <w:rFonts w:cs="Times New Roman"/>
                <w:b/>
                <w:sz w:val="24"/>
                <w:szCs w:val="24"/>
              </w:rPr>
              <w:t>CHALLENGE</w:t>
            </w:r>
          </w:p>
          <w:p w14:paraId="5AEBBC74" w14:textId="24959398" w:rsidR="006D6E2E" w:rsidRPr="006D6E2E" w:rsidRDefault="006D6E2E" w:rsidP="006D6E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6E2E">
              <w:rPr>
                <w:rFonts w:cs="Times New Roman"/>
                <w:b/>
                <w:sz w:val="24"/>
                <w:szCs w:val="24"/>
              </w:rPr>
              <w:t xml:space="preserve">9. </w:t>
            </w:r>
            <w:r w:rsidRPr="006D6E2E">
              <w:rPr>
                <w:rFonts w:cs="Times New Roman"/>
                <w:sz w:val="24"/>
                <w:szCs w:val="24"/>
              </w:rPr>
              <w:t xml:space="preserve">The equation is: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6D6E2E">
              <w:rPr>
                <w:rFonts w:cs="Times New Roman"/>
                <w:sz w:val="24"/>
                <w:szCs w:val="24"/>
              </w:rPr>
              <w:t xml:space="preserve"> </w:t>
            </w:r>
            <w:r w:rsidR="003B35DE">
              <w:rPr>
                <w:rFonts w:cs="Times New Roman"/>
                <w:sz w:val="24"/>
                <w:szCs w:val="24"/>
              </w:rPr>
              <w:t xml:space="preserve"> </w:t>
            </w:r>
            <w:r w:rsidRPr="006D6E2E">
              <w:rPr>
                <w:rFonts w:cs="Times New Roman"/>
                <w:sz w:val="24"/>
                <w:szCs w:val="24"/>
              </w:rPr>
              <w:t>x 10</w:t>
            </w:r>
            <w:r w:rsidR="000D61F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6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99F96" w14:textId="77777777" w:rsidR="006D6E2E" w:rsidRPr="006D6E2E" w:rsidRDefault="006D6E2E" w:rsidP="006D6E2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6D6E2E">
              <w:rPr>
                <w:rFonts w:cs="Times New Roman"/>
                <w:b/>
                <w:sz w:val="24"/>
                <w:szCs w:val="24"/>
              </w:rPr>
              <w:t>CHALLENGE</w:t>
            </w:r>
          </w:p>
          <w:p w14:paraId="265BF11F" w14:textId="6EA68D64" w:rsidR="006D6E2E" w:rsidRPr="006D6E2E" w:rsidRDefault="006D6E2E" w:rsidP="006D6E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6E2E">
              <w:rPr>
                <w:rFonts w:cs="Times New Roman"/>
                <w:b/>
                <w:sz w:val="24"/>
                <w:szCs w:val="24"/>
              </w:rPr>
              <w:t>10.</w:t>
            </w:r>
            <w:r w:rsidR="000D61F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6D6E2E">
              <w:rPr>
                <w:rFonts w:cs="Times New Roman"/>
                <w:sz w:val="24"/>
                <w:szCs w:val="24"/>
              </w:rPr>
              <w:t>The equation is: 12 x</w:t>
            </w:r>
            <w:r w:rsidR="000D61F4">
              <w:rPr>
                <w:rFonts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0D61F4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D6E2E" w:rsidRPr="006D6E2E" w14:paraId="57997FE7" w14:textId="77777777" w:rsidTr="00B801B2">
        <w:trPr>
          <w:trHeight w:val="7260"/>
        </w:trPr>
        <w:tc>
          <w:tcPr>
            <w:tcW w:w="6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80AB60" w14:textId="77777777" w:rsidR="006D6E2E" w:rsidRPr="006D6E2E" w:rsidRDefault="006D6E2E" w:rsidP="006D6E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6E2E">
              <w:rPr>
                <w:rFonts w:cs="Times New Roman"/>
                <w:sz w:val="24"/>
                <w:szCs w:val="24"/>
              </w:rPr>
              <w:t>Write a story to go with the equation.</w:t>
            </w:r>
          </w:p>
        </w:tc>
        <w:tc>
          <w:tcPr>
            <w:tcW w:w="63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3B50DA" w14:textId="77777777" w:rsidR="006D6E2E" w:rsidRPr="006D6E2E" w:rsidRDefault="006D6E2E" w:rsidP="006D6E2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6D6E2E">
              <w:rPr>
                <w:rFonts w:cs="Times New Roman"/>
                <w:sz w:val="24"/>
                <w:szCs w:val="24"/>
              </w:rPr>
              <w:t>Write a story to go with the equation.</w:t>
            </w:r>
          </w:p>
        </w:tc>
      </w:tr>
    </w:tbl>
    <w:p w14:paraId="7D0BA484" w14:textId="42B351F7" w:rsidR="006D6E2E" w:rsidRPr="007F0621" w:rsidRDefault="006D6E2E" w:rsidP="00E05F3A">
      <w:pPr>
        <w:spacing w:after="0"/>
        <w:rPr>
          <w:rFonts w:cs="Times New Roman"/>
          <w:sz w:val="24"/>
          <w:szCs w:val="24"/>
        </w:rPr>
      </w:pPr>
    </w:p>
    <w:sectPr w:rsidR="006D6E2E" w:rsidRPr="007F0621" w:rsidSect="006D6E2E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61CE09" w16cid:durableId="1E4A5A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552FA" w14:textId="77777777" w:rsidR="000B427D" w:rsidRDefault="000B427D" w:rsidP="00220A40">
      <w:pPr>
        <w:spacing w:after="0" w:line="240" w:lineRule="auto"/>
      </w:pPr>
      <w:r>
        <w:separator/>
      </w:r>
    </w:p>
  </w:endnote>
  <w:endnote w:type="continuationSeparator" w:id="0">
    <w:p w14:paraId="1B2A379A" w14:textId="77777777" w:rsidR="000B427D" w:rsidRDefault="000B427D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9276A" w14:textId="3335C560" w:rsidR="00B801B2" w:rsidRDefault="00B801B2" w:rsidP="00B801B2">
    <w:pPr>
      <w:pStyle w:val="Footer"/>
      <w:tabs>
        <w:tab w:val="clear" w:pos="4680"/>
        <w:tab w:val="clear" w:pos="9360"/>
        <w:tab w:val="right" w:pos="12780"/>
      </w:tabs>
    </w:pPr>
    <w:r>
      <w:t>Virginia Department of Education ©2018</w:t>
    </w:r>
    <w:r>
      <w:tab/>
    </w:r>
    <w:sdt>
      <w:sdtPr>
        <w:id w:val="-1742595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5DE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84EDC" w14:textId="77777777" w:rsidR="000B427D" w:rsidRDefault="000B427D" w:rsidP="00220A40">
      <w:pPr>
        <w:spacing w:after="0" w:line="240" w:lineRule="auto"/>
      </w:pPr>
      <w:r>
        <w:separator/>
      </w:r>
    </w:p>
  </w:footnote>
  <w:footnote w:type="continuationSeparator" w:id="0">
    <w:p w14:paraId="274B8369" w14:textId="77777777" w:rsidR="000B427D" w:rsidRDefault="000B427D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1013010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500A65" w14:textId="77777777" w:rsidR="00B801B2" w:rsidRPr="00B801B2" w:rsidRDefault="00B801B2" w:rsidP="00B801B2">
        <w:pPr>
          <w:pStyle w:val="Header"/>
          <w:rPr>
            <w:i/>
          </w:rPr>
        </w:pPr>
        <w:r w:rsidRPr="00B801B2">
          <w:rPr>
            <w:i/>
          </w:rPr>
          <w:t>Mathematics Instructional Plan – Grade 5</w:t>
        </w:r>
      </w:p>
      <w:p w14:paraId="4BF69036" w14:textId="7A016E03" w:rsidR="0014288E" w:rsidRPr="00B801B2" w:rsidRDefault="00B801B2" w:rsidP="00B801B2">
        <w:pPr>
          <w:pStyle w:val="Header"/>
          <w:rPr>
            <w:i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52CA4"/>
    <w:multiLevelType w:val="hybridMultilevel"/>
    <w:tmpl w:val="98D4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4167F"/>
    <w:multiLevelType w:val="hybridMultilevel"/>
    <w:tmpl w:val="0C323B90"/>
    <w:lvl w:ilvl="0" w:tplc="F0EE7458">
      <w:start w:val="2"/>
      <w:numFmt w:val="lowerLetter"/>
      <w:lvlText w:val="%1)"/>
      <w:lvlJc w:val="left"/>
      <w:pPr>
        <w:ind w:left="360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579C49FF"/>
    <w:multiLevelType w:val="hybridMultilevel"/>
    <w:tmpl w:val="16FE86F4"/>
    <w:lvl w:ilvl="0" w:tplc="3ED25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B17AF"/>
    <w:multiLevelType w:val="hybridMultilevel"/>
    <w:tmpl w:val="FD48552A"/>
    <w:lvl w:ilvl="0" w:tplc="AA44A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3F0FCB"/>
    <w:multiLevelType w:val="multilevel"/>
    <w:tmpl w:val="5BFA1DD6"/>
    <w:lvl w:ilvl="0">
      <w:start w:val="1"/>
      <w:numFmt w:val="lowerLetter"/>
      <w:lvlText w:val="%1)"/>
      <w:lvlJc w:val="left"/>
      <w:pPr>
        <w:ind w:left="360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6AF57F2"/>
    <w:multiLevelType w:val="hybridMultilevel"/>
    <w:tmpl w:val="BF4A28D6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2MDMxMzOzMDaxNDRS0lEKTi0uzszPAykwrAUABIr/ViwAAAA="/>
  </w:docVars>
  <w:rsids>
    <w:rsidRoot w:val="00196BD1"/>
    <w:rsid w:val="00036BCA"/>
    <w:rsid w:val="000646ED"/>
    <w:rsid w:val="00075B63"/>
    <w:rsid w:val="000906FC"/>
    <w:rsid w:val="00092462"/>
    <w:rsid w:val="000B427D"/>
    <w:rsid w:val="000D5A2B"/>
    <w:rsid w:val="000D61F4"/>
    <w:rsid w:val="000E40B0"/>
    <w:rsid w:val="00102529"/>
    <w:rsid w:val="00132559"/>
    <w:rsid w:val="001330E0"/>
    <w:rsid w:val="0014288E"/>
    <w:rsid w:val="00196BD1"/>
    <w:rsid w:val="001B14D0"/>
    <w:rsid w:val="001C1985"/>
    <w:rsid w:val="00201329"/>
    <w:rsid w:val="00220A40"/>
    <w:rsid w:val="0023704B"/>
    <w:rsid w:val="002B6763"/>
    <w:rsid w:val="002D1237"/>
    <w:rsid w:val="002E277C"/>
    <w:rsid w:val="00324A07"/>
    <w:rsid w:val="00336379"/>
    <w:rsid w:val="00381C1B"/>
    <w:rsid w:val="003B35DE"/>
    <w:rsid w:val="003C048F"/>
    <w:rsid w:val="004203F5"/>
    <w:rsid w:val="00477E91"/>
    <w:rsid w:val="004859BB"/>
    <w:rsid w:val="00494F72"/>
    <w:rsid w:val="004A219B"/>
    <w:rsid w:val="004B58D2"/>
    <w:rsid w:val="004C1D88"/>
    <w:rsid w:val="004E5B8D"/>
    <w:rsid w:val="00521E66"/>
    <w:rsid w:val="00547DA6"/>
    <w:rsid w:val="00551EFD"/>
    <w:rsid w:val="00567BB3"/>
    <w:rsid w:val="00597682"/>
    <w:rsid w:val="005C02F4"/>
    <w:rsid w:val="005D453F"/>
    <w:rsid w:val="006B0124"/>
    <w:rsid w:val="006C02B0"/>
    <w:rsid w:val="006C13B5"/>
    <w:rsid w:val="006D6E2E"/>
    <w:rsid w:val="00703386"/>
    <w:rsid w:val="007662BB"/>
    <w:rsid w:val="007E41D5"/>
    <w:rsid w:val="007F0621"/>
    <w:rsid w:val="008035E5"/>
    <w:rsid w:val="00822CAE"/>
    <w:rsid w:val="008833DD"/>
    <w:rsid w:val="008D3A91"/>
    <w:rsid w:val="00932BC8"/>
    <w:rsid w:val="009D1D59"/>
    <w:rsid w:val="00A12A49"/>
    <w:rsid w:val="00A20131"/>
    <w:rsid w:val="00A27FBA"/>
    <w:rsid w:val="00A3272B"/>
    <w:rsid w:val="00A660F7"/>
    <w:rsid w:val="00A756D3"/>
    <w:rsid w:val="00AA57E5"/>
    <w:rsid w:val="00AC5279"/>
    <w:rsid w:val="00AE6EE0"/>
    <w:rsid w:val="00AF58F3"/>
    <w:rsid w:val="00B04F1C"/>
    <w:rsid w:val="00B209BD"/>
    <w:rsid w:val="00B26237"/>
    <w:rsid w:val="00B30887"/>
    <w:rsid w:val="00B31E12"/>
    <w:rsid w:val="00B801B2"/>
    <w:rsid w:val="00BE1F1D"/>
    <w:rsid w:val="00C2073B"/>
    <w:rsid w:val="00C21E8C"/>
    <w:rsid w:val="00C3217F"/>
    <w:rsid w:val="00C618CC"/>
    <w:rsid w:val="00C674C5"/>
    <w:rsid w:val="00C73471"/>
    <w:rsid w:val="00CB2075"/>
    <w:rsid w:val="00CB679E"/>
    <w:rsid w:val="00CE168A"/>
    <w:rsid w:val="00D453E6"/>
    <w:rsid w:val="00D51D22"/>
    <w:rsid w:val="00D94802"/>
    <w:rsid w:val="00D97B28"/>
    <w:rsid w:val="00DD2F6C"/>
    <w:rsid w:val="00E05F3A"/>
    <w:rsid w:val="00E24E7E"/>
    <w:rsid w:val="00E26312"/>
    <w:rsid w:val="00E71C8F"/>
    <w:rsid w:val="00F06492"/>
    <w:rsid w:val="00F441BA"/>
    <w:rsid w:val="00F51728"/>
    <w:rsid w:val="00F940D1"/>
    <w:rsid w:val="00F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A4955"/>
  <w15:docId w15:val="{B15BFEB2-B8D1-42C2-BB4C-C3CAD562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table" w:styleId="TableGrid">
    <w:name w:val="Table Grid"/>
    <w:basedOn w:val="TableNormal"/>
    <w:uiPriority w:val="59"/>
    <w:rsid w:val="006D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6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1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1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1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212A-D29C-4E1E-AE9C-5092B78E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5-6b multiply proper fractions</vt:lpstr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5-6b multiply proper fractions</dc:title>
  <dc:subject>mathematics</dc:subject>
  <dc:creator>VDOE</dc:creator>
  <cp:lastModifiedBy>Delozier, Debra (DOE)</cp:lastModifiedBy>
  <cp:revision>9</cp:revision>
  <cp:lastPrinted>2010-05-07T13:49:00Z</cp:lastPrinted>
  <dcterms:created xsi:type="dcterms:W3CDTF">2018-03-07T17:05:00Z</dcterms:created>
  <dcterms:modified xsi:type="dcterms:W3CDTF">2018-05-24T18:13:00Z</dcterms:modified>
</cp:coreProperties>
</file>