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6C335" w14:textId="77777777" w:rsidR="00374FBB" w:rsidRDefault="00374FBB" w:rsidP="00374FBB">
      <w:pPr>
        <w:pStyle w:val="Header"/>
        <w:contextualSpacing/>
        <w:rPr>
          <w:i/>
        </w:rPr>
      </w:pPr>
      <w:bookmarkStart w:id="0" w:name="_GoBack"/>
      <w:bookmarkEnd w:id="0"/>
      <w:r w:rsidRPr="00FF5956">
        <w:rPr>
          <w:i/>
        </w:rPr>
        <w:t xml:space="preserve">Mathematics </w:t>
      </w:r>
      <w:r>
        <w:rPr>
          <w:i/>
        </w:rPr>
        <w:t xml:space="preserve">Instructional Plan </w:t>
      </w:r>
      <w:r w:rsidRPr="00FF5956">
        <w:rPr>
          <w:i/>
        </w:rPr>
        <w:t>–</w:t>
      </w:r>
      <w:r>
        <w:rPr>
          <w:i/>
        </w:rPr>
        <w:t xml:space="preserve"> </w:t>
      </w:r>
      <w:r w:rsidRPr="00FF5956">
        <w:rPr>
          <w:i/>
        </w:rPr>
        <w:t>Grade 1</w:t>
      </w:r>
    </w:p>
    <w:p w14:paraId="5A0BADB5" w14:textId="77777777" w:rsidR="00374FBB" w:rsidRPr="00AD7040" w:rsidRDefault="00374FBB" w:rsidP="00374FBB">
      <w:pPr>
        <w:pStyle w:val="Header"/>
      </w:pPr>
    </w:p>
    <w:p w14:paraId="52D17C9D" w14:textId="5137F7CD" w:rsidR="00196BD1" w:rsidRPr="00374FBB" w:rsidRDefault="0028456D" w:rsidP="00220A40">
      <w:pPr>
        <w:pStyle w:val="Heading1"/>
        <w:rPr>
          <w:rFonts w:asciiTheme="minorHAnsi" w:hAnsiTheme="minorHAnsi"/>
          <w:color w:val="1F497D" w:themeColor="text2"/>
          <w:sz w:val="48"/>
        </w:rPr>
      </w:pPr>
      <w:r>
        <w:rPr>
          <w:rFonts w:asciiTheme="minorHAnsi" w:hAnsiTheme="minorHAnsi"/>
          <w:color w:val="1F497D" w:themeColor="text2"/>
          <w:sz w:val="48"/>
        </w:rPr>
        <w:t>Bears In Caves</w:t>
      </w:r>
    </w:p>
    <w:p w14:paraId="49A66ADA" w14:textId="77777777" w:rsidR="00196BD1" w:rsidRPr="005B4EDE" w:rsidRDefault="004A219B" w:rsidP="00477E91">
      <w:pPr>
        <w:spacing w:after="0" w:line="240" w:lineRule="auto"/>
        <w:rPr>
          <w:rFonts w:cs="Times New Roman"/>
          <w:sz w:val="24"/>
          <w:szCs w:val="24"/>
        </w:rPr>
      </w:pPr>
      <w:r w:rsidRPr="00374FBB">
        <w:rPr>
          <w:rStyle w:val="Heading2Char"/>
        </w:rPr>
        <w:t>Strand</w:t>
      </w:r>
      <w:r w:rsidR="00822CAE" w:rsidRPr="00374FBB">
        <w:rPr>
          <w:rStyle w:val="Heading2Char"/>
        </w:rPr>
        <w:t>:</w:t>
      </w:r>
      <w:r w:rsidRPr="005B4EDE">
        <w:rPr>
          <w:rFonts w:cs="Times New Roman"/>
          <w:b/>
          <w:sz w:val="24"/>
          <w:szCs w:val="24"/>
        </w:rPr>
        <w:tab/>
      </w:r>
      <w:r w:rsidR="00196BD1" w:rsidRPr="005B4EDE">
        <w:rPr>
          <w:rFonts w:cs="Times New Roman"/>
          <w:sz w:val="24"/>
          <w:szCs w:val="24"/>
        </w:rPr>
        <w:tab/>
      </w:r>
      <w:r w:rsidR="004D76A2">
        <w:rPr>
          <w:rFonts w:cs="Times New Roman"/>
          <w:sz w:val="24"/>
          <w:szCs w:val="24"/>
        </w:rPr>
        <w:t>Computation and Estimation</w:t>
      </w:r>
    </w:p>
    <w:p w14:paraId="105E028B" w14:textId="77777777" w:rsidR="00196BD1" w:rsidRPr="005B4EDE" w:rsidRDefault="008035E5" w:rsidP="00DD061E">
      <w:pPr>
        <w:spacing w:before="100" w:after="0" w:line="240" w:lineRule="auto"/>
        <w:ind w:left="2160" w:hanging="2160"/>
        <w:rPr>
          <w:rFonts w:cs="Times New Roman"/>
          <w:sz w:val="24"/>
          <w:szCs w:val="24"/>
        </w:rPr>
      </w:pPr>
      <w:r w:rsidRPr="00374FBB">
        <w:rPr>
          <w:rStyle w:val="Heading2Char"/>
        </w:rPr>
        <w:t>Topic</w:t>
      </w:r>
      <w:r w:rsidR="00822CAE" w:rsidRPr="00374FBB">
        <w:rPr>
          <w:rStyle w:val="Heading2Char"/>
        </w:rPr>
        <w:t>:</w:t>
      </w:r>
      <w:r w:rsidRPr="005B4EDE">
        <w:rPr>
          <w:rFonts w:cs="Times New Roman"/>
          <w:b/>
          <w:sz w:val="24"/>
          <w:szCs w:val="24"/>
        </w:rPr>
        <w:tab/>
      </w:r>
      <w:r w:rsidR="004D76A2">
        <w:rPr>
          <w:rFonts w:cs="Times New Roman"/>
          <w:sz w:val="24"/>
          <w:szCs w:val="24"/>
        </w:rPr>
        <w:t xml:space="preserve">Recognizing and </w:t>
      </w:r>
      <w:r w:rsidR="008034DF">
        <w:rPr>
          <w:rFonts w:cs="Times New Roman"/>
          <w:sz w:val="24"/>
          <w:szCs w:val="24"/>
        </w:rPr>
        <w:t>d</w:t>
      </w:r>
      <w:r w:rsidR="004D76A2">
        <w:rPr>
          <w:rFonts w:cs="Times New Roman"/>
          <w:sz w:val="24"/>
          <w:szCs w:val="24"/>
        </w:rPr>
        <w:t xml:space="preserve">escribing </w:t>
      </w:r>
      <w:r w:rsidR="008034DF">
        <w:rPr>
          <w:rFonts w:cs="Times New Roman"/>
          <w:sz w:val="24"/>
          <w:szCs w:val="24"/>
        </w:rPr>
        <w:t>p</w:t>
      </w:r>
      <w:r w:rsidR="004D76A2">
        <w:rPr>
          <w:rFonts w:cs="Times New Roman"/>
          <w:sz w:val="24"/>
          <w:szCs w:val="24"/>
        </w:rPr>
        <w:t>art-</w:t>
      </w:r>
      <w:r w:rsidR="008034DF">
        <w:rPr>
          <w:rFonts w:cs="Times New Roman"/>
          <w:sz w:val="24"/>
          <w:szCs w:val="24"/>
        </w:rPr>
        <w:t>w</w:t>
      </w:r>
      <w:r w:rsidR="004D76A2">
        <w:rPr>
          <w:rFonts w:cs="Times New Roman"/>
          <w:sz w:val="24"/>
          <w:szCs w:val="24"/>
        </w:rPr>
        <w:t xml:space="preserve">hole </w:t>
      </w:r>
      <w:r w:rsidR="008034DF">
        <w:rPr>
          <w:rFonts w:cs="Times New Roman"/>
          <w:sz w:val="24"/>
          <w:szCs w:val="24"/>
        </w:rPr>
        <w:t>r</w:t>
      </w:r>
      <w:r w:rsidR="004D76A2">
        <w:rPr>
          <w:rFonts w:cs="Times New Roman"/>
          <w:sz w:val="24"/>
          <w:szCs w:val="24"/>
        </w:rPr>
        <w:t xml:space="preserve">elationships for </w:t>
      </w:r>
      <w:r w:rsidR="008034DF">
        <w:rPr>
          <w:rFonts w:cs="Times New Roman"/>
          <w:sz w:val="24"/>
          <w:szCs w:val="24"/>
        </w:rPr>
        <w:t>n</w:t>
      </w:r>
      <w:r w:rsidR="004D76A2">
        <w:rPr>
          <w:rFonts w:cs="Times New Roman"/>
          <w:sz w:val="24"/>
          <w:szCs w:val="24"/>
        </w:rPr>
        <w:t>umbers up to 10</w:t>
      </w:r>
    </w:p>
    <w:p w14:paraId="01943DB4" w14:textId="454E8F0E" w:rsidR="00491A95" w:rsidRPr="0085062E" w:rsidRDefault="00196BD1" w:rsidP="00374FBB">
      <w:pPr>
        <w:pStyle w:val="SOLNumber"/>
        <w:tabs>
          <w:tab w:val="left" w:pos="2160"/>
        </w:tabs>
        <w:ind w:left="2610" w:hanging="2610"/>
        <w:rPr>
          <w:rFonts w:asciiTheme="minorHAnsi" w:hAnsiTheme="minorHAnsi"/>
          <w:sz w:val="24"/>
          <w:szCs w:val="24"/>
        </w:rPr>
      </w:pPr>
      <w:r w:rsidRPr="00374FBB">
        <w:rPr>
          <w:rStyle w:val="Heading2Char"/>
          <w:rFonts w:asciiTheme="minorHAnsi" w:hAnsiTheme="minorHAnsi" w:cstheme="minorHAnsi"/>
        </w:rPr>
        <w:t>Primary SOL</w:t>
      </w:r>
      <w:r w:rsidR="00822CAE" w:rsidRPr="00374FBB">
        <w:rPr>
          <w:rStyle w:val="Heading2Char"/>
          <w:rFonts w:asciiTheme="minorHAnsi" w:hAnsiTheme="minorHAnsi" w:cstheme="minorHAnsi"/>
        </w:rPr>
        <w:t>:</w:t>
      </w:r>
      <w:r w:rsidR="00334DBA">
        <w:rPr>
          <w:rFonts w:asciiTheme="minorHAnsi" w:hAnsiTheme="minorHAnsi"/>
          <w:b/>
          <w:sz w:val="24"/>
          <w:szCs w:val="24"/>
        </w:rPr>
        <w:tab/>
      </w:r>
      <w:r w:rsidR="00491A95" w:rsidRPr="0085062E">
        <w:rPr>
          <w:rFonts w:asciiTheme="minorHAnsi" w:hAnsiTheme="minorHAnsi"/>
          <w:sz w:val="24"/>
          <w:szCs w:val="24"/>
        </w:rPr>
        <w:t>1.</w:t>
      </w:r>
      <w:r w:rsidR="0085062E" w:rsidRPr="0085062E">
        <w:rPr>
          <w:rFonts w:asciiTheme="minorHAnsi" w:hAnsiTheme="minorHAnsi"/>
          <w:sz w:val="24"/>
          <w:szCs w:val="24"/>
        </w:rPr>
        <w:t>7</w:t>
      </w:r>
      <w:r w:rsidR="002D7D72">
        <w:rPr>
          <w:rFonts w:asciiTheme="minorHAnsi" w:hAnsiTheme="minorHAnsi"/>
          <w:sz w:val="24"/>
          <w:szCs w:val="24"/>
        </w:rPr>
        <w:tab/>
      </w:r>
      <w:r w:rsidR="00491A95" w:rsidRPr="0085062E">
        <w:rPr>
          <w:rFonts w:asciiTheme="minorHAnsi" w:hAnsiTheme="minorHAnsi"/>
          <w:sz w:val="24"/>
          <w:szCs w:val="24"/>
        </w:rPr>
        <w:t>The st</w:t>
      </w:r>
      <w:r w:rsidR="0085062E" w:rsidRPr="0085062E">
        <w:rPr>
          <w:rFonts w:asciiTheme="minorHAnsi" w:hAnsiTheme="minorHAnsi"/>
          <w:sz w:val="24"/>
          <w:szCs w:val="24"/>
        </w:rPr>
        <w:t xml:space="preserve">udent </w:t>
      </w:r>
      <w:r w:rsidR="00491A95" w:rsidRPr="0085062E">
        <w:rPr>
          <w:rFonts w:asciiTheme="minorHAnsi" w:hAnsiTheme="minorHAnsi"/>
          <w:sz w:val="24"/>
          <w:szCs w:val="24"/>
        </w:rPr>
        <w:t>will</w:t>
      </w:r>
    </w:p>
    <w:p w14:paraId="2F0FE680" w14:textId="71D2D3DD" w:rsidR="00491A95" w:rsidRPr="0085062E" w:rsidRDefault="0085062E" w:rsidP="00374FBB">
      <w:pPr>
        <w:pStyle w:val="SOLNumber"/>
        <w:numPr>
          <w:ilvl w:val="0"/>
          <w:numId w:val="12"/>
        </w:numPr>
        <w:spacing w:before="0"/>
        <w:ind w:left="2970"/>
        <w:rPr>
          <w:rFonts w:asciiTheme="minorHAnsi" w:hAnsiTheme="minorHAnsi"/>
          <w:sz w:val="24"/>
          <w:szCs w:val="24"/>
        </w:rPr>
      </w:pPr>
      <w:r w:rsidRPr="0085062E">
        <w:rPr>
          <w:rFonts w:asciiTheme="minorHAnsi" w:hAnsiTheme="minorHAnsi"/>
          <w:sz w:val="24"/>
          <w:szCs w:val="24"/>
        </w:rPr>
        <w:t>recognize and describe with fluency part-whole relationships for numbers up to 10;</w:t>
      </w:r>
    </w:p>
    <w:p w14:paraId="100A9A9D" w14:textId="77777777" w:rsidR="00311E41" w:rsidRPr="007F0621" w:rsidRDefault="00311E41" w:rsidP="00311E41">
      <w:pPr>
        <w:spacing w:before="100" w:after="0" w:line="240" w:lineRule="auto"/>
        <w:ind w:left="2160" w:hanging="2160"/>
        <w:rPr>
          <w:rFonts w:cs="Times New Roman"/>
          <w:sz w:val="24"/>
          <w:szCs w:val="24"/>
        </w:rPr>
      </w:pPr>
      <w:r w:rsidRPr="00374FBB">
        <w:rPr>
          <w:rStyle w:val="Heading2Char"/>
        </w:rPr>
        <w:t>Related SOL:</w:t>
      </w:r>
      <w:r w:rsidRPr="007F0621">
        <w:rPr>
          <w:rFonts w:cs="Times New Roman"/>
          <w:b/>
          <w:sz w:val="24"/>
          <w:szCs w:val="24"/>
        </w:rPr>
        <w:tab/>
      </w:r>
      <w:r w:rsidR="00413AD2">
        <w:rPr>
          <w:rFonts w:cs="Times New Roman"/>
          <w:sz w:val="24"/>
          <w:szCs w:val="24"/>
        </w:rPr>
        <w:t>1.1, 1.6, 1.7b, 1.15</w:t>
      </w:r>
    </w:p>
    <w:p w14:paraId="01DA3D69" w14:textId="77777777" w:rsidR="00311E41" w:rsidRPr="007F0621" w:rsidRDefault="00311E41" w:rsidP="00374FBB">
      <w:pPr>
        <w:pStyle w:val="Heading2"/>
      </w:pPr>
      <w:r w:rsidRPr="007F0621">
        <w:t>M</w:t>
      </w:r>
      <w:r w:rsidR="00115BCA">
        <w:t>aterials</w:t>
      </w:r>
    </w:p>
    <w:p w14:paraId="1FD5C037" w14:textId="77777777" w:rsidR="008B14CA" w:rsidRPr="00465658" w:rsidRDefault="008B14CA" w:rsidP="008B14CA">
      <w:pPr>
        <w:pStyle w:val="BodyTextIndent"/>
        <w:numPr>
          <w:ilvl w:val="0"/>
          <w:numId w:val="3"/>
        </w:numPr>
        <w:rPr>
          <w:rFonts w:ascii="Calibri" w:hAnsi="Calibri"/>
          <w:sz w:val="24"/>
          <w:szCs w:val="24"/>
        </w:rPr>
      </w:pPr>
      <w:r w:rsidRPr="00465658">
        <w:rPr>
          <w:rFonts w:ascii="Calibri" w:hAnsi="Calibri"/>
          <w:sz w:val="24"/>
          <w:szCs w:val="24"/>
        </w:rPr>
        <w:t xml:space="preserve">Bear counters </w:t>
      </w:r>
    </w:p>
    <w:p w14:paraId="663BC024" w14:textId="77777777" w:rsidR="008B14CA" w:rsidRPr="00465658" w:rsidRDefault="008B14CA" w:rsidP="008B14CA">
      <w:pPr>
        <w:pStyle w:val="BodyTextIndent"/>
        <w:numPr>
          <w:ilvl w:val="0"/>
          <w:numId w:val="3"/>
        </w:numPr>
        <w:rPr>
          <w:rFonts w:ascii="Calibri" w:hAnsi="Calibri"/>
          <w:sz w:val="24"/>
          <w:szCs w:val="24"/>
        </w:rPr>
      </w:pPr>
      <w:r w:rsidRPr="00465658">
        <w:rPr>
          <w:rFonts w:ascii="Calibri" w:hAnsi="Calibri"/>
          <w:sz w:val="24"/>
          <w:szCs w:val="24"/>
        </w:rPr>
        <w:t>Plastic bowls/cups (caves)</w:t>
      </w:r>
    </w:p>
    <w:p w14:paraId="1D470DD5" w14:textId="77777777" w:rsidR="008B14CA" w:rsidRPr="00465658" w:rsidRDefault="008B14CA" w:rsidP="008B14CA">
      <w:pPr>
        <w:pStyle w:val="BodyTextIndent"/>
        <w:numPr>
          <w:ilvl w:val="0"/>
          <w:numId w:val="3"/>
        </w:numPr>
        <w:rPr>
          <w:rFonts w:ascii="Calibri" w:hAnsi="Calibri"/>
          <w:sz w:val="24"/>
          <w:szCs w:val="24"/>
        </w:rPr>
      </w:pPr>
      <w:r>
        <w:rPr>
          <w:rFonts w:ascii="Calibri" w:hAnsi="Calibri"/>
          <w:sz w:val="24"/>
          <w:szCs w:val="24"/>
        </w:rPr>
        <w:t>Recording sheet</w:t>
      </w:r>
      <w:r w:rsidRPr="00465658">
        <w:rPr>
          <w:rFonts w:ascii="Calibri" w:hAnsi="Calibri"/>
          <w:sz w:val="24"/>
          <w:szCs w:val="24"/>
        </w:rPr>
        <w:t xml:space="preserve"> </w:t>
      </w:r>
    </w:p>
    <w:p w14:paraId="23E981B2" w14:textId="7039CA37" w:rsidR="00DD061E" w:rsidRPr="008B14CA" w:rsidRDefault="008B14CA" w:rsidP="008B14CA">
      <w:pPr>
        <w:pStyle w:val="BodyTextIndent"/>
        <w:numPr>
          <w:ilvl w:val="0"/>
          <w:numId w:val="3"/>
        </w:numPr>
        <w:rPr>
          <w:rFonts w:ascii="Calibri" w:hAnsi="Calibri"/>
          <w:sz w:val="24"/>
          <w:szCs w:val="24"/>
        </w:rPr>
      </w:pPr>
      <w:r w:rsidRPr="00465658">
        <w:rPr>
          <w:rFonts w:ascii="Calibri" w:hAnsi="Calibri"/>
          <w:sz w:val="24"/>
          <w:szCs w:val="24"/>
        </w:rPr>
        <w:t>Pencils</w:t>
      </w:r>
    </w:p>
    <w:p w14:paraId="50215E2F" w14:textId="77777777" w:rsidR="00311E41" w:rsidRPr="00D568A4" w:rsidRDefault="00311E41" w:rsidP="00374FBB">
      <w:pPr>
        <w:pStyle w:val="Heading2"/>
      </w:pPr>
      <w:r w:rsidRPr="007F0621">
        <w:t xml:space="preserve">Vocabulary </w:t>
      </w:r>
    </w:p>
    <w:p w14:paraId="2B2706B8" w14:textId="5463F200" w:rsidR="00311E41" w:rsidRPr="007F0621" w:rsidRDefault="00311E41" w:rsidP="00311E41">
      <w:pPr>
        <w:tabs>
          <w:tab w:val="left" w:pos="360"/>
        </w:tabs>
        <w:spacing w:after="0" w:line="240" w:lineRule="auto"/>
        <w:ind w:left="360" w:hanging="360"/>
        <w:rPr>
          <w:rFonts w:cs="Times New Roman"/>
          <w:sz w:val="24"/>
          <w:szCs w:val="24"/>
        </w:rPr>
      </w:pPr>
      <w:r w:rsidRPr="007F0621">
        <w:rPr>
          <w:rFonts w:cs="Times New Roman"/>
          <w:b/>
          <w:sz w:val="24"/>
          <w:szCs w:val="24"/>
        </w:rPr>
        <w:tab/>
      </w:r>
      <w:r w:rsidR="008B14CA" w:rsidRPr="00465658">
        <w:rPr>
          <w:rFonts w:ascii="Calibri" w:hAnsi="Calibri"/>
          <w:i/>
          <w:sz w:val="24"/>
          <w:szCs w:val="24"/>
        </w:rPr>
        <w:t>total</w:t>
      </w:r>
      <w:r w:rsidR="008B14CA" w:rsidRPr="00465658">
        <w:rPr>
          <w:rFonts w:ascii="Calibri" w:hAnsi="Calibri"/>
          <w:sz w:val="24"/>
          <w:szCs w:val="24"/>
        </w:rPr>
        <w:t xml:space="preserve">, </w:t>
      </w:r>
      <w:r w:rsidR="008B14CA" w:rsidRPr="00465658">
        <w:rPr>
          <w:rFonts w:ascii="Calibri" w:hAnsi="Calibri"/>
          <w:i/>
          <w:sz w:val="24"/>
          <w:szCs w:val="24"/>
        </w:rPr>
        <w:t>part</w:t>
      </w:r>
      <w:r w:rsidR="008B14CA" w:rsidRPr="00465658">
        <w:rPr>
          <w:rFonts w:ascii="Calibri" w:hAnsi="Calibri"/>
          <w:sz w:val="24"/>
          <w:szCs w:val="24"/>
        </w:rPr>
        <w:t xml:space="preserve">, </w:t>
      </w:r>
      <w:r w:rsidR="008B14CA" w:rsidRPr="008B14CA">
        <w:rPr>
          <w:rFonts w:ascii="Calibri" w:hAnsi="Calibri"/>
          <w:i/>
          <w:sz w:val="24"/>
          <w:szCs w:val="24"/>
        </w:rPr>
        <w:t>whole</w:t>
      </w:r>
      <w:r w:rsidR="008B14CA">
        <w:rPr>
          <w:rFonts w:ascii="Calibri" w:hAnsi="Calibri"/>
          <w:sz w:val="24"/>
          <w:szCs w:val="24"/>
        </w:rPr>
        <w:t xml:space="preserve">, </w:t>
      </w:r>
      <w:r w:rsidR="008B14CA" w:rsidRPr="00465658">
        <w:rPr>
          <w:rFonts w:ascii="Calibri" w:hAnsi="Calibri"/>
          <w:i/>
          <w:sz w:val="24"/>
          <w:szCs w:val="24"/>
        </w:rPr>
        <w:t>missing</w:t>
      </w:r>
      <w:r w:rsidR="008B14CA" w:rsidRPr="00465658">
        <w:rPr>
          <w:rFonts w:ascii="Calibri" w:hAnsi="Calibri"/>
          <w:sz w:val="24"/>
          <w:szCs w:val="24"/>
        </w:rPr>
        <w:t xml:space="preserve">, </w:t>
      </w:r>
      <w:r w:rsidR="008B14CA" w:rsidRPr="00465658">
        <w:rPr>
          <w:rFonts w:ascii="Calibri" w:hAnsi="Calibri"/>
          <w:i/>
          <w:sz w:val="24"/>
          <w:szCs w:val="24"/>
        </w:rPr>
        <w:t>counting</w:t>
      </w:r>
      <w:r w:rsidR="008B14CA" w:rsidRPr="00465658">
        <w:rPr>
          <w:rFonts w:ascii="Calibri" w:hAnsi="Calibri"/>
          <w:sz w:val="24"/>
          <w:szCs w:val="24"/>
        </w:rPr>
        <w:t xml:space="preserve"> </w:t>
      </w:r>
      <w:r w:rsidR="008B14CA" w:rsidRPr="00465658">
        <w:rPr>
          <w:rFonts w:ascii="Calibri" w:hAnsi="Calibri"/>
          <w:i/>
          <w:sz w:val="24"/>
          <w:szCs w:val="24"/>
        </w:rPr>
        <w:t>on</w:t>
      </w:r>
      <w:r w:rsidR="008B14CA" w:rsidRPr="00465658">
        <w:rPr>
          <w:rFonts w:ascii="Calibri" w:hAnsi="Calibri"/>
          <w:sz w:val="24"/>
          <w:szCs w:val="24"/>
        </w:rPr>
        <w:t xml:space="preserve">, </w:t>
      </w:r>
      <w:r w:rsidR="008B14CA" w:rsidRPr="00465658">
        <w:rPr>
          <w:rFonts w:ascii="Calibri" w:hAnsi="Calibri"/>
          <w:i/>
          <w:sz w:val="24"/>
          <w:szCs w:val="24"/>
        </w:rPr>
        <w:t>counting</w:t>
      </w:r>
      <w:r w:rsidR="008B14CA" w:rsidRPr="00465658">
        <w:rPr>
          <w:rFonts w:ascii="Calibri" w:hAnsi="Calibri"/>
          <w:sz w:val="24"/>
          <w:szCs w:val="24"/>
        </w:rPr>
        <w:t xml:space="preserve"> </w:t>
      </w:r>
      <w:r w:rsidR="008B14CA" w:rsidRPr="00465658">
        <w:rPr>
          <w:rFonts w:ascii="Calibri" w:hAnsi="Calibri"/>
          <w:i/>
          <w:sz w:val="24"/>
          <w:szCs w:val="24"/>
        </w:rPr>
        <w:t>back</w:t>
      </w:r>
      <w:r w:rsidR="008B14CA" w:rsidRPr="00465658">
        <w:rPr>
          <w:rFonts w:ascii="Calibri" w:hAnsi="Calibri"/>
          <w:sz w:val="24"/>
          <w:szCs w:val="24"/>
        </w:rPr>
        <w:t xml:space="preserve">, </w:t>
      </w:r>
      <w:r w:rsidR="008B14CA" w:rsidRPr="00465658">
        <w:rPr>
          <w:rFonts w:ascii="Calibri" w:hAnsi="Calibri"/>
          <w:i/>
          <w:sz w:val="24"/>
          <w:szCs w:val="24"/>
        </w:rPr>
        <w:t>equal</w:t>
      </w:r>
      <w:r w:rsidR="008B14CA" w:rsidRPr="00465658">
        <w:rPr>
          <w:rFonts w:ascii="Calibri" w:hAnsi="Calibri"/>
          <w:sz w:val="24"/>
          <w:szCs w:val="24"/>
        </w:rPr>
        <w:t xml:space="preserve">, </w:t>
      </w:r>
      <w:r w:rsidR="008B14CA" w:rsidRPr="00465658">
        <w:rPr>
          <w:rFonts w:ascii="Calibri" w:hAnsi="Calibri"/>
          <w:i/>
          <w:sz w:val="24"/>
          <w:szCs w:val="24"/>
        </w:rPr>
        <w:t>all</w:t>
      </w:r>
      <w:r w:rsidR="000D78D3">
        <w:rPr>
          <w:rFonts w:ascii="Calibri" w:hAnsi="Calibri"/>
          <w:i/>
          <w:sz w:val="24"/>
          <w:szCs w:val="24"/>
        </w:rPr>
        <w:t>, plus, minus</w:t>
      </w:r>
    </w:p>
    <w:p w14:paraId="13398BED" w14:textId="643C3943" w:rsidR="000A504F" w:rsidRDefault="00311E41" w:rsidP="00374FBB">
      <w:pPr>
        <w:pStyle w:val="Heading2"/>
      </w:pPr>
      <w:r w:rsidRPr="007F0621">
        <w:t>Student/Teacher Actions</w:t>
      </w:r>
      <w:r w:rsidR="002D7D72">
        <w:t>:</w:t>
      </w:r>
      <w:r w:rsidRPr="007F0621">
        <w:t xml:space="preserve"> What should students be doing? What should teachers be doing?</w:t>
      </w:r>
    </w:p>
    <w:p w14:paraId="756DB50D" w14:textId="4265FB3D" w:rsidR="00BB1B59" w:rsidRPr="00BB1B59" w:rsidRDefault="00BB1B59" w:rsidP="00BB1B59">
      <w:pPr>
        <w:spacing w:after="0" w:line="240" w:lineRule="auto"/>
        <w:rPr>
          <w:i/>
          <w:sz w:val="24"/>
          <w:szCs w:val="24"/>
        </w:rPr>
      </w:pPr>
      <w:r w:rsidRPr="00BB1B59">
        <w:rPr>
          <w:i/>
          <w:sz w:val="24"/>
          <w:szCs w:val="24"/>
        </w:rPr>
        <w:t xml:space="preserve">Note:  When working on part/whole activities, students typically work with one ‘whole’ for several days until they are fluent with all of the combinations for that ‘whole’. If a math workshop model is being used, this activity in this lesson can become a station and each student can work on whatever ‘whole’ is appropriate for his or her level of learning. </w:t>
      </w:r>
    </w:p>
    <w:p w14:paraId="4668D683" w14:textId="77777777" w:rsidR="008B14CA" w:rsidRPr="00465658" w:rsidRDefault="008B14CA" w:rsidP="008B14CA">
      <w:pPr>
        <w:pStyle w:val="BodyTextNumbering"/>
        <w:numPr>
          <w:ilvl w:val="0"/>
          <w:numId w:val="4"/>
        </w:numPr>
        <w:tabs>
          <w:tab w:val="clear" w:pos="893"/>
          <w:tab w:val="num" w:pos="720"/>
        </w:tabs>
        <w:ind w:left="720" w:hanging="353"/>
        <w:rPr>
          <w:rFonts w:ascii="Calibri" w:hAnsi="Calibri"/>
          <w:sz w:val="24"/>
          <w:szCs w:val="24"/>
        </w:rPr>
      </w:pPr>
      <w:r w:rsidRPr="00465658">
        <w:rPr>
          <w:rFonts w:ascii="Calibri" w:hAnsi="Calibri"/>
          <w:sz w:val="24"/>
          <w:szCs w:val="24"/>
        </w:rPr>
        <w:t>Tell students which number they will be working on during the activity and have them brainstorm things that they know about that number. For example, the number “8” could tell how many legs a spider has or how many tentacles are on an octopus.</w:t>
      </w:r>
    </w:p>
    <w:p w14:paraId="3EFA3888" w14:textId="77777777" w:rsidR="008B14CA" w:rsidRPr="00465658" w:rsidRDefault="008B14CA" w:rsidP="008B14CA">
      <w:pPr>
        <w:pStyle w:val="BodyTextNumbering"/>
        <w:numPr>
          <w:ilvl w:val="0"/>
          <w:numId w:val="4"/>
        </w:numPr>
        <w:tabs>
          <w:tab w:val="clear" w:pos="893"/>
          <w:tab w:val="num" w:pos="720"/>
        </w:tabs>
        <w:ind w:left="720" w:hanging="353"/>
        <w:rPr>
          <w:rFonts w:ascii="Calibri" w:hAnsi="Calibri"/>
          <w:sz w:val="24"/>
          <w:szCs w:val="24"/>
        </w:rPr>
      </w:pPr>
      <w:r w:rsidRPr="00465658">
        <w:rPr>
          <w:rFonts w:ascii="Calibri" w:hAnsi="Calibri"/>
          <w:sz w:val="24"/>
          <w:szCs w:val="24"/>
        </w:rPr>
        <w:t>Record their ideas on chart paper/board to begin the conversation about the number being discussed.</w:t>
      </w:r>
    </w:p>
    <w:p w14:paraId="20578430" w14:textId="5CABDE91" w:rsidR="008B14CA" w:rsidRPr="00465658" w:rsidRDefault="008B14CA" w:rsidP="008B14CA">
      <w:pPr>
        <w:pStyle w:val="BodyTextNumbering"/>
        <w:numPr>
          <w:ilvl w:val="0"/>
          <w:numId w:val="4"/>
        </w:numPr>
        <w:tabs>
          <w:tab w:val="clear" w:pos="893"/>
          <w:tab w:val="num" w:pos="720"/>
        </w:tabs>
        <w:ind w:left="720" w:hanging="353"/>
        <w:rPr>
          <w:rFonts w:ascii="Calibri" w:hAnsi="Calibri"/>
          <w:sz w:val="24"/>
          <w:szCs w:val="24"/>
        </w:rPr>
      </w:pPr>
      <w:r w:rsidRPr="00465658">
        <w:rPr>
          <w:rFonts w:ascii="Calibri" w:hAnsi="Calibri"/>
          <w:sz w:val="24"/>
          <w:szCs w:val="24"/>
        </w:rPr>
        <w:t xml:space="preserve">Have the partners count the number of bears they will be working with during the lesson, and let them know that this number indicates </w:t>
      </w:r>
      <w:r>
        <w:rPr>
          <w:rFonts w:ascii="Calibri" w:hAnsi="Calibri"/>
          <w:sz w:val="24"/>
          <w:szCs w:val="24"/>
        </w:rPr>
        <w:t xml:space="preserve">the ‘whole’ or </w:t>
      </w:r>
      <w:r w:rsidRPr="00465658">
        <w:rPr>
          <w:rFonts w:ascii="Calibri" w:hAnsi="Calibri"/>
          <w:sz w:val="24"/>
          <w:szCs w:val="24"/>
        </w:rPr>
        <w:t>how many bears they will have in all.</w:t>
      </w:r>
    </w:p>
    <w:p w14:paraId="5876E38D" w14:textId="77777777" w:rsidR="008B14CA" w:rsidRPr="00465658" w:rsidRDefault="008B14CA" w:rsidP="008B14CA">
      <w:pPr>
        <w:pStyle w:val="BodyTextNumbering"/>
        <w:numPr>
          <w:ilvl w:val="0"/>
          <w:numId w:val="4"/>
        </w:numPr>
        <w:tabs>
          <w:tab w:val="clear" w:pos="893"/>
          <w:tab w:val="num" w:pos="720"/>
        </w:tabs>
        <w:ind w:left="720" w:hanging="353"/>
        <w:rPr>
          <w:rFonts w:ascii="Calibri" w:hAnsi="Calibri"/>
          <w:sz w:val="24"/>
          <w:szCs w:val="24"/>
        </w:rPr>
      </w:pPr>
      <w:r w:rsidRPr="00465658">
        <w:rPr>
          <w:rFonts w:ascii="Calibri" w:hAnsi="Calibri"/>
          <w:sz w:val="24"/>
          <w:szCs w:val="24"/>
        </w:rPr>
        <w:t>Each set of partners should get a plastic bowl/cup to represent the bear cave.</w:t>
      </w:r>
    </w:p>
    <w:p w14:paraId="64048850" w14:textId="77777777" w:rsidR="008B14CA" w:rsidRPr="00465658" w:rsidRDefault="008B14CA" w:rsidP="008B14CA">
      <w:pPr>
        <w:pStyle w:val="BodyTextNumbering"/>
        <w:numPr>
          <w:ilvl w:val="0"/>
          <w:numId w:val="4"/>
        </w:numPr>
        <w:tabs>
          <w:tab w:val="clear" w:pos="893"/>
          <w:tab w:val="num" w:pos="720"/>
        </w:tabs>
        <w:ind w:left="720" w:hanging="353"/>
        <w:rPr>
          <w:rFonts w:ascii="Calibri" w:hAnsi="Calibri"/>
          <w:sz w:val="24"/>
          <w:szCs w:val="24"/>
        </w:rPr>
      </w:pPr>
      <w:r w:rsidRPr="00465658">
        <w:rPr>
          <w:rFonts w:ascii="Calibri" w:hAnsi="Calibri"/>
          <w:sz w:val="24"/>
          <w:szCs w:val="24"/>
        </w:rPr>
        <w:t>Explain that students will take turns with their partner hiding some of the bears in the cave (under the bowl/cup) and leaving the rest outside the cave.</w:t>
      </w:r>
    </w:p>
    <w:p w14:paraId="1CEE5B14" w14:textId="79AF65AF" w:rsidR="008B14CA" w:rsidRDefault="008B14CA" w:rsidP="008B14CA">
      <w:pPr>
        <w:pStyle w:val="BodyTextNumbering"/>
        <w:numPr>
          <w:ilvl w:val="0"/>
          <w:numId w:val="4"/>
        </w:numPr>
        <w:tabs>
          <w:tab w:val="clear" w:pos="893"/>
          <w:tab w:val="num" w:pos="720"/>
        </w:tabs>
        <w:ind w:left="720" w:hanging="353"/>
        <w:rPr>
          <w:rFonts w:ascii="Calibri" w:hAnsi="Calibri"/>
          <w:sz w:val="24"/>
          <w:szCs w:val="24"/>
        </w:rPr>
      </w:pPr>
      <w:r w:rsidRPr="00465658">
        <w:rPr>
          <w:rFonts w:ascii="Calibri" w:hAnsi="Calibri"/>
          <w:sz w:val="24"/>
          <w:szCs w:val="24"/>
        </w:rPr>
        <w:t>Students will figure out how many bears are hiding in the cave, given the total number of bears and the number of bears outside the cave.</w:t>
      </w:r>
      <w:r>
        <w:rPr>
          <w:rFonts w:ascii="Calibri" w:hAnsi="Calibri"/>
          <w:sz w:val="24"/>
          <w:szCs w:val="24"/>
        </w:rPr>
        <w:t xml:space="preserve">  Students will check to make sure they are correct by lifting the bowl or cup.</w:t>
      </w:r>
    </w:p>
    <w:p w14:paraId="58DCE5AE" w14:textId="41137F81" w:rsidR="008B14CA" w:rsidRDefault="008B14CA" w:rsidP="008B14CA">
      <w:pPr>
        <w:pStyle w:val="BodyTextNumbering"/>
        <w:numPr>
          <w:ilvl w:val="0"/>
          <w:numId w:val="4"/>
        </w:numPr>
        <w:tabs>
          <w:tab w:val="clear" w:pos="893"/>
          <w:tab w:val="num" w:pos="720"/>
        </w:tabs>
        <w:ind w:left="720" w:hanging="353"/>
        <w:rPr>
          <w:rFonts w:ascii="Calibri" w:hAnsi="Calibri"/>
          <w:sz w:val="24"/>
          <w:szCs w:val="24"/>
        </w:rPr>
      </w:pPr>
      <w:r>
        <w:rPr>
          <w:rFonts w:ascii="Calibri" w:hAnsi="Calibri"/>
          <w:sz w:val="24"/>
          <w:szCs w:val="24"/>
        </w:rPr>
        <w:t xml:space="preserve">In a journal or on a piece of paper, both students should record what they discovered.  </w:t>
      </w:r>
      <w:r w:rsidR="0028456D">
        <w:rPr>
          <w:rFonts w:ascii="Calibri" w:hAnsi="Calibri"/>
          <w:sz w:val="24"/>
          <w:szCs w:val="24"/>
        </w:rPr>
        <w:t xml:space="preserve">Two </w:t>
      </w:r>
      <w:r w:rsidR="007A3610">
        <w:rPr>
          <w:rFonts w:ascii="Calibri" w:hAnsi="Calibri"/>
          <w:sz w:val="24"/>
          <w:szCs w:val="24"/>
        </w:rPr>
        <w:t>possible</w:t>
      </w:r>
      <w:r w:rsidR="00FE456B">
        <w:rPr>
          <w:rFonts w:ascii="Calibri" w:hAnsi="Calibri"/>
          <w:sz w:val="24"/>
          <w:szCs w:val="24"/>
        </w:rPr>
        <w:t xml:space="preserve"> </w:t>
      </w:r>
      <w:r w:rsidR="007A3610">
        <w:rPr>
          <w:rFonts w:ascii="Calibri" w:hAnsi="Calibri"/>
          <w:sz w:val="24"/>
          <w:szCs w:val="24"/>
        </w:rPr>
        <w:t>recording sheet</w:t>
      </w:r>
      <w:r w:rsidR="0028456D">
        <w:rPr>
          <w:rFonts w:ascii="Calibri" w:hAnsi="Calibri"/>
          <w:sz w:val="24"/>
          <w:szCs w:val="24"/>
        </w:rPr>
        <w:t>s</w:t>
      </w:r>
      <w:r w:rsidR="007A3610">
        <w:rPr>
          <w:rFonts w:ascii="Calibri" w:hAnsi="Calibri"/>
          <w:sz w:val="24"/>
          <w:szCs w:val="24"/>
        </w:rPr>
        <w:t xml:space="preserve"> </w:t>
      </w:r>
      <w:r w:rsidR="0028456D">
        <w:rPr>
          <w:rFonts w:ascii="Calibri" w:hAnsi="Calibri"/>
          <w:sz w:val="24"/>
          <w:szCs w:val="24"/>
        </w:rPr>
        <w:t>are</w:t>
      </w:r>
      <w:r w:rsidR="007A3610">
        <w:rPr>
          <w:rFonts w:ascii="Calibri" w:hAnsi="Calibri"/>
          <w:sz w:val="24"/>
          <w:szCs w:val="24"/>
        </w:rPr>
        <w:t xml:space="preserve"> included. </w:t>
      </w:r>
      <w:r w:rsidR="0028456D">
        <w:rPr>
          <w:rFonts w:ascii="Calibri" w:hAnsi="Calibri"/>
          <w:sz w:val="24"/>
          <w:szCs w:val="24"/>
        </w:rPr>
        <w:t>On the first recording sheet, students write the parts and the whole in the appropriate colum</w:t>
      </w:r>
      <w:r w:rsidR="00BB1B59">
        <w:rPr>
          <w:rFonts w:ascii="Calibri" w:hAnsi="Calibri"/>
          <w:sz w:val="24"/>
          <w:szCs w:val="24"/>
        </w:rPr>
        <w:t xml:space="preserve">ns. On the second recording sheet there is a place for a number sentence. </w:t>
      </w:r>
      <w:r>
        <w:rPr>
          <w:rFonts w:ascii="Calibri" w:hAnsi="Calibri"/>
          <w:sz w:val="24"/>
          <w:szCs w:val="24"/>
        </w:rPr>
        <w:t>The following are ways students can record</w:t>
      </w:r>
      <w:r w:rsidR="007A3610">
        <w:rPr>
          <w:rFonts w:ascii="Calibri" w:hAnsi="Calibri"/>
          <w:sz w:val="24"/>
          <w:szCs w:val="24"/>
        </w:rPr>
        <w:t xml:space="preserve"> </w:t>
      </w:r>
      <w:r w:rsidR="00BB1B59">
        <w:rPr>
          <w:rFonts w:ascii="Calibri" w:hAnsi="Calibri"/>
          <w:sz w:val="24"/>
          <w:szCs w:val="24"/>
        </w:rPr>
        <w:t xml:space="preserve">a number sentence </w:t>
      </w:r>
      <w:r w:rsidR="007A3610">
        <w:rPr>
          <w:rFonts w:ascii="Calibri" w:hAnsi="Calibri"/>
          <w:sz w:val="24"/>
          <w:szCs w:val="24"/>
        </w:rPr>
        <w:t xml:space="preserve">if there are 5 outside the cave and 3 in the cave.  Be sure to model how you want students to record. Begin without using the symbols for plus, minus, and </w:t>
      </w:r>
      <w:r w:rsidR="007A3610">
        <w:rPr>
          <w:rFonts w:ascii="Calibri" w:hAnsi="Calibri"/>
          <w:sz w:val="24"/>
          <w:szCs w:val="24"/>
        </w:rPr>
        <w:lastRenderedPageBreak/>
        <w:t xml:space="preserve">equal, but as those symbols are introduced </w:t>
      </w:r>
      <w:r w:rsidR="00B80780">
        <w:rPr>
          <w:rFonts w:ascii="Calibri" w:hAnsi="Calibri"/>
          <w:sz w:val="24"/>
          <w:szCs w:val="24"/>
        </w:rPr>
        <w:t>and students are more familiar with parts and wholes</w:t>
      </w:r>
      <w:r w:rsidR="007A3610">
        <w:rPr>
          <w:rFonts w:ascii="Calibri" w:hAnsi="Calibri"/>
          <w:sz w:val="24"/>
          <w:szCs w:val="24"/>
        </w:rPr>
        <w:t xml:space="preserve"> include those symbols.  If you wish to focus on the connection between addition and subtraction, both an addition sentence and a subtraction sentence can be recorded.</w:t>
      </w:r>
    </w:p>
    <w:p w14:paraId="2B8CCD76" w14:textId="4049C73F" w:rsidR="008B14CA" w:rsidRDefault="008B14CA" w:rsidP="008B14CA">
      <w:pPr>
        <w:pStyle w:val="BodyTextNumbering"/>
        <w:numPr>
          <w:ilvl w:val="1"/>
          <w:numId w:val="4"/>
        </w:numPr>
        <w:tabs>
          <w:tab w:val="left" w:pos="720"/>
        </w:tabs>
        <w:rPr>
          <w:rFonts w:ascii="Calibri" w:hAnsi="Calibri"/>
          <w:sz w:val="24"/>
          <w:szCs w:val="24"/>
        </w:rPr>
      </w:pPr>
      <w:r>
        <w:rPr>
          <w:rFonts w:ascii="Calibri" w:hAnsi="Calibri"/>
          <w:sz w:val="24"/>
          <w:szCs w:val="24"/>
        </w:rPr>
        <w:t xml:space="preserve">5 and 3 </w:t>
      </w:r>
    </w:p>
    <w:p w14:paraId="696D8756" w14:textId="2A660DE4" w:rsidR="007A3610" w:rsidRDefault="007A3610" w:rsidP="008B14CA">
      <w:pPr>
        <w:pStyle w:val="BodyTextNumbering"/>
        <w:numPr>
          <w:ilvl w:val="1"/>
          <w:numId w:val="4"/>
        </w:numPr>
        <w:tabs>
          <w:tab w:val="left" w:pos="720"/>
        </w:tabs>
        <w:rPr>
          <w:rFonts w:ascii="Calibri" w:hAnsi="Calibri"/>
          <w:sz w:val="24"/>
          <w:szCs w:val="24"/>
        </w:rPr>
      </w:pPr>
      <w:r>
        <w:rPr>
          <w:rFonts w:ascii="Calibri" w:hAnsi="Calibri"/>
          <w:sz w:val="24"/>
          <w:szCs w:val="24"/>
        </w:rPr>
        <w:t>5 and 3 is 8</w:t>
      </w:r>
    </w:p>
    <w:p w14:paraId="282FBC18" w14:textId="100E1CE9" w:rsidR="007A3610" w:rsidRDefault="007A3610" w:rsidP="008B14CA">
      <w:pPr>
        <w:pStyle w:val="BodyTextNumbering"/>
        <w:numPr>
          <w:ilvl w:val="1"/>
          <w:numId w:val="4"/>
        </w:numPr>
        <w:tabs>
          <w:tab w:val="left" w:pos="720"/>
        </w:tabs>
        <w:rPr>
          <w:rFonts w:ascii="Calibri" w:hAnsi="Calibri"/>
          <w:sz w:val="24"/>
          <w:szCs w:val="24"/>
        </w:rPr>
      </w:pPr>
      <w:r>
        <w:rPr>
          <w:rFonts w:ascii="Calibri" w:hAnsi="Calibri"/>
          <w:sz w:val="24"/>
          <w:szCs w:val="24"/>
        </w:rPr>
        <w:t>5 + 3 = 8</w:t>
      </w:r>
    </w:p>
    <w:p w14:paraId="0877BFA2" w14:textId="11039E9E" w:rsidR="007A3610" w:rsidRDefault="007A3610" w:rsidP="008B14CA">
      <w:pPr>
        <w:pStyle w:val="BodyTextNumbering"/>
        <w:numPr>
          <w:ilvl w:val="1"/>
          <w:numId w:val="4"/>
        </w:numPr>
        <w:tabs>
          <w:tab w:val="left" w:pos="720"/>
        </w:tabs>
        <w:rPr>
          <w:rFonts w:ascii="Calibri" w:hAnsi="Calibri"/>
          <w:sz w:val="24"/>
          <w:szCs w:val="24"/>
        </w:rPr>
      </w:pPr>
      <w:r>
        <w:rPr>
          <w:rFonts w:ascii="Calibri" w:hAnsi="Calibri"/>
          <w:sz w:val="24"/>
          <w:szCs w:val="24"/>
        </w:rPr>
        <w:t>8 = 5 + 3</w:t>
      </w:r>
    </w:p>
    <w:p w14:paraId="52E8D45C" w14:textId="04467C35" w:rsidR="007A3610" w:rsidRDefault="007A3610" w:rsidP="008B14CA">
      <w:pPr>
        <w:pStyle w:val="BodyTextNumbering"/>
        <w:numPr>
          <w:ilvl w:val="1"/>
          <w:numId w:val="4"/>
        </w:numPr>
        <w:tabs>
          <w:tab w:val="left" w:pos="720"/>
        </w:tabs>
        <w:rPr>
          <w:rFonts w:ascii="Calibri" w:hAnsi="Calibri"/>
          <w:sz w:val="24"/>
          <w:szCs w:val="24"/>
        </w:rPr>
      </w:pPr>
      <w:r>
        <w:rPr>
          <w:rFonts w:ascii="Calibri" w:hAnsi="Calibri"/>
          <w:sz w:val="24"/>
          <w:szCs w:val="24"/>
        </w:rPr>
        <w:t>8 – 5 = 3</w:t>
      </w:r>
    </w:p>
    <w:p w14:paraId="1F17ADE2" w14:textId="601BFD52" w:rsidR="007A3610" w:rsidRPr="00465658" w:rsidRDefault="007A3610" w:rsidP="008B14CA">
      <w:pPr>
        <w:pStyle w:val="BodyTextNumbering"/>
        <w:numPr>
          <w:ilvl w:val="1"/>
          <w:numId w:val="4"/>
        </w:numPr>
        <w:tabs>
          <w:tab w:val="left" w:pos="720"/>
        </w:tabs>
        <w:rPr>
          <w:rFonts w:ascii="Calibri" w:hAnsi="Calibri"/>
          <w:sz w:val="24"/>
          <w:szCs w:val="24"/>
        </w:rPr>
      </w:pPr>
      <w:r>
        <w:rPr>
          <w:rFonts w:ascii="Calibri" w:hAnsi="Calibri"/>
          <w:sz w:val="24"/>
          <w:szCs w:val="24"/>
        </w:rPr>
        <w:t>8 – 3 = 5</w:t>
      </w:r>
    </w:p>
    <w:p w14:paraId="7F28C4F6" w14:textId="77777777" w:rsidR="008B14CA" w:rsidRPr="00465658" w:rsidRDefault="008B14CA" w:rsidP="008B14CA">
      <w:pPr>
        <w:pStyle w:val="BodyTextNumbering"/>
        <w:numPr>
          <w:ilvl w:val="0"/>
          <w:numId w:val="4"/>
        </w:numPr>
        <w:tabs>
          <w:tab w:val="clear" w:pos="893"/>
          <w:tab w:val="num" w:pos="720"/>
        </w:tabs>
        <w:ind w:left="720" w:hanging="353"/>
        <w:rPr>
          <w:rFonts w:ascii="Calibri" w:hAnsi="Calibri"/>
          <w:sz w:val="24"/>
          <w:szCs w:val="24"/>
        </w:rPr>
      </w:pPr>
      <w:r w:rsidRPr="00465658">
        <w:rPr>
          <w:rFonts w:ascii="Calibri" w:hAnsi="Calibri"/>
          <w:sz w:val="24"/>
          <w:szCs w:val="24"/>
        </w:rPr>
        <w:t>Students will continue taking turns hiding bears in the cave until they have found different combinations for the total number.</w:t>
      </w:r>
    </w:p>
    <w:p w14:paraId="5A190222" w14:textId="26A3D120" w:rsidR="008B14CA" w:rsidRPr="00465658" w:rsidRDefault="008B14CA" w:rsidP="008B14CA">
      <w:pPr>
        <w:pStyle w:val="BodyTextNumbering"/>
        <w:numPr>
          <w:ilvl w:val="0"/>
          <w:numId w:val="4"/>
        </w:numPr>
        <w:tabs>
          <w:tab w:val="clear" w:pos="893"/>
          <w:tab w:val="num" w:pos="720"/>
        </w:tabs>
        <w:ind w:left="720" w:hanging="353"/>
        <w:rPr>
          <w:rFonts w:ascii="Calibri" w:hAnsi="Calibri"/>
          <w:sz w:val="24"/>
          <w:szCs w:val="24"/>
        </w:rPr>
      </w:pPr>
      <w:r w:rsidRPr="00465658">
        <w:rPr>
          <w:rFonts w:ascii="Calibri" w:hAnsi="Calibri"/>
          <w:sz w:val="24"/>
          <w:szCs w:val="24"/>
        </w:rPr>
        <w:t>Pull the students back together for a whole-class discussion of the different combinations they found for the number, and the strategies they used to decide how many bears were hiding inside the cave.</w:t>
      </w:r>
      <w:r w:rsidR="007A3610">
        <w:rPr>
          <w:rFonts w:ascii="Calibri" w:hAnsi="Calibri"/>
          <w:sz w:val="24"/>
          <w:szCs w:val="24"/>
        </w:rPr>
        <w:t xml:space="preserve"> Students may talk about counting back or counting up as they discuss their strategies.  The goal is for students to become fluent with all of the combinations for numbers through 10 and to not have to figure it out.  This takes lots of practice.</w:t>
      </w:r>
    </w:p>
    <w:p w14:paraId="0C73BA6E" w14:textId="575964F8" w:rsidR="008B14CA" w:rsidRPr="00465658" w:rsidRDefault="008B14CA" w:rsidP="008B14CA">
      <w:pPr>
        <w:pStyle w:val="BodyTextNumbering"/>
        <w:numPr>
          <w:ilvl w:val="0"/>
          <w:numId w:val="4"/>
        </w:numPr>
        <w:tabs>
          <w:tab w:val="clear" w:pos="893"/>
          <w:tab w:val="num" w:pos="720"/>
        </w:tabs>
        <w:ind w:left="720" w:hanging="353"/>
        <w:rPr>
          <w:rFonts w:ascii="Calibri" w:hAnsi="Calibri"/>
          <w:sz w:val="24"/>
          <w:szCs w:val="24"/>
        </w:rPr>
      </w:pPr>
      <w:r w:rsidRPr="00465658">
        <w:rPr>
          <w:rFonts w:ascii="Calibri" w:hAnsi="Calibri"/>
          <w:sz w:val="24"/>
          <w:szCs w:val="24"/>
        </w:rPr>
        <w:t xml:space="preserve">List all the different combinations </w:t>
      </w:r>
      <w:r w:rsidR="007A3610">
        <w:rPr>
          <w:rFonts w:ascii="Calibri" w:hAnsi="Calibri"/>
          <w:sz w:val="24"/>
          <w:szCs w:val="24"/>
        </w:rPr>
        <w:t xml:space="preserve">for the number of the day </w:t>
      </w:r>
      <w:r w:rsidRPr="00465658">
        <w:rPr>
          <w:rFonts w:ascii="Calibri" w:hAnsi="Calibri"/>
          <w:sz w:val="24"/>
          <w:szCs w:val="24"/>
        </w:rPr>
        <w:t>on chart paper/board, and discuss what the students notice.</w:t>
      </w:r>
    </w:p>
    <w:p w14:paraId="046F1555" w14:textId="77777777" w:rsidR="00311E41" w:rsidRPr="007F0621" w:rsidRDefault="00311E41" w:rsidP="00374FBB">
      <w:pPr>
        <w:pStyle w:val="Heading2"/>
      </w:pPr>
      <w:r w:rsidRPr="007F0621">
        <w:t>Assessment</w:t>
      </w:r>
    </w:p>
    <w:p w14:paraId="349200CC" w14:textId="77777777" w:rsidR="00311E41" w:rsidRPr="00E07F6C" w:rsidRDefault="00311E41" w:rsidP="00E07F6C">
      <w:pPr>
        <w:pStyle w:val="Heading3"/>
        <w:spacing w:line="240" w:lineRule="auto"/>
        <w:contextualSpacing w:val="0"/>
        <w:rPr>
          <w:rFonts w:asciiTheme="minorHAnsi" w:hAnsiTheme="minorHAnsi"/>
        </w:rPr>
      </w:pPr>
      <w:r w:rsidRPr="007F0621">
        <w:rPr>
          <w:rFonts w:asciiTheme="minorHAnsi" w:hAnsiTheme="minorHAnsi"/>
        </w:rPr>
        <w:t>Questions</w:t>
      </w:r>
    </w:p>
    <w:p w14:paraId="1ABDBEC8" w14:textId="28F882AA" w:rsidR="007A3610" w:rsidRPr="00465658" w:rsidRDefault="007A3610" w:rsidP="00B80780">
      <w:pPr>
        <w:numPr>
          <w:ilvl w:val="0"/>
          <w:numId w:val="18"/>
        </w:numPr>
        <w:tabs>
          <w:tab w:val="clear" w:pos="360"/>
          <w:tab w:val="left" w:pos="1440"/>
          <w:tab w:val="num" w:pos="1530"/>
        </w:tabs>
        <w:spacing w:after="0" w:line="240" w:lineRule="auto"/>
        <w:ind w:left="1440"/>
        <w:rPr>
          <w:rFonts w:ascii="Calibri" w:hAnsi="Calibri"/>
          <w:sz w:val="24"/>
          <w:szCs w:val="24"/>
        </w:rPr>
      </w:pPr>
      <w:r w:rsidRPr="00465658">
        <w:rPr>
          <w:rFonts w:ascii="Calibri" w:hAnsi="Calibri"/>
          <w:sz w:val="24"/>
          <w:szCs w:val="24"/>
        </w:rPr>
        <w:t>If ____ bears are outside the cave, how many are inside the cave? How do you know?</w:t>
      </w:r>
    </w:p>
    <w:p w14:paraId="7C4CB2A7" w14:textId="216C4E61" w:rsidR="007A3610" w:rsidRDefault="007A3610" w:rsidP="00B80780">
      <w:pPr>
        <w:numPr>
          <w:ilvl w:val="0"/>
          <w:numId w:val="18"/>
        </w:numPr>
        <w:tabs>
          <w:tab w:val="clear" w:pos="360"/>
          <w:tab w:val="left" w:pos="1440"/>
          <w:tab w:val="num" w:pos="1530"/>
        </w:tabs>
        <w:spacing w:after="0" w:line="240" w:lineRule="auto"/>
        <w:ind w:left="1440"/>
        <w:rPr>
          <w:rFonts w:ascii="Calibri" w:hAnsi="Calibri"/>
          <w:sz w:val="24"/>
          <w:szCs w:val="24"/>
        </w:rPr>
      </w:pPr>
      <w:r w:rsidRPr="00465658">
        <w:rPr>
          <w:rFonts w:ascii="Calibri" w:hAnsi="Calibri"/>
          <w:sz w:val="24"/>
          <w:szCs w:val="24"/>
        </w:rPr>
        <w:t>How did you determine how many bears were inside the cave?</w:t>
      </w:r>
    </w:p>
    <w:p w14:paraId="69571151" w14:textId="77777777" w:rsidR="00B80780" w:rsidRPr="00465658" w:rsidRDefault="00B80780" w:rsidP="00B80780">
      <w:pPr>
        <w:numPr>
          <w:ilvl w:val="0"/>
          <w:numId w:val="18"/>
        </w:numPr>
        <w:tabs>
          <w:tab w:val="clear" w:pos="360"/>
          <w:tab w:val="left" w:pos="1440"/>
          <w:tab w:val="num" w:pos="1530"/>
        </w:tabs>
        <w:spacing w:after="0" w:line="240" w:lineRule="auto"/>
        <w:ind w:left="1440"/>
        <w:rPr>
          <w:rFonts w:ascii="Calibri" w:hAnsi="Calibri"/>
          <w:sz w:val="24"/>
          <w:szCs w:val="24"/>
        </w:rPr>
      </w:pPr>
      <w:r w:rsidRPr="00465658">
        <w:rPr>
          <w:rFonts w:ascii="Calibri" w:hAnsi="Calibri"/>
          <w:sz w:val="24"/>
          <w:szCs w:val="24"/>
        </w:rPr>
        <w:t>Do you notice any patterns with the different combinations you found?</w:t>
      </w:r>
    </w:p>
    <w:p w14:paraId="2894E516" w14:textId="2BE39DED" w:rsidR="00B80780" w:rsidRPr="00BB1B59" w:rsidRDefault="00B80780" w:rsidP="00BB1B59">
      <w:pPr>
        <w:numPr>
          <w:ilvl w:val="0"/>
          <w:numId w:val="18"/>
        </w:numPr>
        <w:tabs>
          <w:tab w:val="clear" w:pos="360"/>
          <w:tab w:val="left" w:pos="1440"/>
          <w:tab w:val="num" w:pos="1530"/>
        </w:tabs>
        <w:spacing w:after="0" w:line="240" w:lineRule="auto"/>
        <w:ind w:left="1440"/>
        <w:rPr>
          <w:rFonts w:ascii="Calibri" w:hAnsi="Calibri"/>
          <w:sz w:val="24"/>
          <w:szCs w:val="24"/>
        </w:rPr>
      </w:pPr>
      <w:r>
        <w:rPr>
          <w:rFonts w:ascii="Calibri" w:hAnsi="Calibri"/>
          <w:sz w:val="24"/>
          <w:szCs w:val="24"/>
        </w:rPr>
        <w:t>What number always goes with ____ to make ____?</w:t>
      </w:r>
      <w:r w:rsidR="00BB1B59">
        <w:rPr>
          <w:rFonts w:ascii="Calibri" w:hAnsi="Calibri"/>
          <w:sz w:val="24"/>
          <w:szCs w:val="24"/>
        </w:rPr>
        <w:t xml:space="preserve"> Why can’t it be a different number?</w:t>
      </w:r>
    </w:p>
    <w:p w14:paraId="31D4320A" w14:textId="75E41EC4" w:rsidR="00311E41" w:rsidRPr="00CB1ADE" w:rsidRDefault="00311E41" w:rsidP="007A3610">
      <w:pPr>
        <w:pStyle w:val="Heading3"/>
        <w:spacing w:before="100" w:line="240" w:lineRule="auto"/>
        <w:contextualSpacing w:val="0"/>
        <w:rPr>
          <w:rFonts w:asciiTheme="minorHAnsi" w:hAnsiTheme="minorHAnsi"/>
        </w:rPr>
      </w:pPr>
      <w:r w:rsidRPr="007F0621">
        <w:rPr>
          <w:rFonts w:asciiTheme="minorHAnsi" w:hAnsiTheme="minorHAnsi"/>
        </w:rPr>
        <w:t>Journal/writing pr</w:t>
      </w:r>
      <w:r w:rsidR="00CB1ADE">
        <w:rPr>
          <w:rFonts w:asciiTheme="minorHAnsi" w:hAnsiTheme="minorHAnsi"/>
        </w:rPr>
        <w:t>ompts</w:t>
      </w:r>
    </w:p>
    <w:p w14:paraId="349076CF" w14:textId="22E9C3E0" w:rsidR="00311E41" w:rsidRPr="007F0621" w:rsidRDefault="00B80780" w:rsidP="00374FBB">
      <w:pPr>
        <w:pStyle w:val="ListParagraph"/>
        <w:numPr>
          <w:ilvl w:val="1"/>
          <w:numId w:val="5"/>
        </w:numPr>
        <w:spacing w:before="60" w:after="0" w:line="240" w:lineRule="auto"/>
        <w:contextualSpacing w:val="0"/>
        <w:rPr>
          <w:rFonts w:cs="Times New Roman"/>
          <w:sz w:val="24"/>
          <w:szCs w:val="24"/>
        </w:rPr>
      </w:pPr>
      <w:r>
        <w:rPr>
          <w:rFonts w:cs="Times New Roman"/>
          <w:sz w:val="24"/>
          <w:szCs w:val="24"/>
        </w:rPr>
        <w:t xml:space="preserve">If there are </w:t>
      </w:r>
      <w:r w:rsidR="00BB1B59">
        <w:rPr>
          <w:rFonts w:cs="Times New Roman"/>
          <w:sz w:val="24"/>
          <w:szCs w:val="24"/>
        </w:rPr>
        <w:t>six</w:t>
      </w:r>
      <w:r>
        <w:rPr>
          <w:rFonts w:cs="Times New Roman"/>
          <w:sz w:val="24"/>
          <w:szCs w:val="24"/>
        </w:rPr>
        <w:t xml:space="preserve"> bears and three are outside the cave, how many are inside the cave?  Write a number sentence to show the parts and the whole.</w:t>
      </w:r>
    </w:p>
    <w:p w14:paraId="252AC07D" w14:textId="7D0C2836" w:rsidR="00311E41" w:rsidRDefault="00B80780" w:rsidP="00374FBB">
      <w:pPr>
        <w:pStyle w:val="ListParagraph"/>
        <w:numPr>
          <w:ilvl w:val="1"/>
          <w:numId w:val="5"/>
        </w:numPr>
        <w:spacing w:before="60" w:after="0" w:line="240" w:lineRule="auto"/>
        <w:contextualSpacing w:val="0"/>
        <w:rPr>
          <w:rFonts w:cs="Times New Roman"/>
          <w:sz w:val="24"/>
          <w:szCs w:val="24"/>
        </w:rPr>
      </w:pPr>
      <w:r>
        <w:rPr>
          <w:rFonts w:cs="Times New Roman"/>
          <w:sz w:val="24"/>
          <w:szCs w:val="24"/>
        </w:rPr>
        <w:t>Carrie had 8 seashells.  Some were inside the bucket and some were laying on the sand.  Draw pictures to show all of the ways Carrie’s shells might be placed.</w:t>
      </w:r>
    </w:p>
    <w:p w14:paraId="52A72632" w14:textId="77777777" w:rsidR="00311E41" w:rsidRPr="007F0621" w:rsidRDefault="00311E41" w:rsidP="00311E41">
      <w:pPr>
        <w:pStyle w:val="Heading3"/>
        <w:spacing w:before="100" w:line="240" w:lineRule="auto"/>
        <w:contextualSpacing w:val="0"/>
        <w:rPr>
          <w:rFonts w:asciiTheme="minorHAnsi" w:hAnsiTheme="minorHAnsi"/>
        </w:rPr>
      </w:pPr>
      <w:r w:rsidRPr="007F0621">
        <w:rPr>
          <w:rFonts w:asciiTheme="minorHAnsi" w:hAnsiTheme="minorHAnsi"/>
        </w:rPr>
        <w:t xml:space="preserve">Other Assessments </w:t>
      </w:r>
    </w:p>
    <w:p w14:paraId="71713CB4" w14:textId="63703F60" w:rsidR="00311E41" w:rsidRPr="007F0621" w:rsidRDefault="00E34A70" w:rsidP="00374FBB">
      <w:pPr>
        <w:pStyle w:val="ListParagraph"/>
        <w:numPr>
          <w:ilvl w:val="1"/>
          <w:numId w:val="5"/>
        </w:numPr>
        <w:spacing w:before="60" w:after="0" w:line="240" w:lineRule="auto"/>
        <w:contextualSpacing w:val="0"/>
        <w:rPr>
          <w:rFonts w:cs="Times New Roman"/>
          <w:sz w:val="24"/>
          <w:szCs w:val="24"/>
        </w:rPr>
      </w:pPr>
      <w:r>
        <w:rPr>
          <w:rFonts w:cs="Times New Roman"/>
          <w:sz w:val="24"/>
          <w:szCs w:val="24"/>
        </w:rPr>
        <w:t>Provide a container of counters.</w:t>
      </w:r>
      <w:r w:rsidR="005076AA">
        <w:rPr>
          <w:rFonts w:cs="Times New Roman"/>
          <w:sz w:val="24"/>
          <w:szCs w:val="24"/>
        </w:rPr>
        <w:t xml:space="preserve"> </w:t>
      </w:r>
      <w:r>
        <w:rPr>
          <w:rFonts w:cs="Times New Roman"/>
          <w:sz w:val="24"/>
          <w:szCs w:val="24"/>
        </w:rPr>
        <w:t xml:space="preserve">Have students count out </w:t>
      </w:r>
      <w:r w:rsidR="00B80780">
        <w:rPr>
          <w:rFonts w:cs="Times New Roman"/>
          <w:sz w:val="24"/>
          <w:szCs w:val="24"/>
        </w:rPr>
        <w:t>8 (or whatever number you are working on)</w:t>
      </w:r>
      <w:r>
        <w:rPr>
          <w:rFonts w:cs="Times New Roman"/>
          <w:sz w:val="24"/>
          <w:szCs w:val="24"/>
        </w:rPr>
        <w:t>.</w:t>
      </w:r>
      <w:r w:rsidR="005076AA">
        <w:rPr>
          <w:rFonts w:cs="Times New Roman"/>
          <w:sz w:val="24"/>
          <w:szCs w:val="24"/>
        </w:rPr>
        <w:t xml:space="preserve"> </w:t>
      </w:r>
      <w:r>
        <w:rPr>
          <w:rFonts w:cs="Times New Roman"/>
          <w:sz w:val="24"/>
          <w:szCs w:val="24"/>
        </w:rPr>
        <w:t>Hide some of the counters under your hand.</w:t>
      </w:r>
      <w:r w:rsidR="005076AA">
        <w:rPr>
          <w:rFonts w:cs="Times New Roman"/>
          <w:sz w:val="24"/>
          <w:szCs w:val="24"/>
        </w:rPr>
        <w:t xml:space="preserve"> </w:t>
      </w:r>
      <w:r>
        <w:rPr>
          <w:rFonts w:cs="Times New Roman"/>
          <w:sz w:val="24"/>
          <w:szCs w:val="24"/>
        </w:rPr>
        <w:t xml:space="preserve">Ask students to </w:t>
      </w:r>
      <w:r w:rsidR="00BB1B59">
        <w:rPr>
          <w:rFonts w:cs="Times New Roman"/>
          <w:sz w:val="24"/>
          <w:szCs w:val="24"/>
        </w:rPr>
        <w:t>tell you</w:t>
      </w:r>
      <w:r>
        <w:rPr>
          <w:rFonts w:cs="Times New Roman"/>
          <w:sz w:val="24"/>
          <w:szCs w:val="24"/>
        </w:rPr>
        <w:t xml:space="preserve"> how many counters are hidden.</w:t>
      </w:r>
      <w:r w:rsidR="00B80780">
        <w:rPr>
          <w:rFonts w:cs="Times New Roman"/>
          <w:sz w:val="24"/>
          <w:szCs w:val="24"/>
        </w:rPr>
        <w:t xml:space="preserve"> Repeat for all of the combinations for that number.</w:t>
      </w:r>
    </w:p>
    <w:p w14:paraId="55D0759B" w14:textId="77777777" w:rsidR="00311E41" w:rsidRPr="005D214D" w:rsidRDefault="00311E41" w:rsidP="00374FBB">
      <w:pPr>
        <w:pStyle w:val="Heading2"/>
      </w:pPr>
      <w:r w:rsidRPr="007F0621">
        <w:t>Extensions and Connections (for all students)</w:t>
      </w:r>
    </w:p>
    <w:p w14:paraId="393C8EEE" w14:textId="7690C9DE" w:rsidR="00311E41" w:rsidRDefault="00FE456B" w:rsidP="00374FBB">
      <w:pPr>
        <w:pStyle w:val="ListParagraph"/>
        <w:numPr>
          <w:ilvl w:val="0"/>
          <w:numId w:val="7"/>
        </w:numPr>
        <w:spacing w:before="60" w:after="0" w:line="240" w:lineRule="auto"/>
        <w:contextualSpacing w:val="0"/>
        <w:rPr>
          <w:rFonts w:cs="Times New Roman"/>
          <w:sz w:val="24"/>
          <w:szCs w:val="24"/>
        </w:rPr>
      </w:pPr>
      <w:r>
        <w:rPr>
          <w:rFonts w:cs="Times New Roman"/>
          <w:sz w:val="24"/>
          <w:szCs w:val="24"/>
        </w:rPr>
        <w:t>This activity could be used as a springboard for connecting addition and subtraction and writing related facts.</w:t>
      </w:r>
    </w:p>
    <w:p w14:paraId="450860C9" w14:textId="445F1F3D" w:rsidR="00311E41" w:rsidRDefault="00FE68E4" w:rsidP="00374FBB">
      <w:pPr>
        <w:pStyle w:val="ListParagraph"/>
        <w:numPr>
          <w:ilvl w:val="0"/>
          <w:numId w:val="7"/>
        </w:numPr>
        <w:spacing w:before="60" w:after="0" w:line="240" w:lineRule="auto"/>
        <w:contextualSpacing w:val="0"/>
        <w:rPr>
          <w:rFonts w:cs="Times New Roman"/>
          <w:sz w:val="24"/>
          <w:szCs w:val="24"/>
        </w:rPr>
      </w:pPr>
      <w:r>
        <w:rPr>
          <w:rFonts w:cs="Times New Roman"/>
          <w:sz w:val="24"/>
          <w:szCs w:val="24"/>
        </w:rPr>
        <w:t xml:space="preserve">Students could write and solve their own story problem using </w:t>
      </w:r>
      <w:r w:rsidR="00FE456B">
        <w:rPr>
          <w:rFonts w:cs="Times New Roman"/>
          <w:sz w:val="24"/>
          <w:szCs w:val="24"/>
        </w:rPr>
        <w:t>the number of the day</w:t>
      </w:r>
      <w:r>
        <w:rPr>
          <w:rFonts w:cs="Times New Roman"/>
          <w:sz w:val="24"/>
          <w:szCs w:val="24"/>
        </w:rPr>
        <w:t>.</w:t>
      </w:r>
    </w:p>
    <w:p w14:paraId="103E2F2B" w14:textId="289611EA" w:rsidR="00FE456B" w:rsidRDefault="00FE456B" w:rsidP="00374FBB">
      <w:pPr>
        <w:pStyle w:val="ListParagraph"/>
        <w:numPr>
          <w:ilvl w:val="0"/>
          <w:numId w:val="7"/>
        </w:numPr>
        <w:spacing w:before="60" w:after="0" w:line="240" w:lineRule="auto"/>
        <w:contextualSpacing w:val="0"/>
        <w:rPr>
          <w:rFonts w:cs="Times New Roman"/>
          <w:sz w:val="24"/>
          <w:szCs w:val="24"/>
        </w:rPr>
      </w:pPr>
      <w:r>
        <w:rPr>
          <w:rFonts w:cs="Times New Roman"/>
          <w:sz w:val="24"/>
          <w:szCs w:val="24"/>
        </w:rPr>
        <w:lastRenderedPageBreak/>
        <w:t>This activity could be placed at a station for students to complete during math workshop time.</w:t>
      </w:r>
    </w:p>
    <w:p w14:paraId="1914201B" w14:textId="77777777" w:rsidR="00311E41" w:rsidRPr="007F0621" w:rsidRDefault="00311E41" w:rsidP="00374FBB">
      <w:pPr>
        <w:pStyle w:val="Heading2"/>
      </w:pPr>
      <w:r w:rsidRPr="007F0621">
        <w:t xml:space="preserve">Strategies for Differentiation </w:t>
      </w:r>
    </w:p>
    <w:p w14:paraId="34206CC6" w14:textId="552F2B48" w:rsidR="00311E41" w:rsidRDefault="004C01C6" w:rsidP="00374FBB">
      <w:pPr>
        <w:pStyle w:val="ListParagraph"/>
        <w:numPr>
          <w:ilvl w:val="0"/>
          <w:numId w:val="5"/>
        </w:numPr>
        <w:spacing w:before="60" w:after="0" w:line="240" w:lineRule="auto"/>
        <w:contextualSpacing w:val="0"/>
        <w:rPr>
          <w:rFonts w:cs="Times New Roman"/>
          <w:sz w:val="24"/>
          <w:szCs w:val="24"/>
        </w:rPr>
      </w:pPr>
      <w:r>
        <w:rPr>
          <w:rFonts w:cs="Times New Roman"/>
          <w:sz w:val="24"/>
          <w:szCs w:val="24"/>
        </w:rPr>
        <w:t>For students who need more visual support, p</w:t>
      </w:r>
      <w:r w:rsidR="005D214D">
        <w:rPr>
          <w:rFonts w:cs="Times New Roman"/>
          <w:sz w:val="24"/>
          <w:szCs w:val="24"/>
        </w:rPr>
        <w:t xml:space="preserve">rovide a </w:t>
      </w:r>
      <w:r w:rsidR="00FE456B">
        <w:rPr>
          <w:rFonts w:cs="Times New Roman"/>
          <w:sz w:val="24"/>
          <w:szCs w:val="24"/>
        </w:rPr>
        <w:t>mat</w:t>
      </w:r>
      <w:r w:rsidR="005D214D">
        <w:rPr>
          <w:rFonts w:cs="Times New Roman"/>
          <w:sz w:val="24"/>
          <w:szCs w:val="24"/>
        </w:rPr>
        <w:t xml:space="preserve"> </w:t>
      </w:r>
      <w:r w:rsidR="00FE456B">
        <w:rPr>
          <w:rFonts w:cs="Times New Roman"/>
          <w:sz w:val="24"/>
          <w:szCs w:val="24"/>
        </w:rPr>
        <w:t xml:space="preserve">with blank spaces for the number </w:t>
      </w:r>
      <w:r>
        <w:rPr>
          <w:rFonts w:cs="Times New Roman"/>
          <w:sz w:val="24"/>
          <w:szCs w:val="24"/>
        </w:rPr>
        <w:t>the student is</w:t>
      </w:r>
      <w:r w:rsidR="00FE456B">
        <w:rPr>
          <w:rFonts w:cs="Times New Roman"/>
          <w:sz w:val="24"/>
          <w:szCs w:val="24"/>
        </w:rPr>
        <w:t xml:space="preserve"> working with. </w:t>
      </w:r>
      <w:r w:rsidR="005D214D">
        <w:rPr>
          <w:rFonts w:cs="Times New Roman"/>
          <w:sz w:val="24"/>
          <w:szCs w:val="24"/>
        </w:rPr>
        <w:t xml:space="preserve"> </w:t>
      </w:r>
      <w:r>
        <w:rPr>
          <w:rFonts w:cs="Times New Roman"/>
          <w:sz w:val="24"/>
          <w:szCs w:val="24"/>
        </w:rPr>
        <w:t>The s</w:t>
      </w:r>
      <w:r w:rsidR="00FE456B">
        <w:rPr>
          <w:rFonts w:cs="Times New Roman"/>
          <w:sz w:val="24"/>
          <w:szCs w:val="24"/>
        </w:rPr>
        <w:t>tudent can place the bears that are outside the cave on the frame to aid in figuring out the hidden bears. A mat for eight might look like:</w:t>
      </w:r>
    </w:p>
    <w:p w14:paraId="3E87141F" w14:textId="47584ACB" w:rsidR="00FE456B" w:rsidRPr="001D1383" w:rsidRDefault="00FE456B" w:rsidP="001D1383">
      <w:pPr>
        <w:pStyle w:val="Heading3"/>
        <w:numPr>
          <w:ilvl w:val="0"/>
          <w:numId w:val="0"/>
        </w:numPr>
        <w:ind w:left="720" w:hanging="360"/>
        <w:rPr>
          <w:sz w:val="8"/>
        </w:rPr>
      </w:pPr>
    </w:p>
    <w:tbl>
      <w:tblPr>
        <w:tblStyle w:val="TableGrid"/>
        <w:tblW w:w="0" w:type="auto"/>
        <w:tblInd w:w="2245" w:type="dxa"/>
        <w:tblLook w:val="04A0" w:firstRow="1" w:lastRow="0" w:firstColumn="1" w:lastColumn="0" w:noHBand="0" w:noVBand="1"/>
        <w:tblDescription w:val="blank table"/>
      </w:tblPr>
      <w:tblGrid>
        <w:gridCol w:w="652"/>
        <w:gridCol w:w="653"/>
        <w:gridCol w:w="652"/>
        <w:gridCol w:w="653"/>
      </w:tblGrid>
      <w:tr w:rsidR="00FE456B" w14:paraId="6E568649" w14:textId="77777777" w:rsidTr="001D1383">
        <w:trPr>
          <w:trHeight w:val="371"/>
          <w:tblHeader/>
        </w:trPr>
        <w:tc>
          <w:tcPr>
            <w:tcW w:w="652" w:type="dxa"/>
          </w:tcPr>
          <w:p w14:paraId="0070C6E5" w14:textId="77777777" w:rsidR="00FE456B" w:rsidRDefault="00FE456B" w:rsidP="00FE456B">
            <w:pPr>
              <w:pStyle w:val="Heading3"/>
              <w:numPr>
                <w:ilvl w:val="0"/>
                <w:numId w:val="0"/>
              </w:numPr>
              <w:outlineLvl w:val="2"/>
            </w:pPr>
          </w:p>
        </w:tc>
        <w:tc>
          <w:tcPr>
            <w:tcW w:w="653" w:type="dxa"/>
          </w:tcPr>
          <w:p w14:paraId="018AE6E8" w14:textId="77777777" w:rsidR="00FE456B" w:rsidRDefault="00FE456B" w:rsidP="00FE456B">
            <w:pPr>
              <w:pStyle w:val="Heading3"/>
              <w:numPr>
                <w:ilvl w:val="0"/>
                <w:numId w:val="0"/>
              </w:numPr>
              <w:outlineLvl w:val="2"/>
            </w:pPr>
          </w:p>
        </w:tc>
        <w:tc>
          <w:tcPr>
            <w:tcW w:w="652" w:type="dxa"/>
          </w:tcPr>
          <w:p w14:paraId="48C91019" w14:textId="77777777" w:rsidR="00FE456B" w:rsidRDefault="00FE456B" w:rsidP="00FE456B">
            <w:pPr>
              <w:pStyle w:val="Heading3"/>
              <w:numPr>
                <w:ilvl w:val="0"/>
                <w:numId w:val="0"/>
              </w:numPr>
              <w:outlineLvl w:val="2"/>
            </w:pPr>
          </w:p>
        </w:tc>
        <w:tc>
          <w:tcPr>
            <w:tcW w:w="653" w:type="dxa"/>
          </w:tcPr>
          <w:p w14:paraId="647B6ECC" w14:textId="77777777" w:rsidR="00FE456B" w:rsidRDefault="00FE456B" w:rsidP="00FE456B">
            <w:pPr>
              <w:pStyle w:val="Heading3"/>
              <w:numPr>
                <w:ilvl w:val="0"/>
                <w:numId w:val="0"/>
              </w:numPr>
              <w:outlineLvl w:val="2"/>
            </w:pPr>
          </w:p>
        </w:tc>
      </w:tr>
      <w:tr w:rsidR="00FE456B" w14:paraId="667BE889" w14:textId="77777777" w:rsidTr="00FE456B">
        <w:trPr>
          <w:trHeight w:val="371"/>
        </w:trPr>
        <w:tc>
          <w:tcPr>
            <w:tcW w:w="652" w:type="dxa"/>
          </w:tcPr>
          <w:p w14:paraId="086A9A3B" w14:textId="77777777" w:rsidR="00FE456B" w:rsidRDefault="00FE456B" w:rsidP="00FE456B">
            <w:pPr>
              <w:pStyle w:val="Heading3"/>
              <w:numPr>
                <w:ilvl w:val="0"/>
                <w:numId w:val="0"/>
              </w:numPr>
              <w:outlineLvl w:val="2"/>
            </w:pPr>
          </w:p>
        </w:tc>
        <w:tc>
          <w:tcPr>
            <w:tcW w:w="653" w:type="dxa"/>
          </w:tcPr>
          <w:p w14:paraId="7CAB78B6" w14:textId="77777777" w:rsidR="00FE456B" w:rsidRDefault="00FE456B" w:rsidP="00FE456B">
            <w:pPr>
              <w:pStyle w:val="Heading3"/>
              <w:numPr>
                <w:ilvl w:val="0"/>
                <w:numId w:val="0"/>
              </w:numPr>
              <w:outlineLvl w:val="2"/>
            </w:pPr>
          </w:p>
        </w:tc>
        <w:tc>
          <w:tcPr>
            <w:tcW w:w="652" w:type="dxa"/>
          </w:tcPr>
          <w:p w14:paraId="5942CF8F" w14:textId="77777777" w:rsidR="00FE456B" w:rsidRDefault="00FE456B" w:rsidP="00FE456B">
            <w:pPr>
              <w:pStyle w:val="Heading3"/>
              <w:numPr>
                <w:ilvl w:val="0"/>
                <w:numId w:val="0"/>
              </w:numPr>
              <w:outlineLvl w:val="2"/>
            </w:pPr>
          </w:p>
        </w:tc>
        <w:tc>
          <w:tcPr>
            <w:tcW w:w="653" w:type="dxa"/>
          </w:tcPr>
          <w:p w14:paraId="73217B16" w14:textId="77777777" w:rsidR="00FE456B" w:rsidRDefault="00FE456B" w:rsidP="00FE456B">
            <w:pPr>
              <w:pStyle w:val="Heading3"/>
              <w:numPr>
                <w:ilvl w:val="0"/>
                <w:numId w:val="0"/>
              </w:numPr>
              <w:outlineLvl w:val="2"/>
            </w:pPr>
          </w:p>
        </w:tc>
      </w:tr>
    </w:tbl>
    <w:p w14:paraId="4CAC94BC" w14:textId="77777777" w:rsidR="00FE456B" w:rsidRDefault="00FE456B" w:rsidP="00374FBB">
      <w:pPr>
        <w:pStyle w:val="ListParagraph"/>
        <w:numPr>
          <w:ilvl w:val="0"/>
          <w:numId w:val="5"/>
        </w:numPr>
        <w:spacing w:before="60" w:after="0" w:line="240" w:lineRule="auto"/>
        <w:contextualSpacing w:val="0"/>
        <w:rPr>
          <w:rFonts w:cs="Times New Roman"/>
          <w:sz w:val="24"/>
          <w:szCs w:val="24"/>
        </w:rPr>
      </w:pPr>
      <w:r>
        <w:rPr>
          <w:rFonts w:cs="Times New Roman"/>
          <w:sz w:val="24"/>
          <w:szCs w:val="24"/>
        </w:rPr>
        <w:t>If working at stations, each student can work on whatever number is appropriate for his or her level of proficiency.</w:t>
      </w:r>
    </w:p>
    <w:p w14:paraId="47281933" w14:textId="4ECE3588" w:rsidR="00FE456B" w:rsidRDefault="00FE456B" w:rsidP="00374FBB">
      <w:pPr>
        <w:pStyle w:val="ListParagraph"/>
        <w:numPr>
          <w:ilvl w:val="0"/>
          <w:numId w:val="5"/>
        </w:numPr>
        <w:spacing w:before="60" w:after="0" w:line="240" w:lineRule="auto"/>
        <w:contextualSpacing w:val="0"/>
        <w:rPr>
          <w:rFonts w:cs="Times New Roman"/>
          <w:sz w:val="24"/>
          <w:szCs w:val="24"/>
        </w:rPr>
      </w:pPr>
      <w:r>
        <w:rPr>
          <w:rFonts w:cs="Times New Roman"/>
          <w:sz w:val="24"/>
          <w:szCs w:val="24"/>
        </w:rPr>
        <w:t xml:space="preserve">Students that are just beginning to work on the parts of a number can simply lift the cave to see the missing part rather than try to figure out the missing part. </w:t>
      </w:r>
    </w:p>
    <w:p w14:paraId="2796F8F2" w14:textId="77777777" w:rsidR="0028456D" w:rsidRDefault="00FE456B" w:rsidP="00374FBB">
      <w:pPr>
        <w:pStyle w:val="ListParagraph"/>
        <w:numPr>
          <w:ilvl w:val="0"/>
          <w:numId w:val="5"/>
        </w:numPr>
        <w:spacing w:before="60" w:after="0" w:line="240" w:lineRule="auto"/>
        <w:contextualSpacing w:val="0"/>
        <w:rPr>
          <w:rFonts w:cs="Times New Roman"/>
          <w:sz w:val="24"/>
          <w:szCs w:val="24"/>
        </w:rPr>
      </w:pPr>
      <w:r>
        <w:rPr>
          <w:rFonts w:cs="Times New Roman"/>
          <w:sz w:val="24"/>
          <w:szCs w:val="24"/>
        </w:rPr>
        <w:t xml:space="preserve">If writing numerals </w:t>
      </w:r>
      <w:r w:rsidR="0028456D">
        <w:rPr>
          <w:rFonts w:cs="Times New Roman"/>
          <w:sz w:val="24"/>
          <w:szCs w:val="24"/>
        </w:rPr>
        <w:t xml:space="preserve">and symbols </w:t>
      </w:r>
      <w:r>
        <w:rPr>
          <w:rFonts w:cs="Times New Roman"/>
          <w:sz w:val="24"/>
          <w:szCs w:val="24"/>
        </w:rPr>
        <w:t>is difficult, students can</w:t>
      </w:r>
      <w:r w:rsidR="0028456D">
        <w:rPr>
          <w:rFonts w:cs="Times New Roman"/>
          <w:sz w:val="24"/>
          <w:szCs w:val="24"/>
        </w:rPr>
        <w:t xml:space="preserve"> simply say the combination.</w:t>
      </w:r>
    </w:p>
    <w:p w14:paraId="5AF9ADE9" w14:textId="3C064037" w:rsidR="00311E41" w:rsidRDefault="0028456D" w:rsidP="00374FBB">
      <w:pPr>
        <w:pStyle w:val="ListParagraph"/>
        <w:numPr>
          <w:ilvl w:val="0"/>
          <w:numId w:val="5"/>
        </w:numPr>
        <w:spacing w:before="60" w:after="0" w:line="240" w:lineRule="auto"/>
        <w:contextualSpacing w:val="0"/>
        <w:rPr>
          <w:rFonts w:cs="Times New Roman"/>
          <w:sz w:val="24"/>
          <w:szCs w:val="24"/>
        </w:rPr>
      </w:pPr>
      <w:r>
        <w:rPr>
          <w:rFonts w:cs="Times New Roman"/>
          <w:sz w:val="24"/>
          <w:szCs w:val="24"/>
        </w:rPr>
        <w:t>If students have difficulty with numeral recognition, provide a number path so that students can find and write the correct numeral.</w:t>
      </w:r>
    </w:p>
    <w:p w14:paraId="19D2D2D3" w14:textId="77777777" w:rsidR="008034DF" w:rsidRPr="00FE68E4" w:rsidRDefault="008034DF" w:rsidP="008034DF">
      <w:pPr>
        <w:pStyle w:val="ListParagraph"/>
        <w:spacing w:after="0" w:line="240" w:lineRule="auto"/>
        <w:rPr>
          <w:rFonts w:cs="Times New Roman"/>
          <w:sz w:val="24"/>
          <w:szCs w:val="24"/>
        </w:rPr>
      </w:pPr>
    </w:p>
    <w:p w14:paraId="47EEA20C" w14:textId="6B8336A3" w:rsidR="00311E41" w:rsidRPr="00374FBB" w:rsidRDefault="00374FBB" w:rsidP="00374FBB">
      <w:pPr>
        <w:spacing w:line="240" w:lineRule="auto"/>
        <w:rPr>
          <w:rFonts w:cs="Times New Roman"/>
          <w:sz w:val="24"/>
          <w:szCs w:val="24"/>
        </w:rPr>
      </w:pPr>
      <w:r w:rsidRPr="00374FBB">
        <w:rPr>
          <w:rFonts w:ascii="Calibri" w:hAnsi="Calibri" w:cs="Calibri"/>
          <w:b/>
          <w:bCs/>
          <w:sz w:val="24"/>
          <w:szCs w:val="24"/>
        </w:rPr>
        <w:t>Note: The following pages are intended for classroom use for students as a visual aid to learning.</w:t>
      </w:r>
    </w:p>
    <w:p w14:paraId="28CB8572" w14:textId="77777777" w:rsidR="00311E41" w:rsidRPr="00374FBB" w:rsidRDefault="00311E41" w:rsidP="00374FBB">
      <w:pPr>
        <w:spacing w:after="0" w:line="240" w:lineRule="auto"/>
        <w:rPr>
          <w:rFonts w:cs="Times New Roman"/>
          <w:sz w:val="24"/>
          <w:szCs w:val="24"/>
        </w:rPr>
      </w:pPr>
    </w:p>
    <w:p w14:paraId="0B725F1B" w14:textId="11790FAB" w:rsidR="00374FBB" w:rsidRDefault="00374FBB" w:rsidP="00374FBB">
      <w:pPr>
        <w:pStyle w:val="Footer"/>
      </w:pPr>
      <w:r>
        <w:t xml:space="preserve">Virginia Department of Education </w:t>
      </w:r>
      <w:r>
        <w:rPr>
          <w:rFonts w:cstheme="minorHAnsi"/>
        </w:rPr>
        <w:t>©</w:t>
      </w:r>
      <w:r>
        <w:t xml:space="preserve"> 201</w:t>
      </w:r>
      <w:r w:rsidR="004E416B">
        <w:t>9</w:t>
      </w:r>
    </w:p>
    <w:p w14:paraId="22CB2D26" w14:textId="77777777" w:rsidR="005D453F" w:rsidRPr="00374FBB" w:rsidRDefault="005D453F" w:rsidP="00374FBB">
      <w:pPr>
        <w:spacing w:after="0" w:line="240" w:lineRule="auto"/>
        <w:rPr>
          <w:rFonts w:cs="Times New Roman"/>
          <w:sz w:val="24"/>
          <w:szCs w:val="24"/>
        </w:rPr>
      </w:pPr>
    </w:p>
    <w:p w14:paraId="2D6B88C0" w14:textId="77777777" w:rsidR="0017182C" w:rsidRDefault="0017182C" w:rsidP="00311E41">
      <w:pPr>
        <w:spacing w:after="0" w:line="240" w:lineRule="auto"/>
        <w:rPr>
          <w:rFonts w:cs="Times New Roman"/>
          <w:sz w:val="24"/>
          <w:szCs w:val="24"/>
        </w:rPr>
      </w:pPr>
    </w:p>
    <w:p w14:paraId="3DAC54F2" w14:textId="3F5FEA4F" w:rsidR="002D7D72" w:rsidRDefault="002D7D72" w:rsidP="0028456D">
      <w:pPr>
        <w:jc w:val="center"/>
        <w:rPr>
          <w:b/>
          <w:sz w:val="40"/>
          <w:szCs w:val="40"/>
        </w:rPr>
      </w:pPr>
      <w:r>
        <w:rPr>
          <w:b/>
          <w:sz w:val="40"/>
          <w:szCs w:val="40"/>
        </w:rPr>
        <w:br w:type="page"/>
      </w:r>
      <w:bookmarkStart w:id="1" w:name="_Hlk3811306"/>
      <w:r w:rsidR="0028456D">
        <w:rPr>
          <w:b/>
          <w:sz w:val="40"/>
          <w:szCs w:val="40"/>
        </w:rPr>
        <w:t>Bears in Caves</w:t>
      </w:r>
    </w:p>
    <w:tbl>
      <w:tblPr>
        <w:tblStyle w:val="TableGrid"/>
        <w:tblW w:w="0" w:type="auto"/>
        <w:tblLook w:val="04A0" w:firstRow="1" w:lastRow="0" w:firstColumn="1" w:lastColumn="0" w:noHBand="0" w:noVBand="1"/>
      </w:tblPr>
      <w:tblGrid>
        <w:gridCol w:w="3116"/>
        <w:gridCol w:w="3117"/>
        <w:gridCol w:w="3117"/>
      </w:tblGrid>
      <w:tr w:rsidR="0028456D" w14:paraId="37FA2854" w14:textId="77777777" w:rsidTr="001D1383">
        <w:trPr>
          <w:tblHeader/>
        </w:trPr>
        <w:tc>
          <w:tcPr>
            <w:tcW w:w="3116" w:type="dxa"/>
          </w:tcPr>
          <w:p w14:paraId="4D34B1D6" w14:textId="30FEF019" w:rsidR="0028456D" w:rsidRDefault="0028456D" w:rsidP="0028456D">
            <w:pPr>
              <w:jc w:val="center"/>
              <w:rPr>
                <w:b/>
                <w:sz w:val="40"/>
                <w:szCs w:val="40"/>
              </w:rPr>
            </w:pPr>
            <w:r>
              <w:rPr>
                <w:b/>
                <w:sz w:val="40"/>
                <w:szCs w:val="40"/>
              </w:rPr>
              <w:t>Part Outside</w:t>
            </w:r>
          </w:p>
        </w:tc>
        <w:tc>
          <w:tcPr>
            <w:tcW w:w="3117" w:type="dxa"/>
          </w:tcPr>
          <w:p w14:paraId="79973641" w14:textId="27B6D008" w:rsidR="0028456D" w:rsidRDefault="0028456D" w:rsidP="0028456D">
            <w:pPr>
              <w:jc w:val="center"/>
              <w:rPr>
                <w:b/>
                <w:sz w:val="40"/>
                <w:szCs w:val="40"/>
              </w:rPr>
            </w:pPr>
            <w:r>
              <w:rPr>
                <w:b/>
                <w:sz w:val="40"/>
                <w:szCs w:val="40"/>
              </w:rPr>
              <w:t>Part Inside</w:t>
            </w:r>
          </w:p>
        </w:tc>
        <w:tc>
          <w:tcPr>
            <w:tcW w:w="3117" w:type="dxa"/>
          </w:tcPr>
          <w:p w14:paraId="390961D0" w14:textId="25FB5C36" w:rsidR="0028456D" w:rsidRDefault="0028456D" w:rsidP="0028456D">
            <w:pPr>
              <w:jc w:val="center"/>
              <w:rPr>
                <w:b/>
                <w:sz w:val="40"/>
                <w:szCs w:val="40"/>
              </w:rPr>
            </w:pPr>
            <w:r>
              <w:rPr>
                <w:b/>
                <w:sz w:val="40"/>
                <w:szCs w:val="40"/>
              </w:rPr>
              <w:t>Whole</w:t>
            </w:r>
          </w:p>
        </w:tc>
      </w:tr>
      <w:tr w:rsidR="0028456D" w14:paraId="2A173161" w14:textId="77777777" w:rsidTr="0028456D">
        <w:trPr>
          <w:trHeight w:val="1080"/>
        </w:trPr>
        <w:tc>
          <w:tcPr>
            <w:tcW w:w="3116" w:type="dxa"/>
          </w:tcPr>
          <w:p w14:paraId="12E9E819" w14:textId="77777777" w:rsidR="0028456D" w:rsidRDefault="0028456D" w:rsidP="0028456D">
            <w:pPr>
              <w:jc w:val="center"/>
              <w:rPr>
                <w:b/>
                <w:sz w:val="40"/>
                <w:szCs w:val="40"/>
              </w:rPr>
            </w:pPr>
          </w:p>
        </w:tc>
        <w:tc>
          <w:tcPr>
            <w:tcW w:w="3117" w:type="dxa"/>
          </w:tcPr>
          <w:p w14:paraId="3279C8CC" w14:textId="77777777" w:rsidR="0028456D" w:rsidRDefault="0028456D" w:rsidP="0028456D">
            <w:pPr>
              <w:jc w:val="center"/>
              <w:rPr>
                <w:b/>
                <w:sz w:val="40"/>
                <w:szCs w:val="40"/>
              </w:rPr>
            </w:pPr>
          </w:p>
        </w:tc>
        <w:tc>
          <w:tcPr>
            <w:tcW w:w="3117" w:type="dxa"/>
          </w:tcPr>
          <w:p w14:paraId="0518F90E" w14:textId="77777777" w:rsidR="0028456D" w:rsidRDefault="0028456D" w:rsidP="0028456D">
            <w:pPr>
              <w:jc w:val="center"/>
              <w:rPr>
                <w:b/>
                <w:sz w:val="40"/>
                <w:szCs w:val="40"/>
              </w:rPr>
            </w:pPr>
          </w:p>
        </w:tc>
      </w:tr>
      <w:tr w:rsidR="0028456D" w14:paraId="3AFC0D8F" w14:textId="77777777" w:rsidTr="0028456D">
        <w:trPr>
          <w:trHeight w:val="1080"/>
        </w:trPr>
        <w:tc>
          <w:tcPr>
            <w:tcW w:w="3116" w:type="dxa"/>
          </w:tcPr>
          <w:p w14:paraId="56CE1EEB" w14:textId="77777777" w:rsidR="0028456D" w:rsidRDefault="0028456D" w:rsidP="0028456D">
            <w:pPr>
              <w:jc w:val="center"/>
              <w:rPr>
                <w:b/>
                <w:sz w:val="40"/>
                <w:szCs w:val="40"/>
              </w:rPr>
            </w:pPr>
          </w:p>
        </w:tc>
        <w:tc>
          <w:tcPr>
            <w:tcW w:w="3117" w:type="dxa"/>
          </w:tcPr>
          <w:p w14:paraId="3C84FE8E" w14:textId="77777777" w:rsidR="0028456D" w:rsidRDefault="0028456D" w:rsidP="0028456D">
            <w:pPr>
              <w:jc w:val="center"/>
              <w:rPr>
                <w:b/>
                <w:sz w:val="40"/>
                <w:szCs w:val="40"/>
              </w:rPr>
            </w:pPr>
          </w:p>
        </w:tc>
        <w:tc>
          <w:tcPr>
            <w:tcW w:w="3117" w:type="dxa"/>
          </w:tcPr>
          <w:p w14:paraId="5526579D" w14:textId="77777777" w:rsidR="0028456D" w:rsidRDefault="0028456D" w:rsidP="0028456D">
            <w:pPr>
              <w:jc w:val="center"/>
              <w:rPr>
                <w:b/>
                <w:sz w:val="40"/>
                <w:szCs w:val="40"/>
              </w:rPr>
            </w:pPr>
          </w:p>
        </w:tc>
      </w:tr>
      <w:tr w:rsidR="0028456D" w14:paraId="32AD7B87" w14:textId="77777777" w:rsidTr="0028456D">
        <w:trPr>
          <w:trHeight w:val="1080"/>
        </w:trPr>
        <w:tc>
          <w:tcPr>
            <w:tcW w:w="3116" w:type="dxa"/>
          </w:tcPr>
          <w:p w14:paraId="72A0F386" w14:textId="77777777" w:rsidR="0028456D" w:rsidRDefault="0028456D" w:rsidP="0028456D">
            <w:pPr>
              <w:jc w:val="center"/>
              <w:rPr>
                <w:b/>
                <w:sz w:val="40"/>
                <w:szCs w:val="40"/>
              </w:rPr>
            </w:pPr>
          </w:p>
        </w:tc>
        <w:tc>
          <w:tcPr>
            <w:tcW w:w="3117" w:type="dxa"/>
          </w:tcPr>
          <w:p w14:paraId="23AB4DF3" w14:textId="77777777" w:rsidR="0028456D" w:rsidRDefault="0028456D" w:rsidP="0028456D">
            <w:pPr>
              <w:jc w:val="center"/>
              <w:rPr>
                <w:b/>
                <w:sz w:val="40"/>
                <w:szCs w:val="40"/>
              </w:rPr>
            </w:pPr>
          </w:p>
        </w:tc>
        <w:tc>
          <w:tcPr>
            <w:tcW w:w="3117" w:type="dxa"/>
          </w:tcPr>
          <w:p w14:paraId="7DDA16E6" w14:textId="77777777" w:rsidR="0028456D" w:rsidRDefault="0028456D" w:rsidP="0028456D">
            <w:pPr>
              <w:jc w:val="center"/>
              <w:rPr>
                <w:b/>
                <w:sz w:val="40"/>
                <w:szCs w:val="40"/>
              </w:rPr>
            </w:pPr>
          </w:p>
        </w:tc>
      </w:tr>
      <w:tr w:rsidR="0028456D" w14:paraId="11F3477F" w14:textId="77777777" w:rsidTr="0028456D">
        <w:trPr>
          <w:trHeight w:val="1080"/>
        </w:trPr>
        <w:tc>
          <w:tcPr>
            <w:tcW w:w="3116" w:type="dxa"/>
          </w:tcPr>
          <w:p w14:paraId="4468BB31" w14:textId="77777777" w:rsidR="0028456D" w:rsidRDefault="0028456D" w:rsidP="0028456D">
            <w:pPr>
              <w:jc w:val="center"/>
              <w:rPr>
                <w:b/>
                <w:sz w:val="40"/>
                <w:szCs w:val="40"/>
              </w:rPr>
            </w:pPr>
          </w:p>
        </w:tc>
        <w:tc>
          <w:tcPr>
            <w:tcW w:w="3117" w:type="dxa"/>
          </w:tcPr>
          <w:p w14:paraId="00E215C8" w14:textId="77777777" w:rsidR="0028456D" w:rsidRDefault="0028456D" w:rsidP="0028456D">
            <w:pPr>
              <w:jc w:val="center"/>
              <w:rPr>
                <w:b/>
                <w:sz w:val="40"/>
                <w:szCs w:val="40"/>
              </w:rPr>
            </w:pPr>
          </w:p>
        </w:tc>
        <w:tc>
          <w:tcPr>
            <w:tcW w:w="3117" w:type="dxa"/>
          </w:tcPr>
          <w:p w14:paraId="7C6A3800" w14:textId="77777777" w:rsidR="0028456D" w:rsidRDefault="0028456D" w:rsidP="0028456D">
            <w:pPr>
              <w:jc w:val="center"/>
              <w:rPr>
                <w:b/>
                <w:sz w:val="40"/>
                <w:szCs w:val="40"/>
              </w:rPr>
            </w:pPr>
          </w:p>
        </w:tc>
      </w:tr>
      <w:tr w:rsidR="0028456D" w14:paraId="66C8E117" w14:textId="77777777" w:rsidTr="0028456D">
        <w:trPr>
          <w:trHeight w:val="1080"/>
        </w:trPr>
        <w:tc>
          <w:tcPr>
            <w:tcW w:w="3116" w:type="dxa"/>
          </w:tcPr>
          <w:p w14:paraId="3D0A9CF1" w14:textId="77777777" w:rsidR="0028456D" w:rsidRDefault="0028456D" w:rsidP="0028456D">
            <w:pPr>
              <w:jc w:val="center"/>
              <w:rPr>
                <w:b/>
                <w:sz w:val="40"/>
                <w:szCs w:val="40"/>
              </w:rPr>
            </w:pPr>
          </w:p>
        </w:tc>
        <w:tc>
          <w:tcPr>
            <w:tcW w:w="3117" w:type="dxa"/>
          </w:tcPr>
          <w:p w14:paraId="5B33A02B" w14:textId="77777777" w:rsidR="0028456D" w:rsidRDefault="0028456D" w:rsidP="0028456D">
            <w:pPr>
              <w:jc w:val="center"/>
              <w:rPr>
                <w:b/>
                <w:sz w:val="40"/>
                <w:szCs w:val="40"/>
              </w:rPr>
            </w:pPr>
          </w:p>
        </w:tc>
        <w:tc>
          <w:tcPr>
            <w:tcW w:w="3117" w:type="dxa"/>
          </w:tcPr>
          <w:p w14:paraId="66946A8F" w14:textId="77777777" w:rsidR="0028456D" w:rsidRDefault="0028456D" w:rsidP="0028456D">
            <w:pPr>
              <w:jc w:val="center"/>
              <w:rPr>
                <w:b/>
                <w:sz w:val="40"/>
                <w:szCs w:val="40"/>
              </w:rPr>
            </w:pPr>
          </w:p>
        </w:tc>
      </w:tr>
      <w:tr w:rsidR="0028456D" w14:paraId="6F16F65E" w14:textId="77777777" w:rsidTr="0028456D">
        <w:trPr>
          <w:trHeight w:val="1080"/>
        </w:trPr>
        <w:tc>
          <w:tcPr>
            <w:tcW w:w="3116" w:type="dxa"/>
          </w:tcPr>
          <w:p w14:paraId="437013D6" w14:textId="77777777" w:rsidR="0028456D" w:rsidRDefault="0028456D" w:rsidP="0028456D">
            <w:pPr>
              <w:jc w:val="center"/>
              <w:rPr>
                <w:b/>
                <w:sz w:val="40"/>
                <w:szCs w:val="40"/>
              </w:rPr>
            </w:pPr>
          </w:p>
        </w:tc>
        <w:tc>
          <w:tcPr>
            <w:tcW w:w="3117" w:type="dxa"/>
          </w:tcPr>
          <w:p w14:paraId="3DB5C279" w14:textId="77777777" w:rsidR="0028456D" w:rsidRDefault="0028456D" w:rsidP="0028456D">
            <w:pPr>
              <w:jc w:val="center"/>
              <w:rPr>
                <w:b/>
                <w:sz w:val="40"/>
                <w:szCs w:val="40"/>
              </w:rPr>
            </w:pPr>
          </w:p>
        </w:tc>
        <w:tc>
          <w:tcPr>
            <w:tcW w:w="3117" w:type="dxa"/>
          </w:tcPr>
          <w:p w14:paraId="00F26B9C" w14:textId="77777777" w:rsidR="0028456D" w:rsidRDefault="0028456D" w:rsidP="0028456D">
            <w:pPr>
              <w:jc w:val="center"/>
              <w:rPr>
                <w:b/>
                <w:sz w:val="40"/>
                <w:szCs w:val="40"/>
              </w:rPr>
            </w:pPr>
          </w:p>
        </w:tc>
      </w:tr>
      <w:tr w:rsidR="0028456D" w14:paraId="774B64A3" w14:textId="77777777" w:rsidTr="0028456D">
        <w:trPr>
          <w:trHeight w:val="1080"/>
        </w:trPr>
        <w:tc>
          <w:tcPr>
            <w:tcW w:w="3116" w:type="dxa"/>
          </w:tcPr>
          <w:p w14:paraId="5EF664EA" w14:textId="77777777" w:rsidR="0028456D" w:rsidRDefault="0028456D" w:rsidP="0028456D">
            <w:pPr>
              <w:jc w:val="center"/>
              <w:rPr>
                <w:b/>
                <w:sz w:val="40"/>
                <w:szCs w:val="40"/>
              </w:rPr>
            </w:pPr>
          </w:p>
        </w:tc>
        <w:tc>
          <w:tcPr>
            <w:tcW w:w="3117" w:type="dxa"/>
          </w:tcPr>
          <w:p w14:paraId="2D8A58A0" w14:textId="77777777" w:rsidR="0028456D" w:rsidRDefault="0028456D" w:rsidP="0028456D">
            <w:pPr>
              <w:jc w:val="center"/>
              <w:rPr>
                <w:b/>
                <w:sz w:val="40"/>
                <w:szCs w:val="40"/>
              </w:rPr>
            </w:pPr>
          </w:p>
        </w:tc>
        <w:tc>
          <w:tcPr>
            <w:tcW w:w="3117" w:type="dxa"/>
          </w:tcPr>
          <w:p w14:paraId="2F76B004" w14:textId="77777777" w:rsidR="0028456D" w:rsidRDefault="0028456D" w:rsidP="0028456D">
            <w:pPr>
              <w:jc w:val="center"/>
              <w:rPr>
                <w:b/>
                <w:sz w:val="40"/>
                <w:szCs w:val="40"/>
              </w:rPr>
            </w:pPr>
          </w:p>
        </w:tc>
      </w:tr>
      <w:tr w:rsidR="0028456D" w14:paraId="6802B0B8" w14:textId="77777777" w:rsidTr="0028456D">
        <w:trPr>
          <w:trHeight w:val="1080"/>
        </w:trPr>
        <w:tc>
          <w:tcPr>
            <w:tcW w:w="3116" w:type="dxa"/>
          </w:tcPr>
          <w:p w14:paraId="2260C398" w14:textId="77777777" w:rsidR="0028456D" w:rsidRDefault="0028456D" w:rsidP="0028456D">
            <w:pPr>
              <w:jc w:val="center"/>
              <w:rPr>
                <w:b/>
                <w:sz w:val="40"/>
                <w:szCs w:val="40"/>
              </w:rPr>
            </w:pPr>
          </w:p>
        </w:tc>
        <w:tc>
          <w:tcPr>
            <w:tcW w:w="3117" w:type="dxa"/>
          </w:tcPr>
          <w:p w14:paraId="753C53CA" w14:textId="77777777" w:rsidR="0028456D" w:rsidRDefault="0028456D" w:rsidP="0028456D">
            <w:pPr>
              <w:jc w:val="center"/>
              <w:rPr>
                <w:b/>
                <w:sz w:val="40"/>
                <w:szCs w:val="40"/>
              </w:rPr>
            </w:pPr>
          </w:p>
        </w:tc>
        <w:tc>
          <w:tcPr>
            <w:tcW w:w="3117" w:type="dxa"/>
          </w:tcPr>
          <w:p w14:paraId="266767B7" w14:textId="77777777" w:rsidR="0028456D" w:rsidRDefault="0028456D" w:rsidP="0028456D">
            <w:pPr>
              <w:jc w:val="center"/>
              <w:rPr>
                <w:b/>
                <w:sz w:val="40"/>
                <w:szCs w:val="40"/>
              </w:rPr>
            </w:pPr>
          </w:p>
        </w:tc>
      </w:tr>
      <w:tr w:rsidR="0028456D" w14:paraId="6E1855B0" w14:textId="77777777" w:rsidTr="0028456D">
        <w:trPr>
          <w:trHeight w:val="1080"/>
        </w:trPr>
        <w:tc>
          <w:tcPr>
            <w:tcW w:w="3116" w:type="dxa"/>
          </w:tcPr>
          <w:p w14:paraId="4A42697F" w14:textId="77777777" w:rsidR="0028456D" w:rsidRDefault="0028456D" w:rsidP="0028456D">
            <w:pPr>
              <w:jc w:val="center"/>
              <w:rPr>
                <w:b/>
                <w:sz w:val="40"/>
                <w:szCs w:val="40"/>
              </w:rPr>
            </w:pPr>
          </w:p>
        </w:tc>
        <w:tc>
          <w:tcPr>
            <w:tcW w:w="3117" w:type="dxa"/>
          </w:tcPr>
          <w:p w14:paraId="70D60121" w14:textId="77777777" w:rsidR="0028456D" w:rsidRDefault="0028456D" w:rsidP="0028456D">
            <w:pPr>
              <w:jc w:val="center"/>
              <w:rPr>
                <w:b/>
                <w:sz w:val="40"/>
                <w:szCs w:val="40"/>
              </w:rPr>
            </w:pPr>
          </w:p>
        </w:tc>
        <w:tc>
          <w:tcPr>
            <w:tcW w:w="3117" w:type="dxa"/>
          </w:tcPr>
          <w:p w14:paraId="5CF64094" w14:textId="77777777" w:rsidR="0028456D" w:rsidRDefault="0028456D" w:rsidP="0028456D">
            <w:pPr>
              <w:jc w:val="center"/>
              <w:rPr>
                <w:b/>
                <w:sz w:val="40"/>
                <w:szCs w:val="40"/>
              </w:rPr>
            </w:pPr>
          </w:p>
        </w:tc>
      </w:tr>
      <w:tr w:rsidR="0028456D" w14:paraId="4A811E65" w14:textId="77777777" w:rsidTr="0028456D">
        <w:trPr>
          <w:trHeight w:val="1080"/>
        </w:trPr>
        <w:tc>
          <w:tcPr>
            <w:tcW w:w="3116" w:type="dxa"/>
          </w:tcPr>
          <w:p w14:paraId="369C3EAB" w14:textId="77777777" w:rsidR="0028456D" w:rsidRDefault="0028456D" w:rsidP="0028456D">
            <w:pPr>
              <w:jc w:val="center"/>
              <w:rPr>
                <w:b/>
                <w:sz w:val="40"/>
                <w:szCs w:val="40"/>
              </w:rPr>
            </w:pPr>
          </w:p>
        </w:tc>
        <w:tc>
          <w:tcPr>
            <w:tcW w:w="3117" w:type="dxa"/>
          </w:tcPr>
          <w:p w14:paraId="231CF82B" w14:textId="77777777" w:rsidR="0028456D" w:rsidRDefault="0028456D" w:rsidP="0028456D">
            <w:pPr>
              <w:jc w:val="center"/>
              <w:rPr>
                <w:b/>
                <w:sz w:val="40"/>
                <w:szCs w:val="40"/>
              </w:rPr>
            </w:pPr>
          </w:p>
        </w:tc>
        <w:tc>
          <w:tcPr>
            <w:tcW w:w="3117" w:type="dxa"/>
          </w:tcPr>
          <w:p w14:paraId="29695F7E" w14:textId="77777777" w:rsidR="0028456D" w:rsidRDefault="0028456D" w:rsidP="0028456D">
            <w:pPr>
              <w:jc w:val="center"/>
              <w:rPr>
                <w:b/>
                <w:sz w:val="40"/>
                <w:szCs w:val="40"/>
              </w:rPr>
            </w:pPr>
          </w:p>
        </w:tc>
      </w:tr>
    </w:tbl>
    <w:p w14:paraId="5DACB024" w14:textId="370D3ED0" w:rsidR="0028456D" w:rsidRDefault="0028456D" w:rsidP="0028456D">
      <w:pPr>
        <w:jc w:val="center"/>
        <w:rPr>
          <w:b/>
          <w:sz w:val="40"/>
          <w:szCs w:val="40"/>
        </w:rPr>
      </w:pPr>
    </w:p>
    <w:bookmarkEnd w:id="1"/>
    <w:p w14:paraId="255AC4F9" w14:textId="7EFA5D3F" w:rsidR="0028456D" w:rsidRDefault="0028456D" w:rsidP="0028456D">
      <w:pPr>
        <w:jc w:val="center"/>
        <w:rPr>
          <w:b/>
          <w:sz w:val="40"/>
          <w:szCs w:val="40"/>
        </w:rPr>
      </w:pPr>
      <w:r>
        <w:rPr>
          <w:b/>
          <w:sz w:val="40"/>
          <w:szCs w:val="40"/>
        </w:rPr>
        <w:t xml:space="preserve">Bears in Caves </w:t>
      </w:r>
    </w:p>
    <w:p w14:paraId="45DD97F7" w14:textId="22731F20" w:rsidR="0028456D" w:rsidRDefault="0028456D" w:rsidP="0028456D">
      <w:pPr>
        <w:jc w:val="center"/>
        <w:rPr>
          <w:b/>
          <w:sz w:val="40"/>
          <w:szCs w:val="40"/>
        </w:rPr>
      </w:pPr>
      <w:r>
        <w:rPr>
          <w:b/>
          <w:sz w:val="40"/>
          <w:szCs w:val="40"/>
        </w:rPr>
        <w:t>My whole is _____</w:t>
      </w:r>
    </w:p>
    <w:tbl>
      <w:tblPr>
        <w:tblStyle w:val="TableGrid"/>
        <w:tblW w:w="0" w:type="auto"/>
        <w:tblLook w:val="04A0" w:firstRow="1" w:lastRow="0" w:firstColumn="1" w:lastColumn="0" w:noHBand="0" w:noVBand="1"/>
      </w:tblPr>
      <w:tblGrid>
        <w:gridCol w:w="2427"/>
        <w:gridCol w:w="2428"/>
        <w:gridCol w:w="4495"/>
      </w:tblGrid>
      <w:tr w:rsidR="0028456D" w14:paraId="1256E47D" w14:textId="77777777" w:rsidTr="001D1383">
        <w:trPr>
          <w:tblHeader/>
        </w:trPr>
        <w:tc>
          <w:tcPr>
            <w:tcW w:w="2427" w:type="dxa"/>
          </w:tcPr>
          <w:p w14:paraId="264358E7" w14:textId="77777777" w:rsidR="0028456D" w:rsidRDefault="0028456D" w:rsidP="007860EB">
            <w:pPr>
              <w:jc w:val="center"/>
              <w:rPr>
                <w:b/>
                <w:sz w:val="40"/>
                <w:szCs w:val="40"/>
              </w:rPr>
            </w:pPr>
            <w:r>
              <w:rPr>
                <w:b/>
                <w:sz w:val="40"/>
                <w:szCs w:val="40"/>
              </w:rPr>
              <w:t>Part Outside</w:t>
            </w:r>
          </w:p>
        </w:tc>
        <w:tc>
          <w:tcPr>
            <w:tcW w:w="2428" w:type="dxa"/>
          </w:tcPr>
          <w:p w14:paraId="00B66499" w14:textId="77777777" w:rsidR="0028456D" w:rsidRDefault="0028456D" w:rsidP="007860EB">
            <w:pPr>
              <w:jc w:val="center"/>
              <w:rPr>
                <w:b/>
                <w:sz w:val="40"/>
                <w:szCs w:val="40"/>
              </w:rPr>
            </w:pPr>
            <w:r>
              <w:rPr>
                <w:b/>
                <w:sz w:val="40"/>
                <w:szCs w:val="40"/>
              </w:rPr>
              <w:t>Part Inside</w:t>
            </w:r>
          </w:p>
        </w:tc>
        <w:tc>
          <w:tcPr>
            <w:tcW w:w="4495" w:type="dxa"/>
          </w:tcPr>
          <w:p w14:paraId="703DEA6A" w14:textId="3CB638E7" w:rsidR="0028456D" w:rsidRDefault="0028456D" w:rsidP="007860EB">
            <w:pPr>
              <w:jc w:val="center"/>
              <w:rPr>
                <w:b/>
                <w:sz w:val="40"/>
                <w:szCs w:val="40"/>
              </w:rPr>
            </w:pPr>
            <w:r>
              <w:rPr>
                <w:b/>
                <w:sz w:val="40"/>
                <w:szCs w:val="40"/>
              </w:rPr>
              <w:t>Number Sentence</w:t>
            </w:r>
          </w:p>
        </w:tc>
      </w:tr>
      <w:tr w:rsidR="0028456D" w14:paraId="790FFA66" w14:textId="77777777" w:rsidTr="0028456D">
        <w:trPr>
          <w:trHeight w:val="1080"/>
        </w:trPr>
        <w:tc>
          <w:tcPr>
            <w:tcW w:w="2427" w:type="dxa"/>
          </w:tcPr>
          <w:p w14:paraId="2A8857B8" w14:textId="77777777" w:rsidR="0028456D" w:rsidRDefault="0028456D" w:rsidP="007860EB">
            <w:pPr>
              <w:jc w:val="center"/>
              <w:rPr>
                <w:b/>
                <w:sz w:val="40"/>
                <w:szCs w:val="40"/>
              </w:rPr>
            </w:pPr>
          </w:p>
        </w:tc>
        <w:tc>
          <w:tcPr>
            <w:tcW w:w="2428" w:type="dxa"/>
          </w:tcPr>
          <w:p w14:paraId="4B99EC2F" w14:textId="77777777" w:rsidR="0028456D" w:rsidRDefault="0028456D" w:rsidP="007860EB">
            <w:pPr>
              <w:jc w:val="center"/>
              <w:rPr>
                <w:b/>
                <w:sz w:val="40"/>
                <w:szCs w:val="40"/>
              </w:rPr>
            </w:pPr>
          </w:p>
        </w:tc>
        <w:tc>
          <w:tcPr>
            <w:tcW w:w="4495" w:type="dxa"/>
          </w:tcPr>
          <w:p w14:paraId="6B06A5B5" w14:textId="77777777" w:rsidR="0028456D" w:rsidRDefault="0028456D" w:rsidP="007860EB">
            <w:pPr>
              <w:jc w:val="center"/>
              <w:rPr>
                <w:b/>
                <w:sz w:val="40"/>
                <w:szCs w:val="40"/>
              </w:rPr>
            </w:pPr>
          </w:p>
        </w:tc>
      </w:tr>
      <w:tr w:rsidR="0028456D" w14:paraId="282969D1" w14:textId="77777777" w:rsidTr="0028456D">
        <w:trPr>
          <w:trHeight w:val="1080"/>
        </w:trPr>
        <w:tc>
          <w:tcPr>
            <w:tcW w:w="2427" w:type="dxa"/>
          </w:tcPr>
          <w:p w14:paraId="75061FC0" w14:textId="77777777" w:rsidR="0028456D" w:rsidRDefault="0028456D" w:rsidP="007860EB">
            <w:pPr>
              <w:jc w:val="center"/>
              <w:rPr>
                <w:b/>
                <w:sz w:val="40"/>
                <w:szCs w:val="40"/>
              </w:rPr>
            </w:pPr>
          </w:p>
        </w:tc>
        <w:tc>
          <w:tcPr>
            <w:tcW w:w="2428" w:type="dxa"/>
          </w:tcPr>
          <w:p w14:paraId="06FCFCF8" w14:textId="77777777" w:rsidR="0028456D" w:rsidRDefault="0028456D" w:rsidP="007860EB">
            <w:pPr>
              <w:jc w:val="center"/>
              <w:rPr>
                <w:b/>
                <w:sz w:val="40"/>
                <w:szCs w:val="40"/>
              </w:rPr>
            </w:pPr>
          </w:p>
        </w:tc>
        <w:tc>
          <w:tcPr>
            <w:tcW w:w="4495" w:type="dxa"/>
          </w:tcPr>
          <w:p w14:paraId="32815F15" w14:textId="77777777" w:rsidR="0028456D" w:rsidRDefault="0028456D" w:rsidP="007860EB">
            <w:pPr>
              <w:jc w:val="center"/>
              <w:rPr>
                <w:b/>
                <w:sz w:val="40"/>
                <w:szCs w:val="40"/>
              </w:rPr>
            </w:pPr>
          </w:p>
        </w:tc>
      </w:tr>
      <w:tr w:rsidR="0028456D" w14:paraId="64015257" w14:textId="77777777" w:rsidTr="0028456D">
        <w:trPr>
          <w:trHeight w:val="1080"/>
        </w:trPr>
        <w:tc>
          <w:tcPr>
            <w:tcW w:w="2427" w:type="dxa"/>
          </w:tcPr>
          <w:p w14:paraId="57CD51D0" w14:textId="77777777" w:rsidR="0028456D" w:rsidRDefault="0028456D" w:rsidP="007860EB">
            <w:pPr>
              <w:jc w:val="center"/>
              <w:rPr>
                <w:b/>
                <w:sz w:val="40"/>
                <w:szCs w:val="40"/>
              </w:rPr>
            </w:pPr>
          </w:p>
        </w:tc>
        <w:tc>
          <w:tcPr>
            <w:tcW w:w="2428" w:type="dxa"/>
          </w:tcPr>
          <w:p w14:paraId="7AC87F10" w14:textId="77777777" w:rsidR="0028456D" w:rsidRDefault="0028456D" w:rsidP="007860EB">
            <w:pPr>
              <w:jc w:val="center"/>
              <w:rPr>
                <w:b/>
                <w:sz w:val="40"/>
                <w:szCs w:val="40"/>
              </w:rPr>
            </w:pPr>
          </w:p>
        </w:tc>
        <w:tc>
          <w:tcPr>
            <w:tcW w:w="4495" w:type="dxa"/>
          </w:tcPr>
          <w:p w14:paraId="78BF753B" w14:textId="77777777" w:rsidR="0028456D" w:rsidRDefault="0028456D" w:rsidP="007860EB">
            <w:pPr>
              <w:jc w:val="center"/>
              <w:rPr>
                <w:b/>
                <w:sz w:val="40"/>
                <w:szCs w:val="40"/>
              </w:rPr>
            </w:pPr>
          </w:p>
        </w:tc>
      </w:tr>
      <w:tr w:rsidR="0028456D" w14:paraId="547CE60E" w14:textId="77777777" w:rsidTr="0028456D">
        <w:trPr>
          <w:trHeight w:val="1080"/>
        </w:trPr>
        <w:tc>
          <w:tcPr>
            <w:tcW w:w="2427" w:type="dxa"/>
          </w:tcPr>
          <w:p w14:paraId="21C0C1D4" w14:textId="77777777" w:rsidR="0028456D" w:rsidRDefault="0028456D" w:rsidP="007860EB">
            <w:pPr>
              <w:jc w:val="center"/>
              <w:rPr>
                <w:b/>
                <w:sz w:val="40"/>
                <w:szCs w:val="40"/>
              </w:rPr>
            </w:pPr>
          </w:p>
        </w:tc>
        <w:tc>
          <w:tcPr>
            <w:tcW w:w="2428" w:type="dxa"/>
          </w:tcPr>
          <w:p w14:paraId="7AD89CE8" w14:textId="77777777" w:rsidR="0028456D" w:rsidRDefault="0028456D" w:rsidP="007860EB">
            <w:pPr>
              <w:jc w:val="center"/>
              <w:rPr>
                <w:b/>
                <w:sz w:val="40"/>
                <w:szCs w:val="40"/>
              </w:rPr>
            </w:pPr>
          </w:p>
        </w:tc>
        <w:tc>
          <w:tcPr>
            <w:tcW w:w="4495" w:type="dxa"/>
          </w:tcPr>
          <w:p w14:paraId="630867A4" w14:textId="77777777" w:rsidR="0028456D" w:rsidRDefault="0028456D" w:rsidP="007860EB">
            <w:pPr>
              <w:jc w:val="center"/>
              <w:rPr>
                <w:b/>
                <w:sz w:val="40"/>
                <w:szCs w:val="40"/>
              </w:rPr>
            </w:pPr>
          </w:p>
        </w:tc>
      </w:tr>
      <w:tr w:rsidR="0028456D" w14:paraId="568D2836" w14:textId="77777777" w:rsidTr="0028456D">
        <w:trPr>
          <w:trHeight w:val="1080"/>
        </w:trPr>
        <w:tc>
          <w:tcPr>
            <w:tcW w:w="2427" w:type="dxa"/>
          </w:tcPr>
          <w:p w14:paraId="56927B01" w14:textId="77777777" w:rsidR="0028456D" w:rsidRDefault="0028456D" w:rsidP="007860EB">
            <w:pPr>
              <w:jc w:val="center"/>
              <w:rPr>
                <w:b/>
                <w:sz w:val="40"/>
                <w:szCs w:val="40"/>
              </w:rPr>
            </w:pPr>
          </w:p>
        </w:tc>
        <w:tc>
          <w:tcPr>
            <w:tcW w:w="2428" w:type="dxa"/>
          </w:tcPr>
          <w:p w14:paraId="4C85BFFC" w14:textId="77777777" w:rsidR="0028456D" w:rsidRDefault="0028456D" w:rsidP="007860EB">
            <w:pPr>
              <w:jc w:val="center"/>
              <w:rPr>
                <w:b/>
                <w:sz w:val="40"/>
                <w:szCs w:val="40"/>
              </w:rPr>
            </w:pPr>
          </w:p>
        </w:tc>
        <w:tc>
          <w:tcPr>
            <w:tcW w:w="4495" w:type="dxa"/>
          </w:tcPr>
          <w:p w14:paraId="42231298" w14:textId="77777777" w:rsidR="0028456D" w:rsidRDefault="0028456D" w:rsidP="007860EB">
            <w:pPr>
              <w:jc w:val="center"/>
              <w:rPr>
                <w:b/>
                <w:sz w:val="40"/>
                <w:szCs w:val="40"/>
              </w:rPr>
            </w:pPr>
          </w:p>
        </w:tc>
      </w:tr>
      <w:tr w:rsidR="0028456D" w14:paraId="6B67954A" w14:textId="77777777" w:rsidTr="0028456D">
        <w:trPr>
          <w:trHeight w:val="1080"/>
        </w:trPr>
        <w:tc>
          <w:tcPr>
            <w:tcW w:w="2427" w:type="dxa"/>
          </w:tcPr>
          <w:p w14:paraId="004C750A" w14:textId="77777777" w:rsidR="0028456D" w:rsidRDefault="0028456D" w:rsidP="007860EB">
            <w:pPr>
              <w:jc w:val="center"/>
              <w:rPr>
                <w:b/>
                <w:sz w:val="40"/>
                <w:szCs w:val="40"/>
              </w:rPr>
            </w:pPr>
          </w:p>
        </w:tc>
        <w:tc>
          <w:tcPr>
            <w:tcW w:w="2428" w:type="dxa"/>
          </w:tcPr>
          <w:p w14:paraId="1032B6CF" w14:textId="77777777" w:rsidR="0028456D" w:rsidRDefault="0028456D" w:rsidP="007860EB">
            <w:pPr>
              <w:jc w:val="center"/>
              <w:rPr>
                <w:b/>
                <w:sz w:val="40"/>
                <w:szCs w:val="40"/>
              </w:rPr>
            </w:pPr>
          </w:p>
        </w:tc>
        <w:tc>
          <w:tcPr>
            <w:tcW w:w="4495" w:type="dxa"/>
          </w:tcPr>
          <w:p w14:paraId="049BE332" w14:textId="77777777" w:rsidR="0028456D" w:rsidRDefault="0028456D" w:rsidP="007860EB">
            <w:pPr>
              <w:jc w:val="center"/>
              <w:rPr>
                <w:b/>
                <w:sz w:val="40"/>
                <w:szCs w:val="40"/>
              </w:rPr>
            </w:pPr>
          </w:p>
        </w:tc>
      </w:tr>
      <w:tr w:rsidR="0028456D" w14:paraId="77222FF6" w14:textId="77777777" w:rsidTr="0028456D">
        <w:trPr>
          <w:trHeight w:val="1080"/>
        </w:trPr>
        <w:tc>
          <w:tcPr>
            <w:tcW w:w="2427" w:type="dxa"/>
          </w:tcPr>
          <w:p w14:paraId="7FD716A5" w14:textId="77777777" w:rsidR="0028456D" w:rsidRDefault="0028456D" w:rsidP="007860EB">
            <w:pPr>
              <w:jc w:val="center"/>
              <w:rPr>
                <w:b/>
                <w:sz w:val="40"/>
                <w:szCs w:val="40"/>
              </w:rPr>
            </w:pPr>
          </w:p>
        </w:tc>
        <w:tc>
          <w:tcPr>
            <w:tcW w:w="2428" w:type="dxa"/>
          </w:tcPr>
          <w:p w14:paraId="798CB764" w14:textId="77777777" w:rsidR="0028456D" w:rsidRDefault="0028456D" w:rsidP="007860EB">
            <w:pPr>
              <w:jc w:val="center"/>
              <w:rPr>
                <w:b/>
                <w:sz w:val="40"/>
                <w:szCs w:val="40"/>
              </w:rPr>
            </w:pPr>
          </w:p>
        </w:tc>
        <w:tc>
          <w:tcPr>
            <w:tcW w:w="4495" w:type="dxa"/>
          </w:tcPr>
          <w:p w14:paraId="2664767C" w14:textId="77777777" w:rsidR="0028456D" w:rsidRDefault="0028456D" w:rsidP="007860EB">
            <w:pPr>
              <w:jc w:val="center"/>
              <w:rPr>
                <w:b/>
                <w:sz w:val="40"/>
                <w:szCs w:val="40"/>
              </w:rPr>
            </w:pPr>
          </w:p>
        </w:tc>
      </w:tr>
      <w:tr w:rsidR="0028456D" w14:paraId="07A28C77" w14:textId="77777777" w:rsidTr="0028456D">
        <w:trPr>
          <w:trHeight w:val="1080"/>
        </w:trPr>
        <w:tc>
          <w:tcPr>
            <w:tcW w:w="2427" w:type="dxa"/>
          </w:tcPr>
          <w:p w14:paraId="7596E40E" w14:textId="77777777" w:rsidR="0028456D" w:rsidRDefault="0028456D" w:rsidP="007860EB">
            <w:pPr>
              <w:jc w:val="center"/>
              <w:rPr>
                <w:b/>
                <w:sz w:val="40"/>
                <w:szCs w:val="40"/>
              </w:rPr>
            </w:pPr>
          </w:p>
        </w:tc>
        <w:tc>
          <w:tcPr>
            <w:tcW w:w="2428" w:type="dxa"/>
          </w:tcPr>
          <w:p w14:paraId="38B7D84F" w14:textId="77777777" w:rsidR="0028456D" w:rsidRDefault="0028456D" w:rsidP="007860EB">
            <w:pPr>
              <w:jc w:val="center"/>
              <w:rPr>
                <w:b/>
                <w:sz w:val="40"/>
                <w:szCs w:val="40"/>
              </w:rPr>
            </w:pPr>
          </w:p>
        </w:tc>
        <w:tc>
          <w:tcPr>
            <w:tcW w:w="4495" w:type="dxa"/>
          </w:tcPr>
          <w:p w14:paraId="7FF225D6" w14:textId="77777777" w:rsidR="0028456D" w:rsidRDefault="0028456D" w:rsidP="007860EB">
            <w:pPr>
              <w:jc w:val="center"/>
              <w:rPr>
                <w:b/>
                <w:sz w:val="40"/>
                <w:szCs w:val="40"/>
              </w:rPr>
            </w:pPr>
          </w:p>
        </w:tc>
      </w:tr>
      <w:tr w:rsidR="0028456D" w14:paraId="1654238B" w14:textId="77777777" w:rsidTr="0028456D">
        <w:trPr>
          <w:trHeight w:val="1080"/>
        </w:trPr>
        <w:tc>
          <w:tcPr>
            <w:tcW w:w="2427" w:type="dxa"/>
          </w:tcPr>
          <w:p w14:paraId="01F35F51" w14:textId="77777777" w:rsidR="0028456D" w:rsidRDefault="0028456D" w:rsidP="007860EB">
            <w:pPr>
              <w:jc w:val="center"/>
              <w:rPr>
                <w:b/>
                <w:sz w:val="40"/>
                <w:szCs w:val="40"/>
              </w:rPr>
            </w:pPr>
          </w:p>
        </w:tc>
        <w:tc>
          <w:tcPr>
            <w:tcW w:w="2428" w:type="dxa"/>
          </w:tcPr>
          <w:p w14:paraId="709C4EBC" w14:textId="77777777" w:rsidR="0028456D" w:rsidRDefault="0028456D" w:rsidP="007860EB">
            <w:pPr>
              <w:jc w:val="center"/>
              <w:rPr>
                <w:b/>
                <w:sz w:val="40"/>
                <w:szCs w:val="40"/>
              </w:rPr>
            </w:pPr>
          </w:p>
        </w:tc>
        <w:tc>
          <w:tcPr>
            <w:tcW w:w="4495" w:type="dxa"/>
          </w:tcPr>
          <w:p w14:paraId="378577DD" w14:textId="77777777" w:rsidR="0028456D" w:rsidRDefault="0028456D" w:rsidP="007860EB">
            <w:pPr>
              <w:jc w:val="center"/>
              <w:rPr>
                <w:b/>
                <w:sz w:val="40"/>
                <w:szCs w:val="40"/>
              </w:rPr>
            </w:pPr>
          </w:p>
        </w:tc>
      </w:tr>
    </w:tbl>
    <w:p w14:paraId="6B846D17" w14:textId="77777777" w:rsidR="0028456D" w:rsidRDefault="0028456D" w:rsidP="0028456D">
      <w:pPr>
        <w:jc w:val="center"/>
        <w:rPr>
          <w:b/>
          <w:sz w:val="40"/>
          <w:szCs w:val="40"/>
        </w:rPr>
      </w:pPr>
    </w:p>
    <w:p w14:paraId="122F7813" w14:textId="77777777" w:rsidR="0028456D" w:rsidRDefault="0028456D" w:rsidP="0028456D">
      <w:pPr>
        <w:jc w:val="center"/>
        <w:rPr>
          <w:b/>
          <w:sz w:val="40"/>
          <w:szCs w:val="40"/>
        </w:rPr>
      </w:pPr>
    </w:p>
    <w:sectPr w:rsidR="0028456D" w:rsidSect="00374FBB">
      <w:headerReference w:type="default" r:id="rId8"/>
      <w:footerReference w:type="default" r:id="rId9"/>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0AFFE" w14:textId="77777777" w:rsidR="0046613C" w:rsidRDefault="0046613C" w:rsidP="00220A40">
      <w:pPr>
        <w:spacing w:after="0" w:line="240" w:lineRule="auto"/>
      </w:pPr>
      <w:r>
        <w:separator/>
      </w:r>
    </w:p>
  </w:endnote>
  <w:endnote w:type="continuationSeparator" w:id="0">
    <w:p w14:paraId="24F65F7B" w14:textId="77777777" w:rsidR="0046613C" w:rsidRDefault="0046613C"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65FBA" w14:textId="1D463C60" w:rsidR="00AA2697" w:rsidRPr="00A62269" w:rsidRDefault="00A62269" w:rsidP="00A62269">
    <w:pPr>
      <w:pStyle w:val="Footer"/>
      <w:tabs>
        <w:tab w:val="clear" w:pos="4680"/>
        <w:tab w:val="center" w:pos="9360"/>
      </w:tabs>
    </w:pPr>
    <w:r>
      <w:t>Virginia Department of Education ©201</w:t>
    </w:r>
    <w:r w:rsidR="004C01C6">
      <w:t>9</w:t>
    </w:r>
    <w:r>
      <w:tab/>
    </w:r>
    <w:sdt>
      <w:sdtPr>
        <w:rPr>
          <w:noProof/>
        </w:rPr>
        <w:id w:val="-50082565"/>
        <w:docPartObj>
          <w:docPartGallery w:val="Page Numbers (Bottom of Page)"/>
          <w:docPartUnique/>
        </w:docPartObj>
      </w:sdtPr>
      <w:sdtEndPr/>
      <w:sdtContent>
        <w:r>
          <w:fldChar w:fldCharType="begin"/>
        </w:r>
        <w:r>
          <w:instrText xml:space="preserve"> PAGE   \* MERGEFORMAT </w:instrText>
        </w:r>
        <w:r>
          <w:fldChar w:fldCharType="separate"/>
        </w:r>
        <w:r w:rsidR="0029274E">
          <w:rPr>
            <w:noProof/>
          </w:rPr>
          <w:t>5</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3E131" w14:textId="77777777" w:rsidR="0046613C" w:rsidRDefault="0046613C" w:rsidP="00220A40">
      <w:pPr>
        <w:spacing w:after="0" w:line="240" w:lineRule="auto"/>
      </w:pPr>
      <w:r>
        <w:separator/>
      </w:r>
    </w:p>
  </w:footnote>
  <w:footnote w:type="continuationSeparator" w:id="0">
    <w:p w14:paraId="6AD4812E" w14:textId="77777777" w:rsidR="0046613C" w:rsidRDefault="0046613C"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7A2CD" w14:textId="77777777" w:rsidR="00374FBB" w:rsidRDefault="00374FBB" w:rsidP="00374FBB">
    <w:pPr>
      <w:pStyle w:val="Header"/>
      <w:contextualSpacing/>
      <w:rPr>
        <w:i/>
      </w:rPr>
    </w:pPr>
    <w:r w:rsidRPr="00FF5956">
      <w:rPr>
        <w:i/>
      </w:rPr>
      <w:t xml:space="preserve">Mathematics </w:t>
    </w:r>
    <w:r>
      <w:rPr>
        <w:i/>
      </w:rPr>
      <w:t xml:space="preserve">Instructional Plan </w:t>
    </w:r>
    <w:r w:rsidRPr="00FF5956">
      <w:rPr>
        <w:i/>
      </w:rPr>
      <w:t>–</w:t>
    </w:r>
    <w:r>
      <w:rPr>
        <w:i/>
      </w:rPr>
      <w:t xml:space="preserve"> </w:t>
    </w:r>
    <w:r w:rsidRPr="00FF5956">
      <w:rPr>
        <w:i/>
      </w:rPr>
      <w:t>Grade 1</w:t>
    </w:r>
  </w:p>
  <w:p w14:paraId="134F0318" w14:textId="4E51575A" w:rsidR="00036DB4" w:rsidRPr="00374FBB" w:rsidRDefault="00036DB4" w:rsidP="00374F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2DC6"/>
    <w:multiLevelType w:val="hybridMultilevel"/>
    <w:tmpl w:val="80EEA392"/>
    <w:lvl w:ilvl="0" w:tplc="4F10910C">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 w15:restartNumberingAfterBreak="0">
    <w:nsid w:val="0FD17596"/>
    <w:multiLevelType w:val="hybridMultilevel"/>
    <w:tmpl w:val="BCD27782"/>
    <w:lvl w:ilvl="0" w:tplc="2416C960">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1641DC"/>
    <w:multiLevelType w:val="hybridMultilevel"/>
    <w:tmpl w:val="AAA87ACA"/>
    <w:lvl w:ilvl="0" w:tplc="86027088">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6" w15:restartNumberingAfterBreak="0">
    <w:nsid w:val="2DA72198"/>
    <w:multiLevelType w:val="hybridMultilevel"/>
    <w:tmpl w:val="0AFA8B5E"/>
    <w:lvl w:ilvl="0" w:tplc="54C206E2">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676C8D"/>
    <w:multiLevelType w:val="hybridMultilevel"/>
    <w:tmpl w:val="8684E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BB23B3"/>
    <w:multiLevelType w:val="hybridMultilevel"/>
    <w:tmpl w:val="968AA59A"/>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758FF"/>
    <w:multiLevelType w:val="hybridMultilevel"/>
    <w:tmpl w:val="13A26EA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54760263"/>
    <w:multiLevelType w:val="hybridMultilevel"/>
    <w:tmpl w:val="2662E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9A66DE"/>
    <w:multiLevelType w:val="hybridMultilevel"/>
    <w:tmpl w:val="766A5342"/>
    <w:lvl w:ilvl="0" w:tplc="19205720">
      <w:start w:val="1"/>
      <w:numFmt w:val="decimal"/>
      <w:lvlText w:val="%1."/>
      <w:lvlJc w:val="left"/>
      <w:pPr>
        <w:tabs>
          <w:tab w:val="num" w:pos="360"/>
        </w:tabs>
        <w:ind w:left="360" w:hanging="360"/>
      </w:pPr>
      <w:rPr>
        <w:rFonts w:cs="Times New Roman" w:hint="default"/>
        <w:i w:val="0"/>
      </w:rPr>
    </w:lvl>
    <w:lvl w:ilvl="1" w:tplc="04090019">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7254607B"/>
    <w:multiLevelType w:val="hybridMultilevel"/>
    <w:tmpl w:val="BED47A2E"/>
    <w:lvl w:ilvl="0" w:tplc="04090001">
      <w:start w:val="12"/>
      <w:numFmt w:val="decimal"/>
      <w:pStyle w:val="BodyTextNumbering"/>
      <w:lvlText w:val="%1."/>
      <w:lvlJc w:val="left"/>
      <w:pPr>
        <w:tabs>
          <w:tab w:val="num" w:pos="360"/>
        </w:tabs>
        <w:ind w:left="360" w:hanging="360"/>
      </w:pPr>
      <w:rPr>
        <w:rFonts w:cs="Times New Roman" w:hint="default"/>
      </w:rPr>
    </w:lvl>
    <w:lvl w:ilvl="1" w:tplc="04090003">
      <w:start w:val="7"/>
      <w:numFmt w:val="decimal"/>
      <w:lvlText w:val="%2."/>
      <w:lvlJc w:val="left"/>
      <w:pPr>
        <w:tabs>
          <w:tab w:val="num" w:pos="1440"/>
        </w:tabs>
        <w:ind w:left="1440" w:hanging="360"/>
      </w:pPr>
      <w:rPr>
        <w:rFonts w:cs="Times New Roman" w:hint="default"/>
      </w:rPr>
    </w:lvl>
    <w:lvl w:ilvl="2" w:tplc="04090005">
      <w:start w:val="51"/>
      <w:numFmt w:val="decimal"/>
      <w:lvlText w:val="%3"/>
      <w:lvlJc w:val="left"/>
      <w:pPr>
        <w:tabs>
          <w:tab w:val="num" w:pos="2520"/>
        </w:tabs>
        <w:ind w:left="2520" w:hanging="720"/>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AF57F2"/>
    <w:multiLevelType w:val="hybridMultilevel"/>
    <w:tmpl w:val="A97A5FCA"/>
    <w:lvl w:ilvl="0" w:tplc="54B41784">
      <w:start w:val="1"/>
      <w:numFmt w:val="decimal"/>
      <w:lvlText w:val="%1."/>
      <w:lvlJc w:val="left"/>
      <w:pPr>
        <w:tabs>
          <w:tab w:val="num" w:pos="893"/>
        </w:tabs>
        <w:ind w:left="893" w:hanging="533"/>
      </w:pPr>
      <w:rPr>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5F45A7"/>
    <w:multiLevelType w:val="hybridMultilevel"/>
    <w:tmpl w:val="DBB4177A"/>
    <w:lvl w:ilvl="0" w:tplc="04090001">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14"/>
  </w:num>
  <w:num w:numId="5">
    <w:abstractNumId w:val="16"/>
  </w:num>
  <w:num w:numId="6">
    <w:abstractNumId w:val="1"/>
  </w:num>
  <w:num w:numId="7">
    <w:abstractNumId w:val="9"/>
  </w:num>
  <w:num w:numId="8">
    <w:abstractNumId w:val="2"/>
  </w:num>
  <w:num w:numId="9">
    <w:abstractNumId w:val="4"/>
  </w:num>
  <w:num w:numId="10">
    <w:abstractNumId w:val="11"/>
  </w:num>
  <w:num w:numId="11">
    <w:abstractNumId w:val="0"/>
  </w:num>
  <w:num w:numId="12">
    <w:abstractNumId w:val="10"/>
  </w:num>
  <w:num w:numId="13">
    <w:abstractNumId w:val="8"/>
  </w:num>
  <w:num w:numId="14">
    <w:abstractNumId w:val="13"/>
    <w:lvlOverride w:ilvl="0">
      <w:startOverride w:val="1"/>
    </w:lvlOverride>
  </w:num>
  <w:num w:numId="15">
    <w:abstractNumId w:val="12"/>
  </w:num>
  <w:num w:numId="16">
    <w:abstractNumId w:val="13"/>
    <w:lvlOverride w:ilvl="0">
      <w:startOverride w:val="1"/>
    </w:lvlOverride>
  </w:num>
  <w:num w:numId="17">
    <w:abstractNumId w:val="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1162E"/>
    <w:rsid w:val="000128B9"/>
    <w:rsid w:val="000339F7"/>
    <w:rsid w:val="00036DB4"/>
    <w:rsid w:val="000376B6"/>
    <w:rsid w:val="00051382"/>
    <w:rsid w:val="00075B63"/>
    <w:rsid w:val="000906FC"/>
    <w:rsid w:val="00093EEE"/>
    <w:rsid w:val="000A504F"/>
    <w:rsid w:val="000B6082"/>
    <w:rsid w:val="000D56B3"/>
    <w:rsid w:val="000D5A2B"/>
    <w:rsid w:val="000D78D3"/>
    <w:rsid w:val="000E40B0"/>
    <w:rsid w:val="00115BCA"/>
    <w:rsid w:val="00132559"/>
    <w:rsid w:val="0017182C"/>
    <w:rsid w:val="00175886"/>
    <w:rsid w:val="00196BD1"/>
    <w:rsid w:val="001A3703"/>
    <w:rsid w:val="001A4990"/>
    <w:rsid w:val="001A72FF"/>
    <w:rsid w:val="001B2F1B"/>
    <w:rsid w:val="001B613C"/>
    <w:rsid w:val="001C1985"/>
    <w:rsid w:val="001D1383"/>
    <w:rsid w:val="00220A40"/>
    <w:rsid w:val="00230D0C"/>
    <w:rsid w:val="00262828"/>
    <w:rsid w:val="0028456D"/>
    <w:rsid w:val="0029274E"/>
    <w:rsid w:val="002B0310"/>
    <w:rsid w:val="002D7D72"/>
    <w:rsid w:val="002E0EBE"/>
    <w:rsid w:val="002E277C"/>
    <w:rsid w:val="00311E41"/>
    <w:rsid w:val="00334DBA"/>
    <w:rsid w:val="003356EF"/>
    <w:rsid w:val="00374FBB"/>
    <w:rsid w:val="00381C1B"/>
    <w:rsid w:val="003C048F"/>
    <w:rsid w:val="003D03CA"/>
    <w:rsid w:val="00413AD2"/>
    <w:rsid w:val="004203F5"/>
    <w:rsid w:val="0044364E"/>
    <w:rsid w:val="004528C2"/>
    <w:rsid w:val="0046613C"/>
    <w:rsid w:val="00473839"/>
    <w:rsid w:val="00474B9D"/>
    <w:rsid w:val="00477E91"/>
    <w:rsid w:val="004859BB"/>
    <w:rsid w:val="00491A95"/>
    <w:rsid w:val="004A219B"/>
    <w:rsid w:val="004C01C6"/>
    <w:rsid w:val="004C1DAA"/>
    <w:rsid w:val="004D10E1"/>
    <w:rsid w:val="004D3C6E"/>
    <w:rsid w:val="004D76A2"/>
    <w:rsid w:val="004E416B"/>
    <w:rsid w:val="004E5B8D"/>
    <w:rsid w:val="005076AA"/>
    <w:rsid w:val="00512E0A"/>
    <w:rsid w:val="00521E66"/>
    <w:rsid w:val="00551EFD"/>
    <w:rsid w:val="005551E4"/>
    <w:rsid w:val="00560AF6"/>
    <w:rsid w:val="00567BB3"/>
    <w:rsid w:val="00576BA2"/>
    <w:rsid w:val="00597682"/>
    <w:rsid w:val="005A55BE"/>
    <w:rsid w:val="005B4EDE"/>
    <w:rsid w:val="005C02F4"/>
    <w:rsid w:val="005D214D"/>
    <w:rsid w:val="005D453F"/>
    <w:rsid w:val="00644D38"/>
    <w:rsid w:val="00696CF7"/>
    <w:rsid w:val="006B0124"/>
    <w:rsid w:val="006C13B5"/>
    <w:rsid w:val="006E628C"/>
    <w:rsid w:val="006F67EE"/>
    <w:rsid w:val="00723106"/>
    <w:rsid w:val="00761BFA"/>
    <w:rsid w:val="00774B59"/>
    <w:rsid w:val="007A3610"/>
    <w:rsid w:val="007A4189"/>
    <w:rsid w:val="007D3759"/>
    <w:rsid w:val="007E41D5"/>
    <w:rsid w:val="007F7D78"/>
    <w:rsid w:val="008034DF"/>
    <w:rsid w:val="008035E5"/>
    <w:rsid w:val="00822CAE"/>
    <w:rsid w:val="00827EA6"/>
    <w:rsid w:val="00841674"/>
    <w:rsid w:val="0085062E"/>
    <w:rsid w:val="008640C0"/>
    <w:rsid w:val="00872529"/>
    <w:rsid w:val="008B14CA"/>
    <w:rsid w:val="008B50D5"/>
    <w:rsid w:val="008D0AB7"/>
    <w:rsid w:val="00932BC8"/>
    <w:rsid w:val="009475FA"/>
    <w:rsid w:val="00973161"/>
    <w:rsid w:val="00980442"/>
    <w:rsid w:val="009A3424"/>
    <w:rsid w:val="009C54EB"/>
    <w:rsid w:val="009D1D59"/>
    <w:rsid w:val="00A042A3"/>
    <w:rsid w:val="00A113C0"/>
    <w:rsid w:val="00A12A49"/>
    <w:rsid w:val="00A20131"/>
    <w:rsid w:val="00A44836"/>
    <w:rsid w:val="00A62269"/>
    <w:rsid w:val="00A62EF7"/>
    <w:rsid w:val="00A756D3"/>
    <w:rsid w:val="00AA2697"/>
    <w:rsid w:val="00AC4ED8"/>
    <w:rsid w:val="00AF31C2"/>
    <w:rsid w:val="00AF58F3"/>
    <w:rsid w:val="00B26237"/>
    <w:rsid w:val="00B41572"/>
    <w:rsid w:val="00B7445E"/>
    <w:rsid w:val="00B75BEF"/>
    <w:rsid w:val="00B80780"/>
    <w:rsid w:val="00B86A6F"/>
    <w:rsid w:val="00B95A94"/>
    <w:rsid w:val="00BB1B59"/>
    <w:rsid w:val="00BF701A"/>
    <w:rsid w:val="00C21E8C"/>
    <w:rsid w:val="00C3067C"/>
    <w:rsid w:val="00C618CC"/>
    <w:rsid w:val="00C727C6"/>
    <w:rsid w:val="00C72D68"/>
    <w:rsid w:val="00C91ADD"/>
    <w:rsid w:val="00CA5943"/>
    <w:rsid w:val="00CB1ADE"/>
    <w:rsid w:val="00CB679E"/>
    <w:rsid w:val="00D10D04"/>
    <w:rsid w:val="00D446A6"/>
    <w:rsid w:val="00D453E6"/>
    <w:rsid w:val="00D568A4"/>
    <w:rsid w:val="00D8167C"/>
    <w:rsid w:val="00D94802"/>
    <w:rsid w:val="00DB1F3B"/>
    <w:rsid w:val="00DD061E"/>
    <w:rsid w:val="00E05F3A"/>
    <w:rsid w:val="00E07F6C"/>
    <w:rsid w:val="00E24E7E"/>
    <w:rsid w:val="00E253D1"/>
    <w:rsid w:val="00E26312"/>
    <w:rsid w:val="00E34A70"/>
    <w:rsid w:val="00E64FED"/>
    <w:rsid w:val="00E71C8F"/>
    <w:rsid w:val="00E92FCC"/>
    <w:rsid w:val="00E94744"/>
    <w:rsid w:val="00EA09F0"/>
    <w:rsid w:val="00EC5CB9"/>
    <w:rsid w:val="00F16795"/>
    <w:rsid w:val="00F23361"/>
    <w:rsid w:val="00F41184"/>
    <w:rsid w:val="00F441BA"/>
    <w:rsid w:val="00F51728"/>
    <w:rsid w:val="00F570BF"/>
    <w:rsid w:val="00F940D1"/>
    <w:rsid w:val="00FB3E54"/>
    <w:rsid w:val="00FD3562"/>
    <w:rsid w:val="00FE456B"/>
    <w:rsid w:val="00FE6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2E227"/>
  <w15:docId w15:val="{1B4AC9B5-A14D-4CCA-A788-039714DED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374FBB"/>
    <w:pPr>
      <w:spacing w:before="100" w:after="0" w:line="240" w:lineRule="auto"/>
      <w:ind w:left="2160" w:hanging="2160"/>
      <w:outlineLvl w:val="1"/>
    </w:pPr>
    <w:rPr>
      <w:rFonts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374FBB"/>
    <w:rPr>
      <w:rFonts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paragraph" w:customStyle="1" w:styleId="SOLNumber">
    <w:name w:val="SOL Number"/>
    <w:basedOn w:val="Normal"/>
    <w:next w:val="Normal"/>
    <w:link w:val="SOLNumberChar"/>
    <w:rsid w:val="00E94744"/>
    <w:pPr>
      <w:keepLines/>
      <w:spacing w:before="100" w:after="0" w:line="240" w:lineRule="auto"/>
      <w:ind w:left="907" w:hanging="907"/>
    </w:pPr>
    <w:rPr>
      <w:rFonts w:ascii="Times New Roman" w:eastAsia="Times" w:hAnsi="Times New Roman" w:cs="Times New Roman"/>
    </w:rPr>
  </w:style>
  <w:style w:type="character" w:customStyle="1" w:styleId="SOLNumberChar">
    <w:name w:val="SOL Number Char"/>
    <w:basedOn w:val="DefaultParagraphFont"/>
    <w:link w:val="SOLNumber"/>
    <w:rsid w:val="00E94744"/>
    <w:rPr>
      <w:rFonts w:ascii="Times New Roman" w:eastAsia="Times" w:hAnsi="Times New Roman" w:cs="Times New Roman"/>
    </w:rPr>
  </w:style>
  <w:style w:type="paragraph" w:customStyle="1" w:styleId="SOLBullet">
    <w:name w:val="SOL Bullet"/>
    <w:basedOn w:val="Normal"/>
    <w:next w:val="Normal"/>
    <w:link w:val="SOLBulletChar"/>
    <w:rsid w:val="00491A95"/>
    <w:pPr>
      <w:spacing w:after="0" w:line="240" w:lineRule="auto"/>
      <w:ind w:left="1260" w:hanging="353"/>
    </w:pPr>
    <w:rPr>
      <w:rFonts w:ascii="Times New Roman" w:eastAsia="Times" w:hAnsi="Times New Roman" w:cs="Times New Roman"/>
      <w:szCs w:val="20"/>
    </w:rPr>
  </w:style>
  <w:style w:type="character" w:customStyle="1" w:styleId="SOLBulletChar">
    <w:name w:val="SOL Bullet Char"/>
    <w:link w:val="SOLBullet"/>
    <w:rsid w:val="00491A95"/>
    <w:rPr>
      <w:rFonts w:ascii="Times New Roman" w:eastAsia="Times" w:hAnsi="Times New Roman" w:cs="Times New Roman"/>
      <w:szCs w:val="20"/>
    </w:rPr>
  </w:style>
  <w:style w:type="table" w:styleId="TableGrid">
    <w:name w:val="Table Grid"/>
    <w:basedOn w:val="TableNormal"/>
    <w:uiPriority w:val="59"/>
    <w:rsid w:val="0017182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5076AA"/>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076AA"/>
    <w:rPr>
      <w:rFonts w:ascii="Times New Roman" w:hAnsi="Times New Roman" w:cs="Times New Roman"/>
      <w:sz w:val="24"/>
      <w:szCs w:val="24"/>
    </w:rPr>
  </w:style>
  <w:style w:type="paragraph" w:styleId="BodyTextIndent">
    <w:name w:val="Body Text Indent"/>
    <w:basedOn w:val="Normal"/>
    <w:link w:val="BodyTextIndentChar"/>
    <w:autoRedefine/>
    <w:uiPriority w:val="99"/>
    <w:rsid w:val="008B14CA"/>
    <w:pPr>
      <w:spacing w:after="0" w:line="240" w:lineRule="auto"/>
    </w:pPr>
    <w:rPr>
      <w:rFonts w:ascii="Arial" w:eastAsia="Times New Roman" w:hAnsi="Arial" w:cs="Times New Roman"/>
      <w:sz w:val="20"/>
      <w:szCs w:val="20"/>
    </w:rPr>
  </w:style>
  <w:style w:type="character" w:customStyle="1" w:styleId="BodyTextIndentChar">
    <w:name w:val="Body Text Indent Char"/>
    <w:basedOn w:val="DefaultParagraphFont"/>
    <w:link w:val="BodyTextIndent"/>
    <w:uiPriority w:val="99"/>
    <w:rsid w:val="008B14CA"/>
    <w:rPr>
      <w:rFonts w:ascii="Arial" w:eastAsia="Times New Roman" w:hAnsi="Arial" w:cs="Times New Roman"/>
      <w:sz w:val="20"/>
      <w:szCs w:val="20"/>
    </w:rPr>
  </w:style>
  <w:style w:type="paragraph" w:customStyle="1" w:styleId="BodyTextNumbering">
    <w:name w:val="Body Text Numbering"/>
    <w:basedOn w:val="Normal"/>
    <w:rsid w:val="008B14CA"/>
    <w:pPr>
      <w:numPr>
        <w:numId w:val="14"/>
      </w:num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47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7D6D9-B9D2-4172-A9D2-794A4D0ED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mip-1.7a-spin-to-win</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mip-1.7a-spin-to-win</dc:title>
  <dc:subject>mathematics</dc:subject>
  <dc:creator>VDOE</dc:creator>
  <cp:lastModifiedBy>Delozier, Debra (DOE)</cp:lastModifiedBy>
  <cp:revision>7</cp:revision>
  <cp:lastPrinted>2010-05-07T13:49:00Z</cp:lastPrinted>
  <dcterms:created xsi:type="dcterms:W3CDTF">2019-03-18T17:36:00Z</dcterms:created>
  <dcterms:modified xsi:type="dcterms:W3CDTF">2019-04-15T19:41:00Z</dcterms:modified>
</cp:coreProperties>
</file>