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B90CC7">
        <w:rPr>
          <w:szCs w:val="24"/>
        </w:rPr>
        <w:t>322</w:t>
      </w:r>
      <w:r w:rsidR="00304232">
        <w:rPr>
          <w:szCs w:val="24"/>
        </w:rPr>
        <w:t>-20</w:t>
      </w:r>
      <w:bookmarkStart w:id="0" w:name="_GoBack"/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9B733B">
        <w:rPr>
          <w:szCs w:val="24"/>
        </w:rPr>
        <w:t xml:space="preserve">December </w:t>
      </w:r>
      <w:r w:rsidR="002C7E9B">
        <w:rPr>
          <w:szCs w:val="24"/>
        </w:rPr>
        <w:t>11</w:t>
      </w:r>
      <w:r w:rsidR="0004744B">
        <w:rPr>
          <w:szCs w:val="24"/>
        </w:rPr>
        <w:t xml:space="preserve">, </w:t>
      </w:r>
      <w:r w:rsidR="00304232">
        <w:rPr>
          <w:szCs w:val="24"/>
        </w:rPr>
        <w:t>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304232">
        <w:rPr>
          <w:szCs w:val="24"/>
        </w:rPr>
        <w:t>2020</w:t>
      </w:r>
      <w:r w:rsidR="0004744B">
        <w:rPr>
          <w:szCs w:val="24"/>
        </w:rPr>
        <w:t>-</w:t>
      </w:r>
      <w:r w:rsidR="00304232">
        <w:rPr>
          <w:szCs w:val="24"/>
        </w:rPr>
        <w:t>2021</w:t>
      </w:r>
      <w:r w:rsidR="0004744B">
        <w:rPr>
          <w:szCs w:val="24"/>
        </w:rPr>
        <w:t xml:space="preserve"> </w:t>
      </w:r>
      <w:r w:rsidR="009B733B" w:rsidRPr="002B42C8">
        <w:t xml:space="preserve">Title I, Part A, Comparability Report  </w:t>
      </w:r>
    </w:p>
    <w:p w:rsidR="009B733B" w:rsidRPr="002B42C8" w:rsidRDefault="009B733B" w:rsidP="009B733B">
      <w:r w:rsidRPr="002B42C8">
        <w:t>To receive Title I, Part A, funds, a school division must verify comparability of services for Title I and non-Title I schoo</w:t>
      </w:r>
      <w:r>
        <w:t>ls as stipulated in Section 1118</w:t>
      </w:r>
      <w:r w:rsidRPr="002B42C8">
        <w:t>(c)</w:t>
      </w:r>
      <w:r>
        <w:t xml:space="preserve"> </w:t>
      </w:r>
      <w:r w:rsidRPr="002B42C8">
        <w:t xml:space="preserve">of the </w:t>
      </w:r>
      <w:r w:rsidRPr="004C5BD9">
        <w:rPr>
          <w:i/>
        </w:rPr>
        <w:t>Elementary and Secondary Education Act of 1965</w:t>
      </w:r>
      <w:r>
        <w:t xml:space="preserve"> (ESEA)</w:t>
      </w:r>
      <w:r w:rsidRPr="002B42C8">
        <w:t xml:space="preserve">. Virginia school divisions are required to verify comparability of services by completing the Title I Comparability Report on the </w:t>
      </w:r>
      <w:hyperlink r:id="rId10" w:history="1">
        <w:r w:rsidRPr="00921498">
          <w:rPr>
            <w:rStyle w:val="Hyperlink"/>
          </w:rPr>
          <w:t>Single Sign-on for Web Systems (SSWS) portal</w:t>
        </w:r>
      </w:hyperlink>
      <w:r w:rsidRPr="002B42C8">
        <w:t xml:space="preserve">. </w:t>
      </w:r>
    </w:p>
    <w:p w:rsidR="009B733B" w:rsidRPr="002B42C8" w:rsidRDefault="00921498" w:rsidP="009B733B">
      <w:r w:rsidRPr="00216EFB">
        <w:t xml:space="preserve">The </w:t>
      </w:r>
      <w:r w:rsidR="00304232">
        <w:t>2020</w:t>
      </w:r>
      <w:r w:rsidRPr="00216EFB">
        <w:t>-</w:t>
      </w:r>
      <w:r w:rsidR="0078195C">
        <w:t>202</w:t>
      </w:r>
      <w:r w:rsidR="00304232">
        <w:t>1</w:t>
      </w:r>
      <w:r w:rsidRPr="00216EFB">
        <w:t xml:space="preserve"> Title I Comparability Report will be available beginning </w:t>
      </w:r>
      <w:r w:rsidRPr="00216EFB">
        <w:rPr>
          <w:b/>
        </w:rPr>
        <w:t>Friday,</w:t>
      </w:r>
      <w:r w:rsidRPr="00216EFB">
        <w:t xml:space="preserve"> </w:t>
      </w:r>
      <w:r w:rsidR="008677A3">
        <w:rPr>
          <w:b/>
        </w:rPr>
        <w:t xml:space="preserve">December </w:t>
      </w:r>
      <w:r w:rsidR="002C7E9B">
        <w:rPr>
          <w:b/>
        </w:rPr>
        <w:t>11</w:t>
      </w:r>
      <w:r w:rsidRPr="00216EFB">
        <w:rPr>
          <w:b/>
        </w:rPr>
        <w:t xml:space="preserve">, </w:t>
      </w:r>
      <w:r w:rsidR="00304232">
        <w:rPr>
          <w:b/>
        </w:rPr>
        <w:t>2020</w:t>
      </w:r>
      <w:r w:rsidRPr="00216EFB">
        <w:t>.</w:t>
      </w:r>
      <w:r>
        <w:t xml:space="preserve"> </w:t>
      </w:r>
      <w:r w:rsidRPr="00216EFB">
        <w:t>Detailed instructions are provided with the web-based report.</w:t>
      </w:r>
      <w:r>
        <w:t xml:space="preserve"> </w:t>
      </w:r>
      <w:r w:rsidR="009B733B">
        <w:t>As a reminder</w:t>
      </w:r>
      <w:r w:rsidR="009B733B" w:rsidRPr="002B42C8">
        <w:t xml:space="preserve">, the two clarifications below have been made to the comparability report calculations to ensure compliance with </w:t>
      </w:r>
      <w:r w:rsidR="009B733B">
        <w:t>ESEA</w:t>
      </w:r>
      <w:r w:rsidR="009B733B" w:rsidRPr="002B42C8">
        <w:t xml:space="preserve"> requirements:</w:t>
      </w:r>
    </w:p>
    <w:p w:rsidR="009B733B" w:rsidRDefault="009B733B" w:rsidP="009553E3">
      <w:pPr>
        <w:numPr>
          <w:ilvl w:val="0"/>
          <w:numId w:val="4"/>
        </w:numPr>
        <w:spacing w:after="0"/>
      </w:pPr>
      <w:r w:rsidRPr="002B42C8">
        <w:t>Although Section 1113(b)(1)(D)(i-iii) allows divisions to elect not to serve an eligible school that has a higher percentage of low-income families than schools being served if the re</w:t>
      </w:r>
      <w:r w:rsidR="001024F1">
        <w:t>quired conditions are met, the skipped school</w:t>
      </w:r>
      <w:r w:rsidRPr="002B42C8">
        <w:t xml:space="preserve"> must be included in </w:t>
      </w:r>
      <w:r>
        <w:t>the comparability calculations.</w:t>
      </w:r>
      <w:r w:rsidR="001024F1">
        <w:t xml:space="preserve"> If your division has skipped schools,</w:t>
      </w:r>
      <w:r w:rsidRPr="002B42C8">
        <w:t xml:space="preserve"> the schools will appear in the pre-populated list of Title I schools for purposes of calculating comparability.</w:t>
      </w:r>
    </w:p>
    <w:p w:rsidR="009B733B" w:rsidRDefault="009B733B" w:rsidP="009553E3">
      <w:pPr>
        <w:numPr>
          <w:ilvl w:val="0"/>
          <w:numId w:val="4"/>
        </w:numPr>
        <w:spacing w:after="0"/>
      </w:pPr>
      <w:r w:rsidRPr="002B42C8">
        <w:t>When preparing the comparability calculations for your division, only state- and locally-funded building level staff members who provide direct instruction may b</w:t>
      </w:r>
      <w:r>
        <w:t>e included in the calculations.</w:t>
      </w:r>
      <w:r w:rsidRPr="002B42C8">
        <w:t xml:space="preserve"> Federally-funded staff members may not be included in the comparability calculations.</w:t>
      </w:r>
    </w:p>
    <w:p w:rsidR="00921498" w:rsidRDefault="00921498" w:rsidP="00921498">
      <w:pPr>
        <w:spacing w:after="0" w:line="240" w:lineRule="auto"/>
        <w:ind w:left="720"/>
      </w:pPr>
    </w:p>
    <w:p w:rsidR="009B733B" w:rsidRPr="00F61453" w:rsidRDefault="009B733B" w:rsidP="009B733B">
      <w:pPr>
        <w:rPr>
          <w:highlight w:val="yellow"/>
        </w:rPr>
      </w:pPr>
      <w:r w:rsidRPr="00F61453">
        <w:t xml:space="preserve">Once the </w:t>
      </w:r>
      <w:r w:rsidR="009553E3">
        <w:t xml:space="preserve">comparability </w:t>
      </w:r>
      <w:r w:rsidRPr="00F61453">
        <w:t xml:space="preserve">report has been completed, the division superintendent or </w:t>
      </w:r>
      <w:r w:rsidR="009553E3">
        <w:t xml:space="preserve">superintendent’s </w:t>
      </w:r>
      <w:r w:rsidRPr="00F61453">
        <w:t xml:space="preserve">designee must </w:t>
      </w:r>
      <w:r w:rsidR="009553E3">
        <w:t>electronically verify the report</w:t>
      </w:r>
      <w:r w:rsidR="00F61453" w:rsidRPr="00F61453">
        <w:t xml:space="preserve"> through SSWS</w:t>
      </w:r>
      <w:r w:rsidR="009553E3">
        <w:t>. T</w:t>
      </w:r>
      <w:r w:rsidR="007D44AF">
        <w:t>he report will not be submitted</w:t>
      </w:r>
      <w:r w:rsidR="009553E3">
        <w:t xml:space="preserve"> until this step is completed. </w:t>
      </w:r>
      <w:r w:rsidR="00F61453">
        <w:t xml:space="preserve">The report </w:t>
      </w:r>
      <w:r w:rsidR="009553E3">
        <w:t xml:space="preserve">should be submitted </w:t>
      </w:r>
      <w:r>
        <w:t xml:space="preserve">no later than </w:t>
      </w:r>
      <w:r w:rsidR="0030050B" w:rsidRPr="0030050B">
        <w:rPr>
          <w:b/>
        </w:rPr>
        <w:lastRenderedPageBreak/>
        <w:t>Friday,</w:t>
      </w:r>
      <w:r w:rsidR="0030050B">
        <w:t xml:space="preserve"> </w:t>
      </w:r>
      <w:r w:rsidR="002C7E9B">
        <w:rPr>
          <w:b/>
        </w:rPr>
        <w:t>February 5</w:t>
      </w:r>
      <w:r w:rsidRPr="002F65A9">
        <w:rPr>
          <w:b/>
        </w:rPr>
        <w:t xml:space="preserve">, </w:t>
      </w:r>
      <w:r w:rsidR="00304232">
        <w:rPr>
          <w:b/>
        </w:rPr>
        <w:t>2021</w:t>
      </w:r>
      <w:r>
        <w:t>.</w:t>
      </w:r>
      <w:r w:rsidRPr="002B42C8">
        <w:rPr>
          <w:b/>
        </w:rPr>
        <w:t xml:space="preserve"> </w:t>
      </w:r>
      <w:r w:rsidRPr="002F65A9">
        <w:t>The school division should</w:t>
      </w:r>
      <w:r>
        <w:rPr>
          <w:b/>
        </w:rPr>
        <w:t xml:space="preserve"> </w:t>
      </w:r>
      <w:r>
        <w:t>m</w:t>
      </w:r>
      <w:r w:rsidRPr="002B42C8">
        <w:t>aintain a copy of the</w:t>
      </w:r>
      <w:r w:rsidR="00F61453">
        <w:t xml:space="preserve"> entire</w:t>
      </w:r>
      <w:r w:rsidRPr="002B42C8">
        <w:t xml:space="preserve"> </w:t>
      </w:r>
      <w:r>
        <w:t xml:space="preserve">verification </w:t>
      </w:r>
      <w:r w:rsidRPr="002B42C8">
        <w:t xml:space="preserve">report </w:t>
      </w:r>
      <w:r>
        <w:t xml:space="preserve">on file </w:t>
      </w:r>
      <w:r w:rsidRPr="002B42C8">
        <w:t>for audit purposes.</w:t>
      </w:r>
    </w:p>
    <w:p w:rsidR="001024F1" w:rsidRPr="009553E3" w:rsidRDefault="009B733B" w:rsidP="00167950">
      <w:r w:rsidRPr="002B42C8">
        <w:t xml:space="preserve">If you have </w:t>
      </w:r>
      <w:r w:rsidR="009553E3">
        <w:t>questions related to Title I comparability</w:t>
      </w:r>
      <w:r w:rsidRPr="002B42C8">
        <w:t xml:space="preserve">, please contact </w:t>
      </w:r>
      <w:r>
        <w:t>Latonia Anderson</w:t>
      </w:r>
      <w:r w:rsidRPr="002B42C8">
        <w:t xml:space="preserve">, Title I </w:t>
      </w:r>
      <w:r>
        <w:t>Specialist</w:t>
      </w:r>
      <w:r w:rsidRPr="002B42C8">
        <w:t xml:space="preserve">, at </w:t>
      </w:r>
      <w:hyperlink r:id="rId11" w:history="1">
        <w:r>
          <w:rPr>
            <w:rStyle w:val="Hyperlink"/>
          </w:rPr>
          <w:t>Latonia.Anderson</w:t>
        </w:r>
        <w:r w:rsidRPr="00A06F11">
          <w:rPr>
            <w:rStyle w:val="Hyperlink"/>
          </w:rPr>
          <w:t xml:space="preserve"> @doe.virginia.gov</w:t>
        </w:r>
      </w:hyperlink>
      <w:r w:rsidRPr="002B42C8">
        <w:t xml:space="preserve"> or (</w:t>
      </w:r>
      <w:r>
        <w:t>804) 225-2907.</w:t>
      </w:r>
    </w:p>
    <w:p w:rsidR="008C4A46" w:rsidRPr="002F2AF8" w:rsidRDefault="001024F1" w:rsidP="00167950">
      <w:pPr>
        <w:rPr>
          <w:color w:val="000000"/>
          <w:szCs w:val="24"/>
        </w:rPr>
      </w:pPr>
      <w:r>
        <w:rPr>
          <w:color w:val="000000"/>
          <w:szCs w:val="24"/>
        </w:rPr>
        <w:t>JFL/</w:t>
      </w:r>
      <w:r w:rsidR="008677A3">
        <w:rPr>
          <w:color w:val="000000"/>
          <w:szCs w:val="24"/>
        </w:rPr>
        <w:t>LA/getb</w:t>
      </w:r>
    </w:p>
    <w:p w:rsidR="0004744B" w:rsidRPr="0004744B" w:rsidRDefault="0004744B" w:rsidP="0004744B"/>
    <w:sectPr w:rsidR="0004744B" w:rsidRPr="0004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AE" w:rsidRDefault="006C32AE" w:rsidP="00B25322">
      <w:pPr>
        <w:spacing w:after="0" w:line="240" w:lineRule="auto"/>
      </w:pPr>
      <w:r>
        <w:separator/>
      </w:r>
    </w:p>
  </w:endnote>
  <w:endnote w:type="continuationSeparator" w:id="0">
    <w:p w:rsidR="006C32AE" w:rsidRDefault="006C32AE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AE" w:rsidRDefault="006C32AE" w:rsidP="00B25322">
      <w:pPr>
        <w:spacing w:after="0" w:line="240" w:lineRule="auto"/>
      </w:pPr>
      <w:r>
        <w:separator/>
      </w:r>
    </w:p>
  </w:footnote>
  <w:footnote w:type="continuationSeparator" w:id="0">
    <w:p w:rsidR="006C32AE" w:rsidRDefault="006C32AE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55F2"/>
    <w:multiLevelType w:val="hybridMultilevel"/>
    <w:tmpl w:val="AE5ED1E8"/>
    <w:lvl w:ilvl="0" w:tplc="428EA09A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913270D"/>
    <w:multiLevelType w:val="hybridMultilevel"/>
    <w:tmpl w:val="B636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A29"/>
    <w:multiLevelType w:val="hybridMultilevel"/>
    <w:tmpl w:val="6D5E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47091"/>
    <w:rsid w:val="0004744B"/>
    <w:rsid w:val="00062952"/>
    <w:rsid w:val="000B6F83"/>
    <w:rsid w:val="000E2D83"/>
    <w:rsid w:val="001024F1"/>
    <w:rsid w:val="00136FCD"/>
    <w:rsid w:val="00144295"/>
    <w:rsid w:val="00167950"/>
    <w:rsid w:val="00195CD6"/>
    <w:rsid w:val="002018BD"/>
    <w:rsid w:val="00223595"/>
    <w:rsid w:val="00227B1E"/>
    <w:rsid w:val="0027145D"/>
    <w:rsid w:val="002A6350"/>
    <w:rsid w:val="002C7E9B"/>
    <w:rsid w:val="002F2AF8"/>
    <w:rsid w:val="002F2DAF"/>
    <w:rsid w:val="0030050B"/>
    <w:rsid w:val="00304232"/>
    <w:rsid w:val="0031177E"/>
    <w:rsid w:val="003238EA"/>
    <w:rsid w:val="003B437E"/>
    <w:rsid w:val="00406FF4"/>
    <w:rsid w:val="00407EBE"/>
    <w:rsid w:val="00414707"/>
    <w:rsid w:val="00484DA8"/>
    <w:rsid w:val="00487340"/>
    <w:rsid w:val="004C4513"/>
    <w:rsid w:val="004F6547"/>
    <w:rsid w:val="005840A5"/>
    <w:rsid w:val="005E064F"/>
    <w:rsid w:val="005E06EF"/>
    <w:rsid w:val="005F5B23"/>
    <w:rsid w:val="00625A9B"/>
    <w:rsid w:val="00653DCC"/>
    <w:rsid w:val="0068237F"/>
    <w:rsid w:val="006C32AE"/>
    <w:rsid w:val="006C5F72"/>
    <w:rsid w:val="00713AE9"/>
    <w:rsid w:val="00726AE8"/>
    <w:rsid w:val="0073236D"/>
    <w:rsid w:val="00756255"/>
    <w:rsid w:val="0078195C"/>
    <w:rsid w:val="00793593"/>
    <w:rsid w:val="007A73B4"/>
    <w:rsid w:val="007C0B3F"/>
    <w:rsid w:val="007C3E67"/>
    <w:rsid w:val="007D44AF"/>
    <w:rsid w:val="00851C0B"/>
    <w:rsid w:val="008631A7"/>
    <w:rsid w:val="008677A3"/>
    <w:rsid w:val="008A0E26"/>
    <w:rsid w:val="008C4A46"/>
    <w:rsid w:val="00921498"/>
    <w:rsid w:val="009553E3"/>
    <w:rsid w:val="00964BB9"/>
    <w:rsid w:val="00977AFA"/>
    <w:rsid w:val="009B51FA"/>
    <w:rsid w:val="009B733B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90CC7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86D93"/>
    <w:rsid w:val="00ED79E7"/>
    <w:rsid w:val="00F41943"/>
    <w:rsid w:val="00F61453"/>
    <w:rsid w:val="00F81813"/>
    <w:rsid w:val="00F9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AC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300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yla.vesitis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1pe.doe.virginia.gov/ssws/login_page.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EE73-5F2F-4D20-8E89-3BB1DAE0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2020-12-10T01:27:00Z</dcterms:created>
  <dcterms:modified xsi:type="dcterms:W3CDTF">2020-12-10T01:27:00Z</dcterms:modified>
</cp:coreProperties>
</file>