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bookmarkStart w:id="0" w:name="_GoBack"/>
      <w:r w:rsidRPr="002F2AF8">
        <w:rPr>
          <w:szCs w:val="24"/>
        </w:rPr>
        <w:t>Superintendent’s Memo #</w:t>
      </w:r>
      <w:r w:rsidR="00223499">
        <w:rPr>
          <w:szCs w:val="24"/>
        </w:rPr>
        <w:t>300</w:t>
      </w:r>
      <w:r w:rsidR="00FB24B9">
        <w:rPr>
          <w:szCs w:val="24"/>
        </w:rPr>
        <w:t>-20</w:t>
      </w:r>
    </w:p>
    <w:bookmarkEnd w:id="0"/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F417C4">
        <w:rPr>
          <w:szCs w:val="24"/>
        </w:rPr>
        <w:t>November 6</w:t>
      </w:r>
      <w:r w:rsidR="00150434">
        <w:rPr>
          <w:szCs w:val="24"/>
        </w:rPr>
        <w:t>, 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150434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F417C4">
        <w:rPr>
          <w:szCs w:val="24"/>
        </w:rPr>
        <w:t>U.S. Department of Education Approval of</w:t>
      </w:r>
      <w:r w:rsidR="003106E1">
        <w:rPr>
          <w:szCs w:val="24"/>
        </w:rPr>
        <w:t xml:space="preserve"> </w:t>
      </w:r>
      <w:r w:rsidR="00293C57">
        <w:rPr>
          <w:szCs w:val="24"/>
        </w:rPr>
        <w:t xml:space="preserve">Waiver </w:t>
      </w:r>
      <w:r w:rsidR="00150434">
        <w:rPr>
          <w:szCs w:val="24"/>
        </w:rPr>
        <w:t>R</w:t>
      </w:r>
      <w:r w:rsidR="00293C57">
        <w:rPr>
          <w:szCs w:val="24"/>
        </w:rPr>
        <w:t xml:space="preserve">equest - Section 4201(b)(1) </w:t>
      </w:r>
      <w:r w:rsidR="00150434">
        <w:rPr>
          <w:szCs w:val="24"/>
        </w:rPr>
        <w:t xml:space="preserve">of the </w:t>
      </w:r>
      <w:r w:rsidR="00150434" w:rsidRPr="00150434">
        <w:rPr>
          <w:i/>
          <w:szCs w:val="24"/>
        </w:rPr>
        <w:t>Ev</w:t>
      </w:r>
      <w:r w:rsidR="00293C57">
        <w:rPr>
          <w:i/>
          <w:szCs w:val="24"/>
        </w:rPr>
        <w:t xml:space="preserve">ery Student Succeeds Act </w:t>
      </w:r>
      <w:r w:rsidR="00150434">
        <w:rPr>
          <w:szCs w:val="24"/>
        </w:rPr>
        <w:t xml:space="preserve">(ESSA) </w:t>
      </w:r>
    </w:p>
    <w:p w:rsidR="00F417C4" w:rsidRDefault="00B45C32" w:rsidP="008F18B5">
      <w:pPr>
        <w:spacing w:after="0"/>
      </w:pPr>
      <w:hyperlink r:id="rId10" w:history="1">
        <w:r w:rsidR="00F417C4" w:rsidRPr="00A863CF">
          <w:rPr>
            <w:rStyle w:val="Hyperlink"/>
          </w:rPr>
          <w:t>Superintendent’s Memorandum #241-20</w:t>
        </w:r>
      </w:hyperlink>
      <w:r w:rsidR="00F417C4">
        <w:t xml:space="preserve"> announced the opportunity to comment on a Virginia Department of Education (VDOE) waiver request of </w:t>
      </w:r>
      <w:r w:rsidR="003106E1">
        <w:t>S</w:t>
      </w:r>
      <w:r w:rsidR="00293C57">
        <w:t>ection 4201(b)(1) of ESSA</w:t>
      </w:r>
      <w:r w:rsidR="00F417C4">
        <w:t>, which requires that Title IV, Part B, 21</w:t>
      </w:r>
      <w:r w:rsidR="00F417C4" w:rsidRPr="00326E7C">
        <w:rPr>
          <w:vertAlign w:val="superscript"/>
        </w:rPr>
        <w:t>st</w:t>
      </w:r>
      <w:r w:rsidR="00F417C4">
        <w:t xml:space="preserve"> Century Community Learning Centers (CCLC) programs be implemented during </w:t>
      </w:r>
      <w:r w:rsidR="00F417C4" w:rsidRPr="00326E7C">
        <w:rPr>
          <w:rFonts w:cs="Times New Roman"/>
        </w:rPr>
        <w:t>non</w:t>
      </w:r>
      <w:r w:rsidR="00F417C4">
        <w:rPr>
          <w:rFonts w:cs="Times New Roman"/>
        </w:rPr>
        <w:t>-</w:t>
      </w:r>
      <w:r w:rsidR="00F417C4" w:rsidRPr="00326E7C">
        <w:rPr>
          <w:rFonts w:cs="Times New Roman"/>
        </w:rPr>
        <w:t>school hours or periods when school is not in s</w:t>
      </w:r>
      <w:r w:rsidR="00F417C4">
        <w:rPr>
          <w:rFonts w:cs="Times New Roman"/>
        </w:rPr>
        <w:t>ession</w:t>
      </w:r>
      <w:r w:rsidR="007F04CD">
        <w:t>. On October 26</w:t>
      </w:r>
      <w:r w:rsidR="00471A5A">
        <w:t>,</w:t>
      </w:r>
      <w:r w:rsidR="00F417C4">
        <w:t xml:space="preserve"> 2020, the VDOE’s request to waive this requirement </w:t>
      </w:r>
      <w:r w:rsidR="00471A5A">
        <w:t xml:space="preserve">for the 2020-2021 school year </w:t>
      </w:r>
      <w:r w:rsidR="00F417C4">
        <w:t xml:space="preserve">was approved by the </w:t>
      </w:r>
      <w:r w:rsidR="00326E7C">
        <w:t>U.S. Department of Education</w:t>
      </w:r>
      <w:r w:rsidR="00F417C4">
        <w:t xml:space="preserve">. </w:t>
      </w:r>
    </w:p>
    <w:p w:rsidR="00F417C4" w:rsidRDefault="00F417C4" w:rsidP="008F18B5">
      <w:pPr>
        <w:spacing w:after="0"/>
      </w:pPr>
    </w:p>
    <w:p w:rsidR="008F18B5" w:rsidRDefault="00F417C4" w:rsidP="008F18B5">
      <w:pPr>
        <w:spacing w:after="0"/>
      </w:pPr>
      <w:r>
        <w:t xml:space="preserve">The Office of ESEA Programs </w:t>
      </w:r>
      <w:r w:rsidR="00471A5A">
        <w:t>will contact</w:t>
      </w:r>
      <w:r>
        <w:t xml:space="preserve"> 21</w:t>
      </w:r>
      <w:r w:rsidRPr="00F417C4">
        <w:rPr>
          <w:vertAlign w:val="superscript"/>
        </w:rPr>
        <w:t>st</w:t>
      </w:r>
      <w:r>
        <w:t xml:space="preserve"> CCLC grantees to provide direction on next steps for grantees to implement the waiver. Questions about the approved waiver should be directed to </w:t>
      </w:r>
      <w:hyperlink r:id="rId11" w:history="1">
        <w:r w:rsidR="0072586A" w:rsidRPr="00C81AA3">
          <w:rPr>
            <w:rStyle w:val="Hyperlink"/>
          </w:rPr>
          <w:t>21stcclc@doe.virginia.gov</w:t>
        </w:r>
      </w:hyperlink>
      <w:r>
        <w:t>.</w:t>
      </w:r>
    </w:p>
    <w:p w:rsidR="008F18B5" w:rsidRDefault="008F18B5" w:rsidP="008F18B5"/>
    <w:p w:rsidR="008C4A46" w:rsidRPr="002F2AF8" w:rsidRDefault="005E064F" w:rsidP="008F18B5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150434">
        <w:rPr>
          <w:color w:val="000000"/>
          <w:szCs w:val="24"/>
        </w:rPr>
        <w:t>ls</w:t>
      </w:r>
    </w:p>
    <w:p w:rsidR="007C0B3F" w:rsidRPr="002F2AF8" w:rsidRDefault="007C0B3F" w:rsidP="007C0B3F">
      <w:pPr>
        <w:pStyle w:val="Heading3"/>
        <w:rPr>
          <w:sz w:val="24"/>
          <w:szCs w:val="24"/>
        </w:rPr>
      </w:pPr>
    </w:p>
    <w:sectPr w:rsidR="007C0B3F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32" w:rsidRDefault="00B45C32" w:rsidP="00B25322">
      <w:pPr>
        <w:spacing w:after="0" w:line="240" w:lineRule="auto"/>
      </w:pPr>
      <w:r>
        <w:separator/>
      </w:r>
    </w:p>
  </w:endnote>
  <w:endnote w:type="continuationSeparator" w:id="0">
    <w:p w:rsidR="00B45C32" w:rsidRDefault="00B45C32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32" w:rsidRDefault="00B45C32" w:rsidP="00B25322">
      <w:pPr>
        <w:spacing w:after="0" w:line="240" w:lineRule="auto"/>
      </w:pPr>
      <w:r>
        <w:separator/>
      </w:r>
    </w:p>
  </w:footnote>
  <w:footnote w:type="continuationSeparator" w:id="0">
    <w:p w:rsidR="00B45C32" w:rsidRDefault="00B45C32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FF3"/>
    <w:multiLevelType w:val="hybridMultilevel"/>
    <w:tmpl w:val="CBD6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5F5"/>
    <w:multiLevelType w:val="hybridMultilevel"/>
    <w:tmpl w:val="6E3213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A2650"/>
    <w:rsid w:val="000E2D83"/>
    <w:rsid w:val="00150434"/>
    <w:rsid w:val="00167950"/>
    <w:rsid w:val="00223499"/>
    <w:rsid w:val="00223595"/>
    <w:rsid w:val="00227B1E"/>
    <w:rsid w:val="0027145D"/>
    <w:rsid w:val="00293C57"/>
    <w:rsid w:val="002A6350"/>
    <w:rsid w:val="002F2AF8"/>
    <w:rsid w:val="002F2DAF"/>
    <w:rsid w:val="003106E1"/>
    <w:rsid w:val="0031177E"/>
    <w:rsid w:val="003238EA"/>
    <w:rsid w:val="00326E7C"/>
    <w:rsid w:val="00406FF4"/>
    <w:rsid w:val="00414707"/>
    <w:rsid w:val="00471A5A"/>
    <w:rsid w:val="004F152C"/>
    <w:rsid w:val="004F6547"/>
    <w:rsid w:val="005840A5"/>
    <w:rsid w:val="005E064F"/>
    <w:rsid w:val="005E06EF"/>
    <w:rsid w:val="006168B4"/>
    <w:rsid w:val="00625A9B"/>
    <w:rsid w:val="00653DCC"/>
    <w:rsid w:val="006F488F"/>
    <w:rsid w:val="0072586A"/>
    <w:rsid w:val="00726AE8"/>
    <w:rsid w:val="0073236D"/>
    <w:rsid w:val="00756255"/>
    <w:rsid w:val="00793593"/>
    <w:rsid w:val="007A73B4"/>
    <w:rsid w:val="007C0B3F"/>
    <w:rsid w:val="007C3E67"/>
    <w:rsid w:val="007F04CD"/>
    <w:rsid w:val="00851C0B"/>
    <w:rsid w:val="008631A7"/>
    <w:rsid w:val="008C4A46"/>
    <w:rsid w:val="008F18B5"/>
    <w:rsid w:val="009359F5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863CF"/>
    <w:rsid w:val="00AE65FD"/>
    <w:rsid w:val="00B01E92"/>
    <w:rsid w:val="00B17024"/>
    <w:rsid w:val="00B25322"/>
    <w:rsid w:val="00B45C32"/>
    <w:rsid w:val="00BC1A9C"/>
    <w:rsid w:val="00BE00E6"/>
    <w:rsid w:val="00C23584"/>
    <w:rsid w:val="00C25FA1"/>
    <w:rsid w:val="00C84C68"/>
    <w:rsid w:val="00C975FB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4085F"/>
    <w:rsid w:val="00E75FCE"/>
    <w:rsid w:val="00E760E6"/>
    <w:rsid w:val="00ED79E7"/>
    <w:rsid w:val="00F417C4"/>
    <w:rsid w:val="00F41943"/>
    <w:rsid w:val="00F81813"/>
    <w:rsid w:val="00FB24B9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C84C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21stcclc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e.virginia.gov/administrators/superintendents_memos/2020/241-20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E43E0-995F-4EFE-B0EC-9AC6BF95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300-20</vt:lpstr>
    </vt:vector>
  </TitlesOfParts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300-20</dc:title>
  <dc:creator/>
  <cp:lastModifiedBy/>
  <cp:revision>1</cp:revision>
  <dcterms:created xsi:type="dcterms:W3CDTF">2020-11-04T13:53:00Z</dcterms:created>
  <dcterms:modified xsi:type="dcterms:W3CDTF">2020-11-04T13:53:00Z</dcterms:modified>
</cp:coreProperties>
</file>