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A84AD" w14:textId="19CD746A" w:rsidR="00167950" w:rsidRPr="002F2AF8" w:rsidRDefault="00167950" w:rsidP="00167950">
      <w:pPr>
        <w:pStyle w:val="Heading1"/>
        <w:tabs>
          <w:tab w:val="left" w:pos="1440"/>
        </w:tabs>
        <w:rPr>
          <w:szCs w:val="24"/>
        </w:rPr>
      </w:pPr>
      <w:r w:rsidRPr="002F2AF8">
        <w:rPr>
          <w:szCs w:val="24"/>
        </w:rPr>
        <w:t>Superintendent’s Memo #</w:t>
      </w:r>
      <w:bookmarkStart w:id="0" w:name="_GoBack"/>
      <w:r w:rsidR="00472408">
        <w:rPr>
          <w:szCs w:val="24"/>
        </w:rPr>
        <w:t>216</w:t>
      </w:r>
      <w:r w:rsidR="00FB24B9">
        <w:rPr>
          <w:szCs w:val="24"/>
        </w:rPr>
        <w:t>-20</w:t>
      </w:r>
      <w:bookmarkEnd w:id="0"/>
    </w:p>
    <w:p w14:paraId="2340A3D6" w14:textId="77777777" w:rsidR="00167950" w:rsidRPr="002F2AF8" w:rsidRDefault="00167950" w:rsidP="00167950">
      <w:pPr>
        <w:jc w:val="center"/>
        <w:rPr>
          <w:szCs w:val="24"/>
        </w:rPr>
      </w:pPr>
      <w:r w:rsidRPr="002F2AF8">
        <w:rPr>
          <w:noProof/>
          <w:szCs w:val="24"/>
        </w:rPr>
        <w:drawing>
          <wp:inline distT="0" distB="0" distL="0" distR="0" wp14:anchorId="519A5192" wp14:editId="28381C6A">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01DA0B0F" w14:textId="77777777" w:rsidR="00167950" w:rsidRPr="002F2AF8" w:rsidRDefault="00167950" w:rsidP="00A81436">
      <w:pPr>
        <w:tabs>
          <w:tab w:val="left" w:pos="1800"/>
        </w:tabs>
        <w:rPr>
          <w:szCs w:val="24"/>
        </w:rPr>
      </w:pPr>
      <w:r w:rsidRPr="002F2AF8">
        <w:rPr>
          <w:szCs w:val="24"/>
        </w:rPr>
        <w:t>DATE:</w:t>
      </w:r>
      <w:r w:rsidR="00D95780" w:rsidRPr="002F2AF8">
        <w:rPr>
          <w:szCs w:val="24"/>
        </w:rPr>
        <w:tab/>
      </w:r>
      <w:r w:rsidR="0060555A">
        <w:rPr>
          <w:szCs w:val="24"/>
        </w:rPr>
        <w:t>August 21, 2020</w:t>
      </w:r>
    </w:p>
    <w:p w14:paraId="24E6E869" w14:textId="77777777"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14:paraId="496ED332" w14:textId="77777777"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14:paraId="3BA907D8" w14:textId="37457408" w:rsidR="00167950" w:rsidRPr="002F2AF8" w:rsidRDefault="00167950" w:rsidP="00520051">
      <w:pPr>
        <w:pStyle w:val="Heading2"/>
        <w:tabs>
          <w:tab w:val="left" w:pos="1800"/>
        </w:tabs>
        <w:ind w:left="1800" w:hanging="1800"/>
        <w:rPr>
          <w:szCs w:val="24"/>
        </w:rPr>
      </w:pPr>
      <w:r w:rsidRPr="002F2AF8">
        <w:rPr>
          <w:szCs w:val="24"/>
        </w:rPr>
        <w:t xml:space="preserve">SUBJECT: </w:t>
      </w:r>
      <w:r w:rsidR="00D95780" w:rsidRPr="002F2AF8">
        <w:rPr>
          <w:szCs w:val="24"/>
        </w:rPr>
        <w:tab/>
      </w:r>
      <w:r w:rsidR="00D82096" w:rsidRPr="00D82096">
        <w:rPr>
          <w:szCs w:val="24"/>
        </w:rPr>
        <w:t>Virginia Civics Education and Engagement Survey for High School Students</w:t>
      </w:r>
    </w:p>
    <w:p w14:paraId="5E9ECBC6" w14:textId="3C22E630" w:rsidR="00D82096" w:rsidRPr="00D82096" w:rsidRDefault="00D82096" w:rsidP="00D82096">
      <w:pPr>
        <w:spacing w:after="0"/>
      </w:pPr>
      <w:r w:rsidRPr="00D82096">
        <w:t>The Virginia Department of Education (VDOE), in compliance with Item 134.I. of the 2019 Appropriation Act and in partnership with the Survey and Evaluation Research Laboratory (SERL) at the Center for Public Policy at Virginia Commonwealth University</w:t>
      </w:r>
      <w:r w:rsidR="000F76C4">
        <w:t>,</w:t>
      </w:r>
      <w:r w:rsidRPr="00D82096">
        <w:t xml:space="preserve"> will conduct a brief online survey of high school students on civics education. The purpose of the survey is to understand how students feel about civic education and their level of civic engagement in their communities.</w:t>
      </w:r>
    </w:p>
    <w:p w14:paraId="0CFC50C3" w14:textId="77777777" w:rsidR="00D82096" w:rsidRPr="00D82096" w:rsidRDefault="00D82096" w:rsidP="00D82096">
      <w:pPr>
        <w:spacing w:after="0"/>
        <w:rPr>
          <w:color w:val="000000"/>
          <w:szCs w:val="24"/>
        </w:rPr>
      </w:pPr>
    </w:p>
    <w:p w14:paraId="46B2F68C" w14:textId="6DF9D253" w:rsidR="00D82096" w:rsidRPr="00D82096" w:rsidRDefault="00D82096" w:rsidP="00D82096">
      <w:pPr>
        <w:rPr>
          <w:color w:val="000000"/>
          <w:szCs w:val="24"/>
        </w:rPr>
      </w:pPr>
      <w:r w:rsidRPr="00D82096">
        <w:rPr>
          <w:color w:val="000000"/>
          <w:szCs w:val="24"/>
        </w:rPr>
        <w:t>The VDOE will select specific schools within divisions to administer the online survey to high school students.  Notification of selection and instructions for survey administration will be distributed in future Superintendent emails.</w:t>
      </w:r>
      <w:r w:rsidR="00520051">
        <w:rPr>
          <w:color w:val="000000"/>
          <w:szCs w:val="24"/>
        </w:rPr>
        <w:br/>
      </w:r>
      <w:r w:rsidR="00520051">
        <w:rPr>
          <w:color w:val="000000"/>
          <w:szCs w:val="24"/>
        </w:rPr>
        <w:br/>
      </w:r>
      <w:r w:rsidRPr="00D82096">
        <w:rPr>
          <w:color w:val="000000"/>
          <w:szCs w:val="24"/>
        </w:rPr>
        <w:t>For additional information, please contact Dr. Jennifer Piver-Renna, Director, Office of Research</w:t>
      </w:r>
      <w:r w:rsidR="000F76C4">
        <w:rPr>
          <w:color w:val="000000"/>
          <w:szCs w:val="24"/>
        </w:rPr>
        <w:t>,</w:t>
      </w:r>
      <w:r w:rsidRPr="00D82096">
        <w:rPr>
          <w:color w:val="000000"/>
          <w:szCs w:val="24"/>
        </w:rPr>
        <w:t xml:space="preserve"> at </w:t>
      </w:r>
      <w:hyperlink r:id="rId10" w:history="1">
        <w:r w:rsidRPr="00D82096">
          <w:rPr>
            <w:color w:val="0000FF" w:themeColor="hyperlink"/>
            <w:szCs w:val="24"/>
            <w:u w:val="single"/>
          </w:rPr>
          <w:t>jennifer.piver-renna@doe.virginia.gov</w:t>
        </w:r>
      </w:hyperlink>
      <w:r w:rsidRPr="00D82096">
        <w:rPr>
          <w:color w:val="000000"/>
          <w:szCs w:val="24"/>
        </w:rPr>
        <w:t xml:space="preserve"> or by telephone at (804) 225</w:t>
      </w:r>
      <w:r w:rsidR="000F76C4">
        <w:rPr>
          <w:color w:val="000000"/>
          <w:szCs w:val="24"/>
        </w:rPr>
        <w:t>-</w:t>
      </w:r>
      <w:r w:rsidRPr="00D82096">
        <w:rPr>
          <w:color w:val="000000"/>
          <w:szCs w:val="24"/>
        </w:rPr>
        <w:t>3698</w:t>
      </w:r>
      <w:r w:rsidR="000F76C4">
        <w:rPr>
          <w:color w:val="000000"/>
          <w:szCs w:val="24"/>
        </w:rPr>
        <w:t>;</w:t>
      </w:r>
      <w:r w:rsidRPr="00D82096">
        <w:rPr>
          <w:color w:val="000000"/>
          <w:szCs w:val="24"/>
        </w:rPr>
        <w:t xml:space="preserve"> or Ms. Christonya Brown, Coordinator of History and Social Science, by email at </w:t>
      </w:r>
      <w:r w:rsidRPr="00D82096">
        <w:rPr>
          <w:color w:val="0000FF" w:themeColor="hyperlink"/>
          <w:szCs w:val="24"/>
          <w:u w:val="single"/>
        </w:rPr>
        <w:t>Christonya.Brown@doe.virginia.gov</w:t>
      </w:r>
      <w:r w:rsidRPr="00D82096">
        <w:rPr>
          <w:color w:val="000000"/>
          <w:szCs w:val="24"/>
        </w:rPr>
        <w:t> or by telephone at (804) 225-2893.</w:t>
      </w:r>
    </w:p>
    <w:p w14:paraId="5AA92B0E" w14:textId="77777777" w:rsidR="00167950" w:rsidRPr="002F2AF8" w:rsidRDefault="00167950" w:rsidP="00167950">
      <w:pPr>
        <w:rPr>
          <w:color w:val="000000"/>
          <w:szCs w:val="24"/>
        </w:rPr>
      </w:pPr>
    </w:p>
    <w:p w14:paraId="26E59BE4" w14:textId="77777777" w:rsidR="008C4A46" w:rsidRPr="002F2AF8" w:rsidRDefault="005E064F" w:rsidP="00167950">
      <w:pPr>
        <w:rPr>
          <w:color w:val="000000"/>
          <w:szCs w:val="24"/>
        </w:rPr>
      </w:pPr>
      <w:r w:rsidRPr="002F2AF8">
        <w:rPr>
          <w:rStyle w:val="PlaceholderText"/>
          <w:color w:val="auto"/>
          <w:szCs w:val="24"/>
        </w:rPr>
        <w:t>JFL/</w:t>
      </w:r>
      <w:r w:rsidR="00520051">
        <w:rPr>
          <w:color w:val="000000"/>
          <w:szCs w:val="24"/>
        </w:rPr>
        <w:t>CBB/pk</w:t>
      </w: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6BFD5" w14:textId="77777777" w:rsidR="0055409D" w:rsidRDefault="0055409D" w:rsidP="00B25322">
      <w:pPr>
        <w:spacing w:after="0" w:line="240" w:lineRule="auto"/>
      </w:pPr>
      <w:r>
        <w:separator/>
      </w:r>
    </w:p>
  </w:endnote>
  <w:endnote w:type="continuationSeparator" w:id="0">
    <w:p w14:paraId="20C014FB" w14:textId="77777777" w:rsidR="0055409D" w:rsidRDefault="0055409D"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D36A9" w14:textId="77777777" w:rsidR="0055409D" w:rsidRDefault="0055409D" w:rsidP="00B25322">
      <w:pPr>
        <w:spacing w:after="0" w:line="240" w:lineRule="auto"/>
      </w:pPr>
      <w:r>
        <w:separator/>
      </w:r>
    </w:p>
  </w:footnote>
  <w:footnote w:type="continuationSeparator" w:id="0">
    <w:p w14:paraId="2236BF1A" w14:textId="77777777" w:rsidR="0055409D" w:rsidRDefault="0055409D"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0F76C4"/>
    <w:rsid w:val="00106270"/>
    <w:rsid w:val="00167950"/>
    <w:rsid w:val="001952B7"/>
    <w:rsid w:val="00223595"/>
    <w:rsid w:val="00227B1E"/>
    <w:rsid w:val="0027145D"/>
    <w:rsid w:val="002A6350"/>
    <w:rsid w:val="002F2AF8"/>
    <w:rsid w:val="002F2DAF"/>
    <w:rsid w:val="0031177E"/>
    <w:rsid w:val="003238EA"/>
    <w:rsid w:val="00406FF4"/>
    <w:rsid w:val="00414707"/>
    <w:rsid w:val="00472408"/>
    <w:rsid w:val="004F6547"/>
    <w:rsid w:val="00520051"/>
    <w:rsid w:val="0055409D"/>
    <w:rsid w:val="005840A5"/>
    <w:rsid w:val="005E064F"/>
    <w:rsid w:val="005E06EF"/>
    <w:rsid w:val="0060555A"/>
    <w:rsid w:val="00625A9B"/>
    <w:rsid w:val="00653DCC"/>
    <w:rsid w:val="006F488F"/>
    <w:rsid w:val="00726AE8"/>
    <w:rsid w:val="0073236D"/>
    <w:rsid w:val="00742B6B"/>
    <w:rsid w:val="00756255"/>
    <w:rsid w:val="00793593"/>
    <w:rsid w:val="007A73B4"/>
    <w:rsid w:val="007C0B3F"/>
    <w:rsid w:val="007C3E67"/>
    <w:rsid w:val="00851C0B"/>
    <w:rsid w:val="008631A7"/>
    <w:rsid w:val="008C4A46"/>
    <w:rsid w:val="00977AFA"/>
    <w:rsid w:val="009B51FA"/>
    <w:rsid w:val="009C7253"/>
    <w:rsid w:val="009E38A6"/>
    <w:rsid w:val="00A26586"/>
    <w:rsid w:val="00A30BC9"/>
    <w:rsid w:val="00A3144F"/>
    <w:rsid w:val="00A65EE6"/>
    <w:rsid w:val="00A67B2F"/>
    <w:rsid w:val="00A81436"/>
    <w:rsid w:val="00AE65FD"/>
    <w:rsid w:val="00B01E92"/>
    <w:rsid w:val="00B25322"/>
    <w:rsid w:val="00BC1A9C"/>
    <w:rsid w:val="00BE00E6"/>
    <w:rsid w:val="00BF7B67"/>
    <w:rsid w:val="00C23584"/>
    <w:rsid w:val="00C25FA1"/>
    <w:rsid w:val="00C358AA"/>
    <w:rsid w:val="00CA70A4"/>
    <w:rsid w:val="00CF0233"/>
    <w:rsid w:val="00D534B4"/>
    <w:rsid w:val="00D55B56"/>
    <w:rsid w:val="00D82096"/>
    <w:rsid w:val="00D95780"/>
    <w:rsid w:val="00DA0871"/>
    <w:rsid w:val="00DA14B1"/>
    <w:rsid w:val="00DD368F"/>
    <w:rsid w:val="00DE36A1"/>
    <w:rsid w:val="00E12E2F"/>
    <w:rsid w:val="00E20B5B"/>
    <w:rsid w:val="00E4085F"/>
    <w:rsid w:val="00E75FCE"/>
    <w:rsid w:val="00E760E6"/>
    <w:rsid w:val="00ED79E7"/>
    <w:rsid w:val="00F41943"/>
    <w:rsid w:val="00F81813"/>
    <w:rsid w:val="00FB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F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ennifer.piver-renna@doe.virginia.gov"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D2907-FA1D-4A6D-98DD-2139010D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Superintendent's Memo #216-20</vt:lpstr>
    </vt:vector>
  </TitlesOfParts>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#216-20</dc:title>
  <dc:creator/>
  <cp:lastModifiedBy/>
  <cp:revision>1</cp:revision>
  <dcterms:created xsi:type="dcterms:W3CDTF">2020-08-18T12:52:00Z</dcterms:created>
  <dcterms:modified xsi:type="dcterms:W3CDTF">2020-08-18T12:53:00Z</dcterms:modified>
</cp:coreProperties>
</file>