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286B2" w14:textId="798010A8" w:rsidR="003C4F52" w:rsidRDefault="00AB07D5">
      <w:pPr>
        <w:pStyle w:val="Heading1"/>
        <w:tabs>
          <w:tab w:val="left" w:pos="1440"/>
        </w:tabs>
      </w:pPr>
      <w:r>
        <w:t>Superintendent’s Memo #</w:t>
      </w:r>
      <w:bookmarkStart w:id="0" w:name="_GoBack"/>
      <w:r w:rsidR="004A2D21">
        <w:t>184</w:t>
      </w:r>
      <w:r w:rsidR="002039A0">
        <w:t>-20</w:t>
      </w:r>
      <w:bookmarkEnd w:id="0"/>
    </w:p>
    <w:p w14:paraId="24B63EFF" w14:textId="77777777" w:rsidR="003C4F52" w:rsidRDefault="007D4EBD">
      <w:pPr>
        <w:jc w:val="center"/>
      </w:pPr>
      <w:r>
        <w:rPr>
          <w:noProof/>
        </w:rPr>
        <w:drawing>
          <wp:inline distT="0" distB="0" distL="0" distR="0" wp14:anchorId="170D74AC" wp14:editId="7A41A73F">
            <wp:extent cx="694055" cy="694055"/>
            <wp:effectExtent l="0" t="0" r="0" b="0"/>
            <wp:docPr id="2"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11"/>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14:paraId="7E9B786D" w14:textId="4B0DFEF0" w:rsidR="003C4F52" w:rsidRPr="002039A0" w:rsidRDefault="007D4EBD">
      <w:pPr>
        <w:tabs>
          <w:tab w:val="left" w:pos="1800"/>
        </w:tabs>
      </w:pPr>
      <w:r w:rsidRPr="002039A0">
        <w:t>DATE:</w:t>
      </w:r>
      <w:r w:rsidRPr="002039A0">
        <w:tab/>
        <w:t xml:space="preserve">July </w:t>
      </w:r>
      <w:r w:rsidR="002039A0" w:rsidRPr="002039A0">
        <w:t>24</w:t>
      </w:r>
      <w:r w:rsidRPr="002039A0">
        <w:t xml:space="preserve"> 2020</w:t>
      </w:r>
    </w:p>
    <w:p w14:paraId="2D67EBDA" w14:textId="77777777" w:rsidR="003C4F52" w:rsidRPr="002039A0" w:rsidRDefault="007D4EBD">
      <w:pPr>
        <w:tabs>
          <w:tab w:val="left" w:pos="1800"/>
        </w:tabs>
      </w:pPr>
      <w:r w:rsidRPr="002039A0">
        <w:t xml:space="preserve">TO: </w:t>
      </w:r>
      <w:r w:rsidRPr="002039A0">
        <w:tab/>
        <w:t>Division Superintendents</w:t>
      </w:r>
    </w:p>
    <w:p w14:paraId="06CFE696" w14:textId="77777777" w:rsidR="003C4F52" w:rsidRPr="002039A0" w:rsidRDefault="007D4EBD">
      <w:pPr>
        <w:tabs>
          <w:tab w:val="left" w:pos="1800"/>
        </w:tabs>
      </w:pPr>
      <w:r w:rsidRPr="002039A0">
        <w:t xml:space="preserve">FROM: </w:t>
      </w:r>
      <w:r w:rsidRPr="002039A0">
        <w:tab/>
      </w:r>
      <w:r w:rsidRPr="002039A0">
        <w:rPr>
          <w:color w:val="000000"/>
        </w:rPr>
        <w:t>James F. Lane</w:t>
      </w:r>
      <w:r w:rsidRPr="002039A0">
        <w:t xml:space="preserve">, </w:t>
      </w:r>
      <w:r w:rsidRPr="002039A0">
        <w:rPr>
          <w:color w:val="000000"/>
        </w:rPr>
        <w:t xml:space="preserve">Ed.D., </w:t>
      </w:r>
      <w:r w:rsidRPr="002039A0">
        <w:t>Superintendent of Public Instruction</w:t>
      </w:r>
    </w:p>
    <w:p w14:paraId="70CDBA8B" w14:textId="0258874A" w:rsidR="003C4F52" w:rsidRPr="002039A0" w:rsidRDefault="007D4EBD" w:rsidP="00FB2BBC">
      <w:pPr>
        <w:pStyle w:val="Heading2"/>
        <w:tabs>
          <w:tab w:val="left" w:pos="1800"/>
        </w:tabs>
        <w:ind w:left="1800" w:hanging="1800"/>
      </w:pPr>
      <w:r w:rsidRPr="002039A0">
        <w:t xml:space="preserve">SUBJECT: </w:t>
      </w:r>
      <w:r w:rsidRPr="002039A0">
        <w:tab/>
      </w:r>
      <w:r w:rsidR="00625726" w:rsidRPr="002039A0">
        <w:t xml:space="preserve">PreK Pilot for </w:t>
      </w:r>
      <w:r w:rsidR="00AF0085" w:rsidRPr="002039A0">
        <w:t>Child Behavior Rating Scale (CBRS</w:t>
      </w:r>
      <w:r w:rsidR="008F5E11" w:rsidRPr="002039A0">
        <w:t>) -</w:t>
      </w:r>
      <w:r w:rsidR="00625726" w:rsidRPr="002039A0">
        <w:t xml:space="preserve"> Virginia Kindergarten Readiness Program (VKRP)</w:t>
      </w:r>
    </w:p>
    <w:p w14:paraId="5A34AC2A" w14:textId="564575D0" w:rsidR="00625726" w:rsidRPr="002039A0" w:rsidRDefault="00AF0085" w:rsidP="00AB07D5">
      <w:pPr>
        <w:spacing w:after="0" w:line="240" w:lineRule="auto"/>
        <w:contextualSpacing/>
        <w:rPr>
          <w:color w:val="000000" w:themeColor="text1"/>
        </w:rPr>
      </w:pPr>
      <w:r w:rsidRPr="002039A0">
        <w:rPr>
          <w:color w:val="000000" w:themeColor="text1"/>
        </w:rPr>
        <w:t>The Virginia Kindergarten Readiness Program (VKRP) is implemented, in partnership with the Virginia Department of Education (VDOE), by the Center for Advanced Study of Teaching and Learning (CASTL) at the University of Virginia (UVA)</w:t>
      </w:r>
      <w:r w:rsidR="00E22A61" w:rsidRPr="002039A0">
        <w:rPr>
          <w:color w:val="000000" w:themeColor="text1"/>
        </w:rPr>
        <w:t xml:space="preserve"> in accordance with state legislation</w:t>
      </w:r>
      <w:r w:rsidRPr="002039A0">
        <w:rPr>
          <w:color w:val="000000" w:themeColor="text1"/>
        </w:rPr>
        <w:t>. VKRP adds measures of mathematics, self-regulation, and social skills to complement Virginia’s statewide assessment of literacy skills using the Phonological Awareness Literacy Screening (PALS)</w:t>
      </w:r>
      <w:r w:rsidR="00625726" w:rsidRPr="002039A0">
        <w:rPr>
          <w:color w:val="000000" w:themeColor="text1"/>
        </w:rPr>
        <w:t>. The VKRP is current</w:t>
      </w:r>
      <w:r w:rsidR="008F5E11" w:rsidRPr="002039A0">
        <w:rPr>
          <w:color w:val="000000" w:themeColor="text1"/>
        </w:rPr>
        <w:t>ly</w:t>
      </w:r>
      <w:r w:rsidR="00625726" w:rsidRPr="002039A0">
        <w:rPr>
          <w:color w:val="000000" w:themeColor="text1"/>
        </w:rPr>
        <w:t xml:space="preserve"> used to assess all of Virginia’s kindergarteners</w:t>
      </w:r>
      <w:r w:rsidR="002039A0">
        <w:rPr>
          <w:color w:val="000000" w:themeColor="text1"/>
        </w:rPr>
        <w:t>.</w:t>
      </w:r>
    </w:p>
    <w:p w14:paraId="54751B42" w14:textId="77777777" w:rsidR="00625726" w:rsidRPr="002039A0" w:rsidRDefault="00625726" w:rsidP="00AB07D5">
      <w:pPr>
        <w:spacing w:after="0" w:line="240" w:lineRule="auto"/>
        <w:contextualSpacing/>
        <w:rPr>
          <w:color w:val="000000" w:themeColor="text1"/>
        </w:rPr>
      </w:pPr>
    </w:p>
    <w:p w14:paraId="5560EA98" w14:textId="5A22A95F" w:rsidR="00225A64" w:rsidRPr="002039A0" w:rsidRDefault="00AF0085" w:rsidP="00AB07D5">
      <w:pPr>
        <w:spacing w:after="0" w:line="240" w:lineRule="auto"/>
        <w:contextualSpacing/>
        <w:rPr>
          <w:color w:val="000000" w:themeColor="text1"/>
        </w:rPr>
      </w:pPr>
      <w:r w:rsidRPr="002039A0">
        <w:rPr>
          <w:b/>
          <w:bCs/>
          <w:color w:val="000000" w:themeColor="text1"/>
        </w:rPr>
        <w:t>B</w:t>
      </w:r>
      <w:r w:rsidR="003F466E" w:rsidRPr="002039A0">
        <w:rPr>
          <w:b/>
          <w:bCs/>
          <w:color w:val="000000" w:themeColor="text1"/>
        </w:rPr>
        <w:t>eginning this school year</w:t>
      </w:r>
      <w:r w:rsidR="00E22A61" w:rsidRPr="002039A0">
        <w:rPr>
          <w:b/>
          <w:bCs/>
          <w:color w:val="000000" w:themeColor="text1"/>
        </w:rPr>
        <w:t xml:space="preserve"> (2020-2021)</w:t>
      </w:r>
      <w:r w:rsidR="003F466E" w:rsidRPr="002039A0">
        <w:rPr>
          <w:b/>
          <w:bCs/>
          <w:color w:val="000000" w:themeColor="text1"/>
        </w:rPr>
        <w:t xml:space="preserve">, </w:t>
      </w:r>
      <w:r w:rsidR="00934FAD" w:rsidRPr="002039A0">
        <w:rPr>
          <w:b/>
          <w:bCs/>
          <w:color w:val="000000" w:themeColor="text1"/>
        </w:rPr>
        <w:t xml:space="preserve">PreK </w:t>
      </w:r>
      <w:r w:rsidR="003F466E" w:rsidRPr="002039A0">
        <w:rPr>
          <w:b/>
          <w:bCs/>
          <w:color w:val="000000" w:themeColor="text1"/>
        </w:rPr>
        <w:t>teachers</w:t>
      </w:r>
      <w:r w:rsidR="008F5E11" w:rsidRPr="002039A0">
        <w:rPr>
          <w:b/>
          <w:bCs/>
          <w:color w:val="000000" w:themeColor="text1"/>
        </w:rPr>
        <w:t xml:space="preserve"> in divisions</w:t>
      </w:r>
      <w:r w:rsidR="00934FAD" w:rsidRPr="002039A0">
        <w:rPr>
          <w:b/>
          <w:bCs/>
          <w:color w:val="000000" w:themeColor="text1"/>
        </w:rPr>
        <w:t>/programs</w:t>
      </w:r>
      <w:r w:rsidR="008F5E11" w:rsidRPr="002039A0">
        <w:rPr>
          <w:b/>
          <w:bCs/>
          <w:color w:val="000000" w:themeColor="text1"/>
        </w:rPr>
        <w:t xml:space="preserve"> choosing to parti</w:t>
      </w:r>
      <w:r w:rsidR="00934FAD" w:rsidRPr="002039A0">
        <w:rPr>
          <w:b/>
          <w:bCs/>
          <w:color w:val="000000" w:themeColor="text1"/>
        </w:rPr>
        <w:t>ci</w:t>
      </w:r>
      <w:r w:rsidR="008F5E11" w:rsidRPr="002039A0">
        <w:rPr>
          <w:b/>
          <w:bCs/>
          <w:color w:val="000000" w:themeColor="text1"/>
        </w:rPr>
        <w:t>pate will</w:t>
      </w:r>
      <w:r w:rsidR="003F466E" w:rsidRPr="002039A0">
        <w:rPr>
          <w:b/>
          <w:bCs/>
          <w:color w:val="000000" w:themeColor="text1"/>
        </w:rPr>
        <w:t xml:space="preserve"> have the option to pilot use of</w:t>
      </w:r>
      <w:r w:rsidRPr="002039A0">
        <w:rPr>
          <w:b/>
          <w:bCs/>
          <w:color w:val="000000" w:themeColor="text1"/>
        </w:rPr>
        <w:t xml:space="preserve"> </w:t>
      </w:r>
      <w:r w:rsidR="003F466E" w:rsidRPr="002039A0">
        <w:rPr>
          <w:b/>
          <w:bCs/>
          <w:color w:val="000000" w:themeColor="text1"/>
        </w:rPr>
        <w:t>the C</w:t>
      </w:r>
      <w:r w:rsidRPr="002039A0">
        <w:rPr>
          <w:b/>
          <w:bCs/>
          <w:color w:val="000000" w:themeColor="text1"/>
        </w:rPr>
        <w:t xml:space="preserve">hild </w:t>
      </w:r>
      <w:r w:rsidRPr="002039A0">
        <w:rPr>
          <w:b/>
          <w:bCs/>
          <w:color w:val="000000" w:themeColor="text1"/>
          <w:highlight w:val="white"/>
        </w:rPr>
        <w:t>Behavior Rating Scale (CBRS</w:t>
      </w:r>
      <w:r w:rsidRPr="002039A0">
        <w:rPr>
          <w:color w:val="000000" w:themeColor="text1"/>
          <w:highlight w:val="white"/>
        </w:rPr>
        <w:t>),</w:t>
      </w:r>
      <w:r w:rsidRPr="002039A0">
        <w:rPr>
          <w:b/>
          <w:bCs/>
          <w:color w:val="000000" w:themeColor="text1"/>
          <w:highlight w:val="white"/>
        </w:rPr>
        <w:t xml:space="preserve"> the assessment tool </w:t>
      </w:r>
      <w:r w:rsidR="001318FE" w:rsidRPr="002039A0">
        <w:rPr>
          <w:b/>
          <w:bCs/>
          <w:color w:val="000000" w:themeColor="text1"/>
          <w:highlight w:val="white"/>
        </w:rPr>
        <w:t xml:space="preserve">used to measure self-regulation and social skills, </w:t>
      </w:r>
      <w:r w:rsidR="00625726" w:rsidRPr="002039A0">
        <w:rPr>
          <w:b/>
          <w:bCs/>
          <w:color w:val="000000" w:themeColor="text1"/>
          <w:highlight w:val="white"/>
        </w:rPr>
        <w:t xml:space="preserve">as part of </w:t>
      </w:r>
      <w:r w:rsidR="00625726" w:rsidRPr="002039A0">
        <w:rPr>
          <w:b/>
          <w:bCs/>
          <w:color w:val="000000" w:themeColor="text1"/>
        </w:rPr>
        <w:t>VKRP</w:t>
      </w:r>
      <w:r w:rsidRPr="002039A0">
        <w:rPr>
          <w:b/>
          <w:bCs/>
          <w:color w:val="000000" w:themeColor="text1"/>
        </w:rPr>
        <w:t>.</w:t>
      </w:r>
      <w:r w:rsidR="00E22A61" w:rsidRPr="002039A0">
        <w:rPr>
          <w:b/>
          <w:bCs/>
          <w:color w:val="000000" w:themeColor="text1"/>
        </w:rPr>
        <w:t xml:space="preserve"> </w:t>
      </w:r>
      <w:r w:rsidR="001318FE" w:rsidRPr="002039A0">
        <w:rPr>
          <w:bCs/>
          <w:color w:val="000000" w:themeColor="text1"/>
        </w:rPr>
        <w:t xml:space="preserve">The VKRP mathematics assessment, the </w:t>
      </w:r>
      <w:r w:rsidR="003F466E" w:rsidRPr="002039A0">
        <w:rPr>
          <w:color w:val="000000" w:themeColor="text1"/>
        </w:rPr>
        <w:t>E</w:t>
      </w:r>
      <w:r w:rsidR="001318FE" w:rsidRPr="002039A0">
        <w:rPr>
          <w:color w:val="000000" w:themeColor="text1"/>
        </w:rPr>
        <w:t xml:space="preserve">arly </w:t>
      </w:r>
      <w:r w:rsidR="003F466E" w:rsidRPr="002039A0">
        <w:rPr>
          <w:color w:val="000000" w:themeColor="text1"/>
        </w:rPr>
        <w:t>M</w:t>
      </w:r>
      <w:r w:rsidR="001318FE" w:rsidRPr="002039A0">
        <w:rPr>
          <w:color w:val="000000" w:themeColor="text1"/>
        </w:rPr>
        <w:t xml:space="preserve">athematics </w:t>
      </w:r>
      <w:r w:rsidR="003F466E" w:rsidRPr="002039A0">
        <w:rPr>
          <w:color w:val="000000" w:themeColor="text1"/>
        </w:rPr>
        <w:t>A</w:t>
      </w:r>
      <w:r w:rsidR="001318FE" w:rsidRPr="002039A0">
        <w:rPr>
          <w:color w:val="000000" w:themeColor="text1"/>
        </w:rPr>
        <w:t xml:space="preserve">ssessment </w:t>
      </w:r>
      <w:r w:rsidR="003F466E" w:rsidRPr="002039A0">
        <w:rPr>
          <w:color w:val="000000" w:themeColor="text1"/>
        </w:rPr>
        <w:t>S</w:t>
      </w:r>
      <w:r w:rsidR="001318FE" w:rsidRPr="002039A0">
        <w:rPr>
          <w:color w:val="000000" w:themeColor="text1"/>
        </w:rPr>
        <w:t>ystem (EMAS),</w:t>
      </w:r>
      <w:r w:rsidR="003F466E" w:rsidRPr="002039A0">
        <w:rPr>
          <w:color w:val="000000" w:themeColor="text1"/>
        </w:rPr>
        <w:t xml:space="preserve"> is </w:t>
      </w:r>
      <w:r w:rsidR="00980939" w:rsidRPr="002039A0">
        <w:rPr>
          <w:color w:val="000000" w:themeColor="text1"/>
        </w:rPr>
        <w:t xml:space="preserve">not currently </w:t>
      </w:r>
      <w:r w:rsidR="001318FE" w:rsidRPr="002039A0">
        <w:rPr>
          <w:color w:val="000000" w:themeColor="text1"/>
        </w:rPr>
        <w:t xml:space="preserve">available </w:t>
      </w:r>
      <w:r w:rsidR="00980939" w:rsidRPr="002039A0">
        <w:rPr>
          <w:color w:val="000000" w:themeColor="text1"/>
        </w:rPr>
        <w:t xml:space="preserve">for </w:t>
      </w:r>
      <w:r w:rsidR="001318FE" w:rsidRPr="002039A0">
        <w:rPr>
          <w:color w:val="000000" w:themeColor="text1"/>
        </w:rPr>
        <w:t xml:space="preserve">statewide </w:t>
      </w:r>
      <w:r w:rsidR="0004169E" w:rsidRPr="002039A0">
        <w:rPr>
          <w:color w:val="000000" w:themeColor="text1"/>
        </w:rPr>
        <w:t>PreK</w:t>
      </w:r>
      <w:r w:rsidR="00980939" w:rsidRPr="002039A0">
        <w:rPr>
          <w:color w:val="000000" w:themeColor="text1"/>
        </w:rPr>
        <w:t xml:space="preserve"> use.</w:t>
      </w:r>
    </w:p>
    <w:p w14:paraId="6E9A92C8" w14:textId="77777777" w:rsidR="00225A64" w:rsidRPr="002039A0" w:rsidRDefault="00225A64" w:rsidP="00AB07D5">
      <w:pPr>
        <w:spacing w:after="0" w:line="240" w:lineRule="auto"/>
        <w:contextualSpacing/>
        <w:rPr>
          <w:color w:val="000000" w:themeColor="text1"/>
        </w:rPr>
      </w:pPr>
    </w:p>
    <w:p w14:paraId="524190EA" w14:textId="7F985E8D" w:rsidR="00CE3F91" w:rsidRPr="002039A0" w:rsidRDefault="0001381B" w:rsidP="00225A64">
      <w:pPr>
        <w:spacing w:after="0" w:line="240" w:lineRule="auto"/>
        <w:contextualSpacing/>
        <w:rPr>
          <w:color w:val="000000" w:themeColor="text1"/>
        </w:rPr>
      </w:pPr>
      <w:r w:rsidRPr="002039A0">
        <w:rPr>
          <w:color w:val="000000" w:themeColor="text1"/>
        </w:rPr>
        <w:t xml:space="preserve">Having an understanding of </w:t>
      </w:r>
      <w:r w:rsidR="00980939" w:rsidRPr="002039A0">
        <w:rPr>
          <w:color w:val="000000" w:themeColor="text1"/>
        </w:rPr>
        <w:t>children’s</w:t>
      </w:r>
      <w:r w:rsidRPr="002039A0">
        <w:rPr>
          <w:color w:val="000000" w:themeColor="text1"/>
        </w:rPr>
        <w:t xml:space="preserve"> self-regulation</w:t>
      </w:r>
      <w:r w:rsidR="00407121" w:rsidRPr="002039A0">
        <w:rPr>
          <w:color w:val="000000" w:themeColor="text1"/>
        </w:rPr>
        <w:t xml:space="preserve"> and </w:t>
      </w:r>
      <w:r w:rsidRPr="002039A0">
        <w:rPr>
          <w:color w:val="000000" w:themeColor="text1"/>
        </w:rPr>
        <w:t xml:space="preserve">social skills will </w:t>
      </w:r>
      <w:r w:rsidR="00190CA1" w:rsidRPr="002039A0">
        <w:rPr>
          <w:color w:val="000000" w:themeColor="text1"/>
        </w:rPr>
        <w:t>help</w:t>
      </w:r>
      <w:r w:rsidRPr="002039A0">
        <w:rPr>
          <w:color w:val="000000" w:themeColor="text1"/>
        </w:rPr>
        <w:t xml:space="preserve"> teachers </w:t>
      </w:r>
      <w:r w:rsidR="00190CA1" w:rsidRPr="002039A0">
        <w:rPr>
          <w:color w:val="000000" w:themeColor="text1"/>
        </w:rPr>
        <w:t xml:space="preserve">better </w:t>
      </w:r>
      <w:r w:rsidRPr="002039A0">
        <w:rPr>
          <w:color w:val="000000" w:themeColor="text1"/>
        </w:rPr>
        <w:t>individualize</w:t>
      </w:r>
      <w:r w:rsidR="00190CA1" w:rsidRPr="002039A0">
        <w:rPr>
          <w:color w:val="000000" w:themeColor="text1"/>
        </w:rPr>
        <w:t xml:space="preserve"> </w:t>
      </w:r>
      <w:r w:rsidRPr="002039A0">
        <w:rPr>
          <w:color w:val="000000" w:themeColor="text1"/>
        </w:rPr>
        <w:t xml:space="preserve">support </w:t>
      </w:r>
      <w:r w:rsidR="00190CA1" w:rsidRPr="002039A0">
        <w:rPr>
          <w:color w:val="000000" w:themeColor="text1"/>
        </w:rPr>
        <w:t>for</w:t>
      </w:r>
      <w:r w:rsidRPr="002039A0">
        <w:rPr>
          <w:color w:val="000000" w:themeColor="text1"/>
        </w:rPr>
        <w:t xml:space="preserve"> students’ social emotional learning</w:t>
      </w:r>
      <w:r w:rsidR="00CE3F91" w:rsidRPr="002039A0">
        <w:rPr>
          <w:color w:val="000000" w:themeColor="text1"/>
        </w:rPr>
        <w:t xml:space="preserve"> and development needs</w:t>
      </w:r>
      <w:r w:rsidRPr="002039A0">
        <w:rPr>
          <w:color w:val="000000" w:themeColor="text1"/>
        </w:rPr>
        <w:t xml:space="preserve">. It is even more critical that we have </w:t>
      </w:r>
      <w:r w:rsidR="002039A0">
        <w:rPr>
          <w:color w:val="000000" w:themeColor="text1"/>
        </w:rPr>
        <w:t>this</w:t>
      </w:r>
      <w:r w:rsidR="00225A64" w:rsidRPr="002039A0">
        <w:rPr>
          <w:color w:val="000000" w:themeColor="text1"/>
        </w:rPr>
        <w:t xml:space="preserve"> </w:t>
      </w:r>
      <w:r w:rsidRPr="002039A0">
        <w:rPr>
          <w:color w:val="000000" w:themeColor="text1"/>
        </w:rPr>
        <w:t>data</w:t>
      </w:r>
      <w:r w:rsidR="002039A0">
        <w:rPr>
          <w:color w:val="000000" w:themeColor="text1"/>
        </w:rPr>
        <w:t xml:space="preserve"> </w:t>
      </w:r>
      <w:r w:rsidR="00980939" w:rsidRPr="002039A0">
        <w:rPr>
          <w:color w:val="000000" w:themeColor="text1"/>
        </w:rPr>
        <w:t xml:space="preserve">in addition to the PALS </w:t>
      </w:r>
      <w:r w:rsidR="00AB3C78" w:rsidRPr="002039A0">
        <w:rPr>
          <w:color w:val="000000" w:themeColor="text1"/>
        </w:rPr>
        <w:t xml:space="preserve">PreK </w:t>
      </w:r>
      <w:r w:rsidR="002039A0">
        <w:rPr>
          <w:color w:val="000000" w:themeColor="text1"/>
        </w:rPr>
        <w:t xml:space="preserve">literacy data </w:t>
      </w:r>
      <w:r w:rsidRPr="002039A0">
        <w:rPr>
          <w:color w:val="000000" w:themeColor="text1"/>
        </w:rPr>
        <w:t>to inform instructional decision</w:t>
      </w:r>
      <w:r w:rsidR="00225A64" w:rsidRPr="002039A0">
        <w:rPr>
          <w:color w:val="000000" w:themeColor="text1"/>
        </w:rPr>
        <w:t>s</w:t>
      </w:r>
      <w:r w:rsidRPr="002039A0">
        <w:rPr>
          <w:color w:val="000000" w:themeColor="text1"/>
        </w:rPr>
        <w:t xml:space="preserve"> </w:t>
      </w:r>
      <w:r w:rsidR="00E22A61" w:rsidRPr="002039A0">
        <w:rPr>
          <w:color w:val="000000" w:themeColor="text1"/>
        </w:rPr>
        <w:t xml:space="preserve">that are responsive to the </w:t>
      </w:r>
      <w:r w:rsidRPr="002039A0">
        <w:rPr>
          <w:color w:val="000000" w:themeColor="text1"/>
        </w:rPr>
        <w:t>trauma, stress, and disrupt</w:t>
      </w:r>
      <w:r w:rsidR="00225A64" w:rsidRPr="002039A0">
        <w:rPr>
          <w:color w:val="000000" w:themeColor="text1"/>
        </w:rPr>
        <w:t>ion</w:t>
      </w:r>
      <w:r w:rsidR="00E22A61" w:rsidRPr="002039A0">
        <w:rPr>
          <w:color w:val="000000" w:themeColor="text1"/>
        </w:rPr>
        <w:t xml:space="preserve"> that children have experienced due to </w:t>
      </w:r>
      <w:r w:rsidR="00225A64" w:rsidRPr="002039A0">
        <w:rPr>
          <w:color w:val="000000" w:themeColor="text1"/>
        </w:rPr>
        <w:t xml:space="preserve">COVID-19. </w:t>
      </w:r>
      <w:r w:rsidR="00E22A61" w:rsidRPr="002039A0">
        <w:rPr>
          <w:color w:val="000000" w:themeColor="text1"/>
        </w:rPr>
        <w:t>Considering</w:t>
      </w:r>
      <w:r w:rsidR="00416787" w:rsidRPr="002039A0">
        <w:rPr>
          <w:color w:val="000000" w:themeColor="text1"/>
        </w:rPr>
        <w:t xml:space="preserve"> these concerns, </w:t>
      </w:r>
      <w:r w:rsidR="00225A64" w:rsidRPr="002039A0">
        <w:rPr>
          <w:color w:val="000000" w:themeColor="text1"/>
        </w:rPr>
        <w:t xml:space="preserve">UVA/CASTL has added well-being items to the CBRS tool </w:t>
      </w:r>
      <w:r w:rsidR="006B11A8" w:rsidRPr="002039A0">
        <w:rPr>
          <w:color w:val="000000" w:themeColor="text1"/>
        </w:rPr>
        <w:t xml:space="preserve">for the 2020-2021 school year. </w:t>
      </w:r>
      <w:r w:rsidR="00934FAD" w:rsidRPr="002039A0">
        <w:rPr>
          <w:color w:val="000000" w:themeColor="text1"/>
        </w:rPr>
        <w:t>PreK</w:t>
      </w:r>
      <w:r w:rsidR="00190CA1" w:rsidRPr="002039A0">
        <w:rPr>
          <w:color w:val="000000" w:themeColor="text1"/>
        </w:rPr>
        <w:t xml:space="preserve"> teachers </w:t>
      </w:r>
      <w:r w:rsidR="00934FAD" w:rsidRPr="002039A0">
        <w:rPr>
          <w:color w:val="000000" w:themeColor="text1"/>
        </w:rPr>
        <w:t xml:space="preserve">in participating divisions/programs </w:t>
      </w:r>
      <w:r w:rsidR="006B11A8" w:rsidRPr="002039A0">
        <w:rPr>
          <w:color w:val="000000" w:themeColor="text1"/>
        </w:rPr>
        <w:t>will</w:t>
      </w:r>
      <w:r w:rsidR="00190CA1" w:rsidRPr="002039A0">
        <w:rPr>
          <w:color w:val="000000" w:themeColor="text1"/>
        </w:rPr>
        <w:t xml:space="preserve"> benefit from the</w:t>
      </w:r>
      <w:r w:rsidR="000B4E7D" w:rsidRPr="002039A0">
        <w:rPr>
          <w:color w:val="000000" w:themeColor="text1"/>
        </w:rPr>
        <w:t xml:space="preserve"> </w:t>
      </w:r>
      <w:r w:rsidR="00190CA1" w:rsidRPr="002039A0">
        <w:rPr>
          <w:color w:val="000000" w:themeColor="text1"/>
        </w:rPr>
        <w:t>valuable assessment data, comprehensive reports and aligned instructional resources</w:t>
      </w:r>
      <w:r w:rsidR="00407121" w:rsidRPr="002039A0">
        <w:rPr>
          <w:color w:val="000000" w:themeColor="text1"/>
        </w:rPr>
        <w:t xml:space="preserve"> that comprise the VKRP system.</w:t>
      </w:r>
    </w:p>
    <w:p w14:paraId="69A97198" w14:textId="4CC324B9" w:rsidR="00E22A61" w:rsidRPr="002039A0" w:rsidRDefault="00E22A61" w:rsidP="00E22A61">
      <w:pPr>
        <w:spacing w:after="0" w:line="240" w:lineRule="auto"/>
        <w:contextualSpacing/>
        <w:rPr>
          <w:color w:val="000000" w:themeColor="text1"/>
        </w:rPr>
      </w:pPr>
    </w:p>
    <w:p w14:paraId="7564ABC3" w14:textId="7B4D6418" w:rsidR="00407121" w:rsidRPr="002039A0" w:rsidRDefault="00407121" w:rsidP="00E22A61">
      <w:pPr>
        <w:spacing w:after="0" w:line="240" w:lineRule="auto"/>
        <w:contextualSpacing/>
        <w:rPr>
          <w:b/>
          <w:bCs/>
          <w:color w:val="000000" w:themeColor="text1"/>
          <w:u w:val="single"/>
        </w:rPr>
      </w:pPr>
      <w:r w:rsidRPr="002039A0">
        <w:rPr>
          <w:b/>
          <w:bCs/>
          <w:color w:val="000000" w:themeColor="text1"/>
          <w:u w:val="single"/>
        </w:rPr>
        <w:t xml:space="preserve">About the </w:t>
      </w:r>
      <w:r w:rsidR="00625726" w:rsidRPr="002039A0">
        <w:rPr>
          <w:b/>
          <w:bCs/>
          <w:color w:val="000000" w:themeColor="text1"/>
          <w:u w:val="single"/>
        </w:rPr>
        <w:t xml:space="preserve">CBRS </w:t>
      </w:r>
      <w:r w:rsidRPr="002039A0">
        <w:rPr>
          <w:b/>
          <w:bCs/>
          <w:color w:val="000000" w:themeColor="text1"/>
          <w:u w:val="single"/>
        </w:rPr>
        <w:t>Tool and Administration Parameters</w:t>
      </w:r>
    </w:p>
    <w:p w14:paraId="743C2D28" w14:textId="77777777" w:rsidR="00407121" w:rsidRPr="002039A0" w:rsidRDefault="00407121" w:rsidP="00E22A61">
      <w:pPr>
        <w:spacing w:after="0" w:line="240" w:lineRule="auto"/>
        <w:contextualSpacing/>
        <w:rPr>
          <w:b/>
          <w:bCs/>
          <w:color w:val="000000" w:themeColor="text1"/>
          <w:u w:val="single"/>
        </w:rPr>
      </w:pPr>
    </w:p>
    <w:p w14:paraId="5ED2BF78" w14:textId="6074E01B" w:rsidR="001318FE" w:rsidRPr="002039A0" w:rsidRDefault="00407121" w:rsidP="00E22A61">
      <w:pPr>
        <w:spacing w:after="0" w:line="240" w:lineRule="auto"/>
        <w:contextualSpacing/>
        <w:rPr>
          <w:b/>
          <w:bCs/>
          <w:color w:val="000000"/>
        </w:rPr>
      </w:pPr>
      <w:r w:rsidRPr="002039A0">
        <w:rPr>
          <w:color w:val="000000" w:themeColor="text1"/>
        </w:rPr>
        <w:t xml:space="preserve">The CBRS </w:t>
      </w:r>
      <w:r w:rsidR="001318FE" w:rsidRPr="002039A0">
        <w:rPr>
          <w:color w:val="000000" w:themeColor="text1"/>
        </w:rPr>
        <w:t xml:space="preserve">is a short rating scale that teachers complete outside of instructional time. It assesses a student’s behavior with other children and adults as well as how the student engages with materials and tasks. </w:t>
      </w:r>
      <w:r w:rsidR="00980939" w:rsidRPr="002039A0">
        <w:rPr>
          <w:color w:val="000000" w:themeColor="text1"/>
        </w:rPr>
        <w:t>Assessment time for th</w:t>
      </w:r>
      <w:r w:rsidR="00190CA1" w:rsidRPr="002039A0">
        <w:rPr>
          <w:color w:val="000000" w:themeColor="text1"/>
        </w:rPr>
        <w:t xml:space="preserve">e CBRS </w:t>
      </w:r>
      <w:r w:rsidR="00980939" w:rsidRPr="002039A0">
        <w:rPr>
          <w:color w:val="000000" w:themeColor="text1"/>
        </w:rPr>
        <w:t xml:space="preserve">is approximately </w:t>
      </w:r>
      <w:r w:rsidR="001318FE" w:rsidRPr="002039A0">
        <w:rPr>
          <w:color w:val="000000" w:themeColor="text1"/>
        </w:rPr>
        <w:t>1</w:t>
      </w:r>
      <w:r w:rsidR="00980939" w:rsidRPr="002039A0">
        <w:rPr>
          <w:color w:val="000000" w:themeColor="text1"/>
        </w:rPr>
        <w:t>-</w:t>
      </w:r>
      <w:r w:rsidR="001318FE" w:rsidRPr="002039A0">
        <w:rPr>
          <w:color w:val="000000" w:themeColor="text1"/>
        </w:rPr>
        <w:t>3</w:t>
      </w:r>
      <w:r w:rsidR="00980939" w:rsidRPr="002039A0">
        <w:rPr>
          <w:color w:val="000000" w:themeColor="text1"/>
        </w:rPr>
        <w:t xml:space="preserve"> minutes per student using the online system (</w:t>
      </w:r>
      <w:r w:rsidR="006B11A8" w:rsidRPr="002039A0">
        <w:rPr>
          <w:color w:val="000000" w:themeColor="text1"/>
        </w:rPr>
        <w:t xml:space="preserve">which </w:t>
      </w:r>
      <w:r w:rsidR="0004169E" w:rsidRPr="002039A0">
        <w:rPr>
          <w:color w:val="000000" w:themeColor="text1"/>
        </w:rPr>
        <w:t>P</w:t>
      </w:r>
      <w:r w:rsidR="006B11A8" w:rsidRPr="002039A0">
        <w:rPr>
          <w:color w:val="000000" w:themeColor="text1"/>
        </w:rPr>
        <w:t xml:space="preserve">reK teachers may access </w:t>
      </w:r>
      <w:r w:rsidR="00980939" w:rsidRPr="002039A0">
        <w:rPr>
          <w:color w:val="000000" w:themeColor="text1"/>
        </w:rPr>
        <w:t xml:space="preserve">via the PALS portal). </w:t>
      </w:r>
      <w:r w:rsidR="00980939" w:rsidRPr="002039A0">
        <w:rPr>
          <w:b/>
          <w:bCs/>
          <w:color w:val="000000"/>
        </w:rPr>
        <w:t xml:space="preserve">Teachers will </w:t>
      </w:r>
      <w:r w:rsidR="002039A0">
        <w:rPr>
          <w:b/>
          <w:bCs/>
          <w:color w:val="000000"/>
        </w:rPr>
        <w:lastRenderedPageBreak/>
        <w:t>need to have had at least four</w:t>
      </w:r>
      <w:r w:rsidR="00980939" w:rsidRPr="002039A0">
        <w:rPr>
          <w:b/>
          <w:bCs/>
          <w:color w:val="000000"/>
        </w:rPr>
        <w:t xml:space="preserve"> weeks of interaction with students (can be a combination of in-person and virtual interactions) prior to completion of the CBRS.</w:t>
      </w:r>
    </w:p>
    <w:p w14:paraId="1D25ADED" w14:textId="3FDC9719" w:rsidR="006B11A8" w:rsidRPr="002039A0" w:rsidRDefault="006B11A8" w:rsidP="006B11A8">
      <w:pPr>
        <w:spacing w:after="0" w:line="240" w:lineRule="auto"/>
        <w:contextualSpacing/>
        <w:rPr>
          <w:color w:val="000000" w:themeColor="text1"/>
        </w:rPr>
      </w:pPr>
    </w:p>
    <w:p w14:paraId="498E1F69" w14:textId="34306021" w:rsidR="006B11A8" w:rsidRPr="002039A0" w:rsidRDefault="006B11A8" w:rsidP="006B11A8">
      <w:pPr>
        <w:spacing w:after="0" w:line="240" w:lineRule="auto"/>
        <w:contextualSpacing/>
        <w:rPr>
          <w:b/>
          <w:bCs/>
          <w:color w:val="000000" w:themeColor="text1"/>
          <w:u w:val="single"/>
        </w:rPr>
      </w:pPr>
      <w:r w:rsidRPr="002039A0">
        <w:rPr>
          <w:b/>
          <w:bCs/>
          <w:color w:val="000000" w:themeColor="text1"/>
          <w:u w:val="single"/>
        </w:rPr>
        <w:t xml:space="preserve">Participating in the VKRP-CBRS PreK Pilot </w:t>
      </w:r>
    </w:p>
    <w:p w14:paraId="519A07AF" w14:textId="77777777" w:rsidR="006B11A8" w:rsidRPr="002039A0" w:rsidRDefault="006B11A8" w:rsidP="00E22A61">
      <w:pPr>
        <w:spacing w:after="0" w:line="240" w:lineRule="auto"/>
        <w:contextualSpacing/>
        <w:rPr>
          <w:bCs/>
          <w:color w:val="000000"/>
        </w:rPr>
      </w:pPr>
    </w:p>
    <w:p w14:paraId="3F3C3680" w14:textId="23E96DBD" w:rsidR="00F65855" w:rsidRPr="002039A0" w:rsidRDefault="00F65855" w:rsidP="00F65855">
      <w:pPr>
        <w:spacing w:after="0" w:line="240" w:lineRule="auto"/>
        <w:contextualSpacing/>
        <w:rPr>
          <w:bCs/>
          <w:color w:val="000000"/>
        </w:rPr>
      </w:pPr>
      <w:r w:rsidRPr="002039A0">
        <w:rPr>
          <w:bCs/>
          <w:color w:val="000000"/>
        </w:rPr>
        <w:t xml:space="preserve">To aid in determining interest in the pilot, additional information on the </w:t>
      </w:r>
      <w:hyperlink r:id="rId12" w:history="1">
        <w:r w:rsidRPr="002039A0">
          <w:rPr>
            <w:rStyle w:val="Hyperlink"/>
            <w:bCs/>
          </w:rPr>
          <w:t>CBRS tool and VKRP resources</w:t>
        </w:r>
      </w:hyperlink>
      <w:r w:rsidRPr="002039A0">
        <w:rPr>
          <w:bCs/>
          <w:color w:val="000000"/>
        </w:rPr>
        <w:t xml:space="preserve"> (e.g., VKRP fact sheet and guides, readiness resources) can be found on the </w:t>
      </w:r>
      <w:hyperlink r:id="rId13" w:history="1">
        <w:r w:rsidRPr="002039A0">
          <w:rPr>
            <w:rStyle w:val="Hyperlink"/>
            <w:bCs/>
          </w:rPr>
          <w:t>VK</w:t>
        </w:r>
        <w:r w:rsidRPr="002039A0">
          <w:rPr>
            <w:rStyle w:val="Hyperlink"/>
            <w:bCs/>
          </w:rPr>
          <w:t>R</w:t>
        </w:r>
        <w:r w:rsidRPr="002039A0">
          <w:rPr>
            <w:rStyle w:val="Hyperlink"/>
            <w:bCs/>
          </w:rPr>
          <w:t>P website</w:t>
        </w:r>
      </w:hyperlink>
      <w:r w:rsidRPr="002039A0">
        <w:rPr>
          <w:bCs/>
          <w:color w:val="000000"/>
        </w:rPr>
        <w:t>.</w:t>
      </w:r>
      <w:r w:rsidR="002039A0">
        <w:rPr>
          <w:bCs/>
          <w:color w:val="000000"/>
        </w:rPr>
        <w:t xml:space="preserve"> </w:t>
      </w:r>
      <w:r w:rsidRPr="002039A0">
        <w:rPr>
          <w:bCs/>
          <w:color w:val="000000"/>
        </w:rPr>
        <w:t>Although divisions must indicate a universal desire to participate in the pilot, there can be variability in school/program and teacher level of participation within divisions. There is no statewide mandate for participation. The decision for how to participate at a school/program and teacher level should be determined by division</w:t>
      </w:r>
      <w:r w:rsidR="009B3B8A" w:rsidRPr="002039A0">
        <w:rPr>
          <w:bCs/>
          <w:color w:val="000000"/>
        </w:rPr>
        <w:t xml:space="preserve"> </w:t>
      </w:r>
      <w:r w:rsidRPr="002039A0">
        <w:rPr>
          <w:bCs/>
          <w:color w:val="000000"/>
        </w:rPr>
        <w:t>leadership.</w:t>
      </w:r>
    </w:p>
    <w:p w14:paraId="04039D5A" w14:textId="77777777" w:rsidR="00F65855" w:rsidRPr="002039A0" w:rsidRDefault="00F65855" w:rsidP="00F65855">
      <w:pPr>
        <w:spacing w:after="0" w:line="240" w:lineRule="auto"/>
        <w:contextualSpacing/>
        <w:rPr>
          <w:bCs/>
          <w:color w:val="000000"/>
        </w:rPr>
      </w:pPr>
    </w:p>
    <w:p w14:paraId="19B838CD" w14:textId="29243E6E" w:rsidR="00F65855" w:rsidRPr="002039A0" w:rsidRDefault="00F65855" w:rsidP="00F65855">
      <w:pPr>
        <w:spacing w:after="0" w:line="240" w:lineRule="auto"/>
        <w:contextualSpacing/>
        <w:rPr>
          <w:bCs/>
          <w:color w:val="000000"/>
        </w:rPr>
      </w:pPr>
      <w:r w:rsidRPr="002039A0">
        <w:rPr>
          <w:bCs/>
          <w:color w:val="000000"/>
        </w:rPr>
        <w:t>If your division</w:t>
      </w:r>
      <w:r w:rsidR="009B3B8A" w:rsidRPr="002039A0">
        <w:rPr>
          <w:bCs/>
          <w:color w:val="000000"/>
        </w:rPr>
        <w:t xml:space="preserve"> </w:t>
      </w:r>
      <w:r w:rsidR="002039A0">
        <w:rPr>
          <w:bCs/>
          <w:color w:val="000000"/>
        </w:rPr>
        <w:t xml:space="preserve">decides to participate, you </w:t>
      </w:r>
      <w:r w:rsidRPr="002039A0">
        <w:rPr>
          <w:bCs/>
          <w:color w:val="000000"/>
        </w:rPr>
        <w:t>should select a "PreK VKRP Division Repre</w:t>
      </w:r>
      <w:r w:rsidR="00AF2935">
        <w:rPr>
          <w:bCs/>
          <w:color w:val="000000"/>
        </w:rPr>
        <w:t xml:space="preserve">sentative" who can reach out to </w:t>
      </w:r>
      <w:r w:rsidRPr="002039A0">
        <w:rPr>
          <w:bCs/>
          <w:color w:val="000000"/>
        </w:rPr>
        <w:t>VKRP</w:t>
      </w:r>
      <w:r w:rsidR="000563D1" w:rsidRPr="002039A0">
        <w:rPr>
          <w:bCs/>
          <w:color w:val="000000"/>
        </w:rPr>
        <w:t xml:space="preserve">. </w:t>
      </w:r>
      <w:r w:rsidR="000563D1" w:rsidRPr="002039A0">
        <w:rPr>
          <w:b/>
          <w:bCs/>
          <w:color w:val="000000"/>
        </w:rPr>
        <w:t xml:space="preserve">Contact information </w:t>
      </w:r>
      <w:r w:rsidR="00581128" w:rsidRPr="002039A0">
        <w:rPr>
          <w:b/>
          <w:bCs/>
          <w:color w:val="000000"/>
        </w:rPr>
        <w:t xml:space="preserve">and participation intent </w:t>
      </w:r>
      <w:r w:rsidR="000563D1" w:rsidRPr="002039A0">
        <w:rPr>
          <w:b/>
          <w:bCs/>
          <w:color w:val="000000"/>
        </w:rPr>
        <w:t>should be</w:t>
      </w:r>
      <w:r w:rsidRPr="002039A0">
        <w:rPr>
          <w:b/>
          <w:bCs/>
          <w:color w:val="000000"/>
        </w:rPr>
        <w:t xml:space="preserve"> </w:t>
      </w:r>
      <w:r w:rsidR="00CA7559" w:rsidRPr="002039A0">
        <w:rPr>
          <w:b/>
          <w:bCs/>
          <w:color w:val="000000"/>
        </w:rPr>
        <w:t xml:space="preserve">submitted </w:t>
      </w:r>
      <w:r w:rsidR="009B3B8A" w:rsidRPr="002039A0">
        <w:rPr>
          <w:b/>
          <w:bCs/>
          <w:color w:val="000000"/>
        </w:rPr>
        <w:t xml:space="preserve">via the </w:t>
      </w:r>
      <w:hyperlink r:id="rId14" w:history="1">
        <w:r w:rsidR="009A1197" w:rsidRPr="002039A0">
          <w:rPr>
            <w:rStyle w:val="Hyperlink"/>
            <w:bCs/>
          </w:rPr>
          <w:t>VKRP-CBRS PreK Pilot I</w:t>
        </w:r>
        <w:r w:rsidR="009A1197" w:rsidRPr="002039A0">
          <w:rPr>
            <w:rStyle w:val="Hyperlink"/>
            <w:bCs/>
          </w:rPr>
          <w:t>n</w:t>
        </w:r>
        <w:r w:rsidR="009A1197" w:rsidRPr="002039A0">
          <w:rPr>
            <w:rStyle w:val="Hyperlink"/>
            <w:bCs/>
          </w:rPr>
          <w:t>terest Form</w:t>
        </w:r>
      </w:hyperlink>
      <w:r w:rsidR="00581128" w:rsidRPr="002039A0">
        <w:rPr>
          <w:b/>
          <w:bCs/>
          <w:color w:val="000000"/>
        </w:rPr>
        <w:t xml:space="preserve"> by</w:t>
      </w:r>
      <w:r w:rsidR="00581128" w:rsidRPr="002039A0">
        <w:rPr>
          <w:bCs/>
          <w:color w:val="000000"/>
        </w:rPr>
        <w:t xml:space="preserve"> </w:t>
      </w:r>
      <w:r w:rsidR="00581128" w:rsidRPr="002039A0">
        <w:rPr>
          <w:b/>
          <w:bCs/>
          <w:color w:val="000000"/>
        </w:rPr>
        <w:t>Friday, August 14</w:t>
      </w:r>
      <w:r w:rsidR="00581128" w:rsidRPr="002039A0">
        <w:rPr>
          <w:bCs/>
          <w:color w:val="000000"/>
        </w:rPr>
        <w:t>.</w:t>
      </w:r>
      <w:r w:rsidR="000563D1" w:rsidRPr="002039A0">
        <w:rPr>
          <w:bCs/>
          <w:color w:val="000000"/>
        </w:rPr>
        <w:t xml:space="preserve"> </w:t>
      </w:r>
      <w:r w:rsidRPr="002039A0">
        <w:rPr>
          <w:bCs/>
          <w:color w:val="000000"/>
        </w:rPr>
        <w:t>VKRP will provide further information on participation guidelines, training and support.</w:t>
      </w:r>
    </w:p>
    <w:p w14:paraId="4B67BF4D" w14:textId="5892E604" w:rsidR="00F65855" w:rsidRPr="002039A0" w:rsidRDefault="00F65855" w:rsidP="00F65855">
      <w:pPr>
        <w:spacing w:after="0" w:line="240" w:lineRule="auto"/>
        <w:contextualSpacing/>
        <w:rPr>
          <w:bCs/>
          <w:color w:val="000000"/>
        </w:rPr>
      </w:pPr>
    </w:p>
    <w:p w14:paraId="661DF3E2" w14:textId="7BE2FF05" w:rsidR="00E22A61" w:rsidRPr="002039A0" w:rsidRDefault="00E22A61" w:rsidP="00E22A61">
      <w:pPr>
        <w:spacing w:after="0" w:line="240" w:lineRule="auto"/>
        <w:contextualSpacing/>
        <w:rPr>
          <w:color w:val="000000"/>
        </w:rPr>
      </w:pPr>
      <w:r w:rsidRPr="002039A0">
        <w:t xml:space="preserve">The VDOE is working closely with the </w:t>
      </w:r>
      <w:hyperlink r:id="rId15" w:history="1">
        <w:r w:rsidR="002039A0" w:rsidRPr="002039A0">
          <w:rPr>
            <w:rStyle w:val="Hyperlink"/>
          </w:rPr>
          <w:t>VK</w:t>
        </w:r>
        <w:r w:rsidR="002039A0" w:rsidRPr="002039A0">
          <w:rPr>
            <w:rStyle w:val="Hyperlink"/>
          </w:rPr>
          <w:t>R</w:t>
        </w:r>
        <w:r w:rsidR="002039A0" w:rsidRPr="002039A0">
          <w:rPr>
            <w:rStyle w:val="Hyperlink"/>
          </w:rPr>
          <w:t>P</w:t>
        </w:r>
      </w:hyperlink>
      <w:r w:rsidRPr="002039A0">
        <w:rPr>
          <w:color w:val="0000FF"/>
          <w:u w:val="single"/>
        </w:rPr>
        <w:t xml:space="preserve"> </w:t>
      </w:r>
      <w:r w:rsidRPr="002039A0">
        <w:t xml:space="preserve">and </w:t>
      </w:r>
      <w:hyperlink r:id="rId16">
        <w:r w:rsidR="002039A0">
          <w:rPr>
            <w:color w:val="0000FF"/>
            <w:u w:val="single"/>
          </w:rPr>
          <w:t>PALS</w:t>
        </w:r>
        <w:r w:rsidRPr="002039A0">
          <w:rPr>
            <w:color w:val="0000FF"/>
            <w:u w:val="single"/>
          </w:rPr>
          <w:t xml:space="preserve"> </w:t>
        </w:r>
      </w:hyperlink>
      <w:r w:rsidRPr="002039A0">
        <w:t xml:space="preserve">offices to ensure public schools and programs are able to administer assessments in flexible ways this fall. Guidance on current decisions and flexibilities for PALS-PreK testing is outlined in </w:t>
      </w:r>
      <w:hyperlink r:id="rId17" w:history="1">
        <w:r w:rsidRPr="002039A0">
          <w:rPr>
            <w:rStyle w:val="Hyperlink"/>
          </w:rPr>
          <w:t>Superintendent’s M</w:t>
        </w:r>
        <w:r w:rsidRPr="002039A0">
          <w:rPr>
            <w:rStyle w:val="Hyperlink"/>
          </w:rPr>
          <w:t>e</w:t>
        </w:r>
        <w:r w:rsidRPr="002039A0">
          <w:rPr>
            <w:rStyle w:val="Hyperlink"/>
          </w:rPr>
          <w:t>mo 173-20</w:t>
        </w:r>
      </w:hyperlink>
      <w:r w:rsidRPr="002039A0">
        <w:t xml:space="preserve"> and </w:t>
      </w:r>
      <w:r w:rsidR="000B4E7D" w:rsidRPr="002039A0">
        <w:t xml:space="preserve">the </w:t>
      </w:r>
      <w:r w:rsidRPr="002039A0">
        <w:t xml:space="preserve">noted parameters for </w:t>
      </w:r>
      <w:r w:rsidR="00FD5495" w:rsidRPr="002039A0">
        <w:t>an extended assessment term and flexible</w:t>
      </w:r>
      <w:r w:rsidRPr="002039A0">
        <w:t xml:space="preserve"> assessment windows</w:t>
      </w:r>
      <w:r w:rsidR="004301C5" w:rsidRPr="002039A0">
        <w:t xml:space="preserve"> will</w:t>
      </w:r>
      <w:r w:rsidRPr="002039A0">
        <w:t xml:space="preserve"> also apply to the CBRS pilot.</w:t>
      </w:r>
      <w:r w:rsidR="004301C5" w:rsidRPr="002039A0">
        <w:t xml:space="preserve"> </w:t>
      </w:r>
      <w:r w:rsidR="004301C5" w:rsidRPr="002039A0">
        <w:rPr>
          <w:b/>
        </w:rPr>
        <w:t>The fall 2020 assessment window</w:t>
      </w:r>
      <w:r w:rsidR="00052834" w:rsidRPr="002039A0">
        <w:rPr>
          <w:b/>
        </w:rPr>
        <w:t xml:space="preserve">, </w:t>
      </w:r>
      <w:r w:rsidR="009219BC" w:rsidRPr="002039A0">
        <w:rPr>
          <w:b/>
        </w:rPr>
        <w:t>f</w:t>
      </w:r>
      <w:r w:rsidR="00052834" w:rsidRPr="002039A0">
        <w:rPr>
          <w:b/>
        </w:rPr>
        <w:t>or PALS-PreK and the CBRS pilot,</w:t>
      </w:r>
      <w:r w:rsidR="004301C5" w:rsidRPr="002039A0">
        <w:rPr>
          <w:b/>
        </w:rPr>
        <w:t xml:space="preserve"> will </w:t>
      </w:r>
      <w:r w:rsidR="00FD5495" w:rsidRPr="002039A0">
        <w:rPr>
          <w:b/>
        </w:rPr>
        <w:t>open on July 15, 2020 and will extend through November 1</w:t>
      </w:r>
      <w:r w:rsidR="00D22633" w:rsidRPr="002039A0">
        <w:rPr>
          <w:b/>
        </w:rPr>
        <w:t>9</w:t>
      </w:r>
      <w:r w:rsidR="00FD5495" w:rsidRPr="002039A0">
        <w:rPr>
          <w:b/>
        </w:rPr>
        <w:t>, 2020.</w:t>
      </w:r>
      <w:r w:rsidRPr="002039A0">
        <w:t xml:space="preserve"> </w:t>
      </w:r>
      <w:r w:rsidR="000B4E7D" w:rsidRPr="002039A0">
        <w:t>Additional information on CBRS administration guidelines will be forthcoming via VDOE correspondence and direct communication from the VKRP office.</w:t>
      </w:r>
    </w:p>
    <w:p w14:paraId="44B2EE7C" w14:textId="77777777" w:rsidR="00132937" w:rsidRPr="002039A0" w:rsidRDefault="00132937" w:rsidP="00AB07D5">
      <w:pPr>
        <w:spacing w:after="0" w:line="240" w:lineRule="auto"/>
        <w:contextualSpacing/>
      </w:pPr>
    </w:p>
    <w:p w14:paraId="35B1DECF" w14:textId="1B5664F0" w:rsidR="003C4F52" w:rsidRPr="002039A0" w:rsidRDefault="007D4EBD" w:rsidP="00AB07D5">
      <w:pPr>
        <w:spacing w:after="0" w:line="240" w:lineRule="auto"/>
        <w:contextualSpacing/>
      </w:pPr>
      <w:bookmarkStart w:id="1" w:name="_heading=h.gjdgxs" w:colFirst="0" w:colLast="0"/>
      <w:bookmarkEnd w:id="1"/>
      <w:r w:rsidRPr="002039A0">
        <w:t xml:space="preserve">If you have questions regarding </w:t>
      </w:r>
      <w:r w:rsidR="003F466E" w:rsidRPr="002039A0">
        <w:t>the VKRP-CBRS PreK Pilot</w:t>
      </w:r>
      <w:r w:rsidRPr="002039A0">
        <w:t xml:space="preserve">, please contact Tamilah Richardson, Associate Director of Early Childhood Learning, </w:t>
      </w:r>
      <w:r w:rsidR="00AB07D5" w:rsidRPr="002039A0">
        <w:t xml:space="preserve">by email </w:t>
      </w:r>
      <w:r w:rsidRPr="002039A0">
        <w:t xml:space="preserve">at </w:t>
      </w:r>
      <w:hyperlink r:id="rId18">
        <w:r w:rsidRPr="002039A0">
          <w:rPr>
            <w:color w:val="0000FF"/>
            <w:u w:val="single"/>
          </w:rPr>
          <w:t>Tamilah.Richardson@doe.virginia.gov</w:t>
        </w:r>
      </w:hyperlink>
      <w:r w:rsidRPr="002039A0">
        <w:t xml:space="preserve"> or by </w:t>
      </w:r>
      <w:r w:rsidR="00903302" w:rsidRPr="002039A0">
        <w:t>tele</w:t>
      </w:r>
      <w:r w:rsidRPr="002039A0">
        <w:t>phone at (804) 225-4781. For questions about the VKRP, please contact Wanda Weave</w:t>
      </w:r>
      <w:r w:rsidR="00AB07D5" w:rsidRPr="002039A0">
        <w:t xml:space="preserve">r, VKRP Project Coordinator, by email at </w:t>
      </w:r>
      <w:hyperlink r:id="rId19">
        <w:r w:rsidRPr="002039A0">
          <w:rPr>
            <w:color w:val="0000FF"/>
            <w:u w:val="single"/>
          </w:rPr>
          <w:t>vkrp@virginia.edu</w:t>
        </w:r>
      </w:hyperlink>
      <w:r w:rsidRPr="002039A0">
        <w:t xml:space="preserve"> or by telephone at (866) 301-8278 ext. 1.</w:t>
      </w:r>
    </w:p>
    <w:p w14:paraId="1704E921" w14:textId="344AD47C" w:rsidR="00AB07D5" w:rsidRPr="002039A0" w:rsidRDefault="00AB07D5" w:rsidP="00AB07D5">
      <w:pPr>
        <w:spacing w:after="0" w:line="240" w:lineRule="auto"/>
        <w:contextualSpacing/>
        <w:rPr>
          <w:color w:val="000000"/>
        </w:rPr>
      </w:pPr>
    </w:p>
    <w:p w14:paraId="03BD7A67" w14:textId="14D13294" w:rsidR="003C4F52" w:rsidRPr="002039A0" w:rsidRDefault="007D4EBD" w:rsidP="00AB07D5">
      <w:pPr>
        <w:spacing w:after="0" w:line="240" w:lineRule="auto"/>
        <w:contextualSpacing/>
        <w:rPr>
          <w:color w:val="000000"/>
        </w:rPr>
      </w:pPr>
      <w:r w:rsidRPr="002039A0">
        <w:rPr>
          <w:color w:val="000000"/>
        </w:rPr>
        <w:t>JFL/</w:t>
      </w:r>
      <w:r w:rsidR="00AB07D5" w:rsidRPr="002039A0">
        <w:rPr>
          <w:color w:val="000000"/>
        </w:rPr>
        <w:t>TR</w:t>
      </w:r>
      <w:r w:rsidRPr="002039A0">
        <w:rPr>
          <w:color w:val="000000"/>
        </w:rPr>
        <w:t>/</w:t>
      </w:r>
      <w:r w:rsidR="00AB07D5" w:rsidRPr="002039A0">
        <w:rPr>
          <w:color w:val="000000"/>
        </w:rPr>
        <w:t>lh</w:t>
      </w:r>
    </w:p>
    <w:sectPr w:rsidR="003C4F52" w:rsidRPr="002039A0">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CF7A" w16cex:dateUtc="2020-07-06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599E54" w16cid:durableId="22B08D23"/>
  <w16cid:commentId w16cid:paraId="26220D7B" w16cid:durableId="22ADCF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18C8F" w14:textId="77777777" w:rsidR="000A4D7C" w:rsidRDefault="000A4D7C" w:rsidP="00AB07D5">
      <w:pPr>
        <w:spacing w:after="0" w:line="240" w:lineRule="auto"/>
      </w:pPr>
      <w:r>
        <w:separator/>
      </w:r>
    </w:p>
  </w:endnote>
  <w:endnote w:type="continuationSeparator" w:id="0">
    <w:p w14:paraId="51E46343" w14:textId="77777777" w:rsidR="000A4D7C" w:rsidRDefault="000A4D7C" w:rsidP="00AB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99447" w14:textId="77777777" w:rsidR="000A4D7C" w:rsidRDefault="000A4D7C" w:rsidP="00AB07D5">
      <w:pPr>
        <w:spacing w:after="0" w:line="240" w:lineRule="auto"/>
      </w:pPr>
      <w:r>
        <w:separator/>
      </w:r>
    </w:p>
  </w:footnote>
  <w:footnote w:type="continuationSeparator" w:id="0">
    <w:p w14:paraId="14DCA719" w14:textId="77777777" w:rsidR="000A4D7C" w:rsidRDefault="000A4D7C" w:rsidP="00AB0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D22B5"/>
    <w:multiLevelType w:val="multilevel"/>
    <w:tmpl w:val="7780EE4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52"/>
    <w:rsid w:val="0001381B"/>
    <w:rsid w:val="0004169E"/>
    <w:rsid w:val="00052834"/>
    <w:rsid w:val="000563D1"/>
    <w:rsid w:val="00072A33"/>
    <w:rsid w:val="000A29CE"/>
    <w:rsid w:val="000A4D7C"/>
    <w:rsid w:val="000B4E7D"/>
    <w:rsid w:val="000D536A"/>
    <w:rsid w:val="001318FE"/>
    <w:rsid w:val="00132814"/>
    <w:rsid w:val="00132937"/>
    <w:rsid w:val="00137D36"/>
    <w:rsid w:val="00152EE9"/>
    <w:rsid w:val="00190CA1"/>
    <w:rsid w:val="001A51CA"/>
    <w:rsid w:val="001B1778"/>
    <w:rsid w:val="001D5CB2"/>
    <w:rsid w:val="001E1BB5"/>
    <w:rsid w:val="002039A0"/>
    <w:rsid w:val="00225A64"/>
    <w:rsid w:val="00256D9D"/>
    <w:rsid w:val="002629B5"/>
    <w:rsid w:val="0027529D"/>
    <w:rsid w:val="00290166"/>
    <w:rsid w:val="002A018C"/>
    <w:rsid w:val="002B228F"/>
    <w:rsid w:val="002F462A"/>
    <w:rsid w:val="00337906"/>
    <w:rsid w:val="003C4F52"/>
    <w:rsid w:val="003F466E"/>
    <w:rsid w:val="00407121"/>
    <w:rsid w:val="00416787"/>
    <w:rsid w:val="0042268D"/>
    <w:rsid w:val="004301C5"/>
    <w:rsid w:val="004417EA"/>
    <w:rsid w:val="00490594"/>
    <w:rsid w:val="004A2D21"/>
    <w:rsid w:val="004D0B79"/>
    <w:rsid w:val="004D6522"/>
    <w:rsid w:val="004F0846"/>
    <w:rsid w:val="004F4FD2"/>
    <w:rsid w:val="005231FE"/>
    <w:rsid w:val="00581128"/>
    <w:rsid w:val="00625726"/>
    <w:rsid w:val="00653200"/>
    <w:rsid w:val="00655303"/>
    <w:rsid w:val="0066156A"/>
    <w:rsid w:val="006B11A8"/>
    <w:rsid w:val="006C155B"/>
    <w:rsid w:val="0070537A"/>
    <w:rsid w:val="0077430C"/>
    <w:rsid w:val="007D4EBD"/>
    <w:rsid w:val="008216EF"/>
    <w:rsid w:val="00886716"/>
    <w:rsid w:val="0089194D"/>
    <w:rsid w:val="008C3799"/>
    <w:rsid w:val="008F5E11"/>
    <w:rsid w:val="00903302"/>
    <w:rsid w:val="009064AB"/>
    <w:rsid w:val="009219BC"/>
    <w:rsid w:val="009234C3"/>
    <w:rsid w:val="00934FAD"/>
    <w:rsid w:val="00971CAD"/>
    <w:rsid w:val="00980939"/>
    <w:rsid w:val="00981338"/>
    <w:rsid w:val="009944D0"/>
    <w:rsid w:val="009A1197"/>
    <w:rsid w:val="009B3B8A"/>
    <w:rsid w:val="009D1D51"/>
    <w:rsid w:val="009E6BDF"/>
    <w:rsid w:val="00A04532"/>
    <w:rsid w:val="00A12FA1"/>
    <w:rsid w:val="00A74681"/>
    <w:rsid w:val="00AA0CB4"/>
    <w:rsid w:val="00AB07D5"/>
    <w:rsid w:val="00AB3C78"/>
    <w:rsid w:val="00AF0085"/>
    <w:rsid w:val="00AF2513"/>
    <w:rsid w:val="00AF2935"/>
    <w:rsid w:val="00B03856"/>
    <w:rsid w:val="00B77DDD"/>
    <w:rsid w:val="00B8232E"/>
    <w:rsid w:val="00BB1114"/>
    <w:rsid w:val="00BB370E"/>
    <w:rsid w:val="00C00B66"/>
    <w:rsid w:val="00C03898"/>
    <w:rsid w:val="00C6404C"/>
    <w:rsid w:val="00CA7559"/>
    <w:rsid w:val="00CC4D8A"/>
    <w:rsid w:val="00CE3F91"/>
    <w:rsid w:val="00CF34F2"/>
    <w:rsid w:val="00D22633"/>
    <w:rsid w:val="00D26E6C"/>
    <w:rsid w:val="00D75826"/>
    <w:rsid w:val="00D76591"/>
    <w:rsid w:val="00D92CD6"/>
    <w:rsid w:val="00DD750A"/>
    <w:rsid w:val="00DE12D9"/>
    <w:rsid w:val="00DE4C5C"/>
    <w:rsid w:val="00E22A61"/>
    <w:rsid w:val="00ED3B49"/>
    <w:rsid w:val="00EE0570"/>
    <w:rsid w:val="00F575BF"/>
    <w:rsid w:val="00F606C8"/>
    <w:rsid w:val="00F65855"/>
    <w:rsid w:val="00F909C3"/>
    <w:rsid w:val="00FB2BBC"/>
    <w:rsid w:val="00FD5495"/>
    <w:rsid w:val="00FD7041"/>
    <w:rsid w:val="00FE1811"/>
    <w:rsid w:val="00FE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7B9D"/>
  <w15:docId w15:val="{4476D393-4BC5-41EC-995A-7C188ABA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1F6BB0"/>
    <w:rPr>
      <w:color w:val="800080" w:themeColor="followedHyperlink"/>
      <w:u w:val="single"/>
    </w:rPr>
  </w:style>
  <w:style w:type="paragraph" w:styleId="Revision">
    <w:name w:val="Revision"/>
    <w:hidden/>
    <w:uiPriority w:val="99"/>
    <w:semiHidden/>
    <w:rsid w:val="00402EBC"/>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CE3F91"/>
    <w:rPr>
      <w:color w:val="605E5C"/>
      <w:shd w:val="clear" w:color="auto" w:fill="E1DFDD"/>
    </w:rPr>
  </w:style>
  <w:style w:type="paragraph" w:styleId="NormalWeb">
    <w:name w:val="Normal (Web)"/>
    <w:basedOn w:val="Normal"/>
    <w:uiPriority w:val="99"/>
    <w:semiHidden/>
    <w:unhideWhenUsed/>
    <w:rsid w:val="00AF0085"/>
  </w:style>
  <w:style w:type="character" w:customStyle="1" w:styleId="UnresolvedMention">
    <w:name w:val="Unresolved Mention"/>
    <w:basedOn w:val="DefaultParagraphFont"/>
    <w:uiPriority w:val="99"/>
    <w:semiHidden/>
    <w:unhideWhenUsed/>
    <w:rsid w:val="004D6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9092">
      <w:bodyDiv w:val="1"/>
      <w:marLeft w:val="0"/>
      <w:marRight w:val="0"/>
      <w:marTop w:val="0"/>
      <w:marBottom w:val="0"/>
      <w:divBdr>
        <w:top w:val="none" w:sz="0" w:space="0" w:color="auto"/>
        <w:left w:val="none" w:sz="0" w:space="0" w:color="auto"/>
        <w:bottom w:val="none" w:sz="0" w:space="0" w:color="auto"/>
        <w:right w:val="none" w:sz="0" w:space="0" w:color="auto"/>
      </w:divBdr>
      <w:divsChild>
        <w:div w:id="1674524372">
          <w:marLeft w:val="0"/>
          <w:marRight w:val="0"/>
          <w:marTop w:val="0"/>
          <w:marBottom w:val="0"/>
          <w:divBdr>
            <w:top w:val="none" w:sz="0" w:space="0" w:color="auto"/>
            <w:left w:val="none" w:sz="0" w:space="0" w:color="auto"/>
            <w:bottom w:val="none" w:sz="0" w:space="0" w:color="auto"/>
            <w:right w:val="none" w:sz="0" w:space="0" w:color="auto"/>
          </w:divBdr>
          <w:divsChild>
            <w:div w:id="673992779">
              <w:marLeft w:val="0"/>
              <w:marRight w:val="0"/>
              <w:marTop w:val="0"/>
              <w:marBottom w:val="0"/>
              <w:divBdr>
                <w:top w:val="none" w:sz="0" w:space="0" w:color="auto"/>
                <w:left w:val="none" w:sz="0" w:space="0" w:color="auto"/>
                <w:bottom w:val="none" w:sz="0" w:space="0" w:color="auto"/>
                <w:right w:val="none" w:sz="0" w:space="0" w:color="auto"/>
              </w:divBdr>
              <w:divsChild>
                <w:div w:id="322316298">
                  <w:marLeft w:val="0"/>
                  <w:marRight w:val="0"/>
                  <w:marTop w:val="0"/>
                  <w:marBottom w:val="0"/>
                  <w:divBdr>
                    <w:top w:val="none" w:sz="0" w:space="0" w:color="auto"/>
                    <w:left w:val="none" w:sz="0" w:space="0" w:color="auto"/>
                    <w:bottom w:val="none" w:sz="0" w:space="0" w:color="auto"/>
                    <w:right w:val="none" w:sz="0" w:space="0" w:color="auto"/>
                  </w:divBdr>
                  <w:divsChild>
                    <w:div w:id="19457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71316">
      <w:bodyDiv w:val="1"/>
      <w:marLeft w:val="0"/>
      <w:marRight w:val="0"/>
      <w:marTop w:val="0"/>
      <w:marBottom w:val="0"/>
      <w:divBdr>
        <w:top w:val="none" w:sz="0" w:space="0" w:color="auto"/>
        <w:left w:val="none" w:sz="0" w:space="0" w:color="auto"/>
        <w:bottom w:val="none" w:sz="0" w:space="0" w:color="auto"/>
        <w:right w:val="none" w:sz="0" w:space="0" w:color="auto"/>
      </w:divBdr>
    </w:div>
    <w:div w:id="1375886270">
      <w:bodyDiv w:val="1"/>
      <w:marLeft w:val="0"/>
      <w:marRight w:val="0"/>
      <w:marTop w:val="0"/>
      <w:marBottom w:val="0"/>
      <w:divBdr>
        <w:top w:val="none" w:sz="0" w:space="0" w:color="auto"/>
        <w:left w:val="none" w:sz="0" w:space="0" w:color="auto"/>
        <w:bottom w:val="none" w:sz="0" w:space="0" w:color="auto"/>
        <w:right w:val="none" w:sz="0" w:space="0" w:color="auto"/>
      </w:divBdr>
      <w:divsChild>
        <w:div w:id="11808743">
          <w:marLeft w:val="0"/>
          <w:marRight w:val="0"/>
          <w:marTop w:val="0"/>
          <w:marBottom w:val="0"/>
          <w:divBdr>
            <w:top w:val="none" w:sz="0" w:space="0" w:color="auto"/>
            <w:left w:val="none" w:sz="0" w:space="0" w:color="auto"/>
            <w:bottom w:val="none" w:sz="0" w:space="0" w:color="auto"/>
            <w:right w:val="none" w:sz="0" w:space="0" w:color="auto"/>
          </w:divBdr>
          <w:divsChild>
            <w:div w:id="82606675">
              <w:marLeft w:val="0"/>
              <w:marRight w:val="0"/>
              <w:marTop w:val="0"/>
              <w:marBottom w:val="0"/>
              <w:divBdr>
                <w:top w:val="none" w:sz="0" w:space="0" w:color="auto"/>
                <w:left w:val="none" w:sz="0" w:space="0" w:color="auto"/>
                <w:bottom w:val="none" w:sz="0" w:space="0" w:color="auto"/>
                <w:right w:val="none" w:sz="0" w:space="0" w:color="auto"/>
              </w:divBdr>
              <w:divsChild>
                <w:div w:id="228807986">
                  <w:marLeft w:val="0"/>
                  <w:marRight w:val="0"/>
                  <w:marTop w:val="0"/>
                  <w:marBottom w:val="0"/>
                  <w:divBdr>
                    <w:top w:val="none" w:sz="0" w:space="0" w:color="auto"/>
                    <w:left w:val="none" w:sz="0" w:space="0" w:color="auto"/>
                    <w:bottom w:val="none" w:sz="0" w:space="0" w:color="auto"/>
                    <w:right w:val="none" w:sz="0" w:space="0" w:color="auto"/>
                  </w:divBdr>
                  <w:divsChild>
                    <w:div w:id="17723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92994">
      <w:bodyDiv w:val="1"/>
      <w:marLeft w:val="0"/>
      <w:marRight w:val="0"/>
      <w:marTop w:val="0"/>
      <w:marBottom w:val="0"/>
      <w:divBdr>
        <w:top w:val="none" w:sz="0" w:space="0" w:color="auto"/>
        <w:left w:val="none" w:sz="0" w:space="0" w:color="auto"/>
        <w:bottom w:val="none" w:sz="0" w:space="0" w:color="auto"/>
        <w:right w:val="none" w:sz="0" w:space="0" w:color="auto"/>
      </w:divBdr>
    </w:div>
    <w:div w:id="2143189582">
      <w:bodyDiv w:val="1"/>
      <w:marLeft w:val="0"/>
      <w:marRight w:val="0"/>
      <w:marTop w:val="0"/>
      <w:marBottom w:val="0"/>
      <w:divBdr>
        <w:top w:val="none" w:sz="0" w:space="0" w:color="auto"/>
        <w:left w:val="none" w:sz="0" w:space="0" w:color="auto"/>
        <w:bottom w:val="none" w:sz="0" w:space="0" w:color="auto"/>
        <w:right w:val="none" w:sz="0" w:space="0" w:color="auto"/>
      </w:divBdr>
      <w:divsChild>
        <w:div w:id="391587459">
          <w:marLeft w:val="0"/>
          <w:marRight w:val="0"/>
          <w:marTop w:val="0"/>
          <w:marBottom w:val="0"/>
          <w:divBdr>
            <w:top w:val="none" w:sz="0" w:space="0" w:color="auto"/>
            <w:left w:val="none" w:sz="0" w:space="0" w:color="auto"/>
            <w:bottom w:val="none" w:sz="0" w:space="0" w:color="auto"/>
            <w:right w:val="none" w:sz="0" w:space="0" w:color="auto"/>
          </w:divBdr>
          <w:divsChild>
            <w:div w:id="2095588315">
              <w:marLeft w:val="0"/>
              <w:marRight w:val="0"/>
              <w:marTop w:val="0"/>
              <w:marBottom w:val="0"/>
              <w:divBdr>
                <w:top w:val="none" w:sz="0" w:space="0" w:color="auto"/>
                <w:left w:val="none" w:sz="0" w:space="0" w:color="auto"/>
                <w:bottom w:val="none" w:sz="0" w:space="0" w:color="auto"/>
                <w:right w:val="none" w:sz="0" w:space="0" w:color="auto"/>
              </w:divBdr>
              <w:divsChild>
                <w:div w:id="12906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krponline.org/" TargetMode="External"/><Relationship Id="rId18" Type="http://schemas.openxmlformats.org/officeDocument/2006/relationships/hyperlink" Target="mailto:Tamilah.Richardson@doe.virgini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krponline.org/virginia-kindergarten-readiness-program-2/resources/" TargetMode="External"/><Relationship Id="rId17" Type="http://schemas.openxmlformats.org/officeDocument/2006/relationships/hyperlink" Target="http://www.doe.virginia.gov/administrators/superintendents_memos/2020/173-20.docx" TargetMode="External"/><Relationship Id="rId2" Type="http://schemas.openxmlformats.org/officeDocument/2006/relationships/customXml" Target="../customXml/item2.xml"/><Relationship Id="rId16" Type="http://schemas.openxmlformats.org/officeDocument/2006/relationships/hyperlink" Target="https://pals.virginia.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vkrponline.org/"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vkrp@virginia.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gle/JvCjaWvctaQCboPj8"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1CF6E366D25746B8253CB34701FC81" ma:contentTypeVersion="12" ma:contentTypeDescription="Create a new document." ma:contentTypeScope="" ma:versionID="f9c9322d869b525ba1a9db061a005e33">
  <xsd:schema xmlns:xsd="http://www.w3.org/2001/XMLSchema" xmlns:xs="http://www.w3.org/2001/XMLSchema" xmlns:p="http://schemas.microsoft.com/office/2006/metadata/properties" xmlns:ns3="684df1fe-1cc2-4d1a-8e0a-b5b7db577906" xmlns:ns4="1706222f-93fb-40a8-8b72-a3c797d2a73f" targetNamespace="http://schemas.microsoft.com/office/2006/metadata/properties" ma:root="true" ma:fieldsID="30fd1f8da1735ec1b0a8dfa67873e2dd" ns3:_="" ns4:_="">
    <xsd:import namespace="684df1fe-1cc2-4d1a-8e0a-b5b7db577906"/>
    <xsd:import namespace="1706222f-93fb-40a8-8b72-a3c797d2a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df1fe-1cc2-4d1a-8e0a-b5b7db577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06222f-93fb-40a8-8b72-a3c797d2a7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NEfYzkBCxW3RIHt9b8a3x0dVW1Q==">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</go:docsCustomData>
</go:gDocsCustomXmlDataStorage>
</file>

<file path=customXml/itemProps1.xml><?xml version="1.0" encoding="utf-8"?>
<ds:datastoreItem xmlns:ds="http://schemas.openxmlformats.org/officeDocument/2006/customXml" ds:itemID="{102C5471-FDCB-46DF-ABFB-9474846EA4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847D9-030A-4925-A46B-49D5E424D980}">
  <ds:schemaRefs>
    <ds:schemaRef ds:uri="http://schemas.microsoft.com/sharepoint/v3/contenttype/forms"/>
  </ds:schemaRefs>
</ds:datastoreItem>
</file>

<file path=customXml/itemProps3.xml><?xml version="1.0" encoding="utf-8"?>
<ds:datastoreItem xmlns:ds="http://schemas.openxmlformats.org/officeDocument/2006/customXml" ds:itemID="{5C96CA06-0908-4C77-A4AA-C91D25F72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df1fe-1cc2-4d1a-8e0a-b5b7db577906"/>
    <ds:schemaRef ds:uri="1706222f-93fb-40a8-8b72-a3c797d2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Superintendent’s Memo 184-20</vt:lpstr>
    </vt:vector>
  </TitlesOfParts>
  <Company>Virginia IT Infrastructure Partnership</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184-20</dc:title>
  <dc:creator>Richardson, Tamilah (DOE)</dc:creator>
  <cp:lastModifiedBy>Jennings, Laura (DOE)</cp:lastModifiedBy>
  <cp:revision>2</cp:revision>
  <dcterms:created xsi:type="dcterms:W3CDTF">2020-07-21T20:10:00Z</dcterms:created>
  <dcterms:modified xsi:type="dcterms:W3CDTF">2020-07-21T20:10:00Z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0x010100B01CF6E366D25746B8253CB34701FC81</vt:lpwstr>
  </property>
</Properties>
</file>