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5F34D1" w14:textId="7CD932C1" w:rsidR="000F4159" w:rsidRPr="00EE36A1" w:rsidRDefault="005D03BD" w:rsidP="007C03AB">
      <w:pPr>
        <w:pStyle w:val="Title"/>
      </w:pPr>
      <w:sdt>
        <w:sdtPr>
          <w:alias w:val="Title"/>
          <w:tag w:val=""/>
          <w:id w:val="1601829486"/>
          <w:placeholder>
            <w:docPart w:val="5EBC5F309D994895B13AE49315645AA6"/>
          </w:placeholder>
          <w:dataBinding w:prefixMappings="xmlns:ns0='http://purl.org/dc/elements/1.1/' xmlns:ns1='http://schemas.openxmlformats.org/package/2006/metadata/core-properties' " w:xpath="/ns1:coreProperties[1]/ns0:title[1]" w:storeItemID="{6C3C8BC8-F283-45AE-878A-BAB7291924A1}"/>
          <w:text/>
        </w:sdtPr>
        <w:sdtEndPr/>
        <w:sdtContent>
          <w:r w:rsidR="00C50CB1">
            <w:t>ACCOUNT CODE STRUCTURE</w:t>
          </w:r>
        </w:sdtContent>
      </w:sdt>
      <w:r w:rsidR="000B674F">
        <w:t xml:space="preserve"> </w:t>
      </w:r>
      <w:r w:rsidR="000F4159" w:rsidRPr="00EE36A1">
        <w:t>FOR THE</w:t>
      </w:r>
      <w:r w:rsidR="00DF0918">
        <w:t xml:space="preserve"> 201</w:t>
      </w:r>
      <w:r w:rsidR="00224229">
        <w:t>9</w:t>
      </w:r>
      <w:r w:rsidR="00DF0918">
        <w:t>-20</w:t>
      </w:r>
      <w:r w:rsidR="00224229">
        <w:t>20</w:t>
      </w:r>
    </w:p>
    <w:p w14:paraId="2279E881" w14:textId="77777777" w:rsidR="000F4159" w:rsidRDefault="000F4159">
      <w:pPr>
        <w:jc w:val="center"/>
        <w:rPr>
          <w:b/>
          <w:bCs/>
          <w:szCs w:val="24"/>
        </w:rPr>
      </w:pPr>
      <w:r w:rsidRPr="00EE36A1">
        <w:rPr>
          <w:b/>
          <w:bCs/>
          <w:szCs w:val="24"/>
        </w:rPr>
        <w:t>ANNUAL SCHOOL REPORT FINANCIAL SECTION (ASRFIN)</w:t>
      </w:r>
      <w:r w:rsidR="00A47B0B">
        <w:rPr>
          <w:b/>
          <w:bCs/>
          <w:szCs w:val="24"/>
        </w:rPr>
        <w:t xml:space="preserve"> and the </w:t>
      </w:r>
      <w:r w:rsidR="00B3329B">
        <w:rPr>
          <w:b/>
          <w:bCs/>
          <w:szCs w:val="24"/>
        </w:rPr>
        <w:br/>
      </w:r>
      <w:r w:rsidR="00A47B0B">
        <w:rPr>
          <w:b/>
          <w:bCs/>
          <w:szCs w:val="24"/>
        </w:rPr>
        <w:t>EVERY STUDENT SUCCEEDS ACT (ESSA)</w:t>
      </w:r>
    </w:p>
    <w:p w14:paraId="39D967A4" w14:textId="77777777" w:rsidR="00A47B0B" w:rsidRPr="00EE36A1" w:rsidRDefault="00A47B0B">
      <w:pPr>
        <w:jc w:val="center"/>
        <w:rPr>
          <w:b/>
          <w:bCs/>
          <w:szCs w:val="24"/>
        </w:rPr>
      </w:pPr>
    </w:p>
    <w:bookmarkStart w:id="1" w:name="TOC" w:displacedByCustomXml="next"/>
    <w:bookmarkEnd w:id="1" w:displacedByCustomXml="next"/>
    <w:bookmarkStart w:id="2" w:name="_Toc515462418" w:displacedByCustomXml="next"/>
    <w:sdt>
      <w:sdtPr>
        <w:rPr>
          <w:rFonts w:ascii="Times New Roman" w:eastAsia="Times New Roman" w:hAnsi="Times New Roman" w:cs="Times New Roman"/>
          <w:color w:val="auto"/>
          <w:sz w:val="24"/>
          <w:szCs w:val="20"/>
        </w:rPr>
        <w:id w:val="1312065303"/>
        <w:docPartObj>
          <w:docPartGallery w:val="Table of Contents"/>
          <w:docPartUnique/>
        </w:docPartObj>
      </w:sdtPr>
      <w:sdtEndPr>
        <w:rPr>
          <w:b/>
          <w:bCs/>
          <w:noProof/>
        </w:rPr>
      </w:sdtEndPr>
      <w:sdtContent>
        <w:bookmarkEnd w:id="2" w:displacedByCustomXml="prev"/>
        <w:p w14:paraId="6469E30E" w14:textId="77777777" w:rsidR="00965D9F" w:rsidRDefault="0078698C" w:rsidP="00EE3AE5">
          <w:pPr>
            <w:pStyle w:val="TOCHeading"/>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OF CONTENTS</w:t>
          </w:r>
        </w:p>
        <w:p w14:paraId="4D38802E" w14:textId="77777777" w:rsidR="00D75189" w:rsidRPr="00D75189" w:rsidRDefault="00D75189" w:rsidP="00D75189"/>
        <w:p w14:paraId="0B9A345D" w14:textId="77777777" w:rsidR="0060454C" w:rsidRDefault="00742EA0">
          <w:pPr>
            <w:pStyle w:val="TOC1"/>
            <w:rPr>
              <w:rFonts w:asciiTheme="minorHAnsi" w:eastAsiaTheme="minorEastAsia" w:hAnsiTheme="minorHAnsi" w:cstheme="minorBidi"/>
              <w:b w:val="0"/>
              <w:caps w:val="0"/>
              <w:sz w:val="22"/>
              <w:szCs w:val="22"/>
            </w:rPr>
          </w:pPr>
          <w:r>
            <w:rPr>
              <w:b w:val="0"/>
              <w:caps w:val="0"/>
            </w:rPr>
            <w:fldChar w:fldCharType="begin"/>
          </w:r>
          <w:r>
            <w:rPr>
              <w:b w:val="0"/>
              <w:caps w:val="0"/>
            </w:rPr>
            <w:instrText xml:space="preserve"> TOC \o "1-4" \h \z \u </w:instrText>
          </w:r>
          <w:r>
            <w:rPr>
              <w:b w:val="0"/>
              <w:caps w:val="0"/>
            </w:rPr>
            <w:fldChar w:fldCharType="separate"/>
          </w:r>
          <w:hyperlink w:anchor="_Toc13654966" w:history="1">
            <w:r w:rsidR="0060454C" w:rsidRPr="00A9735C">
              <w:rPr>
                <w:rStyle w:val="Hyperlink"/>
              </w:rPr>
              <w:t>SECTION 1:  Statutory Classifications</w:t>
            </w:r>
            <w:r w:rsidR="0060454C">
              <w:rPr>
                <w:webHidden/>
              </w:rPr>
              <w:tab/>
            </w:r>
            <w:r w:rsidR="0060454C">
              <w:rPr>
                <w:webHidden/>
              </w:rPr>
              <w:fldChar w:fldCharType="begin"/>
            </w:r>
            <w:r w:rsidR="0060454C">
              <w:rPr>
                <w:webHidden/>
              </w:rPr>
              <w:instrText xml:space="preserve"> PAGEREF _Toc13654966 \h </w:instrText>
            </w:r>
            <w:r w:rsidR="0060454C">
              <w:rPr>
                <w:webHidden/>
              </w:rPr>
            </w:r>
            <w:r w:rsidR="0060454C">
              <w:rPr>
                <w:webHidden/>
              </w:rPr>
              <w:fldChar w:fldCharType="separate"/>
            </w:r>
            <w:r w:rsidR="00D10B6C">
              <w:rPr>
                <w:webHidden/>
              </w:rPr>
              <w:t>4</w:t>
            </w:r>
            <w:r w:rsidR="0060454C">
              <w:rPr>
                <w:webHidden/>
              </w:rPr>
              <w:fldChar w:fldCharType="end"/>
            </w:r>
          </w:hyperlink>
        </w:p>
        <w:p w14:paraId="35D78A7C" w14:textId="77777777" w:rsidR="0060454C" w:rsidRDefault="005D03BD">
          <w:pPr>
            <w:pStyle w:val="TOC1"/>
            <w:rPr>
              <w:rFonts w:asciiTheme="minorHAnsi" w:eastAsiaTheme="minorEastAsia" w:hAnsiTheme="minorHAnsi" w:cstheme="minorBidi"/>
              <w:b w:val="0"/>
              <w:caps w:val="0"/>
              <w:sz w:val="22"/>
              <w:szCs w:val="22"/>
            </w:rPr>
          </w:pPr>
          <w:hyperlink w:anchor="_Toc13654967" w:history="1">
            <w:r w:rsidR="0060454C" w:rsidRPr="00A9735C">
              <w:rPr>
                <w:rStyle w:val="Hyperlink"/>
              </w:rPr>
              <w:t>SECTION 2:  School Number Codes</w:t>
            </w:r>
            <w:r w:rsidR="0060454C">
              <w:rPr>
                <w:webHidden/>
              </w:rPr>
              <w:tab/>
            </w:r>
            <w:r w:rsidR="0060454C">
              <w:rPr>
                <w:webHidden/>
              </w:rPr>
              <w:fldChar w:fldCharType="begin"/>
            </w:r>
            <w:r w:rsidR="0060454C">
              <w:rPr>
                <w:webHidden/>
              </w:rPr>
              <w:instrText xml:space="preserve"> PAGEREF _Toc13654967 \h </w:instrText>
            </w:r>
            <w:r w:rsidR="0060454C">
              <w:rPr>
                <w:webHidden/>
              </w:rPr>
            </w:r>
            <w:r w:rsidR="0060454C">
              <w:rPr>
                <w:webHidden/>
              </w:rPr>
              <w:fldChar w:fldCharType="separate"/>
            </w:r>
            <w:r w:rsidR="00D10B6C">
              <w:rPr>
                <w:webHidden/>
              </w:rPr>
              <w:t>5</w:t>
            </w:r>
            <w:r w:rsidR="0060454C">
              <w:rPr>
                <w:webHidden/>
              </w:rPr>
              <w:fldChar w:fldCharType="end"/>
            </w:r>
          </w:hyperlink>
        </w:p>
        <w:p w14:paraId="28E88174" w14:textId="77777777" w:rsidR="0060454C" w:rsidRDefault="005D03BD">
          <w:pPr>
            <w:pStyle w:val="TOC1"/>
            <w:rPr>
              <w:rFonts w:asciiTheme="minorHAnsi" w:eastAsiaTheme="minorEastAsia" w:hAnsiTheme="minorHAnsi" w:cstheme="minorBidi"/>
              <w:b w:val="0"/>
              <w:caps w:val="0"/>
              <w:sz w:val="22"/>
              <w:szCs w:val="22"/>
            </w:rPr>
          </w:pPr>
          <w:hyperlink w:anchor="_Toc13654968" w:history="1">
            <w:r w:rsidR="0060454C" w:rsidRPr="00A9735C">
              <w:rPr>
                <w:rStyle w:val="Hyperlink"/>
              </w:rPr>
              <w:t>SECTION 3:  Fund Source Codes</w:t>
            </w:r>
            <w:r w:rsidR="0060454C">
              <w:rPr>
                <w:webHidden/>
              </w:rPr>
              <w:tab/>
            </w:r>
            <w:r w:rsidR="0060454C">
              <w:rPr>
                <w:webHidden/>
              </w:rPr>
              <w:fldChar w:fldCharType="begin"/>
            </w:r>
            <w:r w:rsidR="0060454C">
              <w:rPr>
                <w:webHidden/>
              </w:rPr>
              <w:instrText xml:space="preserve"> PAGEREF _Toc13654968 \h </w:instrText>
            </w:r>
            <w:r w:rsidR="0060454C">
              <w:rPr>
                <w:webHidden/>
              </w:rPr>
            </w:r>
            <w:r w:rsidR="0060454C">
              <w:rPr>
                <w:webHidden/>
              </w:rPr>
              <w:fldChar w:fldCharType="separate"/>
            </w:r>
            <w:r w:rsidR="00D10B6C">
              <w:rPr>
                <w:webHidden/>
              </w:rPr>
              <w:t>5</w:t>
            </w:r>
            <w:r w:rsidR="0060454C">
              <w:rPr>
                <w:webHidden/>
              </w:rPr>
              <w:fldChar w:fldCharType="end"/>
            </w:r>
          </w:hyperlink>
        </w:p>
        <w:p w14:paraId="7ABB00C6" w14:textId="77777777" w:rsidR="0060454C" w:rsidRDefault="005D03BD">
          <w:pPr>
            <w:pStyle w:val="TOC1"/>
            <w:rPr>
              <w:rFonts w:asciiTheme="minorHAnsi" w:eastAsiaTheme="minorEastAsia" w:hAnsiTheme="minorHAnsi" w:cstheme="minorBidi"/>
              <w:b w:val="0"/>
              <w:caps w:val="0"/>
              <w:sz w:val="22"/>
              <w:szCs w:val="22"/>
            </w:rPr>
          </w:pPr>
          <w:hyperlink w:anchor="_Toc13654969" w:history="1">
            <w:r w:rsidR="0060454C" w:rsidRPr="00A9735C">
              <w:rPr>
                <w:rStyle w:val="Hyperlink"/>
              </w:rPr>
              <w:t>SECTION 4:  Cost Center Codes</w:t>
            </w:r>
            <w:r w:rsidR="0060454C">
              <w:rPr>
                <w:webHidden/>
              </w:rPr>
              <w:tab/>
            </w:r>
            <w:r w:rsidR="0060454C">
              <w:rPr>
                <w:webHidden/>
              </w:rPr>
              <w:fldChar w:fldCharType="begin"/>
            </w:r>
            <w:r w:rsidR="0060454C">
              <w:rPr>
                <w:webHidden/>
              </w:rPr>
              <w:instrText xml:space="preserve"> PAGEREF _Toc13654969 \h </w:instrText>
            </w:r>
            <w:r w:rsidR="0060454C">
              <w:rPr>
                <w:webHidden/>
              </w:rPr>
            </w:r>
            <w:r w:rsidR="0060454C">
              <w:rPr>
                <w:webHidden/>
              </w:rPr>
              <w:fldChar w:fldCharType="separate"/>
            </w:r>
            <w:r w:rsidR="00D10B6C">
              <w:rPr>
                <w:webHidden/>
              </w:rPr>
              <w:t>5</w:t>
            </w:r>
            <w:r w:rsidR="0060454C">
              <w:rPr>
                <w:webHidden/>
              </w:rPr>
              <w:fldChar w:fldCharType="end"/>
            </w:r>
          </w:hyperlink>
        </w:p>
        <w:p w14:paraId="7319B0A0" w14:textId="77777777" w:rsidR="0060454C" w:rsidRDefault="005D03BD">
          <w:pPr>
            <w:pStyle w:val="TOC1"/>
            <w:rPr>
              <w:rFonts w:asciiTheme="minorHAnsi" w:eastAsiaTheme="minorEastAsia" w:hAnsiTheme="minorHAnsi" w:cstheme="minorBidi"/>
              <w:b w:val="0"/>
              <w:caps w:val="0"/>
              <w:sz w:val="22"/>
              <w:szCs w:val="22"/>
            </w:rPr>
          </w:pPr>
          <w:hyperlink w:anchor="_Toc13654970" w:history="1">
            <w:r w:rsidR="0060454C" w:rsidRPr="00A9735C">
              <w:rPr>
                <w:rStyle w:val="Hyperlink"/>
              </w:rPr>
              <w:t>SECTION 5:  Program Codes</w:t>
            </w:r>
            <w:r w:rsidR="0060454C">
              <w:rPr>
                <w:webHidden/>
              </w:rPr>
              <w:tab/>
            </w:r>
            <w:r w:rsidR="0060454C">
              <w:rPr>
                <w:webHidden/>
              </w:rPr>
              <w:fldChar w:fldCharType="begin"/>
            </w:r>
            <w:r w:rsidR="0060454C">
              <w:rPr>
                <w:webHidden/>
              </w:rPr>
              <w:instrText xml:space="preserve"> PAGEREF _Toc13654970 \h </w:instrText>
            </w:r>
            <w:r w:rsidR="0060454C">
              <w:rPr>
                <w:webHidden/>
              </w:rPr>
            </w:r>
            <w:r w:rsidR="0060454C">
              <w:rPr>
                <w:webHidden/>
              </w:rPr>
              <w:fldChar w:fldCharType="separate"/>
            </w:r>
            <w:r w:rsidR="00D10B6C">
              <w:rPr>
                <w:webHidden/>
              </w:rPr>
              <w:t>6</w:t>
            </w:r>
            <w:r w:rsidR="0060454C">
              <w:rPr>
                <w:webHidden/>
              </w:rPr>
              <w:fldChar w:fldCharType="end"/>
            </w:r>
          </w:hyperlink>
        </w:p>
        <w:p w14:paraId="3B99DE57" w14:textId="77777777" w:rsidR="0060454C" w:rsidRDefault="005D03BD">
          <w:pPr>
            <w:pStyle w:val="TOC1"/>
            <w:rPr>
              <w:rFonts w:asciiTheme="minorHAnsi" w:eastAsiaTheme="minorEastAsia" w:hAnsiTheme="minorHAnsi" w:cstheme="minorBidi"/>
              <w:b w:val="0"/>
              <w:caps w:val="0"/>
              <w:sz w:val="22"/>
              <w:szCs w:val="22"/>
            </w:rPr>
          </w:pPr>
          <w:hyperlink w:anchor="_Toc13654971" w:history="1">
            <w:r w:rsidR="0060454C" w:rsidRPr="00A9735C">
              <w:rPr>
                <w:rStyle w:val="Hyperlink"/>
              </w:rPr>
              <w:t>SECTION 6:  Function Codes</w:t>
            </w:r>
            <w:r w:rsidR="0060454C">
              <w:rPr>
                <w:webHidden/>
              </w:rPr>
              <w:tab/>
            </w:r>
            <w:r w:rsidR="0060454C">
              <w:rPr>
                <w:webHidden/>
              </w:rPr>
              <w:fldChar w:fldCharType="begin"/>
            </w:r>
            <w:r w:rsidR="0060454C">
              <w:rPr>
                <w:webHidden/>
              </w:rPr>
              <w:instrText xml:space="preserve"> PAGEREF _Toc13654971 \h </w:instrText>
            </w:r>
            <w:r w:rsidR="0060454C">
              <w:rPr>
                <w:webHidden/>
              </w:rPr>
            </w:r>
            <w:r w:rsidR="0060454C">
              <w:rPr>
                <w:webHidden/>
              </w:rPr>
              <w:fldChar w:fldCharType="separate"/>
            </w:r>
            <w:r w:rsidR="00D10B6C">
              <w:rPr>
                <w:webHidden/>
              </w:rPr>
              <w:t>9</w:t>
            </w:r>
            <w:r w:rsidR="0060454C">
              <w:rPr>
                <w:webHidden/>
              </w:rPr>
              <w:fldChar w:fldCharType="end"/>
            </w:r>
          </w:hyperlink>
        </w:p>
        <w:p w14:paraId="18F37EF5" w14:textId="77777777" w:rsidR="0060454C" w:rsidRDefault="005D03BD">
          <w:pPr>
            <w:pStyle w:val="TOC2"/>
            <w:rPr>
              <w:rFonts w:asciiTheme="minorHAnsi" w:eastAsiaTheme="minorEastAsia" w:hAnsiTheme="minorHAnsi" w:cstheme="minorBidi"/>
              <w:smallCaps w:val="0"/>
              <w:sz w:val="22"/>
              <w:szCs w:val="22"/>
            </w:rPr>
          </w:pPr>
          <w:hyperlink w:anchor="_Toc13654972" w:history="1">
            <w:r w:rsidR="0060454C" w:rsidRPr="00A9735C">
              <w:rPr>
                <w:rStyle w:val="Hyperlink"/>
              </w:rPr>
              <w:t>61000</w:t>
            </w:r>
            <w:r w:rsidR="0060454C">
              <w:rPr>
                <w:rFonts w:asciiTheme="minorHAnsi" w:eastAsiaTheme="minorEastAsia" w:hAnsiTheme="minorHAnsi" w:cstheme="minorBidi"/>
                <w:smallCaps w:val="0"/>
                <w:sz w:val="22"/>
                <w:szCs w:val="22"/>
              </w:rPr>
              <w:tab/>
            </w:r>
            <w:r w:rsidR="0060454C" w:rsidRPr="00A9735C">
              <w:rPr>
                <w:rStyle w:val="Hyperlink"/>
              </w:rPr>
              <w:t>Instruction</w:t>
            </w:r>
            <w:r w:rsidR="0060454C">
              <w:rPr>
                <w:webHidden/>
              </w:rPr>
              <w:tab/>
            </w:r>
            <w:r w:rsidR="0060454C">
              <w:rPr>
                <w:webHidden/>
              </w:rPr>
              <w:fldChar w:fldCharType="begin"/>
            </w:r>
            <w:r w:rsidR="0060454C">
              <w:rPr>
                <w:webHidden/>
              </w:rPr>
              <w:instrText xml:space="preserve"> PAGEREF _Toc13654972 \h </w:instrText>
            </w:r>
            <w:r w:rsidR="0060454C">
              <w:rPr>
                <w:webHidden/>
              </w:rPr>
            </w:r>
            <w:r w:rsidR="0060454C">
              <w:rPr>
                <w:webHidden/>
              </w:rPr>
              <w:fldChar w:fldCharType="separate"/>
            </w:r>
            <w:r w:rsidR="00D10B6C">
              <w:rPr>
                <w:webHidden/>
              </w:rPr>
              <w:t>9</w:t>
            </w:r>
            <w:r w:rsidR="0060454C">
              <w:rPr>
                <w:webHidden/>
              </w:rPr>
              <w:fldChar w:fldCharType="end"/>
            </w:r>
          </w:hyperlink>
        </w:p>
        <w:p w14:paraId="505A3E3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73" w:history="1">
            <w:r w:rsidR="0060454C" w:rsidRPr="00A9735C">
              <w:rPr>
                <w:rStyle w:val="Hyperlink"/>
                <w:noProof/>
              </w:rPr>
              <w:t>61100</w:t>
            </w:r>
            <w:r w:rsidR="0060454C">
              <w:rPr>
                <w:rFonts w:asciiTheme="minorHAnsi" w:eastAsiaTheme="minorEastAsia" w:hAnsiTheme="minorHAnsi" w:cstheme="minorBidi"/>
                <w:iCs w:val="0"/>
                <w:noProof/>
                <w:sz w:val="22"/>
                <w:szCs w:val="22"/>
              </w:rPr>
              <w:tab/>
            </w:r>
            <w:r w:rsidR="0060454C" w:rsidRPr="00A9735C">
              <w:rPr>
                <w:rStyle w:val="Hyperlink"/>
                <w:noProof/>
              </w:rPr>
              <w:t>Classroom Instruction</w:t>
            </w:r>
            <w:r w:rsidR="0060454C">
              <w:rPr>
                <w:noProof/>
                <w:webHidden/>
              </w:rPr>
              <w:tab/>
            </w:r>
            <w:r w:rsidR="0060454C">
              <w:rPr>
                <w:noProof/>
                <w:webHidden/>
              </w:rPr>
              <w:fldChar w:fldCharType="begin"/>
            </w:r>
            <w:r w:rsidR="0060454C">
              <w:rPr>
                <w:noProof/>
                <w:webHidden/>
              </w:rPr>
              <w:instrText xml:space="preserve"> PAGEREF _Toc13654973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3110B8B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74" w:history="1">
            <w:r w:rsidR="0060454C" w:rsidRPr="00A9735C">
              <w:rPr>
                <w:rStyle w:val="Hyperlink"/>
                <w:noProof/>
              </w:rPr>
              <w:t>61200</w:t>
            </w:r>
            <w:r w:rsidR="0060454C">
              <w:rPr>
                <w:rFonts w:asciiTheme="minorHAnsi" w:eastAsiaTheme="minorEastAsia" w:hAnsiTheme="minorHAnsi" w:cstheme="minorBidi"/>
                <w:iCs w:val="0"/>
                <w:noProof/>
                <w:sz w:val="22"/>
                <w:szCs w:val="22"/>
              </w:rPr>
              <w:tab/>
            </w:r>
            <w:r w:rsidR="0060454C" w:rsidRPr="00A9735C">
              <w:rPr>
                <w:rStyle w:val="Hyperlink"/>
                <w:noProof/>
              </w:rPr>
              <w:t>Instructional Support – Student</w:t>
            </w:r>
            <w:r w:rsidR="0060454C">
              <w:rPr>
                <w:noProof/>
                <w:webHidden/>
              </w:rPr>
              <w:tab/>
            </w:r>
            <w:r w:rsidR="0060454C">
              <w:rPr>
                <w:noProof/>
                <w:webHidden/>
              </w:rPr>
              <w:fldChar w:fldCharType="begin"/>
            </w:r>
            <w:r w:rsidR="0060454C">
              <w:rPr>
                <w:noProof/>
                <w:webHidden/>
              </w:rPr>
              <w:instrText xml:space="preserve"> PAGEREF _Toc13654974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698A1E70" w14:textId="77777777" w:rsidR="0060454C" w:rsidRDefault="005D03BD">
          <w:pPr>
            <w:pStyle w:val="TOC4"/>
            <w:rPr>
              <w:rFonts w:asciiTheme="minorHAnsi" w:eastAsiaTheme="minorEastAsia" w:hAnsiTheme="minorHAnsi" w:cstheme="minorBidi"/>
              <w:noProof/>
              <w:sz w:val="22"/>
              <w:szCs w:val="22"/>
            </w:rPr>
          </w:pPr>
          <w:hyperlink w:anchor="_Toc13654975" w:history="1">
            <w:r w:rsidR="0060454C" w:rsidRPr="00A9735C">
              <w:rPr>
                <w:rStyle w:val="Hyperlink"/>
                <w:noProof/>
              </w:rPr>
              <w:t>61210</w:t>
            </w:r>
            <w:r w:rsidR="0060454C">
              <w:rPr>
                <w:rFonts w:asciiTheme="minorHAnsi" w:eastAsiaTheme="minorEastAsia" w:hAnsiTheme="minorHAnsi" w:cstheme="minorBidi"/>
                <w:noProof/>
                <w:sz w:val="22"/>
                <w:szCs w:val="22"/>
              </w:rPr>
              <w:tab/>
            </w:r>
            <w:r w:rsidR="0060454C" w:rsidRPr="00A9735C">
              <w:rPr>
                <w:rStyle w:val="Hyperlink"/>
                <w:noProof/>
              </w:rPr>
              <w:t>Guidance Services</w:t>
            </w:r>
            <w:r w:rsidR="0060454C">
              <w:rPr>
                <w:noProof/>
                <w:webHidden/>
              </w:rPr>
              <w:tab/>
            </w:r>
            <w:r w:rsidR="0060454C">
              <w:rPr>
                <w:noProof/>
                <w:webHidden/>
              </w:rPr>
              <w:fldChar w:fldCharType="begin"/>
            </w:r>
            <w:r w:rsidR="0060454C">
              <w:rPr>
                <w:noProof/>
                <w:webHidden/>
              </w:rPr>
              <w:instrText xml:space="preserve"> PAGEREF _Toc13654975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72BE9B1B" w14:textId="77777777" w:rsidR="0060454C" w:rsidRDefault="005D03BD">
          <w:pPr>
            <w:pStyle w:val="TOC4"/>
            <w:rPr>
              <w:rFonts w:asciiTheme="minorHAnsi" w:eastAsiaTheme="minorEastAsia" w:hAnsiTheme="minorHAnsi" w:cstheme="minorBidi"/>
              <w:noProof/>
              <w:sz w:val="22"/>
              <w:szCs w:val="22"/>
            </w:rPr>
          </w:pPr>
          <w:hyperlink w:anchor="_Toc13654976" w:history="1">
            <w:r w:rsidR="0060454C" w:rsidRPr="00A9735C">
              <w:rPr>
                <w:rStyle w:val="Hyperlink"/>
                <w:noProof/>
              </w:rPr>
              <w:t>61220</w:t>
            </w:r>
            <w:r w:rsidR="0060454C">
              <w:rPr>
                <w:rFonts w:asciiTheme="minorHAnsi" w:eastAsiaTheme="minorEastAsia" w:hAnsiTheme="minorHAnsi" w:cstheme="minorBidi"/>
                <w:noProof/>
                <w:sz w:val="22"/>
                <w:szCs w:val="22"/>
              </w:rPr>
              <w:tab/>
            </w:r>
            <w:r w:rsidR="0060454C" w:rsidRPr="00A9735C">
              <w:rPr>
                <w:rStyle w:val="Hyperlink"/>
                <w:noProof/>
              </w:rPr>
              <w:t>School Social Worker Services</w:t>
            </w:r>
            <w:r w:rsidR="0060454C">
              <w:rPr>
                <w:noProof/>
                <w:webHidden/>
              </w:rPr>
              <w:tab/>
            </w:r>
            <w:r w:rsidR="0060454C">
              <w:rPr>
                <w:noProof/>
                <w:webHidden/>
              </w:rPr>
              <w:fldChar w:fldCharType="begin"/>
            </w:r>
            <w:r w:rsidR="0060454C">
              <w:rPr>
                <w:noProof/>
                <w:webHidden/>
              </w:rPr>
              <w:instrText xml:space="preserve"> PAGEREF _Toc13654976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155154A5" w14:textId="77777777" w:rsidR="0060454C" w:rsidRDefault="005D03BD">
          <w:pPr>
            <w:pStyle w:val="TOC4"/>
            <w:rPr>
              <w:rFonts w:asciiTheme="minorHAnsi" w:eastAsiaTheme="minorEastAsia" w:hAnsiTheme="minorHAnsi" w:cstheme="minorBidi"/>
              <w:noProof/>
              <w:sz w:val="22"/>
              <w:szCs w:val="22"/>
            </w:rPr>
          </w:pPr>
          <w:hyperlink w:anchor="_Toc13654977" w:history="1">
            <w:r w:rsidR="0060454C" w:rsidRPr="00A9735C">
              <w:rPr>
                <w:rStyle w:val="Hyperlink"/>
                <w:noProof/>
              </w:rPr>
              <w:t>61230</w:t>
            </w:r>
            <w:r w:rsidR="0060454C">
              <w:rPr>
                <w:rFonts w:asciiTheme="minorHAnsi" w:eastAsiaTheme="minorEastAsia" w:hAnsiTheme="minorHAnsi" w:cstheme="minorBidi"/>
                <w:noProof/>
                <w:sz w:val="22"/>
                <w:szCs w:val="22"/>
              </w:rPr>
              <w:tab/>
            </w:r>
            <w:r w:rsidR="0060454C" w:rsidRPr="00A9735C">
              <w:rPr>
                <w:rStyle w:val="Hyperlink"/>
                <w:noProof/>
              </w:rPr>
              <w:t>Homebound Instruction</w:t>
            </w:r>
            <w:r w:rsidR="0060454C">
              <w:rPr>
                <w:noProof/>
                <w:webHidden/>
              </w:rPr>
              <w:tab/>
            </w:r>
            <w:r w:rsidR="0060454C">
              <w:rPr>
                <w:noProof/>
                <w:webHidden/>
              </w:rPr>
              <w:fldChar w:fldCharType="begin"/>
            </w:r>
            <w:r w:rsidR="0060454C">
              <w:rPr>
                <w:noProof/>
                <w:webHidden/>
              </w:rPr>
              <w:instrText xml:space="preserve"> PAGEREF _Toc13654977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6C28FEE7"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78" w:history="1">
            <w:r w:rsidR="0060454C" w:rsidRPr="00A9735C">
              <w:rPr>
                <w:rStyle w:val="Hyperlink"/>
                <w:noProof/>
              </w:rPr>
              <w:t>61300</w:t>
            </w:r>
            <w:r w:rsidR="0060454C">
              <w:rPr>
                <w:rFonts w:asciiTheme="minorHAnsi" w:eastAsiaTheme="minorEastAsia" w:hAnsiTheme="minorHAnsi" w:cstheme="minorBidi"/>
                <w:iCs w:val="0"/>
                <w:noProof/>
                <w:sz w:val="22"/>
                <w:szCs w:val="22"/>
              </w:rPr>
              <w:tab/>
            </w:r>
            <w:r w:rsidR="0060454C" w:rsidRPr="00A9735C">
              <w:rPr>
                <w:rStyle w:val="Hyperlink"/>
                <w:noProof/>
              </w:rPr>
              <w:t>Instructional Support – Staff</w:t>
            </w:r>
            <w:r w:rsidR="0060454C">
              <w:rPr>
                <w:noProof/>
                <w:webHidden/>
              </w:rPr>
              <w:tab/>
            </w:r>
            <w:r w:rsidR="0060454C">
              <w:rPr>
                <w:noProof/>
                <w:webHidden/>
              </w:rPr>
              <w:fldChar w:fldCharType="begin"/>
            </w:r>
            <w:r w:rsidR="0060454C">
              <w:rPr>
                <w:noProof/>
                <w:webHidden/>
              </w:rPr>
              <w:instrText xml:space="preserve"> PAGEREF _Toc13654978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7BC7D043" w14:textId="77777777" w:rsidR="0060454C" w:rsidRDefault="005D03BD">
          <w:pPr>
            <w:pStyle w:val="TOC4"/>
            <w:rPr>
              <w:rFonts w:asciiTheme="minorHAnsi" w:eastAsiaTheme="minorEastAsia" w:hAnsiTheme="minorHAnsi" w:cstheme="minorBidi"/>
              <w:noProof/>
              <w:sz w:val="22"/>
              <w:szCs w:val="22"/>
            </w:rPr>
          </w:pPr>
          <w:hyperlink w:anchor="_Toc13654979" w:history="1">
            <w:r w:rsidR="0060454C" w:rsidRPr="00A9735C">
              <w:rPr>
                <w:rStyle w:val="Hyperlink"/>
                <w:noProof/>
              </w:rPr>
              <w:t>61310</w:t>
            </w:r>
            <w:r w:rsidR="0060454C">
              <w:rPr>
                <w:rFonts w:asciiTheme="minorHAnsi" w:eastAsiaTheme="minorEastAsia" w:hAnsiTheme="minorHAnsi" w:cstheme="minorBidi"/>
                <w:noProof/>
                <w:sz w:val="22"/>
                <w:szCs w:val="22"/>
              </w:rPr>
              <w:tab/>
            </w:r>
            <w:r w:rsidR="0060454C" w:rsidRPr="00A9735C">
              <w:rPr>
                <w:rStyle w:val="Hyperlink"/>
                <w:noProof/>
              </w:rPr>
              <w:t>Improvement of Instruction</w:t>
            </w:r>
            <w:r w:rsidR="0060454C">
              <w:rPr>
                <w:noProof/>
                <w:webHidden/>
              </w:rPr>
              <w:tab/>
            </w:r>
            <w:r w:rsidR="0060454C">
              <w:rPr>
                <w:noProof/>
                <w:webHidden/>
              </w:rPr>
              <w:fldChar w:fldCharType="begin"/>
            </w:r>
            <w:r w:rsidR="0060454C">
              <w:rPr>
                <w:noProof/>
                <w:webHidden/>
              </w:rPr>
              <w:instrText xml:space="preserve"> PAGEREF _Toc13654979 \h </w:instrText>
            </w:r>
            <w:r w:rsidR="0060454C">
              <w:rPr>
                <w:noProof/>
                <w:webHidden/>
              </w:rPr>
            </w:r>
            <w:r w:rsidR="0060454C">
              <w:rPr>
                <w:noProof/>
                <w:webHidden/>
              </w:rPr>
              <w:fldChar w:fldCharType="separate"/>
            </w:r>
            <w:r w:rsidR="00D10B6C">
              <w:rPr>
                <w:noProof/>
                <w:webHidden/>
              </w:rPr>
              <w:t>9</w:t>
            </w:r>
            <w:r w:rsidR="0060454C">
              <w:rPr>
                <w:noProof/>
                <w:webHidden/>
              </w:rPr>
              <w:fldChar w:fldCharType="end"/>
            </w:r>
          </w:hyperlink>
        </w:p>
        <w:p w14:paraId="3B8D8D5B" w14:textId="77777777" w:rsidR="0060454C" w:rsidRDefault="005D03BD">
          <w:pPr>
            <w:pStyle w:val="TOC4"/>
            <w:rPr>
              <w:rFonts w:asciiTheme="minorHAnsi" w:eastAsiaTheme="minorEastAsia" w:hAnsiTheme="minorHAnsi" w:cstheme="minorBidi"/>
              <w:noProof/>
              <w:sz w:val="22"/>
              <w:szCs w:val="22"/>
            </w:rPr>
          </w:pPr>
          <w:hyperlink w:anchor="_Toc13654980" w:history="1">
            <w:r w:rsidR="0060454C" w:rsidRPr="00A9735C">
              <w:rPr>
                <w:rStyle w:val="Hyperlink"/>
                <w:noProof/>
              </w:rPr>
              <w:t>61320</w:t>
            </w:r>
            <w:r w:rsidR="0060454C">
              <w:rPr>
                <w:rFonts w:asciiTheme="minorHAnsi" w:eastAsiaTheme="minorEastAsia" w:hAnsiTheme="minorHAnsi" w:cstheme="minorBidi"/>
                <w:noProof/>
                <w:sz w:val="22"/>
                <w:szCs w:val="22"/>
              </w:rPr>
              <w:tab/>
            </w:r>
            <w:r w:rsidR="0060454C" w:rsidRPr="00A9735C">
              <w:rPr>
                <w:rStyle w:val="Hyperlink"/>
                <w:noProof/>
              </w:rPr>
              <w:t>Media Services</w:t>
            </w:r>
            <w:r w:rsidR="0060454C">
              <w:rPr>
                <w:noProof/>
                <w:webHidden/>
              </w:rPr>
              <w:tab/>
            </w:r>
            <w:r w:rsidR="0060454C">
              <w:rPr>
                <w:noProof/>
                <w:webHidden/>
              </w:rPr>
              <w:fldChar w:fldCharType="begin"/>
            </w:r>
            <w:r w:rsidR="0060454C">
              <w:rPr>
                <w:noProof/>
                <w:webHidden/>
              </w:rPr>
              <w:instrText xml:space="preserve"> PAGEREF _Toc13654980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4074AF0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81" w:history="1">
            <w:r w:rsidR="0060454C" w:rsidRPr="00A9735C">
              <w:rPr>
                <w:rStyle w:val="Hyperlink"/>
                <w:noProof/>
              </w:rPr>
              <w:t>61400</w:t>
            </w:r>
            <w:r w:rsidR="0060454C">
              <w:rPr>
                <w:rFonts w:asciiTheme="minorHAnsi" w:eastAsiaTheme="minorEastAsia" w:hAnsiTheme="minorHAnsi" w:cstheme="minorBidi"/>
                <w:iCs w:val="0"/>
                <w:noProof/>
                <w:sz w:val="22"/>
                <w:szCs w:val="22"/>
              </w:rPr>
              <w:tab/>
            </w:r>
            <w:r w:rsidR="0060454C" w:rsidRPr="00A9735C">
              <w:rPr>
                <w:rStyle w:val="Hyperlink"/>
                <w:noProof/>
              </w:rPr>
              <w:t>Instructional Support – School Administration</w:t>
            </w:r>
            <w:r w:rsidR="0060454C">
              <w:rPr>
                <w:noProof/>
                <w:webHidden/>
              </w:rPr>
              <w:tab/>
            </w:r>
            <w:r w:rsidR="0060454C">
              <w:rPr>
                <w:noProof/>
                <w:webHidden/>
              </w:rPr>
              <w:fldChar w:fldCharType="begin"/>
            </w:r>
            <w:r w:rsidR="0060454C">
              <w:rPr>
                <w:noProof/>
                <w:webHidden/>
              </w:rPr>
              <w:instrText xml:space="preserve"> PAGEREF _Toc13654981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576A9620" w14:textId="77777777" w:rsidR="0060454C" w:rsidRDefault="005D03BD">
          <w:pPr>
            <w:pStyle w:val="TOC4"/>
            <w:rPr>
              <w:rFonts w:asciiTheme="minorHAnsi" w:eastAsiaTheme="minorEastAsia" w:hAnsiTheme="minorHAnsi" w:cstheme="minorBidi"/>
              <w:noProof/>
              <w:sz w:val="22"/>
              <w:szCs w:val="22"/>
            </w:rPr>
          </w:pPr>
          <w:hyperlink w:anchor="_Toc13654982" w:history="1">
            <w:r w:rsidR="0060454C" w:rsidRPr="00A9735C">
              <w:rPr>
                <w:rStyle w:val="Hyperlink"/>
                <w:noProof/>
              </w:rPr>
              <w:t>61410</w:t>
            </w:r>
            <w:r w:rsidR="0060454C">
              <w:rPr>
                <w:rFonts w:asciiTheme="minorHAnsi" w:eastAsiaTheme="minorEastAsia" w:hAnsiTheme="minorHAnsi" w:cstheme="minorBidi"/>
                <w:noProof/>
                <w:sz w:val="22"/>
                <w:szCs w:val="22"/>
              </w:rPr>
              <w:tab/>
            </w:r>
            <w:r w:rsidR="0060454C" w:rsidRPr="00A9735C">
              <w:rPr>
                <w:rStyle w:val="Hyperlink"/>
                <w:noProof/>
              </w:rPr>
              <w:t>Office of the Principal</w:t>
            </w:r>
            <w:r w:rsidR="0060454C">
              <w:rPr>
                <w:noProof/>
                <w:webHidden/>
              </w:rPr>
              <w:tab/>
            </w:r>
            <w:r w:rsidR="0060454C">
              <w:rPr>
                <w:noProof/>
                <w:webHidden/>
              </w:rPr>
              <w:fldChar w:fldCharType="begin"/>
            </w:r>
            <w:r w:rsidR="0060454C">
              <w:rPr>
                <w:noProof/>
                <w:webHidden/>
              </w:rPr>
              <w:instrText xml:space="preserve"> PAGEREF _Toc13654982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2F0E1E85" w14:textId="77777777" w:rsidR="0060454C" w:rsidRDefault="005D03BD">
          <w:pPr>
            <w:pStyle w:val="TOC2"/>
            <w:rPr>
              <w:rFonts w:asciiTheme="minorHAnsi" w:eastAsiaTheme="minorEastAsia" w:hAnsiTheme="minorHAnsi" w:cstheme="minorBidi"/>
              <w:smallCaps w:val="0"/>
              <w:sz w:val="22"/>
              <w:szCs w:val="22"/>
            </w:rPr>
          </w:pPr>
          <w:hyperlink w:anchor="_Toc13654983" w:history="1">
            <w:r w:rsidR="0060454C" w:rsidRPr="00A9735C">
              <w:rPr>
                <w:rStyle w:val="Hyperlink"/>
              </w:rPr>
              <w:t>62000</w:t>
            </w:r>
            <w:r w:rsidR="0060454C">
              <w:rPr>
                <w:rFonts w:asciiTheme="minorHAnsi" w:eastAsiaTheme="minorEastAsia" w:hAnsiTheme="minorHAnsi" w:cstheme="minorBidi"/>
                <w:smallCaps w:val="0"/>
                <w:sz w:val="22"/>
                <w:szCs w:val="22"/>
              </w:rPr>
              <w:tab/>
            </w:r>
            <w:r w:rsidR="0060454C" w:rsidRPr="00A9735C">
              <w:rPr>
                <w:rStyle w:val="Hyperlink"/>
              </w:rPr>
              <w:t>Administration, and Attendance and Health</w:t>
            </w:r>
            <w:r w:rsidR="0060454C">
              <w:rPr>
                <w:webHidden/>
              </w:rPr>
              <w:tab/>
            </w:r>
            <w:r w:rsidR="0060454C">
              <w:rPr>
                <w:webHidden/>
              </w:rPr>
              <w:fldChar w:fldCharType="begin"/>
            </w:r>
            <w:r w:rsidR="0060454C">
              <w:rPr>
                <w:webHidden/>
              </w:rPr>
              <w:instrText xml:space="preserve"> PAGEREF _Toc13654983 \h </w:instrText>
            </w:r>
            <w:r w:rsidR="0060454C">
              <w:rPr>
                <w:webHidden/>
              </w:rPr>
            </w:r>
            <w:r w:rsidR="0060454C">
              <w:rPr>
                <w:webHidden/>
              </w:rPr>
              <w:fldChar w:fldCharType="separate"/>
            </w:r>
            <w:r w:rsidR="00D10B6C">
              <w:rPr>
                <w:webHidden/>
              </w:rPr>
              <w:t>10</w:t>
            </w:r>
            <w:r w:rsidR="0060454C">
              <w:rPr>
                <w:webHidden/>
              </w:rPr>
              <w:fldChar w:fldCharType="end"/>
            </w:r>
          </w:hyperlink>
        </w:p>
        <w:p w14:paraId="4BB5A67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84" w:history="1">
            <w:r w:rsidR="0060454C" w:rsidRPr="00A9735C">
              <w:rPr>
                <w:rStyle w:val="Hyperlink"/>
                <w:noProof/>
              </w:rPr>
              <w:t>62100</w:t>
            </w:r>
            <w:r w:rsidR="0060454C">
              <w:rPr>
                <w:rFonts w:asciiTheme="minorHAnsi" w:eastAsiaTheme="minorEastAsia" w:hAnsiTheme="minorHAnsi" w:cstheme="minorBidi"/>
                <w:iCs w:val="0"/>
                <w:noProof/>
                <w:sz w:val="22"/>
                <w:szCs w:val="22"/>
              </w:rPr>
              <w:tab/>
            </w:r>
            <w:r w:rsidR="0060454C" w:rsidRPr="00A9735C">
              <w:rPr>
                <w:rStyle w:val="Hyperlink"/>
                <w:noProof/>
              </w:rPr>
              <w:t>Administration</w:t>
            </w:r>
            <w:r w:rsidR="0060454C">
              <w:rPr>
                <w:noProof/>
                <w:webHidden/>
              </w:rPr>
              <w:tab/>
            </w:r>
            <w:r w:rsidR="0060454C">
              <w:rPr>
                <w:noProof/>
                <w:webHidden/>
              </w:rPr>
              <w:fldChar w:fldCharType="begin"/>
            </w:r>
            <w:r w:rsidR="0060454C">
              <w:rPr>
                <w:noProof/>
                <w:webHidden/>
              </w:rPr>
              <w:instrText xml:space="preserve"> PAGEREF _Toc13654984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12BEF387" w14:textId="77777777" w:rsidR="0060454C" w:rsidRDefault="005D03BD">
          <w:pPr>
            <w:pStyle w:val="TOC4"/>
            <w:rPr>
              <w:rFonts w:asciiTheme="minorHAnsi" w:eastAsiaTheme="minorEastAsia" w:hAnsiTheme="minorHAnsi" w:cstheme="minorBidi"/>
              <w:noProof/>
              <w:sz w:val="22"/>
              <w:szCs w:val="22"/>
            </w:rPr>
          </w:pPr>
          <w:hyperlink w:anchor="_Toc13654985" w:history="1">
            <w:r w:rsidR="0060454C" w:rsidRPr="00A9735C">
              <w:rPr>
                <w:rStyle w:val="Hyperlink"/>
                <w:noProof/>
              </w:rPr>
              <w:t>62110</w:t>
            </w:r>
            <w:r w:rsidR="0060454C">
              <w:rPr>
                <w:rFonts w:asciiTheme="minorHAnsi" w:eastAsiaTheme="minorEastAsia" w:hAnsiTheme="minorHAnsi" w:cstheme="minorBidi"/>
                <w:noProof/>
                <w:sz w:val="22"/>
                <w:szCs w:val="22"/>
              </w:rPr>
              <w:tab/>
            </w:r>
            <w:r w:rsidR="0060454C" w:rsidRPr="00A9735C">
              <w:rPr>
                <w:rStyle w:val="Hyperlink"/>
                <w:noProof/>
              </w:rPr>
              <w:t>Board Services</w:t>
            </w:r>
            <w:r w:rsidR="0060454C">
              <w:rPr>
                <w:noProof/>
                <w:webHidden/>
              </w:rPr>
              <w:tab/>
            </w:r>
            <w:r w:rsidR="0060454C">
              <w:rPr>
                <w:noProof/>
                <w:webHidden/>
              </w:rPr>
              <w:fldChar w:fldCharType="begin"/>
            </w:r>
            <w:r w:rsidR="0060454C">
              <w:rPr>
                <w:noProof/>
                <w:webHidden/>
              </w:rPr>
              <w:instrText xml:space="preserve"> PAGEREF _Toc13654985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4291378B" w14:textId="77777777" w:rsidR="0060454C" w:rsidRDefault="005D03BD">
          <w:pPr>
            <w:pStyle w:val="TOC4"/>
            <w:rPr>
              <w:rFonts w:asciiTheme="minorHAnsi" w:eastAsiaTheme="minorEastAsia" w:hAnsiTheme="minorHAnsi" w:cstheme="minorBidi"/>
              <w:noProof/>
              <w:sz w:val="22"/>
              <w:szCs w:val="22"/>
            </w:rPr>
          </w:pPr>
          <w:hyperlink w:anchor="_Toc13654986" w:history="1">
            <w:r w:rsidR="0060454C" w:rsidRPr="00A9735C">
              <w:rPr>
                <w:rStyle w:val="Hyperlink"/>
                <w:noProof/>
              </w:rPr>
              <w:t>62120</w:t>
            </w:r>
            <w:r w:rsidR="0060454C">
              <w:rPr>
                <w:rFonts w:asciiTheme="minorHAnsi" w:eastAsiaTheme="minorEastAsia" w:hAnsiTheme="minorHAnsi" w:cstheme="minorBidi"/>
                <w:noProof/>
                <w:sz w:val="22"/>
                <w:szCs w:val="22"/>
              </w:rPr>
              <w:tab/>
            </w:r>
            <w:r w:rsidR="0060454C" w:rsidRPr="00A9735C">
              <w:rPr>
                <w:rStyle w:val="Hyperlink"/>
                <w:noProof/>
              </w:rPr>
              <w:t>Executive Administration Services</w:t>
            </w:r>
            <w:r w:rsidR="0060454C">
              <w:rPr>
                <w:noProof/>
                <w:webHidden/>
              </w:rPr>
              <w:tab/>
            </w:r>
            <w:r w:rsidR="0060454C">
              <w:rPr>
                <w:noProof/>
                <w:webHidden/>
              </w:rPr>
              <w:fldChar w:fldCharType="begin"/>
            </w:r>
            <w:r w:rsidR="0060454C">
              <w:rPr>
                <w:noProof/>
                <w:webHidden/>
              </w:rPr>
              <w:instrText xml:space="preserve"> PAGEREF _Toc13654986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580C9D7F" w14:textId="77777777" w:rsidR="0060454C" w:rsidRDefault="005D03BD">
          <w:pPr>
            <w:pStyle w:val="TOC4"/>
            <w:rPr>
              <w:rFonts w:asciiTheme="minorHAnsi" w:eastAsiaTheme="minorEastAsia" w:hAnsiTheme="minorHAnsi" w:cstheme="minorBidi"/>
              <w:noProof/>
              <w:sz w:val="22"/>
              <w:szCs w:val="22"/>
            </w:rPr>
          </w:pPr>
          <w:hyperlink w:anchor="_Toc13654987" w:history="1">
            <w:r w:rsidR="0060454C" w:rsidRPr="00A9735C">
              <w:rPr>
                <w:rStyle w:val="Hyperlink"/>
                <w:noProof/>
              </w:rPr>
              <w:t>62130</w:t>
            </w:r>
            <w:r w:rsidR="0060454C">
              <w:rPr>
                <w:rFonts w:asciiTheme="minorHAnsi" w:eastAsiaTheme="minorEastAsia" w:hAnsiTheme="minorHAnsi" w:cstheme="minorBidi"/>
                <w:noProof/>
                <w:sz w:val="22"/>
                <w:szCs w:val="22"/>
              </w:rPr>
              <w:tab/>
            </w:r>
            <w:r w:rsidR="0060454C" w:rsidRPr="00A9735C">
              <w:rPr>
                <w:rStyle w:val="Hyperlink"/>
                <w:noProof/>
              </w:rPr>
              <w:t>Information Services</w:t>
            </w:r>
            <w:r w:rsidR="0060454C">
              <w:rPr>
                <w:noProof/>
                <w:webHidden/>
              </w:rPr>
              <w:tab/>
            </w:r>
            <w:r w:rsidR="0060454C">
              <w:rPr>
                <w:noProof/>
                <w:webHidden/>
              </w:rPr>
              <w:fldChar w:fldCharType="begin"/>
            </w:r>
            <w:r w:rsidR="0060454C">
              <w:rPr>
                <w:noProof/>
                <w:webHidden/>
              </w:rPr>
              <w:instrText xml:space="preserve"> PAGEREF _Toc13654987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7702EE58" w14:textId="77777777" w:rsidR="0060454C" w:rsidRDefault="005D03BD">
          <w:pPr>
            <w:pStyle w:val="TOC4"/>
            <w:rPr>
              <w:rFonts w:asciiTheme="minorHAnsi" w:eastAsiaTheme="minorEastAsia" w:hAnsiTheme="minorHAnsi" w:cstheme="minorBidi"/>
              <w:noProof/>
              <w:sz w:val="22"/>
              <w:szCs w:val="22"/>
            </w:rPr>
          </w:pPr>
          <w:hyperlink w:anchor="_Toc13654988" w:history="1">
            <w:r w:rsidR="0060454C" w:rsidRPr="00A9735C">
              <w:rPr>
                <w:rStyle w:val="Hyperlink"/>
                <w:noProof/>
              </w:rPr>
              <w:t>62140</w:t>
            </w:r>
            <w:r w:rsidR="0060454C">
              <w:rPr>
                <w:rFonts w:asciiTheme="minorHAnsi" w:eastAsiaTheme="minorEastAsia" w:hAnsiTheme="minorHAnsi" w:cstheme="minorBidi"/>
                <w:noProof/>
                <w:sz w:val="22"/>
                <w:szCs w:val="22"/>
              </w:rPr>
              <w:tab/>
            </w:r>
            <w:r w:rsidR="0060454C" w:rsidRPr="00A9735C">
              <w:rPr>
                <w:rStyle w:val="Hyperlink"/>
                <w:noProof/>
              </w:rPr>
              <w:t>Personnel Services</w:t>
            </w:r>
            <w:r w:rsidR="0060454C">
              <w:rPr>
                <w:noProof/>
                <w:webHidden/>
              </w:rPr>
              <w:tab/>
            </w:r>
            <w:r w:rsidR="0060454C">
              <w:rPr>
                <w:noProof/>
                <w:webHidden/>
              </w:rPr>
              <w:fldChar w:fldCharType="begin"/>
            </w:r>
            <w:r w:rsidR="0060454C">
              <w:rPr>
                <w:noProof/>
                <w:webHidden/>
              </w:rPr>
              <w:instrText xml:space="preserve"> PAGEREF _Toc13654988 \h </w:instrText>
            </w:r>
            <w:r w:rsidR="0060454C">
              <w:rPr>
                <w:noProof/>
                <w:webHidden/>
              </w:rPr>
            </w:r>
            <w:r w:rsidR="0060454C">
              <w:rPr>
                <w:noProof/>
                <w:webHidden/>
              </w:rPr>
              <w:fldChar w:fldCharType="separate"/>
            </w:r>
            <w:r w:rsidR="00D10B6C">
              <w:rPr>
                <w:noProof/>
                <w:webHidden/>
              </w:rPr>
              <w:t>10</w:t>
            </w:r>
            <w:r w:rsidR="0060454C">
              <w:rPr>
                <w:noProof/>
                <w:webHidden/>
              </w:rPr>
              <w:fldChar w:fldCharType="end"/>
            </w:r>
          </w:hyperlink>
        </w:p>
        <w:p w14:paraId="467EA4AC" w14:textId="77777777" w:rsidR="0060454C" w:rsidRDefault="005D03BD">
          <w:pPr>
            <w:pStyle w:val="TOC4"/>
            <w:rPr>
              <w:rFonts w:asciiTheme="minorHAnsi" w:eastAsiaTheme="minorEastAsia" w:hAnsiTheme="minorHAnsi" w:cstheme="minorBidi"/>
              <w:noProof/>
              <w:sz w:val="22"/>
              <w:szCs w:val="22"/>
            </w:rPr>
          </w:pPr>
          <w:hyperlink w:anchor="_Toc13654989" w:history="1">
            <w:r w:rsidR="0060454C" w:rsidRPr="00A9735C">
              <w:rPr>
                <w:rStyle w:val="Hyperlink"/>
                <w:noProof/>
              </w:rPr>
              <w:t>62150</w:t>
            </w:r>
            <w:r w:rsidR="0060454C">
              <w:rPr>
                <w:rFonts w:asciiTheme="minorHAnsi" w:eastAsiaTheme="minorEastAsia" w:hAnsiTheme="minorHAnsi" w:cstheme="minorBidi"/>
                <w:noProof/>
                <w:sz w:val="22"/>
                <w:szCs w:val="22"/>
              </w:rPr>
              <w:tab/>
            </w:r>
            <w:r w:rsidR="0060454C" w:rsidRPr="00A9735C">
              <w:rPr>
                <w:rStyle w:val="Hyperlink"/>
                <w:noProof/>
              </w:rPr>
              <w:t>Planning Services</w:t>
            </w:r>
            <w:r w:rsidR="0060454C">
              <w:rPr>
                <w:noProof/>
                <w:webHidden/>
              </w:rPr>
              <w:tab/>
            </w:r>
            <w:r w:rsidR="0060454C">
              <w:rPr>
                <w:noProof/>
                <w:webHidden/>
              </w:rPr>
              <w:fldChar w:fldCharType="begin"/>
            </w:r>
            <w:r w:rsidR="0060454C">
              <w:rPr>
                <w:noProof/>
                <w:webHidden/>
              </w:rPr>
              <w:instrText xml:space="preserve"> PAGEREF _Toc13654989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03803A52" w14:textId="77777777" w:rsidR="0060454C" w:rsidRDefault="005D03BD">
          <w:pPr>
            <w:pStyle w:val="TOC4"/>
            <w:rPr>
              <w:rFonts w:asciiTheme="minorHAnsi" w:eastAsiaTheme="minorEastAsia" w:hAnsiTheme="minorHAnsi" w:cstheme="minorBidi"/>
              <w:noProof/>
              <w:sz w:val="22"/>
              <w:szCs w:val="22"/>
            </w:rPr>
          </w:pPr>
          <w:hyperlink w:anchor="_Toc13654990" w:history="1">
            <w:r w:rsidR="0060454C" w:rsidRPr="00A9735C">
              <w:rPr>
                <w:rStyle w:val="Hyperlink"/>
                <w:noProof/>
              </w:rPr>
              <w:t>62160</w:t>
            </w:r>
            <w:r w:rsidR="0060454C">
              <w:rPr>
                <w:rFonts w:asciiTheme="minorHAnsi" w:eastAsiaTheme="minorEastAsia" w:hAnsiTheme="minorHAnsi" w:cstheme="minorBidi"/>
                <w:noProof/>
                <w:sz w:val="22"/>
                <w:szCs w:val="22"/>
              </w:rPr>
              <w:tab/>
            </w:r>
            <w:r w:rsidR="0060454C" w:rsidRPr="00A9735C">
              <w:rPr>
                <w:rStyle w:val="Hyperlink"/>
                <w:noProof/>
              </w:rPr>
              <w:t>Fiscal Services</w:t>
            </w:r>
            <w:r w:rsidR="0060454C">
              <w:rPr>
                <w:noProof/>
                <w:webHidden/>
              </w:rPr>
              <w:tab/>
            </w:r>
            <w:r w:rsidR="0060454C">
              <w:rPr>
                <w:noProof/>
                <w:webHidden/>
              </w:rPr>
              <w:fldChar w:fldCharType="begin"/>
            </w:r>
            <w:r w:rsidR="0060454C">
              <w:rPr>
                <w:noProof/>
                <w:webHidden/>
              </w:rPr>
              <w:instrText xml:space="preserve"> PAGEREF _Toc13654990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694A1B7A" w14:textId="77777777" w:rsidR="0060454C" w:rsidRDefault="005D03BD">
          <w:pPr>
            <w:pStyle w:val="TOC4"/>
            <w:rPr>
              <w:rFonts w:asciiTheme="minorHAnsi" w:eastAsiaTheme="minorEastAsia" w:hAnsiTheme="minorHAnsi" w:cstheme="minorBidi"/>
              <w:noProof/>
              <w:sz w:val="22"/>
              <w:szCs w:val="22"/>
            </w:rPr>
          </w:pPr>
          <w:hyperlink w:anchor="_Toc13654991" w:history="1">
            <w:r w:rsidR="0060454C" w:rsidRPr="00A9735C">
              <w:rPr>
                <w:rStyle w:val="Hyperlink"/>
                <w:noProof/>
              </w:rPr>
              <w:t>62170</w:t>
            </w:r>
            <w:r w:rsidR="0060454C">
              <w:rPr>
                <w:rFonts w:asciiTheme="minorHAnsi" w:eastAsiaTheme="minorEastAsia" w:hAnsiTheme="minorHAnsi" w:cstheme="minorBidi"/>
                <w:noProof/>
                <w:sz w:val="22"/>
                <w:szCs w:val="22"/>
              </w:rPr>
              <w:tab/>
            </w:r>
            <w:r w:rsidR="0060454C" w:rsidRPr="00A9735C">
              <w:rPr>
                <w:rStyle w:val="Hyperlink"/>
                <w:noProof/>
              </w:rPr>
              <w:t>Purchasing Services</w:t>
            </w:r>
            <w:r w:rsidR="0060454C">
              <w:rPr>
                <w:noProof/>
                <w:webHidden/>
              </w:rPr>
              <w:tab/>
            </w:r>
            <w:r w:rsidR="0060454C">
              <w:rPr>
                <w:noProof/>
                <w:webHidden/>
              </w:rPr>
              <w:fldChar w:fldCharType="begin"/>
            </w:r>
            <w:r w:rsidR="0060454C">
              <w:rPr>
                <w:noProof/>
                <w:webHidden/>
              </w:rPr>
              <w:instrText xml:space="preserve"> PAGEREF _Toc13654991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5B0D004B" w14:textId="77777777" w:rsidR="0060454C" w:rsidRDefault="005D03BD">
          <w:pPr>
            <w:pStyle w:val="TOC4"/>
            <w:rPr>
              <w:rFonts w:asciiTheme="minorHAnsi" w:eastAsiaTheme="minorEastAsia" w:hAnsiTheme="minorHAnsi" w:cstheme="minorBidi"/>
              <w:noProof/>
              <w:sz w:val="22"/>
              <w:szCs w:val="22"/>
            </w:rPr>
          </w:pPr>
          <w:hyperlink w:anchor="_Toc13654992" w:history="1">
            <w:r w:rsidR="0060454C" w:rsidRPr="00A9735C">
              <w:rPr>
                <w:rStyle w:val="Hyperlink"/>
                <w:noProof/>
              </w:rPr>
              <w:t>62180</w:t>
            </w:r>
            <w:r w:rsidR="0060454C">
              <w:rPr>
                <w:rFonts w:asciiTheme="minorHAnsi" w:eastAsiaTheme="minorEastAsia" w:hAnsiTheme="minorHAnsi" w:cstheme="minorBidi"/>
                <w:noProof/>
                <w:sz w:val="22"/>
                <w:szCs w:val="22"/>
              </w:rPr>
              <w:tab/>
            </w:r>
            <w:r w:rsidR="0060454C" w:rsidRPr="00A9735C">
              <w:rPr>
                <w:rStyle w:val="Hyperlink"/>
                <w:noProof/>
              </w:rPr>
              <w:t>Reprographics</w:t>
            </w:r>
            <w:r w:rsidR="0060454C">
              <w:rPr>
                <w:noProof/>
                <w:webHidden/>
              </w:rPr>
              <w:tab/>
            </w:r>
            <w:r w:rsidR="0060454C">
              <w:rPr>
                <w:noProof/>
                <w:webHidden/>
              </w:rPr>
              <w:fldChar w:fldCharType="begin"/>
            </w:r>
            <w:r w:rsidR="0060454C">
              <w:rPr>
                <w:noProof/>
                <w:webHidden/>
              </w:rPr>
              <w:instrText xml:space="preserve"> PAGEREF _Toc13654992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1CD1297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93" w:history="1">
            <w:r w:rsidR="0060454C" w:rsidRPr="00A9735C">
              <w:rPr>
                <w:rStyle w:val="Hyperlink"/>
                <w:noProof/>
              </w:rPr>
              <w:t>62200</w:t>
            </w:r>
            <w:r w:rsidR="0060454C">
              <w:rPr>
                <w:rFonts w:asciiTheme="minorHAnsi" w:eastAsiaTheme="minorEastAsia" w:hAnsiTheme="minorHAnsi" w:cstheme="minorBidi"/>
                <w:iCs w:val="0"/>
                <w:noProof/>
                <w:sz w:val="22"/>
                <w:szCs w:val="22"/>
              </w:rPr>
              <w:tab/>
            </w:r>
            <w:r w:rsidR="0060454C" w:rsidRPr="00A9735C">
              <w:rPr>
                <w:rStyle w:val="Hyperlink"/>
                <w:noProof/>
              </w:rPr>
              <w:t>Attendance and Health Services</w:t>
            </w:r>
            <w:r w:rsidR="0060454C">
              <w:rPr>
                <w:noProof/>
                <w:webHidden/>
              </w:rPr>
              <w:tab/>
            </w:r>
            <w:r w:rsidR="0060454C">
              <w:rPr>
                <w:noProof/>
                <w:webHidden/>
              </w:rPr>
              <w:fldChar w:fldCharType="begin"/>
            </w:r>
            <w:r w:rsidR="0060454C">
              <w:rPr>
                <w:noProof/>
                <w:webHidden/>
              </w:rPr>
              <w:instrText xml:space="preserve"> PAGEREF _Toc13654993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1F2FB8FB" w14:textId="77777777" w:rsidR="0060454C" w:rsidRDefault="005D03BD">
          <w:pPr>
            <w:pStyle w:val="TOC4"/>
            <w:rPr>
              <w:rFonts w:asciiTheme="minorHAnsi" w:eastAsiaTheme="minorEastAsia" w:hAnsiTheme="minorHAnsi" w:cstheme="minorBidi"/>
              <w:noProof/>
              <w:sz w:val="22"/>
              <w:szCs w:val="22"/>
            </w:rPr>
          </w:pPr>
          <w:hyperlink w:anchor="_Toc13654994" w:history="1">
            <w:r w:rsidR="0060454C" w:rsidRPr="00A9735C">
              <w:rPr>
                <w:rStyle w:val="Hyperlink"/>
                <w:noProof/>
              </w:rPr>
              <w:t>62210</w:t>
            </w:r>
            <w:r w:rsidR="0060454C">
              <w:rPr>
                <w:rFonts w:asciiTheme="minorHAnsi" w:eastAsiaTheme="minorEastAsia" w:hAnsiTheme="minorHAnsi" w:cstheme="minorBidi"/>
                <w:noProof/>
                <w:sz w:val="22"/>
                <w:szCs w:val="22"/>
              </w:rPr>
              <w:tab/>
            </w:r>
            <w:r w:rsidR="0060454C" w:rsidRPr="00A9735C">
              <w:rPr>
                <w:rStyle w:val="Hyperlink"/>
                <w:noProof/>
              </w:rPr>
              <w:t>Attendance Services</w:t>
            </w:r>
            <w:r w:rsidR="0060454C">
              <w:rPr>
                <w:noProof/>
                <w:webHidden/>
              </w:rPr>
              <w:tab/>
            </w:r>
            <w:r w:rsidR="0060454C">
              <w:rPr>
                <w:noProof/>
                <w:webHidden/>
              </w:rPr>
              <w:fldChar w:fldCharType="begin"/>
            </w:r>
            <w:r w:rsidR="0060454C">
              <w:rPr>
                <w:noProof/>
                <w:webHidden/>
              </w:rPr>
              <w:instrText xml:space="preserve"> PAGEREF _Toc13654994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04D8425D" w14:textId="77777777" w:rsidR="0060454C" w:rsidRDefault="005D03BD">
          <w:pPr>
            <w:pStyle w:val="TOC4"/>
            <w:rPr>
              <w:rFonts w:asciiTheme="minorHAnsi" w:eastAsiaTheme="minorEastAsia" w:hAnsiTheme="minorHAnsi" w:cstheme="minorBidi"/>
              <w:noProof/>
              <w:sz w:val="22"/>
              <w:szCs w:val="22"/>
            </w:rPr>
          </w:pPr>
          <w:hyperlink w:anchor="_Toc13654995" w:history="1">
            <w:r w:rsidR="0060454C" w:rsidRPr="00A9735C">
              <w:rPr>
                <w:rStyle w:val="Hyperlink"/>
                <w:noProof/>
              </w:rPr>
              <w:t>62220</w:t>
            </w:r>
            <w:r w:rsidR="0060454C">
              <w:rPr>
                <w:rFonts w:asciiTheme="minorHAnsi" w:eastAsiaTheme="minorEastAsia" w:hAnsiTheme="minorHAnsi" w:cstheme="minorBidi"/>
                <w:noProof/>
                <w:sz w:val="22"/>
                <w:szCs w:val="22"/>
              </w:rPr>
              <w:tab/>
            </w:r>
            <w:r w:rsidR="0060454C" w:rsidRPr="00A9735C">
              <w:rPr>
                <w:rStyle w:val="Hyperlink"/>
                <w:noProof/>
              </w:rPr>
              <w:t>Health Services</w:t>
            </w:r>
            <w:r w:rsidR="0060454C">
              <w:rPr>
                <w:noProof/>
                <w:webHidden/>
              </w:rPr>
              <w:tab/>
            </w:r>
            <w:r w:rsidR="0060454C">
              <w:rPr>
                <w:noProof/>
                <w:webHidden/>
              </w:rPr>
              <w:fldChar w:fldCharType="begin"/>
            </w:r>
            <w:r w:rsidR="0060454C">
              <w:rPr>
                <w:noProof/>
                <w:webHidden/>
              </w:rPr>
              <w:instrText xml:space="preserve"> PAGEREF _Toc13654995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7776A0B4" w14:textId="77777777" w:rsidR="0060454C" w:rsidRDefault="005D03BD">
          <w:pPr>
            <w:pStyle w:val="TOC4"/>
            <w:rPr>
              <w:rFonts w:asciiTheme="minorHAnsi" w:eastAsiaTheme="minorEastAsia" w:hAnsiTheme="minorHAnsi" w:cstheme="minorBidi"/>
              <w:noProof/>
              <w:sz w:val="22"/>
              <w:szCs w:val="22"/>
            </w:rPr>
          </w:pPr>
          <w:hyperlink w:anchor="_Toc13654996" w:history="1">
            <w:r w:rsidR="0060454C" w:rsidRPr="00A9735C">
              <w:rPr>
                <w:rStyle w:val="Hyperlink"/>
                <w:noProof/>
              </w:rPr>
              <w:t>62230</w:t>
            </w:r>
            <w:r w:rsidR="0060454C">
              <w:rPr>
                <w:rFonts w:asciiTheme="minorHAnsi" w:eastAsiaTheme="minorEastAsia" w:hAnsiTheme="minorHAnsi" w:cstheme="minorBidi"/>
                <w:noProof/>
                <w:sz w:val="22"/>
                <w:szCs w:val="22"/>
              </w:rPr>
              <w:tab/>
            </w:r>
            <w:r w:rsidR="0060454C" w:rsidRPr="00A9735C">
              <w:rPr>
                <w:rStyle w:val="Hyperlink"/>
                <w:noProof/>
              </w:rPr>
              <w:t>Psychological Services</w:t>
            </w:r>
            <w:r w:rsidR="0060454C">
              <w:rPr>
                <w:noProof/>
                <w:webHidden/>
              </w:rPr>
              <w:tab/>
            </w:r>
            <w:r w:rsidR="0060454C">
              <w:rPr>
                <w:noProof/>
                <w:webHidden/>
              </w:rPr>
              <w:fldChar w:fldCharType="begin"/>
            </w:r>
            <w:r w:rsidR="0060454C">
              <w:rPr>
                <w:noProof/>
                <w:webHidden/>
              </w:rPr>
              <w:instrText xml:space="preserve"> PAGEREF _Toc13654996 \h </w:instrText>
            </w:r>
            <w:r w:rsidR="0060454C">
              <w:rPr>
                <w:noProof/>
                <w:webHidden/>
              </w:rPr>
            </w:r>
            <w:r w:rsidR="0060454C">
              <w:rPr>
                <w:noProof/>
                <w:webHidden/>
              </w:rPr>
              <w:fldChar w:fldCharType="separate"/>
            </w:r>
            <w:r w:rsidR="00D10B6C">
              <w:rPr>
                <w:noProof/>
                <w:webHidden/>
              </w:rPr>
              <w:t>11</w:t>
            </w:r>
            <w:r w:rsidR="0060454C">
              <w:rPr>
                <w:noProof/>
                <w:webHidden/>
              </w:rPr>
              <w:fldChar w:fldCharType="end"/>
            </w:r>
          </w:hyperlink>
        </w:p>
        <w:p w14:paraId="1D001F11" w14:textId="77777777" w:rsidR="0060454C" w:rsidRDefault="005D03BD">
          <w:pPr>
            <w:pStyle w:val="TOC4"/>
            <w:rPr>
              <w:rFonts w:asciiTheme="minorHAnsi" w:eastAsiaTheme="minorEastAsia" w:hAnsiTheme="minorHAnsi" w:cstheme="minorBidi"/>
              <w:noProof/>
              <w:sz w:val="22"/>
              <w:szCs w:val="22"/>
            </w:rPr>
          </w:pPr>
          <w:hyperlink w:anchor="_Toc13654997" w:history="1">
            <w:r w:rsidR="0060454C" w:rsidRPr="00A9735C">
              <w:rPr>
                <w:rStyle w:val="Hyperlink"/>
                <w:noProof/>
              </w:rPr>
              <w:t>62240</w:t>
            </w:r>
            <w:r w:rsidR="0060454C">
              <w:rPr>
                <w:rFonts w:asciiTheme="minorHAnsi" w:eastAsiaTheme="minorEastAsia" w:hAnsiTheme="minorHAnsi" w:cstheme="minorBidi"/>
                <w:noProof/>
                <w:sz w:val="22"/>
                <w:szCs w:val="22"/>
              </w:rPr>
              <w:tab/>
            </w:r>
            <w:r w:rsidR="0060454C" w:rsidRPr="00A9735C">
              <w:rPr>
                <w:rStyle w:val="Hyperlink"/>
                <w:noProof/>
              </w:rPr>
              <w:t>Audiology Services</w:t>
            </w:r>
            <w:r w:rsidR="0060454C">
              <w:rPr>
                <w:noProof/>
                <w:webHidden/>
              </w:rPr>
              <w:tab/>
            </w:r>
            <w:r w:rsidR="0060454C">
              <w:rPr>
                <w:noProof/>
                <w:webHidden/>
              </w:rPr>
              <w:fldChar w:fldCharType="begin"/>
            </w:r>
            <w:r w:rsidR="0060454C">
              <w:rPr>
                <w:noProof/>
                <w:webHidden/>
              </w:rPr>
              <w:instrText xml:space="preserve"> PAGEREF _Toc13654997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28B48474" w14:textId="77777777" w:rsidR="0060454C" w:rsidRDefault="005D03BD">
          <w:pPr>
            <w:pStyle w:val="TOC2"/>
            <w:rPr>
              <w:rFonts w:asciiTheme="minorHAnsi" w:eastAsiaTheme="minorEastAsia" w:hAnsiTheme="minorHAnsi" w:cstheme="minorBidi"/>
              <w:smallCaps w:val="0"/>
              <w:sz w:val="22"/>
              <w:szCs w:val="22"/>
            </w:rPr>
          </w:pPr>
          <w:hyperlink w:anchor="_Toc13654998" w:history="1">
            <w:r w:rsidR="0060454C" w:rsidRPr="00A9735C">
              <w:rPr>
                <w:rStyle w:val="Hyperlink"/>
              </w:rPr>
              <w:t>63000</w:t>
            </w:r>
            <w:r w:rsidR="0060454C">
              <w:rPr>
                <w:rFonts w:asciiTheme="minorHAnsi" w:eastAsiaTheme="minorEastAsia" w:hAnsiTheme="minorHAnsi" w:cstheme="minorBidi"/>
                <w:smallCaps w:val="0"/>
                <w:sz w:val="22"/>
                <w:szCs w:val="22"/>
              </w:rPr>
              <w:tab/>
            </w:r>
            <w:r w:rsidR="0060454C" w:rsidRPr="00A9735C">
              <w:rPr>
                <w:rStyle w:val="Hyperlink"/>
              </w:rPr>
              <w:t>Pupil Transportation</w:t>
            </w:r>
            <w:r w:rsidR="0060454C">
              <w:rPr>
                <w:webHidden/>
              </w:rPr>
              <w:tab/>
            </w:r>
            <w:r w:rsidR="0060454C">
              <w:rPr>
                <w:webHidden/>
              </w:rPr>
              <w:fldChar w:fldCharType="begin"/>
            </w:r>
            <w:r w:rsidR="0060454C">
              <w:rPr>
                <w:webHidden/>
              </w:rPr>
              <w:instrText xml:space="preserve"> PAGEREF _Toc13654998 \h </w:instrText>
            </w:r>
            <w:r w:rsidR="0060454C">
              <w:rPr>
                <w:webHidden/>
              </w:rPr>
            </w:r>
            <w:r w:rsidR="0060454C">
              <w:rPr>
                <w:webHidden/>
              </w:rPr>
              <w:fldChar w:fldCharType="separate"/>
            </w:r>
            <w:r w:rsidR="00D10B6C">
              <w:rPr>
                <w:webHidden/>
              </w:rPr>
              <w:t>12</w:t>
            </w:r>
            <w:r w:rsidR="0060454C">
              <w:rPr>
                <w:webHidden/>
              </w:rPr>
              <w:fldChar w:fldCharType="end"/>
            </w:r>
          </w:hyperlink>
        </w:p>
        <w:p w14:paraId="304A0F3D"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4999" w:history="1">
            <w:r w:rsidR="0060454C" w:rsidRPr="00A9735C">
              <w:rPr>
                <w:rStyle w:val="Hyperlink"/>
                <w:noProof/>
              </w:rPr>
              <w:t>63100</w:t>
            </w:r>
            <w:r w:rsidR="0060454C">
              <w:rPr>
                <w:rFonts w:asciiTheme="minorHAnsi" w:eastAsiaTheme="minorEastAsia" w:hAnsiTheme="minorHAnsi" w:cstheme="minorBidi"/>
                <w:iCs w:val="0"/>
                <w:noProof/>
                <w:sz w:val="22"/>
                <w:szCs w:val="22"/>
              </w:rPr>
              <w:tab/>
            </w:r>
            <w:r w:rsidR="0060454C" w:rsidRPr="00A9735C">
              <w:rPr>
                <w:rStyle w:val="Hyperlink"/>
                <w:noProof/>
              </w:rPr>
              <w:t>Management and Direction</w:t>
            </w:r>
            <w:r w:rsidR="0060454C">
              <w:rPr>
                <w:noProof/>
                <w:webHidden/>
              </w:rPr>
              <w:tab/>
            </w:r>
            <w:r w:rsidR="0060454C">
              <w:rPr>
                <w:noProof/>
                <w:webHidden/>
              </w:rPr>
              <w:fldChar w:fldCharType="begin"/>
            </w:r>
            <w:r w:rsidR="0060454C">
              <w:rPr>
                <w:noProof/>
                <w:webHidden/>
              </w:rPr>
              <w:instrText xml:space="preserve"> PAGEREF _Toc13654999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24375A5F"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0" w:history="1">
            <w:r w:rsidR="0060454C" w:rsidRPr="00A9735C">
              <w:rPr>
                <w:rStyle w:val="Hyperlink"/>
                <w:noProof/>
              </w:rPr>
              <w:t>63200</w:t>
            </w:r>
            <w:r w:rsidR="0060454C">
              <w:rPr>
                <w:rFonts w:asciiTheme="minorHAnsi" w:eastAsiaTheme="minorEastAsia" w:hAnsiTheme="minorHAnsi" w:cstheme="minorBidi"/>
                <w:iCs w:val="0"/>
                <w:noProof/>
                <w:sz w:val="22"/>
                <w:szCs w:val="22"/>
              </w:rPr>
              <w:tab/>
            </w:r>
            <w:r w:rsidR="0060454C" w:rsidRPr="00A9735C">
              <w:rPr>
                <w:rStyle w:val="Hyperlink"/>
                <w:noProof/>
              </w:rPr>
              <w:t>Vehicle Operation Services</w:t>
            </w:r>
            <w:r w:rsidR="0060454C">
              <w:rPr>
                <w:noProof/>
                <w:webHidden/>
              </w:rPr>
              <w:tab/>
            </w:r>
            <w:r w:rsidR="0060454C">
              <w:rPr>
                <w:noProof/>
                <w:webHidden/>
              </w:rPr>
              <w:fldChar w:fldCharType="begin"/>
            </w:r>
            <w:r w:rsidR="0060454C">
              <w:rPr>
                <w:noProof/>
                <w:webHidden/>
              </w:rPr>
              <w:instrText xml:space="preserve"> PAGEREF _Toc13655000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7A92C5BA"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1" w:history="1">
            <w:r w:rsidR="0060454C" w:rsidRPr="00A9735C">
              <w:rPr>
                <w:rStyle w:val="Hyperlink"/>
                <w:noProof/>
              </w:rPr>
              <w:t>63300</w:t>
            </w:r>
            <w:r w:rsidR="0060454C">
              <w:rPr>
                <w:rFonts w:asciiTheme="minorHAnsi" w:eastAsiaTheme="minorEastAsia" w:hAnsiTheme="minorHAnsi" w:cstheme="minorBidi"/>
                <w:iCs w:val="0"/>
                <w:noProof/>
                <w:sz w:val="22"/>
                <w:szCs w:val="22"/>
              </w:rPr>
              <w:tab/>
            </w:r>
            <w:r w:rsidR="0060454C" w:rsidRPr="00A9735C">
              <w:rPr>
                <w:rStyle w:val="Hyperlink"/>
                <w:noProof/>
              </w:rPr>
              <w:t>Monitoring Services</w:t>
            </w:r>
            <w:r w:rsidR="0060454C">
              <w:rPr>
                <w:noProof/>
                <w:webHidden/>
              </w:rPr>
              <w:tab/>
            </w:r>
            <w:r w:rsidR="0060454C">
              <w:rPr>
                <w:noProof/>
                <w:webHidden/>
              </w:rPr>
              <w:fldChar w:fldCharType="begin"/>
            </w:r>
            <w:r w:rsidR="0060454C">
              <w:rPr>
                <w:noProof/>
                <w:webHidden/>
              </w:rPr>
              <w:instrText xml:space="preserve"> PAGEREF _Toc13655001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6BB85AE4"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2" w:history="1">
            <w:r w:rsidR="0060454C" w:rsidRPr="00A9735C">
              <w:rPr>
                <w:rStyle w:val="Hyperlink"/>
                <w:noProof/>
              </w:rPr>
              <w:t>63400</w:t>
            </w:r>
            <w:r w:rsidR="0060454C">
              <w:rPr>
                <w:rFonts w:asciiTheme="minorHAnsi" w:eastAsiaTheme="minorEastAsia" w:hAnsiTheme="minorHAnsi" w:cstheme="minorBidi"/>
                <w:iCs w:val="0"/>
                <w:noProof/>
                <w:sz w:val="22"/>
                <w:szCs w:val="22"/>
              </w:rPr>
              <w:tab/>
            </w:r>
            <w:r w:rsidR="0060454C" w:rsidRPr="00A9735C">
              <w:rPr>
                <w:rStyle w:val="Hyperlink"/>
                <w:noProof/>
              </w:rPr>
              <w:t>Vehicle Maintenance Services</w:t>
            </w:r>
            <w:r w:rsidR="0060454C">
              <w:rPr>
                <w:noProof/>
                <w:webHidden/>
              </w:rPr>
              <w:tab/>
            </w:r>
            <w:r w:rsidR="0060454C">
              <w:rPr>
                <w:noProof/>
                <w:webHidden/>
              </w:rPr>
              <w:fldChar w:fldCharType="begin"/>
            </w:r>
            <w:r w:rsidR="0060454C">
              <w:rPr>
                <w:noProof/>
                <w:webHidden/>
              </w:rPr>
              <w:instrText xml:space="preserve"> PAGEREF _Toc13655002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1A83D37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3" w:history="1">
            <w:r w:rsidR="0060454C" w:rsidRPr="00A9735C">
              <w:rPr>
                <w:rStyle w:val="Hyperlink"/>
                <w:noProof/>
              </w:rPr>
              <w:t>63500</w:t>
            </w:r>
            <w:r w:rsidR="0060454C">
              <w:rPr>
                <w:rFonts w:asciiTheme="minorHAnsi" w:eastAsiaTheme="minorEastAsia" w:hAnsiTheme="minorHAnsi" w:cstheme="minorBidi"/>
                <w:iCs w:val="0"/>
                <w:noProof/>
                <w:sz w:val="22"/>
                <w:szCs w:val="22"/>
              </w:rPr>
              <w:tab/>
            </w:r>
            <w:r w:rsidR="0060454C" w:rsidRPr="00A9735C">
              <w:rPr>
                <w:rStyle w:val="Hyperlink"/>
                <w:noProof/>
              </w:rPr>
              <w:t>School Buses – Regular Purchases</w:t>
            </w:r>
            <w:r w:rsidR="0060454C">
              <w:rPr>
                <w:noProof/>
                <w:webHidden/>
              </w:rPr>
              <w:tab/>
            </w:r>
            <w:r w:rsidR="0060454C">
              <w:rPr>
                <w:noProof/>
                <w:webHidden/>
              </w:rPr>
              <w:fldChar w:fldCharType="begin"/>
            </w:r>
            <w:r w:rsidR="0060454C">
              <w:rPr>
                <w:noProof/>
                <w:webHidden/>
              </w:rPr>
              <w:instrText xml:space="preserve"> PAGEREF _Toc13655003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4E535E35"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4" w:history="1">
            <w:r w:rsidR="0060454C" w:rsidRPr="00A9735C">
              <w:rPr>
                <w:rStyle w:val="Hyperlink"/>
                <w:noProof/>
              </w:rPr>
              <w:t>63600</w:t>
            </w:r>
            <w:r w:rsidR="0060454C">
              <w:rPr>
                <w:rFonts w:asciiTheme="minorHAnsi" w:eastAsiaTheme="minorEastAsia" w:hAnsiTheme="minorHAnsi" w:cstheme="minorBidi"/>
                <w:iCs w:val="0"/>
                <w:noProof/>
                <w:sz w:val="22"/>
                <w:szCs w:val="22"/>
              </w:rPr>
              <w:tab/>
            </w:r>
            <w:r w:rsidR="0060454C" w:rsidRPr="00A9735C">
              <w:rPr>
                <w:rStyle w:val="Hyperlink"/>
                <w:noProof/>
              </w:rPr>
              <w:t>School Buses – Lease Purchases</w:t>
            </w:r>
            <w:r w:rsidR="0060454C">
              <w:rPr>
                <w:noProof/>
                <w:webHidden/>
              </w:rPr>
              <w:tab/>
            </w:r>
            <w:r w:rsidR="0060454C">
              <w:rPr>
                <w:noProof/>
                <w:webHidden/>
              </w:rPr>
              <w:fldChar w:fldCharType="begin"/>
            </w:r>
            <w:r w:rsidR="0060454C">
              <w:rPr>
                <w:noProof/>
                <w:webHidden/>
              </w:rPr>
              <w:instrText xml:space="preserve"> PAGEREF _Toc13655004 \h </w:instrText>
            </w:r>
            <w:r w:rsidR="0060454C">
              <w:rPr>
                <w:noProof/>
                <w:webHidden/>
              </w:rPr>
            </w:r>
            <w:r w:rsidR="0060454C">
              <w:rPr>
                <w:noProof/>
                <w:webHidden/>
              </w:rPr>
              <w:fldChar w:fldCharType="separate"/>
            </w:r>
            <w:r w:rsidR="00D10B6C">
              <w:rPr>
                <w:noProof/>
                <w:webHidden/>
              </w:rPr>
              <w:t>12</w:t>
            </w:r>
            <w:r w:rsidR="0060454C">
              <w:rPr>
                <w:noProof/>
                <w:webHidden/>
              </w:rPr>
              <w:fldChar w:fldCharType="end"/>
            </w:r>
          </w:hyperlink>
        </w:p>
        <w:p w14:paraId="6F51EE05"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5" w:history="1">
            <w:r w:rsidR="0060454C" w:rsidRPr="00A9735C">
              <w:rPr>
                <w:rStyle w:val="Hyperlink"/>
                <w:noProof/>
              </w:rPr>
              <w:t>63700</w:t>
            </w:r>
            <w:r w:rsidR="0060454C">
              <w:rPr>
                <w:rFonts w:asciiTheme="minorHAnsi" w:eastAsiaTheme="minorEastAsia" w:hAnsiTheme="minorHAnsi" w:cstheme="minorBidi"/>
                <w:iCs w:val="0"/>
                <w:noProof/>
                <w:sz w:val="22"/>
                <w:szCs w:val="22"/>
              </w:rPr>
              <w:tab/>
            </w:r>
            <w:r w:rsidR="0060454C" w:rsidRPr="00A9735C">
              <w:rPr>
                <w:rStyle w:val="Hyperlink"/>
                <w:noProof/>
              </w:rPr>
              <w:t>Other Vehicle and Equipment Purchases</w:t>
            </w:r>
            <w:r w:rsidR="0060454C">
              <w:rPr>
                <w:noProof/>
                <w:webHidden/>
              </w:rPr>
              <w:tab/>
            </w:r>
            <w:r w:rsidR="0060454C">
              <w:rPr>
                <w:noProof/>
                <w:webHidden/>
              </w:rPr>
              <w:fldChar w:fldCharType="begin"/>
            </w:r>
            <w:r w:rsidR="0060454C">
              <w:rPr>
                <w:noProof/>
                <w:webHidden/>
              </w:rPr>
              <w:instrText xml:space="preserve"> PAGEREF _Toc13655005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35251CB2" w14:textId="77777777" w:rsidR="0060454C" w:rsidRDefault="005D03BD">
          <w:pPr>
            <w:pStyle w:val="TOC2"/>
            <w:rPr>
              <w:rFonts w:asciiTheme="minorHAnsi" w:eastAsiaTheme="minorEastAsia" w:hAnsiTheme="minorHAnsi" w:cstheme="minorBidi"/>
              <w:smallCaps w:val="0"/>
              <w:sz w:val="22"/>
              <w:szCs w:val="22"/>
            </w:rPr>
          </w:pPr>
          <w:hyperlink w:anchor="_Toc13655006" w:history="1">
            <w:r w:rsidR="0060454C" w:rsidRPr="00A9735C">
              <w:rPr>
                <w:rStyle w:val="Hyperlink"/>
              </w:rPr>
              <w:t>64000</w:t>
            </w:r>
            <w:r w:rsidR="0060454C">
              <w:rPr>
                <w:rFonts w:asciiTheme="minorHAnsi" w:eastAsiaTheme="minorEastAsia" w:hAnsiTheme="minorHAnsi" w:cstheme="minorBidi"/>
                <w:smallCaps w:val="0"/>
                <w:sz w:val="22"/>
                <w:szCs w:val="22"/>
              </w:rPr>
              <w:tab/>
            </w:r>
            <w:r w:rsidR="0060454C" w:rsidRPr="00A9735C">
              <w:rPr>
                <w:rStyle w:val="Hyperlink"/>
              </w:rPr>
              <w:t>Operation and Maintenance</w:t>
            </w:r>
            <w:r w:rsidR="0060454C">
              <w:rPr>
                <w:webHidden/>
              </w:rPr>
              <w:tab/>
            </w:r>
            <w:r w:rsidR="0060454C">
              <w:rPr>
                <w:webHidden/>
              </w:rPr>
              <w:fldChar w:fldCharType="begin"/>
            </w:r>
            <w:r w:rsidR="0060454C">
              <w:rPr>
                <w:webHidden/>
              </w:rPr>
              <w:instrText xml:space="preserve"> PAGEREF _Toc13655006 \h </w:instrText>
            </w:r>
            <w:r w:rsidR="0060454C">
              <w:rPr>
                <w:webHidden/>
              </w:rPr>
            </w:r>
            <w:r w:rsidR="0060454C">
              <w:rPr>
                <w:webHidden/>
              </w:rPr>
              <w:fldChar w:fldCharType="separate"/>
            </w:r>
            <w:r w:rsidR="00D10B6C">
              <w:rPr>
                <w:webHidden/>
              </w:rPr>
              <w:t>13</w:t>
            </w:r>
            <w:r w:rsidR="0060454C">
              <w:rPr>
                <w:webHidden/>
              </w:rPr>
              <w:fldChar w:fldCharType="end"/>
            </w:r>
          </w:hyperlink>
        </w:p>
        <w:p w14:paraId="6BCA9B46"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7" w:history="1">
            <w:r w:rsidR="0060454C" w:rsidRPr="00A9735C">
              <w:rPr>
                <w:rStyle w:val="Hyperlink"/>
                <w:noProof/>
              </w:rPr>
              <w:t>64100</w:t>
            </w:r>
            <w:r w:rsidR="0060454C">
              <w:rPr>
                <w:rFonts w:asciiTheme="minorHAnsi" w:eastAsiaTheme="minorEastAsia" w:hAnsiTheme="minorHAnsi" w:cstheme="minorBidi"/>
                <w:iCs w:val="0"/>
                <w:noProof/>
                <w:sz w:val="22"/>
                <w:szCs w:val="22"/>
              </w:rPr>
              <w:tab/>
            </w:r>
            <w:r w:rsidR="0060454C" w:rsidRPr="00A9735C">
              <w:rPr>
                <w:rStyle w:val="Hyperlink"/>
                <w:noProof/>
              </w:rPr>
              <w:t>Management and Direction</w:t>
            </w:r>
            <w:r w:rsidR="0060454C">
              <w:rPr>
                <w:noProof/>
                <w:webHidden/>
              </w:rPr>
              <w:tab/>
            </w:r>
            <w:r w:rsidR="0060454C">
              <w:rPr>
                <w:noProof/>
                <w:webHidden/>
              </w:rPr>
              <w:fldChar w:fldCharType="begin"/>
            </w:r>
            <w:r w:rsidR="0060454C">
              <w:rPr>
                <w:noProof/>
                <w:webHidden/>
              </w:rPr>
              <w:instrText xml:space="preserve"> PAGEREF _Toc13655007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56B3B8A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8" w:history="1">
            <w:r w:rsidR="0060454C" w:rsidRPr="00A9735C">
              <w:rPr>
                <w:rStyle w:val="Hyperlink"/>
                <w:noProof/>
              </w:rPr>
              <w:t>64200</w:t>
            </w:r>
            <w:r w:rsidR="0060454C">
              <w:rPr>
                <w:rFonts w:asciiTheme="minorHAnsi" w:eastAsiaTheme="minorEastAsia" w:hAnsiTheme="minorHAnsi" w:cstheme="minorBidi"/>
                <w:iCs w:val="0"/>
                <w:noProof/>
                <w:sz w:val="22"/>
                <w:szCs w:val="22"/>
              </w:rPr>
              <w:tab/>
            </w:r>
            <w:r w:rsidR="0060454C" w:rsidRPr="00A9735C">
              <w:rPr>
                <w:rStyle w:val="Hyperlink"/>
                <w:noProof/>
              </w:rPr>
              <w:t>Building Services</w:t>
            </w:r>
            <w:r w:rsidR="0060454C">
              <w:rPr>
                <w:noProof/>
                <w:webHidden/>
              </w:rPr>
              <w:tab/>
            </w:r>
            <w:r w:rsidR="0060454C">
              <w:rPr>
                <w:noProof/>
                <w:webHidden/>
              </w:rPr>
              <w:fldChar w:fldCharType="begin"/>
            </w:r>
            <w:r w:rsidR="0060454C">
              <w:rPr>
                <w:noProof/>
                <w:webHidden/>
              </w:rPr>
              <w:instrText xml:space="preserve"> PAGEREF _Toc13655008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47BEB70E"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09" w:history="1">
            <w:r w:rsidR="0060454C" w:rsidRPr="00A9735C">
              <w:rPr>
                <w:rStyle w:val="Hyperlink"/>
                <w:noProof/>
              </w:rPr>
              <w:t>64300</w:t>
            </w:r>
            <w:r w:rsidR="0060454C">
              <w:rPr>
                <w:rFonts w:asciiTheme="minorHAnsi" w:eastAsiaTheme="minorEastAsia" w:hAnsiTheme="minorHAnsi" w:cstheme="minorBidi"/>
                <w:iCs w:val="0"/>
                <w:noProof/>
                <w:sz w:val="22"/>
                <w:szCs w:val="22"/>
              </w:rPr>
              <w:tab/>
            </w:r>
            <w:r w:rsidR="0060454C" w:rsidRPr="00A9735C">
              <w:rPr>
                <w:rStyle w:val="Hyperlink"/>
                <w:noProof/>
              </w:rPr>
              <w:t>Grounds Services</w:t>
            </w:r>
            <w:r w:rsidR="0060454C">
              <w:rPr>
                <w:noProof/>
                <w:webHidden/>
              </w:rPr>
              <w:tab/>
            </w:r>
            <w:r w:rsidR="0060454C">
              <w:rPr>
                <w:noProof/>
                <w:webHidden/>
              </w:rPr>
              <w:fldChar w:fldCharType="begin"/>
            </w:r>
            <w:r w:rsidR="0060454C">
              <w:rPr>
                <w:noProof/>
                <w:webHidden/>
              </w:rPr>
              <w:instrText xml:space="preserve"> PAGEREF _Toc13655009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7A81614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0" w:history="1">
            <w:r w:rsidR="0060454C" w:rsidRPr="00A9735C">
              <w:rPr>
                <w:rStyle w:val="Hyperlink"/>
                <w:noProof/>
              </w:rPr>
              <w:t>64400</w:t>
            </w:r>
            <w:r w:rsidR="0060454C">
              <w:rPr>
                <w:rFonts w:asciiTheme="minorHAnsi" w:eastAsiaTheme="minorEastAsia" w:hAnsiTheme="minorHAnsi" w:cstheme="minorBidi"/>
                <w:iCs w:val="0"/>
                <w:noProof/>
                <w:sz w:val="22"/>
                <w:szCs w:val="22"/>
              </w:rPr>
              <w:tab/>
            </w:r>
            <w:r w:rsidR="0060454C" w:rsidRPr="00A9735C">
              <w:rPr>
                <w:rStyle w:val="Hyperlink"/>
                <w:noProof/>
              </w:rPr>
              <w:t>Equipment Services</w:t>
            </w:r>
            <w:r w:rsidR="0060454C">
              <w:rPr>
                <w:noProof/>
                <w:webHidden/>
              </w:rPr>
              <w:tab/>
            </w:r>
            <w:r w:rsidR="0060454C">
              <w:rPr>
                <w:noProof/>
                <w:webHidden/>
              </w:rPr>
              <w:fldChar w:fldCharType="begin"/>
            </w:r>
            <w:r w:rsidR="0060454C">
              <w:rPr>
                <w:noProof/>
                <w:webHidden/>
              </w:rPr>
              <w:instrText xml:space="preserve"> PAGEREF _Toc13655010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507D24A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1" w:history="1">
            <w:r w:rsidR="0060454C" w:rsidRPr="00A9735C">
              <w:rPr>
                <w:rStyle w:val="Hyperlink"/>
                <w:noProof/>
              </w:rPr>
              <w:t>64500</w:t>
            </w:r>
            <w:r w:rsidR="0060454C">
              <w:rPr>
                <w:rFonts w:asciiTheme="minorHAnsi" w:eastAsiaTheme="minorEastAsia" w:hAnsiTheme="minorHAnsi" w:cstheme="minorBidi"/>
                <w:iCs w:val="0"/>
                <w:noProof/>
                <w:sz w:val="22"/>
                <w:szCs w:val="22"/>
              </w:rPr>
              <w:tab/>
            </w:r>
            <w:r w:rsidR="0060454C" w:rsidRPr="00A9735C">
              <w:rPr>
                <w:rStyle w:val="Hyperlink"/>
                <w:noProof/>
              </w:rPr>
              <w:t>Vehicle Services (Other than Pupil Transportation Vehicles)</w:t>
            </w:r>
            <w:r w:rsidR="0060454C">
              <w:rPr>
                <w:noProof/>
                <w:webHidden/>
              </w:rPr>
              <w:tab/>
            </w:r>
            <w:r w:rsidR="0060454C">
              <w:rPr>
                <w:noProof/>
                <w:webHidden/>
              </w:rPr>
              <w:fldChar w:fldCharType="begin"/>
            </w:r>
            <w:r w:rsidR="0060454C">
              <w:rPr>
                <w:noProof/>
                <w:webHidden/>
              </w:rPr>
              <w:instrText xml:space="preserve"> PAGEREF _Toc13655011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6BF2ED8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2" w:history="1">
            <w:r w:rsidR="0060454C" w:rsidRPr="00A9735C">
              <w:rPr>
                <w:rStyle w:val="Hyperlink"/>
                <w:noProof/>
              </w:rPr>
              <w:t>64600</w:t>
            </w:r>
            <w:r w:rsidR="0060454C">
              <w:rPr>
                <w:rFonts w:asciiTheme="minorHAnsi" w:eastAsiaTheme="minorEastAsia" w:hAnsiTheme="minorHAnsi" w:cstheme="minorBidi"/>
                <w:iCs w:val="0"/>
                <w:noProof/>
                <w:sz w:val="22"/>
                <w:szCs w:val="22"/>
              </w:rPr>
              <w:tab/>
            </w:r>
            <w:r w:rsidR="0060454C" w:rsidRPr="00A9735C">
              <w:rPr>
                <w:rStyle w:val="Hyperlink"/>
                <w:noProof/>
              </w:rPr>
              <w:t>Security Services</w:t>
            </w:r>
            <w:r w:rsidR="0060454C">
              <w:rPr>
                <w:noProof/>
                <w:webHidden/>
              </w:rPr>
              <w:tab/>
            </w:r>
            <w:r w:rsidR="0060454C">
              <w:rPr>
                <w:noProof/>
                <w:webHidden/>
              </w:rPr>
              <w:fldChar w:fldCharType="begin"/>
            </w:r>
            <w:r w:rsidR="0060454C">
              <w:rPr>
                <w:noProof/>
                <w:webHidden/>
              </w:rPr>
              <w:instrText xml:space="preserve"> PAGEREF _Toc13655012 \h </w:instrText>
            </w:r>
            <w:r w:rsidR="0060454C">
              <w:rPr>
                <w:noProof/>
                <w:webHidden/>
              </w:rPr>
            </w:r>
            <w:r w:rsidR="0060454C">
              <w:rPr>
                <w:noProof/>
                <w:webHidden/>
              </w:rPr>
              <w:fldChar w:fldCharType="separate"/>
            </w:r>
            <w:r w:rsidR="00D10B6C">
              <w:rPr>
                <w:noProof/>
                <w:webHidden/>
              </w:rPr>
              <w:t>13</w:t>
            </w:r>
            <w:r w:rsidR="0060454C">
              <w:rPr>
                <w:noProof/>
                <w:webHidden/>
              </w:rPr>
              <w:fldChar w:fldCharType="end"/>
            </w:r>
          </w:hyperlink>
        </w:p>
        <w:p w14:paraId="618E76D5"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3" w:history="1">
            <w:r w:rsidR="0060454C" w:rsidRPr="00A9735C">
              <w:rPr>
                <w:rStyle w:val="Hyperlink"/>
                <w:noProof/>
              </w:rPr>
              <w:t>64700</w:t>
            </w:r>
            <w:r w:rsidR="0060454C">
              <w:rPr>
                <w:rFonts w:asciiTheme="minorHAnsi" w:eastAsiaTheme="minorEastAsia" w:hAnsiTheme="minorHAnsi" w:cstheme="minorBidi"/>
                <w:iCs w:val="0"/>
                <w:noProof/>
                <w:sz w:val="22"/>
                <w:szCs w:val="22"/>
              </w:rPr>
              <w:tab/>
            </w:r>
            <w:r w:rsidR="0060454C" w:rsidRPr="00A9735C">
              <w:rPr>
                <w:rStyle w:val="Hyperlink"/>
                <w:noProof/>
              </w:rPr>
              <w:t>Warehousing and Distributing Services</w:t>
            </w:r>
            <w:r w:rsidR="0060454C">
              <w:rPr>
                <w:noProof/>
                <w:webHidden/>
              </w:rPr>
              <w:tab/>
            </w:r>
            <w:r w:rsidR="0060454C">
              <w:rPr>
                <w:noProof/>
                <w:webHidden/>
              </w:rPr>
              <w:fldChar w:fldCharType="begin"/>
            </w:r>
            <w:r w:rsidR="0060454C">
              <w:rPr>
                <w:noProof/>
                <w:webHidden/>
              </w:rPr>
              <w:instrText xml:space="preserve"> PAGEREF _Toc13655013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3171A4B8" w14:textId="77777777" w:rsidR="0060454C" w:rsidRDefault="005D03BD">
          <w:pPr>
            <w:pStyle w:val="TOC2"/>
            <w:rPr>
              <w:rFonts w:asciiTheme="minorHAnsi" w:eastAsiaTheme="minorEastAsia" w:hAnsiTheme="minorHAnsi" w:cstheme="minorBidi"/>
              <w:smallCaps w:val="0"/>
              <w:sz w:val="22"/>
              <w:szCs w:val="22"/>
            </w:rPr>
          </w:pPr>
          <w:hyperlink w:anchor="_Toc13655014" w:history="1">
            <w:r w:rsidR="0060454C" w:rsidRPr="00A9735C">
              <w:rPr>
                <w:rStyle w:val="Hyperlink"/>
              </w:rPr>
              <w:t>65000</w:t>
            </w:r>
            <w:r w:rsidR="0060454C">
              <w:rPr>
                <w:rFonts w:asciiTheme="minorHAnsi" w:eastAsiaTheme="minorEastAsia" w:hAnsiTheme="minorHAnsi" w:cstheme="minorBidi"/>
                <w:smallCaps w:val="0"/>
                <w:sz w:val="22"/>
                <w:szCs w:val="22"/>
              </w:rPr>
              <w:tab/>
            </w:r>
            <w:r w:rsidR="0060454C" w:rsidRPr="00A9735C">
              <w:rPr>
                <w:rStyle w:val="Hyperlink"/>
              </w:rPr>
              <w:t>School Food Services and Other Non-instructional Operations</w:t>
            </w:r>
            <w:r w:rsidR="0060454C">
              <w:rPr>
                <w:webHidden/>
              </w:rPr>
              <w:tab/>
            </w:r>
            <w:r w:rsidR="0060454C">
              <w:rPr>
                <w:webHidden/>
              </w:rPr>
              <w:fldChar w:fldCharType="begin"/>
            </w:r>
            <w:r w:rsidR="0060454C">
              <w:rPr>
                <w:webHidden/>
              </w:rPr>
              <w:instrText xml:space="preserve"> PAGEREF _Toc13655014 \h </w:instrText>
            </w:r>
            <w:r w:rsidR="0060454C">
              <w:rPr>
                <w:webHidden/>
              </w:rPr>
            </w:r>
            <w:r w:rsidR="0060454C">
              <w:rPr>
                <w:webHidden/>
              </w:rPr>
              <w:fldChar w:fldCharType="separate"/>
            </w:r>
            <w:r w:rsidR="00D10B6C">
              <w:rPr>
                <w:webHidden/>
              </w:rPr>
              <w:t>14</w:t>
            </w:r>
            <w:r w:rsidR="0060454C">
              <w:rPr>
                <w:webHidden/>
              </w:rPr>
              <w:fldChar w:fldCharType="end"/>
            </w:r>
          </w:hyperlink>
        </w:p>
        <w:p w14:paraId="6FC8EA6D"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5" w:history="1">
            <w:r w:rsidR="0060454C" w:rsidRPr="00A9735C">
              <w:rPr>
                <w:rStyle w:val="Hyperlink"/>
                <w:noProof/>
              </w:rPr>
              <w:t>65100</w:t>
            </w:r>
            <w:r w:rsidR="0060454C">
              <w:rPr>
                <w:rFonts w:asciiTheme="minorHAnsi" w:eastAsiaTheme="minorEastAsia" w:hAnsiTheme="minorHAnsi" w:cstheme="minorBidi"/>
                <w:iCs w:val="0"/>
                <w:noProof/>
                <w:sz w:val="22"/>
                <w:szCs w:val="22"/>
              </w:rPr>
              <w:tab/>
            </w:r>
            <w:r w:rsidR="0060454C" w:rsidRPr="00A9735C">
              <w:rPr>
                <w:rStyle w:val="Hyperlink"/>
                <w:noProof/>
              </w:rPr>
              <w:t>School Food Services</w:t>
            </w:r>
            <w:r w:rsidR="0060454C">
              <w:rPr>
                <w:noProof/>
                <w:webHidden/>
              </w:rPr>
              <w:tab/>
            </w:r>
            <w:r w:rsidR="0060454C">
              <w:rPr>
                <w:noProof/>
                <w:webHidden/>
              </w:rPr>
              <w:fldChar w:fldCharType="begin"/>
            </w:r>
            <w:r w:rsidR="0060454C">
              <w:rPr>
                <w:noProof/>
                <w:webHidden/>
              </w:rPr>
              <w:instrText xml:space="preserve"> PAGEREF _Toc13655015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09D651A9"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6" w:history="1">
            <w:r w:rsidR="0060454C" w:rsidRPr="00A9735C">
              <w:rPr>
                <w:rStyle w:val="Hyperlink"/>
                <w:noProof/>
              </w:rPr>
              <w:t>65200</w:t>
            </w:r>
            <w:r w:rsidR="0060454C">
              <w:rPr>
                <w:rFonts w:asciiTheme="minorHAnsi" w:eastAsiaTheme="minorEastAsia" w:hAnsiTheme="minorHAnsi" w:cstheme="minorBidi"/>
                <w:iCs w:val="0"/>
                <w:noProof/>
                <w:sz w:val="22"/>
                <w:szCs w:val="22"/>
              </w:rPr>
              <w:tab/>
            </w:r>
            <w:r w:rsidR="0060454C" w:rsidRPr="00A9735C">
              <w:rPr>
                <w:rStyle w:val="Hyperlink"/>
                <w:noProof/>
              </w:rPr>
              <w:t>Enterprise Operations</w:t>
            </w:r>
            <w:r w:rsidR="0060454C">
              <w:rPr>
                <w:noProof/>
                <w:webHidden/>
              </w:rPr>
              <w:tab/>
            </w:r>
            <w:r w:rsidR="0060454C">
              <w:rPr>
                <w:noProof/>
                <w:webHidden/>
              </w:rPr>
              <w:fldChar w:fldCharType="begin"/>
            </w:r>
            <w:r w:rsidR="0060454C">
              <w:rPr>
                <w:noProof/>
                <w:webHidden/>
              </w:rPr>
              <w:instrText xml:space="preserve"> PAGEREF _Toc13655016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7E076FD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7" w:history="1">
            <w:r w:rsidR="0060454C" w:rsidRPr="00A9735C">
              <w:rPr>
                <w:rStyle w:val="Hyperlink"/>
                <w:noProof/>
              </w:rPr>
              <w:t>65300</w:t>
            </w:r>
            <w:r w:rsidR="0060454C">
              <w:rPr>
                <w:rFonts w:asciiTheme="minorHAnsi" w:eastAsiaTheme="minorEastAsia" w:hAnsiTheme="minorHAnsi" w:cstheme="minorBidi"/>
                <w:iCs w:val="0"/>
                <w:noProof/>
                <w:sz w:val="22"/>
                <w:szCs w:val="22"/>
              </w:rPr>
              <w:tab/>
            </w:r>
            <w:r w:rsidR="0060454C" w:rsidRPr="00A9735C">
              <w:rPr>
                <w:rStyle w:val="Hyperlink"/>
                <w:noProof/>
              </w:rPr>
              <w:t>Community Services</w:t>
            </w:r>
            <w:r w:rsidR="0060454C">
              <w:rPr>
                <w:noProof/>
                <w:webHidden/>
              </w:rPr>
              <w:tab/>
            </w:r>
            <w:r w:rsidR="0060454C">
              <w:rPr>
                <w:noProof/>
                <w:webHidden/>
              </w:rPr>
              <w:fldChar w:fldCharType="begin"/>
            </w:r>
            <w:r w:rsidR="0060454C">
              <w:rPr>
                <w:noProof/>
                <w:webHidden/>
              </w:rPr>
              <w:instrText xml:space="preserve"> PAGEREF _Toc13655017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7E59CAAA" w14:textId="77777777" w:rsidR="0060454C" w:rsidRDefault="005D03BD">
          <w:pPr>
            <w:pStyle w:val="TOC2"/>
            <w:rPr>
              <w:rFonts w:asciiTheme="minorHAnsi" w:eastAsiaTheme="minorEastAsia" w:hAnsiTheme="minorHAnsi" w:cstheme="minorBidi"/>
              <w:smallCaps w:val="0"/>
              <w:sz w:val="22"/>
              <w:szCs w:val="22"/>
            </w:rPr>
          </w:pPr>
          <w:hyperlink w:anchor="_Toc13655018" w:history="1">
            <w:r w:rsidR="0060454C" w:rsidRPr="00A9735C">
              <w:rPr>
                <w:rStyle w:val="Hyperlink"/>
              </w:rPr>
              <w:t>66000</w:t>
            </w:r>
            <w:r w:rsidR="0060454C">
              <w:rPr>
                <w:rFonts w:asciiTheme="minorHAnsi" w:eastAsiaTheme="minorEastAsia" w:hAnsiTheme="minorHAnsi" w:cstheme="minorBidi"/>
                <w:smallCaps w:val="0"/>
                <w:sz w:val="22"/>
                <w:szCs w:val="22"/>
              </w:rPr>
              <w:tab/>
            </w:r>
            <w:r w:rsidR="0060454C" w:rsidRPr="00A9735C">
              <w:rPr>
                <w:rStyle w:val="Hyperlink"/>
              </w:rPr>
              <w:t>Facilities</w:t>
            </w:r>
            <w:r w:rsidR="0060454C">
              <w:rPr>
                <w:webHidden/>
              </w:rPr>
              <w:tab/>
            </w:r>
            <w:r w:rsidR="0060454C">
              <w:rPr>
                <w:webHidden/>
              </w:rPr>
              <w:fldChar w:fldCharType="begin"/>
            </w:r>
            <w:r w:rsidR="0060454C">
              <w:rPr>
                <w:webHidden/>
              </w:rPr>
              <w:instrText xml:space="preserve"> PAGEREF _Toc13655018 \h </w:instrText>
            </w:r>
            <w:r w:rsidR="0060454C">
              <w:rPr>
                <w:webHidden/>
              </w:rPr>
            </w:r>
            <w:r w:rsidR="0060454C">
              <w:rPr>
                <w:webHidden/>
              </w:rPr>
              <w:fldChar w:fldCharType="separate"/>
            </w:r>
            <w:r w:rsidR="00D10B6C">
              <w:rPr>
                <w:webHidden/>
              </w:rPr>
              <w:t>14</w:t>
            </w:r>
            <w:r w:rsidR="0060454C">
              <w:rPr>
                <w:webHidden/>
              </w:rPr>
              <w:fldChar w:fldCharType="end"/>
            </w:r>
          </w:hyperlink>
        </w:p>
        <w:p w14:paraId="55C0D3DE"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19" w:history="1">
            <w:r w:rsidR="0060454C" w:rsidRPr="00A9735C">
              <w:rPr>
                <w:rStyle w:val="Hyperlink"/>
                <w:noProof/>
              </w:rPr>
              <w:t>66100</w:t>
            </w:r>
            <w:r w:rsidR="0060454C">
              <w:rPr>
                <w:rFonts w:asciiTheme="minorHAnsi" w:eastAsiaTheme="minorEastAsia" w:hAnsiTheme="minorHAnsi" w:cstheme="minorBidi"/>
                <w:iCs w:val="0"/>
                <w:noProof/>
                <w:sz w:val="22"/>
                <w:szCs w:val="22"/>
              </w:rPr>
              <w:tab/>
            </w:r>
            <w:r w:rsidR="0060454C" w:rsidRPr="00A9735C">
              <w:rPr>
                <w:rStyle w:val="Hyperlink"/>
                <w:noProof/>
              </w:rPr>
              <w:t>Site Acquisitions</w:t>
            </w:r>
            <w:r w:rsidR="0060454C">
              <w:rPr>
                <w:noProof/>
                <w:webHidden/>
              </w:rPr>
              <w:tab/>
            </w:r>
            <w:r w:rsidR="0060454C">
              <w:rPr>
                <w:noProof/>
                <w:webHidden/>
              </w:rPr>
              <w:fldChar w:fldCharType="begin"/>
            </w:r>
            <w:r w:rsidR="0060454C">
              <w:rPr>
                <w:noProof/>
                <w:webHidden/>
              </w:rPr>
              <w:instrText xml:space="preserve"> PAGEREF _Toc13655019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618CCC14"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0" w:history="1">
            <w:r w:rsidR="0060454C" w:rsidRPr="00A9735C">
              <w:rPr>
                <w:rStyle w:val="Hyperlink"/>
                <w:noProof/>
              </w:rPr>
              <w:t>66200</w:t>
            </w:r>
            <w:r w:rsidR="0060454C">
              <w:rPr>
                <w:rFonts w:asciiTheme="minorHAnsi" w:eastAsiaTheme="minorEastAsia" w:hAnsiTheme="minorHAnsi" w:cstheme="minorBidi"/>
                <w:iCs w:val="0"/>
                <w:noProof/>
                <w:sz w:val="22"/>
                <w:szCs w:val="22"/>
              </w:rPr>
              <w:tab/>
            </w:r>
            <w:r w:rsidR="0060454C" w:rsidRPr="00A9735C">
              <w:rPr>
                <w:rStyle w:val="Hyperlink"/>
                <w:noProof/>
              </w:rPr>
              <w:t>Site Improvements</w:t>
            </w:r>
            <w:r w:rsidR="0060454C">
              <w:rPr>
                <w:noProof/>
                <w:webHidden/>
              </w:rPr>
              <w:tab/>
            </w:r>
            <w:r w:rsidR="0060454C">
              <w:rPr>
                <w:noProof/>
                <w:webHidden/>
              </w:rPr>
              <w:fldChar w:fldCharType="begin"/>
            </w:r>
            <w:r w:rsidR="0060454C">
              <w:rPr>
                <w:noProof/>
                <w:webHidden/>
              </w:rPr>
              <w:instrText xml:space="preserve"> PAGEREF _Toc13655020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717E12B3"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1" w:history="1">
            <w:r w:rsidR="0060454C" w:rsidRPr="00A9735C">
              <w:rPr>
                <w:rStyle w:val="Hyperlink"/>
                <w:noProof/>
              </w:rPr>
              <w:t>66300</w:t>
            </w:r>
            <w:r w:rsidR="0060454C">
              <w:rPr>
                <w:rFonts w:asciiTheme="minorHAnsi" w:eastAsiaTheme="minorEastAsia" w:hAnsiTheme="minorHAnsi" w:cstheme="minorBidi"/>
                <w:iCs w:val="0"/>
                <w:noProof/>
                <w:sz w:val="22"/>
                <w:szCs w:val="22"/>
              </w:rPr>
              <w:tab/>
            </w:r>
            <w:r w:rsidR="0060454C" w:rsidRPr="00A9735C">
              <w:rPr>
                <w:rStyle w:val="Hyperlink"/>
                <w:noProof/>
              </w:rPr>
              <w:t>Architecture and Engineering Services</w:t>
            </w:r>
            <w:r w:rsidR="0060454C">
              <w:rPr>
                <w:noProof/>
                <w:webHidden/>
              </w:rPr>
              <w:tab/>
            </w:r>
            <w:r w:rsidR="0060454C">
              <w:rPr>
                <w:noProof/>
                <w:webHidden/>
              </w:rPr>
              <w:fldChar w:fldCharType="begin"/>
            </w:r>
            <w:r w:rsidR="0060454C">
              <w:rPr>
                <w:noProof/>
                <w:webHidden/>
              </w:rPr>
              <w:instrText xml:space="preserve"> PAGEREF _Toc13655021 \h </w:instrText>
            </w:r>
            <w:r w:rsidR="0060454C">
              <w:rPr>
                <w:noProof/>
                <w:webHidden/>
              </w:rPr>
            </w:r>
            <w:r w:rsidR="0060454C">
              <w:rPr>
                <w:noProof/>
                <w:webHidden/>
              </w:rPr>
              <w:fldChar w:fldCharType="separate"/>
            </w:r>
            <w:r w:rsidR="00D10B6C">
              <w:rPr>
                <w:noProof/>
                <w:webHidden/>
              </w:rPr>
              <w:t>14</w:t>
            </w:r>
            <w:r w:rsidR="0060454C">
              <w:rPr>
                <w:noProof/>
                <w:webHidden/>
              </w:rPr>
              <w:fldChar w:fldCharType="end"/>
            </w:r>
          </w:hyperlink>
        </w:p>
        <w:p w14:paraId="0CA04B66"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2" w:history="1">
            <w:r w:rsidR="0060454C" w:rsidRPr="00A9735C">
              <w:rPr>
                <w:rStyle w:val="Hyperlink"/>
                <w:noProof/>
              </w:rPr>
              <w:t>66400</w:t>
            </w:r>
            <w:r w:rsidR="0060454C">
              <w:rPr>
                <w:rFonts w:asciiTheme="minorHAnsi" w:eastAsiaTheme="minorEastAsia" w:hAnsiTheme="minorHAnsi" w:cstheme="minorBidi"/>
                <w:iCs w:val="0"/>
                <w:noProof/>
                <w:sz w:val="22"/>
                <w:szCs w:val="22"/>
              </w:rPr>
              <w:tab/>
            </w:r>
            <w:r w:rsidR="0060454C" w:rsidRPr="00A9735C">
              <w:rPr>
                <w:rStyle w:val="Hyperlink"/>
                <w:noProof/>
              </w:rPr>
              <w:t>Educational Specifications</w:t>
            </w:r>
            <w:r w:rsidR="0060454C">
              <w:rPr>
                <w:noProof/>
                <w:webHidden/>
              </w:rPr>
              <w:tab/>
            </w:r>
            <w:r w:rsidR="0060454C">
              <w:rPr>
                <w:noProof/>
                <w:webHidden/>
              </w:rPr>
              <w:fldChar w:fldCharType="begin"/>
            </w:r>
            <w:r w:rsidR="0060454C">
              <w:rPr>
                <w:noProof/>
                <w:webHidden/>
              </w:rPr>
              <w:instrText xml:space="preserve"> PAGEREF _Toc13655022 \h </w:instrText>
            </w:r>
            <w:r w:rsidR="0060454C">
              <w:rPr>
                <w:noProof/>
                <w:webHidden/>
              </w:rPr>
            </w:r>
            <w:r w:rsidR="0060454C">
              <w:rPr>
                <w:noProof/>
                <w:webHidden/>
              </w:rPr>
              <w:fldChar w:fldCharType="separate"/>
            </w:r>
            <w:r w:rsidR="00D10B6C">
              <w:rPr>
                <w:noProof/>
                <w:webHidden/>
              </w:rPr>
              <w:t>15</w:t>
            </w:r>
            <w:r w:rsidR="0060454C">
              <w:rPr>
                <w:noProof/>
                <w:webHidden/>
              </w:rPr>
              <w:fldChar w:fldCharType="end"/>
            </w:r>
          </w:hyperlink>
        </w:p>
        <w:p w14:paraId="7C7950F5"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3" w:history="1">
            <w:r w:rsidR="0060454C" w:rsidRPr="00A9735C">
              <w:rPr>
                <w:rStyle w:val="Hyperlink"/>
                <w:noProof/>
              </w:rPr>
              <w:t>66500</w:t>
            </w:r>
            <w:r w:rsidR="0060454C">
              <w:rPr>
                <w:rFonts w:asciiTheme="minorHAnsi" w:eastAsiaTheme="minorEastAsia" w:hAnsiTheme="minorHAnsi" w:cstheme="minorBidi"/>
                <w:iCs w:val="0"/>
                <w:noProof/>
                <w:sz w:val="22"/>
                <w:szCs w:val="22"/>
              </w:rPr>
              <w:tab/>
            </w:r>
            <w:r w:rsidR="0060454C" w:rsidRPr="00A9735C">
              <w:rPr>
                <w:rStyle w:val="Hyperlink"/>
                <w:noProof/>
              </w:rPr>
              <w:t>Building Acquisition and Construction Services</w:t>
            </w:r>
            <w:r w:rsidR="0060454C">
              <w:rPr>
                <w:noProof/>
                <w:webHidden/>
              </w:rPr>
              <w:tab/>
            </w:r>
            <w:r w:rsidR="0060454C">
              <w:rPr>
                <w:noProof/>
                <w:webHidden/>
              </w:rPr>
              <w:fldChar w:fldCharType="begin"/>
            </w:r>
            <w:r w:rsidR="0060454C">
              <w:rPr>
                <w:noProof/>
                <w:webHidden/>
              </w:rPr>
              <w:instrText xml:space="preserve"> PAGEREF _Toc13655023 \h </w:instrText>
            </w:r>
            <w:r w:rsidR="0060454C">
              <w:rPr>
                <w:noProof/>
                <w:webHidden/>
              </w:rPr>
            </w:r>
            <w:r w:rsidR="0060454C">
              <w:rPr>
                <w:noProof/>
                <w:webHidden/>
              </w:rPr>
              <w:fldChar w:fldCharType="separate"/>
            </w:r>
            <w:r w:rsidR="00D10B6C">
              <w:rPr>
                <w:noProof/>
                <w:webHidden/>
              </w:rPr>
              <w:t>15</w:t>
            </w:r>
            <w:r w:rsidR="0060454C">
              <w:rPr>
                <w:noProof/>
                <w:webHidden/>
              </w:rPr>
              <w:fldChar w:fldCharType="end"/>
            </w:r>
          </w:hyperlink>
        </w:p>
        <w:p w14:paraId="5523BD17"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4" w:history="1">
            <w:r w:rsidR="0060454C" w:rsidRPr="00A9735C">
              <w:rPr>
                <w:rStyle w:val="Hyperlink"/>
                <w:noProof/>
              </w:rPr>
              <w:t>66600</w:t>
            </w:r>
            <w:r w:rsidR="0060454C">
              <w:rPr>
                <w:rFonts w:asciiTheme="minorHAnsi" w:eastAsiaTheme="minorEastAsia" w:hAnsiTheme="minorHAnsi" w:cstheme="minorBidi"/>
                <w:iCs w:val="0"/>
                <w:noProof/>
                <w:sz w:val="22"/>
                <w:szCs w:val="22"/>
              </w:rPr>
              <w:tab/>
            </w:r>
            <w:r w:rsidR="0060454C" w:rsidRPr="00A9735C">
              <w:rPr>
                <w:rStyle w:val="Hyperlink"/>
                <w:noProof/>
              </w:rPr>
              <w:t>Building Addition and Improvement Services</w:t>
            </w:r>
            <w:r w:rsidR="0060454C">
              <w:rPr>
                <w:noProof/>
                <w:webHidden/>
              </w:rPr>
              <w:tab/>
            </w:r>
            <w:r w:rsidR="0060454C">
              <w:rPr>
                <w:noProof/>
                <w:webHidden/>
              </w:rPr>
              <w:fldChar w:fldCharType="begin"/>
            </w:r>
            <w:r w:rsidR="0060454C">
              <w:rPr>
                <w:noProof/>
                <w:webHidden/>
              </w:rPr>
              <w:instrText xml:space="preserve"> PAGEREF _Toc13655024 \h </w:instrText>
            </w:r>
            <w:r w:rsidR="0060454C">
              <w:rPr>
                <w:noProof/>
                <w:webHidden/>
              </w:rPr>
            </w:r>
            <w:r w:rsidR="0060454C">
              <w:rPr>
                <w:noProof/>
                <w:webHidden/>
              </w:rPr>
              <w:fldChar w:fldCharType="separate"/>
            </w:r>
            <w:r w:rsidR="00D10B6C">
              <w:rPr>
                <w:noProof/>
                <w:webHidden/>
              </w:rPr>
              <w:t>15</w:t>
            </w:r>
            <w:r w:rsidR="0060454C">
              <w:rPr>
                <w:noProof/>
                <w:webHidden/>
              </w:rPr>
              <w:fldChar w:fldCharType="end"/>
            </w:r>
          </w:hyperlink>
        </w:p>
        <w:p w14:paraId="5719FF62" w14:textId="77777777" w:rsidR="0060454C" w:rsidRDefault="005D03BD">
          <w:pPr>
            <w:pStyle w:val="TOC2"/>
            <w:rPr>
              <w:rFonts w:asciiTheme="minorHAnsi" w:eastAsiaTheme="minorEastAsia" w:hAnsiTheme="minorHAnsi" w:cstheme="minorBidi"/>
              <w:smallCaps w:val="0"/>
              <w:sz w:val="22"/>
              <w:szCs w:val="22"/>
            </w:rPr>
          </w:pPr>
          <w:hyperlink w:anchor="_Toc13655025" w:history="1">
            <w:r w:rsidR="0060454C" w:rsidRPr="00A9735C">
              <w:rPr>
                <w:rStyle w:val="Hyperlink"/>
              </w:rPr>
              <w:t>67000</w:t>
            </w:r>
            <w:r w:rsidR="0060454C">
              <w:rPr>
                <w:rFonts w:asciiTheme="minorHAnsi" w:eastAsiaTheme="minorEastAsia" w:hAnsiTheme="minorHAnsi" w:cstheme="minorBidi"/>
                <w:smallCaps w:val="0"/>
                <w:sz w:val="22"/>
                <w:szCs w:val="22"/>
              </w:rPr>
              <w:tab/>
            </w:r>
            <w:r w:rsidR="0060454C" w:rsidRPr="00A9735C">
              <w:rPr>
                <w:rStyle w:val="Hyperlink"/>
              </w:rPr>
              <w:t>Debt Service and Fund Transfers</w:t>
            </w:r>
            <w:r w:rsidR="0060454C">
              <w:rPr>
                <w:webHidden/>
              </w:rPr>
              <w:tab/>
            </w:r>
            <w:r w:rsidR="0060454C">
              <w:rPr>
                <w:webHidden/>
              </w:rPr>
              <w:fldChar w:fldCharType="begin"/>
            </w:r>
            <w:r w:rsidR="0060454C">
              <w:rPr>
                <w:webHidden/>
              </w:rPr>
              <w:instrText xml:space="preserve"> PAGEREF _Toc13655025 \h </w:instrText>
            </w:r>
            <w:r w:rsidR="0060454C">
              <w:rPr>
                <w:webHidden/>
              </w:rPr>
            </w:r>
            <w:r w:rsidR="0060454C">
              <w:rPr>
                <w:webHidden/>
              </w:rPr>
              <w:fldChar w:fldCharType="separate"/>
            </w:r>
            <w:r w:rsidR="00D10B6C">
              <w:rPr>
                <w:webHidden/>
              </w:rPr>
              <w:t>15</w:t>
            </w:r>
            <w:r w:rsidR="0060454C">
              <w:rPr>
                <w:webHidden/>
              </w:rPr>
              <w:fldChar w:fldCharType="end"/>
            </w:r>
          </w:hyperlink>
        </w:p>
        <w:p w14:paraId="1B673F4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6" w:history="1">
            <w:r w:rsidR="0060454C" w:rsidRPr="00A9735C">
              <w:rPr>
                <w:rStyle w:val="Hyperlink"/>
                <w:noProof/>
              </w:rPr>
              <w:t>67100</w:t>
            </w:r>
            <w:r w:rsidR="0060454C">
              <w:rPr>
                <w:rFonts w:asciiTheme="minorHAnsi" w:eastAsiaTheme="minorEastAsia" w:hAnsiTheme="minorHAnsi" w:cstheme="minorBidi"/>
                <w:iCs w:val="0"/>
                <w:noProof/>
                <w:sz w:val="22"/>
                <w:szCs w:val="22"/>
              </w:rPr>
              <w:tab/>
            </w:r>
            <w:r w:rsidR="0060454C" w:rsidRPr="00A9735C">
              <w:rPr>
                <w:rStyle w:val="Hyperlink"/>
                <w:noProof/>
              </w:rPr>
              <w:t>Debt Service</w:t>
            </w:r>
            <w:r w:rsidR="0060454C">
              <w:rPr>
                <w:noProof/>
                <w:webHidden/>
              </w:rPr>
              <w:tab/>
            </w:r>
            <w:r w:rsidR="0060454C">
              <w:rPr>
                <w:noProof/>
                <w:webHidden/>
              </w:rPr>
              <w:fldChar w:fldCharType="begin"/>
            </w:r>
            <w:r w:rsidR="0060454C">
              <w:rPr>
                <w:noProof/>
                <w:webHidden/>
              </w:rPr>
              <w:instrText xml:space="preserve"> PAGEREF _Toc13655026 \h </w:instrText>
            </w:r>
            <w:r w:rsidR="0060454C">
              <w:rPr>
                <w:noProof/>
                <w:webHidden/>
              </w:rPr>
            </w:r>
            <w:r w:rsidR="0060454C">
              <w:rPr>
                <w:noProof/>
                <w:webHidden/>
              </w:rPr>
              <w:fldChar w:fldCharType="separate"/>
            </w:r>
            <w:r w:rsidR="00D10B6C">
              <w:rPr>
                <w:noProof/>
                <w:webHidden/>
              </w:rPr>
              <w:t>15</w:t>
            </w:r>
            <w:r w:rsidR="0060454C">
              <w:rPr>
                <w:noProof/>
                <w:webHidden/>
              </w:rPr>
              <w:fldChar w:fldCharType="end"/>
            </w:r>
          </w:hyperlink>
        </w:p>
        <w:p w14:paraId="62F23C43"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7" w:history="1">
            <w:r w:rsidR="0060454C" w:rsidRPr="00A9735C">
              <w:rPr>
                <w:rStyle w:val="Hyperlink"/>
                <w:noProof/>
              </w:rPr>
              <w:t>67200</w:t>
            </w:r>
            <w:r w:rsidR="0060454C">
              <w:rPr>
                <w:rFonts w:asciiTheme="minorHAnsi" w:eastAsiaTheme="minorEastAsia" w:hAnsiTheme="minorHAnsi" w:cstheme="minorBidi"/>
                <w:iCs w:val="0"/>
                <w:noProof/>
                <w:sz w:val="22"/>
                <w:szCs w:val="22"/>
              </w:rPr>
              <w:tab/>
            </w:r>
            <w:r w:rsidR="0060454C" w:rsidRPr="00A9735C">
              <w:rPr>
                <w:rStyle w:val="Hyperlink"/>
                <w:noProof/>
              </w:rPr>
              <w:t>Intra-agency Fund Transfers</w:t>
            </w:r>
            <w:r w:rsidR="0060454C">
              <w:rPr>
                <w:noProof/>
                <w:webHidden/>
              </w:rPr>
              <w:tab/>
            </w:r>
            <w:r w:rsidR="0060454C">
              <w:rPr>
                <w:noProof/>
                <w:webHidden/>
              </w:rPr>
              <w:fldChar w:fldCharType="begin"/>
            </w:r>
            <w:r w:rsidR="0060454C">
              <w:rPr>
                <w:noProof/>
                <w:webHidden/>
              </w:rPr>
              <w:instrText xml:space="preserve"> PAGEREF _Toc13655027 \h </w:instrText>
            </w:r>
            <w:r w:rsidR="0060454C">
              <w:rPr>
                <w:noProof/>
                <w:webHidden/>
              </w:rPr>
            </w:r>
            <w:r w:rsidR="0060454C">
              <w:rPr>
                <w:noProof/>
                <w:webHidden/>
              </w:rPr>
              <w:fldChar w:fldCharType="separate"/>
            </w:r>
            <w:r w:rsidR="00D10B6C">
              <w:rPr>
                <w:noProof/>
                <w:webHidden/>
              </w:rPr>
              <w:t>15</w:t>
            </w:r>
            <w:r w:rsidR="0060454C">
              <w:rPr>
                <w:noProof/>
                <w:webHidden/>
              </w:rPr>
              <w:fldChar w:fldCharType="end"/>
            </w:r>
          </w:hyperlink>
        </w:p>
        <w:p w14:paraId="01FEB128"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28" w:history="1">
            <w:r w:rsidR="0060454C" w:rsidRPr="00A9735C">
              <w:rPr>
                <w:rStyle w:val="Hyperlink"/>
                <w:noProof/>
              </w:rPr>
              <w:t>67300</w:t>
            </w:r>
            <w:r w:rsidR="0060454C">
              <w:rPr>
                <w:rFonts w:asciiTheme="minorHAnsi" w:eastAsiaTheme="minorEastAsia" w:hAnsiTheme="minorHAnsi" w:cstheme="minorBidi"/>
                <w:iCs w:val="0"/>
                <w:noProof/>
                <w:sz w:val="22"/>
                <w:szCs w:val="22"/>
              </w:rPr>
              <w:tab/>
            </w:r>
            <w:r w:rsidR="0060454C" w:rsidRPr="00A9735C">
              <w:rPr>
                <w:rStyle w:val="Hyperlink"/>
                <w:noProof/>
              </w:rPr>
              <w:t>Inter-agency Fund Transfers</w:t>
            </w:r>
            <w:r w:rsidR="0060454C">
              <w:rPr>
                <w:noProof/>
                <w:webHidden/>
              </w:rPr>
              <w:tab/>
            </w:r>
            <w:r w:rsidR="0060454C">
              <w:rPr>
                <w:noProof/>
                <w:webHidden/>
              </w:rPr>
              <w:fldChar w:fldCharType="begin"/>
            </w:r>
            <w:r w:rsidR="0060454C">
              <w:rPr>
                <w:noProof/>
                <w:webHidden/>
              </w:rPr>
              <w:instrText xml:space="preserve"> PAGEREF _Toc13655028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22DF04B4" w14:textId="77777777" w:rsidR="0060454C" w:rsidRDefault="005D03BD">
          <w:pPr>
            <w:pStyle w:val="TOC2"/>
            <w:rPr>
              <w:rFonts w:asciiTheme="minorHAnsi" w:eastAsiaTheme="minorEastAsia" w:hAnsiTheme="minorHAnsi" w:cstheme="minorBidi"/>
              <w:smallCaps w:val="0"/>
              <w:sz w:val="22"/>
              <w:szCs w:val="22"/>
            </w:rPr>
          </w:pPr>
          <w:hyperlink w:anchor="_Toc13655029" w:history="1">
            <w:r w:rsidR="0060454C" w:rsidRPr="00A9735C">
              <w:rPr>
                <w:rStyle w:val="Hyperlink"/>
              </w:rPr>
              <w:t>68000</w:t>
            </w:r>
            <w:r w:rsidR="0060454C">
              <w:rPr>
                <w:rFonts w:asciiTheme="minorHAnsi" w:eastAsiaTheme="minorEastAsia" w:hAnsiTheme="minorHAnsi" w:cstheme="minorBidi"/>
                <w:smallCaps w:val="0"/>
                <w:sz w:val="22"/>
                <w:szCs w:val="22"/>
              </w:rPr>
              <w:tab/>
            </w:r>
            <w:r w:rsidR="0060454C" w:rsidRPr="00A9735C">
              <w:rPr>
                <w:rStyle w:val="Hyperlink"/>
              </w:rPr>
              <w:t>Technology</w:t>
            </w:r>
            <w:r w:rsidR="0060454C">
              <w:rPr>
                <w:webHidden/>
              </w:rPr>
              <w:tab/>
            </w:r>
            <w:r w:rsidR="0060454C">
              <w:rPr>
                <w:webHidden/>
              </w:rPr>
              <w:fldChar w:fldCharType="begin"/>
            </w:r>
            <w:r w:rsidR="0060454C">
              <w:rPr>
                <w:webHidden/>
              </w:rPr>
              <w:instrText xml:space="preserve"> PAGEREF _Toc13655029 \h </w:instrText>
            </w:r>
            <w:r w:rsidR="0060454C">
              <w:rPr>
                <w:webHidden/>
              </w:rPr>
            </w:r>
            <w:r w:rsidR="0060454C">
              <w:rPr>
                <w:webHidden/>
              </w:rPr>
              <w:fldChar w:fldCharType="separate"/>
            </w:r>
            <w:r w:rsidR="00D10B6C">
              <w:rPr>
                <w:webHidden/>
              </w:rPr>
              <w:t>16</w:t>
            </w:r>
            <w:r w:rsidR="0060454C">
              <w:rPr>
                <w:webHidden/>
              </w:rPr>
              <w:fldChar w:fldCharType="end"/>
            </w:r>
          </w:hyperlink>
        </w:p>
        <w:p w14:paraId="60C4379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0" w:history="1">
            <w:r w:rsidR="0060454C" w:rsidRPr="00A9735C">
              <w:rPr>
                <w:rStyle w:val="Hyperlink"/>
                <w:noProof/>
              </w:rPr>
              <w:t>68100</w:t>
            </w:r>
            <w:r w:rsidR="0060454C">
              <w:rPr>
                <w:rFonts w:asciiTheme="minorHAnsi" w:eastAsiaTheme="minorEastAsia" w:hAnsiTheme="minorHAnsi" w:cstheme="minorBidi"/>
                <w:iCs w:val="0"/>
                <w:noProof/>
                <w:sz w:val="22"/>
                <w:szCs w:val="22"/>
              </w:rPr>
              <w:tab/>
            </w:r>
            <w:r w:rsidR="0060454C" w:rsidRPr="00A9735C">
              <w:rPr>
                <w:rStyle w:val="Hyperlink"/>
                <w:noProof/>
              </w:rPr>
              <w:t>Classroom Instruction</w:t>
            </w:r>
            <w:r w:rsidR="0060454C">
              <w:rPr>
                <w:noProof/>
                <w:webHidden/>
              </w:rPr>
              <w:tab/>
            </w:r>
            <w:r w:rsidR="0060454C">
              <w:rPr>
                <w:noProof/>
                <w:webHidden/>
              </w:rPr>
              <w:fldChar w:fldCharType="begin"/>
            </w:r>
            <w:r w:rsidR="0060454C">
              <w:rPr>
                <w:noProof/>
                <w:webHidden/>
              </w:rPr>
              <w:instrText xml:space="preserve"> PAGEREF _Toc13655030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6294C623"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1" w:history="1">
            <w:r w:rsidR="0060454C" w:rsidRPr="00A9735C">
              <w:rPr>
                <w:rStyle w:val="Hyperlink"/>
                <w:noProof/>
              </w:rPr>
              <w:t>68200</w:t>
            </w:r>
            <w:r w:rsidR="0060454C">
              <w:rPr>
                <w:rFonts w:asciiTheme="minorHAnsi" w:eastAsiaTheme="minorEastAsia" w:hAnsiTheme="minorHAnsi" w:cstheme="minorBidi"/>
                <w:iCs w:val="0"/>
                <w:noProof/>
                <w:sz w:val="22"/>
                <w:szCs w:val="22"/>
              </w:rPr>
              <w:tab/>
            </w:r>
            <w:r w:rsidR="0060454C" w:rsidRPr="00A9735C">
              <w:rPr>
                <w:rStyle w:val="Hyperlink"/>
                <w:noProof/>
              </w:rPr>
              <w:t>Instructional Support</w:t>
            </w:r>
            <w:r w:rsidR="0060454C">
              <w:rPr>
                <w:noProof/>
                <w:webHidden/>
              </w:rPr>
              <w:tab/>
            </w:r>
            <w:r w:rsidR="0060454C">
              <w:rPr>
                <w:noProof/>
                <w:webHidden/>
              </w:rPr>
              <w:fldChar w:fldCharType="begin"/>
            </w:r>
            <w:r w:rsidR="0060454C">
              <w:rPr>
                <w:noProof/>
                <w:webHidden/>
              </w:rPr>
              <w:instrText xml:space="preserve"> PAGEREF _Toc13655031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00820E5A"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2" w:history="1">
            <w:r w:rsidR="0060454C" w:rsidRPr="00A9735C">
              <w:rPr>
                <w:rStyle w:val="Hyperlink"/>
                <w:noProof/>
              </w:rPr>
              <w:t>68300</w:t>
            </w:r>
            <w:r w:rsidR="0060454C">
              <w:rPr>
                <w:rFonts w:asciiTheme="minorHAnsi" w:eastAsiaTheme="minorEastAsia" w:hAnsiTheme="minorHAnsi" w:cstheme="minorBidi"/>
                <w:iCs w:val="0"/>
                <w:noProof/>
                <w:sz w:val="22"/>
                <w:szCs w:val="22"/>
              </w:rPr>
              <w:tab/>
            </w:r>
            <w:r w:rsidR="0060454C" w:rsidRPr="00A9735C">
              <w:rPr>
                <w:rStyle w:val="Hyperlink"/>
                <w:noProof/>
              </w:rPr>
              <w:t>Administration</w:t>
            </w:r>
            <w:r w:rsidR="0060454C">
              <w:rPr>
                <w:noProof/>
                <w:webHidden/>
              </w:rPr>
              <w:tab/>
            </w:r>
            <w:r w:rsidR="0060454C">
              <w:rPr>
                <w:noProof/>
                <w:webHidden/>
              </w:rPr>
              <w:fldChar w:fldCharType="begin"/>
            </w:r>
            <w:r w:rsidR="0060454C">
              <w:rPr>
                <w:noProof/>
                <w:webHidden/>
              </w:rPr>
              <w:instrText xml:space="preserve"> PAGEREF _Toc13655032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186D39D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3" w:history="1">
            <w:r w:rsidR="0060454C" w:rsidRPr="00A9735C">
              <w:rPr>
                <w:rStyle w:val="Hyperlink"/>
                <w:noProof/>
              </w:rPr>
              <w:t>68400</w:t>
            </w:r>
            <w:r w:rsidR="0060454C">
              <w:rPr>
                <w:rFonts w:asciiTheme="minorHAnsi" w:eastAsiaTheme="minorEastAsia" w:hAnsiTheme="minorHAnsi" w:cstheme="minorBidi"/>
                <w:iCs w:val="0"/>
                <w:noProof/>
                <w:sz w:val="22"/>
                <w:szCs w:val="22"/>
              </w:rPr>
              <w:tab/>
            </w:r>
            <w:r w:rsidR="0060454C" w:rsidRPr="00A9735C">
              <w:rPr>
                <w:rStyle w:val="Hyperlink"/>
                <w:noProof/>
              </w:rPr>
              <w:t>Attendance and Health</w:t>
            </w:r>
            <w:r w:rsidR="0060454C">
              <w:rPr>
                <w:noProof/>
                <w:webHidden/>
              </w:rPr>
              <w:tab/>
            </w:r>
            <w:r w:rsidR="0060454C">
              <w:rPr>
                <w:noProof/>
                <w:webHidden/>
              </w:rPr>
              <w:fldChar w:fldCharType="begin"/>
            </w:r>
            <w:r w:rsidR="0060454C">
              <w:rPr>
                <w:noProof/>
                <w:webHidden/>
              </w:rPr>
              <w:instrText xml:space="preserve"> PAGEREF _Toc13655033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314F8CFF"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4" w:history="1">
            <w:r w:rsidR="0060454C" w:rsidRPr="00A9735C">
              <w:rPr>
                <w:rStyle w:val="Hyperlink"/>
                <w:noProof/>
              </w:rPr>
              <w:t>68500</w:t>
            </w:r>
            <w:r w:rsidR="0060454C">
              <w:rPr>
                <w:rFonts w:asciiTheme="minorHAnsi" w:eastAsiaTheme="minorEastAsia" w:hAnsiTheme="minorHAnsi" w:cstheme="minorBidi"/>
                <w:iCs w:val="0"/>
                <w:noProof/>
                <w:sz w:val="22"/>
                <w:szCs w:val="22"/>
              </w:rPr>
              <w:tab/>
            </w:r>
            <w:r w:rsidR="0060454C" w:rsidRPr="00A9735C">
              <w:rPr>
                <w:rStyle w:val="Hyperlink"/>
                <w:noProof/>
              </w:rPr>
              <w:t>Pupil Transportation</w:t>
            </w:r>
            <w:r w:rsidR="0060454C">
              <w:rPr>
                <w:noProof/>
                <w:webHidden/>
              </w:rPr>
              <w:tab/>
            </w:r>
            <w:r w:rsidR="0060454C">
              <w:rPr>
                <w:noProof/>
                <w:webHidden/>
              </w:rPr>
              <w:fldChar w:fldCharType="begin"/>
            </w:r>
            <w:r w:rsidR="0060454C">
              <w:rPr>
                <w:noProof/>
                <w:webHidden/>
              </w:rPr>
              <w:instrText xml:space="preserve"> PAGEREF _Toc13655034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53E0ECF6"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5" w:history="1">
            <w:r w:rsidR="0060454C" w:rsidRPr="00A9735C">
              <w:rPr>
                <w:rStyle w:val="Hyperlink"/>
                <w:noProof/>
              </w:rPr>
              <w:t>68600</w:t>
            </w:r>
            <w:r w:rsidR="0060454C">
              <w:rPr>
                <w:rFonts w:asciiTheme="minorHAnsi" w:eastAsiaTheme="minorEastAsia" w:hAnsiTheme="minorHAnsi" w:cstheme="minorBidi"/>
                <w:iCs w:val="0"/>
                <w:noProof/>
                <w:sz w:val="22"/>
                <w:szCs w:val="22"/>
              </w:rPr>
              <w:tab/>
            </w:r>
            <w:r w:rsidR="0060454C" w:rsidRPr="00A9735C">
              <w:rPr>
                <w:rStyle w:val="Hyperlink"/>
                <w:noProof/>
              </w:rPr>
              <w:t>Operation and Maintenance</w:t>
            </w:r>
            <w:r w:rsidR="0060454C">
              <w:rPr>
                <w:noProof/>
                <w:webHidden/>
              </w:rPr>
              <w:tab/>
            </w:r>
            <w:r w:rsidR="0060454C">
              <w:rPr>
                <w:noProof/>
                <w:webHidden/>
              </w:rPr>
              <w:fldChar w:fldCharType="begin"/>
            </w:r>
            <w:r w:rsidR="0060454C">
              <w:rPr>
                <w:noProof/>
                <w:webHidden/>
              </w:rPr>
              <w:instrText xml:space="preserve"> PAGEREF _Toc13655035 \h </w:instrText>
            </w:r>
            <w:r w:rsidR="0060454C">
              <w:rPr>
                <w:noProof/>
                <w:webHidden/>
              </w:rPr>
            </w:r>
            <w:r w:rsidR="0060454C">
              <w:rPr>
                <w:noProof/>
                <w:webHidden/>
              </w:rPr>
              <w:fldChar w:fldCharType="separate"/>
            </w:r>
            <w:r w:rsidR="00D10B6C">
              <w:rPr>
                <w:noProof/>
                <w:webHidden/>
              </w:rPr>
              <w:t>16</w:t>
            </w:r>
            <w:r w:rsidR="0060454C">
              <w:rPr>
                <w:noProof/>
                <w:webHidden/>
              </w:rPr>
              <w:fldChar w:fldCharType="end"/>
            </w:r>
          </w:hyperlink>
        </w:p>
        <w:p w14:paraId="76EF8526"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6" w:history="1">
            <w:r w:rsidR="0060454C" w:rsidRPr="00A9735C">
              <w:rPr>
                <w:rStyle w:val="Hyperlink"/>
                <w:noProof/>
              </w:rPr>
              <w:t>68700</w:t>
            </w:r>
            <w:r w:rsidR="0060454C">
              <w:rPr>
                <w:rFonts w:asciiTheme="minorHAnsi" w:eastAsiaTheme="minorEastAsia" w:hAnsiTheme="minorHAnsi" w:cstheme="minorBidi"/>
                <w:iCs w:val="0"/>
                <w:noProof/>
                <w:sz w:val="22"/>
                <w:szCs w:val="22"/>
              </w:rPr>
              <w:tab/>
            </w:r>
            <w:r w:rsidR="0060454C" w:rsidRPr="00A9735C">
              <w:rPr>
                <w:rStyle w:val="Hyperlink"/>
                <w:noProof/>
              </w:rPr>
              <w:t>School Food Services and Other Non-instructional Operations</w:t>
            </w:r>
            <w:r w:rsidR="0060454C">
              <w:rPr>
                <w:noProof/>
                <w:webHidden/>
              </w:rPr>
              <w:tab/>
            </w:r>
            <w:r w:rsidR="0060454C">
              <w:rPr>
                <w:noProof/>
                <w:webHidden/>
              </w:rPr>
              <w:fldChar w:fldCharType="begin"/>
            </w:r>
            <w:r w:rsidR="0060454C">
              <w:rPr>
                <w:noProof/>
                <w:webHidden/>
              </w:rPr>
              <w:instrText xml:space="preserve"> PAGEREF _Toc13655036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5DD3FAFD"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7" w:history="1">
            <w:r w:rsidR="0060454C" w:rsidRPr="00A9735C">
              <w:rPr>
                <w:rStyle w:val="Hyperlink"/>
                <w:noProof/>
              </w:rPr>
              <w:t>68800</w:t>
            </w:r>
            <w:r w:rsidR="0060454C">
              <w:rPr>
                <w:rFonts w:asciiTheme="minorHAnsi" w:eastAsiaTheme="minorEastAsia" w:hAnsiTheme="minorHAnsi" w:cstheme="minorBidi"/>
                <w:iCs w:val="0"/>
                <w:noProof/>
                <w:sz w:val="22"/>
                <w:szCs w:val="22"/>
              </w:rPr>
              <w:tab/>
            </w:r>
            <w:r w:rsidR="0060454C" w:rsidRPr="00A9735C">
              <w:rPr>
                <w:rStyle w:val="Hyperlink"/>
                <w:noProof/>
              </w:rPr>
              <w:t>Facilities</w:t>
            </w:r>
            <w:r w:rsidR="0060454C">
              <w:rPr>
                <w:noProof/>
                <w:webHidden/>
              </w:rPr>
              <w:tab/>
            </w:r>
            <w:r w:rsidR="0060454C">
              <w:rPr>
                <w:noProof/>
                <w:webHidden/>
              </w:rPr>
              <w:fldChar w:fldCharType="begin"/>
            </w:r>
            <w:r w:rsidR="0060454C">
              <w:rPr>
                <w:noProof/>
                <w:webHidden/>
              </w:rPr>
              <w:instrText xml:space="preserve"> PAGEREF _Toc13655037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2850A33D"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38" w:history="1">
            <w:r w:rsidR="0060454C" w:rsidRPr="00A9735C">
              <w:rPr>
                <w:rStyle w:val="Hyperlink"/>
                <w:noProof/>
              </w:rPr>
              <w:t>68900</w:t>
            </w:r>
            <w:r w:rsidR="0060454C">
              <w:rPr>
                <w:rFonts w:asciiTheme="minorHAnsi" w:eastAsiaTheme="minorEastAsia" w:hAnsiTheme="minorHAnsi" w:cstheme="minorBidi"/>
                <w:iCs w:val="0"/>
                <w:noProof/>
                <w:sz w:val="22"/>
                <w:szCs w:val="22"/>
              </w:rPr>
              <w:tab/>
            </w:r>
            <w:r w:rsidR="0060454C" w:rsidRPr="00A9735C">
              <w:rPr>
                <w:rStyle w:val="Hyperlink"/>
                <w:noProof/>
              </w:rPr>
              <w:t>Debt Service and Fund Transfers</w:t>
            </w:r>
            <w:r w:rsidR="0060454C">
              <w:rPr>
                <w:noProof/>
                <w:webHidden/>
              </w:rPr>
              <w:tab/>
            </w:r>
            <w:r w:rsidR="0060454C">
              <w:rPr>
                <w:noProof/>
                <w:webHidden/>
              </w:rPr>
              <w:fldChar w:fldCharType="begin"/>
            </w:r>
            <w:r w:rsidR="0060454C">
              <w:rPr>
                <w:noProof/>
                <w:webHidden/>
              </w:rPr>
              <w:instrText xml:space="preserve"> PAGEREF _Toc13655038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38932125" w14:textId="77777777" w:rsidR="0060454C" w:rsidRDefault="005D03BD">
          <w:pPr>
            <w:pStyle w:val="TOC2"/>
            <w:rPr>
              <w:rFonts w:asciiTheme="minorHAnsi" w:eastAsiaTheme="minorEastAsia" w:hAnsiTheme="minorHAnsi" w:cstheme="minorBidi"/>
              <w:smallCaps w:val="0"/>
              <w:sz w:val="22"/>
              <w:szCs w:val="22"/>
            </w:rPr>
          </w:pPr>
          <w:hyperlink w:anchor="_Toc13655039" w:history="1">
            <w:r w:rsidR="0060454C" w:rsidRPr="00A9735C">
              <w:rPr>
                <w:rStyle w:val="Hyperlink"/>
              </w:rPr>
              <w:t>69000</w:t>
            </w:r>
            <w:r w:rsidR="0060454C">
              <w:rPr>
                <w:rFonts w:asciiTheme="minorHAnsi" w:eastAsiaTheme="minorEastAsia" w:hAnsiTheme="minorHAnsi" w:cstheme="minorBidi"/>
                <w:smallCaps w:val="0"/>
                <w:sz w:val="22"/>
                <w:szCs w:val="22"/>
              </w:rPr>
              <w:tab/>
            </w:r>
            <w:r w:rsidR="0060454C" w:rsidRPr="00A9735C">
              <w:rPr>
                <w:rStyle w:val="Hyperlink"/>
              </w:rPr>
              <w:t>Contingency Reserves</w:t>
            </w:r>
            <w:r w:rsidR="0060454C">
              <w:rPr>
                <w:webHidden/>
              </w:rPr>
              <w:tab/>
            </w:r>
            <w:r w:rsidR="0060454C">
              <w:rPr>
                <w:webHidden/>
              </w:rPr>
              <w:fldChar w:fldCharType="begin"/>
            </w:r>
            <w:r w:rsidR="0060454C">
              <w:rPr>
                <w:webHidden/>
              </w:rPr>
              <w:instrText xml:space="preserve"> PAGEREF _Toc13655039 \h </w:instrText>
            </w:r>
            <w:r w:rsidR="0060454C">
              <w:rPr>
                <w:webHidden/>
              </w:rPr>
            </w:r>
            <w:r w:rsidR="0060454C">
              <w:rPr>
                <w:webHidden/>
              </w:rPr>
              <w:fldChar w:fldCharType="separate"/>
            </w:r>
            <w:r w:rsidR="00D10B6C">
              <w:rPr>
                <w:webHidden/>
              </w:rPr>
              <w:t>17</w:t>
            </w:r>
            <w:r w:rsidR="0060454C">
              <w:rPr>
                <w:webHidden/>
              </w:rPr>
              <w:fldChar w:fldCharType="end"/>
            </w:r>
          </w:hyperlink>
        </w:p>
        <w:p w14:paraId="7F6B54F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0" w:history="1">
            <w:r w:rsidR="0060454C" w:rsidRPr="00A9735C">
              <w:rPr>
                <w:rStyle w:val="Hyperlink"/>
                <w:noProof/>
              </w:rPr>
              <w:t>69100</w:t>
            </w:r>
            <w:r w:rsidR="0060454C">
              <w:rPr>
                <w:rFonts w:asciiTheme="minorHAnsi" w:eastAsiaTheme="minorEastAsia" w:hAnsiTheme="minorHAnsi" w:cstheme="minorBidi"/>
                <w:iCs w:val="0"/>
                <w:noProof/>
                <w:sz w:val="22"/>
                <w:szCs w:val="22"/>
              </w:rPr>
              <w:tab/>
            </w:r>
            <w:r w:rsidR="0060454C" w:rsidRPr="00A9735C">
              <w:rPr>
                <w:rStyle w:val="Hyperlink"/>
                <w:noProof/>
              </w:rPr>
              <w:t>Classroom Instruction</w:t>
            </w:r>
            <w:r w:rsidR="0060454C">
              <w:rPr>
                <w:noProof/>
                <w:webHidden/>
              </w:rPr>
              <w:tab/>
            </w:r>
            <w:r w:rsidR="0060454C">
              <w:rPr>
                <w:noProof/>
                <w:webHidden/>
              </w:rPr>
              <w:fldChar w:fldCharType="begin"/>
            </w:r>
            <w:r w:rsidR="0060454C">
              <w:rPr>
                <w:noProof/>
                <w:webHidden/>
              </w:rPr>
              <w:instrText xml:space="preserve"> PAGEREF _Toc13655040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53A68CD9"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1" w:history="1">
            <w:r w:rsidR="0060454C" w:rsidRPr="00A9735C">
              <w:rPr>
                <w:rStyle w:val="Hyperlink"/>
                <w:noProof/>
              </w:rPr>
              <w:t>69200</w:t>
            </w:r>
            <w:r w:rsidR="0060454C">
              <w:rPr>
                <w:rFonts w:asciiTheme="minorHAnsi" w:eastAsiaTheme="minorEastAsia" w:hAnsiTheme="minorHAnsi" w:cstheme="minorBidi"/>
                <w:iCs w:val="0"/>
                <w:noProof/>
                <w:sz w:val="22"/>
                <w:szCs w:val="22"/>
              </w:rPr>
              <w:tab/>
            </w:r>
            <w:r w:rsidR="0060454C" w:rsidRPr="00A9735C">
              <w:rPr>
                <w:rStyle w:val="Hyperlink"/>
                <w:noProof/>
              </w:rPr>
              <w:t>Instructional Support</w:t>
            </w:r>
            <w:r w:rsidR="0060454C">
              <w:rPr>
                <w:noProof/>
                <w:webHidden/>
              </w:rPr>
              <w:tab/>
            </w:r>
            <w:r w:rsidR="0060454C">
              <w:rPr>
                <w:noProof/>
                <w:webHidden/>
              </w:rPr>
              <w:fldChar w:fldCharType="begin"/>
            </w:r>
            <w:r w:rsidR="0060454C">
              <w:rPr>
                <w:noProof/>
                <w:webHidden/>
              </w:rPr>
              <w:instrText xml:space="preserve"> PAGEREF _Toc13655041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37763EDE"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2" w:history="1">
            <w:r w:rsidR="0060454C" w:rsidRPr="00A9735C">
              <w:rPr>
                <w:rStyle w:val="Hyperlink"/>
                <w:noProof/>
              </w:rPr>
              <w:t>69300</w:t>
            </w:r>
            <w:r w:rsidR="0060454C">
              <w:rPr>
                <w:rFonts w:asciiTheme="minorHAnsi" w:eastAsiaTheme="minorEastAsia" w:hAnsiTheme="minorHAnsi" w:cstheme="minorBidi"/>
                <w:iCs w:val="0"/>
                <w:noProof/>
                <w:sz w:val="22"/>
                <w:szCs w:val="22"/>
              </w:rPr>
              <w:tab/>
            </w:r>
            <w:r w:rsidR="0060454C" w:rsidRPr="00A9735C">
              <w:rPr>
                <w:rStyle w:val="Hyperlink"/>
                <w:noProof/>
              </w:rPr>
              <w:t>Administration</w:t>
            </w:r>
            <w:r w:rsidR="0060454C">
              <w:rPr>
                <w:noProof/>
                <w:webHidden/>
              </w:rPr>
              <w:tab/>
            </w:r>
            <w:r w:rsidR="0060454C">
              <w:rPr>
                <w:noProof/>
                <w:webHidden/>
              </w:rPr>
              <w:fldChar w:fldCharType="begin"/>
            </w:r>
            <w:r w:rsidR="0060454C">
              <w:rPr>
                <w:noProof/>
                <w:webHidden/>
              </w:rPr>
              <w:instrText xml:space="preserve"> PAGEREF _Toc13655042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4E56A2EA"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3" w:history="1">
            <w:r w:rsidR="0060454C" w:rsidRPr="00A9735C">
              <w:rPr>
                <w:rStyle w:val="Hyperlink"/>
                <w:noProof/>
              </w:rPr>
              <w:t>69400</w:t>
            </w:r>
            <w:r w:rsidR="0060454C">
              <w:rPr>
                <w:rFonts w:asciiTheme="minorHAnsi" w:eastAsiaTheme="minorEastAsia" w:hAnsiTheme="minorHAnsi" w:cstheme="minorBidi"/>
                <w:iCs w:val="0"/>
                <w:noProof/>
                <w:sz w:val="22"/>
                <w:szCs w:val="22"/>
              </w:rPr>
              <w:tab/>
            </w:r>
            <w:r w:rsidR="0060454C" w:rsidRPr="00A9735C">
              <w:rPr>
                <w:rStyle w:val="Hyperlink"/>
                <w:noProof/>
              </w:rPr>
              <w:t>Attendance and Health</w:t>
            </w:r>
            <w:r w:rsidR="0060454C">
              <w:rPr>
                <w:noProof/>
                <w:webHidden/>
              </w:rPr>
              <w:tab/>
            </w:r>
            <w:r w:rsidR="0060454C">
              <w:rPr>
                <w:noProof/>
                <w:webHidden/>
              </w:rPr>
              <w:fldChar w:fldCharType="begin"/>
            </w:r>
            <w:r w:rsidR="0060454C">
              <w:rPr>
                <w:noProof/>
                <w:webHidden/>
              </w:rPr>
              <w:instrText xml:space="preserve"> PAGEREF _Toc13655043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6CB4C3CC"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4" w:history="1">
            <w:r w:rsidR="0060454C" w:rsidRPr="00A9735C">
              <w:rPr>
                <w:rStyle w:val="Hyperlink"/>
                <w:noProof/>
              </w:rPr>
              <w:t>69500</w:t>
            </w:r>
            <w:r w:rsidR="0060454C">
              <w:rPr>
                <w:rFonts w:asciiTheme="minorHAnsi" w:eastAsiaTheme="minorEastAsia" w:hAnsiTheme="minorHAnsi" w:cstheme="minorBidi"/>
                <w:iCs w:val="0"/>
                <w:noProof/>
                <w:sz w:val="22"/>
                <w:szCs w:val="22"/>
              </w:rPr>
              <w:tab/>
            </w:r>
            <w:r w:rsidR="0060454C" w:rsidRPr="00A9735C">
              <w:rPr>
                <w:rStyle w:val="Hyperlink"/>
                <w:noProof/>
              </w:rPr>
              <w:t>Pupil Transportation</w:t>
            </w:r>
            <w:r w:rsidR="0060454C">
              <w:rPr>
                <w:noProof/>
                <w:webHidden/>
              </w:rPr>
              <w:tab/>
            </w:r>
            <w:r w:rsidR="0060454C">
              <w:rPr>
                <w:noProof/>
                <w:webHidden/>
              </w:rPr>
              <w:fldChar w:fldCharType="begin"/>
            </w:r>
            <w:r w:rsidR="0060454C">
              <w:rPr>
                <w:noProof/>
                <w:webHidden/>
              </w:rPr>
              <w:instrText xml:space="preserve"> PAGEREF _Toc13655044 \h </w:instrText>
            </w:r>
            <w:r w:rsidR="0060454C">
              <w:rPr>
                <w:noProof/>
                <w:webHidden/>
              </w:rPr>
            </w:r>
            <w:r w:rsidR="0060454C">
              <w:rPr>
                <w:noProof/>
                <w:webHidden/>
              </w:rPr>
              <w:fldChar w:fldCharType="separate"/>
            </w:r>
            <w:r w:rsidR="00D10B6C">
              <w:rPr>
                <w:noProof/>
                <w:webHidden/>
              </w:rPr>
              <w:t>17</w:t>
            </w:r>
            <w:r w:rsidR="0060454C">
              <w:rPr>
                <w:noProof/>
                <w:webHidden/>
              </w:rPr>
              <w:fldChar w:fldCharType="end"/>
            </w:r>
          </w:hyperlink>
        </w:p>
        <w:p w14:paraId="6DC84C5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5" w:history="1">
            <w:r w:rsidR="0060454C" w:rsidRPr="00A9735C">
              <w:rPr>
                <w:rStyle w:val="Hyperlink"/>
                <w:noProof/>
              </w:rPr>
              <w:t>69600</w:t>
            </w:r>
            <w:r w:rsidR="0060454C">
              <w:rPr>
                <w:rFonts w:asciiTheme="minorHAnsi" w:eastAsiaTheme="minorEastAsia" w:hAnsiTheme="minorHAnsi" w:cstheme="minorBidi"/>
                <w:iCs w:val="0"/>
                <w:noProof/>
                <w:sz w:val="22"/>
                <w:szCs w:val="22"/>
              </w:rPr>
              <w:tab/>
            </w:r>
            <w:r w:rsidR="0060454C" w:rsidRPr="00A9735C">
              <w:rPr>
                <w:rStyle w:val="Hyperlink"/>
                <w:noProof/>
              </w:rPr>
              <w:t>Operation and Maintenance</w:t>
            </w:r>
            <w:r w:rsidR="0060454C">
              <w:rPr>
                <w:noProof/>
                <w:webHidden/>
              </w:rPr>
              <w:tab/>
            </w:r>
            <w:r w:rsidR="0060454C">
              <w:rPr>
                <w:noProof/>
                <w:webHidden/>
              </w:rPr>
              <w:fldChar w:fldCharType="begin"/>
            </w:r>
            <w:r w:rsidR="0060454C">
              <w:rPr>
                <w:noProof/>
                <w:webHidden/>
              </w:rPr>
              <w:instrText xml:space="preserve"> PAGEREF _Toc13655045 \h </w:instrText>
            </w:r>
            <w:r w:rsidR="0060454C">
              <w:rPr>
                <w:noProof/>
                <w:webHidden/>
              </w:rPr>
            </w:r>
            <w:r w:rsidR="0060454C">
              <w:rPr>
                <w:noProof/>
                <w:webHidden/>
              </w:rPr>
              <w:fldChar w:fldCharType="separate"/>
            </w:r>
            <w:r w:rsidR="00D10B6C">
              <w:rPr>
                <w:noProof/>
                <w:webHidden/>
              </w:rPr>
              <w:t>18</w:t>
            </w:r>
            <w:r w:rsidR="0060454C">
              <w:rPr>
                <w:noProof/>
                <w:webHidden/>
              </w:rPr>
              <w:fldChar w:fldCharType="end"/>
            </w:r>
          </w:hyperlink>
        </w:p>
        <w:p w14:paraId="382485C9"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6" w:history="1">
            <w:r w:rsidR="0060454C" w:rsidRPr="00A9735C">
              <w:rPr>
                <w:rStyle w:val="Hyperlink"/>
                <w:noProof/>
              </w:rPr>
              <w:t>69700</w:t>
            </w:r>
            <w:r w:rsidR="0060454C">
              <w:rPr>
                <w:rFonts w:asciiTheme="minorHAnsi" w:eastAsiaTheme="minorEastAsia" w:hAnsiTheme="minorHAnsi" w:cstheme="minorBidi"/>
                <w:iCs w:val="0"/>
                <w:noProof/>
                <w:sz w:val="22"/>
                <w:szCs w:val="22"/>
              </w:rPr>
              <w:tab/>
            </w:r>
            <w:r w:rsidR="0060454C" w:rsidRPr="00A9735C">
              <w:rPr>
                <w:rStyle w:val="Hyperlink"/>
                <w:noProof/>
              </w:rPr>
              <w:t>School Food Services and Other Non-instructional Operations</w:t>
            </w:r>
            <w:r w:rsidR="0060454C">
              <w:rPr>
                <w:noProof/>
                <w:webHidden/>
              </w:rPr>
              <w:tab/>
            </w:r>
            <w:r w:rsidR="0060454C">
              <w:rPr>
                <w:noProof/>
                <w:webHidden/>
              </w:rPr>
              <w:fldChar w:fldCharType="begin"/>
            </w:r>
            <w:r w:rsidR="0060454C">
              <w:rPr>
                <w:noProof/>
                <w:webHidden/>
              </w:rPr>
              <w:instrText xml:space="preserve"> PAGEREF _Toc13655046 \h </w:instrText>
            </w:r>
            <w:r w:rsidR="0060454C">
              <w:rPr>
                <w:noProof/>
                <w:webHidden/>
              </w:rPr>
            </w:r>
            <w:r w:rsidR="0060454C">
              <w:rPr>
                <w:noProof/>
                <w:webHidden/>
              </w:rPr>
              <w:fldChar w:fldCharType="separate"/>
            </w:r>
            <w:r w:rsidR="00D10B6C">
              <w:rPr>
                <w:noProof/>
                <w:webHidden/>
              </w:rPr>
              <w:t>18</w:t>
            </w:r>
            <w:r w:rsidR="0060454C">
              <w:rPr>
                <w:noProof/>
                <w:webHidden/>
              </w:rPr>
              <w:fldChar w:fldCharType="end"/>
            </w:r>
          </w:hyperlink>
        </w:p>
        <w:p w14:paraId="6C2D3912"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7" w:history="1">
            <w:r w:rsidR="0060454C" w:rsidRPr="00A9735C">
              <w:rPr>
                <w:rStyle w:val="Hyperlink"/>
                <w:noProof/>
              </w:rPr>
              <w:t>69800</w:t>
            </w:r>
            <w:r w:rsidR="0060454C">
              <w:rPr>
                <w:rFonts w:asciiTheme="minorHAnsi" w:eastAsiaTheme="minorEastAsia" w:hAnsiTheme="minorHAnsi" w:cstheme="minorBidi"/>
                <w:iCs w:val="0"/>
                <w:noProof/>
                <w:sz w:val="22"/>
                <w:szCs w:val="22"/>
              </w:rPr>
              <w:tab/>
            </w:r>
            <w:r w:rsidR="0060454C" w:rsidRPr="00A9735C">
              <w:rPr>
                <w:rStyle w:val="Hyperlink"/>
                <w:noProof/>
              </w:rPr>
              <w:t>Facilities</w:t>
            </w:r>
            <w:r w:rsidR="0060454C">
              <w:rPr>
                <w:noProof/>
                <w:webHidden/>
              </w:rPr>
              <w:tab/>
            </w:r>
            <w:r w:rsidR="0060454C">
              <w:rPr>
                <w:noProof/>
                <w:webHidden/>
              </w:rPr>
              <w:fldChar w:fldCharType="begin"/>
            </w:r>
            <w:r w:rsidR="0060454C">
              <w:rPr>
                <w:noProof/>
                <w:webHidden/>
              </w:rPr>
              <w:instrText xml:space="preserve"> PAGEREF _Toc13655047 \h </w:instrText>
            </w:r>
            <w:r w:rsidR="0060454C">
              <w:rPr>
                <w:noProof/>
                <w:webHidden/>
              </w:rPr>
            </w:r>
            <w:r w:rsidR="0060454C">
              <w:rPr>
                <w:noProof/>
                <w:webHidden/>
              </w:rPr>
              <w:fldChar w:fldCharType="separate"/>
            </w:r>
            <w:r w:rsidR="00D10B6C">
              <w:rPr>
                <w:noProof/>
                <w:webHidden/>
              </w:rPr>
              <w:t>18</w:t>
            </w:r>
            <w:r w:rsidR="0060454C">
              <w:rPr>
                <w:noProof/>
                <w:webHidden/>
              </w:rPr>
              <w:fldChar w:fldCharType="end"/>
            </w:r>
          </w:hyperlink>
        </w:p>
        <w:p w14:paraId="1DF36B91"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8" w:history="1">
            <w:r w:rsidR="0060454C" w:rsidRPr="00A9735C">
              <w:rPr>
                <w:rStyle w:val="Hyperlink"/>
                <w:noProof/>
              </w:rPr>
              <w:t>69900</w:t>
            </w:r>
            <w:r w:rsidR="0060454C">
              <w:rPr>
                <w:rFonts w:asciiTheme="minorHAnsi" w:eastAsiaTheme="minorEastAsia" w:hAnsiTheme="minorHAnsi" w:cstheme="minorBidi"/>
                <w:iCs w:val="0"/>
                <w:noProof/>
                <w:sz w:val="22"/>
                <w:szCs w:val="22"/>
              </w:rPr>
              <w:tab/>
            </w:r>
            <w:r w:rsidR="0060454C" w:rsidRPr="00A9735C">
              <w:rPr>
                <w:rStyle w:val="Hyperlink"/>
                <w:noProof/>
              </w:rPr>
              <w:t>Debt Service and Fund Transfers</w:t>
            </w:r>
            <w:r w:rsidR="0060454C">
              <w:rPr>
                <w:noProof/>
                <w:webHidden/>
              </w:rPr>
              <w:tab/>
            </w:r>
            <w:r w:rsidR="0060454C">
              <w:rPr>
                <w:noProof/>
                <w:webHidden/>
              </w:rPr>
              <w:fldChar w:fldCharType="begin"/>
            </w:r>
            <w:r w:rsidR="0060454C">
              <w:rPr>
                <w:noProof/>
                <w:webHidden/>
              </w:rPr>
              <w:instrText xml:space="preserve"> PAGEREF _Toc13655048 \h </w:instrText>
            </w:r>
            <w:r w:rsidR="0060454C">
              <w:rPr>
                <w:noProof/>
                <w:webHidden/>
              </w:rPr>
            </w:r>
            <w:r w:rsidR="0060454C">
              <w:rPr>
                <w:noProof/>
                <w:webHidden/>
              </w:rPr>
              <w:fldChar w:fldCharType="separate"/>
            </w:r>
            <w:r w:rsidR="00D10B6C">
              <w:rPr>
                <w:noProof/>
                <w:webHidden/>
              </w:rPr>
              <w:t>18</w:t>
            </w:r>
            <w:r w:rsidR="0060454C">
              <w:rPr>
                <w:noProof/>
                <w:webHidden/>
              </w:rPr>
              <w:fldChar w:fldCharType="end"/>
            </w:r>
          </w:hyperlink>
        </w:p>
        <w:p w14:paraId="1E724F40" w14:textId="77777777" w:rsidR="0060454C" w:rsidRDefault="005D03BD">
          <w:pPr>
            <w:pStyle w:val="TOC3"/>
            <w:tabs>
              <w:tab w:val="left" w:pos="1400"/>
              <w:tab w:val="right" w:leader="dot" w:pos="8630"/>
            </w:tabs>
            <w:rPr>
              <w:rFonts w:asciiTheme="minorHAnsi" w:eastAsiaTheme="minorEastAsia" w:hAnsiTheme="minorHAnsi" w:cstheme="minorBidi"/>
              <w:iCs w:val="0"/>
              <w:noProof/>
              <w:sz w:val="22"/>
              <w:szCs w:val="22"/>
            </w:rPr>
          </w:pPr>
          <w:hyperlink w:anchor="_Toc13655049" w:history="1">
            <w:r w:rsidR="0060454C" w:rsidRPr="00A9735C">
              <w:rPr>
                <w:rStyle w:val="Hyperlink"/>
                <w:noProof/>
              </w:rPr>
              <w:t>69950</w:t>
            </w:r>
            <w:r w:rsidR="0060454C">
              <w:rPr>
                <w:rFonts w:asciiTheme="minorHAnsi" w:eastAsiaTheme="minorEastAsia" w:hAnsiTheme="minorHAnsi" w:cstheme="minorBidi"/>
                <w:iCs w:val="0"/>
                <w:noProof/>
                <w:sz w:val="22"/>
                <w:szCs w:val="22"/>
              </w:rPr>
              <w:tab/>
            </w:r>
            <w:r w:rsidR="0060454C" w:rsidRPr="00A9735C">
              <w:rPr>
                <w:rStyle w:val="Hyperlink"/>
                <w:noProof/>
              </w:rPr>
              <w:t>Technology</w:t>
            </w:r>
            <w:r w:rsidR="0060454C">
              <w:rPr>
                <w:noProof/>
                <w:webHidden/>
              </w:rPr>
              <w:tab/>
            </w:r>
            <w:r w:rsidR="0060454C">
              <w:rPr>
                <w:noProof/>
                <w:webHidden/>
              </w:rPr>
              <w:fldChar w:fldCharType="begin"/>
            </w:r>
            <w:r w:rsidR="0060454C">
              <w:rPr>
                <w:noProof/>
                <w:webHidden/>
              </w:rPr>
              <w:instrText xml:space="preserve"> PAGEREF _Toc13655049 \h </w:instrText>
            </w:r>
            <w:r w:rsidR="0060454C">
              <w:rPr>
                <w:noProof/>
                <w:webHidden/>
              </w:rPr>
            </w:r>
            <w:r w:rsidR="0060454C">
              <w:rPr>
                <w:noProof/>
                <w:webHidden/>
              </w:rPr>
              <w:fldChar w:fldCharType="separate"/>
            </w:r>
            <w:r w:rsidR="00D10B6C">
              <w:rPr>
                <w:noProof/>
                <w:webHidden/>
              </w:rPr>
              <w:t>18</w:t>
            </w:r>
            <w:r w:rsidR="0060454C">
              <w:rPr>
                <w:noProof/>
                <w:webHidden/>
              </w:rPr>
              <w:fldChar w:fldCharType="end"/>
            </w:r>
          </w:hyperlink>
        </w:p>
        <w:p w14:paraId="22571F39" w14:textId="77777777" w:rsidR="0060454C" w:rsidRDefault="005D03BD">
          <w:pPr>
            <w:pStyle w:val="TOC1"/>
            <w:rPr>
              <w:rFonts w:asciiTheme="minorHAnsi" w:eastAsiaTheme="minorEastAsia" w:hAnsiTheme="minorHAnsi" w:cstheme="minorBidi"/>
              <w:b w:val="0"/>
              <w:caps w:val="0"/>
              <w:sz w:val="22"/>
              <w:szCs w:val="22"/>
            </w:rPr>
          </w:pPr>
          <w:hyperlink w:anchor="_Toc13655050" w:history="1">
            <w:r w:rsidR="0060454C" w:rsidRPr="00A9735C">
              <w:rPr>
                <w:rStyle w:val="Hyperlink"/>
              </w:rPr>
              <w:t>SECTION 7: Object Codes</w:t>
            </w:r>
            <w:r w:rsidR="0060454C">
              <w:rPr>
                <w:webHidden/>
              </w:rPr>
              <w:tab/>
            </w:r>
            <w:r w:rsidR="0060454C">
              <w:rPr>
                <w:webHidden/>
              </w:rPr>
              <w:fldChar w:fldCharType="begin"/>
            </w:r>
            <w:r w:rsidR="0060454C">
              <w:rPr>
                <w:webHidden/>
              </w:rPr>
              <w:instrText xml:space="preserve"> PAGEREF _Toc13655050 \h </w:instrText>
            </w:r>
            <w:r w:rsidR="0060454C">
              <w:rPr>
                <w:webHidden/>
              </w:rPr>
            </w:r>
            <w:r w:rsidR="0060454C">
              <w:rPr>
                <w:webHidden/>
              </w:rPr>
              <w:fldChar w:fldCharType="separate"/>
            </w:r>
            <w:r w:rsidR="00D10B6C">
              <w:rPr>
                <w:webHidden/>
              </w:rPr>
              <w:t>18</w:t>
            </w:r>
            <w:r w:rsidR="0060454C">
              <w:rPr>
                <w:webHidden/>
              </w:rPr>
              <w:fldChar w:fldCharType="end"/>
            </w:r>
          </w:hyperlink>
        </w:p>
        <w:p w14:paraId="03558070" w14:textId="77777777" w:rsidR="0060454C" w:rsidRDefault="005D03BD">
          <w:pPr>
            <w:pStyle w:val="TOC2"/>
            <w:rPr>
              <w:rFonts w:asciiTheme="minorHAnsi" w:eastAsiaTheme="minorEastAsia" w:hAnsiTheme="minorHAnsi" w:cstheme="minorBidi"/>
              <w:smallCaps w:val="0"/>
              <w:sz w:val="22"/>
              <w:szCs w:val="22"/>
            </w:rPr>
          </w:pPr>
          <w:hyperlink w:anchor="_Toc13655051" w:history="1">
            <w:r w:rsidR="0060454C" w:rsidRPr="00A9735C">
              <w:rPr>
                <w:rStyle w:val="Hyperlink"/>
              </w:rPr>
              <w:t>1000</w:t>
            </w:r>
            <w:r w:rsidR="0060454C">
              <w:rPr>
                <w:rFonts w:asciiTheme="minorHAnsi" w:eastAsiaTheme="minorEastAsia" w:hAnsiTheme="minorHAnsi" w:cstheme="minorBidi"/>
                <w:smallCaps w:val="0"/>
                <w:sz w:val="22"/>
                <w:szCs w:val="22"/>
              </w:rPr>
              <w:tab/>
            </w:r>
            <w:r w:rsidR="0060454C" w:rsidRPr="00A9735C">
              <w:rPr>
                <w:rStyle w:val="Hyperlink"/>
              </w:rPr>
              <w:t>Personal Services</w:t>
            </w:r>
            <w:r w:rsidR="0060454C">
              <w:rPr>
                <w:webHidden/>
              </w:rPr>
              <w:tab/>
            </w:r>
            <w:r w:rsidR="0060454C">
              <w:rPr>
                <w:webHidden/>
              </w:rPr>
              <w:fldChar w:fldCharType="begin"/>
            </w:r>
            <w:r w:rsidR="0060454C">
              <w:rPr>
                <w:webHidden/>
              </w:rPr>
              <w:instrText xml:space="preserve"> PAGEREF _Toc13655051 \h </w:instrText>
            </w:r>
            <w:r w:rsidR="0060454C">
              <w:rPr>
                <w:webHidden/>
              </w:rPr>
            </w:r>
            <w:r w:rsidR="0060454C">
              <w:rPr>
                <w:webHidden/>
              </w:rPr>
              <w:fldChar w:fldCharType="separate"/>
            </w:r>
            <w:r w:rsidR="00D10B6C">
              <w:rPr>
                <w:webHidden/>
              </w:rPr>
              <w:t>19</w:t>
            </w:r>
            <w:r w:rsidR="0060454C">
              <w:rPr>
                <w:webHidden/>
              </w:rPr>
              <w:fldChar w:fldCharType="end"/>
            </w:r>
          </w:hyperlink>
        </w:p>
        <w:p w14:paraId="022CFB0B" w14:textId="77777777" w:rsidR="0060454C" w:rsidRDefault="005D03BD">
          <w:pPr>
            <w:pStyle w:val="TOC2"/>
            <w:rPr>
              <w:rFonts w:asciiTheme="minorHAnsi" w:eastAsiaTheme="minorEastAsia" w:hAnsiTheme="minorHAnsi" w:cstheme="minorBidi"/>
              <w:smallCaps w:val="0"/>
              <w:sz w:val="22"/>
              <w:szCs w:val="22"/>
            </w:rPr>
          </w:pPr>
          <w:hyperlink w:anchor="_Toc13655052" w:history="1">
            <w:r w:rsidR="0060454C" w:rsidRPr="00A9735C">
              <w:rPr>
                <w:rStyle w:val="Hyperlink"/>
              </w:rPr>
              <w:t>2000</w:t>
            </w:r>
            <w:r w:rsidR="0060454C">
              <w:rPr>
                <w:rFonts w:asciiTheme="minorHAnsi" w:eastAsiaTheme="minorEastAsia" w:hAnsiTheme="minorHAnsi" w:cstheme="minorBidi"/>
                <w:smallCaps w:val="0"/>
                <w:sz w:val="22"/>
                <w:szCs w:val="22"/>
              </w:rPr>
              <w:tab/>
            </w:r>
            <w:r w:rsidR="0060454C" w:rsidRPr="00A9735C">
              <w:rPr>
                <w:rStyle w:val="Hyperlink"/>
              </w:rPr>
              <w:t>Employee Benefits</w:t>
            </w:r>
            <w:r w:rsidR="0060454C">
              <w:rPr>
                <w:webHidden/>
              </w:rPr>
              <w:tab/>
            </w:r>
            <w:r w:rsidR="0060454C">
              <w:rPr>
                <w:webHidden/>
              </w:rPr>
              <w:fldChar w:fldCharType="begin"/>
            </w:r>
            <w:r w:rsidR="0060454C">
              <w:rPr>
                <w:webHidden/>
              </w:rPr>
              <w:instrText xml:space="preserve"> PAGEREF _Toc13655052 \h </w:instrText>
            </w:r>
            <w:r w:rsidR="0060454C">
              <w:rPr>
                <w:webHidden/>
              </w:rPr>
            </w:r>
            <w:r w:rsidR="0060454C">
              <w:rPr>
                <w:webHidden/>
              </w:rPr>
              <w:fldChar w:fldCharType="separate"/>
            </w:r>
            <w:r w:rsidR="00D10B6C">
              <w:rPr>
                <w:webHidden/>
              </w:rPr>
              <w:t>23</w:t>
            </w:r>
            <w:r w:rsidR="0060454C">
              <w:rPr>
                <w:webHidden/>
              </w:rPr>
              <w:fldChar w:fldCharType="end"/>
            </w:r>
          </w:hyperlink>
        </w:p>
        <w:p w14:paraId="12A78ADF" w14:textId="77777777" w:rsidR="0060454C" w:rsidRDefault="005D03BD">
          <w:pPr>
            <w:pStyle w:val="TOC2"/>
            <w:rPr>
              <w:rFonts w:asciiTheme="minorHAnsi" w:eastAsiaTheme="minorEastAsia" w:hAnsiTheme="minorHAnsi" w:cstheme="minorBidi"/>
              <w:smallCaps w:val="0"/>
              <w:sz w:val="22"/>
              <w:szCs w:val="22"/>
            </w:rPr>
          </w:pPr>
          <w:hyperlink w:anchor="_Toc13655053" w:history="1">
            <w:r w:rsidR="0060454C" w:rsidRPr="00A9735C">
              <w:rPr>
                <w:rStyle w:val="Hyperlink"/>
              </w:rPr>
              <w:t>3000</w:t>
            </w:r>
            <w:r w:rsidR="0060454C">
              <w:rPr>
                <w:rFonts w:asciiTheme="minorHAnsi" w:eastAsiaTheme="minorEastAsia" w:hAnsiTheme="minorHAnsi" w:cstheme="minorBidi"/>
                <w:smallCaps w:val="0"/>
                <w:sz w:val="22"/>
                <w:szCs w:val="22"/>
              </w:rPr>
              <w:tab/>
            </w:r>
            <w:r w:rsidR="0060454C" w:rsidRPr="00A9735C">
              <w:rPr>
                <w:rStyle w:val="Hyperlink"/>
              </w:rPr>
              <w:t>Purchased Services</w:t>
            </w:r>
            <w:r w:rsidR="0060454C">
              <w:rPr>
                <w:webHidden/>
              </w:rPr>
              <w:tab/>
            </w:r>
            <w:r w:rsidR="0060454C">
              <w:rPr>
                <w:webHidden/>
              </w:rPr>
              <w:fldChar w:fldCharType="begin"/>
            </w:r>
            <w:r w:rsidR="0060454C">
              <w:rPr>
                <w:webHidden/>
              </w:rPr>
              <w:instrText xml:space="preserve"> PAGEREF _Toc13655053 \h </w:instrText>
            </w:r>
            <w:r w:rsidR="0060454C">
              <w:rPr>
                <w:webHidden/>
              </w:rPr>
            </w:r>
            <w:r w:rsidR="0060454C">
              <w:rPr>
                <w:webHidden/>
              </w:rPr>
              <w:fldChar w:fldCharType="separate"/>
            </w:r>
            <w:r w:rsidR="00D10B6C">
              <w:rPr>
                <w:webHidden/>
              </w:rPr>
              <w:t>25</w:t>
            </w:r>
            <w:r w:rsidR="0060454C">
              <w:rPr>
                <w:webHidden/>
              </w:rPr>
              <w:fldChar w:fldCharType="end"/>
            </w:r>
          </w:hyperlink>
        </w:p>
        <w:p w14:paraId="4087577E" w14:textId="77777777" w:rsidR="0060454C" w:rsidRDefault="005D03BD">
          <w:pPr>
            <w:pStyle w:val="TOC2"/>
            <w:rPr>
              <w:rFonts w:asciiTheme="minorHAnsi" w:eastAsiaTheme="minorEastAsia" w:hAnsiTheme="minorHAnsi" w:cstheme="minorBidi"/>
              <w:smallCaps w:val="0"/>
              <w:sz w:val="22"/>
              <w:szCs w:val="22"/>
            </w:rPr>
          </w:pPr>
          <w:hyperlink w:anchor="_Toc13655054" w:history="1">
            <w:r w:rsidR="0060454C" w:rsidRPr="00A9735C">
              <w:rPr>
                <w:rStyle w:val="Hyperlink"/>
              </w:rPr>
              <w:t>4000</w:t>
            </w:r>
            <w:r w:rsidR="0060454C">
              <w:rPr>
                <w:rFonts w:asciiTheme="minorHAnsi" w:eastAsiaTheme="minorEastAsia" w:hAnsiTheme="minorHAnsi" w:cstheme="minorBidi"/>
                <w:smallCaps w:val="0"/>
                <w:sz w:val="22"/>
                <w:szCs w:val="22"/>
              </w:rPr>
              <w:tab/>
            </w:r>
            <w:r w:rsidR="0060454C" w:rsidRPr="00A9735C">
              <w:rPr>
                <w:rStyle w:val="Hyperlink"/>
              </w:rPr>
              <w:t>Internal Services</w:t>
            </w:r>
            <w:r w:rsidR="0060454C">
              <w:rPr>
                <w:webHidden/>
              </w:rPr>
              <w:tab/>
            </w:r>
            <w:r w:rsidR="0060454C">
              <w:rPr>
                <w:webHidden/>
              </w:rPr>
              <w:fldChar w:fldCharType="begin"/>
            </w:r>
            <w:r w:rsidR="0060454C">
              <w:rPr>
                <w:webHidden/>
              </w:rPr>
              <w:instrText xml:space="preserve"> PAGEREF _Toc13655054 \h </w:instrText>
            </w:r>
            <w:r w:rsidR="0060454C">
              <w:rPr>
                <w:webHidden/>
              </w:rPr>
            </w:r>
            <w:r w:rsidR="0060454C">
              <w:rPr>
                <w:webHidden/>
              </w:rPr>
              <w:fldChar w:fldCharType="separate"/>
            </w:r>
            <w:r w:rsidR="00D10B6C">
              <w:rPr>
                <w:webHidden/>
              </w:rPr>
              <w:t>26</w:t>
            </w:r>
            <w:r w:rsidR="0060454C">
              <w:rPr>
                <w:webHidden/>
              </w:rPr>
              <w:fldChar w:fldCharType="end"/>
            </w:r>
          </w:hyperlink>
        </w:p>
        <w:p w14:paraId="23345C62" w14:textId="77777777" w:rsidR="0060454C" w:rsidRDefault="005D03BD">
          <w:pPr>
            <w:pStyle w:val="TOC2"/>
            <w:rPr>
              <w:rFonts w:asciiTheme="minorHAnsi" w:eastAsiaTheme="minorEastAsia" w:hAnsiTheme="minorHAnsi" w:cstheme="minorBidi"/>
              <w:smallCaps w:val="0"/>
              <w:sz w:val="22"/>
              <w:szCs w:val="22"/>
            </w:rPr>
          </w:pPr>
          <w:hyperlink w:anchor="_Toc13655055" w:history="1">
            <w:r w:rsidR="0060454C" w:rsidRPr="00A9735C">
              <w:rPr>
                <w:rStyle w:val="Hyperlink"/>
              </w:rPr>
              <w:t>5000</w:t>
            </w:r>
            <w:r w:rsidR="0060454C">
              <w:rPr>
                <w:rFonts w:asciiTheme="minorHAnsi" w:eastAsiaTheme="minorEastAsia" w:hAnsiTheme="minorHAnsi" w:cstheme="minorBidi"/>
                <w:smallCaps w:val="0"/>
                <w:sz w:val="22"/>
                <w:szCs w:val="22"/>
              </w:rPr>
              <w:tab/>
            </w:r>
            <w:r w:rsidR="0060454C" w:rsidRPr="00A9735C">
              <w:rPr>
                <w:rStyle w:val="Hyperlink"/>
              </w:rPr>
              <w:t>Other Charges</w:t>
            </w:r>
            <w:r w:rsidR="0060454C">
              <w:rPr>
                <w:webHidden/>
              </w:rPr>
              <w:tab/>
            </w:r>
            <w:r w:rsidR="0060454C">
              <w:rPr>
                <w:webHidden/>
              </w:rPr>
              <w:fldChar w:fldCharType="begin"/>
            </w:r>
            <w:r w:rsidR="0060454C">
              <w:rPr>
                <w:webHidden/>
              </w:rPr>
              <w:instrText xml:space="preserve"> PAGEREF _Toc13655055 \h </w:instrText>
            </w:r>
            <w:r w:rsidR="0060454C">
              <w:rPr>
                <w:webHidden/>
              </w:rPr>
            </w:r>
            <w:r w:rsidR="0060454C">
              <w:rPr>
                <w:webHidden/>
              </w:rPr>
              <w:fldChar w:fldCharType="separate"/>
            </w:r>
            <w:r w:rsidR="00D10B6C">
              <w:rPr>
                <w:webHidden/>
              </w:rPr>
              <w:t>26</w:t>
            </w:r>
            <w:r w:rsidR="0060454C">
              <w:rPr>
                <w:webHidden/>
              </w:rPr>
              <w:fldChar w:fldCharType="end"/>
            </w:r>
          </w:hyperlink>
        </w:p>
        <w:p w14:paraId="2AC8ECC0" w14:textId="77777777" w:rsidR="0060454C" w:rsidRDefault="005D03BD">
          <w:pPr>
            <w:pStyle w:val="TOC2"/>
            <w:rPr>
              <w:rFonts w:asciiTheme="minorHAnsi" w:eastAsiaTheme="minorEastAsia" w:hAnsiTheme="minorHAnsi" w:cstheme="minorBidi"/>
              <w:smallCaps w:val="0"/>
              <w:sz w:val="22"/>
              <w:szCs w:val="22"/>
            </w:rPr>
          </w:pPr>
          <w:hyperlink w:anchor="_Toc13655056" w:history="1">
            <w:r w:rsidR="0060454C" w:rsidRPr="00A9735C">
              <w:rPr>
                <w:rStyle w:val="Hyperlink"/>
              </w:rPr>
              <w:t>6000</w:t>
            </w:r>
            <w:r w:rsidR="0060454C">
              <w:rPr>
                <w:rFonts w:asciiTheme="minorHAnsi" w:eastAsiaTheme="minorEastAsia" w:hAnsiTheme="minorHAnsi" w:cstheme="minorBidi"/>
                <w:smallCaps w:val="0"/>
                <w:sz w:val="22"/>
                <w:szCs w:val="22"/>
              </w:rPr>
              <w:tab/>
            </w:r>
            <w:r w:rsidR="0060454C" w:rsidRPr="00A9735C">
              <w:rPr>
                <w:rStyle w:val="Hyperlink"/>
              </w:rPr>
              <w:t>Materials and Supplies</w:t>
            </w:r>
            <w:r w:rsidR="0060454C">
              <w:rPr>
                <w:webHidden/>
              </w:rPr>
              <w:tab/>
            </w:r>
            <w:r w:rsidR="0060454C">
              <w:rPr>
                <w:webHidden/>
              </w:rPr>
              <w:fldChar w:fldCharType="begin"/>
            </w:r>
            <w:r w:rsidR="0060454C">
              <w:rPr>
                <w:webHidden/>
              </w:rPr>
              <w:instrText xml:space="preserve"> PAGEREF _Toc13655056 \h </w:instrText>
            </w:r>
            <w:r w:rsidR="0060454C">
              <w:rPr>
                <w:webHidden/>
              </w:rPr>
            </w:r>
            <w:r w:rsidR="0060454C">
              <w:rPr>
                <w:webHidden/>
              </w:rPr>
              <w:fldChar w:fldCharType="separate"/>
            </w:r>
            <w:r w:rsidR="00D10B6C">
              <w:rPr>
                <w:webHidden/>
              </w:rPr>
              <w:t>27</w:t>
            </w:r>
            <w:r w:rsidR="0060454C">
              <w:rPr>
                <w:webHidden/>
              </w:rPr>
              <w:fldChar w:fldCharType="end"/>
            </w:r>
          </w:hyperlink>
        </w:p>
        <w:p w14:paraId="792F50B9" w14:textId="77777777" w:rsidR="0060454C" w:rsidRDefault="005D03BD">
          <w:pPr>
            <w:pStyle w:val="TOC2"/>
            <w:rPr>
              <w:rFonts w:asciiTheme="minorHAnsi" w:eastAsiaTheme="minorEastAsia" w:hAnsiTheme="minorHAnsi" w:cstheme="minorBidi"/>
              <w:smallCaps w:val="0"/>
              <w:sz w:val="22"/>
              <w:szCs w:val="22"/>
            </w:rPr>
          </w:pPr>
          <w:hyperlink w:anchor="_Toc13655057" w:history="1">
            <w:r w:rsidR="0060454C" w:rsidRPr="00A9735C">
              <w:rPr>
                <w:rStyle w:val="Hyperlink"/>
              </w:rPr>
              <w:t>7000</w:t>
            </w:r>
            <w:r w:rsidR="0060454C">
              <w:rPr>
                <w:rFonts w:asciiTheme="minorHAnsi" w:eastAsiaTheme="minorEastAsia" w:hAnsiTheme="minorHAnsi" w:cstheme="minorBidi"/>
                <w:smallCaps w:val="0"/>
                <w:sz w:val="22"/>
                <w:szCs w:val="22"/>
              </w:rPr>
              <w:tab/>
            </w:r>
            <w:r w:rsidR="0060454C" w:rsidRPr="00A9735C">
              <w:rPr>
                <w:rStyle w:val="Hyperlink"/>
              </w:rPr>
              <w:t>Tuition Payments to Joint Operations</w:t>
            </w:r>
            <w:r w:rsidR="0060454C">
              <w:rPr>
                <w:webHidden/>
              </w:rPr>
              <w:tab/>
            </w:r>
            <w:r w:rsidR="0060454C">
              <w:rPr>
                <w:webHidden/>
              </w:rPr>
              <w:fldChar w:fldCharType="begin"/>
            </w:r>
            <w:r w:rsidR="0060454C">
              <w:rPr>
                <w:webHidden/>
              </w:rPr>
              <w:instrText xml:space="preserve"> PAGEREF _Toc13655057 \h </w:instrText>
            </w:r>
            <w:r w:rsidR="0060454C">
              <w:rPr>
                <w:webHidden/>
              </w:rPr>
            </w:r>
            <w:r w:rsidR="0060454C">
              <w:rPr>
                <w:webHidden/>
              </w:rPr>
              <w:fldChar w:fldCharType="separate"/>
            </w:r>
            <w:r w:rsidR="00D10B6C">
              <w:rPr>
                <w:webHidden/>
              </w:rPr>
              <w:t>29</w:t>
            </w:r>
            <w:r w:rsidR="0060454C">
              <w:rPr>
                <w:webHidden/>
              </w:rPr>
              <w:fldChar w:fldCharType="end"/>
            </w:r>
          </w:hyperlink>
        </w:p>
        <w:p w14:paraId="2738B448" w14:textId="77777777" w:rsidR="0060454C" w:rsidRDefault="005D03BD">
          <w:pPr>
            <w:pStyle w:val="TOC2"/>
            <w:rPr>
              <w:rFonts w:asciiTheme="minorHAnsi" w:eastAsiaTheme="minorEastAsia" w:hAnsiTheme="minorHAnsi" w:cstheme="minorBidi"/>
              <w:smallCaps w:val="0"/>
              <w:sz w:val="22"/>
              <w:szCs w:val="22"/>
            </w:rPr>
          </w:pPr>
          <w:hyperlink w:anchor="_Toc13655058" w:history="1">
            <w:r w:rsidR="0060454C" w:rsidRPr="00A9735C">
              <w:rPr>
                <w:rStyle w:val="Hyperlink"/>
              </w:rPr>
              <w:t>8000</w:t>
            </w:r>
            <w:r w:rsidR="0060454C">
              <w:rPr>
                <w:rFonts w:asciiTheme="minorHAnsi" w:eastAsiaTheme="minorEastAsia" w:hAnsiTheme="minorHAnsi" w:cstheme="minorBidi"/>
                <w:smallCaps w:val="0"/>
                <w:sz w:val="22"/>
                <w:szCs w:val="22"/>
              </w:rPr>
              <w:tab/>
            </w:r>
            <w:r w:rsidR="0060454C" w:rsidRPr="00A9735C">
              <w:rPr>
                <w:rStyle w:val="Hyperlink"/>
              </w:rPr>
              <w:t>Capital Outlay</w:t>
            </w:r>
            <w:r w:rsidR="0060454C">
              <w:rPr>
                <w:webHidden/>
              </w:rPr>
              <w:tab/>
            </w:r>
            <w:r w:rsidR="0060454C">
              <w:rPr>
                <w:webHidden/>
              </w:rPr>
              <w:fldChar w:fldCharType="begin"/>
            </w:r>
            <w:r w:rsidR="0060454C">
              <w:rPr>
                <w:webHidden/>
              </w:rPr>
              <w:instrText xml:space="preserve"> PAGEREF _Toc13655058 \h </w:instrText>
            </w:r>
            <w:r w:rsidR="0060454C">
              <w:rPr>
                <w:webHidden/>
              </w:rPr>
            </w:r>
            <w:r w:rsidR="0060454C">
              <w:rPr>
                <w:webHidden/>
              </w:rPr>
              <w:fldChar w:fldCharType="separate"/>
            </w:r>
            <w:r w:rsidR="00D10B6C">
              <w:rPr>
                <w:webHidden/>
              </w:rPr>
              <w:t>29</w:t>
            </w:r>
            <w:r w:rsidR="0060454C">
              <w:rPr>
                <w:webHidden/>
              </w:rPr>
              <w:fldChar w:fldCharType="end"/>
            </w:r>
          </w:hyperlink>
        </w:p>
        <w:p w14:paraId="4568F75C" w14:textId="77777777" w:rsidR="0060454C" w:rsidRDefault="005D03BD">
          <w:pPr>
            <w:pStyle w:val="TOC2"/>
            <w:rPr>
              <w:rFonts w:asciiTheme="minorHAnsi" w:eastAsiaTheme="minorEastAsia" w:hAnsiTheme="minorHAnsi" w:cstheme="minorBidi"/>
              <w:smallCaps w:val="0"/>
              <w:sz w:val="22"/>
              <w:szCs w:val="22"/>
            </w:rPr>
          </w:pPr>
          <w:hyperlink w:anchor="_Toc13655059" w:history="1">
            <w:r w:rsidR="0060454C" w:rsidRPr="00A9735C">
              <w:rPr>
                <w:rStyle w:val="Hyperlink"/>
              </w:rPr>
              <w:t>9000</w:t>
            </w:r>
            <w:r w:rsidR="0060454C">
              <w:rPr>
                <w:rFonts w:asciiTheme="minorHAnsi" w:eastAsiaTheme="minorEastAsia" w:hAnsiTheme="minorHAnsi" w:cstheme="minorBidi"/>
                <w:smallCaps w:val="0"/>
                <w:sz w:val="22"/>
                <w:szCs w:val="22"/>
              </w:rPr>
              <w:tab/>
            </w:r>
            <w:r w:rsidR="0060454C" w:rsidRPr="00A9735C">
              <w:rPr>
                <w:rStyle w:val="Hyperlink"/>
              </w:rPr>
              <w:t>Other Uses of Funds</w:t>
            </w:r>
            <w:r w:rsidR="0060454C">
              <w:rPr>
                <w:webHidden/>
              </w:rPr>
              <w:tab/>
            </w:r>
            <w:r w:rsidR="0060454C">
              <w:rPr>
                <w:webHidden/>
              </w:rPr>
              <w:fldChar w:fldCharType="begin"/>
            </w:r>
            <w:r w:rsidR="0060454C">
              <w:rPr>
                <w:webHidden/>
              </w:rPr>
              <w:instrText xml:space="preserve"> PAGEREF _Toc13655059 \h </w:instrText>
            </w:r>
            <w:r w:rsidR="0060454C">
              <w:rPr>
                <w:webHidden/>
              </w:rPr>
            </w:r>
            <w:r w:rsidR="0060454C">
              <w:rPr>
                <w:webHidden/>
              </w:rPr>
              <w:fldChar w:fldCharType="separate"/>
            </w:r>
            <w:r w:rsidR="00D10B6C">
              <w:rPr>
                <w:webHidden/>
              </w:rPr>
              <w:t>30</w:t>
            </w:r>
            <w:r w:rsidR="0060454C">
              <w:rPr>
                <w:webHidden/>
              </w:rPr>
              <w:fldChar w:fldCharType="end"/>
            </w:r>
          </w:hyperlink>
        </w:p>
        <w:p w14:paraId="66E67004" w14:textId="77777777" w:rsidR="0060454C" w:rsidRDefault="005D03BD">
          <w:pPr>
            <w:pStyle w:val="TOC1"/>
            <w:rPr>
              <w:rFonts w:asciiTheme="minorHAnsi" w:eastAsiaTheme="minorEastAsia" w:hAnsiTheme="minorHAnsi" w:cstheme="minorBidi"/>
              <w:b w:val="0"/>
              <w:caps w:val="0"/>
              <w:sz w:val="22"/>
              <w:szCs w:val="22"/>
            </w:rPr>
          </w:pPr>
          <w:hyperlink w:anchor="_Toc13655060" w:history="1">
            <w:r w:rsidR="0060454C" w:rsidRPr="00A9735C">
              <w:rPr>
                <w:rStyle w:val="Hyperlink"/>
              </w:rPr>
              <w:t>SECTION 8:  Revenue Source Codes</w:t>
            </w:r>
            <w:r w:rsidR="0060454C">
              <w:rPr>
                <w:webHidden/>
              </w:rPr>
              <w:tab/>
            </w:r>
            <w:r w:rsidR="0060454C">
              <w:rPr>
                <w:webHidden/>
              </w:rPr>
              <w:fldChar w:fldCharType="begin"/>
            </w:r>
            <w:r w:rsidR="0060454C">
              <w:rPr>
                <w:webHidden/>
              </w:rPr>
              <w:instrText xml:space="preserve"> PAGEREF _Toc13655060 \h </w:instrText>
            </w:r>
            <w:r w:rsidR="0060454C">
              <w:rPr>
                <w:webHidden/>
              </w:rPr>
            </w:r>
            <w:r w:rsidR="0060454C">
              <w:rPr>
                <w:webHidden/>
              </w:rPr>
              <w:fldChar w:fldCharType="separate"/>
            </w:r>
            <w:r w:rsidR="00D10B6C">
              <w:rPr>
                <w:webHidden/>
              </w:rPr>
              <w:t>32</w:t>
            </w:r>
            <w:r w:rsidR="0060454C">
              <w:rPr>
                <w:webHidden/>
              </w:rPr>
              <w:fldChar w:fldCharType="end"/>
            </w:r>
          </w:hyperlink>
        </w:p>
        <w:p w14:paraId="3164435D" w14:textId="77777777" w:rsidR="0060454C" w:rsidRDefault="005D03BD">
          <w:pPr>
            <w:pStyle w:val="TOC2"/>
            <w:rPr>
              <w:rFonts w:asciiTheme="minorHAnsi" w:eastAsiaTheme="minorEastAsia" w:hAnsiTheme="minorHAnsi" w:cstheme="minorBidi"/>
              <w:smallCaps w:val="0"/>
              <w:sz w:val="22"/>
              <w:szCs w:val="22"/>
            </w:rPr>
          </w:pPr>
          <w:hyperlink w:anchor="_Toc13655061" w:history="1">
            <w:r w:rsidR="0060454C" w:rsidRPr="00A9735C">
              <w:rPr>
                <w:rStyle w:val="Hyperlink"/>
              </w:rPr>
              <w:t>State Retail Sales and Use Tax</w:t>
            </w:r>
            <w:r w:rsidR="0060454C">
              <w:rPr>
                <w:webHidden/>
              </w:rPr>
              <w:tab/>
            </w:r>
            <w:r w:rsidR="0060454C">
              <w:rPr>
                <w:webHidden/>
              </w:rPr>
              <w:fldChar w:fldCharType="begin"/>
            </w:r>
            <w:r w:rsidR="0060454C">
              <w:rPr>
                <w:webHidden/>
              </w:rPr>
              <w:instrText xml:space="preserve"> PAGEREF _Toc13655061 \h </w:instrText>
            </w:r>
            <w:r w:rsidR="0060454C">
              <w:rPr>
                <w:webHidden/>
              </w:rPr>
            </w:r>
            <w:r w:rsidR="0060454C">
              <w:rPr>
                <w:webHidden/>
              </w:rPr>
              <w:fldChar w:fldCharType="separate"/>
            </w:r>
            <w:r w:rsidR="00D10B6C">
              <w:rPr>
                <w:webHidden/>
              </w:rPr>
              <w:t>32</w:t>
            </w:r>
            <w:r w:rsidR="0060454C">
              <w:rPr>
                <w:webHidden/>
              </w:rPr>
              <w:fldChar w:fldCharType="end"/>
            </w:r>
          </w:hyperlink>
        </w:p>
        <w:p w14:paraId="6E790E90" w14:textId="77777777" w:rsidR="0060454C" w:rsidRDefault="005D03BD">
          <w:pPr>
            <w:pStyle w:val="TOC2"/>
            <w:rPr>
              <w:rFonts w:asciiTheme="minorHAnsi" w:eastAsiaTheme="minorEastAsia" w:hAnsiTheme="minorHAnsi" w:cstheme="minorBidi"/>
              <w:smallCaps w:val="0"/>
              <w:sz w:val="22"/>
              <w:szCs w:val="22"/>
            </w:rPr>
          </w:pPr>
          <w:hyperlink w:anchor="_Toc13655062" w:history="1">
            <w:r w:rsidR="0060454C" w:rsidRPr="00A9735C">
              <w:rPr>
                <w:rStyle w:val="Hyperlink"/>
              </w:rPr>
              <w:t>State Funds</w:t>
            </w:r>
            <w:r w:rsidR="0060454C">
              <w:rPr>
                <w:webHidden/>
              </w:rPr>
              <w:tab/>
            </w:r>
            <w:r w:rsidR="0060454C">
              <w:rPr>
                <w:webHidden/>
              </w:rPr>
              <w:fldChar w:fldCharType="begin"/>
            </w:r>
            <w:r w:rsidR="0060454C">
              <w:rPr>
                <w:webHidden/>
              </w:rPr>
              <w:instrText xml:space="preserve"> PAGEREF _Toc13655062 \h </w:instrText>
            </w:r>
            <w:r w:rsidR="0060454C">
              <w:rPr>
                <w:webHidden/>
              </w:rPr>
            </w:r>
            <w:r w:rsidR="0060454C">
              <w:rPr>
                <w:webHidden/>
              </w:rPr>
              <w:fldChar w:fldCharType="separate"/>
            </w:r>
            <w:r w:rsidR="00D10B6C">
              <w:rPr>
                <w:webHidden/>
              </w:rPr>
              <w:t>33</w:t>
            </w:r>
            <w:r w:rsidR="0060454C">
              <w:rPr>
                <w:webHidden/>
              </w:rPr>
              <w:fldChar w:fldCharType="end"/>
            </w:r>
          </w:hyperlink>
        </w:p>
        <w:p w14:paraId="3530AAF7" w14:textId="77777777" w:rsidR="0060454C" w:rsidRDefault="005D03BD">
          <w:pPr>
            <w:pStyle w:val="TOC2"/>
            <w:rPr>
              <w:rFonts w:asciiTheme="minorHAnsi" w:eastAsiaTheme="minorEastAsia" w:hAnsiTheme="minorHAnsi" w:cstheme="minorBidi"/>
              <w:smallCaps w:val="0"/>
              <w:sz w:val="22"/>
              <w:szCs w:val="22"/>
            </w:rPr>
          </w:pPr>
          <w:hyperlink w:anchor="_Toc13655063" w:history="1">
            <w:r w:rsidR="0060454C" w:rsidRPr="00A9735C">
              <w:rPr>
                <w:rStyle w:val="Hyperlink"/>
              </w:rPr>
              <w:t>Federal Funds</w:t>
            </w:r>
            <w:r w:rsidR="0060454C">
              <w:rPr>
                <w:webHidden/>
              </w:rPr>
              <w:tab/>
            </w:r>
            <w:r w:rsidR="0060454C">
              <w:rPr>
                <w:webHidden/>
              </w:rPr>
              <w:fldChar w:fldCharType="begin"/>
            </w:r>
            <w:r w:rsidR="0060454C">
              <w:rPr>
                <w:webHidden/>
              </w:rPr>
              <w:instrText xml:space="preserve"> PAGEREF _Toc13655063 \h </w:instrText>
            </w:r>
            <w:r w:rsidR="0060454C">
              <w:rPr>
                <w:webHidden/>
              </w:rPr>
            </w:r>
            <w:r w:rsidR="0060454C">
              <w:rPr>
                <w:webHidden/>
              </w:rPr>
              <w:fldChar w:fldCharType="separate"/>
            </w:r>
            <w:r w:rsidR="00D10B6C">
              <w:rPr>
                <w:webHidden/>
              </w:rPr>
              <w:t>33</w:t>
            </w:r>
            <w:r w:rsidR="0060454C">
              <w:rPr>
                <w:webHidden/>
              </w:rPr>
              <w:fldChar w:fldCharType="end"/>
            </w:r>
          </w:hyperlink>
        </w:p>
        <w:p w14:paraId="271B9AED" w14:textId="77777777" w:rsidR="0060454C" w:rsidRDefault="005D03BD">
          <w:pPr>
            <w:pStyle w:val="TOC2"/>
            <w:rPr>
              <w:rFonts w:asciiTheme="minorHAnsi" w:eastAsiaTheme="minorEastAsia" w:hAnsiTheme="minorHAnsi" w:cstheme="minorBidi"/>
              <w:smallCaps w:val="0"/>
              <w:sz w:val="22"/>
              <w:szCs w:val="22"/>
            </w:rPr>
          </w:pPr>
          <w:hyperlink w:anchor="_Toc13655064" w:history="1">
            <w:r w:rsidR="0060454C" w:rsidRPr="00A9735C">
              <w:rPr>
                <w:rStyle w:val="Hyperlink"/>
              </w:rPr>
              <w:t>City-County-Town Funds</w:t>
            </w:r>
            <w:r w:rsidR="0060454C">
              <w:rPr>
                <w:webHidden/>
              </w:rPr>
              <w:tab/>
            </w:r>
            <w:r w:rsidR="0060454C">
              <w:rPr>
                <w:webHidden/>
              </w:rPr>
              <w:fldChar w:fldCharType="begin"/>
            </w:r>
            <w:r w:rsidR="0060454C">
              <w:rPr>
                <w:webHidden/>
              </w:rPr>
              <w:instrText xml:space="preserve"> PAGEREF _Toc13655064 \h </w:instrText>
            </w:r>
            <w:r w:rsidR="0060454C">
              <w:rPr>
                <w:webHidden/>
              </w:rPr>
            </w:r>
            <w:r w:rsidR="0060454C">
              <w:rPr>
                <w:webHidden/>
              </w:rPr>
              <w:fldChar w:fldCharType="separate"/>
            </w:r>
            <w:r w:rsidR="00D10B6C">
              <w:rPr>
                <w:webHidden/>
              </w:rPr>
              <w:t>33</w:t>
            </w:r>
            <w:r w:rsidR="0060454C">
              <w:rPr>
                <w:webHidden/>
              </w:rPr>
              <w:fldChar w:fldCharType="end"/>
            </w:r>
          </w:hyperlink>
        </w:p>
        <w:p w14:paraId="69133DBA" w14:textId="77777777" w:rsidR="0060454C" w:rsidRDefault="005D03BD">
          <w:pPr>
            <w:pStyle w:val="TOC2"/>
            <w:rPr>
              <w:rFonts w:asciiTheme="minorHAnsi" w:eastAsiaTheme="minorEastAsia" w:hAnsiTheme="minorHAnsi" w:cstheme="minorBidi"/>
              <w:smallCaps w:val="0"/>
              <w:sz w:val="22"/>
              <w:szCs w:val="22"/>
            </w:rPr>
          </w:pPr>
          <w:hyperlink w:anchor="_Toc13655065" w:history="1">
            <w:r w:rsidR="0060454C" w:rsidRPr="00A9735C">
              <w:rPr>
                <w:rStyle w:val="Hyperlink"/>
              </w:rPr>
              <w:t>Division Funds</w:t>
            </w:r>
            <w:r w:rsidR="0060454C">
              <w:rPr>
                <w:webHidden/>
              </w:rPr>
              <w:tab/>
            </w:r>
            <w:r w:rsidR="0060454C">
              <w:rPr>
                <w:webHidden/>
              </w:rPr>
              <w:fldChar w:fldCharType="begin"/>
            </w:r>
            <w:r w:rsidR="0060454C">
              <w:rPr>
                <w:webHidden/>
              </w:rPr>
              <w:instrText xml:space="preserve"> PAGEREF _Toc13655065 \h </w:instrText>
            </w:r>
            <w:r w:rsidR="0060454C">
              <w:rPr>
                <w:webHidden/>
              </w:rPr>
            </w:r>
            <w:r w:rsidR="0060454C">
              <w:rPr>
                <w:webHidden/>
              </w:rPr>
              <w:fldChar w:fldCharType="separate"/>
            </w:r>
            <w:r w:rsidR="00D10B6C">
              <w:rPr>
                <w:webHidden/>
              </w:rPr>
              <w:t>33</w:t>
            </w:r>
            <w:r w:rsidR="0060454C">
              <w:rPr>
                <w:webHidden/>
              </w:rPr>
              <w:fldChar w:fldCharType="end"/>
            </w:r>
          </w:hyperlink>
        </w:p>
        <w:p w14:paraId="2233FB4A" w14:textId="77777777" w:rsidR="0060454C" w:rsidRDefault="005D03BD">
          <w:pPr>
            <w:pStyle w:val="TOC2"/>
            <w:rPr>
              <w:rFonts w:asciiTheme="minorHAnsi" w:eastAsiaTheme="minorEastAsia" w:hAnsiTheme="minorHAnsi" w:cstheme="minorBidi"/>
              <w:smallCaps w:val="0"/>
              <w:sz w:val="22"/>
              <w:szCs w:val="22"/>
            </w:rPr>
          </w:pPr>
          <w:hyperlink w:anchor="_Toc13655066" w:history="1">
            <w:r w:rsidR="0060454C" w:rsidRPr="00A9735C">
              <w:rPr>
                <w:rStyle w:val="Hyperlink"/>
              </w:rPr>
              <w:t>Other Local Funds</w:t>
            </w:r>
            <w:r w:rsidR="0060454C">
              <w:rPr>
                <w:webHidden/>
              </w:rPr>
              <w:tab/>
            </w:r>
            <w:r w:rsidR="0060454C">
              <w:rPr>
                <w:webHidden/>
              </w:rPr>
              <w:fldChar w:fldCharType="begin"/>
            </w:r>
            <w:r w:rsidR="0060454C">
              <w:rPr>
                <w:webHidden/>
              </w:rPr>
              <w:instrText xml:space="preserve"> PAGEREF _Toc13655066 \h </w:instrText>
            </w:r>
            <w:r w:rsidR="0060454C">
              <w:rPr>
                <w:webHidden/>
              </w:rPr>
            </w:r>
            <w:r w:rsidR="0060454C">
              <w:rPr>
                <w:webHidden/>
              </w:rPr>
              <w:fldChar w:fldCharType="separate"/>
            </w:r>
            <w:r w:rsidR="00D10B6C">
              <w:rPr>
                <w:webHidden/>
              </w:rPr>
              <w:t>34</w:t>
            </w:r>
            <w:r w:rsidR="0060454C">
              <w:rPr>
                <w:webHidden/>
              </w:rPr>
              <w:fldChar w:fldCharType="end"/>
            </w:r>
          </w:hyperlink>
        </w:p>
        <w:p w14:paraId="3F3BFCE1" w14:textId="77777777" w:rsidR="0060454C" w:rsidRDefault="005D03BD">
          <w:pPr>
            <w:pStyle w:val="TOC2"/>
            <w:rPr>
              <w:rFonts w:asciiTheme="minorHAnsi" w:eastAsiaTheme="minorEastAsia" w:hAnsiTheme="minorHAnsi" w:cstheme="minorBidi"/>
              <w:smallCaps w:val="0"/>
              <w:sz w:val="22"/>
              <w:szCs w:val="22"/>
            </w:rPr>
          </w:pPr>
          <w:hyperlink w:anchor="_Toc13655067" w:history="1">
            <w:r w:rsidR="0060454C" w:rsidRPr="00A9735C">
              <w:rPr>
                <w:rStyle w:val="Hyperlink"/>
              </w:rPr>
              <w:t>Rebates and Refunds</w:t>
            </w:r>
            <w:r w:rsidR="0060454C">
              <w:rPr>
                <w:webHidden/>
              </w:rPr>
              <w:tab/>
            </w:r>
            <w:r w:rsidR="0060454C">
              <w:rPr>
                <w:webHidden/>
              </w:rPr>
              <w:fldChar w:fldCharType="begin"/>
            </w:r>
            <w:r w:rsidR="0060454C">
              <w:rPr>
                <w:webHidden/>
              </w:rPr>
              <w:instrText xml:space="preserve"> PAGEREF _Toc13655067 \h </w:instrText>
            </w:r>
            <w:r w:rsidR="0060454C">
              <w:rPr>
                <w:webHidden/>
              </w:rPr>
            </w:r>
            <w:r w:rsidR="0060454C">
              <w:rPr>
                <w:webHidden/>
              </w:rPr>
              <w:fldChar w:fldCharType="separate"/>
            </w:r>
            <w:r w:rsidR="00D10B6C">
              <w:rPr>
                <w:webHidden/>
              </w:rPr>
              <w:t>35</w:t>
            </w:r>
            <w:r w:rsidR="0060454C">
              <w:rPr>
                <w:webHidden/>
              </w:rPr>
              <w:fldChar w:fldCharType="end"/>
            </w:r>
          </w:hyperlink>
        </w:p>
        <w:p w14:paraId="7B612A03" w14:textId="77777777" w:rsidR="0060454C" w:rsidRDefault="005D03BD">
          <w:pPr>
            <w:pStyle w:val="TOC2"/>
            <w:rPr>
              <w:rFonts w:asciiTheme="minorHAnsi" w:eastAsiaTheme="minorEastAsia" w:hAnsiTheme="minorHAnsi" w:cstheme="minorBidi"/>
              <w:smallCaps w:val="0"/>
              <w:sz w:val="22"/>
              <w:szCs w:val="22"/>
            </w:rPr>
          </w:pPr>
          <w:hyperlink w:anchor="_Toc13655068" w:history="1">
            <w:r w:rsidR="0060454C" w:rsidRPr="00A9735C">
              <w:rPr>
                <w:rStyle w:val="Hyperlink"/>
              </w:rPr>
              <w:t>Loans, Bonds, and Investment Funds</w:t>
            </w:r>
            <w:r w:rsidR="0060454C">
              <w:rPr>
                <w:webHidden/>
              </w:rPr>
              <w:tab/>
            </w:r>
            <w:r w:rsidR="0060454C">
              <w:rPr>
                <w:webHidden/>
              </w:rPr>
              <w:fldChar w:fldCharType="begin"/>
            </w:r>
            <w:r w:rsidR="0060454C">
              <w:rPr>
                <w:webHidden/>
              </w:rPr>
              <w:instrText xml:space="preserve"> PAGEREF _Toc13655068 \h </w:instrText>
            </w:r>
            <w:r w:rsidR="0060454C">
              <w:rPr>
                <w:webHidden/>
              </w:rPr>
            </w:r>
            <w:r w:rsidR="0060454C">
              <w:rPr>
                <w:webHidden/>
              </w:rPr>
              <w:fldChar w:fldCharType="separate"/>
            </w:r>
            <w:r w:rsidR="00D10B6C">
              <w:rPr>
                <w:webHidden/>
              </w:rPr>
              <w:t>37</w:t>
            </w:r>
            <w:r w:rsidR="0060454C">
              <w:rPr>
                <w:webHidden/>
              </w:rPr>
              <w:fldChar w:fldCharType="end"/>
            </w:r>
          </w:hyperlink>
        </w:p>
        <w:p w14:paraId="5995B2F8" w14:textId="77777777" w:rsidR="00965D9F" w:rsidRDefault="00742EA0">
          <w:r>
            <w:rPr>
              <w:b/>
              <w:caps/>
              <w:noProof/>
              <w:szCs w:val="24"/>
            </w:rPr>
            <w:fldChar w:fldCharType="end"/>
          </w:r>
        </w:p>
      </w:sdtContent>
    </w:sdt>
    <w:p w14:paraId="5EFFB3ED" w14:textId="77777777" w:rsidR="00432992" w:rsidRDefault="00432992">
      <w:pPr>
        <w:rPr>
          <w:b/>
          <w:bCs/>
          <w:kern w:val="32"/>
          <w:szCs w:val="24"/>
        </w:rPr>
      </w:pPr>
      <w:bookmarkStart w:id="3" w:name="Section_1"/>
      <w:bookmarkEnd w:id="3"/>
      <w:r>
        <w:rPr>
          <w:szCs w:val="24"/>
        </w:rPr>
        <w:br w:type="page"/>
      </w:r>
    </w:p>
    <w:p w14:paraId="12A67127" w14:textId="77777777" w:rsidR="000F4159" w:rsidRPr="00B74110" w:rsidRDefault="005D03BD" w:rsidP="00B74110">
      <w:pPr>
        <w:pStyle w:val="Heading1"/>
        <w:rPr>
          <w:rFonts w:ascii="Times New Roman" w:hAnsi="Times New Roman" w:cs="Times New Roman"/>
          <w:sz w:val="24"/>
          <w:szCs w:val="24"/>
        </w:rPr>
      </w:pPr>
      <w:hyperlink w:anchor="TOC" w:history="1">
        <w:bookmarkStart w:id="4" w:name="_Toc13654966"/>
        <w:r w:rsidR="000F4159" w:rsidRPr="00B74110">
          <w:rPr>
            <w:rFonts w:ascii="Times New Roman" w:hAnsi="Times New Roman" w:cs="Times New Roman"/>
            <w:sz w:val="24"/>
            <w:szCs w:val="24"/>
          </w:rPr>
          <w:t>SECTION 1:  Statutory Classifications</w:t>
        </w:r>
        <w:bookmarkEnd w:id="4"/>
      </w:hyperlink>
    </w:p>
    <w:p w14:paraId="164FA7C8" w14:textId="77777777" w:rsidR="000F4159" w:rsidRPr="00EE36A1" w:rsidRDefault="000F4159">
      <w:pPr>
        <w:rPr>
          <w:szCs w:val="24"/>
        </w:rPr>
      </w:pPr>
    </w:p>
    <w:p w14:paraId="08E4697E" w14:textId="77777777" w:rsidR="000F4159" w:rsidRPr="00EE36A1" w:rsidRDefault="000F4159">
      <w:pPr>
        <w:rPr>
          <w:b/>
          <w:bCs/>
          <w:szCs w:val="24"/>
        </w:rPr>
      </w:pPr>
      <w:r w:rsidRPr="00EE36A1">
        <w:rPr>
          <w:b/>
          <w:bCs/>
          <w:szCs w:val="24"/>
        </w:rPr>
        <w:t xml:space="preserve">§22.1-115, </w:t>
      </w:r>
      <w:r w:rsidRPr="00EE36A1">
        <w:rPr>
          <w:b/>
          <w:bCs/>
          <w:i/>
          <w:iCs/>
          <w:szCs w:val="24"/>
        </w:rPr>
        <w:t>Code of Virginia</w:t>
      </w:r>
      <w:r w:rsidRPr="00EE36A1">
        <w:rPr>
          <w:b/>
          <w:bCs/>
          <w:szCs w:val="24"/>
        </w:rPr>
        <w:t>.</w:t>
      </w:r>
    </w:p>
    <w:p w14:paraId="3DAFC557" w14:textId="77777777" w:rsidR="000F4159" w:rsidRPr="00D5248B" w:rsidRDefault="000F4159">
      <w:pPr>
        <w:rPr>
          <w:sz w:val="12"/>
          <w:szCs w:val="12"/>
        </w:rPr>
      </w:pPr>
    </w:p>
    <w:p w14:paraId="1B3267C9" w14:textId="77777777" w:rsidR="000F4159" w:rsidRPr="00EE36A1" w:rsidRDefault="000F4159">
      <w:pPr>
        <w:rPr>
          <w:b/>
          <w:bCs/>
          <w:szCs w:val="24"/>
        </w:rPr>
      </w:pPr>
      <w:r w:rsidRPr="00EE36A1">
        <w:rPr>
          <w:b/>
          <w:bCs/>
          <w:szCs w:val="24"/>
        </w:rPr>
        <w:t>System of accounting; statements of funds available; classification of expenditures.</w:t>
      </w:r>
    </w:p>
    <w:p w14:paraId="77C440F0" w14:textId="77777777" w:rsidR="000F4159" w:rsidRPr="00EE36A1" w:rsidRDefault="000F4159">
      <w:pPr>
        <w:rPr>
          <w:i/>
          <w:iCs/>
          <w:szCs w:val="24"/>
        </w:rPr>
      </w:pPr>
      <w:r w:rsidRPr="00EE36A1">
        <w:rPr>
          <w:i/>
          <w:iCs/>
          <w:szCs w:val="24"/>
        </w:rPr>
        <w:t>The State Board, in conjunction with the Auditor of Public Accounts, shall establish and require of each school division a modern system of accounting for all school funds, state and local, and the treasurer or other fiscal agent of each school division shall render each month to the school board a statement of the funds in his hands available for school purposes. The Board shall prescribe the following major classifications for expenditures of school funds: (i) instruction, (ii) administration, attendance and health, (iii) pupil transportation, (iv) operation and maintenance, (v) school food services and other n</w:t>
      </w:r>
      <w:r w:rsidR="005C2E4D">
        <w:rPr>
          <w:i/>
          <w:iCs/>
          <w:szCs w:val="24"/>
        </w:rPr>
        <w:t>on-instructional</w:t>
      </w:r>
      <w:r w:rsidRPr="00EE36A1">
        <w:rPr>
          <w:i/>
          <w:iCs/>
          <w:szCs w:val="24"/>
        </w:rPr>
        <w:t xml:space="preserve"> operations, (vi) facilities, (vii) debt and fund transfers, and (viii) </w:t>
      </w:r>
      <w:r w:rsidR="00AF77F7">
        <w:rPr>
          <w:i/>
          <w:iCs/>
          <w:szCs w:val="24"/>
        </w:rPr>
        <w:t xml:space="preserve">technology, and (ix) </w:t>
      </w:r>
      <w:r w:rsidRPr="00EE36A1">
        <w:rPr>
          <w:i/>
          <w:iCs/>
          <w:szCs w:val="24"/>
        </w:rPr>
        <w:t>contingency reserves.</w:t>
      </w:r>
    </w:p>
    <w:p w14:paraId="3EFC3CDC" w14:textId="77777777" w:rsidR="000F4159" w:rsidRPr="00EE36A1" w:rsidRDefault="000F4159">
      <w:pPr>
        <w:rPr>
          <w:szCs w:val="24"/>
        </w:rPr>
      </w:pPr>
    </w:p>
    <w:p w14:paraId="6DB79F8F" w14:textId="77777777" w:rsidR="000F4159" w:rsidRPr="00EE36A1" w:rsidRDefault="000F4159">
      <w:pPr>
        <w:rPr>
          <w:szCs w:val="24"/>
        </w:rPr>
      </w:pPr>
      <w:r w:rsidRPr="00EE36A1">
        <w:rPr>
          <w:szCs w:val="24"/>
        </w:rPr>
        <w:t xml:space="preserve">Pursuant to this section of the </w:t>
      </w:r>
      <w:r w:rsidRPr="00EE36A1">
        <w:rPr>
          <w:i/>
          <w:iCs/>
          <w:szCs w:val="24"/>
        </w:rPr>
        <w:t>Code of Virginia</w:t>
      </w:r>
      <w:r w:rsidRPr="00EE36A1">
        <w:rPr>
          <w:szCs w:val="24"/>
        </w:rPr>
        <w:t>, the following major classifications of expenditures are established:</w:t>
      </w:r>
    </w:p>
    <w:p w14:paraId="38711069" w14:textId="77777777" w:rsidR="000F4159" w:rsidRPr="00EE36A1" w:rsidRDefault="000F4159">
      <w:pPr>
        <w:rPr>
          <w:szCs w:val="24"/>
        </w:rPr>
      </w:pPr>
    </w:p>
    <w:p w14:paraId="648F4F81" w14:textId="77777777" w:rsidR="000F4159" w:rsidRPr="00EE36A1" w:rsidRDefault="000F4159" w:rsidP="00AF77F7">
      <w:pPr>
        <w:tabs>
          <w:tab w:val="center" w:pos="990"/>
          <w:tab w:val="left" w:pos="1980"/>
        </w:tabs>
        <w:rPr>
          <w:b/>
          <w:bCs/>
          <w:szCs w:val="24"/>
          <w:u w:val="single"/>
        </w:rPr>
      </w:pPr>
      <w:r w:rsidRPr="00EE36A1">
        <w:rPr>
          <w:szCs w:val="24"/>
        </w:rPr>
        <w:tab/>
      </w:r>
      <w:r w:rsidRPr="00EE36A1">
        <w:rPr>
          <w:b/>
          <w:bCs/>
          <w:szCs w:val="24"/>
          <w:u w:val="single"/>
        </w:rPr>
        <w:t>Classification</w:t>
      </w:r>
      <w:r w:rsidRPr="00EE36A1">
        <w:rPr>
          <w:b/>
          <w:bCs/>
          <w:szCs w:val="24"/>
        </w:rPr>
        <w:tab/>
      </w:r>
      <w:r w:rsidRPr="00EE36A1">
        <w:rPr>
          <w:b/>
          <w:bCs/>
          <w:szCs w:val="24"/>
          <w:u w:val="single"/>
        </w:rPr>
        <w:t>Description</w:t>
      </w:r>
    </w:p>
    <w:p w14:paraId="68E9ED04" w14:textId="77777777" w:rsidR="000F4159" w:rsidRPr="00EE36A1" w:rsidRDefault="000F4159">
      <w:pPr>
        <w:rPr>
          <w:szCs w:val="24"/>
        </w:rPr>
      </w:pPr>
    </w:p>
    <w:p w14:paraId="71369488" w14:textId="77777777" w:rsidR="000F4159" w:rsidRPr="00EE36A1" w:rsidRDefault="000F4159" w:rsidP="00C71A58">
      <w:pPr>
        <w:pStyle w:val="BodyTextIndent"/>
        <w:numPr>
          <w:ilvl w:val="0"/>
          <w:numId w:val="15"/>
        </w:numPr>
        <w:tabs>
          <w:tab w:val="left" w:pos="1980"/>
        </w:tabs>
        <w:rPr>
          <w:bCs/>
          <w:szCs w:val="24"/>
        </w:rPr>
      </w:pPr>
      <w:r w:rsidRPr="00EE36A1">
        <w:rPr>
          <w:bCs/>
          <w:szCs w:val="24"/>
        </w:rPr>
        <w:t>61000</w:t>
      </w:r>
      <w:r w:rsidRPr="00EE36A1">
        <w:rPr>
          <w:bCs/>
          <w:szCs w:val="24"/>
        </w:rPr>
        <w:tab/>
        <w:t>Instruction</w:t>
      </w:r>
    </w:p>
    <w:p w14:paraId="55ED1CB1" w14:textId="77777777" w:rsidR="000F4159" w:rsidRPr="00EE36A1" w:rsidRDefault="000F4159" w:rsidP="00AF77F7">
      <w:pPr>
        <w:tabs>
          <w:tab w:val="left" w:pos="1980"/>
        </w:tabs>
        <w:ind w:left="360"/>
        <w:rPr>
          <w:szCs w:val="24"/>
        </w:rPr>
      </w:pPr>
    </w:p>
    <w:p w14:paraId="047292BD" w14:textId="77777777" w:rsidR="000F4159" w:rsidRPr="00EE36A1" w:rsidRDefault="000F4159" w:rsidP="00C71A58">
      <w:pPr>
        <w:pStyle w:val="BodyTextIndent"/>
        <w:numPr>
          <w:ilvl w:val="0"/>
          <w:numId w:val="15"/>
        </w:numPr>
        <w:tabs>
          <w:tab w:val="left" w:pos="1980"/>
        </w:tabs>
        <w:rPr>
          <w:bCs/>
          <w:szCs w:val="24"/>
        </w:rPr>
      </w:pPr>
      <w:r w:rsidRPr="00EE36A1">
        <w:rPr>
          <w:bCs/>
          <w:szCs w:val="24"/>
        </w:rPr>
        <w:t>62000</w:t>
      </w:r>
      <w:r w:rsidRPr="00EE36A1">
        <w:rPr>
          <w:bCs/>
          <w:szCs w:val="24"/>
        </w:rPr>
        <w:tab/>
        <w:t>Administration, Attendance and Health</w:t>
      </w:r>
    </w:p>
    <w:p w14:paraId="3A74075F" w14:textId="77777777" w:rsidR="000F4159" w:rsidRPr="00EE36A1" w:rsidRDefault="000F4159" w:rsidP="00AF77F7">
      <w:pPr>
        <w:tabs>
          <w:tab w:val="left" w:pos="1980"/>
        </w:tabs>
        <w:ind w:left="360"/>
        <w:rPr>
          <w:szCs w:val="24"/>
        </w:rPr>
      </w:pPr>
    </w:p>
    <w:p w14:paraId="104B8F85" w14:textId="77777777" w:rsidR="000F4159" w:rsidRPr="00EE36A1" w:rsidRDefault="000F4159" w:rsidP="00C71A58">
      <w:pPr>
        <w:pStyle w:val="BodyTextIndent"/>
        <w:numPr>
          <w:ilvl w:val="0"/>
          <w:numId w:val="15"/>
        </w:numPr>
        <w:tabs>
          <w:tab w:val="left" w:pos="1980"/>
        </w:tabs>
        <w:rPr>
          <w:bCs/>
          <w:szCs w:val="24"/>
        </w:rPr>
      </w:pPr>
      <w:r w:rsidRPr="00EE36A1">
        <w:rPr>
          <w:bCs/>
          <w:szCs w:val="24"/>
        </w:rPr>
        <w:t>63000</w:t>
      </w:r>
      <w:r w:rsidRPr="00EE36A1">
        <w:rPr>
          <w:bCs/>
          <w:szCs w:val="24"/>
        </w:rPr>
        <w:tab/>
        <w:t>Pupil Transportation</w:t>
      </w:r>
    </w:p>
    <w:p w14:paraId="3DCDAA26" w14:textId="77777777" w:rsidR="000F4159" w:rsidRPr="00EE36A1" w:rsidRDefault="000F4159" w:rsidP="00AF77F7">
      <w:pPr>
        <w:tabs>
          <w:tab w:val="left" w:pos="1980"/>
        </w:tabs>
        <w:ind w:left="360"/>
        <w:rPr>
          <w:szCs w:val="24"/>
        </w:rPr>
      </w:pPr>
    </w:p>
    <w:p w14:paraId="16053C90" w14:textId="77777777" w:rsidR="000F4159" w:rsidRPr="00EE36A1" w:rsidRDefault="000F4159" w:rsidP="00C71A58">
      <w:pPr>
        <w:pStyle w:val="BodyTextIndent"/>
        <w:numPr>
          <w:ilvl w:val="0"/>
          <w:numId w:val="15"/>
        </w:numPr>
        <w:tabs>
          <w:tab w:val="left" w:pos="1980"/>
        </w:tabs>
        <w:rPr>
          <w:bCs/>
          <w:szCs w:val="24"/>
        </w:rPr>
      </w:pPr>
      <w:r w:rsidRPr="00EE36A1">
        <w:rPr>
          <w:bCs/>
          <w:szCs w:val="24"/>
        </w:rPr>
        <w:t>64000</w:t>
      </w:r>
      <w:r w:rsidRPr="00EE36A1">
        <w:rPr>
          <w:bCs/>
          <w:szCs w:val="24"/>
        </w:rPr>
        <w:tab/>
        <w:t>Operation and Maintenance</w:t>
      </w:r>
    </w:p>
    <w:p w14:paraId="61F12219" w14:textId="77777777" w:rsidR="000F4159" w:rsidRPr="00EE36A1" w:rsidRDefault="000F4159" w:rsidP="00AF77F7">
      <w:pPr>
        <w:tabs>
          <w:tab w:val="left" w:pos="1980"/>
        </w:tabs>
        <w:ind w:left="360"/>
        <w:rPr>
          <w:szCs w:val="24"/>
        </w:rPr>
      </w:pPr>
    </w:p>
    <w:p w14:paraId="7AB6055A" w14:textId="77777777" w:rsidR="000F4159" w:rsidRPr="00EE36A1" w:rsidRDefault="000F4159" w:rsidP="00C71A58">
      <w:pPr>
        <w:pStyle w:val="BodyTextIndent"/>
        <w:numPr>
          <w:ilvl w:val="0"/>
          <w:numId w:val="15"/>
        </w:numPr>
        <w:tabs>
          <w:tab w:val="left" w:pos="1980"/>
        </w:tabs>
        <w:ind w:right="-360"/>
        <w:rPr>
          <w:bCs/>
          <w:szCs w:val="24"/>
        </w:rPr>
      </w:pPr>
      <w:r w:rsidRPr="00EE36A1">
        <w:rPr>
          <w:bCs/>
          <w:szCs w:val="24"/>
        </w:rPr>
        <w:t>65000</w:t>
      </w:r>
      <w:r w:rsidRPr="00EE36A1">
        <w:rPr>
          <w:bCs/>
          <w:szCs w:val="24"/>
        </w:rPr>
        <w:tab/>
        <w:t>Sc</w:t>
      </w:r>
      <w:r w:rsidR="00A509CC">
        <w:rPr>
          <w:bCs/>
          <w:szCs w:val="24"/>
        </w:rPr>
        <w:t xml:space="preserve">hool Food Services </w:t>
      </w:r>
      <w:r w:rsidR="00463A66">
        <w:rPr>
          <w:bCs/>
          <w:szCs w:val="24"/>
        </w:rPr>
        <w:t>and</w:t>
      </w:r>
      <w:r w:rsidR="00A509CC">
        <w:rPr>
          <w:bCs/>
          <w:szCs w:val="24"/>
        </w:rPr>
        <w:t xml:space="preserve"> Other N</w:t>
      </w:r>
      <w:r w:rsidR="005C2E4D">
        <w:rPr>
          <w:bCs/>
          <w:szCs w:val="24"/>
        </w:rPr>
        <w:t>on-instructional</w:t>
      </w:r>
      <w:r w:rsidRPr="00EE36A1">
        <w:rPr>
          <w:bCs/>
          <w:szCs w:val="24"/>
        </w:rPr>
        <w:t xml:space="preserve"> Operations</w:t>
      </w:r>
    </w:p>
    <w:p w14:paraId="33F83998" w14:textId="77777777" w:rsidR="000F4159" w:rsidRPr="00EE36A1" w:rsidRDefault="000F4159" w:rsidP="00AF77F7">
      <w:pPr>
        <w:tabs>
          <w:tab w:val="left" w:pos="1980"/>
        </w:tabs>
        <w:ind w:left="360"/>
        <w:rPr>
          <w:szCs w:val="24"/>
        </w:rPr>
      </w:pPr>
    </w:p>
    <w:p w14:paraId="54C64546" w14:textId="77777777" w:rsidR="000F4159" w:rsidRPr="00EE36A1" w:rsidRDefault="000F4159" w:rsidP="00C71A58">
      <w:pPr>
        <w:pStyle w:val="BodyTextIndent"/>
        <w:numPr>
          <w:ilvl w:val="0"/>
          <w:numId w:val="15"/>
        </w:numPr>
        <w:tabs>
          <w:tab w:val="left" w:pos="1980"/>
        </w:tabs>
        <w:rPr>
          <w:bCs/>
          <w:szCs w:val="24"/>
        </w:rPr>
      </w:pPr>
      <w:r w:rsidRPr="00EE36A1">
        <w:rPr>
          <w:bCs/>
          <w:szCs w:val="24"/>
        </w:rPr>
        <w:t>66000</w:t>
      </w:r>
      <w:r w:rsidRPr="00EE36A1">
        <w:rPr>
          <w:bCs/>
          <w:szCs w:val="24"/>
        </w:rPr>
        <w:tab/>
        <w:t>Facilities</w:t>
      </w:r>
    </w:p>
    <w:p w14:paraId="555C6C17" w14:textId="77777777" w:rsidR="000F4159" w:rsidRPr="00EE36A1" w:rsidRDefault="000F4159" w:rsidP="00AF77F7">
      <w:pPr>
        <w:tabs>
          <w:tab w:val="left" w:pos="1980"/>
        </w:tabs>
        <w:ind w:left="360"/>
        <w:rPr>
          <w:szCs w:val="24"/>
        </w:rPr>
      </w:pPr>
    </w:p>
    <w:p w14:paraId="55AB8A24" w14:textId="77777777" w:rsidR="000F4159" w:rsidRPr="00EE36A1" w:rsidRDefault="000F4159" w:rsidP="00C71A58">
      <w:pPr>
        <w:pStyle w:val="BodyTextIndent"/>
        <w:numPr>
          <w:ilvl w:val="0"/>
          <w:numId w:val="15"/>
        </w:numPr>
        <w:tabs>
          <w:tab w:val="left" w:pos="1980"/>
        </w:tabs>
        <w:rPr>
          <w:bCs/>
          <w:szCs w:val="24"/>
        </w:rPr>
      </w:pPr>
      <w:r w:rsidRPr="00EE36A1">
        <w:rPr>
          <w:bCs/>
          <w:szCs w:val="24"/>
        </w:rPr>
        <w:t>67000</w:t>
      </w:r>
      <w:r w:rsidRPr="00EE36A1">
        <w:rPr>
          <w:bCs/>
          <w:szCs w:val="24"/>
        </w:rPr>
        <w:tab/>
        <w:t>Debt Service and Fund Transfers</w:t>
      </w:r>
    </w:p>
    <w:p w14:paraId="30DF747A" w14:textId="77777777" w:rsidR="000F4159" w:rsidRPr="00EE36A1" w:rsidRDefault="000F4159" w:rsidP="00C71A58">
      <w:pPr>
        <w:tabs>
          <w:tab w:val="left" w:pos="7455"/>
        </w:tabs>
        <w:ind w:left="360" w:firstLine="7095"/>
        <w:rPr>
          <w:szCs w:val="24"/>
        </w:rPr>
      </w:pPr>
    </w:p>
    <w:p w14:paraId="0784274B" w14:textId="77777777" w:rsidR="00AF77F7" w:rsidRPr="00EE36A1" w:rsidRDefault="00AF77F7" w:rsidP="00C71A58">
      <w:pPr>
        <w:pStyle w:val="BodyTextIndent"/>
        <w:numPr>
          <w:ilvl w:val="0"/>
          <w:numId w:val="15"/>
        </w:numPr>
        <w:tabs>
          <w:tab w:val="left" w:pos="1980"/>
        </w:tabs>
        <w:rPr>
          <w:bCs/>
          <w:szCs w:val="24"/>
        </w:rPr>
      </w:pPr>
      <w:r w:rsidRPr="00EE36A1">
        <w:rPr>
          <w:bCs/>
          <w:szCs w:val="24"/>
        </w:rPr>
        <w:t>68000</w:t>
      </w:r>
      <w:r w:rsidRPr="00EE36A1">
        <w:rPr>
          <w:bCs/>
          <w:szCs w:val="24"/>
        </w:rPr>
        <w:tab/>
        <w:t>Technology</w:t>
      </w:r>
    </w:p>
    <w:p w14:paraId="73E419D9" w14:textId="77777777" w:rsidR="00AF77F7" w:rsidRPr="00EE36A1" w:rsidRDefault="00AF77F7" w:rsidP="00AF77F7">
      <w:pPr>
        <w:rPr>
          <w:szCs w:val="24"/>
        </w:rPr>
      </w:pPr>
    </w:p>
    <w:p w14:paraId="10C07D1D" w14:textId="77777777" w:rsidR="000F4159" w:rsidRDefault="000F4159" w:rsidP="00C71A58">
      <w:pPr>
        <w:pStyle w:val="BodyTextIndent"/>
        <w:numPr>
          <w:ilvl w:val="0"/>
          <w:numId w:val="15"/>
        </w:numPr>
        <w:tabs>
          <w:tab w:val="left" w:pos="1980"/>
        </w:tabs>
        <w:rPr>
          <w:bCs/>
          <w:szCs w:val="24"/>
        </w:rPr>
      </w:pPr>
      <w:r w:rsidRPr="00EE36A1">
        <w:rPr>
          <w:bCs/>
          <w:szCs w:val="24"/>
        </w:rPr>
        <w:t>69000</w:t>
      </w:r>
      <w:r w:rsidRPr="00EE36A1">
        <w:rPr>
          <w:bCs/>
          <w:szCs w:val="24"/>
        </w:rPr>
        <w:tab/>
        <w:t>Contingency Reserves</w:t>
      </w:r>
    </w:p>
    <w:p w14:paraId="438C8EF0" w14:textId="77777777" w:rsidR="00E704BA" w:rsidRDefault="00E704BA">
      <w:pPr>
        <w:rPr>
          <w:b/>
          <w:bCs/>
          <w:szCs w:val="24"/>
        </w:rPr>
      </w:pPr>
      <w:r>
        <w:rPr>
          <w:bCs/>
          <w:szCs w:val="24"/>
        </w:rPr>
        <w:br w:type="page"/>
      </w:r>
    </w:p>
    <w:bookmarkStart w:id="5" w:name="Section_2"/>
    <w:bookmarkStart w:id="6" w:name="Section_A2"/>
    <w:bookmarkEnd w:id="5"/>
    <w:bookmarkEnd w:id="6"/>
    <w:p w14:paraId="02545905" w14:textId="77777777" w:rsidR="00E31225" w:rsidRDefault="00E31225" w:rsidP="00E31225">
      <w:pPr>
        <w:pStyle w:val="Heading1"/>
        <w:rPr>
          <w:rFonts w:ascii="Times New Roman" w:hAnsi="Times New Roman" w:cs="Times New Roman"/>
          <w:sz w:val="24"/>
          <w:szCs w:val="24"/>
        </w:rPr>
      </w:pPr>
      <w:r>
        <w:lastRenderedPageBreak/>
        <w:fldChar w:fldCharType="begin"/>
      </w:r>
      <w:r>
        <w:instrText xml:space="preserve"> HYPERLINK \l "TOC_Section3" </w:instrText>
      </w:r>
      <w:r>
        <w:fldChar w:fldCharType="separate"/>
      </w:r>
      <w:bookmarkStart w:id="7" w:name="_Toc13654967"/>
      <w:r w:rsidRPr="00B74110">
        <w:rPr>
          <w:rFonts w:ascii="Times New Roman" w:hAnsi="Times New Roman" w:cs="Times New Roman"/>
          <w:sz w:val="24"/>
          <w:szCs w:val="24"/>
        </w:rPr>
        <w:t xml:space="preserve">SECTION </w:t>
      </w:r>
      <w:r>
        <w:rPr>
          <w:rFonts w:ascii="Times New Roman" w:hAnsi="Times New Roman" w:cs="Times New Roman"/>
          <w:sz w:val="24"/>
          <w:szCs w:val="24"/>
        </w:rPr>
        <w:t>2:</w:t>
      </w:r>
      <w:r w:rsidRPr="00B74110">
        <w:rPr>
          <w:rFonts w:ascii="Times New Roman" w:hAnsi="Times New Roman" w:cs="Times New Roman"/>
          <w:sz w:val="24"/>
          <w:szCs w:val="24"/>
        </w:rPr>
        <w:t xml:space="preserve">  </w:t>
      </w:r>
      <w:r>
        <w:rPr>
          <w:rFonts w:ascii="Times New Roman" w:hAnsi="Times New Roman" w:cs="Times New Roman"/>
          <w:sz w:val="24"/>
          <w:szCs w:val="24"/>
        </w:rPr>
        <w:t>School Number Codes</w:t>
      </w:r>
      <w:bookmarkEnd w:id="7"/>
      <w:r>
        <w:rPr>
          <w:rFonts w:ascii="Times New Roman" w:hAnsi="Times New Roman" w:cs="Times New Roman"/>
          <w:sz w:val="24"/>
          <w:szCs w:val="24"/>
        </w:rPr>
        <w:fldChar w:fldCharType="end"/>
      </w:r>
    </w:p>
    <w:p w14:paraId="78E7C165" w14:textId="77777777" w:rsidR="00E31225" w:rsidRPr="00E31225" w:rsidRDefault="00E31225" w:rsidP="00E31225"/>
    <w:p w14:paraId="6DF342D1" w14:textId="77777777" w:rsidR="00E31225" w:rsidRDefault="00E31225" w:rsidP="00E31225">
      <w:pPr>
        <w:pStyle w:val="BodyTextIndent"/>
        <w:tabs>
          <w:tab w:val="left" w:pos="0"/>
        </w:tabs>
        <w:ind w:left="0"/>
        <w:rPr>
          <w:rFonts w:eastAsia="Calibri"/>
          <w:b w:val="0"/>
          <w:szCs w:val="24"/>
          <w:lang w:val="en"/>
        </w:rPr>
      </w:pPr>
      <w:r>
        <w:rPr>
          <w:rFonts w:eastAsia="Calibri"/>
          <w:b w:val="0"/>
          <w:szCs w:val="24"/>
          <w:lang w:val="en"/>
        </w:rPr>
        <w:t>School-level</w:t>
      </w:r>
      <w:r w:rsidRPr="002F4995">
        <w:rPr>
          <w:rFonts w:eastAsia="Calibri"/>
          <w:b w:val="0"/>
          <w:szCs w:val="24"/>
          <w:lang w:val="en"/>
        </w:rPr>
        <w:t xml:space="preserve"> </w:t>
      </w:r>
      <w:r>
        <w:rPr>
          <w:rFonts w:eastAsia="Calibri"/>
          <w:b w:val="0"/>
          <w:szCs w:val="24"/>
          <w:lang w:val="en"/>
        </w:rPr>
        <w:t xml:space="preserve">expenditure </w:t>
      </w:r>
      <w:r w:rsidRPr="002F4995">
        <w:rPr>
          <w:rFonts w:eastAsia="Calibri"/>
          <w:b w:val="0"/>
          <w:szCs w:val="24"/>
          <w:lang w:val="en"/>
        </w:rPr>
        <w:t xml:space="preserve">reporting </w:t>
      </w:r>
      <w:r>
        <w:rPr>
          <w:rFonts w:eastAsia="Calibri"/>
          <w:b w:val="0"/>
          <w:szCs w:val="24"/>
          <w:lang w:val="en"/>
        </w:rPr>
        <w:t xml:space="preserve">is a </w:t>
      </w:r>
      <w:r w:rsidRPr="002F4995">
        <w:rPr>
          <w:rFonts w:eastAsia="Calibri"/>
          <w:b w:val="0"/>
          <w:szCs w:val="24"/>
          <w:lang w:val="en"/>
        </w:rPr>
        <w:t xml:space="preserve">requirement under the federal </w:t>
      </w:r>
      <w:r w:rsidRPr="002F4995">
        <w:rPr>
          <w:rFonts w:eastAsia="Calibri"/>
          <w:b w:val="0"/>
          <w:i/>
          <w:iCs/>
          <w:szCs w:val="24"/>
          <w:lang w:val="en"/>
        </w:rPr>
        <w:t>Every Student Succeeds Act</w:t>
      </w:r>
      <w:r>
        <w:rPr>
          <w:rFonts w:eastAsia="Calibri"/>
          <w:b w:val="0"/>
          <w:szCs w:val="24"/>
          <w:lang w:val="en"/>
        </w:rPr>
        <w:t xml:space="preserve"> (ESSA). Valid school numbers for expenditure reporting in the ASRFIN/ESSA should be a maximum length of 4 characters. School numbers are assigned by the Virginia Department of Education (VDOE). A list of valid schools per division for ASRFIN/ESSA purposes are on the </w:t>
      </w:r>
      <w:r w:rsidRPr="00EE3CDB">
        <w:rPr>
          <w:rFonts w:eastAsia="Calibri"/>
          <w:b w:val="0"/>
          <w:i/>
          <w:szCs w:val="24"/>
          <w:lang w:val="en"/>
        </w:rPr>
        <w:t>School Quality Profiles</w:t>
      </w:r>
      <w:r>
        <w:rPr>
          <w:rFonts w:eastAsia="Calibri"/>
          <w:b w:val="0"/>
          <w:szCs w:val="24"/>
          <w:lang w:val="en"/>
        </w:rPr>
        <w:t xml:space="preserve"> website located at:  </w:t>
      </w:r>
      <w:hyperlink r:id="rId8" w:history="1">
        <w:r>
          <w:rPr>
            <w:rStyle w:val="Hyperlink"/>
            <w:rFonts w:eastAsia="Calibri"/>
            <w:b w:val="0"/>
            <w:szCs w:val="24"/>
            <w:lang w:val="en"/>
          </w:rPr>
          <w:t>http://schoolquality.virginia.gov/</w:t>
        </w:r>
      </w:hyperlink>
      <w:r>
        <w:rPr>
          <w:rFonts w:eastAsia="Calibri"/>
          <w:b w:val="0"/>
          <w:szCs w:val="24"/>
          <w:lang w:val="en"/>
        </w:rPr>
        <w:t>.</w:t>
      </w:r>
    </w:p>
    <w:p w14:paraId="285737E6" w14:textId="77777777" w:rsidR="00E31225" w:rsidRDefault="00E31225" w:rsidP="00E31225">
      <w:pPr>
        <w:pStyle w:val="BodyTextIndent"/>
        <w:tabs>
          <w:tab w:val="left" w:pos="0"/>
        </w:tabs>
        <w:ind w:left="0"/>
        <w:rPr>
          <w:rFonts w:eastAsia="Calibri"/>
          <w:b w:val="0"/>
          <w:szCs w:val="24"/>
          <w:lang w:val="en"/>
        </w:rPr>
      </w:pPr>
    </w:p>
    <w:p w14:paraId="350842A7" w14:textId="77777777" w:rsidR="00E31225" w:rsidRDefault="00E31225" w:rsidP="00E31225">
      <w:pPr>
        <w:pStyle w:val="BodyTextIndent"/>
        <w:tabs>
          <w:tab w:val="left" w:pos="0"/>
        </w:tabs>
        <w:ind w:left="0"/>
        <w:rPr>
          <w:rFonts w:eastAsia="Calibri"/>
          <w:b w:val="0"/>
          <w:szCs w:val="24"/>
          <w:lang w:val="en"/>
        </w:rPr>
      </w:pPr>
      <w:r>
        <w:rPr>
          <w:rFonts w:eastAsia="Calibri"/>
          <w:b w:val="0"/>
          <w:szCs w:val="24"/>
          <w:lang w:val="en"/>
        </w:rPr>
        <w:t xml:space="preserve">School Numbers can be found in the </w:t>
      </w:r>
      <w:r w:rsidRPr="00901D26">
        <w:rPr>
          <w:rFonts w:eastAsia="Calibri"/>
          <w:b w:val="0"/>
          <w:i/>
          <w:szCs w:val="24"/>
          <w:lang w:val="en"/>
        </w:rPr>
        <w:t>School List with Principal Contact Information</w:t>
      </w:r>
      <w:r w:rsidRPr="006556FF">
        <w:rPr>
          <w:rFonts w:eastAsia="Calibri"/>
          <w:b w:val="0"/>
          <w:szCs w:val="24"/>
          <w:lang w:val="en"/>
        </w:rPr>
        <w:t>, in</w:t>
      </w:r>
      <w:r>
        <w:rPr>
          <w:rFonts w:eastAsia="Calibri"/>
          <w:b w:val="0"/>
          <w:i/>
          <w:szCs w:val="24"/>
          <w:lang w:val="en"/>
        </w:rPr>
        <w:t xml:space="preserve"> </w:t>
      </w:r>
      <w:r>
        <w:rPr>
          <w:rFonts w:eastAsia="Calibri"/>
          <w:b w:val="0"/>
          <w:szCs w:val="24"/>
          <w:lang w:val="en"/>
        </w:rPr>
        <w:t xml:space="preserve">the </w:t>
      </w:r>
      <w:r w:rsidRPr="00901D26">
        <w:rPr>
          <w:rFonts w:eastAsia="Calibri"/>
          <w:b w:val="0"/>
          <w:i/>
          <w:szCs w:val="24"/>
          <w:lang w:val="en"/>
        </w:rPr>
        <w:t>Education Directories</w:t>
      </w:r>
      <w:r>
        <w:rPr>
          <w:rFonts w:eastAsia="Calibri"/>
          <w:b w:val="0"/>
          <w:szCs w:val="24"/>
          <w:lang w:val="en"/>
        </w:rPr>
        <w:t xml:space="preserve"> section of the VDOE website located at: </w:t>
      </w:r>
      <w:hyperlink r:id="rId9" w:history="1">
        <w:r w:rsidRPr="00901D26">
          <w:rPr>
            <w:rStyle w:val="Hyperlink"/>
            <w:rFonts w:eastAsia="Calibri"/>
            <w:b w:val="0"/>
            <w:szCs w:val="24"/>
            <w:lang w:val="en"/>
          </w:rPr>
          <w:t>http://www.doe.virginia.gov/directories/index.shtml</w:t>
        </w:r>
      </w:hyperlink>
      <w:r>
        <w:rPr>
          <w:rFonts w:eastAsia="Calibri"/>
          <w:b w:val="0"/>
          <w:szCs w:val="24"/>
          <w:lang w:val="en"/>
        </w:rPr>
        <w:t>.</w:t>
      </w:r>
    </w:p>
    <w:p w14:paraId="18F1E12E" w14:textId="77777777" w:rsidR="00E31225" w:rsidRDefault="00E31225" w:rsidP="00E31225">
      <w:pPr>
        <w:pStyle w:val="BodyTextIndent"/>
        <w:tabs>
          <w:tab w:val="left" w:pos="0"/>
        </w:tabs>
        <w:ind w:left="0"/>
        <w:rPr>
          <w:rFonts w:eastAsia="Calibri"/>
          <w:b w:val="0"/>
          <w:szCs w:val="24"/>
          <w:lang w:val="en"/>
        </w:rPr>
      </w:pPr>
    </w:p>
    <w:p w14:paraId="12585364" w14:textId="77777777" w:rsidR="00E31225" w:rsidRDefault="005D03BD" w:rsidP="00E31225">
      <w:pPr>
        <w:pStyle w:val="Heading1"/>
        <w:rPr>
          <w:rFonts w:ascii="Times New Roman" w:hAnsi="Times New Roman" w:cs="Times New Roman"/>
          <w:sz w:val="24"/>
          <w:szCs w:val="24"/>
        </w:rPr>
      </w:pPr>
      <w:hyperlink w:anchor="TOC_Section3" w:history="1">
        <w:bookmarkStart w:id="8" w:name="_Toc13654968"/>
        <w:r w:rsidR="00E31225" w:rsidRPr="00B74110">
          <w:rPr>
            <w:rFonts w:ascii="Times New Roman" w:hAnsi="Times New Roman" w:cs="Times New Roman"/>
            <w:sz w:val="24"/>
            <w:szCs w:val="24"/>
          </w:rPr>
          <w:t xml:space="preserve">SECTION </w:t>
        </w:r>
        <w:r w:rsidR="00E31225">
          <w:rPr>
            <w:rFonts w:ascii="Times New Roman" w:hAnsi="Times New Roman" w:cs="Times New Roman"/>
            <w:sz w:val="24"/>
            <w:szCs w:val="24"/>
          </w:rPr>
          <w:t>3</w:t>
        </w:r>
        <w:r w:rsidR="00E31225" w:rsidRPr="00B74110">
          <w:rPr>
            <w:rFonts w:ascii="Times New Roman" w:hAnsi="Times New Roman" w:cs="Times New Roman"/>
            <w:sz w:val="24"/>
            <w:szCs w:val="24"/>
          </w:rPr>
          <w:t xml:space="preserve">:  </w:t>
        </w:r>
        <w:r w:rsidR="00E31225">
          <w:rPr>
            <w:rFonts w:ascii="Times New Roman" w:hAnsi="Times New Roman" w:cs="Times New Roman"/>
            <w:sz w:val="24"/>
            <w:szCs w:val="24"/>
          </w:rPr>
          <w:t xml:space="preserve">Fund Source </w:t>
        </w:r>
        <w:r w:rsidR="00E31225" w:rsidRPr="00B74110">
          <w:rPr>
            <w:rFonts w:ascii="Times New Roman" w:hAnsi="Times New Roman" w:cs="Times New Roman"/>
            <w:sz w:val="24"/>
            <w:szCs w:val="24"/>
          </w:rPr>
          <w:t>Codes</w:t>
        </w:r>
        <w:bookmarkEnd w:id="8"/>
      </w:hyperlink>
    </w:p>
    <w:p w14:paraId="6183E736" w14:textId="77777777" w:rsidR="00E31225" w:rsidRPr="002F4995" w:rsidRDefault="00E31225" w:rsidP="00E31225"/>
    <w:p w14:paraId="1C49F230" w14:textId="77777777" w:rsidR="00E31225" w:rsidRDefault="00E31225" w:rsidP="00E31225">
      <w:pPr>
        <w:pStyle w:val="BodyTextIndent"/>
        <w:tabs>
          <w:tab w:val="left" w:pos="0"/>
        </w:tabs>
        <w:ind w:left="0"/>
        <w:rPr>
          <w:rFonts w:eastAsia="Calibri"/>
          <w:b w:val="0"/>
          <w:szCs w:val="24"/>
          <w:lang w:val="en"/>
        </w:rPr>
      </w:pPr>
      <w:r>
        <w:rPr>
          <w:rFonts w:eastAsia="Calibri"/>
          <w:b w:val="0"/>
          <w:szCs w:val="24"/>
          <w:lang w:val="en"/>
        </w:rPr>
        <w:t>Reporting</w:t>
      </w:r>
      <w:r w:rsidRPr="002F4995">
        <w:rPr>
          <w:rFonts w:eastAsia="Calibri"/>
          <w:b w:val="0"/>
          <w:szCs w:val="24"/>
          <w:lang w:val="en"/>
        </w:rPr>
        <w:t xml:space="preserve"> under the federal </w:t>
      </w:r>
      <w:r w:rsidRPr="002F4995">
        <w:rPr>
          <w:rFonts w:eastAsia="Calibri"/>
          <w:b w:val="0"/>
          <w:i/>
          <w:iCs/>
          <w:szCs w:val="24"/>
          <w:lang w:val="en"/>
        </w:rPr>
        <w:t>Every Student Succeeds Act</w:t>
      </w:r>
      <w:r w:rsidRPr="002F4995">
        <w:rPr>
          <w:rFonts w:eastAsia="Calibri"/>
          <w:b w:val="0"/>
          <w:szCs w:val="24"/>
          <w:lang w:val="en"/>
        </w:rPr>
        <w:t xml:space="preserve"> (ESSA)</w:t>
      </w:r>
      <w:r>
        <w:rPr>
          <w:rFonts w:eastAsia="Calibri"/>
          <w:b w:val="0"/>
          <w:szCs w:val="24"/>
          <w:lang w:val="en"/>
        </w:rPr>
        <w:t xml:space="preserve"> </w:t>
      </w:r>
      <w:r w:rsidR="00E704BA">
        <w:rPr>
          <w:rFonts w:eastAsia="Calibri"/>
          <w:b w:val="0"/>
          <w:szCs w:val="24"/>
          <w:lang w:val="en"/>
        </w:rPr>
        <w:t xml:space="preserve">also </w:t>
      </w:r>
      <w:r>
        <w:rPr>
          <w:rFonts w:eastAsia="Calibri"/>
          <w:b w:val="0"/>
          <w:szCs w:val="24"/>
          <w:lang w:val="en"/>
        </w:rPr>
        <w:t>requires classification of fund sources for expenditures.</w:t>
      </w:r>
    </w:p>
    <w:p w14:paraId="5BDCE0AB" w14:textId="77777777" w:rsidR="00E31225" w:rsidRDefault="00E31225" w:rsidP="00E31225">
      <w:pPr>
        <w:pStyle w:val="BodyTextIndent"/>
        <w:tabs>
          <w:tab w:val="left" w:pos="0"/>
        </w:tabs>
        <w:ind w:left="0"/>
        <w:rPr>
          <w:rFonts w:eastAsia="Calibri"/>
          <w:b w:val="0"/>
          <w:szCs w:val="24"/>
          <w:lang w:val="en"/>
        </w:rPr>
      </w:pPr>
    </w:p>
    <w:p w14:paraId="43A3FA08" w14:textId="77777777" w:rsidR="00E31225" w:rsidRDefault="00E31225" w:rsidP="00E31225">
      <w:pPr>
        <w:tabs>
          <w:tab w:val="center" w:pos="810"/>
          <w:tab w:val="left" w:pos="1800"/>
        </w:tabs>
        <w:rPr>
          <w:b/>
          <w:bCs/>
          <w:szCs w:val="24"/>
        </w:rPr>
      </w:pPr>
      <w:r>
        <w:rPr>
          <w:b/>
          <w:bCs/>
          <w:szCs w:val="24"/>
        </w:rPr>
        <w:t>Fund Source</w:t>
      </w:r>
      <w:r w:rsidRPr="00EE36A1">
        <w:rPr>
          <w:b/>
          <w:bCs/>
          <w:szCs w:val="24"/>
        </w:rPr>
        <w:tab/>
      </w:r>
      <w:r>
        <w:rPr>
          <w:b/>
          <w:bCs/>
          <w:szCs w:val="24"/>
        </w:rPr>
        <w:t>Fund Source</w:t>
      </w:r>
    </w:p>
    <w:p w14:paraId="04BBCCB1" w14:textId="77777777" w:rsidR="00E31225" w:rsidRPr="00EE36A1" w:rsidRDefault="00E31225" w:rsidP="00E31225">
      <w:pPr>
        <w:tabs>
          <w:tab w:val="center" w:pos="810"/>
          <w:tab w:val="left" w:pos="1800"/>
        </w:tabs>
        <w:rPr>
          <w:b/>
          <w:bCs/>
          <w:szCs w:val="24"/>
        </w:rPr>
      </w:pP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14:paraId="33A8563A" w14:textId="77777777" w:rsidR="00E31225" w:rsidRDefault="00E31225" w:rsidP="00E31225">
      <w:pPr>
        <w:pStyle w:val="BodyTextIndent"/>
        <w:tabs>
          <w:tab w:val="left" w:pos="0"/>
        </w:tabs>
        <w:ind w:left="0"/>
        <w:rPr>
          <w:b w:val="0"/>
          <w:szCs w:val="24"/>
        </w:rPr>
      </w:pPr>
    </w:p>
    <w:p w14:paraId="5C00C430" w14:textId="77777777" w:rsidR="00E31225" w:rsidRDefault="00E31225" w:rsidP="00E31225">
      <w:pPr>
        <w:pStyle w:val="BodyTextIndent"/>
        <w:numPr>
          <w:ilvl w:val="0"/>
          <w:numId w:val="16"/>
        </w:numPr>
        <w:tabs>
          <w:tab w:val="left" w:pos="1800"/>
        </w:tabs>
        <w:rPr>
          <w:szCs w:val="24"/>
        </w:rPr>
      </w:pPr>
      <w:r>
        <w:rPr>
          <w:szCs w:val="24"/>
        </w:rPr>
        <w:t>State or Local Funds</w:t>
      </w:r>
    </w:p>
    <w:p w14:paraId="24734C77" w14:textId="77777777" w:rsidR="00E31225" w:rsidRDefault="00E31225" w:rsidP="00E31225">
      <w:pPr>
        <w:pStyle w:val="BodyTextIndent"/>
        <w:rPr>
          <w:szCs w:val="24"/>
        </w:rPr>
      </w:pPr>
    </w:p>
    <w:p w14:paraId="764941B3" w14:textId="77777777" w:rsidR="00E31225" w:rsidRPr="00F65810" w:rsidRDefault="00E31225" w:rsidP="00E31225">
      <w:pPr>
        <w:pStyle w:val="BodyTextIndent"/>
        <w:numPr>
          <w:ilvl w:val="0"/>
          <w:numId w:val="16"/>
        </w:numPr>
        <w:tabs>
          <w:tab w:val="left" w:pos="1800"/>
        </w:tabs>
        <w:rPr>
          <w:szCs w:val="24"/>
        </w:rPr>
      </w:pPr>
      <w:r>
        <w:rPr>
          <w:szCs w:val="24"/>
        </w:rPr>
        <w:t>Federal Funds</w:t>
      </w:r>
    </w:p>
    <w:p w14:paraId="736A7360" w14:textId="77777777" w:rsidR="00E31225" w:rsidRDefault="00E31225" w:rsidP="00E31225">
      <w:pPr>
        <w:pStyle w:val="BodyTextIndent"/>
        <w:tabs>
          <w:tab w:val="left" w:pos="0"/>
        </w:tabs>
        <w:ind w:left="0"/>
        <w:rPr>
          <w:b w:val="0"/>
          <w:szCs w:val="24"/>
        </w:rPr>
      </w:pPr>
    </w:p>
    <w:bookmarkStart w:id="9" w:name="Section_3"/>
    <w:bookmarkEnd w:id="9"/>
    <w:p w14:paraId="55D913BF" w14:textId="77777777" w:rsidR="00E31225" w:rsidRPr="00B74110" w:rsidRDefault="00E31225" w:rsidP="00E31225">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HYPERLINK  \l "TOC_Section3"</w:instrText>
      </w:r>
      <w:r w:rsidRPr="00B74110">
        <w:rPr>
          <w:rFonts w:ascii="Times New Roman" w:hAnsi="Times New Roman" w:cs="Times New Roman"/>
          <w:sz w:val="24"/>
          <w:szCs w:val="24"/>
        </w:rPr>
        <w:fldChar w:fldCharType="separate"/>
      </w:r>
      <w:bookmarkStart w:id="10" w:name="_Toc13654969"/>
      <w:r>
        <w:rPr>
          <w:rFonts w:ascii="Times New Roman" w:hAnsi="Times New Roman" w:cs="Times New Roman"/>
          <w:sz w:val="24"/>
          <w:szCs w:val="24"/>
        </w:rPr>
        <w:t>SECTION 4</w:t>
      </w:r>
      <w:r w:rsidRPr="00B74110">
        <w:rPr>
          <w:rFonts w:ascii="Times New Roman" w:hAnsi="Times New Roman" w:cs="Times New Roman"/>
          <w:sz w:val="24"/>
          <w:szCs w:val="24"/>
        </w:rPr>
        <w:t>:  Cost Center Codes</w:t>
      </w:r>
      <w:bookmarkEnd w:id="10"/>
      <w:r w:rsidRPr="00B74110">
        <w:rPr>
          <w:rFonts w:ascii="Times New Roman" w:hAnsi="Times New Roman" w:cs="Times New Roman"/>
          <w:sz w:val="24"/>
          <w:szCs w:val="24"/>
        </w:rPr>
        <w:fldChar w:fldCharType="end"/>
      </w:r>
    </w:p>
    <w:p w14:paraId="03D7798E" w14:textId="77777777" w:rsidR="00E31225" w:rsidRPr="00EE36A1" w:rsidRDefault="00E31225" w:rsidP="00E31225">
      <w:pPr>
        <w:pStyle w:val="BodyTextIndent"/>
        <w:ind w:left="0"/>
        <w:rPr>
          <w:b w:val="0"/>
          <w:bCs/>
          <w:szCs w:val="24"/>
        </w:rPr>
      </w:pPr>
    </w:p>
    <w:p w14:paraId="7C5EF707" w14:textId="77777777" w:rsidR="00E31225" w:rsidRPr="00EE36A1" w:rsidRDefault="00E31225" w:rsidP="00E31225">
      <w:pPr>
        <w:tabs>
          <w:tab w:val="center" w:pos="810"/>
          <w:tab w:val="left" w:pos="1800"/>
        </w:tabs>
        <w:rPr>
          <w:b/>
          <w:bCs/>
          <w:szCs w:val="24"/>
        </w:rPr>
      </w:pPr>
      <w:r w:rsidRPr="00EE36A1">
        <w:rPr>
          <w:b/>
          <w:bCs/>
          <w:szCs w:val="24"/>
        </w:rPr>
        <w:tab/>
        <w:t>Cost Center</w:t>
      </w:r>
      <w:r w:rsidRPr="00EE36A1">
        <w:rPr>
          <w:b/>
          <w:bCs/>
          <w:szCs w:val="24"/>
        </w:rPr>
        <w:tab/>
        <w:t>Cost Center</w:t>
      </w:r>
      <w:r w:rsidRPr="00EE36A1">
        <w:rPr>
          <w:b/>
          <w:bCs/>
          <w:szCs w:val="24"/>
        </w:rPr>
        <w:br/>
      </w: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14:paraId="6237BB75" w14:textId="77777777" w:rsidR="00E31225" w:rsidRPr="00EE36A1" w:rsidRDefault="00E31225" w:rsidP="00E31225">
      <w:pPr>
        <w:pStyle w:val="BodyTextIndent"/>
        <w:ind w:left="0"/>
        <w:rPr>
          <w:b w:val="0"/>
          <w:bCs/>
          <w:szCs w:val="24"/>
        </w:rPr>
      </w:pPr>
    </w:p>
    <w:p w14:paraId="0F1F5159" w14:textId="77777777" w:rsidR="00E31225" w:rsidRPr="00EE36A1" w:rsidRDefault="00E31225" w:rsidP="00E31225">
      <w:pPr>
        <w:pStyle w:val="BodyTextIndent"/>
        <w:tabs>
          <w:tab w:val="num" w:pos="1800"/>
        </w:tabs>
        <w:rPr>
          <w:szCs w:val="24"/>
        </w:rPr>
      </w:pPr>
      <w:r w:rsidRPr="00EE36A1">
        <w:rPr>
          <w:szCs w:val="24"/>
        </w:rPr>
        <w:t>2</w:t>
      </w:r>
      <w:r w:rsidRPr="00EE36A1">
        <w:rPr>
          <w:szCs w:val="24"/>
        </w:rPr>
        <w:tab/>
        <w:t>Elementary</w:t>
      </w:r>
    </w:p>
    <w:p w14:paraId="3F806EA4" w14:textId="77777777" w:rsidR="00E31225" w:rsidRPr="00EE36A1" w:rsidRDefault="00E31225" w:rsidP="00E31225">
      <w:pPr>
        <w:pStyle w:val="BodyTextIndent"/>
        <w:ind w:left="0"/>
        <w:rPr>
          <w:b w:val="0"/>
          <w:bCs/>
          <w:szCs w:val="24"/>
        </w:rPr>
      </w:pPr>
    </w:p>
    <w:p w14:paraId="3D2162F8" w14:textId="77777777" w:rsidR="00E31225" w:rsidRPr="00EE36A1" w:rsidRDefault="00E31225" w:rsidP="00E31225">
      <w:pPr>
        <w:pStyle w:val="BodyTextIndent"/>
        <w:tabs>
          <w:tab w:val="num" w:pos="1800"/>
        </w:tabs>
        <w:rPr>
          <w:szCs w:val="24"/>
        </w:rPr>
      </w:pPr>
      <w:r w:rsidRPr="00EE36A1">
        <w:rPr>
          <w:szCs w:val="24"/>
        </w:rPr>
        <w:t>3</w:t>
      </w:r>
      <w:r w:rsidRPr="00EE36A1">
        <w:rPr>
          <w:szCs w:val="24"/>
        </w:rPr>
        <w:tab/>
        <w:t>Secondary</w:t>
      </w:r>
    </w:p>
    <w:p w14:paraId="44DE9252" w14:textId="77777777" w:rsidR="00E31225" w:rsidRPr="00EE36A1" w:rsidRDefault="00E31225" w:rsidP="00E31225">
      <w:pPr>
        <w:pStyle w:val="BodyTextIndent"/>
        <w:ind w:left="0"/>
        <w:rPr>
          <w:b w:val="0"/>
          <w:bCs/>
          <w:szCs w:val="24"/>
        </w:rPr>
      </w:pPr>
    </w:p>
    <w:p w14:paraId="29A01F8B" w14:textId="77777777" w:rsidR="00E31225" w:rsidRPr="00EE36A1" w:rsidRDefault="00E31225" w:rsidP="00E31225">
      <w:pPr>
        <w:pStyle w:val="BodyTextIndent"/>
        <w:tabs>
          <w:tab w:val="num" w:pos="1800"/>
        </w:tabs>
        <w:rPr>
          <w:szCs w:val="24"/>
        </w:rPr>
      </w:pPr>
      <w:r w:rsidRPr="00EE36A1">
        <w:rPr>
          <w:szCs w:val="24"/>
        </w:rPr>
        <w:t>9</w:t>
      </w:r>
      <w:r w:rsidRPr="00EE36A1">
        <w:rPr>
          <w:szCs w:val="24"/>
        </w:rPr>
        <w:tab/>
        <w:t>Districtwide</w:t>
      </w:r>
    </w:p>
    <w:p w14:paraId="7EE6E378" w14:textId="77777777" w:rsidR="00E31225" w:rsidRPr="00EE36A1" w:rsidRDefault="00E31225" w:rsidP="00E31225">
      <w:pPr>
        <w:pStyle w:val="BodyTextIndent"/>
        <w:ind w:left="0"/>
        <w:rPr>
          <w:b w:val="0"/>
          <w:szCs w:val="24"/>
        </w:rPr>
      </w:pPr>
    </w:p>
    <w:p w14:paraId="7AB179D6" w14:textId="77777777" w:rsidR="00E31225" w:rsidRPr="00EE36A1" w:rsidRDefault="00E31225" w:rsidP="00E31225">
      <w:pPr>
        <w:pStyle w:val="BodyTextIndent"/>
        <w:ind w:left="0"/>
        <w:rPr>
          <w:b w:val="0"/>
          <w:bCs/>
          <w:szCs w:val="24"/>
        </w:rPr>
      </w:pPr>
      <w:r w:rsidRPr="00EE36A1">
        <w:rPr>
          <w:b w:val="0"/>
          <w:szCs w:val="24"/>
        </w:rPr>
        <w:t>The cost center codes permit local education agencies (LEAs) to report expenditures by population served.</w:t>
      </w:r>
    </w:p>
    <w:p w14:paraId="059C01B4" w14:textId="77777777" w:rsidR="00E704BA" w:rsidRDefault="00E704BA">
      <w:pPr>
        <w:rPr>
          <w:bCs/>
          <w:szCs w:val="24"/>
        </w:rPr>
      </w:pPr>
      <w:r>
        <w:rPr>
          <w:b/>
          <w:bCs/>
          <w:szCs w:val="24"/>
        </w:rPr>
        <w:br w:type="page"/>
      </w:r>
    </w:p>
    <w:p w14:paraId="4CFA0CB7" w14:textId="77777777" w:rsidR="00E31225" w:rsidRPr="00EE36A1" w:rsidRDefault="00E31225" w:rsidP="00E31225">
      <w:pPr>
        <w:pStyle w:val="BodyTextIndent"/>
        <w:ind w:left="0"/>
        <w:rPr>
          <w:bCs/>
          <w:szCs w:val="24"/>
          <w:u w:val="single"/>
        </w:rPr>
      </w:pPr>
      <w:r w:rsidRPr="00EE36A1">
        <w:rPr>
          <w:bCs/>
          <w:szCs w:val="24"/>
          <w:u w:val="single"/>
        </w:rPr>
        <w:lastRenderedPageBreak/>
        <w:t>Code</w:t>
      </w:r>
      <w:r w:rsidRPr="00EE36A1">
        <w:rPr>
          <w:bCs/>
          <w:szCs w:val="24"/>
        </w:rPr>
        <w:tab/>
      </w:r>
      <w:r w:rsidRPr="00EE36A1">
        <w:rPr>
          <w:bCs/>
          <w:szCs w:val="24"/>
          <w:u w:val="single"/>
        </w:rPr>
        <w:t>Description</w:t>
      </w:r>
    </w:p>
    <w:p w14:paraId="2FC69668" w14:textId="77777777" w:rsidR="00E31225" w:rsidRPr="00EE36A1" w:rsidRDefault="00E31225" w:rsidP="00E31225">
      <w:pPr>
        <w:pStyle w:val="BodyTextIndent"/>
        <w:tabs>
          <w:tab w:val="left" w:pos="0"/>
        </w:tabs>
        <w:ind w:left="0"/>
        <w:rPr>
          <w:b w:val="0"/>
          <w:bCs/>
          <w:szCs w:val="24"/>
        </w:rPr>
      </w:pPr>
    </w:p>
    <w:p w14:paraId="7084EA05" w14:textId="77777777" w:rsidR="00E31225" w:rsidRPr="00EE36A1" w:rsidRDefault="00E31225" w:rsidP="00E31225">
      <w:pPr>
        <w:pStyle w:val="BodyTextIndent"/>
        <w:ind w:left="0"/>
        <w:rPr>
          <w:szCs w:val="24"/>
        </w:rPr>
      </w:pPr>
      <w:r w:rsidRPr="00EE36A1">
        <w:rPr>
          <w:szCs w:val="24"/>
        </w:rPr>
        <w:t>2</w:t>
      </w:r>
      <w:r w:rsidRPr="00EE36A1">
        <w:rPr>
          <w:szCs w:val="24"/>
        </w:rPr>
        <w:tab/>
        <w:t>Elementary</w:t>
      </w:r>
    </w:p>
    <w:p w14:paraId="3612C4A4" w14:textId="77777777" w:rsidR="00E31225" w:rsidRPr="00EE36A1" w:rsidRDefault="00E31225" w:rsidP="00E31225">
      <w:pPr>
        <w:pStyle w:val="BodyTextIndent"/>
        <w:rPr>
          <w:b w:val="0"/>
          <w:szCs w:val="24"/>
        </w:rPr>
      </w:pPr>
      <w:r w:rsidRPr="00EE36A1">
        <w:rPr>
          <w:b w:val="0"/>
          <w:szCs w:val="24"/>
        </w:rPr>
        <w:t>Grades from kindergarten through grade seven (7).</w:t>
      </w:r>
    </w:p>
    <w:p w14:paraId="090EA71E" w14:textId="77777777" w:rsidR="00E31225" w:rsidRPr="00EE36A1" w:rsidRDefault="00E31225" w:rsidP="00E31225">
      <w:pPr>
        <w:pStyle w:val="BodyTextIndent"/>
        <w:tabs>
          <w:tab w:val="left" w:pos="0"/>
        </w:tabs>
        <w:ind w:left="0"/>
        <w:rPr>
          <w:b w:val="0"/>
          <w:bCs/>
          <w:szCs w:val="24"/>
        </w:rPr>
      </w:pPr>
    </w:p>
    <w:p w14:paraId="122DCDB8" w14:textId="77777777" w:rsidR="00E31225" w:rsidRPr="00EE36A1" w:rsidRDefault="00E31225" w:rsidP="00E31225">
      <w:pPr>
        <w:pStyle w:val="BodyTextIndent"/>
        <w:tabs>
          <w:tab w:val="left" w:pos="0"/>
        </w:tabs>
        <w:ind w:left="0"/>
        <w:rPr>
          <w:szCs w:val="24"/>
        </w:rPr>
      </w:pPr>
      <w:r w:rsidRPr="00EE36A1">
        <w:rPr>
          <w:szCs w:val="24"/>
        </w:rPr>
        <w:t>3</w:t>
      </w:r>
      <w:r w:rsidRPr="00EE36A1">
        <w:rPr>
          <w:szCs w:val="24"/>
        </w:rPr>
        <w:tab/>
        <w:t>Secondary</w:t>
      </w:r>
    </w:p>
    <w:p w14:paraId="0239B894" w14:textId="77777777" w:rsidR="00E31225" w:rsidRPr="00EE36A1" w:rsidRDefault="00E31225" w:rsidP="00E31225">
      <w:pPr>
        <w:pStyle w:val="BodyTextIndent"/>
        <w:rPr>
          <w:b w:val="0"/>
          <w:szCs w:val="24"/>
        </w:rPr>
      </w:pPr>
      <w:r w:rsidRPr="00EE36A1">
        <w:rPr>
          <w:b w:val="0"/>
          <w:szCs w:val="24"/>
        </w:rPr>
        <w:t>Grades from eight (8) through grade twelve (12).</w:t>
      </w:r>
    </w:p>
    <w:p w14:paraId="7B6ACA19" w14:textId="77777777" w:rsidR="00E31225" w:rsidRPr="00EE36A1" w:rsidRDefault="00E31225" w:rsidP="00E31225">
      <w:pPr>
        <w:pStyle w:val="BodyTextIndent"/>
        <w:ind w:left="2160" w:hanging="2160"/>
        <w:rPr>
          <w:b w:val="0"/>
          <w:bCs/>
          <w:szCs w:val="24"/>
        </w:rPr>
      </w:pPr>
    </w:p>
    <w:p w14:paraId="4AD81419" w14:textId="77777777" w:rsidR="00E31225" w:rsidRPr="00EE36A1" w:rsidRDefault="00E31225" w:rsidP="00E31225">
      <w:pPr>
        <w:pStyle w:val="BodyTextIndent"/>
        <w:ind w:left="0"/>
        <w:rPr>
          <w:szCs w:val="24"/>
        </w:rPr>
      </w:pPr>
      <w:r w:rsidRPr="00EE36A1">
        <w:rPr>
          <w:szCs w:val="24"/>
        </w:rPr>
        <w:t>9</w:t>
      </w:r>
      <w:r w:rsidRPr="00EE36A1">
        <w:rPr>
          <w:szCs w:val="24"/>
        </w:rPr>
        <w:tab/>
        <w:t>Districtwide</w:t>
      </w:r>
    </w:p>
    <w:p w14:paraId="5E87ECF4" w14:textId="3D0D51FE" w:rsidR="00E31225" w:rsidRDefault="00E31225" w:rsidP="00E31225">
      <w:pPr>
        <w:pStyle w:val="BodyTextIndent"/>
        <w:rPr>
          <w:b w:val="0"/>
          <w:szCs w:val="24"/>
        </w:rPr>
      </w:pPr>
      <w:r w:rsidRPr="00EE36A1">
        <w:rPr>
          <w:b w:val="0"/>
          <w:szCs w:val="24"/>
        </w:rPr>
        <w:t>Applies to the entire local education agency (LEA) and not clearly assignable to an elementary or secondary cost center.</w:t>
      </w:r>
    </w:p>
    <w:p w14:paraId="430F5204" w14:textId="77777777" w:rsidR="00F9758F" w:rsidRPr="00EE36A1" w:rsidRDefault="00F9758F" w:rsidP="00E31225">
      <w:pPr>
        <w:pStyle w:val="BodyTextIndent"/>
        <w:rPr>
          <w:b w:val="0"/>
          <w:szCs w:val="24"/>
        </w:rPr>
      </w:pPr>
    </w:p>
    <w:p w14:paraId="1F9A3FBC" w14:textId="77777777" w:rsidR="00E31225" w:rsidRDefault="00E31225" w:rsidP="00E31225">
      <w:pPr>
        <w:pStyle w:val="Title"/>
        <w:jc w:val="left"/>
        <w:rPr>
          <w:b w:val="0"/>
          <w:bCs/>
          <w:szCs w:val="24"/>
        </w:rPr>
      </w:pPr>
      <w:r w:rsidRPr="000C4869">
        <w:rPr>
          <w:szCs w:val="24"/>
          <w:u w:val="single"/>
        </w:rPr>
        <w:t>Note</w:t>
      </w:r>
      <w:r w:rsidRPr="000C4869">
        <w:rPr>
          <w:szCs w:val="24"/>
        </w:rPr>
        <w:t>:</w:t>
      </w:r>
      <w:r w:rsidRPr="00EE36A1">
        <w:rPr>
          <w:szCs w:val="24"/>
        </w:rPr>
        <w:t xml:space="preserve">  </w:t>
      </w:r>
      <w:r w:rsidRPr="00EE36A1">
        <w:rPr>
          <w:b w:val="0"/>
          <w:bCs/>
          <w:szCs w:val="24"/>
        </w:rPr>
        <w:t>For purposes of the Annual School Report Financial Section (ASRFIN</w:t>
      </w:r>
      <w:r>
        <w:rPr>
          <w:b w:val="0"/>
          <w:bCs/>
          <w:szCs w:val="24"/>
        </w:rPr>
        <w:t>/ESSA</w:t>
      </w:r>
      <w:r w:rsidRPr="00EE36A1">
        <w:rPr>
          <w:b w:val="0"/>
          <w:bCs/>
          <w:szCs w:val="24"/>
        </w:rPr>
        <w:t>), expenditures and full-time equivalent (FTE) positions should be prorated between kindergarten through grade seven (7) as “elementary” and grade eight (8) through grade twelve (12) as “secondary.”</w:t>
      </w:r>
      <w:bookmarkStart w:id="11" w:name="Section_4"/>
      <w:bookmarkEnd w:id="11"/>
    </w:p>
    <w:p w14:paraId="7B8BC2C5" w14:textId="77777777" w:rsidR="00E31225" w:rsidRDefault="00E31225" w:rsidP="00E31225">
      <w:pPr>
        <w:pStyle w:val="Title"/>
        <w:jc w:val="left"/>
        <w:rPr>
          <w:b w:val="0"/>
          <w:bCs/>
          <w:szCs w:val="24"/>
        </w:rPr>
      </w:pPr>
    </w:p>
    <w:p w14:paraId="3BBBF79A" w14:textId="77777777" w:rsidR="00E31225" w:rsidRPr="00B74110" w:rsidRDefault="005D03BD" w:rsidP="00E31225">
      <w:pPr>
        <w:pStyle w:val="Heading1"/>
        <w:rPr>
          <w:rFonts w:ascii="Times New Roman" w:hAnsi="Times New Roman" w:cs="Times New Roman"/>
          <w:sz w:val="24"/>
          <w:szCs w:val="24"/>
        </w:rPr>
      </w:pPr>
      <w:hyperlink w:anchor="TOC_Section4" w:history="1">
        <w:bookmarkStart w:id="12" w:name="_Toc13654970"/>
        <w:r w:rsidR="00E31225" w:rsidRPr="00B74110">
          <w:rPr>
            <w:rFonts w:ascii="Times New Roman" w:hAnsi="Times New Roman" w:cs="Times New Roman"/>
            <w:sz w:val="24"/>
            <w:szCs w:val="24"/>
          </w:rPr>
          <w:t>SE</w:t>
        </w:r>
        <w:r w:rsidR="00E31225">
          <w:rPr>
            <w:rFonts w:ascii="Times New Roman" w:hAnsi="Times New Roman" w:cs="Times New Roman"/>
            <w:sz w:val="24"/>
            <w:szCs w:val="24"/>
          </w:rPr>
          <w:t>CTION 5</w:t>
        </w:r>
        <w:r w:rsidR="00E31225" w:rsidRPr="00B74110">
          <w:rPr>
            <w:rFonts w:ascii="Times New Roman" w:hAnsi="Times New Roman" w:cs="Times New Roman"/>
            <w:sz w:val="24"/>
            <w:szCs w:val="24"/>
          </w:rPr>
          <w:t>:  Program Codes</w:t>
        </w:r>
        <w:bookmarkEnd w:id="12"/>
      </w:hyperlink>
    </w:p>
    <w:p w14:paraId="3516A87C" w14:textId="77777777" w:rsidR="00E31225" w:rsidRPr="00EE36A1" w:rsidRDefault="00E31225" w:rsidP="00E31225">
      <w:pPr>
        <w:rPr>
          <w:szCs w:val="24"/>
        </w:rPr>
      </w:pPr>
    </w:p>
    <w:p w14:paraId="414A7935" w14:textId="77777777" w:rsidR="00E31225" w:rsidRPr="00EE36A1" w:rsidRDefault="00E31225" w:rsidP="00E31225">
      <w:pPr>
        <w:tabs>
          <w:tab w:val="center" w:pos="810"/>
          <w:tab w:val="left" w:pos="2160"/>
        </w:tabs>
        <w:rPr>
          <w:b/>
          <w:bCs/>
          <w:szCs w:val="24"/>
        </w:rPr>
      </w:pPr>
      <w:r w:rsidRPr="00EE36A1">
        <w:rPr>
          <w:b/>
          <w:bCs/>
          <w:szCs w:val="24"/>
        </w:rPr>
        <w:tab/>
        <w:t>Program</w:t>
      </w:r>
      <w:r w:rsidRPr="00EE36A1">
        <w:rPr>
          <w:b/>
          <w:bCs/>
          <w:szCs w:val="24"/>
        </w:rPr>
        <w:tab/>
        <w:t>Program</w:t>
      </w:r>
      <w:r w:rsidRPr="00EE36A1">
        <w:rPr>
          <w:b/>
          <w:bCs/>
          <w:szCs w:val="24"/>
        </w:rPr>
        <w:br/>
      </w:r>
      <w:r w:rsidRPr="00EE36A1">
        <w:rPr>
          <w:b/>
          <w:bCs/>
          <w:szCs w:val="24"/>
        </w:rPr>
        <w:tab/>
      </w:r>
      <w:r w:rsidRPr="00EE36A1">
        <w:rPr>
          <w:b/>
          <w:bCs/>
          <w:szCs w:val="24"/>
          <w:u w:val="single"/>
        </w:rPr>
        <w:t>Code</w:t>
      </w:r>
      <w:r w:rsidRPr="00EE36A1">
        <w:rPr>
          <w:b/>
          <w:bCs/>
          <w:szCs w:val="24"/>
        </w:rPr>
        <w:tab/>
      </w:r>
      <w:r w:rsidRPr="00EE36A1">
        <w:rPr>
          <w:b/>
          <w:bCs/>
          <w:szCs w:val="24"/>
          <w:u w:val="single"/>
        </w:rPr>
        <w:t>Description</w:t>
      </w:r>
    </w:p>
    <w:p w14:paraId="6118D020" w14:textId="77777777" w:rsidR="00E31225" w:rsidRPr="00EE36A1" w:rsidRDefault="00E31225" w:rsidP="00E31225">
      <w:pPr>
        <w:rPr>
          <w:szCs w:val="24"/>
        </w:rPr>
      </w:pPr>
    </w:p>
    <w:p w14:paraId="0FF54EB8" w14:textId="77777777" w:rsidR="00E31225" w:rsidRPr="00EE36A1" w:rsidRDefault="00E31225" w:rsidP="00E31225">
      <w:pPr>
        <w:pStyle w:val="BodyTextIndent"/>
        <w:numPr>
          <w:ilvl w:val="0"/>
          <w:numId w:val="1"/>
        </w:numPr>
        <w:tabs>
          <w:tab w:val="left" w:pos="2160"/>
        </w:tabs>
        <w:ind w:left="720" w:firstLine="0"/>
        <w:rPr>
          <w:szCs w:val="24"/>
        </w:rPr>
      </w:pPr>
      <w:r w:rsidRPr="00EE36A1">
        <w:rPr>
          <w:szCs w:val="24"/>
        </w:rPr>
        <w:t>Undistributed</w:t>
      </w:r>
    </w:p>
    <w:p w14:paraId="50D99C52"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Regular</w:t>
      </w:r>
    </w:p>
    <w:p w14:paraId="474EC776"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Special</w:t>
      </w:r>
    </w:p>
    <w:p w14:paraId="3446D342"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Vocational</w:t>
      </w:r>
    </w:p>
    <w:p w14:paraId="1C235934"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Gifted and Talented</w:t>
      </w:r>
    </w:p>
    <w:p w14:paraId="1321EBA5"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Other</w:t>
      </w:r>
    </w:p>
    <w:p w14:paraId="1759E4EC" w14:textId="77777777" w:rsidR="00E31225" w:rsidRPr="00EE36A1" w:rsidRDefault="00E31225" w:rsidP="00E31225">
      <w:pPr>
        <w:pStyle w:val="BodyTextIndent"/>
        <w:numPr>
          <w:ilvl w:val="0"/>
          <w:numId w:val="1"/>
        </w:numPr>
        <w:tabs>
          <w:tab w:val="left" w:pos="2160"/>
        </w:tabs>
        <w:spacing w:before="120"/>
        <w:ind w:left="720" w:firstLine="0"/>
        <w:rPr>
          <w:szCs w:val="24"/>
        </w:rPr>
      </w:pPr>
      <w:r>
        <w:rPr>
          <w:szCs w:val="24"/>
        </w:rPr>
        <w:t xml:space="preserve">Non-Remedial </w:t>
      </w:r>
      <w:r w:rsidRPr="00EE36A1">
        <w:rPr>
          <w:szCs w:val="24"/>
        </w:rPr>
        <w:t>Summer</w:t>
      </w:r>
      <w:r>
        <w:rPr>
          <w:szCs w:val="24"/>
        </w:rPr>
        <w:t xml:space="preserve"> Programs</w:t>
      </w:r>
    </w:p>
    <w:p w14:paraId="6EAFEC40" w14:textId="77777777" w:rsidR="00E31225" w:rsidRPr="00EE36A1" w:rsidRDefault="00E31225" w:rsidP="00E31225">
      <w:pPr>
        <w:pStyle w:val="BodyTextIndent"/>
        <w:numPr>
          <w:ilvl w:val="0"/>
          <w:numId w:val="1"/>
        </w:numPr>
        <w:tabs>
          <w:tab w:val="left" w:pos="2160"/>
        </w:tabs>
        <w:spacing w:before="120"/>
        <w:ind w:left="720" w:firstLine="0"/>
        <w:rPr>
          <w:szCs w:val="24"/>
        </w:rPr>
      </w:pPr>
      <w:r w:rsidRPr="00EE36A1">
        <w:rPr>
          <w:szCs w:val="24"/>
        </w:rPr>
        <w:t>Adult</w:t>
      </w:r>
    </w:p>
    <w:p w14:paraId="6E074E21" w14:textId="77777777" w:rsidR="00E31225" w:rsidRPr="005D5BE5" w:rsidRDefault="00E31225" w:rsidP="00E31225">
      <w:pPr>
        <w:pStyle w:val="BodyTextIndent"/>
        <w:numPr>
          <w:ilvl w:val="0"/>
          <w:numId w:val="1"/>
        </w:numPr>
        <w:tabs>
          <w:tab w:val="left" w:pos="2160"/>
        </w:tabs>
        <w:spacing w:before="120"/>
        <w:ind w:left="720" w:firstLine="0"/>
        <w:rPr>
          <w:szCs w:val="24"/>
        </w:rPr>
      </w:pPr>
      <w:r>
        <w:rPr>
          <w:szCs w:val="24"/>
        </w:rPr>
        <w:t>Pre-kindergarten</w:t>
      </w:r>
    </w:p>
    <w:p w14:paraId="294D43FF" w14:textId="77777777" w:rsidR="00E31225" w:rsidRDefault="00E31225" w:rsidP="00E31225">
      <w:pPr>
        <w:pStyle w:val="BodyTextIndent"/>
        <w:numPr>
          <w:ilvl w:val="0"/>
          <w:numId w:val="1"/>
        </w:numPr>
        <w:tabs>
          <w:tab w:val="left" w:pos="2160"/>
        </w:tabs>
        <w:spacing w:before="120"/>
        <w:ind w:left="720" w:firstLine="0"/>
        <w:rPr>
          <w:szCs w:val="24"/>
        </w:rPr>
      </w:pPr>
      <w:r>
        <w:rPr>
          <w:szCs w:val="24"/>
        </w:rPr>
        <w:t>Non-</w:t>
      </w:r>
      <w:r w:rsidRPr="00EE36A1">
        <w:rPr>
          <w:szCs w:val="24"/>
        </w:rPr>
        <w:t>LEA Programs</w:t>
      </w:r>
    </w:p>
    <w:p w14:paraId="143658CB" w14:textId="77777777" w:rsidR="00E31225" w:rsidRDefault="00E31225" w:rsidP="00E31225">
      <w:pPr>
        <w:pStyle w:val="BodyTextIndent"/>
        <w:numPr>
          <w:ilvl w:val="0"/>
          <w:numId w:val="1"/>
        </w:numPr>
        <w:tabs>
          <w:tab w:val="left" w:pos="2160"/>
        </w:tabs>
        <w:spacing w:before="120"/>
        <w:ind w:left="720" w:firstLine="0"/>
        <w:rPr>
          <w:szCs w:val="24"/>
        </w:rPr>
      </w:pPr>
      <w:smartTag w:uri="urn:schemas-microsoft-com:office:smarttags" w:element="PlaceName">
        <w:r w:rsidRPr="00EE36A1">
          <w:rPr>
            <w:szCs w:val="24"/>
          </w:rPr>
          <w:t>Non-regular</w:t>
        </w:r>
      </w:smartTag>
      <w:r w:rsidRPr="00EE36A1">
        <w:rPr>
          <w:szCs w:val="24"/>
        </w:rPr>
        <w:t xml:space="preserve"> Day School</w:t>
      </w:r>
    </w:p>
    <w:p w14:paraId="03F91E58" w14:textId="77777777" w:rsidR="00E31225" w:rsidRPr="00EE36A1" w:rsidRDefault="00E31225" w:rsidP="00E31225">
      <w:pPr>
        <w:pStyle w:val="BodyTextIndent"/>
        <w:numPr>
          <w:ilvl w:val="0"/>
          <w:numId w:val="1"/>
        </w:numPr>
        <w:tabs>
          <w:tab w:val="left" w:pos="2160"/>
        </w:tabs>
        <w:spacing w:before="120"/>
        <w:ind w:left="720" w:firstLine="0"/>
        <w:rPr>
          <w:szCs w:val="24"/>
        </w:rPr>
      </w:pPr>
      <w:r>
        <w:rPr>
          <w:szCs w:val="24"/>
        </w:rPr>
        <w:t>Remedial Summer Programs</w:t>
      </w:r>
    </w:p>
    <w:p w14:paraId="070DCB19" w14:textId="77777777" w:rsidR="00E31225" w:rsidRPr="00EE36A1" w:rsidRDefault="00E31225" w:rsidP="00E31225">
      <w:pPr>
        <w:rPr>
          <w:szCs w:val="24"/>
        </w:rPr>
      </w:pPr>
    </w:p>
    <w:p w14:paraId="3735293E" w14:textId="77777777" w:rsidR="00E31225" w:rsidRPr="00EE36A1" w:rsidRDefault="00E31225" w:rsidP="00E31225">
      <w:pPr>
        <w:pStyle w:val="BodyTextIndent"/>
        <w:ind w:left="0"/>
        <w:rPr>
          <w:bCs/>
          <w:szCs w:val="24"/>
          <w:u w:val="single"/>
        </w:rPr>
      </w:pPr>
      <w:r w:rsidRPr="00EE36A1">
        <w:rPr>
          <w:bCs/>
          <w:szCs w:val="24"/>
          <w:u w:val="single"/>
        </w:rPr>
        <w:t>Code</w:t>
      </w:r>
      <w:r w:rsidRPr="00EE36A1">
        <w:rPr>
          <w:bCs/>
          <w:szCs w:val="24"/>
        </w:rPr>
        <w:tab/>
      </w:r>
      <w:r w:rsidRPr="00EE36A1">
        <w:rPr>
          <w:bCs/>
          <w:szCs w:val="24"/>
          <w:u w:val="single"/>
        </w:rPr>
        <w:t>Description</w:t>
      </w:r>
    </w:p>
    <w:p w14:paraId="0D7BFAFB" w14:textId="77777777" w:rsidR="00E31225" w:rsidRPr="00EE36A1" w:rsidRDefault="00E31225" w:rsidP="00106428">
      <w:pPr>
        <w:pStyle w:val="BodyTextIndent"/>
        <w:numPr>
          <w:ilvl w:val="0"/>
          <w:numId w:val="19"/>
        </w:numPr>
        <w:rPr>
          <w:szCs w:val="24"/>
        </w:rPr>
      </w:pPr>
      <w:r w:rsidRPr="00EE36A1">
        <w:rPr>
          <w:szCs w:val="24"/>
        </w:rPr>
        <w:t>Regular Programs</w:t>
      </w:r>
    </w:p>
    <w:p w14:paraId="68581F49" w14:textId="77777777" w:rsidR="00E31225" w:rsidRDefault="00E31225" w:rsidP="00E31225">
      <w:pPr>
        <w:pStyle w:val="BodyTextIndent"/>
        <w:rPr>
          <w:b w:val="0"/>
          <w:szCs w:val="24"/>
        </w:rPr>
      </w:pPr>
      <w:r w:rsidRPr="00EE36A1">
        <w:rPr>
          <w:b w:val="0"/>
          <w:szCs w:val="24"/>
        </w:rPr>
        <w:t>Activities that provide students in grades K-12 with instructional experiences to prepare them for activities as citizens, family members, and non</w:t>
      </w:r>
      <w:r>
        <w:rPr>
          <w:b w:val="0"/>
          <w:szCs w:val="24"/>
        </w:rPr>
        <w:t>-career and technical</w:t>
      </w:r>
      <w:r w:rsidRPr="00EE36A1">
        <w:rPr>
          <w:b w:val="0"/>
          <w:szCs w:val="24"/>
        </w:rPr>
        <w:t xml:space="preserve"> workers.  These programs do not include those specifically designed to </w:t>
      </w:r>
      <w:r w:rsidRPr="00EE36A1">
        <w:rPr>
          <w:b w:val="0"/>
          <w:szCs w:val="24"/>
        </w:rPr>
        <w:lastRenderedPageBreak/>
        <w:t xml:space="preserve">improve or overcome physical, mental, social, and/or emotional handicaps or programs intended for gifted and talented students.  Also, include remedial education programs (other than Alternative Education programs) that are conducted </w:t>
      </w:r>
      <w:r w:rsidRPr="006A7523">
        <w:rPr>
          <w:b w:val="0"/>
          <w:szCs w:val="24"/>
          <w:u w:val="single"/>
        </w:rPr>
        <w:t>during</w:t>
      </w:r>
      <w:r w:rsidRPr="00EE36A1">
        <w:rPr>
          <w:b w:val="0"/>
          <w:szCs w:val="24"/>
        </w:rPr>
        <w:t xml:space="preserve"> the regular instructional day.</w:t>
      </w:r>
    </w:p>
    <w:p w14:paraId="17B524E4" w14:textId="77777777" w:rsidR="00E31225" w:rsidRDefault="00E31225" w:rsidP="00E31225">
      <w:pPr>
        <w:pStyle w:val="BodyTextIndent"/>
        <w:rPr>
          <w:b w:val="0"/>
          <w:szCs w:val="24"/>
        </w:rPr>
      </w:pPr>
    </w:p>
    <w:p w14:paraId="1B54EB7D" w14:textId="77777777" w:rsidR="00E31225" w:rsidRDefault="00E31225" w:rsidP="00E31225">
      <w:pPr>
        <w:pStyle w:val="BodyTextIndent"/>
        <w:rPr>
          <w:b w:val="0"/>
          <w:szCs w:val="24"/>
        </w:rPr>
      </w:pPr>
      <w:r w:rsidRPr="00EE36A1">
        <w:rPr>
          <w:b w:val="0"/>
          <w:szCs w:val="24"/>
        </w:rPr>
        <w:t xml:space="preserve">Remedial programs, other than remedial summer school, conducted </w:t>
      </w:r>
      <w:r w:rsidRPr="006A7523">
        <w:rPr>
          <w:b w:val="0"/>
          <w:szCs w:val="24"/>
          <w:u w:val="single"/>
        </w:rPr>
        <w:t xml:space="preserve">outside </w:t>
      </w:r>
      <w:r w:rsidRPr="00EE36A1">
        <w:rPr>
          <w:b w:val="0"/>
          <w:szCs w:val="24"/>
        </w:rPr>
        <w:t>regular instructional hours</w:t>
      </w:r>
      <w:r>
        <w:rPr>
          <w:b w:val="0"/>
          <w:szCs w:val="24"/>
        </w:rPr>
        <w:t xml:space="preserve"> should be reported in Program 10</w:t>
      </w:r>
      <w:r w:rsidRPr="00EE36A1">
        <w:rPr>
          <w:b w:val="0"/>
          <w:szCs w:val="24"/>
        </w:rPr>
        <w:t xml:space="preserve"> – Non-Regular Day School.</w:t>
      </w:r>
      <w:r>
        <w:rPr>
          <w:b w:val="0"/>
          <w:szCs w:val="24"/>
        </w:rPr>
        <w:t xml:space="preserve">  </w:t>
      </w:r>
      <w:r w:rsidRPr="000C4869">
        <w:rPr>
          <w:b w:val="0"/>
          <w:szCs w:val="24"/>
          <w:u w:val="single"/>
        </w:rPr>
        <w:t>Note</w:t>
      </w:r>
      <w:r>
        <w:rPr>
          <w:b w:val="0"/>
          <w:szCs w:val="24"/>
        </w:rPr>
        <w:t xml:space="preserve">:  </w:t>
      </w:r>
      <w:r w:rsidRPr="006A7523">
        <w:rPr>
          <w:b w:val="0"/>
          <w:szCs w:val="24"/>
        </w:rPr>
        <w:t>For positions who work additional hours beyond their contract period for services such as student remediation, no additional FTEs should be reported since the expenditures for the time beyond the contract period is reported in object code 1620, Supplemental Salaries and Wages.</w:t>
      </w:r>
    </w:p>
    <w:p w14:paraId="23DAD7C7" w14:textId="77777777" w:rsidR="00E31225" w:rsidRDefault="00E31225" w:rsidP="00E31225">
      <w:pPr>
        <w:pStyle w:val="BodyTextIndent"/>
        <w:rPr>
          <w:b w:val="0"/>
          <w:szCs w:val="24"/>
        </w:rPr>
      </w:pPr>
    </w:p>
    <w:p w14:paraId="1D94BE11" w14:textId="77777777" w:rsidR="00E31225" w:rsidRPr="00EE36A1" w:rsidRDefault="00E31225" w:rsidP="00106428">
      <w:pPr>
        <w:pStyle w:val="BodyTextIndent"/>
        <w:numPr>
          <w:ilvl w:val="0"/>
          <w:numId w:val="3"/>
        </w:numPr>
        <w:rPr>
          <w:szCs w:val="24"/>
        </w:rPr>
      </w:pPr>
      <w:r w:rsidRPr="00EE36A1">
        <w:rPr>
          <w:szCs w:val="24"/>
        </w:rPr>
        <w:t>Special Programs</w:t>
      </w:r>
    </w:p>
    <w:p w14:paraId="6E4C64AB" w14:textId="77777777" w:rsidR="00E31225" w:rsidRPr="00AB064E" w:rsidRDefault="00E31225" w:rsidP="00E31225">
      <w:pPr>
        <w:ind w:left="720"/>
        <w:rPr>
          <w:szCs w:val="24"/>
        </w:rPr>
      </w:pPr>
      <w:r w:rsidRPr="00AB064E">
        <w:rPr>
          <w:szCs w:val="24"/>
        </w:rPr>
        <w:t>Activities primarily for students with special needs. These special programs include pre-kindergarten, kindergarten, elementary, and secondary services for students who are intellectually disabled, physically handicapped, emotionally disturbed, culturally different, students with learning disabilities, bilingual students, and special programs for other types of students such as alternative education programs. Speech services are also included and should be reported in this program.</w:t>
      </w:r>
    </w:p>
    <w:p w14:paraId="03BEF3CE" w14:textId="77777777" w:rsidR="00E31225" w:rsidRPr="00EE36A1" w:rsidRDefault="00E31225" w:rsidP="00E31225">
      <w:pPr>
        <w:pStyle w:val="BodyTextIndent"/>
        <w:ind w:left="0"/>
        <w:rPr>
          <w:b w:val="0"/>
          <w:szCs w:val="24"/>
        </w:rPr>
      </w:pPr>
    </w:p>
    <w:p w14:paraId="4F9BC6BB" w14:textId="77777777" w:rsidR="00E31225" w:rsidRPr="00EE36A1" w:rsidRDefault="00E31225" w:rsidP="00106428">
      <w:pPr>
        <w:pStyle w:val="BodyTextIndent"/>
        <w:numPr>
          <w:ilvl w:val="0"/>
          <w:numId w:val="20"/>
        </w:numPr>
        <w:rPr>
          <w:szCs w:val="24"/>
        </w:rPr>
      </w:pPr>
      <w:r w:rsidRPr="00EE36A1">
        <w:rPr>
          <w:szCs w:val="24"/>
        </w:rPr>
        <w:t>Vocational Programs</w:t>
      </w:r>
    </w:p>
    <w:p w14:paraId="2623C3CF" w14:textId="77777777" w:rsidR="00E31225" w:rsidRPr="00EE36A1" w:rsidRDefault="00E31225" w:rsidP="00E31225">
      <w:pPr>
        <w:pStyle w:val="BodyTextIndent"/>
        <w:rPr>
          <w:b w:val="0"/>
          <w:szCs w:val="24"/>
        </w:rPr>
      </w:pPr>
      <w:r w:rsidRPr="00EE36A1">
        <w:rPr>
          <w:b w:val="0"/>
          <w:szCs w:val="24"/>
        </w:rPr>
        <w:t>Activities that provide students with the opportunity to develop the knowledge, industry skills, and attitudes needed for employment in a specific occupational area.</w:t>
      </w:r>
    </w:p>
    <w:p w14:paraId="451BA7CD" w14:textId="77777777" w:rsidR="00E31225" w:rsidRPr="00EE36A1" w:rsidRDefault="00E31225" w:rsidP="00E31225">
      <w:pPr>
        <w:rPr>
          <w:szCs w:val="24"/>
        </w:rPr>
      </w:pPr>
    </w:p>
    <w:p w14:paraId="510147E0" w14:textId="77777777" w:rsidR="00E31225" w:rsidRPr="00EE36A1" w:rsidRDefault="00E31225" w:rsidP="00983CFA">
      <w:pPr>
        <w:pStyle w:val="BodyTextIndent"/>
        <w:numPr>
          <w:ilvl w:val="0"/>
          <w:numId w:val="5"/>
        </w:numPr>
        <w:rPr>
          <w:szCs w:val="24"/>
        </w:rPr>
      </w:pPr>
      <w:r w:rsidRPr="00EE36A1">
        <w:rPr>
          <w:szCs w:val="24"/>
        </w:rPr>
        <w:t xml:space="preserve">Gifted </w:t>
      </w:r>
      <w:r>
        <w:rPr>
          <w:szCs w:val="24"/>
        </w:rPr>
        <w:t>and</w:t>
      </w:r>
      <w:r w:rsidRPr="00EE36A1">
        <w:rPr>
          <w:szCs w:val="24"/>
        </w:rPr>
        <w:t xml:space="preserve"> Talented Programs</w:t>
      </w:r>
    </w:p>
    <w:p w14:paraId="392F4580" w14:textId="77777777" w:rsidR="00E31225" w:rsidRPr="00EE36A1" w:rsidRDefault="00E31225" w:rsidP="00E31225">
      <w:pPr>
        <w:pStyle w:val="BodyTextIndent"/>
        <w:rPr>
          <w:b w:val="0"/>
          <w:szCs w:val="24"/>
        </w:rPr>
      </w:pPr>
      <w:r w:rsidRPr="00EE36A1">
        <w:rPr>
          <w:b w:val="0"/>
          <w:szCs w:val="24"/>
        </w:rPr>
        <w:t>Programs for students in grades K-12 whose abilities and potential for accomplishments are so outstanding that they require special programs to meet their educational needs.  These students are to be identified by professionally qualified persons as having demonstrated abilities and who possess high performance capabilities in academic, vocational, and visual and performing arts areas.  No single criteria shall be used in determining students who qualify for these programs and each school division shall maintain a uniform procedure for the screening and identification of gifted students.</w:t>
      </w:r>
    </w:p>
    <w:p w14:paraId="658A1345" w14:textId="77777777" w:rsidR="00E31225" w:rsidRPr="00EE36A1" w:rsidRDefault="00E31225" w:rsidP="00E31225">
      <w:pPr>
        <w:rPr>
          <w:szCs w:val="24"/>
        </w:rPr>
      </w:pPr>
    </w:p>
    <w:p w14:paraId="7D121AC0" w14:textId="77777777" w:rsidR="00E31225" w:rsidRPr="00EE36A1" w:rsidRDefault="00E31225" w:rsidP="00983CFA">
      <w:pPr>
        <w:pStyle w:val="BodyTextIndent"/>
        <w:numPr>
          <w:ilvl w:val="0"/>
          <w:numId w:val="6"/>
        </w:numPr>
        <w:rPr>
          <w:szCs w:val="24"/>
        </w:rPr>
      </w:pPr>
      <w:r w:rsidRPr="00EE36A1">
        <w:rPr>
          <w:szCs w:val="24"/>
        </w:rPr>
        <w:t>Other Programs</w:t>
      </w:r>
    </w:p>
    <w:p w14:paraId="3A992C0A" w14:textId="77777777" w:rsidR="00E31225" w:rsidRPr="00EE36A1" w:rsidRDefault="00E31225" w:rsidP="00E31225">
      <w:pPr>
        <w:pStyle w:val="BodyTextIndent"/>
        <w:rPr>
          <w:b w:val="0"/>
          <w:color w:val="800000"/>
          <w:szCs w:val="24"/>
        </w:rPr>
      </w:pPr>
      <w:r w:rsidRPr="00EE36A1">
        <w:rPr>
          <w:b w:val="0"/>
          <w:szCs w:val="24"/>
        </w:rPr>
        <w:t>Activities that provide students in grades K-12 with learning experiences other than those covere</w:t>
      </w:r>
      <w:r>
        <w:rPr>
          <w:b w:val="0"/>
          <w:szCs w:val="24"/>
        </w:rPr>
        <w:t>d in programs 100-400 or 600-700, or 1000</w:t>
      </w:r>
      <w:r w:rsidRPr="00EE36A1">
        <w:rPr>
          <w:b w:val="0"/>
          <w:szCs w:val="24"/>
        </w:rPr>
        <w:t xml:space="preserve">.  These include school sponsored co-curricular activities under the guidance of LEA staff that are designed to provide students experiences and benefits such as motivation, enjoyment, and improvement of skills.  </w:t>
      </w:r>
      <w:r w:rsidRPr="00B61B3B">
        <w:rPr>
          <w:b w:val="0"/>
          <w:szCs w:val="24"/>
        </w:rPr>
        <w:t>Athletics are included in these programs.</w:t>
      </w:r>
    </w:p>
    <w:p w14:paraId="213B51E1" w14:textId="77777777" w:rsidR="00E31225" w:rsidRPr="00EE36A1" w:rsidRDefault="00E31225" w:rsidP="00E31225">
      <w:pPr>
        <w:rPr>
          <w:szCs w:val="24"/>
        </w:rPr>
      </w:pPr>
    </w:p>
    <w:p w14:paraId="7BC0DAD5" w14:textId="77777777" w:rsidR="00E31225" w:rsidRPr="00EE36A1" w:rsidRDefault="00E31225" w:rsidP="00983CFA">
      <w:pPr>
        <w:pStyle w:val="BodyTextIndent"/>
        <w:numPr>
          <w:ilvl w:val="0"/>
          <w:numId w:val="7"/>
        </w:numPr>
        <w:rPr>
          <w:szCs w:val="24"/>
        </w:rPr>
      </w:pPr>
      <w:r>
        <w:rPr>
          <w:szCs w:val="24"/>
        </w:rPr>
        <w:t xml:space="preserve">Non-Remedial </w:t>
      </w:r>
      <w:r w:rsidRPr="00EE36A1">
        <w:rPr>
          <w:szCs w:val="24"/>
        </w:rPr>
        <w:t>Summer Programs</w:t>
      </w:r>
    </w:p>
    <w:p w14:paraId="30982321" w14:textId="60B0E2DF" w:rsidR="00E31225" w:rsidRDefault="00E31225" w:rsidP="00E31225">
      <w:pPr>
        <w:pStyle w:val="BodyTextIndent"/>
        <w:rPr>
          <w:b w:val="0"/>
          <w:szCs w:val="24"/>
        </w:rPr>
      </w:pPr>
      <w:r w:rsidRPr="00EE36A1">
        <w:rPr>
          <w:b w:val="0"/>
          <w:szCs w:val="24"/>
        </w:rPr>
        <w:t xml:space="preserve">The </w:t>
      </w:r>
      <w:r>
        <w:rPr>
          <w:b w:val="0"/>
          <w:szCs w:val="24"/>
        </w:rPr>
        <w:t xml:space="preserve">non-remedial </w:t>
      </w:r>
      <w:r w:rsidRPr="00EE36A1">
        <w:rPr>
          <w:b w:val="0"/>
          <w:szCs w:val="24"/>
        </w:rPr>
        <w:t xml:space="preserve">school session for elementary and secondary students conducted during the period between </w:t>
      </w:r>
      <w:r>
        <w:rPr>
          <w:b w:val="0"/>
          <w:szCs w:val="24"/>
        </w:rPr>
        <w:t>July 1, 201</w:t>
      </w:r>
      <w:r w:rsidR="00224229">
        <w:rPr>
          <w:b w:val="0"/>
          <w:szCs w:val="24"/>
        </w:rPr>
        <w:t>9</w:t>
      </w:r>
      <w:r>
        <w:rPr>
          <w:b w:val="0"/>
          <w:szCs w:val="24"/>
        </w:rPr>
        <w:t>, and the beginning of the 201</w:t>
      </w:r>
      <w:r w:rsidR="00224229">
        <w:rPr>
          <w:b w:val="0"/>
          <w:szCs w:val="24"/>
        </w:rPr>
        <w:t>9</w:t>
      </w:r>
      <w:r>
        <w:rPr>
          <w:b w:val="0"/>
          <w:szCs w:val="24"/>
        </w:rPr>
        <w:t>-</w:t>
      </w:r>
      <w:r>
        <w:rPr>
          <w:b w:val="0"/>
          <w:szCs w:val="24"/>
        </w:rPr>
        <w:lastRenderedPageBreak/>
        <w:t>20</w:t>
      </w:r>
      <w:r w:rsidR="00224229">
        <w:rPr>
          <w:b w:val="0"/>
          <w:szCs w:val="24"/>
        </w:rPr>
        <w:t>20</w:t>
      </w:r>
      <w:r>
        <w:rPr>
          <w:b w:val="0"/>
          <w:szCs w:val="24"/>
        </w:rPr>
        <w:t xml:space="preserve"> school year and the period between the end of the 201</w:t>
      </w:r>
      <w:r w:rsidR="00224229">
        <w:rPr>
          <w:b w:val="0"/>
          <w:szCs w:val="24"/>
        </w:rPr>
        <w:t>9</w:t>
      </w:r>
      <w:r>
        <w:rPr>
          <w:b w:val="0"/>
          <w:szCs w:val="24"/>
        </w:rPr>
        <w:t>-20</w:t>
      </w:r>
      <w:r w:rsidR="00224229">
        <w:rPr>
          <w:b w:val="0"/>
          <w:szCs w:val="24"/>
        </w:rPr>
        <w:t>20</w:t>
      </w:r>
      <w:r>
        <w:rPr>
          <w:b w:val="0"/>
          <w:szCs w:val="24"/>
        </w:rPr>
        <w:t xml:space="preserve"> school year and June 30, 20</w:t>
      </w:r>
      <w:r w:rsidR="00224229">
        <w:rPr>
          <w:b w:val="0"/>
          <w:szCs w:val="24"/>
        </w:rPr>
        <w:t>20</w:t>
      </w:r>
      <w:r w:rsidRPr="00EE36A1">
        <w:rPr>
          <w:b w:val="0"/>
          <w:szCs w:val="24"/>
        </w:rPr>
        <w:t xml:space="preserve">.  </w:t>
      </w:r>
      <w:r>
        <w:rPr>
          <w:b w:val="0"/>
          <w:szCs w:val="24"/>
        </w:rPr>
        <w:t>Only i</w:t>
      </w:r>
      <w:r w:rsidRPr="00EE36A1">
        <w:rPr>
          <w:b w:val="0"/>
          <w:szCs w:val="24"/>
        </w:rPr>
        <w:t xml:space="preserve">nclude expenditures for </w:t>
      </w:r>
      <w:r>
        <w:rPr>
          <w:b w:val="0"/>
          <w:szCs w:val="24"/>
        </w:rPr>
        <w:t xml:space="preserve">non-remedial </w:t>
      </w:r>
      <w:r w:rsidRPr="00EE36A1">
        <w:rPr>
          <w:b w:val="0"/>
          <w:szCs w:val="24"/>
        </w:rPr>
        <w:t>summer school</w:t>
      </w:r>
      <w:r>
        <w:rPr>
          <w:b w:val="0"/>
          <w:szCs w:val="24"/>
        </w:rPr>
        <w:t xml:space="preserve"> programs that are</w:t>
      </w:r>
      <w:r w:rsidRPr="00EE36A1">
        <w:rPr>
          <w:b w:val="0"/>
          <w:szCs w:val="24"/>
        </w:rPr>
        <w:t xml:space="preserve"> administered by </w:t>
      </w:r>
      <w:r>
        <w:rPr>
          <w:b w:val="0"/>
          <w:szCs w:val="24"/>
        </w:rPr>
        <w:t>the</w:t>
      </w:r>
      <w:r w:rsidRPr="00EE36A1">
        <w:rPr>
          <w:b w:val="0"/>
          <w:szCs w:val="24"/>
        </w:rPr>
        <w:t xml:space="preserve"> school division and supervised in an instructional program by the principal of the school (or other person serving in that capacity) that is operating the </w:t>
      </w:r>
      <w:r>
        <w:rPr>
          <w:b w:val="0"/>
          <w:szCs w:val="24"/>
        </w:rPr>
        <w:t xml:space="preserve">non-remedial </w:t>
      </w:r>
      <w:r w:rsidRPr="00EE36A1">
        <w:rPr>
          <w:b w:val="0"/>
          <w:szCs w:val="24"/>
        </w:rPr>
        <w:t>summer</w:t>
      </w:r>
      <w:r>
        <w:rPr>
          <w:b w:val="0"/>
          <w:szCs w:val="24"/>
        </w:rPr>
        <w:t xml:space="preserve"> school</w:t>
      </w:r>
      <w:r w:rsidRPr="00EE36A1">
        <w:rPr>
          <w:b w:val="0"/>
          <w:szCs w:val="24"/>
        </w:rPr>
        <w:t xml:space="preserve"> program.</w:t>
      </w:r>
    </w:p>
    <w:p w14:paraId="5788654E" w14:textId="77777777" w:rsidR="00E31225" w:rsidRDefault="00E31225" w:rsidP="00E31225">
      <w:pPr>
        <w:pStyle w:val="BodyTextIndent"/>
        <w:rPr>
          <w:szCs w:val="24"/>
        </w:rPr>
      </w:pPr>
    </w:p>
    <w:p w14:paraId="26A343A5" w14:textId="77777777" w:rsidR="00E31225" w:rsidRPr="00EE36A1" w:rsidRDefault="00E31225" w:rsidP="004C7D92">
      <w:pPr>
        <w:pStyle w:val="BodyTextIndent"/>
        <w:numPr>
          <w:ilvl w:val="0"/>
          <w:numId w:val="8"/>
        </w:numPr>
        <w:rPr>
          <w:szCs w:val="24"/>
        </w:rPr>
      </w:pPr>
      <w:r w:rsidRPr="00EE36A1">
        <w:rPr>
          <w:szCs w:val="24"/>
        </w:rPr>
        <w:t>Adult Education Programs</w:t>
      </w:r>
    </w:p>
    <w:p w14:paraId="6066D067" w14:textId="77777777" w:rsidR="00E31225" w:rsidRDefault="00E31225" w:rsidP="00E31225">
      <w:pPr>
        <w:pStyle w:val="BodyTextIndent"/>
        <w:rPr>
          <w:b w:val="0"/>
          <w:szCs w:val="24"/>
        </w:rPr>
      </w:pPr>
      <w:r w:rsidRPr="00EE36A1">
        <w:rPr>
          <w:b w:val="0"/>
          <w:szCs w:val="24"/>
        </w:rPr>
        <w:t>Activities that develop knowledge and skills to meet immediate and long-range educational objectives of adults whom, having completed or interrupted formal schooling, have accepted adult roles and responsibilities.  Adult basic education programs are included in this category.</w:t>
      </w:r>
    </w:p>
    <w:p w14:paraId="6355F9D9" w14:textId="77777777" w:rsidR="00E31225" w:rsidRDefault="00E31225" w:rsidP="00E31225">
      <w:pPr>
        <w:rPr>
          <w:szCs w:val="24"/>
        </w:rPr>
      </w:pPr>
    </w:p>
    <w:p w14:paraId="745EF264" w14:textId="77777777" w:rsidR="00E31225" w:rsidRPr="006A7523" w:rsidRDefault="004C7D92" w:rsidP="00E31225">
      <w:pPr>
        <w:pStyle w:val="BodyTextIndent"/>
        <w:ind w:left="0"/>
        <w:rPr>
          <w:szCs w:val="24"/>
        </w:rPr>
      </w:pPr>
      <w:r>
        <w:rPr>
          <w:szCs w:val="24"/>
        </w:rPr>
        <w:t xml:space="preserve">  </w:t>
      </w:r>
      <w:r w:rsidR="00E31225">
        <w:rPr>
          <w:szCs w:val="24"/>
        </w:rPr>
        <w:t>8</w:t>
      </w:r>
      <w:r w:rsidR="00E31225">
        <w:rPr>
          <w:szCs w:val="24"/>
        </w:rPr>
        <w:tab/>
      </w:r>
      <w:r w:rsidR="00E31225" w:rsidRPr="006A7523">
        <w:rPr>
          <w:szCs w:val="24"/>
        </w:rPr>
        <w:t>Pre-kindergarten Programs</w:t>
      </w:r>
    </w:p>
    <w:p w14:paraId="7985CA21" w14:textId="77777777" w:rsidR="00E31225" w:rsidRPr="006A7523" w:rsidRDefault="00E31225" w:rsidP="00E31225">
      <w:pPr>
        <w:ind w:left="720"/>
        <w:rPr>
          <w:szCs w:val="24"/>
        </w:rPr>
      </w:pPr>
      <w:r w:rsidRPr="006A7523">
        <w:rPr>
          <w:szCs w:val="24"/>
        </w:rPr>
        <w:t xml:space="preserve">Services or programs for the custody, care, and instruction of children such as Head Start or the Virginia Preschool Initiative in pre-kindergarten programs.  </w:t>
      </w:r>
      <w:r w:rsidRPr="000C4869">
        <w:rPr>
          <w:szCs w:val="24"/>
          <w:u w:val="single"/>
        </w:rPr>
        <w:t>Note</w:t>
      </w:r>
      <w:r w:rsidRPr="00A6793D">
        <w:rPr>
          <w:b/>
          <w:szCs w:val="24"/>
        </w:rPr>
        <w:t>:</w:t>
      </w:r>
      <w:r w:rsidRPr="006A7523">
        <w:rPr>
          <w:szCs w:val="24"/>
        </w:rPr>
        <w:t xml:space="preserve">  pre-kindergarten expenditures for students with an individualized education plan for </w:t>
      </w:r>
      <w:r w:rsidRPr="00A6793D">
        <w:rPr>
          <w:b/>
          <w:szCs w:val="24"/>
          <w:u w:val="single"/>
        </w:rPr>
        <w:t>special education</w:t>
      </w:r>
      <w:r w:rsidRPr="006A7523">
        <w:rPr>
          <w:szCs w:val="24"/>
        </w:rPr>
        <w:t xml:space="preserve"> services should be reported under </w:t>
      </w:r>
      <w:r w:rsidRPr="006A7523">
        <w:rPr>
          <w:b/>
          <w:szCs w:val="24"/>
          <w:u w:val="single"/>
        </w:rPr>
        <w:t>Program 2</w:t>
      </w:r>
      <w:r>
        <w:rPr>
          <w:b/>
          <w:szCs w:val="24"/>
          <w:u w:val="single"/>
        </w:rPr>
        <w:t>00</w:t>
      </w:r>
      <w:r w:rsidRPr="006A7523">
        <w:rPr>
          <w:szCs w:val="24"/>
        </w:rPr>
        <w:t xml:space="preserve"> – Special Programs.</w:t>
      </w:r>
    </w:p>
    <w:p w14:paraId="1CA85218" w14:textId="77777777" w:rsidR="00E31225" w:rsidRPr="006A7523" w:rsidRDefault="00E31225" w:rsidP="00E31225">
      <w:pPr>
        <w:ind w:left="720"/>
        <w:rPr>
          <w:szCs w:val="24"/>
        </w:rPr>
      </w:pPr>
    </w:p>
    <w:p w14:paraId="0062312C" w14:textId="77777777" w:rsidR="00E31225" w:rsidRPr="006A7523" w:rsidRDefault="00E31225" w:rsidP="004C7D92">
      <w:pPr>
        <w:pStyle w:val="BodyTextIndent"/>
        <w:numPr>
          <w:ilvl w:val="0"/>
          <w:numId w:val="10"/>
        </w:numPr>
        <w:rPr>
          <w:szCs w:val="24"/>
        </w:rPr>
      </w:pPr>
      <w:r>
        <w:rPr>
          <w:szCs w:val="24"/>
        </w:rPr>
        <w:t>Non-</w:t>
      </w:r>
      <w:r w:rsidRPr="006A7523">
        <w:rPr>
          <w:szCs w:val="24"/>
        </w:rPr>
        <w:t>LEA Programs</w:t>
      </w:r>
    </w:p>
    <w:p w14:paraId="52051F47" w14:textId="77777777" w:rsidR="00E31225" w:rsidRDefault="00E31225" w:rsidP="00E31225">
      <w:pPr>
        <w:pStyle w:val="BodyTextIndent"/>
        <w:rPr>
          <w:b w:val="0"/>
          <w:szCs w:val="24"/>
        </w:rPr>
      </w:pPr>
      <w:r w:rsidRPr="00EE36A1">
        <w:rPr>
          <w:b w:val="0"/>
          <w:szCs w:val="24"/>
        </w:rPr>
        <w:t>Activities that are not directly related to the provision of educational services in a</w:t>
      </w:r>
      <w:r>
        <w:rPr>
          <w:b w:val="0"/>
          <w:szCs w:val="24"/>
        </w:rPr>
        <w:t>n</w:t>
      </w:r>
      <w:r w:rsidRPr="00EE36A1">
        <w:rPr>
          <w:b w:val="0"/>
          <w:szCs w:val="24"/>
        </w:rPr>
        <w:t xml:space="preserve"> LEA.  Include services such as education services in state hospitals, clinics, and detention homes and federal migrant children programs.</w:t>
      </w:r>
      <w:bookmarkStart w:id="13" w:name="Section_5"/>
      <w:bookmarkEnd w:id="13"/>
    </w:p>
    <w:p w14:paraId="298DCCC6" w14:textId="77777777" w:rsidR="00E31225" w:rsidRDefault="00E31225" w:rsidP="00E31225">
      <w:pPr>
        <w:pStyle w:val="BodyTextIndent"/>
        <w:ind w:left="0"/>
        <w:rPr>
          <w:b w:val="0"/>
          <w:szCs w:val="24"/>
        </w:rPr>
      </w:pPr>
    </w:p>
    <w:p w14:paraId="3FF591F6" w14:textId="77777777" w:rsidR="00E31225" w:rsidRDefault="004C7D92" w:rsidP="00E31225">
      <w:pPr>
        <w:pStyle w:val="BodyTextIndent"/>
        <w:ind w:left="0"/>
        <w:rPr>
          <w:szCs w:val="24"/>
        </w:rPr>
      </w:pPr>
      <w:r>
        <w:rPr>
          <w:szCs w:val="24"/>
        </w:rPr>
        <w:t xml:space="preserve"> </w:t>
      </w:r>
      <w:r w:rsidR="00E31225" w:rsidRPr="004C1AB8">
        <w:rPr>
          <w:szCs w:val="24"/>
        </w:rPr>
        <w:t>10</w:t>
      </w:r>
      <w:r w:rsidR="00E31225" w:rsidRPr="004C1AB8">
        <w:rPr>
          <w:szCs w:val="24"/>
        </w:rPr>
        <w:tab/>
      </w:r>
      <w:r w:rsidR="00E31225">
        <w:rPr>
          <w:szCs w:val="24"/>
        </w:rPr>
        <w:t>Non-Regular Day School Programs</w:t>
      </w:r>
    </w:p>
    <w:p w14:paraId="4AED4F87" w14:textId="77777777" w:rsidR="00E31225" w:rsidRDefault="00E31225" w:rsidP="00E31225">
      <w:pPr>
        <w:pStyle w:val="BodyTextIndent"/>
        <w:rPr>
          <w:b w:val="0"/>
          <w:szCs w:val="24"/>
        </w:rPr>
      </w:pPr>
      <w:r w:rsidRPr="00EE36A1">
        <w:rPr>
          <w:b w:val="0"/>
          <w:szCs w:val="24"/>
        </w:rPr>
        <w:t>Activities that are not directly related to the educational services offered by a</w:t>
      </w:r>
      <w:r>
        <w:rPr>
          <w:b w:val="0"/>
          <w:szCs w:val="24"/>
        </w:rPr>
        <w:t>n</w:t>
      </w:r>
      <w:r w:rsidRPr="00EE36A1">
        <w:rPr>
          <w:b w:val="0"/>
          <w:szCs w:val="24"/>
        </w:rPr>
        <w:t xml:space="preserve"> LEA</w:t>
      </w:r>
      <w:r>
        <w:rPr>
          <w:b w:val="0"/>
          <w:szCs w:val="24"/>
        </w:rPr>
        <w:t xml:space="preserve"> and occur outside the regular instructional day</w:t>
      </w:r>
      <w:r w:rsidRPr="00EE36A1">
        <w:rPr>
          <w:b w:val="0"/>
          <w:szCs w:val="24"/>
        </w:rPr>
        <w:t xml:space="preserve">. </w:t>
      </w:r>
      <w:r>
        <w:rPr>
          <w:b w:val="0"/>
          <w:szCs w:val="24"/>
        </w:rPr>
        <w:t xml:space="preserve"> </w:t>
      </w:r>
      <w:r w:rsidRPr="00EE36A1">
        <w:rPr>
          <w:b w:val="0"/>
          <w:szCs w:val="24"/>
        </w:rPr>
        <w:t xml:space="preserve">Remedial programs, other than remedial summer school, conducted </w:t>
      </w:r>
      <w:r w:rsidRPr="006A7523">
        <w:rPr>
          <w:b w:val="0"/>
          <w:szCs w:val="24"/>
          <w:u w:val="single"/>
        </w:rPr>
        <w:t xml:space="preserve">outside </w:t>
      </w:r>
      <w:r w:rsidRPr="00EE36A1">
        <w:rPr>
          <w:b w:val="0"/>
          <w:szCs w:val="24"/>
        </w:rPr>
        <w:t>regular instructional hours</w:t>
      </w:r>
      <w:r>
        <w:rPr>
          <w:b w:val="0"/>
          <w:szCs w:val="24"/>
        </w:rPr>
        <w:t xml:space="preserve"> should be reported in </w:t>
      </w:r>
      <w:r w:rsidRPr="00F9758F">
        <w:rPr>
          <w:szCs w:val="24"/>
          <w:u w:val="single"/>
        </w:rPr>
        <w:t>Program 10</w:t>
      </w:r>
      <w:r w:rsidRPr="00F9758F">
        <w:rPr>
          <w:szCs w:val="24"/>
        </w:rPr>
        <w:t xml:space="preserve"> </w:t>
      </w:r>
      <w:r w:rsidRPr="00F9758F">
        <w:rPr>
          <w:b w:val="0"/>
          <w:szCs w:val="24"/>
        </w:rPr>
        <w:t>– Non-Regular Day School</w:t>
      </w:r>
      <w:r w:rsidRPr="00EE36A1">
        <w:rPr>
          <w:b w:val="0"/>
          <w:szCs w:val="24"/>
        </w:rPr>
        <w:t>.</w:t>
      </w:r>
    </w:p>
    <w:p w14:paraId="0D10BAA0" w14:textId="77777777" w:rsidR="00E31225" w:rsidRDefault="00E31225" w:rsidP="00E31225">
      <w:pPr>
        <w:pStyle w:val="BodyTextIndent"/>
        <w:ind w:left="0"/>
        <w:rPr>
          <w:b w:val="0"/>
          <w:szCs w:val="24"/>
        </w:rPr>
      </w:pPr>
    </w:p>
    <w:p w14:paraId="55D431AA" w14:textId="77777777" w:rsidR="00E31225" w:rsidRPr="007F5035" w:rsidRDefault="004C7D92" w:rsidP="00E31225">
      <w:pPr>
        <w:pStyle w:val="BodyTextIndent"/>
        <w:ind w:left="0"/>
        <w:rPr>
          <w:szCs w:val="24"/>
        </w:rPr>
      </w:pPr>
      <w:r>
        <w:rPr>
          <w:szCs w:val="24"/>
        </w:rPr>
        <w:t xml:space="preserve"> </w:t>
      </w:r>
      <w:r w:rsidR="00E31225" w:rsidRPr="007F5035">
        <w:rPr>
          <w:szCs w:val="24"/>
        </w:rPr>
        <w:t>11</w:t>
      </w:r>
      <w:r w:rsidR="00E31225" w:rsidRPr="007F5035">
        <w:rPr>
          <w:szCs w:val="24"/>
        </w:rPr>
        <w:tab/>
        <w:t>Remedial Summer Programs</w:t>
      </w:r>
    </w:p>
    <w:p w14:paraId="488220AC" w14:textId="42F6CD2F" w:rsidR="00E31225" w:rsidRDefault="00E31225" w:rsidP="00E31225">
      <w:pPr>
        <w:pStyle w:val="BodyTextIndent"/>
        <w:ind w:hanging="720"/>
        <w:rPr>
          <w:b w:val="0"/>
          <w:szCs w:val="24"/>
        </w:rPr>
      </w:pPr>
      <w:r>
        <w:rPr>
          <w:b w:val="0"/>
          <w:szCs w:val="24"/>
        </w:rPr>
        <w:tab/>
        <w:t>The remedial school session for elementary and secondary students conducted during the period between July 1, 201</w:t>
      </w:r>
      <w:r w:rsidR="00182B46">
        <w:rPr>
          <w:b w:val="0"/>
          <w:szCs w:val="24"/>
        </w:rPr>
        <w:t>9</w:t>
      </w:r>
      <w:r>
        <w:rPr>
          <w:b w:val="0"/>
          <w:szCs w:val="24"/>
        </w:rPr>
        <w:t>, and the beginning of the 201</w:t>
      </w:r>
      <w:r w:rsidR="00182B46">
        <w:rPr>
          <w:b w:val="0"/>
          <w:szCs w:val="24"/>
        </w:rPr>
        <w:t>9</w:t>
      </w:r>
      <w:r>
        <w:rPr>
          <w:b w:val="0"/>
          <w:szCs w:val="24"/>
        </w:rPr>
        <w:t>-20</w:t>
      </w:r>
      <w:r w:rsidR="00182B46">
        <w:rPr>
          <w:b w:val="0"/>
          <w:szCs w:val="24"/>
        </w:rPr>
        <w:t>20</w:t>
      </w:r>
      <w:r>
        <w:rPr>
          <w:b w:val="0"/>
          <w:szCs w:val="24"/>
        </w:rPr>
        <w:t xml:space="preserve"> school year, and the period between the end of the 201</w:t>
      </w:r>
      <w:r w:rsidR="00182B46">
        <w:rPr>
          <w:b w:val="0"/>
          <w:szCs w:val="24"/>
        </w:rPr>
        <w:t>9</w:t>
      </w:r>
      <w:r>
        <w:rPr>
          <w:b w:val="0"/>
          <w:szCs w:val="24"/>
        </w:rPr>
        <w:t>-20</w:t>
      </w:r>
      <w:r w:rsidR="00182B46">
        <w:rPr>
          <w:b w:val="0"/>
          <w:szCs w:val="24"/>
        </w:rPr>
        <w:t>20</w:t>
      </w:r>
      <w:r>
        <w:rPr>
          <w:b w:val="0"/>
          <w:szCs w:val="24"/>
        </w:rPr>
        <w:t xml:space="preserve"> school year and June 30, 20</w:t>
      </w:r>
      <w:r w:rsidR="00182B46">
        <w:rPr>
          <w:b w:val="0"/>
          <w:szCs w:val="24"/>
        </w:rPr>
        <w:t>20</w:t>
      </w:r>
      <w:r>
        <w:rPr>
          <w:b w:val="0"/>
          <w:szCs w:val="24"/>
        </w:rPr>
        <w:t>.  Only include expenditures for remedial summer school programs that are administered by the school division and supervised in an instructional program by the principal of the school (or other person serving in that capacity) that is operating the remedial summer school program.</w:t>
      </w:r>
    </w:p>
    <w:p w14:paraId="432C3F20" w14:textId="77777777" w:rsidR="0028539B" w:rsidRDefault="0028539B">
      <w:pPr>
        <w:rPr>
          <w:b/>
          <w:szCs w:val="24"/>
        </w:rPr>
      </w:pPr>
      <w:r>
        <w:rPr>
          <w:szCs w:val="24"/>
        </w:rPr>
        <w:br w:type="page"/>
      </w:r>
    </w:p>
    <w:p w14:paraId="137E83E5" w14:textId="77777777" w:rsidR="000F4159" w:rsidRPr="00B74110" w:rsidRDefault="005D03BD" w:rsidP="00B74110">
      <w:pPr>
        <w:pStyle w:val="Heading1"/>
        <w:rPr>
          <w:rFonts w:ascii="Times New Roman" w:hAnsi="Times New Roman" w:cs="Times New Roman"/>
          <w:sz w:val="24"/>
          <w:szCs w:val="24"/>
        </w:rPr>
      </w:pPr>
      <w:hyperlink w:anchor="TOC" w:history="1">
        <w:bookmarkStart w:id="14" w:name="_Toc13654971"/>
        <w:r w:rsidR="000F4159" w:rsidRPr="00B74110">
          <w:rPr>
            <w:rFonts w:ascii="Times New Roman" w:hAnsi="Times New Roman" w:cs="Times New Roman"/>
            <w:sz w:val="24"/>
            <w:szCs w:val="24"/>
          </w:rPr>
          <w:t xml:space="preserve">SECTION </w:t>
        </w:r>
        <w:r w:rsidR="00E31225">
          <w:rPr>
            <w:rFonts w:ascii="Times New Roman" w:hAnsi="Times New Roman" w:cs="Times New Roman"/>
            <w:sz w:val="24"/>
            <w:szCs w:val="24"/>
          </w:rPr>
          <w:t>6</w:t>
        </w:r>
        <w:r w:rsidR="000F4159" w:rsidRPr="00B74110">
          <w:rPr>
            <w:rFonts w:ascii="Times New Roman" w:hAnsi="Times New Roman" w:cs="Times New Roman"/>
            <w:sz w:val="24"/>
            <w:szCs w:val="24"/>
          </w:rPr>
          <w:t xml:space="preserve">:  </w:t>
        </w:r>
        <w:r w:rsidR="00290162" w:rsidRPr="00B74110">
          <w:rPr>
            <w:rFonts w:ascii="Times New Roman" w:hAnsi="Times New Roman" w:cs="Times New Roman"/>
            <w:sz w:val="24"/>
            <w:szCs w:val="24"/>
          </w:rPr>
          <w:t>Function Codes</w:t>
        </w:r>
        <w:bookmarkEnd w:id="14"/>
      </w:hyperlink>
    </w:p>
    <w:bookmarkStart w:id="15" w:name="A61000"/>
    <w:bookmarkStart w:id="16" w:name="_Toc47514924"/>
    <w:bookmarkEnd w:id="15"/>
    <w:p w14:paraId="7796B6CA" w14:textId="77777777" w:rsidR="000F4159" w:rsidRPr="00B74110" w:rsidRDefault="000F4159" w:rsidP="00B74110">
      <w:pPr>
        <w:pStyle w:val="Heading2"/>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"TOC_61000" </w:instrText>
      </w:r>
      <w:r w:rsidRPr="00B74110">
        <w:rPr>
          <w:rFonts w:ascii="Times New Roman" w:hAnsi="Times New Roman" w:cs="Times New Roman"/>
          <w:i w:val="0"/>
          <w:sz w:val="24"/>
          <w:szCs w:val="24"/>
        </w:rPr>
        <w:fldChar w:fldCharType="separate"/>
      </w:r>
      <w:bookmarkStart w:id="17" w:name="_Toc13654972"/>
      <w:r w:rsidRPr="00B74110">
        <w:rPr>
          <w:rFonts w:ascii="Times New Roman" w:hAnsi="Times New Roman" w:cs="Times New Roman"/>
          <w:i w:val="0"/>
          <w:sz w:val="24"/>
          <w:szCs w:val="24"/>
        </w:rPr>
        <w:t>61000</w:t>
      </w:r>
      <w:r w:rsidRPr="00B74110">
        <w:rPr>
          <w:rFonts w:ascii="Times New Roman" w:hAnsi="Times New Roman" w:cs="Times New Roman"/>
          <w:i w:val="0"/>
          <w:sz w:val="24"/>
          <w:szCs w:val="24"/>
        </w:rPr>
        <w:tab/>
        <w:t>Instruction</w:t>
      </w:r>
      <w:bookmarkEnd w:id="16"/>
      <w:bookmarkEnd w:id="17"/>
      <w:r w:rsidRPr="00B74110">
        <w:rPr>
          <w:rFonts w:ascii="Times New Roman" w:hAnsi="Times New Roman" w:cs="Times New Roman"/>
          <w:i w:val="0"/>
          <w:sz w:val="24"/>
          <w:szCs w:val="24"/>
        </w:rPr>
        <w:fldChar w:fldCharType="end"/>
      </w:r>
    </w:p>
    <w:p w14:paraId="6BEF51FA" w14:textId="77777777" w:rsidR="000F4159" w:rsidRPr="0002767C" w:rsidRDefault="000F4159">
      <w:pPr>
        <w:pStyle w:val="BodyText"/>
        <w:rPr>
          <w:szCs w:val="24"/>
        </w:rPr>
      </w:pPr>
      <w:r w:rsidRPr="00EE36A1">
        <w:rPr>
          <w:szCs w:val="24"/>
        </w:rPr>
        <w:t>Instruction includes the activities that deal directly with the interaction between teachers</w:t>
      </w:r>
      <w:r w:rsidR="00473654">
        <w:rPr>
          <w:szCs w:val="24"/>
        </w:rPr>
        <w:t>, aides, or classroom assistants</w:t>
      </w:r>
      <w:r w:rsidRPr="00EE36A1">
        <w:rPr>
          <w:szCs w:val="24"/>
        </w:rPr>
        <w:t xml:space="preserve"> and students.  Instruction may be provided for students in a school classroom, in another location such as a home or hospital, or in other learning situations such as those involving co-curricular activities.  Instruction may also be provided through another approved medium </w:t>
      </w:r>
      <w:r w:rsidRPr="003E2865">
        <w:rPr>
          <w:szCs w:val="24"/>
        </w:rPr>
        <w:t xml:space="preserve">such as television, </w:t>
      </w:r>
      <w:r w:rsidR="00473654">
        <w:rPr>
          <w:szCs w:val="24"/>
        </w:rPr>
        <w:t>i</w:t>
      </w:r>
      <w:r w:rsidRPr="003E2865">
        <w:rPr>
          <w:szCs w:val="24"/>
        </w:rPr>
        <w:t>nternet, radio, telephone, or correspondence.  The activities of aides or classroom assistants of any type (clerks, graders, etc.) that assist in the instructional process are included in this category.</w:t>
      </w:r>
      <w:r w:rsidR="00473654">
        <w:rPr>
          <w:szCs w:val="24"/>
        </w:rPr>
        <w:t xml:space="preserve">  Technology related expenditures related to instruction should be </w:t>
      </w:r>
      <w:r w:rsidR="00A51D00">
        <w:rPr>
          <w:szCs w:val="24"/>
        </w:rPr>
        <w:t>reported under function 68000</w:t>
      </w:r>
      <w:r w:rsidRPr="0002767C">
        <w:rPr>
          <w:szCs w:val="24"/>
        </w:rPr>
        <w:t>.</w:t>
      </w:r>
    </w:p>
    <w:bookmarkStart w:id="18" w:name="A61100"/>
    <w:bookmarkStart w:id="19" w:name="_Toc47514925"/>
    <w:bookmarkEnd w:id="18"/>
    <w:p w14:paraId="5728C18E" w14:textId="77777777"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HYPERLINK  \l "TOC_61000"</w:instrText>
      </w:r>
      <w:r w:rsidRPr="00965D9F">
        <w:rPr>
          <w:rFonts w:ascii="Times New Roman" w:hAnsi="Times New Roman" w:cs="Times New Roman"/>
          <w:sz w:val="24"/>
          <w:szCs w:val="24"/>
        </w:rPr>
        <w:fldChar w:fldCharType="separate"/>
      </w:r>
      <w:bookmarkStart w:id="20" w:name="_Toc13654973"/>
      <w:r w:rsidRPr="00965D9F">
        <w:rPr>
          <w:rFonts w:ascii="Times New Roman" w:hAnsi="Times New Roman" w:cs="Times New Roman"/>
          <w:sz w:val="24"/>
          <w:szCs w:val="24"/>
        </w:rPr>
        <w:t>61100</w:t>
      </w:r>
      <w:r w:rsidRPr="00965D9F">
        <w:rPr>
          <w:rFonts w:ascii="Times New Roman" w:hAnsi="Times New Roman" w:cs="Times New Roman"/>
          <w:sz w:val="24"/>
          <w:szCs w:val="24"/>
        </w:rPr>
        <w:tab/>
        <w:t>Classroom Instruction</w:t>
      </w:r>
      <w:bookmarkEnd w:id="19"/>
      <w:bookmarkEnd w:id="20"/>
      <w:r w:rsidRPr="00965D9F">
        <w:rPr>
          <w:rFonts w:ascii="Times New Roman" w:hAnsi="Times New Roman" w:cs="Times New Roman"/>
          <w:sz w:val="24"/>
          <w:szCs w:val="24"/>
        </w:rPr>
        <w:fldChar w:fldCharType="end"/>
      </w:r>
    </w:p>
    <w:p w14:paraId="5196476A" w14:textId="77777777" w:rsidR="000F4159" w:rsidRPr="003E2865" w:rsidRDefault="000F4159">
      <w:pPr>
        <w:pStyle w:val="BodyTextIndent"/>
        <w:tabs>
          <w:tab w:val="left" w:pos="720"/>
        </w:tabs>
        <w:rPr>
          <w:b w:val="0"/>
          <w:szCs w:val="24"/>
        </w:rPr>
      </w:pPr>
      <w:r w:rsidRPr="003E2865">
        <w:rPr>
          <w:b w:val="0"/>
          <w:szCs w:val="24"/>
        </w:rPr>
        <w:t>All activities related to regular day schools, grades K-12, should be included in this section regardless of the source of funds (local, state, federal, other).</w:t>
      </w:r>
    </w:p>
    <w:bookmarkStart w:id="21" w:name="A61200"/>
    <w:bookmarkStart w:id="22" w:name="_Toc15194949"/>
    <w:bookmarkStart w:id="23" w:name="_Toc47514926"/>
    <w:bookmarkEnd w:id="21"/>
    <w:p w14:paraId="0D3E9DC1" w14:textId="77777777"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HYPERLINK  \l "TOC_61000"</w:instrText>
      </w:r>
      <w:r w:rsidRPr="00965D9F">
        <w:rPr>
          <w:rFonts w:ascii="Times New Roman" w:hAnsi="Times New Roman" w:cs="Times New Roman"/>
          <w:sz w:val="24"/>
          <w:szCs w:val="24"/>
        </w:rPr>
        <w:fldChar w:fldCharType="separate"/>
      </w:r>
      <w:bookmarkStart w:id="24" w:name="_Toc13654974"/>
      <w:r w:rsidRPr="00965D9F">
        <w:rPr>
          <w:rFonts w:ascii="Times New Roman" w:hAnsi="Times New Roman" w:cs="Times New Roman"/>
          <w:sz w:val="24"/>
          <w:szCs w:val="24"/>
        </w:rPr>
        <w:t>61200</w:t>
      </w:r>
      <w:r w:rsidRPr="00965D9F">
        <w:rPr>
          <w:rFonts w:ascii="Times New Roman" w:hAnsi="Times New Roman" w:cs="Times New Roman"/>
          <w:sz w:val="24"/>
          <w:szCs w:val="24"/>
        </w:rPr>
        <w:tab/>
        <w:t>Instructional Support – Student</w:t>
      </w:r>
      <w:bookmarkEnd w:id="22"/>
      <w:bookmarkEnd w:id="23"/>
      <w:bookmarkEnd w:id="24"/>
      <w:r w:rsidRPr="00965D9F">
        <w:rPr>
          <w:rFonts w:ascii="Times New Roman" w:hAnsi="Times New Roman" w:cs="Times New Roman"/>
          <w:sz w:val="24"/>
          <w:szCs w:val="24"/>
        </w:rPr>
        <w:fldChar w:fldCharType="end"/>
      </w:r>
    </w:p>
    <w:p w14:paraId="3636AC56" w14:textId="77777777" w:rsidR="000F4159" w:rsidRDefault="000F4159">
      <w:pPr>
        <w:pStyle w:val="BodyTextIndent"/>
        <w:tabs>
          <w:tab w:val="left" w:pos="720"/>
        </w:tabs>
        <w:rPr>
          <w:b w:val="0"/>
          <w:szCs w:val="24"/>
        </w:rPr>
      </w:pPr>
      <w:r w:rsidRPr="003E2865">
        <w:rPr>
          <w:b w:val="0"/>
          <w:szCs w:val="24"/>
        </w:rPr>
        <w:t>Activities designed to assess and improve the well</w:t>
      </w:r>
      <w:r w:rsidR="00076B83" w:rsidRPr="003E2865">
        <w:rPr>
          <w:b w:val="0"/>
          <w:szCs w:val="24"/>
        </w:rPr>
        <w:t>-</w:t>
      </w:r>
      <w:r w:rsidRPr="003E2865">
        <w:rPr>
          <w:b w:val="0"/>
          <w:szCs w:val="24"/>
        </w:rPr>
        <w:t>being of students and to supplement the teaching process.</w:t>
      </w:r>
    </w:p>
    <w:p w14:paraId="6A7E340F" w14:textId="77777777" w:rsidR="00A142EB" w:rsidRPr="003E2865" w:rsidRDefault="00A142EB">
      <w:pPr>
        <w:pStyle w:val="BodyTextIndent"/>
        <w:tabs>
          <w:tab w:val="left" w:pos="720"/>
        </w:tabs>
        <w:rPr>
          <w:b w:val="0"/>
          <w:szCs w:val="24"/>
        </w:rPr>
      </w:pPr>
    </w:p>
    <w:bookmarkStart w:id="25" w:name="A61210"/>
    <w:bookmarkStart w:id="26" w:name="_Toc47514927"/>
    <w:bookmarkEnd w:id="25"/>
    <w:p w14:paraId="06A014F8" w14:textId="77777777"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27" w:name="_Toc13654975"/>
      <w:r w:rsidRPr="00965D9F">
        <w:rPr>
          <w:rFonts w:ascii="Times New Roman" w:hAnsi="Times New Roman" w:cs="Times New Roman"/>
          <w:u w:val="none"/>
        </w:rPr>
        <w:t>61210</w:t>
      </w:r>
      <w:r w:rsidRPr="00965D9F">
        <w:rPr>
          <w:rFonts w:ascii="Times New Roman" w:hAnsi="Times New Roman" w:cs="Times New Roman"/>
          <w:u w:val="none"/>
        </w:rPr>
        <w:tab/>
        <w:t>Guidance Services</w:t>
      </w:r>
      <w:bookmarkEnd w:id="26"/>
      <w:bookmarkEnd w:id="27"/>
      <w:r w:rsidRPr="00965D9F">
        <w:rPr>
          <w:rFonts w:ascii="Times New Roman" w:hAnsi="Times New Roman" w:cs="Times New Roman"/>
          <w:u w:val="none"/>
        </w:rPr>
        <w:fldChar w:fldCharType="end"/>
      </w:r>
    </w:p>
    <w:p w14:paraId="465128B0" w14:textId="77777777" w:rsidR="000F4159" w:rsidRDefault="000F4159">
      <w:pPr>
        <w:pStyle w:val="BodyTextIndent"/>
        <w:tabs>
          <w:tab w:val="left" w:pos="0"/>
        </w:tabs>
        <w:ind w:left="1440"/>
        <w:rPr>
          <w:b w:val="0"/>
          <w:szCs w:val="24"/>
        </w:rPr>
      </w:pPr>
      <w:r w:rsidRPr="003E2865">
        <w:rPr>
          <w:b w:val="0"/>
          <w:szCs w:val="24"/>
        </w:rPr>
        <w:t>Activities involving counseling students and parents, consulting with other staff members on learning problems, evaluating the abilities of students, assisting students as they make educational and career plans, assisting students with personal and social development, providing referral assistance, and working with other staff members in planning and conducting guidance programs for students.</w:t>
      </w:r>
    </w:p>
    <w:p w14:paraId="3292C36D" w14:textId="77777777" w:rsidR="00080D2E" w:rsidRPr="003E2865" w:rsidRDefault="00080D2E">
      <w:pPr>
        <w:pStyle w:val="BodyTextIndent"/>
        <w:tabs>
          <w:tab w:val="left" w:pos="0"/>
        </w:tabs>
        <w:ind w:left="1440"/>
        <w:rPr>
          <w:b w:val="0"/>
          <w:szCs w:val="24"/>
        </w:rPr>
      </w:pPr>
    </w:p>
    <w:bookmarkStart w:id="28" w:name="A61220"/>
    <w:bookmarkStart w:id="29" w:name="_Toc47514928"/>
    <w:bookmarkEnd w:id="28"/>
    <w:p w14:paraId="435FFE1F" w14:textId="77777777"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30" w:name="_Toc13654976"/>
      <w:r w:rsidRPr="00965D9F">
        <w:rPr>
          <w:rFonts w:ascii="Times New Roman" w:hAnsi="Times New Roman" w:cs="Times New Roman"/>
          <w:u w:val="none"/>
        </w:rPr>
        <w:t>61220</w:t>
      </w:r>
      <w:r w:rsidRPr="00965D9F">
        <w:rPr>
          <w:rFonts w:ascii="Times New Roman" w:hAnsi="Times New Roman" w:cs="Times New Roman"/>
          <w:u w:val="none"/>
        </w:rPr>
        <w:tab/>
        <w:t>School Social Worker Services</w:t>
      </w:r>
      <w:bookmarkEnd w:id="29"/>
      <w:bookmarkEnd w:id="30"/>
      <w:r w:rsidRPr="00965D9F">
        <w:rPr>
          <w:rFonts w:ascii="Times New Roman" w:hAnsi="Times New Roman" w:cs="Times New Roman"/>
          <w:u w:val="none"/>
        </w:rPr>
        <w:fldChar w:fldCharType="end"/>
      </w:r>
    </w:p>
    <w:p w14:paraId="54A4B6B7" w14:textId="7BD84158" w:rsidR="00E855DB" w:rsidRDefault="000F4159">
      <w:pPr>
        <w:pStyle w:val="BodyTextIndent"/>
        <w:tabs>
          <w:tab w:val="left" w:pos="0"/>
        </w:tabs>
        <w:ind w:left="1440"/>
        <w:rPr>
          <w:b w:val="0"/>
          <w:szCs w:val="24"/>
        </w:rPr>
      </w:pPr>
      <w:r w:rsidRPr="003E2865">
        <w:rPr>
          <w:b w:val="0"/>
          <w:szCs w:val="24"/>
        </w:rPr>
        <w:t xml:space="preserve">Activities designed to improve student attendance at school and that attempt to prevent or solve student problems involving the home, the school, and the community. </w:t>
      </w:r>
    </w:p>
    <w:p w14:paraId="324FD125" w14:textId="77777777" w:rsidR="00F9758F" w:rsidRDefault="00F9758F">
      <w:pPr>
        <w:pStyle w:val="BodyTextIndent"/>
        <w:tabs>
          <w:tab w:val="left" w:pos="0"/>
        </w:tabs>
        <w:ind w:left="1440"/>
        <w:rPr>
          <w:b w:val="0"/>
          <w:szCs w:val="24"/>
        </w:rPr>
      </w:pPr>
    </w:p>
    <w:p w14:paraId="4E0260F2" w14:textId="77777777" w:rsidR="000F4159" w:rsidRPr="00965D9F" w:rsidRDefault="00E855DB" w:rsidP="00911316">
      <w:pPr>
        <w:pStyle w:val="Heading4"/>
        <w:ind w:left="720" w:firstLine="720"/>
        <w:rPr>
          <w:rFonts w:ascii="Times New Roman" w:hAnsi="Times New Roman" w:cs="Times New Roman"/>
          <w:u w:val="none"/>
        </w:rPr>
      </w:pPr>
      <w:bookmarkStart w:id="31" w:name="A61230"/>
      <w:bookmarkStart w:id="32" w:name="_Toc47514929"/>
      <w:bookmarkStart w:id="33" w:name="_Toc13654977"/>
      <w:bookmarkEnd w:id="31"/>
      <w:r w:rsidRPr="00965D9F">
        <w:rPr>
          <w:rFonts w:ascii="Times New Roman" w:hAnsi="Times New Roman" w:cs="Times New Roman"/>
          <w:u w:val="none"/>
        </w:rPr>
        <w:t>61230</w:t>
      </w:r>
      <w:r w:rsidR="00D54E3F">
        <w:rPr>
          <w:rFonts w:ascii="Times New Roman" w:hAnsi="Times New Roman" w:cs="Times New Roman"/>
          <w:u w:val="none"/>
        </w:rPr>
        <w:tab/>
      </w:r>
      <w:r w:rsidRPr="00965D9F">
        <w:rPr>
          <w:rFonts w:ascii="Times New Roman" w:hAnsi="Times New Roman" w:cs="Times New Roman"/>
          <w:u w:val="none"/>
        </w:rPr>
        <w:t>Homebound Instruction</w:t>
      </w:r>
      <w:bookmarkEnd w:id="32"/>
      <w:bookmarkEnd w:id="33"/>
    </w:p>
    <w:p w14:paraId="4C4E1548" w14:textId="77777777" w:rsidR="000F4159" w:rsidRPr="003E2865" w:rsidRDefault="000F4159">
      <w:pPr>
        <w:pStyle w:val="BodyTextIndent"/>
        <w:tabs>
          <w:tab w:val="left" w:pos="0"/>
        </w:tabs>
        <w:ind w:left="1440"/>
        <w:rPr>
          <w:b w:val="0"/>
          <w:szCs w:val="24"/>
        </w:rPr>
      </w:pPr>
      <w:r w:rsidRPr="003E2865">
        <w:rPr>
          <w:b w:val="0"/>
          <w:szCs w:val="24"/>
        </w:rPr>
        <w:t>Activities designed to meet the educational needs of students who are unable to attend regular school because of illness, emotional disturbance, or accident, etc.</w:t>
      </w:r>
    </w:p>
    <w:bookmarkStart w:id="34" w:name="A61300"/>
    <w:bookmarkStart w:id="35" w:name="_Toc15194950"/>
    <w:bookmarkStart w:id="36" w:name="_Toc47514930"/>
    <w:bookmarkEnd w:id="34"/>
    <w:p w14:paraId="6A933E2D" w14:textId="77777777" w:rsidR="000F4159" w:rsidRPr="00965D9F" w:rsidRDefault="000F4159" w:rsidP="00911316">
      <w:pPr>
        <w:pStyle w:val="Heading3"/>
        <w:ind w:firstLine="720"/>
        <w:rPr>
          <w:rFonts w:ascii="Times New Roman" w:hAnsi="Times New Roman" w:cs="Times New Roman"/>
          <w:sz w:val="24"/>
          <w:szCs w:val="24"/>
        </w:rPr>
      </w:pPr>
      <w:r w:rsidRPr="00965D9F">
        <w:rPr>
          <w:rFonts w:ascii="Times New Roman" w:hAnsi="Times New Roman" w:cs="Times New Roman"/>
          <w:sz w:val="24"/>
          <w:szCs w:val="24"/>
        </w:rPr>
        <w:fldChar w:fldCharType="begin"/>
      </w:r>
      <w:r w:rsidRPr="00965D9F">
        <w:rPr>
          <w:rFonts w:ascii="Times New Roman" w:hAnsi="Times New Roman" w:cs="Times New Roman"/>
          <w:sz w:val="24"/>
          <w:szCs w:val="24"/>
        </w:rPr>
        <w:instrText xml:space="preserve"> HYPERLINK  \l "TOC_61000" </w:instrText>
      </w:r>
      <w:r w:rsidRPr="00965D9F">
        <w:rPr>
          <w:rFonts w:ascii="Times New Roman" w:hAnsi="Times New Roman" w:cs="Times New Roman"/>
          <w:sz w:val="24"/>
          <w:szCs w:val="24"/>
        </w:rPr>
        <w:fldChar w:fldCharType="separate"/>
      </w:r>
      <w:bookmarkStart w:id="37" w:name="_Toc13654978"/>
      <w:r w:rsidRPr="00965D9F">
        <w:rPr>
          <w:rFonts w:ascii="Times New Roman" w:hAnsi="Times New Roman" w:cs="Times New Roman"/>
          <w:sz w:val="24"/>
          <w:szCs w:val="24"/>
        </w:rPr>
        <w:t>61300</w:t>
      </w:r>
      <w:r w:rsidRPr="00965D9F">
        <w:rPr>
          <w:rFonts w:ascii="Times New Roman" w:hAnsi="Times New Roman" w:cs="Times New Roman"/>
          <w:sz w:val="24"/>
          <w:szCs w:val="24"/>
        </w:rPr>
        <w:tab/>
        <w:t>Instructional Support – Staff</w:t>
      </w:r>
      <w:bookmarkEnd w:id="35"/>
      <w:bookmarkEnd w:id="36"/>
      <w:bookmarkEnd w:id="37"/>
      <w:r w:rsidRPr="00965D9F">
        <w:rPr>
          <w:rFonts w:ascii="Times New Roman" w:hAnsi="Times New Roman" w:cs="Times New Roman"/>
          <w:sz w:val="24"/>
          <w:szCs w:val="24"/>
        </w:rPr>
        <w:fldChar w:fldCharType="end"/>
      </w:r>
    </w:p>
    <w:p w14:paraId="2DC52814" w14:textId="0B877F94" w:rsidR="000F4159" w:rsidRDefault="000F4159">
      <w:pPr>
        <w:pStyle w:val="BodyTextIndent"/>
        <w:tabs>
          <w:tab w:val="left" w:pos="0"/>
        </w:tabs>
        <w:rPr>
          <w:b w:val="0"/>
          <w:szCs w:val="24"/>
        </w:rPr>
      </w:pPr>
      <w:r w:rsidRPr="003E2865">
        <w:rPr>
          <w:b w:val="0"/>
          <w:szCs w:val="24"/>
        </w:rPr>
        <w:t>Activities associated with assisting instructional staff with the content and process of instructing students.</w:t>
      </w:r>
    </w:p>
    <w:p w14:paraId="68361579" w14:textId="77777777" w:rsidR="00F9758F" w:rsidRPr="003E2865" w:rsidRDefault="00F9758F">
      <w:pPr>
        <w:pStyle w:val="BodyTextIndent"/>
        <w:tabs>
          <w:tab w:val="left" w:pos="0"/>
        </w:tabs>
        <w:rPr>
          <w:b w:val="0"/>
          <w:szCs w:val="24"/>
        </w:rPr>
      </w:pPr>
    </w:p>
    <w:bookmarkStart w:id="38" w:name="A61310"/>
    <w:bookmarkStart w:id="39" w:name="_Toc47514931"/>
    <w:bookmarkEnd w:id="38"/>
    <w:p w14:paraId="7F9F5809" w14:textId="77777777"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40" w:name="_Toc13654979"/>
      <w:r w:rsidRPr="00965D9F">
        <w:rPr>
          <w:rFonts w:ascii="Times New Roman" w:hAnsi="Times New Roman" w:cs="Times New Roman"/>
          <w:u w:val="none"/>
        </w:rPr>
        <w:t>61310</w:t>
      </w:r>
      <w:r w:rsidRPr="00965D9F">
        <w:rPr>
          <w:rFonts w:ascii="Times New Roman" w:hAnsi="Times New Roman" w:cs="Times New Roman"/>
          <w:u w:val="none"/>
        </w:rPr>
        <w:tab/>
        <w:t>Improvement of Instruction</w:t>
      </w:r>
      <w:bookmarkEnd w:id="39"/>
      <w:bookmarkEnd w:id="40"/>
      <w:r w:rsidRPr="00965D9F">
        <w:rPr>
          <w:rFonts w:ascii="Times New Roman" w:hAnsi="Times New Roman" w:cs="Times New Roman"/>
          <w:u w:val="none"/>
        </w:rPr>
        <w:fldChar w:fldCharType="end"/>
      </w:r>
    </w:p>
    <w:p w14:paraId="1F014A22" w14:textId="59C3B0AB" w:rsidR="000F4159" w:rsidRDefault="000F4159">
      <w:pPr>
        <w:pStyle w:val="BodyTextIndent"/>
        <w:tabs>
          <w:tab w:val="left" w:pos="0"/>
        </w:tabs>
        <w:ind w:left="1440"/>
        <w:rPr>
          <w:b w:val="0"/>
          <w:szCs w:val="24"/>
        </w:rPr>
      </w:pPr>
      <w:r w:rsidRPr="003E2865">
        <w:rPr>
          <w:b w:val="0"/>
          <w:szCs w:val="24"/>
        </w:rPr>
        <w:t xml:space="preserve">Activities that assist instructional staff in planning, developing, and evaluating the process of providing learning experiences for students.  </w:t>
      </w:r>
      <w:r w:rsidRPr="003E2865">
        <w:rPr>
          <w:b w:val="0"/>
          <w:szCs w:val="24"/>
        </w:rPr>
        <w:lastRenderedPageBreak/>
        <w:t>These activities include curriculum development, techniques of instruction, child development, staff training, etc.</w:t>
      </w:r>
    </w:p>
    <w:p w14:paraId="435D6F21" w14:textId="77777777" w:rsidR="00F9758F" w:rsidRPr="003E2865" w:rsidRDefault="00F9758F">
      <w:pPr>
        <w:pStyle w:val="BodyTextIndent"/>
        <w:tabs>
          <w:tab w:val="left" w:pos="0"/>
        </w:tabs>
        <w:ind w:left="1440"/>
        <w:rPr>
          <w:b w:val="0"/>
          <w:szCs w:val="24"/>
        </w:rPr>
      </w:pPr>
    </w:p>
    <w:bookmarkStart w:id="41" w:name="A61320"/>
    <w:bookmarkStart w:id="42" w:name="_Toc47514932"/>
    <w:bookmarkEnd w:id="41"/>
    <w:p w14:paraId="0F85AD62" w14:textId="77777777" w:rsidR="000F4159" w:rsidRPr="00965D9F" w:rsidRDefault="000F4159" w:rsidP="00911316">
      <w:pPr>
        <w:pStyle w:val="Heading4"/>
        <w:ind w:left="720" w:firstLine="720"/>
        <w:rPr>
          <w:rFonts w:ascii="Times New Roman" w:hAnsi="Times New Roman" w:cs="Times New Roman"/>
          <w:u w:val="none"/>
        </w:rPr>
      </w:pPr>
      <w:r w:rsidRPr="00965D9F">
        <w:rPr>
          <w:rFonts w:ascii="Times New Roman" w:hAnsi="Times New Roman" w:cs="Times New Roman"/>
          <w:u w:val="none"/>
        </w:rPr>
        <w:fldChar w:fldCharType="begin"/>
      </w:r>
      <w:r w:rsidRPr="00965D9F">
        <w:rPr>
          <w:rFonts w:ascii="Times New Roman" w:hAnsi="Times New Roman" w:cs="Times New Roman"/>
          <w:u w:val="none"/>
        </w:rPr>
        <w:instrText xml:space="preserve"> HYPERLINK  \l "TOC_61000" </w:instrText>
      </w:r>
      <w:r w:rsidRPr="00965D9F">
        <w:rPr>
          <w:rFonts w:ascii="Times New Roman" w:hAnsi="Times New Roman" w:cs="Times New Roman"/>
          <w:u w:val="none"/>
        </w:rPr>
        <w:fldChar w:fldCharType="separate"/>
      </w:r>
      <w:bookmarkStart w:id="43" w:name="_Toc13654980"/>
      <w:r w:rsidRPr="00965D9F">
        <w:rPr>
          <w:rFonts w:ascii="Times New Roman" w:hAnsi="Times New Roman" w:cs="Times New Roman"/>
          <w:u w:val="none"/>
        </w:rPr>
        <w:t>61320</w:t>
      </w:r>
      <w:r w:rsidRPr="00965D9F">
        <w:rPr>
          <w:rFonts w:ascii="Times New Roman" w:hAnsi="Times New Roman" w:cs="Times New Roman"/>
          <w:u w:val="none"/>
        </w:rPr>
        <w:tab/>
        <w:t>Media Services</w:t>
      </w:r>
      <w:bookmarkEnd w:id="42"/>
      <w:bookmarkEnd w:id="43"/>
      <w:r w:rsidRPr="00965D9F">
        <w:rPr>
          <w:rFonts w:ascii="Times New Roman" w:hAnsi="Times New Roman" w:cs="Times New Roman"/>
          <w:u w:val="none"/>
        </w:rPr>
        <w:fldChar w:fldCharType="end"/>
      </w:r>
    </w:p>
    <w:p w14:paraId="16593077" w14:textId="77777777" w:rsidR="000F4159" w:rsidRPr="003E2865" w:rsidRDefault="000F4159">
      <w:pPr>
        <w:pStyle w:val="BodyTextIndent"/>
        <w:tabs>
          <w:tab w:val="left" w:pos="0"/>
        </w:tabs>
        <w:ind w:left="1440"/>
        <w:rPr>
          <w:b w:val="0"/>
          <w:szCs w:val="24"/>
        </w:rPr>
      </w:pPr>
      <w:r w:rsidRPr="003E2865">
        <w:rPr>
          <w:b w:val="0"/>
          <w:szCs w:val="24"/>
        </w:rPr>
        <w:t xml:space="preserve">Activities concerned with the use of all teaching and learning resources.  Educational media are defined as any devices, content materials, methods, or experiences used for teaching and learning purposes.  </w:t>
      </w:r>
    </w:p>
    <w:bookmarkStart w:id="44" w:name="A61400"/>
    <w:bookmarkStart w:id="45" w:name="_Toc15194760"/>
    <w:bookmarkStart w:id="46" w:name="_Toc15194951"/>
    <w:bookmarkStart w:id="47" w:name="_Toc47514933"/>
    <w:bookmarkEnd w:id="44"/>
    <w:p w14:paraId="76A510FB" w14:textId="77777777" w:rsidR="000F4159" w:rsidRPr="00D60EB9" w:rsidRDefault="000F4159" w:rsidP="00911316">
      <w:pPr>
        <w:pStyle w:val="Heading3"/>
        <w:ind w:firstLine="720"/>
        <w:rPr>
          <w:rFonts w:ascii="Times New Roman" w:hAnsi="Times New Roman" w:cs="Times New Roman"/>
          <w:sz w:val="24"/>
          <w:szCs w:val="24"/>
        </w:rPr>
      </w:pPr>
      <w:r w:rsidRPr="00D60EB9">
        <w:rPr>
          <w:rFonts w:ascii="Times New Roman" w:hAnsi="Times New Roman" w:cs="Times New Roman"/>
          <w:sz w:val="24"/>
          <w:szCs w:val="24"/>
        </w:rPr>
        <w:fldChar w:fldCharType="begin"/>
      </w:r>
      <w:r w:rsidRPr="00D60EB9">
        <w:rPr>
          <w:rFonts w:ascii="Times New Roman" w:hAnsi="Times New Roman" w:cs="Times New Roman"/>
          <w:sz w:val="24"/>
          <w:szCs w:val="24"/>
        </w:rPr>
        <w:instrText xml:space="preserve"> HYPERLINK  \l "TOC_61000" </w:instrText>
      </w:r>
      <w:r w:rsidRPr="00D60EB9">
        <w:rPr>
          <w:rFonts w:ascii="Times New Roman" w:hAnsi="Times New Roman" w:cs="Times New Roman"/>
          <w:sz w:val="24"/>
          <w:szCs w:val="24"/>
        </w:rPr>
        <w:fldChar w:fldCharType="separate"/>
      </w:r>
      <w:bookmarkStart w:id="48" w:name="_Toc13654981"/>
      <w:r w:rsidRPr="00D60EB9">
        <w:rPr>
          <w:rFonts w:ascii="Times New Roman" w:hAnsi="Times New Roman" w:cs="Times New Roman"/>
          <w:sz w:val="24"/>
          <w:szCs w:val="24"/>
        </w:rPr>
        <w:t>61400</w:t>
      </w:r>
      <w:r w:rsidRPr="00D60EB9">
        <w:rPr>
          <w:rFonts w:ascii="Times New Roman" w:hAnsi="Times New Roman" w:cs="Times New Roman"/>
          <w:sz w:val="24"/>
          <w:szCs w:val="24"/>
        </w:rPr>
        <w:tab/>
        <w:t>Instructional Support – School Administration</w:t>
      </w:r>
      <w:bookmarkEnd w:id="45"/>
      <w:bookmarkEnd w:id="46"/>
      <w:bookmarkEnd w:id="47"/>
      <w:bookmarkEnd w:id="48"/>
      <w:r w:rsidRPr="00D60EB9">
        <w:rPr>
          <w:rFonts w:ascii="Times New Roman" w:hAnsi="Times New Roman" w:cs="Times New Roman"/>
          <w:sz w:val="24"/>
          <w:szCs w:val="24"/>
        </w:rPr>
        <w:fldChar w:fldCharType="end"/>
      </w:r>
    </w:p>
    <w:p w14:paraId="35895F86" w14:textId="5F712BDE" w:rsidR="009133DE" w:rsidRDefault="000F4159">
      <w:pPr>
        <w:pStyle w:val="BodyTextIndent"/>
        <w:tabs>
          <w:tab w:val="left" w:pos="0"/>
        </w:tabs>
        <w:rPr>
          <w:b w:val="0"/>
          <w:szCs w:val="24"/>
        </w:rPr>
      </w:pPr>
      <w:r w:rsidRPr="003E2865">
        <w:rPr>
          <w:b w:val="0"/>
          <w:szCs w:val="24"/>
        </w:rPr>
        <w:t>Activities concerned with the overall administration of a school.</w:t>
      </w:r>
    </w:p>
    <w:p w14:paraId="13ACC309" w14:textId="77777777" w:rsidR="00F9758F" w:rsidRPr="003E2865" w:rsidRDefault="00F9758F">
      <w:pPr>
        <w:pStyle w:val="BodyTextIndent"/>
        <w:tabs>
          <w:tab w:val="left" w:pos="0"/>
        </w:tabs>
        <w:rPr>
          <w:b w:val="0"/>
          <w:szCs w:val="24"/>
        </w:rPr>
      </w:pPr>
    </w:p>
    <w:bookmarkStart w:id="49" w:name="A61410"/>
    <w:bookmarkStart w:id="50" w:name="_Toc47514934"/>
    <w:bookmarkEnd w:id="49"/>
    <w:p w14:paraId="722278B6" w14:textId="77777777" w:rsidR="000F4159" w:rsidRPr="002264BB" w:rsidRDefault="000F4159" w:rsidP="00911316">
      <w:pPr>
        <w:pStyle w:val="Heading4"/>
        <w:ind w:left="720" w:firstLine="720"/>
        <w:rPr>
          <w:rFonts w:ascii="Times New Roman" w:hAnsi="Times New Roman" w:cs="Times New Roman"/>
          <w:u w:val="none"/>
        </w:rPr>
      </w:pPr>
      <w:r w:rsidRPr="002264BB">
        <w:rPr>
          <w:rFonts w:ascii="Times New Roman" w:hAnsi="Times New Roman" w:cs="Times New Roman"/>
          <w:u w:val="none"/>
        </w:rPr>
        <w:fldChar w:fldCharType="begin"/>
      </w:r>
      <w:r w:rsidRPr="002264BB">
        <w:rPr>
          <w:rFonts w:ascii="Times New Roman" w:hAnsi="Times New Roman" w:cs="Times New Roman"/>
          <w:u w:val="none"/>
        </w:rPr>
        <w:instrText xml:space="preserve"> HYPERLINK  \l "TOC_61000" </w:instrText>
      </w:r>
      <w:r w:rsidRPr="002264BB">
        <w:rPr>
          <w:rFonts w:ascii="Times New Roman" w:hAnsi="Times New Roman" w:cs="Times New Roman"/>
          <w:u w:val="none"/>
        </w:rPr>
        <w:fldChar w:fldCharType="separate"/>
      </w:r>
      <w:bookmarkStart w:id="51" w:name="_Toc13654982"/>
      <w:r w:rsidRPr="002264BB">
        <w:rPr>
          <w:rFonts w:ascii="Times New Roman" w:hAnsi="Times New Roman" w:cs="Times New Roman"/>
          <w:u w:val="none"/>
        </w:rPr>
        <w:t>61410</w:t>
      </w:r>
      <w:r w:rsidRPr="002264BB">
        <w:rPr>
          <w:rFonts w:ascii="Times New Roman" w:hAnsi="Times New Roman" w:cs="Times New Roman"/>
          <w:u w:val="none"/>
        </w:rPr>
        <w:tab/>
        <w:t>Office of the Principal</w:t>
      </w:r>
      <w:bookmarkEnd w:id="50"/>
      <w:bookmarkEnd w:id="51"/>
      <w:r w:rsidRPr="002264BB">
        <w:rPr>
          <w:rFonts w:ascii="Times New Roman" w:hAnsi="Times New Roman" w:cs="Times New Roman"/>
          <w:u w:val="none"/>
        </w:rPr>
        <w:fldChar w:fldCharType="end"/>
      </w:r>
    </w:p>
    <w:p w14:paraId="2F7DC093" w14:textId="77777777" w:rsidR="000F4159" w:rsidRPr="003E2865" w:rsidRDefault="000F4159">
      <w:pPr>
        <w:pStyle w:val="BodyTextIndent"/>
        <w:tabs>
          <w:tab w:val="left" w:pos="0"/>
        </w:tabs>
        <w:ind w:left="1440"/>
        <w:rPr>
          <w:b w:val="0"/>
          <w:szCs w:val="24"/>
        </w:rPr>
      </w:pPr>
      <w:r w:rsidRPr="003E2865">
        <w:rPr>
          <w:b w:val="0"/>
          <w:szCs w:val="24"/>
        </w:rPr>
        <w:t xml:space="preserve">Activities concerned with directing and managing the operation of a particular school.  This includes the activities performed by the principal, assistant principals, and other assistants while they supervise the operations of the school, evaluate the staff members of the school, assign duties to staff members, supervise and maintain the records of the school, and coordinate school instructional activities with those of the local education agency (LEA).  These activities also include the work of clerical staff that </w:t>
      </w:r>
      <w:r w:rsidR="00696E65" w:rsidRPr="003E2865">
        <w:rPr>
          <w:b w:val="0"/>
          <w:szCs w:val="24"/>
        </w:rPr>
        <w:t>supports</w:t>
      </w:r>
      <w:r w:rsidRPr="003E2865">
        <w:rPr>
          <w:b w:val="0"/>
          <w:szCs w:val="24"/>
        </w:rPr>
        <w:t xml:space="preserve"> teaching and administrative duties.</w:t>
      </w:r>
    </w:p>
    <w:bookmarkStart w:id="52" w:name="A62000"/>
    <w:bookmarkStart w:id="53" w:name="_Toc47514935"/>
    <w:bookmarkEnd w:id="52"/>
    <w:p w14:paraId="065194F5" w14:textId="77777777" w:rsidR="000F4159" w:rsidRPr="00B74110" w:rsidRDefault="000F4159" w:rsidP="00B74110">
      <w:pPr>
        <w:pStyle w:val="Heading2"/>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"TOC_62000" </w:instrText>
      </w:r>
      <w:r w:rsidRPr="00B74110">
        <w:rPr>
          <w:rFonts w:ascii="Times New Roman" w:hAnsi="Times New Roman" w:cs="Times New Roman"/>
          <w:i w:val="0"/>
          <w:sz w:val="24"/>
          <w:szCs w:val="24"/>
        </w:rPr>
        <w:fldChar w:fldCharType="separate"/>
      </w:r>
      <w:bookmarkStart w:id="54" w:name="_Toc13654983"/>
      <w:r w:rsidRPr="00B74110">
        <w:rPr>
          <w:rFonts w:ascii="Times New Roman" w:hAnsi="Times New Roman" w:cs="Times New Roman"/>
          <w:i w:val="0"/>
          <w:sz w:val="24"/>
          <w:szCs w:val="24"/>
        </w:rPr>
        <w:t>62000</w:t>
      </w:r>
      <w:r w:rsidRPr="00B74110">
        <w:rPr>
          <w:rFonts w:ascii="Times New Roman" w:hAnsi="Times New Roman" w:cs="Times New Roman"/>
          <w:i w:val="0"/>
          <w:sz w:val="24"/>
          <w:szCs w:val="24"/>
        </w:rPr>
        <w:tab/>
        <w:t>Administration, and Attendance and Health</w:t>
      </w:r>
      <w:bookmarkEnd w:id="53"/>
      <w:bookmarkEnd w:id="54"/>
      <w:r w:rsidRPr="00B74110">
        <w:rPr>
          <w:rFonts w:ascii="Times New Roman" w:hAnsi="Times New Roman" w:cs="Times New Roman"/>
          <w:i w:val="0"/>
          <w:sz w:val="24"/>
          <w:szCs w:val="24"/>
        </w:rPr>
        <w:fldChar w:fldCharType="end"/>
      </w:r>
    </w:p>
    <w:p w14:paraId="02CC2E69" w14:textId="77777777" w:rsidR="000F4159" w:rsidRPr="003E2865" w:rsidRDefault="000F4159">
      <w:pPr>
        <w:pStyle w:val="BodyTextIndent"/>
        <w:tabs>
          <w:tab w:val="left" w:pos="0"/>
        </w:tabs>
        <w:ind w:left="0"/>
        <w:rPr>
          <w:b w:val="0"/>
          <w:szCs w:val="24"/>
        </w:rPr>
      </w:pPr>
      <w:r w:rsidRPr="003E2865">
        <w:rPr>
          <w:b w:val="0"/>
          <w:szCs w:val="24"/>
        </w:rPr>
        <w:t>Activities concerned with establishing and administering policy for Administration and Attendance and Health.</w:t>
      </w:r>
    </w:p>
    <w:bookmarkStart w:id="55" w:name="A62100"/>
    <w:bookmarkStart w:id="56" w:name="_Toc15194952"/>
    <w:bookmarkStart w:id="57" w:name="_Toc47514936"/>
    <w:bookmarkEnd w:id="55"/>
    <w:p w14:paraId="6E1D167B" w14:textId="77777777" w:rsidR="000F4159" w:rsidRPr="00C978A2" w:rsidRDefault="000F4159" w:rsidP="00911316">
      <w:pPr>
        <w:pStyle w:val="Heading3"/>
        <w:ind w:firstLine="720"/>
        <w:rPr>
          <w:rFonts w:ascii="Times New Roman" w:hAnsi="Times New Roman" w:cs="Times New Roman"/>
          <w:sz w:val="24"/>
          <w:szCs w:val="24"/>
        </w:rPr>
      </w:pPr>
      <w:r w:rsidRPr="00C978A2">
        <w:rPr>
          <w:rFonts w:ascii="Times New Roman" w:hAnsi="Times New Roman" w:cs="Times New Roman"/>
          <w:sz w:val="24"/>
          <w:szCs w:val="24"/>
        </w:rPr>
        <w:fldChar w:fldCharType="begin"/>
      </w:r>
      <w:r w:rsidRPr="00C978A2">
        <w:rPr>
          <w:rFonts w:ascii="Times New Roman" w:hAnsi="Times New Roman" w:cs="Times New Roman"/>
          <w:sz w:val="24"/>
          <w:szCs w:val="24"/>
        </w:rPr>
        <w:instrText xml:space="preserve"> HYPERLINK  \l "TOC_62000" </w:instrText>
      </w:r>
      <w:r w:rsidRPr="00C978A2">
        <w:rPr>
          <w:rFonts w:ascii="Times New Roman" w:hAnsi="Times New Roman" w:cs="Times New Roman"/>
          <w:sz w:val="24"/>
          <w:szCs w:val="24"/>
        </w:rPr>
        <w:fldChar w:fldCharType="separate"/>
      </w:r>
      <w:bookmarkStart w:id="58" w:name="_Toc13654984"/>
      <w:r w:rsidRPr="00C978A2">
        <w:rPr>
          <w:rFonts w:ascii="Times New Roman" w:hAnsi="Times New Roman" w:cs="Times New Roman"/>
          <w:sz w:val="24"/>
          <w:szCs w:val="24"/>
        </w:rPr>
        <w:t>62100</w:t>
      </w:r>
      <w:r w:rsidRPr="00C978A2">
        <w:rPr>
          <w:rFonts w:ascii="Times New Roman" w:hAnsi="Times New Roman" w:cs="Times New Roman"/>
          <w:sz w:val="24"/>
          <w:szCs w:val="24"/>
        </w:rPr>
        <w:tab/>
        <w:t>Administration</w:t>
      </w:r>
      <w:bookmarkEnd w:id="56"/>
      <w:bookmarkEnd w:id="57"/>
      <w:bookmarkEnd w:id="58"/>
      <w:r w:rsidRPr="00C978A2">
        <w:rPr>
          <w:rFonts w:ascii="Times New Roman" w:hAnsi="Times New Roman" w:cs="Times New Roman"/>
          <w:sz w:val="24"/>
          <w:szCs w:val="24"/>
        </w:rPr>
        <w:fldChar w:fldCharType="end"/>
      </w:r>
    </w:p>
    <w:p w14:paraId="6CF4708F" w14:textId="0B657EE0" w:rsidR="000F4159" w:rsidRDefault="000F4159">
      <w:pPr>
        <w:pStyle w:val="BodyTextIndent"/>
        <w:tabs>
          <w:tab w:val="left" w:pos="0"/>
        </w:tabs>
        <w:rPr>
          <w:b w:val="0"/>
          <w:szCs w:val="24"/>
        </w:rPr>
      </w:pPr>
      <w:r w:rsidRPr="003E2865">
        <w:rPr>
          <w:b w:val="0"/>
          <w:szCs w:val="24"/>
        </w:rPr>
        <w:t>Activities concerned with establishing and administering policy for operating the LEA.</w:t>
      </w:r>
    </w:p>
    <w:p w14:paraId="4FC1212E" w14:textId="77777777" w:rsidR="001B3CFB" w:rsidRPr="003E2865" w:rsidRDefault="001B3CFB">
      <w:pPr>
        <w:pStyle w:val="BodyTextIndent"/>
        <w:tabs>
          <w:tab w:val="left" w:pos="0"/>
        </w:tabs>
        <w:rPr>
          <w:b w:val="0"/>
          <w:szCs w:val="24"/>
        </w:rPr>
      </w:pPr>
    </w:p>
    <w:bookmarkStart w:id="59" w:name="A62110"/>
    <w:bookmarkStart w:id="60" w:name="_Toc47514937"/>
    <w:bookmarkEnd w:id="59"/>
    <w:p w14:paraId="788F02E0" w14:textId="77777777"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1" w:name="_Toc13654985"/>
      <w:r w:rsidRPr="00CB6AA1">
        <w:rPr>
          <w:rFonts w:ascii="Times New Roman" w:hAnsi="Times New Roman" w:cs="Times New Roman"/>
          <w:u w:val="none"/>
        </w:rPr>
        <w:t>62110</w:t>
      </w:r>
      <w:r w:rsidRPr="00CB6AA1">
        <w:rPr>
          <w:rFonts w:ascii="Times New Roman" w:hAnsi="Times New Roman" w:cs="Times New Roman"/>
          <w:u w:val="none"/>
        </w:rPr>
        <w:tab/>
        <w:t>Board Services</w:t>
      </w:r>
      <w:bookmarkEnd w:id="60"/>
      <w:bookmarkEnd w:id="61"/>
      <w:r w:rsidRPr="00CB6AA1">
        <w:rPr>
          <w:rFonts w:ascii="Times New Roman" w:hAnsi="Times New Roman" w:cs="Times New Roman"/>
          <w:u w:val="none"/>
        </w:rPr>
        <w:fldChar w:fldCharType="end"/>
      </w:r>
    </w:p>
    <w:p w14:paraId="216E3EFE" w14:textId="77777777" w:rsidR="000F4159" w:rsidRDefault="000F4159">
      <w:pPr>
        <w:pStyle w:val="BodyTextIndent"/>
        <w:tabs>
          <w:tab w:val="left" w:pos="0"/>
        </w:tabs>
        <w:ind w:left="1440"/>
        <w:rPr>
          <w:b w:val="0"/>
          <w:szCs w:val="24"/>
        </w:rPr>
      </w:pPr>
      <w:r w:rsidRPr="003E2865">
        <w:rPr>
          <w:b w:val="0"/>
          <w:szCs w:val="24"/>
        </w:rPr>
        <w:t>Activities of the elected</w:t>
      </w:r>
      <w:r w:rsidR="00A51D00">
        <w:rPr>
          <w:b w:val="0"/>
          <w:szCs w:val="24"/>
        </w:rPr>
        <w:t>/appointed</w:t>
      </w:r>
      <w:r w:rsidRPr="003E2865">
        <w:rPr>
          <w:b w:val="0"/>
          <w:szCs w:val="24"/>
        </w:rPr>
        <w:t xml:space="preserve"> body that has been created according to state law and vested with responsibility for educational activities in a given administrative unit.</w:t>
      </w:r>
    </w:p>
    <w:p w14:paraId="1D73543E" w14:textId="77777777" w:rsidR="0053000A" w:rsidRPr="003E2865" w:rsidRDefault="0053000A">
      <w:pPr>
        <w:pStyle w:val="BodyTextIndent"/>
        <w:tabs>
          <w:tab w:val="left" w:pos="0"/>
        </w:tabs>
        <w:ind w:left="1440"/>
        <w:rPr>
          <w:b w:val="0"/>
          <w:szCs w:val="24"/>
        </w:rPr>
      </w:pPr>
    </w:p>
    <w:bookmarkStart w:id="62" w:name="A62120"/>
    <w:bookmarkStart w:id="63" w:name="_Toc47514938"/>
    <w:bookmarkEnd w:id="62"/>
    <w:p w14:paraId="6C738A50" w14:textId="77777777"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4" w:name="_Toc13654986"/>
      <w:r w:rsidRPr="00CB6AA1">
        <w:rPr>
          <w:rFonts w:ascii="Times New Roman" w:hAnsi="Times New Roman" w:cs="Times New Roman"/>
          <w:u w:val="none"/>
        </w:rPr>
        <w:t>62120</w:t>
      </w:r>
      <w:r w:rsidRPr="00CB6AA1">
        <w:rPr>
          <w:rFonts w:ascii="Times New Roman" w:hAnsi="Times New Roman" w:cs="Times New Roman"/>
          <w:u w:val="none"/>
        </w:rPr>
        <w:tab/>
        <w:t>Executive Administration Services</w:t>
      </w:r>
      <w:bookmarkEnd w:id="63"/>
      <w:bookmarkEnd w:id="64"/>
      <w:r w:rsidRPr="00CB6AA1">
        <w:rPr>
          <w:rFonts w:ascii="Times New Roman" w:hAnsi="Times New Roman" w:cs="Times New Roman"/>
          <w:u w:val="none"/>
        </w:rPr>
        <w:fldChar w:fldCharType="end"/>
      </w:r>
    </w:p>
    <w:p w14:paraId="278E1D52" w14:textId="77777777" w:rsidR="000F4159" w:rsidRDefault="000F4159">
      <w:pPr>
        <w:pStyle w:val="BodyTextIndent"/>
        <w:tabs>
          <w:tab w:val="left" w:pos="0"/>
        </w:tabs>
        <w:ind w:left="1440"/>
        <w:rPr>
          <w:b w:val="0"/>
          <w:szCs w:val="24"/>
        </w:rPr>
      </w:pPr>
      <w:r w:rsidRPr="003E2865">
        <w:rPr>
          <w:b w:val="0"/>
          <w:szCs w:val="24"/>
        </w:rPr>
        <w:t xml:space="preserve">Activities associated with the overall general administration of, or executive responsibility for, the LEA, including the Superintendent, Assistant Superintendent and other staff who report </w:t>
      </w:r>
      <w:r w:rsidRPr="003E2865">
        <w:rPr>
          <w:b w:val="0"/>
          <w:szCs w:val="24"/>
          <w:u w:val="single"/>
        </w:rPr>
        <w:t>directly</w:t>
      </w:r>
      <w:r w:rsidRPr="003E2865">
        <w:rPr>
          <w:b w:val="0"/>
          <w:szCs w:val="24"/>
        </w:rPr>
        <w:t xml:space="preserve"> to the Superintendent.</w:t>
      </w:r>
    </w:p>
    <w:p w14:paraId="120788D1" w14:textId="77777777" w:rsidR="0053000A" w:rsidRPr="003E2865" w:rsidRDefault="0053000A">
      <w:pPr>
        <w:pStyle w:val="BodyTextIndent"/>
        <w:tabs>
          <w:tab w:val="left" w:pos="0"/>
        </w:tabs>
        <w:ind w:left="1440"/>
        <w:rPr>
          <w:b w:val="0"/>
          <w:szCs w:val="24"/>
        </w:rPr>
      </w:pPr>
    </w:p>
    <w:bookmarkStart w:id="65" w:name="A62130"/>
    <w:bookmarkStart w:id="66" w:name="_Toc47514939"/>
    <w:bookmarkEnd w:id="65"/>
    <w:p w14:paraId="46186BFA" w14:textId="77777777" w:rsidR="000F4159" w:rsidRPr="00CB6AA1" w:rsidRDefault="000F4159" w:rsidP="00911316">
      <w:pPr>
        <w:pStyle w:val="Heading4"/>
        <w:ind w:left="720" w:firstLine="720"/>
        <w:rPr>
          <w:rFonts w:ascii="Times New Roman" w:hAnsi="Times New Roman" w:cs="Times New Roman"/>
          <w:u w:val="none"/>
        </w:rPr>
      </w:pPr>
      <w:r w:rsidRPr="00CB6AA1">
        <w:rPr>
          <w:rFonts w:ascii="Times New Roman" w:hAnsi="Times New Roman" w:cs="Times New Roman"/>
          <w:u w:val="none"/>
        </w:rPr>
        <w:fldChar w:fldCharType="begin"/>
      </w:r>
      <w:r w:rsidRPr="00CB6AA1">
        <w:rPr>
          <w:rFonts w:ascii="Times New Roman" w:hAnsi="Times New Roman" w:cs="Times New Roman"/>
          <w:u w:val="none"/>
        </w:rPr>
        <w:instrText xml:space="preserve"> HYPERLINK  \l "TOC_62000" </w:instrText>
      </w:r>
      <w:r w:rsidRPr="00CB6AA1">
        <w:rPr>
          <w:rFonts w:ascii="Times New Roman" w:hAnsi="Times New Roman" w:cs="Times New Roman"/>
          <w:u w:val="none"/>
        </w:rPr>
        <w:fldChar w:fldCharType="separate"/>
      </w:r>
      <w:bookmarkStart w:id="67" w:name="_Toc13654987"/>
      <w:r w:rsidRPr="00CB6AA1">
        <w:rPr>
          <w:rFonts w:ascii="Times New Roman" w:hAnsi="Times New Roman" w:cs="Times New Roman"/>
          <w:u w:val="none"/>
        </w:rPr>
        <w:t>62130</w:t>
      </w:r>
      <w:r w:rsidRPr="00CB6AA1">
        <w:rPr>
          <w:rFonts w:ascii="Times New Roman" w:hAnsi="Times New Roman" w:cs="Times New Roman"/>
          <w:u w:val="none"/>
        </w:rPr>
        <w:tab/>
        <w:t>Information Services</w:t>
      </w:r>
      <w:bookmarkEnd w:id="66"/>
      <w:bookmarkEnd w:id="67"/>
      <w:r w:rsidRPr="00CB6AA1">
        <w:rPr>
          <w:rFonts w:ascii="Times New Roman" w:hAnsi="Times New Roman" w:cs="Times New Roman"/>
          <w:u w:val="none"/>
        </w:rPr>
        <w:fldChar w:fldCharType="end"/>
      </w:r>
    </w:p>
    <w:p w14:paraId="31F33C8C" w14:textId="77777777" w:rsidR="0053000A" w:rsidRDefault="000F4159" w:rsidP="0053000A">
      <w:pPr>
        <w:pStyle w:val="BodyTextIndent"/>
        <w:tabs>
          <w:tab w:val="left" w:pos="0"/>
        </w:tabs>
        <w:ind w:left="1440"/>
        <w:rPr>
          <w:b w:val="0"/>
          <w:szCs w:val="24"/>
        </w:rPr>
      </w:pPr>
      <w:r w:rsidRPr="003E2865">
        <w:rPr>
          <w:b w:val="0"/>
          <w:szCs w:val="24"/>
        </w:rPr>
        <w:t>Activities concerned with writing, editing, and other preparation necessary to disseminate educational and administrative information to students, staff, managers, and the public through direct mailing, the various news media, or personal contact.</w:t>
      </w:r>
      <w:bookmarkStart w:id="68" w:name="A62140"/>
      <w:bookmarkStart w:id="69" w:name="_Toc47514940"/>
      <w:bookmarkEnd w:id="68"/>
    </w:p>
    <w:p w14:paraId="5B66A1D2" w14:textId="77777777" w:rsidR="0053000A" w:rsidRDefault="0053000A" w:rsidP="0053000A">
      <w:pPr>
        <w:pStyle w:val="BodyTextIndent"/>
        <w:tabs>
          <w:tab w:val="left" w:pos="0"/>
        </w:tabs>
        <w:ind w:left="1440"/>
        <w:rPr>
          <w:b w:val="0"/>
          <w:szCs w:val="24"/>
        </w:rPr>
      </w:pPr>
    </w:p>
    <w:p w14:paraId="0B5AE2C3" w14:textId="77777777" w:rsidR="000F4159" w:rsidRPr="00CB6AA1" w:rsidRDefault="005D03BD" w:rsidP="004432CC">
      <w:pPr>
        <w:pStyle w:val="Heading4"/>
        <w:ind w:left="720" w:firstLine="720"/>
      </w:pPr>
      <w:hyperlink w:anchor="TOC_62000" w:history="1">
        <w:bookmarkStart w:id="70" w:name="_Toc13654988"/>
        <w:r w:rsidR="000F4159" w:rsidRPr="004432CC">
          <w:rPr>
            <w:rFonts w:ascii="Times New Roman" w:hAnsi="Times New Roman" w:cs="Times New Roman"/>
            <w:u w:val="none"/>
          </w:rPr>
          <w:t>62140</w:t>
        </w:r>
        <w:r w:rsidR="000F4159" w:rsidRPr="004432CC">
          <w:rPr>
            <w:rFonts w:ascii="Times New Roman" w:hAnsi="Times New Roman" w:cs="Times New Roman"/>
            <w:u w:val="none"/>
          </w:rPr>
          <w:tab/>
          <w:t>Personnel Services</w:t>
        </w:r>
        <w:bookmarkEnd w:id="69"/>
        <w:bookmarkEnd w:id="70"/>
      </w:hyperlink>
    </w:p>
    <w:p w14:paraId="38BA14C7" w14:textId="77777777" w:rsidR="004918D2" w:rsidRDefault="000F4159" w:rsidP="0067571C">
      <w:pPr>
        <w:pStyle w:val="BodyTextIndent"/>
        <w:tabs>
          <w:tab w:val="left" w:pos="0"/>
        </w:tabs>
        <w:ind w:left="1440"/>
        <w:rPr>
          <w:b w:val="0"/>
          <w:szCs w:val="24"/>
        </w:rPr>
      </w:pPr>
      <w:r w:rsidRPr="003E2865">
        <w:rPr>
          <w:b w:val="0"/>
          <w:szCs w:val="24"/>
        </w:rPr>
        <w:t>Activities concerned with maintaining the school system’s staff.  This includes such activities as recruiting and placement, staff transfers, in-service training, health services, and staff accounting.</w:t>
      </w:r>
      <w:bookmarkStart w:id="71" w:name="A62150"/>
      <w:bookmarkStart w:id="72" w:name="_Toc47514941"/>
      <w:bookmarkEnd w:id="71"/>
    </w:p>
    <w:p w14:paraId="55BBEA23" w14:textId="77777777" w:rsidR="0053000A" w:rsidRDefault="0053000A" w:rsidP="0067571C">
      <w:pPr>
        <w:pStyle w:val="BodyTextIndent"/>
        <w:tabs>
          <w:tab w:val="left" w:pos="0"/>
        </w:tabs>
        <w:ind w:left="1440"/>
        <w:rPr>
          <w:szCs w:val="24"/>
        </w:rPr>
      </w:pPr>
    </w:p>
    <w:p w14:paraId="2512245F" w14:textId="77777777" w:rsidR="000F4159" w:rsidRPr="002B0DCA" w:rsidRDefault="005D03BD" w:rsidP="00911316">
      <w:pPr>
        <w:pStyle w:val="Heading4"/>
        <w:ind w:left="720" w:firstLine="720"/>
        <w:rPr>
          <w:rFonts w:ascii="Times New Roman" w:hAnsi="Times New Roman" w:cs="Times New Roman"/>
          <w:u w:val="none"/>
        </w:rPr>
      </w:pPr>
      <w:hyperlink w:anchor="TOC_62000" w:history="1">
        <w:bookmarkStart w:id="73" w:name="_Toc13654989"/>
        <w:r w:rsidR="000F4159" w:rsidRPr="002B0DCA">
          <w:rPr>
            <w:rFonts w:ascii="Times New Roman" w:hAnsi="Times New Roman" w:cs="Times New Roman"/>
            <w:u w:val="none"/>
          </w:rPr>
          <w:t>62150</w:t>
        </w:r>
        <w:r w:rsidR="000F4159" w:rsidRPr="002B0DCA">
          <w:rPr>
            <w:rFonts w:ascii="Times New Roman" w:hAnsi="Times New Roman" w:cs="Times New Roman"/>
            <w:u w:val="none"/>
          </w:rPr>
          <w:tab/>
          <w:t>Planning Services</w:t>
        </w:r>
        <w:bookmarkEnd w:id="72"/>
        <w:bookmarkEnd w:id="73"/>
      </w:hyperlink>
    </w:p>
    <w:p w14:paraId="440A1A51" w14:textId="77777777" w:rsidR="000F4159" w:rsidRDefault="000F4159">
      <w:pPr>
        <w:pStyle w:val="BodyTextIndent"/>
        <w:tabs>
          <w:tab w:val="left" w:pos="0"/>
        </w:tabs>
        <w:ind w:left="1440"/>
        <w:rPr>
          <w:b w:val="0"/>
          <w:szCs w:val="24"/>
        </w:rPr>
      </w:pPr>
      <w:r w:rsidRPr="003E2865">
        <w:rPr>
          <w:b w:val="0"/>
          <w:szCs w:val="24"/>
        </w:rPr>
        <w:t xml:space="preserve">Activities, other than general administration, </w:t>
      </w:r>
      <w:r w:rsidR="00696E65" w:rsidRPr="003E2865">
        <w:rPr>
          <w:b w:val="0"/>
          <w:szCs w:val="24"/>
        </w:rPr>
        <w:t>that support</w:t>
      </w:r>
      <w:r w:rsidRPr="003E2865">
        <w:rPr>
          <w:b w:val="0"/>
          <w:szCs w:val="24"/>
        </w:rPr>
        <w:t xml:space="preserve"> each of the other instructional and supporting service programs.  These activities include planning, research, development, evaluation, and information.</w:t>
      </w:r>
      <w:r w:rsidR="00B9768B" w:rsidRPr="00B9768B">
        <w:t xml:space="preserve"> </w:t>
      </w:r>
      <w:r w:rsidR="00B9768B" w:rsidRPr="00E75E83">
        <w:rPr>
          <w:b w:val="0"/>
        </w:rPr>
        <w:t xml:space="preserve">Such activities include government </w:t>
      </w:r>
      <w:r w:rsidR="00B9768B">
        <w:rPr>
          <w:b w:val="0"/>
        </w:rPr>
        <w:t>r</w:t>
      </w:r>
      <w:r w:rsidR="00B9768B" w:rsidRPr="00E75E83">
        <w:rPr>
          <w:b w:val="0"/>
        </w:rPr>
        <w:t>elations</w:t>
      </w:r>
      <w:r w:rsidR="00B9768B">
        <w:rPr>
          <w:b w:val="0"/>
          <w:szCs w:val="24"/>
        </w:rPr>
        <w:t xml:space="preserve"> services that exist</w:t>
      </w:r>
      <w:r w:rsidR="00B9768B" w:rsidRPr="00B9768B">
        <w:rPr>
          <w:b w:val="0"/>
          <w:szCs w:val="24"/>
        </w:rPr>
        <w:t xml:space="preserve"> to achieve the legislative goals of the School Board and promote positive leadership regarding education policy and financing</w:t>
      </w:r>
      <w:r w:rsidR="00B9768B">
        <w:rPr>
          <w:b w:val="0"/>
          <w:szCs w:val="24"/>
        </w:rPr>
        <w:t>.</w:t>
      </w:r>
    </w:p>
    <w:p w14:paraId="52A06C0B" w14:textId="77777777" w:rsidR="004432CC" w:rsidRDefault="004432CC">
      <w:pPr>
        <w:pStyle w:val="BodyTextIndent"/>
        <w:tabs>
          <w:tab w:val="left" w:pos="0"/>
        </w:tabs>
        <w:ind w:left="1440"/>
        <w:rPr>
          <w:b w:val="0"/>
          <w:szCs w:val="24"/>
        </w:rPr>
      </w:pPr>
    </w:p>
    <w:bookmarkStart w:id="74" w:name="A62160"/>
    <w:bookmarkStart w:id="75" w:name="_Toc47514942"/>
    <w:bookmarkEnd w:id="74"/>
    <w:p w14:paraId="6F5DBAEF" w14:textId="77777777"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76" w:name="_Toc13654990"/>
      <w:r w:rsidRPr="002B0DCA">
        <w:rPr>
          <w:rFonts w:ascii="Times New Roman" w:hAnsi="Times New Roman" w:cs="Times New Roman"/>
          <w:u w:val="none"/>
        </w:rPr>
        <w:t>62160</w:t>
      </w:r>
      <w:r w:rsidRPr="002B0DCA">
        <w:rPr>
          <w:rFonts w:ascii="Times New Roman" w:hAnsi="Times New Roman" w:cs="Times New Roman"/>
          <w:u w:val="none"/>
        </w:rPr>
        <w:tab/>
        <w:t>Fiscal Services</w:t>
      </w:r>
      <w:bookmarkEnd w:id="75"/>
      <w:bookmarkEnd w:id="76"/>
      <w:r w:rsidRPr="002B0DCA">
        <w:rPr>
          <w:rFonts w:ascii="Times New Roman" w:hAnsi="Times New Roman" w:cs="Times New Roman"/>
          <w:u w:val="none"/>
        </w:rPr>
        <w:fldChar w:fldCharType="end"/>
      </w:r>
    </w:p>
    <w:p w14:paraId="79D953F6" w14:textId="77777777" w:rsidR="000F4159" w:rsidRDefault="000F4159">
      <w:pPr>
        <w:pStyle w:val="BodyTextIndent"/>
        <w:tabs>
          <w:tab w:val="left" w:pos="0"/>
        </w:tabs>
        <w:ind w:left="1440"/>
        <w:rPr>
          <w:b w:val="0"/>
          <w:szCs w:val="24"/>
        </w:rPr>
      </w:pPr>
      <w:r w:rsidRPr="003E2865">
        <w:rPr>
          <w:b w:val="0"/>
          <w:szCs w:val="24"/>
        </w:rPr>
        <w:t>Activities concerned with the fiscal operations of the LEA.  This function includes budgeting, receiving and disbursing, financial and property accounting, payroll, inventory control, internal auditing and managing funds.</w:t>
      </w:r>
    </w:p>
    <w:p w14:paraId="21770F5D" w14:textId="77777777" w:rsidR="0053000A" w:rsidRPr="003E2865" w:rsidRDefault="0053000A">
      <w:pPr>
        <w:pStyle w:val="BodyTextIndent"/>
        <w:tabs>
          <w:tab w:val="left" w:pos="0"/>
        </w:tabs>
        <w:ind w:left="1440"/>
        <w:rPr>
          <w:b w:val="0"/>
          <w:szCs w:val="24"/>
        </w:rPr>
      </w:pPr>
    </w:p>
    <w:p w14:paraId="6F951429" w14:textId="77777777" w:rsidR="000F4159" w:rsidRPr="002B0DCA" w:rsidRDefault="00911316" w:rsidP="00911316">
      <w:pPr>
        <w:pStyle w:val="Heading4"/>
        <w:ind w:firstLine="720"/>
        <w:rPr>
          <w:rFonts w:ascii="Times New Roman" w:hAnsi="Times New Roman" w:cs="Times New Roman"/>
          <w:u w:val="none"/>
        </w:rPr>
      </w:pPr>
      <w:bookmarkStart w:id="77" w:name="A62170"/>
      <w:bookmarkStart w:id="78" w:name="_Toc47514943"/>
      <w:bookmarkEnd w:id="77"/>
      <w:r>
        <w:rPr>
          <w:rFonts w:ascii="Times New Roman" w:hAnsi="Times New Roman" w:cs="Times New Roman"/>
          <w:u w:val="none"/>
        </w:rPr>
        <w:tab/>
      </w:r>
      <w:hyperlink w:anchor="TOC_62000" w:history="1">
        <w:bookmarkStart w:id="79" w:name="_Toc13654991"/>
        <w:r w:rsidR="000F4159" w:rsidRPr="002B0DCA">
          <w:rPr>
            <w:rFonts w:ascii="Times New Roman" w:hAnsi="Times New Roman" w:cs="Times New Roman"/>
            <w:u w:val="none"/>
          </w:rPr>
          <w:t>62170</w:t>
        </w:r>
        <w:r w:rsidR="000F4159" w:rsidRPr="002B0DCA">
          <w:rPr>
            <w:rFonts w:ascii="Times New Roman" w:hAnsi="Times New Roman" w:cs="Times New Roman"/>
            <w:u w:val="none"/>
          </w:rPr>
          <w:tab/>
          <w:t>Purchasing Services</w:t>
        </w:r>
        <w:bookmarkEnd w:id="78"/>
        <w:bookmarkEnd w:id="79"/>
      </w:hyperlink>
    </w:p>
    <w:p w14:paraId="45335DA2" w14:textId="77777777" w:rsidR="000F4159" w:rsidRDefault="000F4159">
      <w:pPr>
        <w:pStyle w:val="BodyTextIndent"/>
        <w:tabs>
          <w:tab w:val="left" w:pos="0"/>
        </w:tabs>
        <w:ind w:left="1440"/>
        <w:rPr>
          <w:b w:val="0"/>
          <w:szCs w:val="24"/>
        </w:rPr>
      </w:pPr>
      <w:r w:rsidRPr="003E2865">
        <w:rPr>
          <w:b w:val="0"/>
          <w:szCs w:val="24"/>
        </w:rPr>
        <w:t>Activities concerned with purchasing supplies, furniture, equipment, and materials used in schools or school system operations.</w:t>
      </w:r>
    </w:p>
    <w:p w14:paraId="5E9BE9B0" w14:textId="77777777" w:rsidR="0053000A" w:rsidRPr="003E2865" w:rsidRDefault="0053000A">
      <w:pPr>
        <w:pStyle w:val="BodyTextIndent"/>
        <w:tabs>
          <w:tab w:val="left" w:pos="0"/>
        </w:tabs>
        <w:ind w:left="1440"/>
        <w:rPr>
          <w:b w:val="0"/>
          <w:szCs w:val="24"/>
        </w:rPr>
      </w:pPr>
    </w:p>
    <w:bookmarkStart w:id="80" w:name="A62180"/>
    <w:bookmarkStart w:id="81" w:name="_Toc47514944"/>
    <w:bookmarkEnd w:id="80"/>
    <w:p w14:paraId="1E60FCFA" w14:textId="77777777"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82" w:name="_Toc13654992"/>
      <w:r w:rsidRPr="002B0DCA">
        <w:rPr>
          <w:rFonts w:ascii="Times New Roman" w:hAnsi="Times New Roman" w:cs="Times New Roman"/>
          <w:u w:val="none"/>
        </w:rPr>
        <w:t>62180</w:t>
      </w:r>
      <w:r w:rsidRPr="002B0DCA">
        <w:rPr>
          <w:rFonts w:ascii="Times New Roman" w:hAnsi="Times New Roman" w:cs="Times New Roman"/>
          <w:u w:val="none"/>
        </w:rPr>
        <w:tab/>
        <w:t>Reprographics</w:t>
      </w:r>
      <w:bookmarkEnd w:id="81"/>
      <w:bookmarkEnd w:id="82"/>
      <w:r w:rsidRPr="002B0DCA">
        <w:rPr>
          <w:rFonts w:ascii="Times New Roman" w:hAnsi="Times New Roman" w:cs="Times New Roman"/>
          <w:u w:val="none"/>
        </w:rPr>
        <w:fldChar w:fldCharType="end"/>
      </w:r>
    </w:p>
    <w:p w14:paraId="09D5B5DA" w14:textId="77777777" w:rsidR="000F4159" w:rsidRPr="003E2865" w:rsidRDefault="000F4159">
      <w:pPr>
        <w:pStyle w:val="BodyTextIndent"/>
        <w:tabs>
          <w:tab w:val="left" w:pos="0"/>
        </w:tabs>
        <w:ind w:left="1440"/>
        <w:rPr>
          <w:b w:val="0"/>
          <w:szCs w:val="24"/>
        </w:rPr>
      </w:pPr>
      <w:r w:rsidRPr="003E2865">
        <w:rPr>
          <w:b w:val="0"/>
          <w:szCs w:val="24"/>
        </w:rPr>
        <w:t>Activities such as printing and publishing administrative publications such as annual reports, school directories, and manuals.  Activities also include centralized services for duplicating school materials and instruments such as school bulletins, newsletters, and notices.</w:t>
      </w:r>
    </w:p>
    <w:bookmarkStart w:id="83" w:name="A62200"/>
    <w:bookmarkStart w:id="84" w:name="_Toc15194953"/>
    <w:bookmarkStart w:id="85" w:name="_Toc47514945"/>
    <w:bookmarkEnd w:id="83"/>
    <w:p w14:paraId="66AE140E" w14:textId="77777777" w:rsidR="000F4159" w:rsidRPr="00946F35" w:rsidRDefault="000F4159" w:rsidP="00911316">
      <w:pPr>
        <w:pStyle w:val="Heading3"/>
        <w:ind w:firstLine="720"/>
        <w:rPr>
          <w:rFonts w:ascii="Times New Roman" w:hAnsi="Times New Roman" w:cs="Times New Roman"/>
          <w:sz w:val="24"/>
          <w:szCs w:val="24"/>
        </w:rPr>
      </w:pPr>
      <w:r w:rsidRPr="00946F35">
        <w:rPr>
          <w:rFonts w:ascii="Times New Roman" w:hAnsi="Times New Roman" w:cs="Times New Roman"/>
          <w:sz w:val="24"/>
          <w:szCs w:val="24"/>
        </w:rPr>
        <w:fldChar w:fldCharType="begin"/>
      </w:r>
      <w:r w:rsidRPr="00946F35">
        <w:rPr>
          <w:rFonts w:ascii="Times New Roman" w:hAnsi="Times New Roman" w:cs="Times New Roman"/>
          <w:sz w:val="24"/>
          <w:szCs w:val="24"/>
        </w:rPr>
        <w:instrText xml:space="preserve"> HYPERLINK  \l "TOC_62000" </w:instrText>
      </w:r>
      <w:r w:rsidRPr="00946F35">
        <w:rPr>
          <w:rFonts w:ascii="Times New Roman" w:hAnsi="Times New Roman" w:cs="Times New Roman"/>
          <w:sz w:val="24"/>
          <w:szCs w:val="24"/>
        </w:rPr>
        <w:fldChar w:fldCharType="separate"/>
      </w:r>
      <w:bookmarkStart w:id="86" w:name="_Toc13654993"/>
      <w:r w:rsidRPr="00946F35">
        <w:rPr>
          <w:rFonts w:ascii="Times New Roman" w:hAnsi="Times New Roman" w:cs="Times New Roman"/>
          <w:sz w:val="24"/>
          <w:szCs w:val="24"/>
        </w:rPr>
        <w:t>62200</w:t>
      </w:r>
      <w:r w:rsidRPr="00946F35">
        <w:rPr>
          <w:rFonts w:ascii="Times New Roman" w:hAnsi="Times New Roman" w:cs="Times New Roman"/>
          <w:sz w:val="24"/>
          <w:szCs w:val="24"/>
        </w:rPr>
        <w:tab/>
        <w:t>Attendance and Health Services</w:t>
      </w:r>
      <w:bookmarkEnd w:id="84"/>
      <w:bookmarkEnd w:id="85"/>
      <w:bookmarkEnd w:id="86"/>
      <w:r w:rsidRPr="00946F35">
        <w:rPr>
          <w:rFonts w:ascii="Times New Roman" w:hAnsi="Times New Roman" w:cs="Times New Roman"/>
          <w:sz w:val="24"/>
          <w:szCs w:val="24"/>
        </w:rPr>
        <w:fldChar w:fldCharType="end"/>
      </w:r>
    </w:p>
    <w:p w14:paraId="3F444F34" w14:textId="77777777" w:rsidR="000F4159" w:rsidRDefault="000F4159">
      <w:pPr>
        <w:pStyle w:val="BodyTextIndent"/>
        <w:tabs>
          <w:tab w:val="left" w:pos="0"/>
        </w:tabs>
        <w:rPr>
          <w:b w:val="0"/>
          <w:szCs w:val="24"/>
        </w:rPr>
      </w:pPr>
      <w:r w:rsidRPr="003E2865">
        <w:rPr>
          <w:b w:val="0"/>
          <w:szCs w:val="24"/>
        </w:rPr>
        <w:t>Activities whose primary purpose is the promotion and improvement of children’s attendance at school.  This consists of various activities in the field of physical and mental health, such as medicine, dentistry, psychology, psychiatry, and nursing services, as well as activities in student attendance services.  Expenditures for all health services for public school students and employed personnel should be recorded here.</w:t>
      </w:r>
    </w:p>
    <w:p w14:paraId="3A9F49DE" w14:textId="77777777" w:rsidR="0053000A" w:rsidRDefault="0053000A">
      <w:pPr>
        <w:pStyle w:val="BodyTextIndent"/>
        <w:tabs>
          <w:tab w:val="left" w:pos="0"/>
        </w:tabs>
        <w:rPr>
          <w:b w:val="0"/>
          <w:szCs w:val="24"/>
        </w:rPr>
      </w:pPr>
    </w:p>
    <w:bookmarkStart w:id="87" w:name="A62210"/>
    <w:bookmarkStart w:id="88" w:name="_Toc47514946"/>
    <w:bookmarkEnd w:id="87"/>
    <w:p w14:paraId="0BE1AA89" w14:textId="77777777" w:rsidR="000F4159" w:rsidRPr="0053000A" w:rsidRDefault="000F4159" w:rsidP="00911316">
      <w:pPr>
        <w:pStyle w:val="Heading4"/>
        <w:ind w:left="720" w:firstLine="720"/>
        <w:rPr>
          <w:rFonts w:ascii="Times New Roman" w:hAnsi="Times New Roman" w:cs="Times New Roman"/>
          <w:u w:val="none"/>
        </w:rPr>
      </w:pPr>
      <w:r w:rsidRPr="0053000A">
        <w:rPr>
          <w:rFonts w:ascii="Times New Roman" w:hAnsi="Times New Roman" w:cs="Times New Roman"/>
          <w:u w:val="none"/>
        </w:rPr>
        <w:fldChar w:fldCharType="begin"/>
      </w:r>
      <w:r w:rsidRPr="0053000A">
        <w:rPr>
          <w:rFonts w:ascii="Times New Roman" w:hAnsi="Times New Roman" w:cs="Times New Roman"/>
          <w:u w:val="none"/>
        </w:rPr>
        <w:instrText xml:space="preserve"> HYPERLINK  \l "TOC_62000" </w:instrText>
      </w:r>
      <w:r w:rsidRPr="0053000A">
        <w:rPr>
          <w:rFonts w:ascii="Times New Roman" w:hAnsi="Times New Roman" w:cs="Times New Roman"/>
          <w:u w:val="none"/>
        </w:rPr>
        <w:fldChar w:fldCharType="separate"/>
      </w:r>
      <w:bookmarkStart w:id="89" w:name="_Toc13654994"/>
      <w:r w:rsidRPr="0053000A">
        <w:rPr>
          <w:rFonts w:ascii="Times New Roman" w:hAnsi="Times New Roman" w:cs="Times New Roman"/>
          <w:u w:val="none"/>
        </w:rPr>
        <w:t>62210</w:t>
      </w:r>
      <w:r w:rsidRPr="0053000A">
        <w:rPr>
          <w:rFonts w:ascii="Times New Roman" w:hAnsi="Times New Roman" w:cs="Times New Roman"/>
          <w:u w:val="none"/>
        </w:rPr>
        <w:tab/>
        <w:t>Attendance Services</w:t>
      </w:r>
      <w:bookmarkEnd w:id="88"/>
      <w:bookmarkEnd w:id="89"/>
      <w:r w:rsidRPr="0053000A">
        <w:rPr>
          <w:rFonts w:ascii="Times New Roman" w:hAnsi="Times New Roman" w:cs="Times New Roman"/>
          <w:u w:val="none"/>
        </w:rPr>
        <w:fldChar w:fldCharType="end"/>
      </w:r>
    </w:p>
    <w:p w14:paraId="6B57F7EC" w14:textId="77777777" w:rsidR="000F4159" w:rsidRDefault="000F4159">
      <w:pPr>
        <w:pStyle w:val="BodyTextIndent"/>
        <w:tabs>
          <w:tab w:val="left" w:pos="0"/>
        </w:tabs>
        <w:ind w:left="1440"/>
        <w:rPr>
          <w:b w:val="0"/>
          <w:szCs w:val="24"/>
        </w:rPr>
      </w:pPr>
      <w:r w:rsidRPr="003E2865">
        <w:rPr>
          <w:b w:val="0"/>
          <w:szCs w:val="24"/>
        </w:rPr>
        <w:t>Activities such as identifying non-attendance patterns, promoting improved attitudes toward attendance, analyzing causes of non-attendance, acting on non-attendance problems, registration activities for adult education programs, and enforcing compulsory attendance laws.</w:t>
      </w:r>
    </w:p>
    <w:p w14:paraId="28CF14BE" w14:textId="77777777" w:rsidR="0053000A" w:rsidRPr="003E2865" w:rsidRDefault="0053000A">
      <w:pPr>
        <w:pStyle w:val="BodyTextIndent"/>
        <w:tabs>
          <w:tab w:val="left" w:pos="0"/>
        </w:tabs>
        <w:ind w:left="1440"/>
        <w:rPr>
          <w:b w:val="0"/>
          <w:szCs w:val="24"/>
        </w:rPr>
      </w:pPr>
    </w:p>
    <w:bookmarkStart w:id="90" w:name="A62220"/>
    <w:bookmarkStart w:id="91" w:name="_Toc47514947"/>
    <w:bookmarkEnd w:id="90"/>
    <w:p w14:paraId="2B5B882E" w14:textId="77777777"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lastRenderedPageBreak/>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2" w:name="_Toc13654995"/>
      <w:r w:rsidRPr="002B0DCA">
        <w:rPr>
          <w:rFonts w:ascii="Times New Roman" w:hAnsi="Times New Roman" w:cs="Times New Roman"/>
          <w:u w:val="none"/>
        </w:rPr>
        <w:t>62220</w:t>
      </w:r>
      <w:r w:rsidRPr="002B0DCA">
        <w:rPr>
          <w:rFonts w:ascii="Times New Roman" w:hAnsi="Times New Roman" w:cs="Times New Roman"/>
          <w:u w:val="none"/>
        </w:rPr>
        <w:tab/>
        <w:t>Health Services</w:t>
      </w:r>
      <w:bookmarkEnd w:id="91"/>
      <w:bookmarkEnd w:id="92"/>
      <w:r w:rsidRPr="002B0DCA">
        <w:rPr>
          <w:rFonts w:ascii="Times New Roman" w:hAnsi="Times New Roman" w:cs="Times New Roman"/>
          <w:u w:val="none"/>
        </w:rPr>
        <w:fldChar w:fldCharType="end"/>
      </w:r>
    </w:p>
    <w:p w14:paraId="7184074D" w14:textId="77777777" w:rsidR="000F4159" w:rsidRDefault="000F4159">
      <w:pPr>
        <w:pStyle w:val="BodyTextIndent"/>
        <w:tabs>
          <w:tab w:val="left" w:pos="0"/>
        </w:tabs>
        <w:ind w:left="1440"/>
        <w:rPr>
          <w:b w:val="0"/>
          <w:szCs w:val="24"/>
        </w:rPr>
      </w:pPr>
      <w:r w:rsidRPr="003E2865">
        <w:rPr>
          <w:b w:val="0"/>
          <w:szCs w:val="24"/>
        </w:rPr>
        <w:t>Activities associated with physical and mental health services that are not related to dir</w:t>
      </w:r>
      <w:r w:rsidR="00E07394">
        <w:rPr>
          <w:b w:val="0"/>
          <w:szCs w:val="24"/>
        </w:rPr>
        <w:t>ect instruction.  Include a</w:t>
      </w:r>
      <w:r w:rsidRPr="003E2865">
        <w:rPr>
          <w:b w:val="0"/>
          <w:szCs w:val="24"/>
        </w:rPr>
        <w:t>ctivities that provide students with appropriate medical, dental, and nursing services.</w:t>
      </w:r>
    </w:p>
    <w:p w14:paraId="711916D2" w14:textId="77777777" w:rsidR="0053000A" w:rsidRPr="003E2865" w:rsidRDefault="0053000A">
      <w:pPr>
        <w:pStyle w:val="BodyTextIndent"/>
        <w:tabs>
          <w:tab w:val="left" w:pos="0"/>
        </w:tabs>
        <w:ind w:left="1440"/>
        <w:rPr>
          <w:b w:val="0"/>
          <w:szCs w:val="24"/>
        </w:rPr>
      </w:pPr>
    </w:p>
    <w:bookmarkStart w:id="93" w:name="A62230"/>
    <w:bookmarkStart w:id="94" w:name="_Toc47514948"/>
    <w:bookmarkEnd w:id="93"/>
    <w:p w14:paraId="6A8D6E3F" w14:textId="77777777"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5" w:name="_Toc13654996"/>
      <w:r w:rsidRPr="002B0DCA">
        <w:rPr>
          <w:rFonts w:ascii="Times New Roman" w:hAnsi="Times New Roman" w:cs="Times New Roman"/>
          <w:u w:val="none"/>
        </w:rPr>
        <w:t>62230</w:t>
      </w:r>
      <w:r w:rsidRPr="002B0DCA">
        <w:rPr>
          <w:rFonts w:ascii="Times New Roman" w:hAnsi="Times New Roman" w:cs="Times New Roman"/>
          <w:u w:val="none"/>
        </w:rPr>
        <w:tab/>
        <w:t>Psychological Services</w:t>
      </w:r>
      <w:bookmarkEnd w:id="94"/>
      <w:bookmarkEnd w:id="95"/>
      <w:r w:rsidRPr="002B0DCA">
        <w:rPr>
          <w:rFonts w:ascii="Times New Roman" w:hAnsi="Times New Roman" w:cs="Times New Roman"/>
          <w:u w:val="none"/>
        </w:rPr>
        <w:fldChar w:fldCharType="end"/>
      </w:r>
    </w:p>
    <w:p w14:paraId="4ECB5FBF" w14:textId="77777777" w:rsidR="000F4159" w:rsidRDefault="000F4159">
      <w:pPr>
        <w:pStyle w:val="BodyTextIndent"/>
        <w:tabs>
          <w:tab w:val="left" w:pos="0"/>
        </w:tabs>
        <w:ind w:left="1440"/>
        <w:rPr>
          <w:b w:val="0"/>
          <w:szCs w:val="24"/>
        </w:rPr>
      </w:pPr>
      <w:r w:rsidRPr="003E2865">
        <w:rPr>
          <w:b w:val="0"/>
          <w:szCs w:val="24"/>
        </w:rPr>
        <w:t>Activities concerned with administering psychological tests and interpreting the results, gathering and interpreting information about student behavior, working with other staff members in planning school programs that meet the special needs of students as indicated by psychological tests and behavioral evaluation, and planning and managing programs provided by psychological services, including psychological counseling for students, staff, and parents.</w:t>
      </w:r>
    </w:p>
    <w:p w14:paraId="6B24FBB3" w14:textId="77777777" w:rsidR="0053000A" w:rsidRPr="003E2865" w:rsidRDefault="0053000A">
      <w:pPr>
        <w:pStyle w:val="BodyTextIndent"/>
        <w:tabs>
          <w:tab w:val="left" w:pos="0"/>
        </w:tabs>
        <w:ind w:left="1440"/>
        <w:rPr>
          <w:b w:val="0"/>
          <w:szCs w:val="24"/>
        </w:rPr>
      </w:pPr>
    </w:p>
    <w:bookmarkStart w:id="96" w:name="A62240"/>
    <w:bookmarkStart w:id="97" w:name="_Toc47514949"/>
    <w:bookmarkEnd w:id="96"/>
    <w:p w14:paraId="04D8EFA7" w14:textId="77777777" w:rsidR="000F4159" w:rsidRPr="002B0DCA" w:rsidRDefault="000F4159" w:rsidP="00911316">
      <w:pPr>
        <w:pStyle w:val="Heading4"/>
        <w:ind w:left="720" w:firstLine="720"/>
        <w:rPr>
          <w:rFonts w:ascii="Times New Roman" w:hAnsi="Times New Roman" w:cs="Times New Roman"/>
          <w:u w:val="none"/>
        </w:rPr>
      </w:pPr>
      <w:r w:rsidRPr="002B0DCA">
        <w:rPr>
          <w:rFonts w:ascii="Times New Roman" w:hAnsi="Times New Roman" w:cs="Times New Roman"/>
          <w:u w:val="none"/>
        </w:rPr>
        <w:fldChar w:fldCharType="begin"/>
      </w:r>
      <w:r w:rsidRPr="002B0DCA">
        <w:rPr>
          <w:rFonts w:ascii="Times New Roman" w:hAnsi="Times New Roman" w:cs="Times New Roman"/>
          <w:u w:val="none"/>
        </w:rPr>
        <w:instrText xml:space="preserve"> HYPERLINK  \l "TOC_62000" </w:instrText>
      </w:r>
      <w:r w:rsidRPr="002B0DCA">
        <w:rPr>
          <w:rFonts w:ascii="Times New Roman" w:hAnsi="Times New Roman" w:cs="Times New Roman"/>
          <w:u w:val="none"/>
        </w:rPr>
        <w:fldChar w:fldCharType="separate"/>
      </w:r>
      <w:bookmarkStart w:id="98" w:name="_Toc13654997"/>
      <w:r w:rsidRPr="002B0DCA">
        <w:rPr>
          <w:rFonts w:ascii="Times New Roman" w:hAnsi="Times New Roman" w:cs="Times New Roman"/>
          <w:u w:val="none"/>
        </w:rPr>
        <w:t>62240</w:t>
      </w:r>
      <w:r w:rsidRPr="002B0DCA">
        <w:rPr>
          <w:rFonts w:ascii="Times New Roman" w:hAnsi="Times New Roman" w:cs="Times New Roman"/>
          <w:u w:val="none"/>
        </w:rPr>
        <w:tab/>
        <w:t>Audiology Services</w:t>
      </w:r>
      <w:bookmarkEnd w:id="97"/>
      <w:bookmarkEnd w:id="98"/>
      <w:r w:rsidRPr="002B0DCA">
        <w:rPr>
          <w:rFonts w:ascii="Times New Roman" w:hAnsi="Times New Roman" w:cs="Times New Roman"/>
          <w:u w:val="none"/>
        </w:rPr>
        <w:fldChar w:fldCharType="end"/>
      </w:r>
    </w:p>
    <w:p w14:paraId="116E8342" w14:textId="77777777" w:rsidR="000F4159" w:rsidRPr="003E2865" w:rsidRDefault="000F4159">
      <w:pPr>
        <w:pStyle w:val="BodyTextIndent"/>
        <w:tabs>
          <w:tab w:val="left" w:pos="0"/>
        </w:tabs>
        <w:ind w:left="1440"/>
        <w:rPr>
          <w:b w:val="0"/>
          <w:szCs w:val="24"/>
        </w:rPr>
      </w:pPr>
      <w:r w:rsidRPr="003E2865">
        <w:rPr>
          <w:b w:val="0"/>
          <w:szCs w:val="24"/>
        </w:rPr>
        <w:t>Activities that identify, assess, and treat children with hearing</w:t>
      </w:r>
      <w:r w:rsidR="004761BD">
        <w:rPr>
          <w:b w:val="0"/>
          <w:szCs w:val="24"/>
        </w:rPr>
        <w:t xml:space="preserve"> </w:t>
      </w:r>
      <w:r w:rsidRPr="003E2865">
        <w:rPr>
          <w:b w:val="0"/>
          <w:szCs w:val="24"/>
        </w:rPr>
        <w:t xml:space="preserve">impairments.  </w:t>
      </w:r>
      <w:r w:rsidR="00CF6B96" w:rsidRPr="003E2865">
        <w:rPr>
          <w:b w:val="0"/>
          <w:szCs w:val="24"/>
        </w:rPr>
        <w:t>Audiologists should be reported here.</w:t>
      </w:r>
      <w:r w:rsidR="00CF6B96">
        <w:rPr>
          <w:b w:val="0"/>
          <w:szCs w:val="24"/>
        </w:rPr>
        <w:t xml:space="preserve">  (</w:t>
      </w:r>
      <w:r w:rsidRPr="003E2865">
        <w:rPr>
          <w:b w:val="0"/>
          <w:szCs w:val="24"/>
        </w:rPr>
        <w:t>Speech Language Pathologists and those providing this service should be reported under instruction</w:t>
      </w:r>
      <w:r w:rsidR="00CF6B96">
        <w:rPr>
          <w:b w:val="0"/>
          <w:szCs w:val="24"/>
        </w:rPr>
        <w:t xml:space="preserve"> in Function 61100, Program 2</w:t>
      </w:r>
      <w:r w:rsidRPr="003E2865">
        <w:rPr>
          <w:b w:val="0"/>
          <w:szCs w:val="24"/>
        </w:rPr>
        <w:t xml:space="preserve"> regardless of the type of pay scale, even if the position is itinera</w:t>
      </w:r>
      <w:r w:rsidR="008B0D36" w:rsidRPr="003E2865">
        <w:rPr>
          <w:b w:val="0"/>
          <w:szCs w:val="24"/>
        </w:rPr>
        <w:t>n</w:t>
      </w:r>
      <w:r w:rsidRPr="003E2865">
        <w:rPr>
          <w:b w:val="0"/>
          <w:szCs w:val="24"/>
        </w:rPr>
        <w:t>t, or even if the service is contracted.</w:t>
      </w:r>
      <w:r w:rsidR="00CF6B96">
        <w:rPr>
          <w:b w:val="0"/>
          <w:szCs w:val="24"/>
        </w:rPr>
        <w:t>)</w:t>
      </w:r>
      <w:r w:rsidRPr="003E2865">
        <w:rPr>
          <w:b w:val="0"/>
          <w:szCs w:val="24"/>
        </w:rPr>
        <w:t xml:space="preserve">  </w:t>
      </w:r>
    </w:p>
    <w:bookmarkStart w:id="99" w:name="A63000"/>
    <w:bookmarkStart w:id="100" w:name="_Toc47514950"/>
    <w:bookmarkEnd w:id="99"/>
    <w:p w14:paraId="57AE272F"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"TOC_63000" </w:instrText>
      </w:r>
      <w:r w:rsidRPr="00B74110">
        <w:rPr>
          <w:rFonts w:ascii="Times New Roman" w:hAnsi="Times New Roman" w:cs="Times New Roman"/>
          <w:i w:val="0"/>
          <w:sz w:val="24"/>
          <w:szCs w:val="24"/>
        </w:rPr>
        <w:fldChar w:fldCharType="separate"/>
      </w:r>
      <w:bookmarkStart w:id="101" w:name="_Toc13654998"/>
      <w:r w:rsidRPr="00B74110">
        <w:rPr>
          <w:rFonts w:ascii="Times New Roman" w:hAnsi="Times New Roman" w:cs="Times New Roman"/>
          <w:i w:val="0"/>
          <w:sz w:val="24"/>
          <w:szCs w:val="24"/>
        </w:rPr>
        <w:t>63000</w:t>
      </w:r>
      <w:r w:rsidRPr="00B74110">
        <w:rPr>
          <w:rFonts w:ascii="Times New Roman" w:hAnsi="Times New Roman" w:cs="Times New Roman"/>
          <w:i w:val="0"/>
          <w:sz w:val="24"/>
          <w:szCs w:val="24"/>
        </w:rPr>
        <w:tab/>
        <w:t>Pupil Transportation</w:t>
      </w:r>
      <w:bookmarkEnd w:id="100"/>
      <w:bookmarkEnd w:id="101"/>
      <w:r w:rsidRPr="00B74110">
        <w:rPr>
          <w:rFonts w:ascii="Times New Roman" w:hAnsi="Times New Roman" w:cs="Times New Roman"/>
          <w:i w:val="0"/>
          <w:sz w:val="24"/>
          <w:szCs w:val="24"/>
        </w:rPr>
        <w:fldChar w:fldCharType="end"/>
      </w:r>
    </w:p>
    <w:p w14:paraId="4F22165B" w14:textId="77777777" w:rsidR="000F4159" w:rsidRPr="003E2865" w:rsidRDefault="000F4159" w:rsidP="00A51795">
      <w:pPr>
        <w:pStyle w:val="BodyTextIndent"/>
        <w:tabs>
          <w:tab w:val="left" w:pos="720"/>
        </w:tabs>
        <w:rPr>
          <w:b w:val="0"/>
          <w:szCs w:val="24"/>
        </w:rPr>
      </w:pPr>
      <w:r w:rsidRPr="003E2865">
        <w:rPr>
          <w:b w:val="0"/>
          <w:szCs w:val="24"/>
        </w:rPr>
        <w:t>Activities concerned with transporting students to and from school, as provided by state and federal law.  This includes trips between home and school, and trips to and from school activities.</w:t>
      </w:r>
    </w:p>
    <w:bookmarkStart w:id="102" w:name="A63100"/>
    <w:bookmarkStart w:id="103" w:name="_Toc15194954"/>
    <w:bookmarkStart w:id="104" w:name="_Toc47514951"/>
    <w:bookmarkEnd w:id="102"/>
    <w:p w14:paraId="69C08A8E" w14:textId="77777777" w:rsidR="000F4159" w:rsidRPr="002B0DCA" w:rsidRDefault="000F4159" w:rsidP="00A142EB">
      <w:pPr>
        <w:pStyle w:val="Heading3"/>
        <w:ind w:left="144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05" w:name="_Toc13654999"/>
      <w:r w:rsidRPr="002B0DCA">
        <w:rPr>
          <w:rFonts w:ascii="Times New Roman" w:hAnsi="Times New Roman" w:cs="Times New Roman"/>
          <w:sz w:val="24"/>
          <w:szCs w:val="24"/>
        </w:rPr>
        <w:t>63100</w:t>
      </w:r>
      <w:r w:rsidRPr="002B0DCA">
        <w:rPr>
          <w:rFonts w:ascii="Times New Roman" w:hAnsi="Times New Roman" w:cs="Times New Roman"/>
          <w:sz w:val="24"/>
          <w:szCs w:val="24"/>
        </w:rPr>
        <w:tab/>
        <w:t>Management and Direction</w:t>
      </w:r>
      <w:bookmarkEnd w:id="103"/>
      <w:bookmarkEnd w:id="104"/>
      <w:bookmarkEnd w:id="105"/>
      <w:r w:rsidRPr="002B0DCA">
        <w:rPr>
          <w:rFonts w:ascii="Times New Roman" w:hAnsi="Times New Roman" w:cs="Times New Roman"/>
          <w:sz w:val="24"/>
          <w:szCs w:val="24"/>
        </w:rPr>
        <w:fldChar w:fldCharType="end"/>
      </w:r>
    </w:p>
    <w:p w14:paraId="1A906033" w14:textId="77777777" w:rsidR="000F4159" w:rsidRPr="003E2865" w:rsidRDefault="000F4159" w:rsidP="00A142EB">
      <w:pPr>
        <w:pStyle w:val="BodyTextIndent"/>
        <w:tabs>
          <w:tab w:val="left" w:pos="0"/>
        </w:tabs>
        <w:ind w:left="1440"/>
        <w:rPr>
          <w:b w:val="0"/>
          <w:szCs w:val="24"/>
        </w:rPr>
      </w:pPr>
      <w:r w:rsidRPr="003E2865">
        <w:rPr>
          <w:b w:val="0"/>
          <w:szCs w:val="24"/>
        </w:rPr>
        <w:t>Activities that pertain to directing and managing student transportation services.</w:t>
      </w:r>
    </w:p>
    <w:bookmarkStart w:id="106" w:name="A63200"/>
    <w:bookmarkStart w:id="107" w:name="_Toc15194955"/>
    <w:bookmarkStart w:id="108" w:name="_Toc47514952"/>
    <w:bookmarkEnd w:id="106"/>
    <w:p w14:paraId="2FC74C9C"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09" w:name="_Toc13655000"/>
      <w:r w:rsidRPr="002B0DCA">
        <w:rPr>
          <w:rFonts w:ascii="Times New Roman" w:hAnsi="Times New Roman" w:cs="Times New Roman"/>
          <w:sz w:val="24"/>
          <w:szCs w:val="24"/>
        </w:rPr>
        <w:t>63200</w:t>
      </w:r>
      <w:r w:rsidRPr="002B0DCA">
        <w:rPr>
          <w:rFonts w:ascii="Times New Roman" w:hAnsi="Times New Roman" w:cs="Times New Roman"/>
          <w:sz w:val="24"/>
          <w:szCs w:val="24"/>
        </w:rPr>
        <w:tab/>
        <w:t>Vehicle Operation Services</w:t>
      </w:r>
      <w:bookmarkEnd w:id="107"/>
      <w:bookmarkEnd w:id="108"/>
      <w:bookmarkEnd w:id="109"/>
      <w:r w:rsidRPr="002B0DCA">
        <w:rPr>
          <w:rFonts w:ascii="Times New Roman" w:hAnsi="Times New Roman" w:cs="Times New Roman"/>
          <w:sz w:val="24"/>
          <w:szCs w:val="24"/>
        </w:rPr>
        <w:fldChar w:fldCharType="end"/>
      </w:r>
    </w:p>
    <w:p w14:paraId="0BD2CC79" w14:textId="77777777" w:rsidR="000F4159" w:rsidRPr="003E2865" w:rsidRDefault="000F4159" w:rsidP="00A142EB">
      <w:pPr>
        <w:pStyle w:val="BodyTextIndent"/>
        <w:tabs>
          <w:tab w:val="left" w:pos="0"/>
        </w:tabs>
        <w:ind w:left="1440"/>
        <w:rPr>
          <w:b w:val="0"/>
          <w:szCs w:val="24"/>
        </w:rPr>
      </w:pPr>
      <w:r w:rsidRPr="003E2865">
        <w:rPr>
          <w:b w:val="0"/>
          <w:szCs w:val="24"/>
        </w:rPr>
        <w:t xml:space="preserve">Activities involved in operating vehicles for student transportation, from the time the vehicles leave the point of storage until they return to the point of storage. </w:t>
      </w:r>
    </w:p>
    <w:bookmarkStart w:id="110" w:name="A63300"/>
    <w:bookmarkStart w:id="111" w:name="_Toc15194956"/>
    <w:bookmarkStart w:id="112" w:name="_Toc47514953"/>
    <w:bookmarkEnd w:id="110"/>
    <w:p w14:paraId="30FB0298"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13" w:name="_Toc13655001"/>
      <w:r w:rsidRPr="002B0DCA">
        <w:rPr>
          <w:rFonts w:ascii="Times New Roman" w:hAnsi="Times New Roman" w:cs="Times New Roman"/>
          <w:sz w:val="24"/>
          <w:szCs w:val="24"/>
        </w:rPr>
        <w:t>63300</w:t>
      </w:r>
      <w:r w:rsidRPr="002B0DCA">
        <w:rPr>
          <w:rFonts w:ascii="Times New Roman" w:hAnsi="Times New Roman" w:cs="Times New Roman"/>
          <w:sz w:val="24"/>
          <w:szCs w:val="24"/>
        </w:rPr>
        <w:tab/>
        <w:t>Monitoring Services</w:t>
      </w:r>
      <w:bookmarkEnd w:id="111"/>
      <w:bookmarkEnd w:id="112"/>
      <w:bookmarkEnd w:id="113"/>
      <w:r w:rsidRPr="002B0DCA">
        <w:rPr>
          <w:rFonts w:ascii="Times New Roman" w:hAnsi="Times New Roman" w:cs="Times New Roman"/>
          <w:sz w:val="24"/>
          <w:szCs w:val="24"/>
        </w:rPr>
        <w:fldChar w:fldCharType="end"/>
      </w:r>
    </w:p>
    <w:p w14:paraId="289F4362" w14:textId="77777777" w:rsidR="000F4159" w:rsidRPr="003E2865" w:rsidRDefault="000F4159" w:rsidP="00A142EB">
      <w:pPr>
        <w:pStyle w:val="BodyTextIndent"/>
        <w:tabs>
          <w:tab w:val="left" w:pos="0"/>
        </w:tabs>
        <w:ind w:left="1440"/>
        <w:rPr>
          <w:b w:val="0"/>
          <w:szCs w:val="24"/>
        </w:rPr>
      </w:pPr>
      <w:r w:rsidRPr="003E2865">
        <w:rPr>
          <w:b w:val="0"/>
          <w:szCs w:val="24"/>
        </w:rPr>
        <w:t>Activities concerned with supervising students in the process of being transported between home and school and between school and school activities.  Such supervision can occur while students are in transit, while they are loaded and unloaded, and in directing traffic at the loading stations.  Include school bus aides/attendants who assist drivers.</w:t>
      </w:r>
    </w:p>
    <w:bookmarkStart w:id="114" w:name="A63400"/>
    <w:bookmarkStart w:id="115" w:name="_Toc15194957"/>
    <w:bookmarkStart w:id="116" w:name="_Toc47514954"/>
    <w:bookmarkEnd w:id="114"/>
    <w:p w14:paraId="00E8C8FE"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17" w:name="_Toc13655002"/>
      <w:r w:rsidRPr="002B0DCA">
        <w:rPr>
          <w:rFonts w:ascii="Times New Roman" w:hAnsi="Times New Roman" w:cs="Times New Roman"/>
          <w:sz w:val="24"/>
          <w:szCs w:val="24"/>
        </w:rPr>
        <w:t>63400</w:t>
      </w:r>
      <w:r w:rsidRPr="002B0DCA">
        <w:rPr>
          <w:rFonts w:ascii="Times New Roman" w:hAnsi="Times New Roman" w:cs="Times New Roman"/>
          <w:sz w:val="24"/>
          <w:szCs w:val="24"/>
        </w:rPr>
        <w:tab/>
        <w:t>Vehicle Maintenance Services</w:t>
      </w:r>
      <w:bookmarkEnd w:id="115"/>
      <w:bookmarkEnd w:id="116"/>
      <w:bookmarkEnd w:id="117"/>
      <w:r w:rsidRPr="002B0DCA">
        <w:rPr>
          <w:rFonts w:ascii="Times New Roman" w:hAnsi="Times New Roman" w:cs="Times New Roman"/>
          <w:sz w:val="24"/>
          <w:szCs w:val="24"/>
        </w:rPr>
        <w:fldChar w:fldCharType="end"/>
      </w:r>
    </w:p>
    <w:p w14:paraId="7D736933" w14:textId="77777777" w:rsidR="000F4159" w:rsidRPr="003E2865" w:rsidRDefault="000F4159" w:rsidP="00A142EB">
      <w:pPr>
        <w:pStyle w:val="BodyTextIndent"/>
        <w:tabs>
          <w:tab w:val="left" w:pos="0"/>
          <w:tab w:val="left" w:pos="1440"/>
        </w:tabs>
        <w:ind w:left="1440"/>
        <w:rPr>
          <w:b w:val="0"/>
          <w:szCs w:val="24"/>
        </w:rPr>
      </w:pPr>
      <w:r w:rsidRPr="003E2865">
        <w:rPr>
          <w:b w:val="0"/>
          <w:szCs w:val="24"/>
        </w:rPr>
        <w:t>Activities involved with maintaining student transportation vehicles.  This includes repairing vehicle parts, replacing vehicle parts, cleaning, painting, fueling, and inspecting vehicles for safety.</w:t>
      </w:r>
    </w:p>
    <w:bookmarkStart w:id="118" w:name="A63500"/>
    <w:bookmarkStart w:id="119" w:name="_Toc15194958"/>
    <w:bookmarkStart w:id="120" w:name="_Toc47514955"/>
    <w:bookmarkEnd w:id="118"/>
    <w:p w14:paraId="4F97BAD2"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lastRenderedPageBreak/>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1" w:name="_Toc13655003"/>
      <w:r w:rsidRPr="002B0DCA">
        <w:rPr>
          <w:rFonts w:ascii="Times New Roman" w:hAnsi="Times New Roman" w:cs="Times New Roman"/>
          <w:sz w:val="24"/>
          <w:szCs w:val="24"/>
        </w:rPr>
        <w:t>63500</w:t>
      </w:r>
      <w:r w:rsidRPr="002B0DCA">
        <w:rPr>
          <w:rFonts w:ascii="Times New Roman" w:hAnsi="Times New Roman" w:cs="Times New Roman"/>
          <w:sz w:val="24"/>
          <w:szCs w:val="24"/>
        </w:rPr>
        <w:tab/>
        <w:t>School Buses – Regular Purchases</w:t>
      </w:r>
      <w:bookmarkEnd w:id="119"/>
      <w:bookmarkEnd w:id="120"/>
      <w:bookmarkEnd w:id="121"/>
      <w:r w:rsidRPr="002B0DCA">
        <w:rPr>
          <w:rFonts w:ascii="Times New Roman" w:hAnsi="Times New Roman" w:cs="Times New Roman"/>
          <w:sz w:val="24"/>
          <w:szCs w:val="24"/>
        </w:rPr>
        <w:fldChar w:fldCharType="end"/>
      </w:r>
    </w:p>
    <w:p w14:paraId="0AE6E1E2" w14:textId="77777777" w:rsidR="000F4159" w:rsidRPr="003E2865" w:rsidRDefault="000F4159" w:rsidP="00A142EB">
      <w:pPr>
        <w:pStyle w:val="BodyTextIndent"/>
        <w:tabs>
          <w:tab w:val="left" w:pos="0"/>
        </w:tabs>
        <w:ind w:left="1440"/>
        <w:rPr>
          <w:b w:val="0"/>
          <w:szCs w:val="24"/>
        </w:rPr>
      </w:pPr>
      <w:r w:rsidRPr="003E2865">
        <w:rPr>
          <w:b w:val="0"/>
          <w:szCs w:val="24"/>
        </w:rPr>
        <w:t>Activities involved in the regular purchase of school buses (do not include buses under lease-purchase agreements).</w:t>
      </w:r>
    </w:p>
    <w:bookmarkStart w:id="122" w:name="A63600"/>
    <w:bookmarkStart w:id="123" w:name="_Toc15194959"/>
    <w:bookmarkStart w:id="124" w:name="_Toc47514956"/>
    <w:bookmarkEnd w:id="122"/>
    <w:p w14:paraId="56745B8A"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5" w:name="_Toc13655004"/>
      <w:r w:rsidRPr="002B0DCA">
        <w:rPr>
          <w:rFonts w:ascii="Times New Roman" w:hAnsi="Times New Roman" w:cs="Times New Roman"/>
          <w:sz w:val="24"/>
          <w:szCs w:val="24"/>
        </w:rPr>
        <w:t>63600</w:t>
      </w:r>
      <w:r w:rsidRPr="002B0DCA">
        <w:rPr>
          <w:rFonts w:ascii="Times New Roman" w:hAnsi="Times New Roman" w:cs="Times New Roman"/>
          <w:sz w:val="24"/>
          <w:szCs w:val="24"/>
        </w:rPr>
        <w:tab/>
        <w:t>School Buses – Lease Purchases</w:t>
      </w:r>
      <w:bookmarkEnd w:id="123"/>
      <w:bookmarkEnd w:id="124"/>
      <w:bookmarkEnd w:id="125"/>
      <w:r w:rsidRPr="002B0DCA">
        <w:rPr>
          <w:rFonts w:ascii="Times New Roman" w:hAnsi="Times New Roman" w:cs="Times New Roman"/>
          <w:sz w:val="24"/>
          <w:szCs w:val="24"/>
        </w:rPr>
        <w:fldChar w:fldCharType="end"/>
      </w:r>
    </w:p>
    <w:p w14:paraId="48E89F10" w14:textId="77777777" w:rsidR="000F4159" w:rsidRPr="003E2865" w:rsidRDefault="000F4159" w:rsidP="00A142EB">
      <w:pPr>
        <w:pStyle w:val="BodyTextIndent"/>
        <w:tabs>
          <w:tab w:val="left" w:pos="0"/>
        </w:tabs>
        <w:ind w:left="1440"/>
        <w:rPr>
          <w:b w:val="0"/>
          <w:szCs w:val="24"/>
        </w:rPr>
      </w:pPr>
      <w:r w:rsidRPr="003E2865">
        <w:rPr>
          <w:b w:val="0"/>
          <w:szCs w:val="24"/>
        </w:rPr>
        <w:t>Include only the expenditures for the current year made for lease-purchases of school buses.</w:t>
      </w:r>
    </w:p>
    <w:bookmarkStart w:id="126" w:name="A63700"/>
    <w:bookmarkStart w:id="127" w:name="_Toc15194960"/>
    <w:bookmarkStart w:id="128" w:name="_Toc47514957"/>
    <w:bookmarkEnd w:id="126"/>
    <w:p w14:paraId="1F2B122A"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"TOC_63000" </w:instrText>
      </w:r>
      <w:r w:rsidRPr="002B0DCA">
        <w:rPr>
          <w:rFonts w:ascii="Times New Roman" w:hAnsi="Times New Roman" w:cs="Times New Roman"/>
          <w:sz w:val="24"/>
          <w:szCs w:val="24"/>
        </w:rPr>
        <w:fldChar w:fldCharType="separate"/>
      </w:r>
      <w:bookmarkStart w:id="129" w:name="_Toc13655005"/>
      <w:r w:rsidRPr="002B0DCA">
        <w:rPr>
          <w:rFonts w:ascii="Times New Roman" w:hAnsi="Times New Roman" w:cs="Times New Roman"/>
          <w:sz w:val="24"/>
          <w:szCs w:val="24"/>
        </w:rPr>
        <w:t>63700</w:t>
      </w:r>
      <w:r w:rsidRPr="002B0DCA">
        <w:rPr>
          <w:rFonts w:ascii="Times New Roman" w:hAnsi="Times New Roman" w:cs="Times New Roman"/>
          <w:sz w:val="24"/>
          <w:szCs w:val="24"/>
        </w:rPr>
        <w:tab/>
        <w:t>Other Vehicle and Equipment Purchases</w:t>
      </w:r>
      <w:bookmarkEnd w:id="127"/>
      <w:bookmarkEnd w:id="128"/>
      <w:bookmarkEnd w:id="129"/>
      <w:r w:rsidRPr="002B0DCA">
        <w:rPr>
          <w:rFonts w:ascii="Times New Roman" w:hAnsi="Times New Roman" w:cs="Times New Roman"/>
          <w:sz w:val="24"/>
          <w:szCs w:val="24"/>
        </w:rPr>
        <w:fldChar w:fldCharType="end"/>
      </w:r>
    </w:p>
    <w:p w14:paraId="52649792" w14:textId="77777777" w:rsidR="000F4159" w:rsidRPr="003E2865" w:rsidRDefault="000F4159" w:rsidP="00A142EB">
      <w:pPr>
        <w:pStyle w:val="BodyTextIndent"/>
        <w:tabs>
          <w:tab w:val="left" w:pos="0"/>
        </w:tabs>
        <w:ind w:left="1440"/>
        <w:rPr>
          <w:b w:val="0"/>
          <w:szCs w:val="24"/>
        </w:rPr>
      </w:pPr>
      <w:r w:rsidRPr="003E2865">
        <w:rPr>
          <w:b w:val="0"/>
          <w:szCs w:val="24"/>
        </w:rPr>
        <w:t>Activities involved with purchasing vehicles and equipment, excluding school buses.  Any vehicles, activity buses, or equipment purchased to support pupil transportation not reported in activities 63100 – 63600 should be reported in 63700.  Vehicles and equipment purchased in support of other functions should be reported under the appropriate function (i.e., vehicles purchased to support operations and maintenance services should be reported under Operation and Maintenance - 64000).</w:t>
      </w:r>
    </w:p>
    <w:bookmarkStart w:id="130" w:name="A64000"/>
    <w:bookmarkStart w:id="131" w:name="_Toc47514958"/>
    <w:bookmarkEnd w:id="130"/>
    <w:p w14:paraId="78178C5C"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"TOC_64000" </w:instrText>
      </w:r>
      <w:r w:rsidRPr="00B74110">
        <w:rPr>
          <w:rFonts w:ascii="Times New Roman" w:hAnsi="Times New Roman" w:cs="Times New Roman"/>
          <w:i w:val="0"/>
          <w:sz w:val="24"/>
          <w:szCs w:val="24"/>
        </w:rPr>
        <w:fldChar w:fldCharType="separate"/>
      </w:r>
      <w:bookmarkStart w:id="132" w:name="_Toc13655006"/>
      <w:r w:rsidRPr="00B74110">
        <w:rPr>
          <w:rFonts w:ascii="Times New Roman" w:hAnsi="Times New Roman" w:cs="Times New Roman"/>
          <w:i w:val="0"/>
          <w:sz w:val="24"/>
          <w:szCs w:val="24"/>
        </w:rPr>
        <w:t>64000</w:t>
      </w:r>
      <w:r w:rsidRPr="00B74110">
        <w:rPr>
          <w:rFonts w:ascii="Times New Roman" w:hAnsi="Times New Roman" w:cs="Times New Roman"/>
          <w:i w:val="0"/>
          <w:sz w:val="24"/>
          <w:szCs w:val="24"/>
        </w:rPr>
        <w:tab/>
        <w:t>Operation and Maintenance</w:t>
      </w:r>
      <w:bookmarkEnd w:id="131"/>
      <w:bookmarkEnd w:id="132"/>
      <w:r w:rsidRPr="00B74110">
        <w:rPr>
          <w:rFonts w:ascii="Times New Roman" w:hAnsi="Times New Roman" w:cs="Times New Roman"/>
          <w:i w:val="0"/>
          <w:sz w:val="24"/>
          <w:szCs w:val="24"/>
        </w:rPr>
        <w:fldChar w:fldCharType="end"/>
      </w:r>
    </w:p>
    <w:p w14:paraId="3A709AD6" w14:textId="77777777" w:rsidR="000F4159" w:rsidRPr="003E2865" w:rsidRDefault="000F4159" w:rsidP="00A51795">
      <w:pPr>
        <w:pStyle w:val="BodyTextIndent"/>
        <w:rPr>
          <w:b w:val="0"/>
          <w:szCs w:val="24"/>
        </w:rPr>
      </w:pPr>
      <w:r w:rsidRPr="003E2865">
        <w:rPr>
          <w:b w:val="0"/>
          <w:szCs w:val="24"/>
        </w:rPr>
        <w:t>Activities concerned with keeping the physical plant open, comfortable, and safe for use, and keeping the grounds, buildings, and equipment in effective working condition.  This includes the activities of maintaining safety in buildings, on the grounds, and in the vicinity of schools.</w:t>
      </w:r>
    </w:p>
    <w:bookmarkStart w:id="133" w:name="A64100"/>
    <w:bookmarkStart w:id="134" w:name="_Toc15194961"/>
    <w:bookmarkStart w:id="135" w:name="_Toc47514959"/>
    <w:bookmarkEnd w:id="133"/>
    <w:p w14:paraId="0CF0CF80"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36" w:name="_Toc13655007"/>
      <w:r w:rsidRPr="002B0DCA">
        <w:rPr>
          <w:rFonts w:ascii="Times New Roman" w:hAnsi="Times New Roman" w:cs="Times New Roman"/>
          <w:sz w:val="24"/>
          <w:szCs w:val="24"/>
        </w:rPr>
        <w:t>64100</w:t>
      </w:r>
      <w:r w:rsidRPr="002B0DCA">
        <w:rPr>
          <w:rFonts w:ascii="Times New Roman" w:hAnsi="Times New Roman" w:cs="Times New Roman"/>
          <w:sz w:val="24"/>
          <w:szCs w:val="24"/>
        </w:rPr>
        <w:tab/>
        <w:t>Management and Direction</w:t>
      </w:r>
      <w:bookmarkEnd w:id="134"/>
      <w:bookmarkEnd w:id="135"/>
      <w:bookmarkEnd w:id="136"/>
      <w:r w:rsidRPr="002B0DCA">
        <w:rPr>
          <w:rFonts w:ascii="Times New Roman" w:hAnsi="Times New Roman" w:cs="Times New Roman"/>
          <w:sz w:val="24"/>
          <w:szCs w:val="24"/>
        </w:rPr>
        <w:fldChar w:fldCharType="end"/>
      </w:r>
    </w:p>
    <w:p w14:paraId="0D55071E" w14:textId="77777777" w:rsidR="000F4159" w:rsidRPr="003E2865" w:rsidRDefault="000F4159" w:rsidP="00A51795">
      <w:pPr>
        <w:pStyle w:val="BodyTextIndent"/>
        <w:tabs>
          <w:tab w:val="left" w:pos="0"/>
        </w:tabs>
        <w:ind w:left="1440"/>
        <w:rPr>
          <w:b w:val="0"/>
          <w:szCs w:val="24"/>
        </w:rPr>
      </w:pPr>
      <w:r w:rsidRPr="003E2865">
        <w:rPr>
          <w:b w:val="0"/>
          <w:szCs w:val="24"/>
        </w:rPr>
        <w:t>Activities involved in directing, managing, and supervising the operation and maintenance of school plant facilities.</w:t>
      </w:r>
    </w:p>
    <w:bookmarkStart w:id="137" w:name="A64200"/>
    <w:bookmarkStart w:id="138" w:name="_Toc15194962"/>
    <w:bookmarkStart w:id="139" w:name="_Toc47514960"/>
    <w:bookmarkEnd w:id="137"/>
    <w:p w14:paraId="11FEC46C"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40" w:name="_Toc13655008"/>
      <w:r w:rsidRPr="002B0DCA">
        <w:rPr>
          <w:rFonts w:ascii="Times New Roman" w:hAnsi="Times New Roman" w:cs="Times New Roman"/>
          <w:sz w:val="24"/>
          <w:szCs w:val="24"/>
        </w:rPr>
        <w:t>64200</w:t>
      </w:r>
      <w:r w:rsidRPr="002B0DCA">
        <w:rPr>
          <w:rFonts w:ascii="Times New Roman" w:hAnsi="Times New Roman" w:cs="Times New Roman"/>
          <w:sz w:val="24"/>
          <w:szCs w:val="24"/>
        </w:rPr>
        <w:tab/>
        <w:t>Building Services</w:t>
      </w:r>
      <w:bookmarkEnd w:id="138"/>
      <w:bookmarkEnd w:id="139"/>
      <w:bookmarkEnd w:id="140"/>
      <w:r w:rsidRPr="002B0DCA">
        <w:rPr>
          <w:rFonts w:ascii="Times New Roman" w:hAnsi="Times New Roman" w:cs="Times New Roman"/>
          <w:sz w:val="24"/>
          <w:szCs w:val="24"/>
        </w:rPr>
        <w:fldChar w:fldCharType="end"/>
      </w:r>
    </w:p>
    <w:p w14:paraId="75C21163" w14:textId="77777777" w:rsidR="000F4159" w:rsidRPr="003E2865" w:rsidRDefault="000F4159" w:rsidP="00A51795">
      <w:pPr>
        <w:pStyle w:val="BodyTextIndent"/>
        <w:tabs>
          <w:tab w:val="left" w:pos="0"/>
          <w:tab w:val="left" w:pos="1440"/>
        </w:tabs>
        <w:ind w:left="1440"/>
        <w:rPr>
          <w:b w:val="0"/>
          <w:szCs w:val="24"/>
        </w:rPr>
      </w:pPr>
      <w:r w:rsidRPr="003E2865">
        <w:rPr>
          <w:b w:val="0"/>
          <w:szCs w:val="24"/>
        </w:rPr>
        <w:t>Activities concerned with keeping the physical plant clean and ready for daily use.  Include operating the heating, lighting, and ventilating systems, and repairing and replacing facilities and equipment.  Also, include the costs of building rental and property insurance.</w:t>
      </w:r>
    </w:p>
    <w:bookmarkStart w:id="141" w:name="A64300"/>
    <w:bookmarkStart w:id="142" w:name="_Toc15194963"/>
    <w:bookmarkStart w:id="143" w:name="_Toc47514961"/>
    <w:bookmarkEnd w:id="141"/>
    <w:p w14:paraId="3121FEF9"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44" w:name="_Toc13655009"/>
      <w:r w:rsidRPr="002B0DCA">
        <w:rPr>
          <w:rFonts w:ascii="Times New Roman" w:hAnsi="Times New Roman" w:cs="Times New Roman"/>
          <w:sz w:val="24"/>
          <w:szCs w:val="24"/>
        </w:rPr>
        <w:t>64300</w:t>
      </w:r>
      <w:r w:rsidRPr="002B0DCA">
        <w:rPr>
          <w:rFonts w:ascii="Times New Roman" w:hAnsi="Times New Roman" w:cs="Times New Roman"/>
          <w:sz w:val="24"/>
          <w:szCs w:val="24"/>
        </w:rPr>
        <w:tab/>
        <w:t>Grounds Services</w:t>
      </w:r>
      <w:bookmarkEnd w:id="142"/>
      <w:bookmarkEnd w:id="143"/>
      <w:bookmarkEnd w:id="144"/>
      <w:r w:rsidRPr="002B0DCA">
        <w:rPr>
          <w:rFonts w:ascii="Times New Roman" w:hAnsi="Times New Roman" w:cs="Times New Roman"/>
          <w:sz w:val="24"/>
          <w:szCs w:val="24"/>
        </w:rPr>
        <w:fldChar w:fldCharType="end"/>
      </w:r>
    </w:p>
    <w:p w14:paraId="003F619D" w14:textId="77777777" w:rsidR="000F4159" w:rsidRPr="003E2865" w:rsidRDefault="000F4159" w:rsidP="00463661">
      <w:pPr>
        <w:pStyle w:val="BodyTextIndent"/>
        <w:tabs>
          <w:tab w:val="left" w:pos="0"/>
        </w:tabs>
        <w:ind w:left="1440"/>
        <w:rPr>
          <w:b w:val="0"/>
          <w:szCs w:val="24"/>
        </w:rPr>
      </w:pPr>
      <w:r w:rsidRPr="003E2865">
        <w:rPr>
          <w:b w:val="0"/>
          <w:szCs w:val="24"/>
        </w:rPr>
        <w:t>Activities involved in maintaining and improving the land (but not the buildings).  Include snow removal, landscaping, grounds maintenance, etc.</w:t>
      </w:r>
    </w:p>
    <w:bookmarkStart w:id="145" w:name="A64400"/>
    <w:bookmarkStart w:id="146" w:name="_Toc15194964"/>
    <w:bookmarkStart w:id="147" w:name="_Toc47514962"/>
    <w:bookmarkEnd w:id="145"/>
    <w:p w14:paraId="1A907EA2"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48" w:name="_Toc13655010"/>
      <w:r w:rsidRPr="002B0DCA">
        <w:rPr>
          <w:rFonts w:ascii="Times New Roman" w:hAnsi="Times New Roman" w:cs="Times New Roman"/>
          <w:sz w:val="24"/>
          <w:szCs w:val="24"/>
        </w:rPr>
        <w:t>64400</w:t>
      </w:r>
      <w:r w:rsidRPr="002B0DCA">
        <w:rPr>
          <w:rFonts w:ascii="Times New Roman" w:hAnsi="Times New Roman" w:cs="Times New Roman"/>
          <w:sz w:val="24"/>
          <w:szCs w:val="24"/>
        </w:rPr>
        <w:tab/>
        <w:t>Equipment Services</w:t>
      </w:r>
      <w:bookmarkEnd w:id="146"/>
      <w:bookmarkEnd w:id="147"/>
      <w:bookmarkEnd w:id="148"/>
      <w:r w:rsidRPr="002B0DCA">
        <w:rPr>
          <w:rFonts w:ascii="Times New Roman" w:hAnsi="Times New Roman" w:cs="Times New Roman"/>
          <w:sz w:val="24"/>
          <w:szCs w:val="24"/>
        </w:rPr>
        <w:fldChar w:fldCharType="end"/>
      </w:r>
    </w:p>
    <w:p w14:paraId="3456C1FA" w14:textId="77777777" w:rsidR="000F4159" w:rsidRPr="003E2865" w:rsidRDefault="000F4159" w:rsidP="00463661">
      <w:pPr>
        <w:pStyle w:val="BodyTextIndent"/>
        <w:tabs>
          <w:tab w:val="left" w:pos="0"/>
        </w:tabs>
        <w:ind w:left="1440"/>
        <w:rPr>
          <w:b w:val="0"/>
          <w:szCs w:val="24"/>
        </w:rPr>
      </w:pPr>
      <w:r w:rsidRPr="003E2865">
        <w:rPr>
          <w:b w:val="0"/>
          <w:szCs w:val="24"/>
        </w:rPr>
        <w:t>Activities involved in maintaining equipment owned or used by the LEA.  Include such activities as servicing and repairing furniture, machines, and movable equipment.</w:t>
      </w:r>
    </w:p>
    <w:bookmarkStart w:id="149" w:name="A64500"/>
    <w:bookmarkStart w:id="150" w:name="_Toc15194965"/>
    <w:bookmarkStart w:id="151" w:name="_Toc47514963"/>
    <w:bookmarkEnd w:id="149"/>
    <w:p w14:paraId="7F5C73B5"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52" w:name="_Toc13655011"/>
      <w:r w:rsidRPr="002B0DCA">
        <w:rPr>
          <w:rFonts w:ascii="Times New Roman" w:hAnsi="Times New Roman" w:cs="Times New Roman"/>
          <w:sz w:val="24"/>
          <w:szCs w:val="24"/>
        </w:rPr>
        <w:t>64500</w:t>
      </w:r>
      <w:r w:rsidRPr="002B0DCA">
        <w:rPr>
          <w:rFonts w:ascii="Times New Roman" w:hAnsi="Times New Roman" w:cs="Times New Roman"/>
          <w:sz w:val="24"/>
          <w:szCs w:val="24"/>
        </w:rPr>
        <w:tab/>
        <w:t>Vehicle Services (Other than Pupil Transportation Vehicles)</w:t>
      </w:r>
      <w:bookmarkEnd w:id="150"/>
      <w:bookmarkEnd w:id="151"/>
      <w:bookmarkEnd w:id="152"/>
      <w:r w:rsidRPr="002B0DCA">
        <w:rPr>
          <w:rFonts w:ascii="Times New Roman" w:hAnsi="Times New Roman" w:cs="Times New Roman"/>
          <w:sz w:val="24"/>
          <w:szCs w:val="24"/>
        </w:rPr>
        <w:fldChar w:fldCharType="end"/>
      </w:r>
    </w:p>
    <w:p w14:paraId="18CFDBA5" w14:textId="77777777" w:rsidR="000F4159" w:rsidRPr="003E2865" w:rsidRDefault="000F4159" w:rsidP="00463661">
      <w:pPr>
        <w:pStyle w:val="BodyTextIndent"/>
        <w:tabs>
          <w:tab w:val="left" w:pos="0"/>
        </w:tabs>
        <w:ind w:left="1440"/>
        <w:rPr>
          <w:b w:val="0"/>
          <w:szCs w:val="24"/>
        </w:rPr>
      </w:pPr>
      <w:r w:rsidRPr="003E2865">
        <w:rPr>
          <w:b w:val="0"/>
          <w:szCs w:val="24"/>
        </w:rPr>
        <w:t xml:space="preserve">Activities involved in maintaining general-purpose vehicles such as trucks, tractors, graders, and staff vehicles.  Include such preventive </w:t>
      </w:r>
      <w:r w:rsidRPr="003E2865">
        <w:rPr>
          <w:b w:val="0"/>
          <w:szCs w:val="24"/>
        </w:rPr>
        <w:lastRenderedPageBreak/>
        <w:t>maintenance activities as repairing vehicles, replacing vehicle parts, cleaning, painting, greasing, fueling, and inspecting vehicles for safety.</w:t>
      </w:r>
    </w:p>
    <w:bookmarkStart w:id="153" w:name="A64600"/>
    <w:bookmarkStart w:id="154" w:name="_Toc15194966"/>
    <w:bookmarkStart w:id="155" w:name="_Toc47514964"/>
    <w:bookmarkEnd w:id="153"/>
    <w:p w14:paraId="792A0A33"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56" w:name="_Toc13655012"/>
      <w:r w:rsidRPr="002B0DCA">
        <w:rPr>
          <w:rFonts w:ascii="Times New Roman" w:hAnsi="Times New Roman" w:cs="Times New Roman"/>
          <w:sz w:val="24"/>
          <w:szCs w:val="24"/>
        </w:rPr>
        <w:t>64600</w:t>
      </w:r>
      <w:r w:rsidRPr="002B0DCA">
        <w:rPr>
          <w:rFonts w:ascii="Times New Roman" w:hAnsi="Times New Roman" w:cs="Times New Roman"/>
          <w:sz w:val="24"/>
          <w:szCs w:val="24"/>
        </w:rPr>
        <w:tab/>
        <w:t>Security Services</w:t>
      </w:r>
      <w:bookmarkEnd w:id="154"/>
      <w:bookmarkEnd w:id="155"/>
      <w:bookmarkEnd w:id="156"/>
      <w:r w:rsidRPr="002B0DCA">
        <w:rPr>
          <w:rFonts w:ascii="Times New Roman" w:hAnsi="Times New Roman" w:cs="Times New Roman"/>
          <w:sz w:val="24"/>
          <w:szCs w:val="24"/>
        </w:rPr>
        <w:fldChar w:fldCharType="end"/>
      </w:r>
    </w:p>
    <w:p w14:paraId="5CD64EBF"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maintaining order and safety in school buildings, on the grounds, and in the vicinity of schools at all times.  Include police activities for school functions, traffic control on the grounds and in the vicinity of schools, building alarm systems</w:t>
      </w:r>
      <w:r w:rsidR="0004416F" w:rsidRPr="003E2865">
        <w:rPr>
          <w:b w:val="0"/>
          <w:szCs w:val="24"/>
        </w:rPr>
        <w:t>, hall</w:t>
      </w:r>
      <w:r w:rsidRPr="003E2865">
        <w:rPr>
          <w:b w:val="0"/>
          <w:szCs w:val="24"/>
        </w:rPr>
        <w:t xml:space="preserve"> monitoring services</w:t>
      </w:r>
      <w:r w:rsidR="00A85DDD">
        <w:rPr>
          <w:b w:val="0"/>
          <w:szCs w:val="24"/>
        </w:rPr>
        <w:t>, School Resource Officers</w:t>
      </w:r>
      <w:r w:rsidR="00B14950">
        <w:rPr>
          <w:b w:val="0"/>
          <w:szCs w:val="24"/>
        </w:rPr>
        <w:t xml:space="preserve"> </w:t>
      </w:r>
      <w:r w:rsidR="00D5248B">
        <w:rPr>
          <w:b w:val="0"/>
          <w:szCs w:val="24"/>
        </w:rPr>
        <w:t xml:space="preserve">(SRO) </w:t>
      </w:r>
      <w:r w:rsidR="00B14950">
        <w:rPr>
          <w:b w:val="0"/>
          <w:szCs w:val="24"/>
        </w:rPr>
        <w:t>paid directly by school divisions</w:t>
      </w:r>
      <w:r w:rsidRPr="003E2865">
        <w:rPr>
          <w:b w:val="0"/>
          <w:szCs w:val="24"/>
        </w:rPr>
        <w:t>.</w:t>
      </w:r>
    </w:p>
    <w:bookmarkStart w:id="157" w:name="A64700"/>
    <w:bookmarkStart w:id="158" w:name="_Toc15194967"/>
    <w:bookmarkStart w:id="159" w:name="_Toc47514965"/>
    <w:bookmarkEnd w:id="157"/>
    <w:p w14:paraId="2497D7EB"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"TOC_64000" </w:instrText>
      </w:r>
      <w:r w:rsidRPr="002B0DCA">
        <w:rPr>
          <w:rFonts w:ascii="Times New Roman" w:hAnsi="Times New Roman" w:cs="Times New Roman"/>
          <w:sz w:val="24"/>
          <w:szCs w:val="24"/>
        </w:rPr>
        <w:fldChar w:fldCharType="separate"/>
      </w:r>
      <w:bookmarkStart w:id="160" w:name="_Toc13655013"/>
      <w:r w:rsidRPr="002B0DCA">
        <w:rPr>
          <w:rFonts w:ascii="Times New Roman" w:hAnsi="Times New Roman" w:cs="Times New Roman"/>
          <w:sz w:val="24"/>
          <w:szCs w:val="24"/>
        </w:rPr>
        <w:t>64700</w:t>
      </w:r>
      <w:r w:rsidRPr="002B0DCA">
        <w:rPr>
          <w:rFonts w:ascii="Times New Roman" w:hAnsi="Times New Roman" w:cs="Times New Roman"/>
          <w:sz w:val="24"/>
          <w:szCs w:val="24"/>
        </w:rPr>
        <w:tab/>
        <w:t>Warehousing and Distributing Services</w:t>
      </w:r>
      <w:bookmarkEnd w:id="158"/>
      <w:bookmarkEnd w:id="159"/>
      <w:bookmarkEnd w:id="160"/>
      <w:r w:rsidRPr="002B0DCA">
        <w:rPr>
          <w:rFonts w:ascii="Times New Roman" w:hAnsi="Times New Roman" w:cs="Times New Roman"/>
          <w:sz w:val="24"/>
          <w:szCs w:val="24"/>
        </w:rPr>
        <w:fldChar w:fldCharType="end"/>
      </w:r>
    </w:p>
    <w:p w14:paraId="704326BD" w14:textId="77777777" w:rsidR="000F4159" w:rsidRPr="003E2865" w:rsidRDefault="000F4159" w:rsidP="00463661">
      <w:pPr>
        <w:pStyle w:val="BodyTextIndent"/>
        <w:tabs>
          <w:tab w:val="left" w:pos="0"/>
        </w:tabs>
        <w:ind w:left="1440"/>
        <w:rPr>
          <w:b w:val="0"/>
          <w:szCs w:val="24"/>
        </w:rPr>
      </w:pPr>
      <w:r w:rsidRPr="003E2865">
        <w:rPr>
          <w:b w:val="0"/>
          <w:szCs w:val="24"/>
        </w:rPr>
        <w:t>Activities such as receiving, storing, and distributing supplies, furniture, equipment, materials, and mail.</w:t>
      </w:r>
    </w:p>
    <w:bookmarkStart w:id="161" w:name="A65000"/>
    <w:bookmarkStart w:id="162" w:name="_Toc47514966"/>
    <w:bookmarkEnd w:id="161"/>
    <w:p w14:paraId="5B320EBA"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"TOC_65000" </w:instrText>
      </w:r>
      <w:r w:rsidRPr="00B74110">
        <w:rPr>
          <w:rFonts w:ascii="Times New Roman" w:hAnsi="Times New Roman" w:cs="Times New Roman"/>
          <w:i w:val="0"/>
          <w:sz w:val="24"/>
          <w:szCs w:val="24"/>
        </w:rPr>
        <w:fldChar w:fldCharType="separate"/>
      </w:r>
      <w:bookmarkStart w:id="163" w:name="_Toc13655014"/>
      <w:r w:rsidRPr="00B74110">
        <w:rPr>
          <w:rFonts w:ascii="Times New Roman" w:hAnsi="Times New Roman" w:cs="Times New Roman"/>
          <w:i w:val="0"/>
          <w:sz w:val="24"/>
          <w:szCs w:val="24"/>
        </w:rPr>
        <w:t>65000</w:t>
      </w:r>
      <w:r w:rsidRPr="00B74110">
        <w:rPr>
          <w:rFonts w:ascii="Times New Roman" w:hAnsi="Times New Roman" w:cs="Times New Roman"/>
          <w:i w:val="0"/>
          <w:sz w:val="24"/>
          <w:szCs w:val="24"/>
        </w:rPr>
        <w:tab/>
        <w:t>Scho</w:t>
      </w:r>
      <w:r w:rsidR="00A509CC" w:rsidRPr="00B74110">
        <w:rPr>
          <w:rFonts w:ascii="Times New Roman" w:hAnsi="Times New Roman" w:cs="Times New Roman"/>
          <w:i w:val="0"/>
          <w:sz w:val="24"/>
          <w:szCs w:val="24"/>
        </w:rPr>
        <w:t>ol Food Services and Other N</w:t>
      </w:r>
      <w:r w:rsidR="005C2E4D" w:rsidRPr="00B74110">
        <w:rPr>
          <w:rFonts w:ascii="Times New Roman" w:hAnsi="Times New Roman" w:cs="Times New Roman"/>
          <w:i w:val="0"/>
          <w:sz w:val="24"/>
          <w:szCs w:val="24"/>
        </w:rPr>
        <w:t>on-instructional</w:t>
      </w:r>
      <w:r w:rsidRPr="00B74110">
        <w:rPr>
          <w:rFonts w:ascii="Times New Roman" w:hAnsi="Times New Roman" w:cs="Times New Roman"/>
          <w:i w:val="0"/>
          <w:sz w:val="24"/>
          <w:szCs w:val="24"/>
        </w:rPr>
        <w:t xml:space="preserve"> Operations</w:t>
      </w:r>
      <w:bookmarkEnd w:id="162"/>
      <w:bookmarkEnd w:id="163"/>
      <w:r w:rsidRPr="00B74110">
        <w:rPr>
          <w:rFonts w:ascii="Times New Roman" w:hAnsi="Times New Roman" w:cs="Times New Roman"/>
          <w:i w:val="0"/>
          <w:sz w:val="24"/>
          <w:szCs w:val="24"/>
        </w:rPr>
        <w:fldChar w:fldCharType="end"/>
      </w:r>
    </w:p>
    <w:p w14:paraId="2A6BEF55" w14:textId="77777777" w:rsidR="000F4159" w:rsidRPr="003E2865" w:rsidRDefault="000F4159" w:rsidP="00463661">
      <w:pPr>
        <w:pStyle w:val="BodyTextIndent"/>
        <w:tabs>
          <w:tab w:val="left" w:pos="720"/>
        </w:tabs>
        <w:rPr>
          <w:b w:val="0"/>
          <w:szCs w:val="24"/>
        </w:rPr>
      </w:pPr>
      <w:r w:rsidRPr="003E2865">
        <w:rPr>
          <w:b w:val="0"/>
          <w:szCs w:val="24"/>
        </w:rPr>
        <w:t>Activities concerned with providing n</w:t>
      </w:r>
      <w:r w:rsidR="005C2E4D">
        <w:rPr>
          <w:b w:val="0"/>
          <w:szCs w:val="24"/>
        </w:rPr>
        <w:t>on-instructional</w:t>
      </w:r>
      <w:r w:rsidRPr="003E2865">
        <w:rPr>
          <w:b w:val="0"/>
          <w:szCs w:val="24"/>
        </w:rPr>
        <w:t xml:space="preserve"> services to students, staff, or the community.</w:t>
      </w:r>
    </w:p>
    <w:bookmarkStart w:id="164" w:name="A65100"/>
    <w:bookmarkStart w:id="165" w:name="_Toc15194968"/>
    <w:bookmarkStart w:id="166" w:name="_Toc47514967"/>
    <w:bookmarkEnd w:id="164"/>
    <w:p w14:paraId="09C949BA"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67" w:name="_Toc13655015"/>
      <w:r w:rsidRPr="002B0DCA">
        <w:rPr>
          <w:rFonts w:ascii="Times New Roman" w:hAnsi="Times New Roman" w:cs="Times New Roman"/>
          <w:sz w:val="24"/>
          <w:szCs w:val="24"/>
        </w:rPr>
        <w:t>65100</w:t>
      </w:r>
      <w:r w:rsidRPr="002B0DCA">
        <w:rPr>
          <w:rFonts w:ascii="Times New Roman" w:hAnsi="Times New Roman" w:cs="Times New Roman"/>
          <w:sz w:val="24"/>
          <w:szCs w:val="24"/>
        </w:rPr>
        <w:tab/>
        <w:t>School Food Services</w:t>
      </w:r>
      <w:bookmarkEnd w:id="165"/>
      <w:bookmarkEnd w:id="166"/>
      <w:bookmarkEnd w:id="167"/>
      <w:r w:rsidRPr="002B0DCA">
        <w:rPr>
          <w:rFonts w:ascii="Times New Roman" w:hAnsi="Times New Roman" w:cs="Times New Roman"/>
          <w:sz w:val="24"/>
          <w:szCs w:val="24"/>
        </w:rPr>
        <w:fldChar w:fldCharType="end"/>
      </w:r>
    </w:p>
    <w:p w14:paraId="0A1E20BE"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providing food to students and staff in a school or LEA.  Include preparing and serving regular and incidental meals, lunches, or snacks in connection with school activities and food delivery.</w:t>
      </w:r>
    </w:p>
    <w:bookmarkStart w:id="168" w:name="A65200"/>
    <w:bookmarkStart w:id="169" w:name="_Toc15194969"/>
    <w:bookmarkStart w:id="170" w:name="_Toc47514968"/>
    <w:bookmarkEnd w:id="168"/>
    <w:p w14:paraId="40DAC708"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71" w:name="_Toc13655016"/>
      <w:r w:rsidRPr="002B0DCA">
        <w:rPr>
          <w:rFonts w:ascii="Times New Roman" w:hAnsi="Times New Roman" w:cs="Times New Roman"/>
          <w:sz w:val="24"/>
          <w:szCs w:val="24"/>
        </w:rPr>
        <w:t>65200</w:t>
      </w:r>
      <w:r w:rsidRPr="002B0DCA">
        <w:rPr>
          <w:rFonts w:ascii="Times New Roman" w:hAnsi="Times New Roman" w:cs="Times New Roman"/>
          <w:sz w:val="24"/>
          <w:szCs w:val="24"/>
        </w:rPr>
        <w:tab/>
        <w:t>Enterprise Operations</w:t>
      </w:r>
      <w:bookmarkEnd w:id="169"/>
      <w:bookmarkEnd w:id="170"/>
      <w:bookmarkEnd w:id="171"/>
      <w:r w:rsidRPr="002B0DCA">
        <w:rPr>
          <w:rFonts w:ascii="Times New Roman" w:hAnsi="Times New Roman" w:cs="Times New Roman"/>
          <w:sz w:val="24"/>
          <w:szCs w:val="24"/>
        </w:rPr>
        <w:fldChar w:fldCharType="end"/>
      </w:r>
    </w:p>
    <w:p w14:paraId="2412459D" w14:textId="77777777" w:rsidR="000F4159" w:rsidRPr="003E2865" w:rsidRDefault="000F4159" w:rsidP="00463661">
      <w:pPr>
        <w:pStyle w:val="BodyTextIndent"/>
        <w:tabs>
          <w:tab w:val="left" w:pos="0"/>
        </w:tabs>
        <w:ind w:left="1440"/>
        <w:rPr>
          <w:b w:val="0"/>
          <w:szCs w:val="24"/>
        </w:rPr>
      </w:pPr>
      <w:r w:rsidRPr="003E2865">
        <w:rPr>
          <w:b w:val="0"/>
          <w:szCs w:val="24"/>
        </w:rPr>
        <w:t>Activities that are financed and operated in a manner similar to private business enterprises, where the costs are financed or recovered primarily through user charges.  Regular food services should not be charged here.</w:t>
      </w:r>
    </w:p>
    <w:bookmarkStart w:id="172" w:name="A65300"/>
    <w:bookmarkStart w:id="173" w:name="_Toc15194970"/>
    <w:bookmarkStart w:id="174" w:name="_Toc47514969"/>
    <w:bookmarkEnd w:id="172"/>
    <w:p w14:paraId="6C056B5A"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"TOC_65000" </w:instrText>
      </w:r>
      <w:r w:rsidRPr="002B0DCA">
        <w:rPr>
          <w:rFonts w:ascii="Times New Roman" w:hAnsi="Times New Roman" w:cs="Times New Roman"/>
          <w:sz w:val="24"/>
          <w:szCs w:val="24"/>
        </w:rPr>
        <w:fldChar w:fldCharType="separate"/>
      </w:r>
      <w:bookmarkStart w:id="175" w:name="_Toc13655017"/>
      <w:r w:rsidRPr="002B0DCA">
        <w:rPr>
          <w:rFonts w:ascii="Times New Roman" w:hAnsi="Times New Roman" w:cs="Times New Roman"/>
          <w:sz w:val="24"/>
          <w:szCs w:val="24"/>
        </w:rPr>
        <w:t>65300</w:t>
      </w:r>
      <w:r w:rsidRPr="002B0DCA">
        <w:rPr>
          <w:rFonts w:ascii="Times New Roman" w:hAnsi="Times New Roman" w:cs="Times New Roman"/>
          <w:sz w:val="24"/>
          <w:szCs w:val="24"/>
        </w:rPr>
        <w:tab/>
        <w:t>Community Services</w:t>
      </w:r>
      <w:bookmarkEnd w:id="173"/>
      <w:bookmarkEnd w:id="174"/>
      <w:bookmarkEnd w:id="175"/>
      <w:r w:rsidRPr="002B0DCA">
        <w:rPr>
          <w:rFonts w:ascii="Times New Roman" w:hAnsi="Times New Roman" w:cs="Times New Roman"/>
          <w:sz w:val="24"/>
          <w:szCs w:val="24"/>
        </w:rPr>
        <w:fldChar w:fldCharType="end"/>
      </w:r>
    </w:p>
    <w:p w14:paraId="26F45B4D" w14:textId="77777777" w:rsidR="000F4159" w:rsidRPr="003E2865" w:rsidRDefault="000F4159" w:rsidP="00463661">
      <w:pPr>
        <w:pStyle w:val="BodyTextIndent"/>
        <w:tabs>
          <w:tab w:val="left" w:pos="0"/>
        </w:tabs>
        <w:ind w:left="1440"/>
        <w:rPr>
          <w:b w:val="0"/>
          <w:szCs w:val="24"/>
        </w:rPr>
      </w:pPr>
      <w:r w:rsidRPr="003E2865">
        <w:rPr>
          <w:b w:val="0"/>
          <w:szCs w:val="24"/>
        </w:rPr>
        <w:t xml:space="preserve">Activities concerned with providing community services to students, staff, or other community participants.  Examples include the operation of a community swimming pool, recreation programs for the elderly, </w:t>
      </w:r>
      <w:r w:rsidR="0004416F" w:rsidRPr="003E2865">
        <w:rPr>
          <w:b w:val="0"/>
          <w:szCs w:val="24"/>
        </w:rPr>
        <w:t>childcare</w:t>
      </w:r>
      <w:r w:rsidRPr="003E2865">
        <w:rPr>
          <w:b w:val="0"/>
          <w:szCs w:val="24"/>
        </w:rPr>
        <w:t xml:space="preserve"> centers for working parents, etc.</w:t>
      </w:r>
    </w:p>
    <w:bookmarkStart w:id="176" w:name="A66000"/>
    <w:bookmarkStart w:id="177" w:name="_Toc47514970"/>
    <w:bookmarkEnd w:id="176"/>
    <w:p w14:paraId="075F5957"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"TOC_66000" </w:instrText>
      </w:r>
      <w:r w:rsidRPr="00B74110">
        <w:rPr>
          <w:rFonts w:ascii="Times New Roman" w:hAnsi="Times New Roman" w:cs="Times New Roman"/>
          <w:i w:val="0"/>
          <w:sz w:val="24"/>
          <w:szCs w:val="24"/>
        </w:rPr>
        <w:fldChar w:fldCharType="separate"/>
      </w:r>
      <w:bookmarkStart w:id="178" w:name="_Toc13655018"/>
      <w:r w:rsidRPr="00B74110">
        <w:rPr>
          <w:rFonts w:ascii="Times New Roman" w:hAnsi="Times New Roman" w:cs="Times New Roman"/>
          <w:i w:val="0"/>
          <w:sz w:val="24"/>
          <w:szCs w:val="24"/>
        </w:rPr>
        <w:t>66000</w:t>
      </w:r>
      <w:r w:rsidRPr="00B74110">
        <w:rPr>
          <w:rFonts w:ascii="Times New Roman" w:hAnsi="Times New Roman" w:cs="Times New Roman"/>
          <w:i w:val="0"/>
          <w:sz w:val="24"/>
          <w:szCs w:val="24"/>
        </w:rPr>
        <w:tab/>
        <w:t>Facilities</w:t>
      </w:r>
      <w:bookmarkEnd w:id="177"/>
      <w:bookmarkEnd w:id="178"/>
      <w:r w:rsidRPr="00B74110">
        <w:rPr>
          <w:rFonts w:ascii="Times New Roman" w:hAnsi="Times New Roman" w:cs="Times New Roman"/>
          <w:i w:val="0"/>
          <w:sz w:val="24"/>
          <w:szCs w:val="24"/>
        </w:rPr>
        <w:fldChar w:fldCharType="end"/>
      </w:r>
    </w:p>
    <w:p w14:paraId="6FF31334" w14:textId="77777777" w:rsidR="000F4159" w:rsidRPr="003E2865" w:rsidRDefault="000F4159" w:rsidP="00463661">
      <w:pPr>
        <w:pStyle w:val="BodyTextIndent"/>
        <w:tabs>
          <w:tab w:val="left" w:pos="630"/>
        </w:tabs>
        <w:rPr>
          <w:b w:val="0"/>
          <w:szCs w:val="24"/>
        </w:rPr>
      </w:pPr>
      <w:r w:rsidRPr="003E2865">
        <w:rPr>
          <w:b w:val="0"/>
          <w:szCs w:val="24"/>
        </w:rPr>
        <w:t>Activities concerned with acquiring land and buildings, remodeling buildings, constructing buildings and additions to buildings, installing or extending service systems and other built-in equipment, and improving sites.</w:t>
      </w:r>
    </w:p>
    <w:bookmarkStart w:id="179" w:name="A66100"/>
    <w:bookmarkStart w:id="180" w:name="_Toc15194971"/>
    <w:bookmarkStart w:id="181" w:name="_Toc47514971"/>
    <w:bookmarkEnd w:id="179"/>
    <w:p w14:paraId="5B349F5C"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82" w:name="_Toc13655019"/>
      <w:r w:rsidRPr="002B0DCA">
        <w:rPr>
          <w:rFonts w:ascii="Times New Roman" w:hAnsi="Times New Roman" w:cs="Times New Roman"/>
          <w:sz w:val="24"/>
          <w:szCs w:val="24"/>
        </w:rPr>
        <w:t>66100</w:t>
      </w:r>
      <w:r w:rsidRPr="002B0DCA">
        <w:rPr>
          <w:rFonts w:ascii="Times New Roman" w:hAnsi="Times New Roman" w:cs="Times New Roman"/>
          <w:sz w:val="24"/>
          <w:szCs w:val="24"/>
        </w:rPr>
        <w:tab/>
        <w:t>Site Acquisitions</w:t>
      </w:r>
      <w:bookmarkEnd w:id="180"/>
      <w:bookmarkEnd w:id="181"/>
      <w:bookmarkEnd w:id="182"/>
      <w:r w:rsidRPr="002B0DCA">
        <w:rPr>
          <w:rFonts w:ascii="Times New Roman" w:hAnsi="Times New Roman" w:cs="Times New Roman"/>
          <w:sz w:val="24"/>
          <w:szCs w:val="24"/>
        </w:rPr>
        <w:fldChar w:fldCharType="end"/>
      </w:r>
    </w:p>
    <w:p w14:paraId="0CD274CD"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acquiring and improving new sites.</w:t>
      </w:r>
    </w:p>
    <w:bookmarkStart w:id="183" w:name="A66200"/>
    <w:bookmarkStart w:id="184" w:name="_Toc15194972"/>
    <w:bookmarkStart w:id="185" w:name="_Toc47514972"/>
    <w:bookmarkEnd w:id="183"/>
    <w:p w14:paraId="00D790ED"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lastRenderedPageBreak/>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86" w:name="_Toc13655020"/>
      <w:r w:rsidRPr="002B0DCA">
        <w:rPr>
          <w:rFonts w:ascii="Times New Roman" w:hAnsi="Times New Roman" w:cs="Times New Roman"/>
          <w:sz w:val="24"/>
          <w:szCs w:val="24"/>
        </w:rPr>
        <w:t>66200</w:t>
      </w:r>
      <w:r w:rsidRPr="002B0DCA">
        <w:rPr>
          <w:rFonts w:ascii="Times New Roman" w:hAnsi="Times New Roman" w:cs="Times New Roman"/>
          <w:sz w:val="24"/>
          <w:szCs w:val="24"/>
        </w:rPr>
        <w:tab/>
        <w:t>Site Improvements</w:t>
      </w:r>
      <w:bookmarkEnd w:id="184"/>
      <w:bookmarkEnd w:id="185"/>
      <w:bookmarkEnd w:id="186"/>
      <w:r w:rsidRPr="002B0DCA">
        <w:rPr>
          <w:rFonts w:ascii="Times New Roman" w:hAnsi="Times New Roman" w:cs="Times New Roman"/>
          <w:sz w:val="24"/>
          <w:szCs w:val="24"/>
        </w:rPr>
        <w:fldChar w:fldCharType="end"/>
      </w:r>
    </w:p>
    <w:p w14:paraId="68DF8D44"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improving existing sites and with maintaining existing site improvements.</w:t>
      </w:r>
    </w:p>
    <w:bookmarkStart w:id="187" w:name="A66300"/>
    <w:bookmarkStart w:id="188" w:name="_Toc15194973"/>
    <w:bookmarkStart w:id="189" w:name="_Toc47514973"/>
    <w:bookmarkEnd w:id="187"/>
    <w:p w14:paraId="633B5A3F" w14:textId="77777777" w:rsidR="000F4159" w:rsidRPr="002B0DCA" w:rsidRDefault="000F4159" w:rsidP="00911316">
      <w:pPr>
        <w:pStyle w:val="Heading3"/>
        <w:ind w:left="720" w:firstLine="720"/>
        <w:rPr>
          <w:rFonts w:ascii="Times New Roman" w:hAnsi="Times New Roman" w:cs="Times New Roman"/>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90" w:name="_Toc13655021"/>
      <w:r w:rsidRPr="002B0DCA">
        <w:rPr>
          <w:rFonts w:ascii="Times New Roman" w:hAnsi="Times New Roman" w:cs="Times New Roman"/>
          <w:sz w:val="24"/>
          <w:szCs w:val="24"/>
        </w:rPr>
        <w:t>66300</w:t>
      </w:r>
      <w:r w:rsidRPr="002B0DCA">
        <w:rPr>
          <w:rFonts w:ascii="Times New Roman" w:hAnsi="Times New Roman" w:cs="Times New Roman"/>
          <w:sz w:val="24"/>
          <w:szCs w:val="24"/>
        </w:rPr>
        <w:tab/>
        <w:t>Architecture and Engineering Services</w:t>
      </w:r>
      <w:bookmarkEnd w:id="188"/>
      <w:bookmarkEnd w:id="189"/>
      <w:bookmarkEnd w:id="190"/>
      <w:r w:rsidRPr="002B0DCA">
        <w:rPr>
          <w:rFonts w:ascii="Times New Roman" w:hAnsi="Times New Roman" w:cs="Times New Roman"/>
          <w:sz w:val="24"/>
          <w:szCs w:val="24"/>
        </w:rPr>
        <w:fldChar w:fldCharType="end"/>
      </w:r>
    </w:p>
    <w:p w14:paraId="77020171" w14:textId="77777777" w:rsidR="000F4159" w:rsidRPr="003E2865" w:rsidRDefault="000F4159" w:rsidP="00463661">
      <w:pPr>
        <w:pStyle w:val="BodyTextIndent"/>
        <w:tabs>
          <w:tab w:val="left" w:pos="0"/>
        </w:tabs>
        <w:ind w:left="1440"/>
        <w:rPr>
          <w:b w:val="0"/>
          <w:szCs w:val="24"/>
        </w:rPr>
      </w:pPr>
      <w:r w:rsidRPr="003E2865">
        <w:rPr>
          <w:b w:val="0"/>
          <w:szCs w:val="24"/>
        </w:rPr>
        <w:t>Include the activities of architects and engineers related to acquiring and improving sites and improving buildings.  Include charges in this function only for those preliminary activities that may or may not result in additions to the LEA’s property.</w:t>
      </w:r>
    </w:p>
    <w:bookmarkStart w:id="191" w:name="A66400"/>
    <w:bookmarkStart w:id="192" w:name="_Toc15194974"/>
    <w:bookmarkStart w:id="193" w:name="_Toc47514974"/>
    <w:bookmarkEnd w:id="191"/>
    <w:p w14:paraId="22FE5519"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94" w:name="_Toc13655022"/>
      <w:r w:rsidRPr="002B0DCA">
        <w:rPr>
          <w:rFonts w:ascii="Times New Roman" w:hAnsi="Times New Roman" w:cs="Times New Roman"/>
          <w:sz w:val="24"/>
          <w:szCs w:val="24"/>
        </w:rPr>
        <w:t>66400</w:t>
      </w:r>
      <w:r w:rsidRPr="002B0DCA">
        <w:rPr>
          <w:rFonts w:ascii="Times New Roman" w:hAnsi="Times New Roman" w:cs="Times New Roman"/>
          <w:sz w:val="24"/>
          <w:szCs w:val="24"/>
        </w:rPr>
        <w:tab/>
        <w:t>Educational Specifications</w:t>
      </w:r>
      <w:bookmarkEnd w:id="192"/>
      <w:bookmarkEnd w:id="193"/>
      <w:bookmarkEnd w:id="194"/>
      <w:r w:rsidRPr="002B0DCA">
        <w:rPr>
          <w:rFonts w:ascii="Times New Roman" w:hAnsi="Times New Roman" w:cs="Times New Roman"/>
          <w:sz w:val="24"/>
          <w:szCs w:val="24"/>
        </w:rPr>
        <w:fldChar w:fldCharType="end"/>
      </w:r>
    </w:p>
    <w:p w14:paraId="12135C1A"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preparing and interpreting descriptions of specific space requirements for the various learning experiences of students to be accommodated in a building.  The architects and engineers interpret these specifications in the early stages of blueprint development.</w:t>
      </w:r>
    </w:p>
    <w:bookmarkStart w:id="195" w:name="A66500"/>
    <w:bookmarkStart w:id="196" w:name="_Toc15194975"/>
    <w:bookmarkStart w:id="197" w:name="_Toc47514975"/>
    <w:bookmarkEnd w:id="195"/>
    <w:p w14:paraId="0BC117E2"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198" w:name="_Toc13655023"/>
      <w:r w:rsidRPr="002B0DCA">
        <w:rPr>
          <w:rFonts w:ascii="Times New Roman" w:hAnsi="Times New Roman" w:cs="Times New Roman"/>
          <w:sz w:val="24"/>
          <w:szCs w:val="24"/>
        </w:rPr>
        <w:t>66500</w:t>
      </w:r>
      <w:r w:rsidRPr="002B0DCA">
        <w:rPr>
          <w:rFonts w:ascii="Times New Roman" w:hAnsi="Times New Roman" w:cs="Times New Roman"/>
          <w:sz w:val="24"/>
          <w:szCs w:val="24"/>
        </w:rPr>
        <w:tab/>
        <w:t>Building Acquisition and Construction Services</w:t>
      </w:r>
      <w:bookmarkEnd w:id="196"/>
      <w:bookmarkEnd w:id="197"/>
      <w:bookmarkEnd w:id="198"/>
      <w:r w:rsidRPr="002B0DCA">
        <w:rPr>
          <w:rFonts w:ascii="Times New Roman" w:hAnsi="Times New Roman" w:cs="Times New Roman"/>
          <w:sz w:val="24"/>
          <w:szCs w:val="24"/>
        </w:rPr>
        <w:fldChar w:fldCharType="end"/>
      </w:r>
    </w:p>
    <w:p w14:paraId="09BDE2B1"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buying or constructing buildings.</w:t>
      </w:r>
    </w:p>
    <w:bookmarkStart w:id="199" w:name="A66600"/>
    <w:bookmarkStart w:id="200" w:name="_Toc15194976"/>
    <w:bookmarkStart w:id="201" w:name="_Toc47514976"/>
    <w:bookmarkEnd w:id="199"/>
    <w:p w14:paraId="54AE4C82"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"TOC_66000" </w:instrText>
      </w:r>
      <w:r w:rsidRPr="002B0DCA">
        <w:rPr>
          <w:rFonts w:ascii="Times New Roman" w:hAnsi="Times New Roman" w:cs="Times New Roman"/>
          <w:sz w:val="24"/>
          <w:szCs w:val="24"/>
        </w:rPr>
        <w:fldChar w:fldCharType="separate"/>
      </w:r>
      <w:bookmarkStart w:id="202" w:name="_Toc13655024"/>
      <w:r w:rsidRPr="002B0DCA">
        <w:rPr>
          <w:rFonts w:ascii="Times New Roman" w:hAnsi="Times New Roman" w:cs="Times New Roman"/>
          <w:sz w:val="24"/>
          <w:szCs w:val="24"/>
        </w:rPr>
        <w:t>66600</w:t>
      </w:r>
      <w:r w:rsidRPr="002B0DCA">
        <w:rPr>
          <w:rFonts w:ascii="Times New Roman" w:hAnsi="Times New Roman" w:cs="Times New Roman"/>
          <w:sz w:val="24"/>
          <w:szCs w:val="24"/>
        </w:rPr>
        <w:tab/>
        <w:t>Building Addition and Improvement Services</w:t>
      </w:r>
      <w:bookmarkEnd w:id="200"/>
      <w:bookmarkEnd w:id="201"/>
      <w:bookmarkEnd w:id="202"/>
      <w:r w:rsidRPr="002B0DCA">
        <w:rPr>
          <w:rFonts w:ascii="Times New Roman" w:hAnsi="Times New Roman" w:cs="Times New Roman"/>
          <w:sz w:val="24"/>
          <w:szCs w:val="24"/>
        </w:rPr>
        <w:fldChar w:fldCharType="end"/>
      </w:r>
    </w:p>
    <w:p w14:paraId="3DB9F783" w14:textId="77777777" w:rsidR="000F4159" w:rsidRPr="003E2865" w:rsidRDefault="000F4159" w:rsidP="00463661">
      <w:pPr>
        <w:pStyle w:val="BodyTextIndent"/>
        <w:tabs>
          <w:tab w:val="left" w:pos="0"/>
        </w:tabs>
        <w:ind w:left="1440"/>
        <w:rPr>
          <w:b w:val="0"/>
          <w:szCs w:val="24"/>
        </w:rPr>
      </w:pPr>
      <w:r w:rsidRPr="003E2865">
        <w:rPr>
          <w:b w:val="0"/>
          <w:szCs w:val="24"/>
        </w:rPr>
        <w:t>Activities concerned with building additions and with installing or extending service systems and other built-in equipment.</w:t>
      </w:r>
    </w:p>
    <w:bookmarkStart w:id="203" w:name="A67000"/>
    <w:bookmarkStart w:id="204" w:name="_Toc47514977"/>
    <w:bookmarkEnd w:id="203"/>
    <w:p w14:paraId="22591FBA"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"TOC_67000" </w:instrText>
      </w:r>
      <w:r w:rsidRPr="00B74110">
        <w:rPr>
          <w:rFonts w:ascii="Times New Roman" w:hAnsi="Times New Roman" w:cs="Times New Roman"/>
          <w:i w:val="0"/>
          <w:sz w:val="24"/>
          <w:szCs w:val="24"/>
        </w:rPr>
        <w:fldChar w:fldCharType="separate"/>
      </w:r>
      <w:bookmarkStart w:id="205" w:name="_Toc13655025"/>
      <w:r w:rsidRPr="00B74110">
        <w:rPr>
          <w:rFonts w:ascii="Times New Roman" w:hAnsi="Times New Roman" w:cs="Times New Roman"/>
          <w:i w:val="0"/>
          <w:sz w:val="24"/>
          <w:szCs w:val="24"/>
        </w:rPr>
        <w:t>67000</w:t>
      </w:r>
      <w:r w:rsidRPr="00B74110">
        <w:rPr>
          <w:rFonts w:ascii="Times New Roman" w:hAnsi="Times New Roman" w:cs="Times New Roman"/>
          <w:i w:val="0"/>
          <w:sz w:val="24"/>
          <w:szCs w:val="24"/>
        </w:rPr>
        <w:tab/>
        <w:t>Debt Service and Fund Transfers</w:t>
      </w:r>
      <w:bookmarkEnd w:id="204"/>
      <w:bookmarkEnd w:id="205"/>
      <w:r w:rsidRPr="00B74110">
        <w:rPr>
          <w:rFonts w:ascii="Times New Roman" w:hAnsi="Times New Roman" w:cs="Times New Roman"/>
          <w:i w:val="0"/>
          <w:sz w:val="24"/>
          <w:szCs w:val="24"/>
        </w:rPr>
        <w:fldChar w:fldCharType="end"/>
      </w:r>
    </w:p>
    <w:p w14:paraId="5022F2D1" w14:textId="77777777" w:rsidR="000F4159" w:rsidRPr="003E2865" w:rsidRDefault="000F4159" w:rsidP="00C719C8">
      <w:pPr>
        <w:pStyle w:val="BodyTextIndent"/>
        <w:rPr>
          <w:b w:val="0"/>
          <w:szCs w:val="24"/>
        </w:rPr>
      </w:pPr>
      <w:r w:rsidRPr="003E2865">
        <w:rPr>
          <w:b w:val="0"/>
          <w:szCs w:val="24"/>
        </w:rPr>
        <w:t>A number of outlays of governmental funds are not properly classified as expenditures, but still require budgetary or accounting control.  These include debt service payments (principal and interest) and certain transfers of monies from one fund to another.  These accounts are not used with proprietary funds.</w:t>
      </w:r>
    </w:p>
    <w:p w14:paraId="67CA2A5E" w14:textId="77777777" w:rsidR="000F4159" w:rsidRPr="003E2865" w:rsidRDefault="000F4159" w:rsidP="00C719C8">
      <w:pPr>
        <w:pStyle w:val="BodyTextIndent"/>
        <w:rPr>
          <w:b w:val="0"/>
          <w:szCs w:val="24"/>
        </w:rPr>
      </w:pPr>
    </w:p>
    <w:p w14:paraId="51C84E4F" w14:textId="77777777" w:rsidR="000F4159" w:rsidRPr="003E2865" w:rsidRDefault="000F4159" w:rsidP="00C719C8">
      <w:pPr>
        <w:pStyle w:val="Title"/>
        <w:ind w:left="720"/>
        <w:jc w:val="left"/>
        <w:rPr>
          <w:b w:val="0"/>
          <w:szCs w:val="24"/>
        </w:rPr>
      </w:pPr>
      <w:r w:rsidRPr="003E2865">
        <w:rPr>
          <w:b w:val="0"/>
          <w:szCs w:val="24"/>
        </w:rPr>
        <w:t>Debt service payments made by the local governing body on behalf of the school division (i.e., the funding is not appropriated to the school division budget) should not be reported as debt service payments on the ASRFIN</w:t>
      </w:r>
      <w:r w:rsidR="004028D2">
        <w:rPr>
          <w:b w:val="0"/>
          <w:szCs w:val="24"/>
        </w:rPr>
        <w:t>/ESSA</w:t>
      </w:r>
      <w:r w:rsidRPr="003E2865">
        <w:rPr>
          <w:b w:val="0"/>
          <w:szCs w:val="24"/>
        </w:rPr>
        <w:t xml:space="preserve">.  Only the debt service/capital funds appropriated to and paid </w:t>
      </w:r>
      <w:r w:rsidRPr="003E2865">
        <w:rPr>
          <w:b w:val="0"/>
          <w:szCs w:val="24"/>
          <w:u w:val="single"/>
        </w:rPr>
        <w:t>directly</w:t>
      </w:r>
      <w:r w:rsidRPr="003E2865">
        <w:rPr>
          <w:b w:val="0"/>
          <w:szCs w:val="24"/>
        </w:rPr>
        <w:t xml:space="preserve"> by the school division should be reported on the ASRFIN</w:t>
      </w:r>
      <w:r w:rsidR="004028D2">
        <w:rPr>
          <w:b w:val="0"/>
          <w:szCs w:val="24"/>
        </w:rPr>
        <w:t>/ESSA</w:t>
      </w:r>
      <w:r w:rsidRPr="003E2865">
        <w:rPr>
          <w:b w:val="0"/>
          <w:szCs w:val="24"/>
        </w:rPr>
        <w:t>.</w:t>
      </w:r>
    </w:p>
    <w:bookmarkStart w:id="206" w:name="A67100"/>
    <w:bookmarkStart w:id="207" w:name="_Toc15194977"/>
    <w:bookmarkStart w:id="208" w:name="_Toc47514978"/>
    <w:bookmarkEnd w:id="206"/>
    <w:p w14:paraId="0C7117B3" w14:textId="77777777" w:rsidR="000F4159" w:rsidRPr="002B0DCA" w:rsidRDefault="000F4159" w:rsidP="00911316">
      <w:pPr>
        <w:pStyle w:val="Heading3"/>
        <w:ind w:left="720" w:firstLine="720"/>
        <w:rPr>
          <w:rFonts w:ascii="Times New Roman" w:hAnsi="Times New Roman" w:cs="Times New Roman"/>
          <w:sz w:val="24"/>
          <w:szCs w:val="24"/>
        </w:rPr>
      </w:pPr>
      <w:r w:rsidRPr="002B0DCA">
        <w:rPr>
          <w:rFonts w:ascii="Times New Roman" w:hAnsi="Times New Roman" w:cs="Times New Roman"/>
          <w:sz w:val="24"/>
          <w:szCs w:val="24"/>
        </w:rPr>
        <w:fldChar w:fldCharType="begin"/>
      </w:r>
      <w:r w:rsidRPr="002B0DCA">
        <w:rPr>
          <w:rFonts w:ascii="Times New Roman" w:hAnsi="Times New Roman" w:cs="Times New Roman"/>
          <w:sz w:val="24"/>
          <w:szCs w:val="24"/>
        </w:rPr>
        <w:instrText xml:space="preserve"> HYPERLINK  \l "TOC_67000" </w:instrText>
      </w:r>
      <w:r w:rsidRPr="002B0DCA">
        <w:rPr>
          <w:rFonts w:ascii="Times New Roman" w:hAnsi="Times New Roman" w:cs="Times New Roman"/>
          <w:sz w:val="24"/>
          <w:szCs w:val="24"/>
        </w:rPr>
        <w:fldChar w:fldCharType="separate"/>
      </w:r>
      <w:bookmarkStart w:id="209" w:name="_Toc13655026"/>
      <w:r w:rsidRPr="002B0DCA">
        <w:rPr>
          <w:rFonts w:ascii="Times New Roman" w:hAnsi="Times New Roman" w:cs="Times New Roman"/>
          <w:sz w:val="24"/>
          <w:szCs w:val="24"/>
        </w:rPr>
        <w:t>67100</w:t>
      </w:r>
      <w:r w:rsidRPr="002B0DCA">
        <w:rPr>
          <w:rFonts w:ascii="Times New Roman" w:hAnsi="Times New Roman" w:cs="Times New Roman"/>
          <w:sz w:val="24"/>
          <w:szCs w:val="24"/>
        </w:rPr>
        <w:tab/>
        <w:t>Debt Service</w:t>
      </w:r>
      <w:bookmarkEnd w:id="207"/>
      <w:bookmarkEnd w:id="208"/>
      <w:bookmarkEnd w:id="209"/>
      <w:r w:rsidRPr="002B0DCA">
        <w:rPr>
          <w:rFonts w:ascii="Times New Roman" w:hAnsi="Times New Roman" w:cs="Times New Roman"/>
          <w:sz w:val="24"/>
          <w:szCs w:val="24"/>
        </w:rPr>
        <w:fldChar w:fldCharType="end"/>
      </w:r>
    </w:p>
    <w:p w14:paraId="69A6F030" w14:textId="77777777" w:rsidR="000F4159" w:rsidRPr="003E2865" w:rsidRDefault="000F4159" w:rsidP="00C719C8">
      <w:pPr>
        <w:pStyle w:val="BodyTextIndent"/>
        <w:tabs>
          <w:tab w:val="left" w:pos="0"/>
        </w:tabs>
        <w:ind w:left="1440"/>
        <w:rPr>
          <w:b w:val="0"/>
          <w:szCs w:val="24"/>
        </w:rPr>
      </w:pPr>
      <w:r w:rsidRPr="003E2865">
        <w:rPr>
          <w:b w:val="0"/>
          <w:szCs w:val="24"/>
        </w:rPr>
        <w:t>Include payments for both principal and interest that service the debt of the LEA.  Include only those funds appropriated to and paid by the school board.</w:t>
      </w:r>
    </w:p>
    <w:bookmarkStart w:id="210" w:name="A67200"/>
    <w:bookmarkStart w:id="211" w:name="_Toc15194979"/>
    <w:bookmarkStart w:id="212" w:name="_Toc47514979"/>
    <w:bookmarkEnd w:id="210"/>
    <w:p w14:paraId="44594A30"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"TOC_67000" </w:instrText>
      </w:r>
      <w:r w:rsidRPr="00A96525">
        <w:rPr>
          <w:rFonts w:ascii="Times New Roman" w:hAnsi="Times New Roman" w:cs="Times New Roman"/>
          <w:sz w:val="24"/>
          <w:szCs w:val="24"/>
        </w:rPr>
        <w:fldChar w:fldCharType="separate"/>
      </w:r>
      <w:bookmarkStart w:id="213" w:name="_Toc13655027"/>
      <w:r w:rsidRPr="00A96525">
        <w:rPr>
          <w:rFonts w:ascii="Times New Roman" w:hAnsi="Times New Roman" w:cs="Times New Roman"/>
          <w:sz w:val="24"/>
          <w:szCs w:val="24"/>
        </w:rPr>
        <w:t>67200</w:t>
      </w:r>
      <w:r w:rsidRPr="00A96525">
        <w:rPr>
          <w:rFonts w:ascii="Times New Roman" w:hAnsi="Times New Roman" w:cs="Times New Roman"/>
          <w:sz w:val="24"/>
          <w:szCs w:val="24"/>
        </w:rPr>
        <w:tab/>
        <w:t>Intra-agency Fund Transfers</w:t>
      </w:r>
      <w:bookmarkEnd w:id="211"/>
      <w:bookmarkEnd w:id="212"/>
      <w:bookmarkEnd w:id="213"/>
      <w:r w:rsidRPr="00A96525">
        <w:rPr>
          <w:rFonts w:ascii="Times New Roman" w:hAnsi="Times New Roman" w:cs="Times New Roman"/>
          <w:sz w:val="24"/>
          <w:szCs w:val="24"/>
        </w:rPr>
        <w:fldChar w:fldCharType="end"/>
      </w:r>
    </w:p>
    <w:p w14:paraId="307FEABB" w14:textId="77777777" w:rsidR="000F4159" w:rsidRPr="003E2865" w:rsidRDefault="000F4159" w:rsidP="00C719C8">
      <w:pPr>
        <w:pStyle w:val="BodyTextIndent"/>
        <w:tabs>
          <w:tab w:val="left" w:pos="0"/>
        </w:tabs>
        <w:ind w:left="1440"/>
        <w:rPr>
          <w:b w:val="0"/>
          <w:szCs w:val="24"/>
        </w:rPr>
      </w:pPr>
      <w:r w:rsidRPr="003E2865">
        <w:rPr>
          <w:b w:val="0"/>
          <w:szCs w:val="24"/>
        </w:rPr>
        <w:t>Include transactions that withdraw money from one fund and place it in another without recourse within an LEA.  For example,</w:t>
      </w:r>
      <w:r w:rsidR="00E07394">
        <w:rPr>
          <w:b w:val="0"/>
          <w:szCs w:val="24"/>
        </w:rPr>
        <w:t xml:space="preserve"> transfer of funds to an </w:t>
      </w:r>
      <w:r w:rsidRPr="003E2865">
        <w:rPr>
          <w:b w:val="0"/>
          <w:szCs w:val="24"/>
        </w:rPr>
        <w:t>escrow account or a textbook fund.</w:t>
      </w:r>
    </w:p>
    <w:p w14:paraId="365CD2DD" w14:textId="77777777" w:rsidR="000F4159" w:rsidRPr="003E2865" w:rsidRDefault="000F4159" w:rsidP="00C719C8">
      <w:pPr>
        <w:pStyle w:val="BodyTextIndent"/>
        <w:tabs>
          <w:tab w:val="left" w:pos="0"/>
        </w:tabs>
        <w:ind w:left="1440"/>
        <w:rPr>
          <w:b w:val="0"/>
          <w:szCs w:val="24"/>
        </w:rPr>
      </w:pPr>
    </w:p>
    <w:p w14:paraId="22123457" w14:textId="77777777" w:rsidR="000F4159" w:rsidRPr="003E2865" w:rsidRDefault="000F4159" w:rsidP="00C719C8">
      <w:pPr>
        <w:pStyle w:val="BodyTextIndent"/>
        <w:tabs>
          <w:tab w:val="left" w:pos="0"/>
        </w:tabs>
        <w:ind w:left="1440"/>
        <w:rPr>
          <w:b w:val="0"/>
          <w:szCs w:val="24"/>
        </w:rPr>
      </w:pPr>
      <w:r w:rsidRPr="003E2865">
        <w:rPr>
          <w:b w:val="0"/>
          <w:szCs w:val="24"/>
        </w:rPr>
        <w:lastRenderedPageBreak/>
        <w:t>The transfers to and from intra-agency funds can be recorded under this function as long as the revenues are not inflated to match transfer expenditures so that the ASRFIN</w:t>
      </w:r>
      <w:r w:rsidR="004028D2">
        <w:rPr>
          <w:b w:val="0"/>
          <w:szCs w:val="24"/>
        </w:rPr>
        <w:t>/ESSA</w:t>
      </w:r>
      <w:r w:rsidRPr="003E2865">
        <w:rPr>
          <w:b w:val="0"/>
          <w:szCs w:val="24"/>
        </w:rPr>
        <w:t xml:space="preserve"> </w:t>
      </w:r>
      <w:r w:rsidR="00461C5C">
        <w:rPr>
          <w:b w:val="0"/>
          <w:szCs w:val="24"/>
        </w:rPr>
        <w:t xml:space="preserve">Text file and </w:t>
      </w:r>
      <w:r w:rsidRPr="003E2865">
        <w:rPr>
          <w:b w:val="0"/>
          <w:szCs w:val="24"/>
        </w:rPr>
        <w:t xml:space="preserve">Excel template will balance.  </w:t>
      </w:r>
      <w:r w:rsidRPr="00C719C8">
        <w:rPr>
          <w:b w:val="0"/>
          <w:szCs w:val="24"/>
        </w:rPr>
        <w:t>Please note that intra-agency transfers do not have to be recorded if they cause the ASRFIN</w:t>
      </w:r>
      <w:r w:rsidR="004028D2">
        <w:rPr>
          <w:b w:val="0"/>
          <w:szCs w:val="24"/>
        </w:rPr>
        <w:t>/ESSA</w:t>
      </w:r>
      <w:r w:rsidRPr="00C719C8">
        <w:rPr>
          <w:b w:val="0"/>
          <w:szCs w:val="24"/>
        </w:rPr>
        <w:t xml:space="preserve"> not to balance without inflating ASRFIN revenues.</w:t>
      </w:r>
      <w:r w:rsidRPr="003E2865">
        <w:rPr>
          <w:b w:val="0"/>
          <w:szCs w:val="24"/>
        </w:rPr>
        <w:t xml:space="preserve">  However, if such transfers are not recorded, they will need to be noted as a reconciliation item when the ASRFIN</w:t>
      </w:r>
      <w:r w:rsidR="004028D2">
        <w:rPr>
          <w:b w:val="0"/>
          <w:szCs w:val="24"/>
        </w:rPr>
        <w:t>/ESSA</w:t>
      </w:r>
      <w:r w:rsidRPr="003E2865">
        <w:rPr>
          <w:b w:val="0"/>
          <w:szCs w:val="24"/>
        </w:rPr>
        <w:t xml:space="preserve"> and Auditor of Public Accounts (APA) report are compared.</w:t>
      </w:r>
    </w:p>
    <w:bookmarkStart w:id="214" w:name="A67300"/>
    <w:bookmarkStart w:id="215" w:name="_Toc15194978"/>
    <w:bookmarkStart w:id="216" w:name="_Toc47514980"/>
    <w:bookmarkEnd w:id="214"/>
    <w:p w14:paraId="2F6EAF18"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"TOC_67000" </w:instrText>
      </w:r>
      <w:r w:rsidRPr="00A96525">
        <w:rPr>
          <w:rFonts w:ascii="Times New Roman" w:hAnsi="Times New Roman" w:cs="Times New Roman"/>
          <w:sz w:val="24"/>
          <w:szCs w:val="24"/>
        </w:rPr>
        <w:fldChar w:fldCharType="separate"/>
      </w:r>
      <w:bookmarkStart w:id="217" w:name="_Toc13655028"/>
      <w:r w:rsidRPr="00A96525">
        <w:rPr>
          <w:rFonts w:ascii="Times New Roman" w:hAnsi="Times New Roman" w:cs="Times New Roman"/>
          <w:sz w:val="24"/>
          <w:szCs w:val="24"/>
        </w:rPr>
        <w:t>67300</w:t>
      </w:r>
      <w:r w:rsidRPr="00A96525">
        <w:rPr>
          <w:rFonts w:ascii="Times New Roman" w:hAnsi="Times New Roman" w:cs="Times New Roman"/>
          <w:sz w:val="24"/>
          <w:szCs w:val="24"/>
        </w:rPr>
        <w:tab/>
        <w:t>Inter-agency Fund Transfers</w:t>
      </w:r>
      <w:bookmarkEnd w:id="215"/>
      <w:bookmarkEnd w:id="216"/>
      <w:bookmarkEnd w:id="217"/>
      <w:r w:rsidRPr="00A96525">
        <w:rPr>
          <w:rFonts w:ascii="Times New Roman" w:hAnsi="Times New Roman" w:cs="Times New Roman"/>
          <w:sz w:val="24"/>
          <w:szCs w:val="24"/>
        </w:rPr>
        <w:fldChar w:fldCharType="end"/>
      </w:r>
    </w:p>
    <w:p w14:paraId="443FFC1E" w14:textId="77777777" w:rsidR="000F4159" w:rsidRPr="003E2865" w:rsidRDefault="000F4159" w:rsidP="00C719C8">
      <w:pPr>
        <w:pStyle w:val="BodyTextIndent"/>
        <w:tabs>
          <w:tab w:val="left" w:pos="0"/>
        </w:tabs>
        <w:ind w:left="1440"/>
        <w:rPr>
          <w:b w:val="0"/>
          <w:szCs w:val="24"/>
        </w:rPr>
      </w:pPr>
      <w:r w:rsidRPr="003E2865">
        <w:rPr>
          <w:b w:val="0"/>
          <w:szCs w:val="24"/>
        </w:rPr>
        <w:t>Include transactions that transfer money from a school division to another agency, such as a school division transferring funds to the local governing body or to a regional program for which it serves as fiscal agent.</w:t>
      </w:r>
    </w:p>
    <w:bookmarkStart w:id="218" w:name="A68000"/>
    <w:bookmarkStart w:id="219" w:name="_Toc47514981"/>
    <w:bookmarkEnd w:id="218"/>
    <w:p w14:paraId="65B7E0EA"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"TOC_68000" </w:instrText>
      </w:r>
      <w:r w:rsidRPr="00B74110">
        <w:rPr>
          <w:rFonts w:ascii="Times New Roman" w:hAnsi="Times New Roman" w:cs="Times New Roman"/>
          <w:i w:val="0"/>
          <w:sz w:val="24"/>
          <w:szCs w:val="24"/>
        </w:rPr>
        <w:fldChar w:fldCharType="separate"/>
      </w:r>
      <w:bookmarkStart w:id="220" w:name="_Toc13655029"/>
      <w:r w:rsidRPr="00B74110">
        <w:rPr>
          <w:rFonts w:ascii="Times New Roman" w:hAnsi="Times New Roman" w:cs="Times New Roman"/>
          <w:i w:val="0"/>
          <w:sz w:val="24"/>
          <w:szCs w:val="24"/>
        </w:rPr>
        <w:t>68000</w:t>
      </w:r>
      <w:r w:rsidRPr="00B74110">
        <w:rPr>
          <w:rFonts w:ascii="Times New Roman" w:hAnsi="Times New Roman" w:cs="Times New Roman"/>
          <w:i w:val="0"/>
          <w:sz w:val="24"/>
          <w:szCs w:val="24"/>
        </w:rPr>
        <w:tab/>
        <w:t>Technology</w:t>
      </w:r>
      <w:bookmarkEnd w:id="219"/>
      <w:bookmarkEnd w:id="220"/>
      <w:r w:rsidRPr="00B74110">
        <w:rPr>
          <w:rFonts w:ascii="Times New Roman" w:hAnsi="Times New Roman" w:cs="Times New Roman"/>
          <w:i w:val="0"/>
          <w:sz w:val="24"/>
          <w:szCs w:val="24"/>
        </w:rPr>
        <w:fldChar w:fldCharType="end"/>
      </w:r>
    </w:p>
    <w:p w14:paraId="5A3C5EED" w14:textId="77777777" w:rsidR="000F4159" w:rsidRPr="003E2865" w:rsidRDefault="000F4159" w:rsidP="00C719C8">
      <w:pPr>
        <w:pStyle w:val="BodyTextIndent"/>
        <w:tabs>
          <w:tab w:val="left" w:pos="720"/>
        </w:tabs>
        <w:rPr>
          <w:b w:val="0"/>
          <w:szCs w:val="24"/>
        </w:rPr>
      </w:pPr>
      <w:r w:rsidRPr="003E2865">
        <w:rPr>
          <w:b w:val="0"/>
          <w:szCs w:val="24"/>
        </w:rPr>
        <w:t xml:space="preserve">This function captures technology-related expenditures as required by the General Assembly.  All technology-related expenditures should be reported under this function using the sub-functions described below.  Any services (i.e., distance learning) involving the use of technology for instructional, public information, </w:t>
      </w:r>
      <w:r w:rsidR="008B36F4">
        <w:rPr>
          <w:b w:val="0"/>
          <w:szCs w:val="24"/>
        </w:rPr>
        <w:t xml:space="preserve">administration, </w:t>
      </w:r>
      <w:r w:rsidRPr="003E2865">
        <w:rPr>
          <w:b w:val="0"/>
          <w:szCs w:val="24"/>
        </w:rPr>
        <w:t>or any other use should be recorded exclusively in this function and not reported in other functional areas of the ASRFIN</w:t>
      </w:r>
      <w:r w:rsidR="004028D2">
        <w:rPr>
          <w:b w:val="0"/>
          <w:szCs w:val="24"/>
        </w:rPr>
        <w:t>/ESSA</w:t>
      </w:r>
      <w:r w:rsidRPr="003E2865">
        <w:rPr>
          <w:b w:val="0"/>
          <w:szCs w:val="24"/>
        </w:rPr>
        <w:t>.</w:t>
      </w:r>
    </w:p>
    <w:bookmarkStart w:id="221" w:name="A68100"/>
    <w:bookmarkStart w:id="222" w:name="_Toc15194980"/>
    <w:bookmarkStart w:id="223" w:name="_Toc47514982"/>
    <w:bookmarkEnd w:id="221"/>
    <w:p w14:paraId="591295D8"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24" w:name="_Toc13655030"/>
      <w:r w:rsidRPr="00A96525">
        <w:rPr>
          <w:rFonts w:ascii="Times New Roman" w:hAnsi="Times New Roman" w:cs="Times New Roman"/>
          <w:sz w:val="24"/>
          <w:szCs w:val="24"/>
        </w:rPr>
        <w:t>68100</w:t>
      </w:r>
      <w:r w:rsidRPr="00A96525">
        <w:rPr>
          <w:rFonts w:ascii="Times New Roman" w:hAnsi="Times New Roman" w:cs="Times New Roman"/>
          <w:sz w:val="24"/>
          <w:szCs w:val="24"/>
        </w:rPr>
        <w:tab/>
        <w:t>Classroom Instruction</w:t>
      </w:r>
      <w:bookmarkEnd w:id="222"/>
      <w:bookmarkEnd w:id="223"/>
      <w:bookmarkEnd w:id="224"/>
      <w:r w:rsidRPr="00A96525">
        <w:rPr>
          <w:rFonts w:ascii="Times New Roman" w:hAnsi="Times New Roman" w:cs="Times New Roman"/>
          <w:sz w:val="24"/>
          <w:szCs w:val="24"/>
        </w:rPr>
        <w:fldChar w:fldCharType="end"/>
      </w:r>
    </w:p>
    <w:p w14:paraId="390B60F4" w14:textId="77777777" w:rsidR="000F4159" w:rsidRPr="003E2865" w:rsidRDefault="000F4159" w:rsidP="00C719C8">
      <w:pPr>
        <w:pStyle w:val="BodyTextIndent"/>
        <w:tabs>
          <w:tab w:val="left" w:pos="0"/>
        </w:tabs>
        <w:ind w:left="1440"/>
        <w:rPr>
          <w:b w:val="0"/>
          <w:szCs w:val="24"/>
        </w:rPr>
      </w:pPr>
      <w:r w:rsidRPr="003E2865">
        <w:rPr>
          <w:b w:val="0"/>
          <w:szCs w:val="24"/>
        </w:rPr>
        <w:t>Include technology expenditures directly related to the delivery of classroom instruction and the interaction between students and teachers, including actual instruction in technology.</w:t>
      </w:r>
    </w:p>
    <w:bookmarkStart w:id="225" w:name="A68200"/>
    <w:bookmarkStart w:id="226" w:name="_Toc15194981"/>
    <w:bookmarkStart w:id="227" w:name="_Toc47514983"/>
    <w:bookmarkEnd w:id="225"/>
    <w:p w14:paraId="0493302F"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28" w:name="_Toc13655031"/>
      <w:r w:rsidRPr="00A96525">
        <w:rPr>
          <w:rFonts w:ascii="Times New Roman" w:hAnsi="Times New Roman" w:cs="Times New Roman"/>
          <w:sz w:val="24"/>
          <w:szCs w:val="24"/>
        </w:rPr>
        <w:t>68200</w:t>
      </w:r>
      <w:r w:rsidRPr="00A96525">
        <w:rPr>
          <w:rFonts w:ascii="Times New Roman" w:hAnsi="Times New Roman" w:cs="Times New Roman"/>
          <w:sz w:val="24"/>
          <w:szCs w:val="24"/>
        </w:rPr>
        <w:tab/>
        <w:t>Instructional Support</w:t>
      </w:r>
      <w:bookmarkEnd w:id="226"/>
      <w:bookmarkEnd w:id="227"/>
      <w:bookmarkEnd w:id="228"/>
      <w:r w:rsidRPr="00A96525">
        <w:rPr>
          <w:rFonts w:ascii="Times New Roman" w:hAnsi="Times New Roman" w:cs="Times New Roman"/>
          <w:sz w:val="24"/>
          <w:szCs w:val="24"/>
        </w:rPr>
        <w:fldChar w:fldCharType="end"/>
      </w:r>
    </w:p>
    <w:p w14:paraId="1DAC2FC0" w14:textId="77777777" w:rsidR="000F4159" w:rsidRPr="003E2865" w:rsidRDefault="000F4159" w:rsidP="00C719C8">
      <w:pPr>
        <w:pStyle w:val="BodyTextIndent"/>
        <w:tabs>
          <w:tab w:val="left" w:pos="0"/>
        </w:tabs>
        <w:ind w:left="1440"/>
        <w:rPr>
          <w:b w:val="0"/>
          <w:szCs w:val="24"/>
          <w:u w:val="single"/>
        </w:rPr>
      </w:pPr>
      <w:r w:rsidRPr="003E2865">
        <w:rPr>
          <w:b w:val="0"/>
          <w:szCs w:val="24"/>
        </w:rPr>
        <w:t xml:space="preserve">Include technology expenditures related to instructional support services for students, staff, and school administration.  Include technology expenditures in the areas </w:t>
      </w:r>
      <w:r w:rsidR="0004416F" w:rsidRPr="003E2865">
        <w:rPr>
          <w:b w:val="0"/>
          <w:szCs w:val="24"/>
        </w:rPr>
        <w:t>of</w:t>
      </w:r>
      <w:r w:rsidRPr="003E2865">
        <w:rPr>
          <w:b w:val="0"/>
          <w:szCs w:val="24"/>
        </w:rPr>
        <w:t xml:space="preserve"> Guidance Services, School Social Worker Services, Homebound Instruction, Improvement of Instruction, Media Services, Office of the Principal, as well as for instructional technology resource positions that provide staff development and technology support positions that provide technical support but </w:t>
      </w:r>
      <w:r w:rsidRPr="003E2865">
        <w:rPr>
          <w:b w:val="0"/>
          <w:szCs w:val="24"/>
          <w:u w:val="single"/>
        </w:rPr>
        <w:t>do not teach students</w:t>
      </w:r>
      <w:r w:rsidRPr="003E2865">
        <w:rPr>
          <w:b w:val="0"/>
          <w:szCs w:val="24"/>
        </w:rPr>
        <w:t>.</w:t>
      </w:r>
    </w:p>
    <w:bookmarkStart w:id="229" w:name="A68300"/>
    <w:bookmarkStart w:id="230" w:name="_Toc15194982"/>
    <w:bookmarkStart w:id="231" w:name="_Toc47514984"/>
    <w:bookmarkEnd w:id="229"/>
    <w:p w14:paraId="71B0A6D3"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32" w:name="_Toc13655032"/>
      <w:r w:rsidRPr="00A96525">
        <w:rPr>
          <w:rFonts w:ascii="Times New Roman" w:hAnsi="Times New Roman" w:cs="Times New Roman"/>
          <w:sz w:val="24"/>
          <w:szCs w:val="24"/>
        </w:rPr>
        <w:t>68300</w:t>
      </w:r>
      <w:r w:rsidRPr="00A96525">
        <w:rPr>
          <w:rFonts w:ascii="Times New Roman" w:hAnsi="Times New Roman" w:cs="Times New Roman"/>
          <w:sz w:val="24"/>
          <w:szCs w:val="24"/>
        </w:rPr>
        <w:tab/>
        <w:t>Administration</w:t>
      </w:r>
      <w:bookmarkEnd w:id="230"/>
      <w:bookmarkEnd w:id="231"/>
      <w:bookmarkEnd w:id="232"/>
      <w:r w:rsidRPr="00A96525">
        <w:rPr>
          <w:rFonts w:ascii="Times New Roman" w:hAnsi="Times New Roman" w:cs="Times New Roman"/>
          <w:sz w:val="24"/>
          <w:szCs w:val="24"/>
        </w:rPr>
        <w:fldChar w:fldCharType="end"/>
      </w:r>
    </w:p>
    <w:p w14:paraId="20FCD0D5"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establishing and administering policy for operating the LEA.</w:t>
      </w:r>
    </w:p>
    <w:bookmarkStart w:id="233" w:name="A68400"/>
    <w:bookmarkStart w:id="234" w:name="_Toc15194983"/>
    <w:bookmarkStart w:id="235" w:name="_Toc47514985"/>
    <w:bookmarkEnd w:id="233"/>
    <w:p w14:paraId="1DE44FAD"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36" w:name="_Toc13655033"/>
      <w:r w:rsidR="00463A66" w:rsidRPr="00A96525">
        <w:rPr>
          <w:rFonts w:ascii="Times New Roman" w:hAnsi="Times New Roman" w:cs="Times New Roman"/>
          <w:sz w:val="24"/>
          <w:szCs w:val="24"/>
        </w:rPr>
        <w:t>68400</w:t>
      </w:r>
      <w:r w:rsidR="00463A66" w:rsidRPr="00A96525">
        <w:rPr>
          <w:rFonts w:ascii="Times New Roman" w:hAnsi="Times New Roman" w:cs="Times New Roman"/>
          <w:sz w:val="24"/>
          <w:szCs w:val="24"/>
        </w:rPr>
        <w:tab/>
        <w:t>Attendance and</w:t>
      </w:r>
      <w:r w:rsidRPr="00A96525">
        <w:rPr>
          <w:rFonts w:ascii="Times New Roman" w:hAnsi="Times New Roman" w:cs="Times New Roman"/>
          <w:sz w:val="24"/>
          <w:szCs w:val="24"/>
        </w:rPr>
        <w:t xml:space="preserve"> Health</w:t>
      </w:r>
      <w:bookmarkEnd w:id="234"/>
      <w:bookmarkEnd w:id="235"/>
      <w:bookmarkEnd w:id="236"/>
      <w:r w:rsidRPr="00A96525">
        <w:rPr>
          <w:rFonts w:ascii="Times New Roman" w:hAnsi="Times New Roman" w:cs="Times New Roman"/>
          <w:sz w:val="24"/>
          <w:szCs w:val="24"/>
        </w:rPr>
        <w:fldChar w:fldCharType="end"/>
      </w:r>
    </w:p>
    <w:p w14:paraId="5AD16096"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whose primary purpose is the promotion and improvement of students’ attendance at school through various student attendance and health services.</w:t>
      </w:r>
    </w:p>
    <w:bookmarkStart w:id="237" w:name="A68500"/>
    <w:bookmarkStart w:id="238" w:name="_Toc15194984"/>
    <w:bookmarkStart w:id="239" w:name="_Toc47514986"/>
    <w:bookmarkEnd w:id="237"/>
    <w:p w14:paraId="2D7331EF"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lastRenderedPageBreak/>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40" w:name="_Toc13655034"/>
      <w:r w:rsidRPr="00A96525">
        <w:rPr>
          <w:rFonts w:ascii="Times New Roman" w:hAnsi="Times New Roman" w:cs="Times New Roman"/>
          <w:sz w:val="24"/>
          <w:szCs w:val="24"/>
        </w:rPr>
        <w:t>68500</w:t>
      </w:r>
      <w:r w:rsidRPr="00A96525">
        <w:rPr>
          <w:rFonts w:ascii="Times New Roman" w:hAnsi="Times New Roman" w:cs="Times New Roman"/>
          <w:sz w:val="24"/>
          <w:szCs w:val="24"/>
        </w:rPr>
        <w:tab/>
        <w:t>Pupil Transportation</w:t>
      </w:r>
      <w:bookmarkEnd w:id="238"/>
      <w:bookmarkEnd w:id="239"/>
      <w:bookmarkEnd w:id="240"/>
      <w:r w:rsidRPr="00A96525">
        <w:rPr>
          <w:rFonts w:ascii="Times New Roman" w:hAnsi="Times New Roman" w:cs="Times New Roman"/>
          <w:sz w:val="24"/>
          <w:szCs w:val="24"/>
        </w:rPr>
        <w:fldChar w:fldCharType="end"/>
      </w:r>
    </w:p>
    <w:p w14:paraId="374F76B1"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transporting students to and from school.</w:t>
      </w:r>
    </w:p>
    <w:bookmarkStart w:id="241" w:name="A68600"/>
    <w:bookmarkStart w:id="242" w:name="_Toc15194985"/>
    <w:bookmarkStart w:id="243" w:name="_Toc47514987"/>
    <w:bookmarkEnd w:id="241"/>
    <w:p w14:paraId="7E89281B"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44" w:name="_Toc13655035"/>
      <w:r w:rsidRPr="00A96525">
        <w:rPr>
          <w:rFonts w:ascii="Times New Roman" w:hAnsi="Times New Roman" w:cs="Times New Roman"/>
          <w:sz w:val="24"/>
          <w:szCs w:val="24"/>
        </w:rPr>
        <w:t>68600</w:t>
      </w:r>
      <w:r w:rsidRPr="00A96525">
        <w:rPr>
          <w:rFonts w:ascii="Times New Roman" w:hAnsi="Times New Roman" w:cs="Times New Roman"/>
          <w:sz w:val="24"/>
          <w:szCs w:val="24"/>
        </w:rPr>
        <w:tab/>
        <w:t>Operatio</w:t>
      </w:r>
      <w:r w:rsidR="00577875" w:rsidRPr="00A96525">
        <w:rPr>
          <w:rFonts w:ascii="Times New Roman" w:hAnsi="Times New Roman" w:cs="Times New Roman"/>
          <w:sz w:val="24"/>
          <w:szCs w:val="24"/>
        </w:rPr>
        <w:t>n</w:t>
      </w:r>
      <w:r w:rsidRPr="00A96525">
        <w:rPr>
          <w:rFonts w:ascii="Times New Roman" w:hAnsi="Times New Roman" w:cs="Times New Roman"/>
          <w:sz w:val="24"/>
          <w:szCs w:val="24"/>
        </w:rPr>
        <w:t xml:space="preserve"> </w:t>
      </w:r>
      <w:r w:rsidR="00463A66" w:rsidRPr="00A96525">
        <w:rPr>
          <w:rFonts w:ascii="Times New Roman" w:hAnsi="Times New Roman" w:cs="Times New Roman"/>
          <w:sz w:val="24"/>
          <w:szCs w:val="24"/>
        </w:rPr>
        <w:t>and</w:t>
      </w:r>
      <w:r w:rsidRPr="00A96525">
        <w:rPr>
          <w:rFonts w:ascii="Times New Roman" w:hAnsi="Times New Roman" w:cs="Times New Roman"/>
          <w:sz w:val="24"/>
          <w:szCs w:val="24"/>
        </w:rPr>
        <w:t xml:space="preserve"> Maintenance</w:t>
      </w:r>
      <w:bookmarkEnd w:id="242"/>
      <w:bookmarkEnd w:id="243"/>
      <w:bookmarkEnd w:id="244"/>
      <w:r w:rsidRPr="00A96525">
        <w:rPr>
          <w:rFonts w:ascii="Times New Roman" w:hAnsi="Times New Roman" w:cs="Times New Roman"/>
          <w:sz w:val="24"/>
          <w:szCs w:val="24"/>
        </w:rPr>
        <w:fldChar w:fldCharType="end"/>
      </w:r>
    </w:p>
    <w:p w14:paraId="6ED4A2C5"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keeping the physical plant open, comfortable, and safe for use, and keeping the grounds, buildings, and equipment in effective working condition.</w:t>
      </w:r>
    </w:p>
    <w:bookmarkStart w:id="245" w:name="A68700"/>
    <w:bookmarkStart w:id="246" w:name="_Toc15194986"/>
    <w:bookmarkStart w:id="247" w:name="_Toc47514988"/>
    <w:bookmarkEnd w:id="245"/>
    <w:p w14:paraId="6E754F48"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48" w:name="_Toc13655036"/>
      <w:r w:rsidRPr="00A96525">
        <w:rPr>
          <w:rFonts w:ascii="Times New Roman" w:hAnsi="Times New Roman" w:cs="Times New Roman"/>
          <w:sz w:val="24"/>
          <w:szCs w:val="24"/>
        </w:rPr>
        <w:t>68700</w:t>
      </w:r>
      <w:r w:rsidRPr="00A96525">
        <w:rPr>
          <w:rFonts w:ascii="Times New Roman" w:hAnsi="Times New Roman" w:cs="Times New Roman"/>
          <w:sz w:val="24"/>
          <w:szCs w:val="24"/>
        </w:rPr>
        <w:tab/>
        <w:t>Sch</w:t>
      </w:r>
      <w:r w:rsidR="00A509CC" w:rsidRPr="00A96525">
        <w:rPr>
          <w:rFonts w:ascii="Times New Roman" w:hAnsi="Times New Roman" w:cs="Times New Roman"/>
          <w:sz w:val="24"/>
          <w:szCs w:val="24"/>
        </w:rPr>
        <w:t>ool Food Services and Other N</w:t>
      </w:r>
      <w:r w:rsidR="005C2E4D" w:rsidRPr="00A96525">
        <w:rPr>
          <w:rFonts w:ascii="Times New Roman" w:hAnsi="Times New Roman" w:cs="Times New Roman"/>
          <w:sz w:val="24"/>
          <w:szCs w:val="24"/>
        </w:rPr>
        <w:t>on-instructional</w:t>
      </w:r>
      <w:r w:rsidRPr="00A96525">
        <w:rPr>
          <w:rFonts w:ascii="Times New Roman" w:hAnsi="Times New Roman" w:cs="Times New Roman"/>
          <w:sz w:val="24"/>
          <w:szCs w:val="24"/>
        </w:rPr>
        <w:t xml:space="preserve"> Operations</w:t>
      </w:r>
      <w:bookmarkEnd w:id="246"/>
      <w:bookmarkEnd w:id="247"/>
      <w:bookmarkEnd w:id="248"/>
      <w:r w:rsidRPr="00A96525">
        <w:rPr>
          <w:rFonts w:ascii="Times New Roman" w:hAnsi="Times New Roman" w:cs="Times New Roman"/>
          <w:sz w:val="24"/>
          <w:szCs w:val="24"/>
        </w:rPr>
        <w:fldChar w:fldCharType="end"/>
      </w:r>
    </w:p>
    <w:p w14:paraId="256F76C4"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w:t>
      </w:r>
      <w:r w:rsidR="00A509CC">
        <w:rPr>
          <w:b w:val="0"/>
          <w:szCs w:val="24"/>
        </w:rPr>
        <w:t>hat directly support n</w:t>
      </w:r>
      <w:r w:rsidR="005C2E4D">
        <w:rPr>
          <w:b w:val="0"/>
          <w:szCs w:val="24"/>
        </w:rPr>
        <w:t>on-instructional</w:t>
      </w:r>
      <w:r w:rsidRPr="003E2865">
        <w:rPr>
          <w:b w:val="0"/>
          <w:szCs w:val="24"/>
        </w:rPr>
        <w:t xml:space="preserve"> services for students, staff, or the community, such as school food services, enterprise operations, and community services.</w:t>
      </w:r>
    </w:p>
    <w:bookmarkStart w:id="249" w:name="A68800"/>
    <w:bookmarkStart w:id="250" w:name="_Toc15194987"/>
    <w:bookmarkStart w:id="251" w:name="_Toc47514989"/>
    <w:bookmarkEnd w:id="249"/>
    <w:p w14:paraId="402C0F8D"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52" w:name="_Toc13655037"/>
      <w:r w:rsidRPr="00A96525">
        <w:rPr>
          <w:rFonts w:ascii="Times New Roman" w:hAnsi="Times New Roman" w:cs="Times New Roman"/>
          <w:sz w:val="24"/>
          <w:szCs w:val="24"/>
        </w:rPr>
        <w:t>68800</w:t>
      </w:r>
      <w:r w:rsidRPr="00A96525">
        <w:rPr>
          <w:rFonts w:ascii="Times New Roman" w:hAnsi="Times New Roman" w:cs="Times New Roman"/>
          <w:sz w:val="24"/>
          <w:szCs w:val="24"/>
        </w:rPr>
        <w:tab/>
        <w:t>Facilities</w:t>
      </w:r>
      <w:bookmarkEnd w:id="250"/>
      <w:bookmarkEnd w:id="251"/>
      <w:bookmarkEnd w:id="252"/>
      <w:r w:rsidRPr="00A96525">
        <w:rPr>
          <w:rFonts w:ascii="Times New Roman" w:hAnsi="Times New Roman" w:cs="Times New Roman"/>
          <w:sz w:val="24"/>
          <w:szCs w:val="24"/>
        </w:rPr>
        <w:fldChar w:fldCharType="end"/>
      </w:r>
    </w:p>
    <w:p w14:paraId="755D5F99"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acquiring land and buildings, remodeling buildings, constructing buildings and additions to buildings, installing or extending service systems and other built-in equipment, and improving sites.</w:t>
      </w:r>
    </w:p>
    <w:bookmarkStart w:id="253" w:name="A68900"/>
    <w:bookmarkStart w:id="254" w:name="_Toc15194988"/>
    <w:bookmarkStart w:id="255" w:name="_Toc47514990"/>
    <w:bookmarkEnd w:id="253"/>
    <w:p w14:paraId="1A296672" w14:textId="77777777" w:rsidR="000F4159" w:rsidRPr="00A96525" w:rsidRDefault="000F4159" w:rsidP="00911316">
      <w:pPr>
        <w:pStyle w:val="Heading3"/>
        <w:ind w:left="720" w:firstLine="720"/>
        <w:rPr>
          <w:rFonts w:ascii="Times New Roman" w:hAnsi="Times New Roman" w:cs="Times New Roman"/>
          <w:sz w:val="24"/>
          <w:szCs w:val="24"/>
        </w:rPr>
      </w:pPr>
      <w:r w:rsidRPr="00A96525">
        <w:rPr>
          <w:rFonts w:ascii="Times New Roman" w:hAnsi="Times New Roman" w:cs="Times New Roman"/>
          <w:sz w:val="24"/>
          <w:szCs w:val="24"/>
        </w:rPr>
        <w:fldChar w:fldCharType="begin"/>
      </w:r>
      <w:r w:rsidRPr="00A96525">
        <w:rPr>
          <w:rFonts w:ascii="Times New Roman" w:hAnsi="Times New Roman" w:cs="Times New Roman"/>
          <w:sz w:val="24"/>
          <w:szCs w:val="24"/>
        </w:rPr>
        <w:instrText xml:space="preserve"> HYPERLINK  \l "TOC_68000" </w:instrText>
      </w:r>
      <w:r w:rsidRPr="00A96525">
        <w:rPr>
          <w:rFonts w:ascii="Times New Roman" w:hAnsi="Times New Roman" w:cs="Times New Roman"/>
          <w:sz w:val="24"/>
          <w:szCs w:val="24"/>
        </w:rPr>
        <w:fldChar w:fldCharType="separate"/>
      </w:r>
      <w:bookmarkStart w:id="256" w:name="_Toc13655038"/>
      <w:r w:rsidR="00463A66" w:rsidRPr="00A96525">
        <w:rPr>
          <w:rFonts w:ascii="Times New Roman" w:hAnsi="Times New Roman" w:cs="Times New Roman"/>
          <w:sz w:val="24"/>
          <w:szCs w:val="24"/>
        </w:rPr>
        <w:t>68900</w:t>
      </w:r>
      <w:r w:rsidR="00463A66" w:rsidRPr="00A96525">
        <w:rPr>
          <w:rFonts w:ascii="Times New Roman" w:hAnsi="Times New Roman" w:cs="Times New Roman"/>
          <w:sz w:val="24"/>
          <w:szCs w:val="24"/>
        </w:rPr>
        <w:tab/>
        <w:t>Debt Service and</w:t>
      </w:r>
      <w:r w:rsidRPr="00A96525">
        <w:rPr>
          <w:rFonts w:ascii="Times New Roman" w:hAnsi="Times New Roman" w:cs="Times New Roman"/>
          <w:sz w:val="24"/>
          <w:szCs w:val="24"/>
        </w:rPr>
        <w:t xml:space="preserve"> Fund Transfers</w:t>
      </w:r>
      <w:bookmarkEnd w:id="254"/>
      <w:bookmarkEnd w:id="255"/>
      <w:bookmarkEnd w:id="256"/>
      <w:r w:rsidRPr="00A96525">
        <w:rPr>
          <w:rFonts w:ascii="Times New Roman" w:hAnsi="Times New Roman" w:cs="Times New Roman"/>
          <w:sz w:val="24"/>
          <w:szCs w:val="24"/>
        </w:rPr>
        <w:fldChar w:fldCharType="end"/>
      </w:r>
    </w:p>
    <w:p w14:paraId="414BF29D" w14:textId="77777777" w:rsidR="000F4159" w:rsidRPr="003E2865" w:rsidRDefault="000F4159" w:rsidP="00DF19C1">
      <w:pPr>
        <w:pStyle w:val="BodyTextIndent"/>
        <w:tabs>
          <w:tab w:val="left" w:pos="0"/>
        </w:tabs>
        <w:ind w:left="1440"/>
        <w:rPr>
          <w:b w:val="0"/>
          <w:szCs w:val="24"/>
        </w:rPr>
      </w:pPr>
      <w:r w:rsidRPr="003E2865">
        <w:rPr>
          <w:b w:val="0"/>
          <w:szCs w:val="24"/>
        </w:rPr>
        <w:t>Include technology-related expenditures that directly support activities concerned with managing outlays of governmental funds for debt service payments and fund transfers.</w:t>
      </w:r>
    </w:p>
    <w:bookmarkStart w:id="257" w:name="A69000"/>
    <w:bookmarkStart w:id="258" w:name="_Toc47514991"/>
    <w:bookmarkEnd w:id="257"/>
    <w:p w14:paraId="19A74AA7" w14:textId="77777777" w:rsidR="000F4159" w:rsidRPr="00B74110" w:rsidRDefault="000F4159" w:rsidP="00911316">
      <w:pPr>
        <w:pStyle w:val="Heading2"/>
        <w:ind w:firstLine="720"/>
        <w:rPr>
          <w:rFonts w:ascii="Times New Roman" w:hAnsi="Times New Roman" w:cs="Times New Roman"/>
          <w:i w:val="0"/>
          <w:sz w:val="24"/>
          <w:szCs w:val="24"/>
        </w:rPr>
      </w:pPr>
      <w:r w:rsidRPr="00B74110">
        <w:rPr>
          <w:rFonts w:ascii="Times New Roman" w:hAnsi="Times New Roman" w:cs="Times New Roman"/>
          <w:i w:val="0"/>
          <w:sz w:val="24"/>
          <w:szCs w:val="24"/>
        </w:rPr>
        <w:fldChar w:fldCharType="begin"/>
      </w:r>
      <w:r w:rsidRPr="00B74110">
        <w:rPr>
          <w:rFonts w:ascii="Times New Roman" w:hAnsi="Times New Roman" w:cs="Times New Roman"/>
          <w:i w:val="0"/>
          <w:sz w:val="24"/>
          <w:szCs w:val="24"/>
        </w:rPr>
        <w:instrText xml:space="preserve"> HYPERLINK  \l "TOC_69000" </w:instrText>
      </w:r>
      <w:r w:rsidRPr="00B74110">
        <w:rPr>
          <w:rFonts w:ascii="Times New Roman" w:hAnsi="Times New Roman" w:cs="Times New Roman"/>
          <w:i w:val="0"/>
          <w:sz w:val="24"/>
          <w:szCs w:val="24"/>
        </w:rPr>
        <w:fldChar w:fldCharType="separate"/>
      </w:r>
      <w:bookmarkStart w:id="259" w:name="_Toc13655039"/>
      <w:r w:rsidRPr="00B74110">
        <w:rPr>
          <w:rFonts w:ascii="Times New Roman" w:hAnsi="Times New Roman" w:cs="Times New Roman"/>
          <w:i w:val="0"/>
          <w:sz w:val="24"/>
          <w:szCs w:val="24"/>
        </w:rPr>
        <w:t>69000</w:t>
      </w:r>
      <w:r w:rsidRPr="00B74110">
        <w:rPr>
          <w:rFonts w:ascii="Times New Roman" w:hAnsi="Times New Roman" w:cs="Times New Roman"/>
          <w:i w:val="0"/>
          <w:sz w:val="24"/>
          <w:szCs w:val="24"/>
        </w:rPr>
        <w:tab/>
        <w:t>Contingency Reserves</w:t>
      </w:r>
      <w:bookmarkEnd w:id="258"/>
      <w:bookmarkEnd w:id="259"/>
      <w:r w:rsidRPr="00B74110">
        <w:rPr>
          <w:rFonts w:ascii="Times New Roman" w:hAnsi="Times New Roman" w:cs="Times New Roman"/>
          <w:i w:val="0"/>
          <w:sz w:val="24"/>
          <w:szCs w:val="24"/>
        </w:rPr>
        <w:fldChar w:fldCharType="end"/>
      </w:r>
    </w:p>
    <w:p w14:paraId="41E7A56F" w14:textId="77777777" w:rsidR="000F4159" w:rsidRPr="003E2865" w:rsidRDefault="000F4159" w:rsidP="00DF19C1">
      <w:pPr>
        <w:pStyle w:val="BodyTextIndent"/>
        <w:tabs>
          <w:tab w:val="left" w:pos="720"/>
        </w:tabs>
        <w:rPr>
          <w:b w:val="0"/>
          <w:szCs w:val="24"/>
        </w:rPr>
      </w:pPr>
      <w:r w:rsidRPr="003E2865">
        <w:rPr>
          <w:b w:val="0"/>
          <w:szCs w:val="24"/>
        </w:rPr>
        <w:t>All contingency reserve expenditures should be reported under this function using the sub-functions described below.</w:t>
      </w:r>
    </w:p>
    <w:bookmarkStart w:id="260" w:name="A69100"/>
    <w:bookmarkStart w:id="261" w:name="_Toc47514992"/>
    <w:bookmarkEnd w:id="260"/>
    <w:p w14:paraId="6EC27913"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2" w:name="_Toc13655040"/>
      <w:r w:rsidRPr="009B229E">
        <w:rPr>
          <w:rFonts w:ascii="Times New Roman" w:hAnsi="Times New Roman" w:cs="Times New Roman"/>
          <w:sz w:val="24"/>
          <w:szCs w:val="24"/>
        </w:rPr>
        <w:t>69100</w:t>
      </w:r>
      <w:r w:rsidRPr="009B229E">
        <w:rPr>
          <w:rFonts w:ascii="Times New Roman" w:hAnsi="Times New Roman" w:cs="Times New Roman"/>
          <w:sz w:val="24"/>
          <w:szCs w:val="24"/>
        </w:rPr>
        <w:tab/>
        <w:t>Classroom Instruction</w:t>
      </w:r>
      <w:bookmarkEnd w:id="261"/>
      <w:bookmarkEnd w:id="262"/>
      <w:r w:rsidRPr="009B229E">
        <w:rPr>
          <w:rFonts w:ascii="Times New Roman" w:hAnsi="Times New Roman" w:cs="Times New Roman"/>
          <w:sz w:val="24"/>
          <w:szCs w:val="24"/>
        </w:rPr>
        <w:fldChar w:fldCharType="end"/>
      </w:r>
    </w:p>
    <w:p w14:paraId="35ABC15E"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directly related to the delivery of classroom instruction and the interaction between students and teachers.</w:t>
      </w:r>
    </w:p>
    <w:bookmarkStart w:id="263" w:name="A69200"/>
    <w:bookmarkStart w:id="264" w:name="_Toc47514993"/>
    <w:bookmarkEnd w:id="263"/>
    <w:p w14:paraId="1926098B"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5" w:name="_Toc13655041"/>
      <w:r w:rsidRPr="009B229E">
        <w:rPr>
          <w:rFonts w:ascii="Times New Roman" w:hAnsi="Times New Roman" w:cs="Times New Roman"/>
          <w:sz w:val="24"/>
          <w:szCs w:val="24"/>
        </w:rPr>
        <w:t>69200</w:t>
      </w:r>
      <w:r w:rsidRPr="009B229E">
        <w:rPr>
          <w:rFonts w:ascii="Times New Roman" w:hAnsi="Times New Roman" w:cs="Times New Roman"/>
          <w:sz w:val="24"/>
          <w:szCs w:val="24"/>
        </w:rPr>
        <w:tab/>
        <w:t>Instructional Support</w:t>
      </w:r>
      <w:bookmarkEnd w:id="264"/>
      <w:bookmarkEnd w:id="265"/>
      <w:r w:rsidRPr="009B229E">
        <w:rPr>
          <w:rFonts w:ascii="Times New Roman" w:hAnsi="Times New Roman" w:cs="Times New Roman"/>
          <w:sz w:val="24"/>
          <w:szCs w:val="24"/>
        </w:rPr>
        <w:fldChar w:fldCharType="end"/>
      </w:r>
    </w:p>
    <w:p w14:paraId="6348DD87"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related to instructional support services for students, staff, and school administration.</w:t>
      </w:r>
    </w:p>
    <w:bookmarkStart w:id="266" w:name="A69300"/>
    <w:bookmarkStart w:id="267" w:name="_Toc47514994"/>
    <w:bookmarkEnd w:id="266"/>
    <w:p w14:paraId="7D67818B"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68" w:name="_Toc13655042"/>
      <w:r w:rsidRPr="009B229E">
        <w:rPr>
          <w:rFonts w:ascii="Times New Roman" w:hAnsi="Times New Roman" w:cs="Times New Roman"/>
          <w:sz w:val="24"/>
          <w:szCs w:val="24"/>
        </w:rPr>
        <w:t>69300</w:t>
      </w:r>
      <w:r w:rsidRPr="009B229E">
        <w:rPr>
          <w:rFonts w:ascii="Times New Roman" w:hAnsi="Times New Roman" w:cs="Times New Roman"/>
          <w:sz w:val="24"/>
          <w:szCs w:val="24"/>
        </w:rPr>
        <w:tab/>
        <w:t>Administration</w:t>
      </w:r>
      <w:bookmarkEnd w:id="267"/>
      <w:bookmarkEnd w:id="268"/>
      <w:r w:rsidRPr="009B229E">
        <w:rPr>
          <w:rFonts w:ascii="Times New Roman" w:hAnsi="Times New Roman" w:cs="Times New Roman"/>
          <w:sz w:val="24"/>
          <w:szCs w:val="24"/>
        </w:rPr>
        <w:fldChar w:fldCharType="end"/>
      </w:r>
    </w:p>
    <w:p w14:paraId="06E1BB38"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establishing and administering policy for operating the LEA.</w:t>
      </w:r>
    </w:p>
    <w:bookmarkStart w:id="269" w:name="A69400"/>
    <w:bookmarkStart w:id="270" w:name="_Toc47514995"/>
    <w:bookmarkEnd w:id="269"/>
    <w:p w14:paraId="1CD8016D"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lastRenderedPageBreak/>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1" w:name="_Toc13655043"/>
      <w:r w:rsidRPr="009B229E">
        <w:rPr>
          <w:rFonts w:ascii="Times New Roman" w:hAnsi="Times New Roman" w:cs="Times New Roman"/>
          <w:sz w:val="24"/>
          <w:szCs w:val="24"/>
        </w:rPr>
        <w:t>69400</w:t>
      </w:r>
      <w:r w:rsidRPr="009B229E">
        <w:rPr>
          <w:rFonts w:ascii="Times New Roman" w:hAnsi="Times New Roman" w:cs="Times New Roman"/>
          <w:sz w:val="24"/>
          <w:szCs w:val="24"/>
        </w:rPr>
        <w:tab/>
        <w:t xml:space="preserve">Attendance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Health</w:t>
      </w:r>
      <w:bookmarkEnd w:id="270"/>
      <w:bookmarkEnd w:id="271"/>
      <w:r w:rsidRPr="009B229E">
        <w:rPr>
          <w:rFonts w:ascii="Times New Roman" w:hAnsi="Times New Roman" w:cs="Times New Roman"/>
          <w:sz w:val="24"/>
          <w:szCs w:val="24"/>
        </w:rPr>
        <w:fldChar w:fldCharType="end"/>
      </w:r>
    </w:p>
    <w:p w14:paraId="25BB8146"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whose primary purpose is the promotion and improvement of students’ attendance at school through various student attendance and health services.</w:t>
      </w:r>
    </w:p>
    <w:bookmarkStart w:id="272" w:name="A69500"/>
    <w:bookmarkStart w:id="273" w:name="_Toc47514996"/>
    <w:bookmarkEnd w:id="272"/>
    <w:p w14:paraId="255B29A1"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4" w:name="_Toc13655044"/>
      <w:r w:rsidRPr="009B229E">
        <w:rPr>
          <w:rFonts w:ascii="Times New Roman" w:hAnsi="Times New Roman" w:cs="Times New Roman"/>
          <w:sz w:val="24"/>
          <w:szCs w:val="24"/>
        </w:rPr>
        <w:t>69500</w:t>
      </w:r>
      <w:r w:rsidRPr="009B229E">
        <w:rPr>
          <w:rFonts w:ascii="Times New Roman" w:hAnsi="Times New Roman" w:cs="Times New Roman"/>
          <w:sz w:val="24"/>
          <w:szCs w:val="24"/>
        </w:rPr>
        <w:tab/>
        <w:t>Pupil Transportation</w:t>
      </w:r>
      <w:bookmarkEnd w:id="273"/>
      <w:bookmarkEnd w:id="274"/>
      <w:r w:rsidRPr="009B229E">
        <w:rPr>
          <w:rFonts w:ascii="Times New Roman" w:hAnsi="Times New Roman" w:cs="Times New Roman"/>
          <w:sz w:val="24"/>
          <w:szCs w:val="24"/>
        </w:rPr>
        <w:fldChar w:fldCharType="end"/>
      </w:r>
    </w:p>
    <w:p w14:paraId="3558DF1A"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transporting students to and from school.</w:t>
      </w:r>
    </w:p>
    <w:bookmarkStart w:id="275" w:name="A69600"/>
    <w:bookmarkStart w:id="276" w:name="_Toc47514997"/>
    <w:bookmarkEnd w:id="275"/>
    <w:p w14:paraId="2D73CB94"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77" w:name="_Toc13655045"/>
      <w:r w:rsidR="00577875" w:rsidRPr="009B229E">
        <w:rPr>
          <w:rFonts w:ascii="Times New Roman" w:hAnsi="Times New Roman" w:cs="Times New Roman"/>
          <w:sz w:val="24"/>
          <w:szCs w:val="24"/>
        </w:rPr>
        <w:t>69600</w:t>
      </w:r>
      <w:r w:rsidR="00577875" w:rsidRPr="009B229E">
        <w:rPr>
          <w:rFonts w:ascii="Times New Roman" w:hAnsi="Times New Roman" w:cs="Times New Roman"/>
          <w:sz w:val="24"/>
          <w:szCs w:val="24"/>
        </w:rPr>
        <w:tab/>
        <w:t>Operation</w:t>
      </w:r>
      <w:r w:rsidRPr="009B229E">
        <w:rPr>
          <w:rFonts w:ascii="Times New Roman" w:hAnsi="Times New Roman" w:cs="Times New Roman"/>
          <w:sz w:val="24"/>
          <w:szCs w:val="24"/>
        </w:rPr>
        <w:t xml:space="preserv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Maintenance</w:t>
      </w:r>
      <w:bookmarkEnd w:id="276"/>
      <w:bookmarkEnd w:id="277"/>
      <w:r w:rsidRPr="009B229E">
        <w:rPr>
          <w:rFonts w:ascii="Times New Roman" w:hAnsi="Times New Roman" w:cs="Times New Roman"/>
          <w:sz w:val="24"/>
          <w:szCs w:val="24"/>
        </w:rPr>
        <w:fldChar w:fldCharType="end"/>
      </w:r>
    </w:p>
    <w:p w14:paraId="4E55AC28"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keeping the physical plant open, comfortable, and safe for use, and keeping the grounds, buildings, and equipment in effective working condition.</w:t>
      </w:r>
    </w:p>
    <w:bookmarkStart w:id="278" w:name="A69700"/>
    <w:bookmarkStart w:id="279" w:name="_Toc47514998"/>
    <w:bookmarkEnd w:id="278"/>
    <w:p w14:paraId="47BA47A2"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0" w:name="_Toc13655046"/>
      <w:r w:rsidRPr="009B229E">
        <w:rPr>
          <w:rFonts w:ascii="Times New Roman" w:hAnsi="Times New Roman" w:cs="Times New Roman"/>
          <w:sz w:val="24"/>
          <w:szCs w:val="24"/>
        </w:rPr>
        <w:t>69700</w:t>
      </w:r>
      <w:r w:rsidRPr="009B229E">
        <w:rPr>
          <w:rFonts w:ascii="Times New Roman" w:hAnsi="Times New Roman" w:cs="Times New Roman"/>
          <w:sz w:val="24"/>
          <w:szCs w:val="24"/>
        </w:rPr>
        <w:tab/>
        <w:t>Sch</w:t>
      </w:r>
      <w:r w:rsidR="00A509CC" w:rsidRPr="009B229E">
        <w:rPr>
          <w:rFonts w:ascii="Times New Roman" w:hAnsi="Times New Roman" w:cs="Times New Roman"/>
          <w:sz w:val="24"/>
          <w:szCs w:val="24"/>
        </w:rPr>
        <w:t>ool Food Services and Other N</w:t>
      </w:r>
      <w:r w:rsidR="005C2E4D" w:rsidRPr="009B229E">
        <w:rPr>
          <w:rFonts w:ascii="Times New Roman" w:hAnsi="Times New Roman" w:cs="Times New Roman"/>
          <w:sz w:val="24"/>
          <w:szCs w:val="24"/>
        </w:rPr>
        <w:t>on-instructional</w:t>
      </w:r>
      <w:r w:rsidRPr="009B229E">
        <w:rPr>
          <w:rFonts w:ascii="Times New Roman" w:hAnsi="Times New Roman" w:cs="Times New Roman"/>
          <w:sz w:val="24"/>
          <w:szCs w:val="24"/>
        </w:rPr>
        <w:t xml:space="preserve"> Operations</w:t>
      </w:r>
      <w:bookmarkEnd w:id="279"/>
      <w:bookmarkEnd w:id="280"/>
      <w:r w:rsidRPr="009B229E">
        <w:rPr>
          <w:rFonts w:ascii="Times New Roman" w:hAnsi="Times New Roman" w:cs="Times New Roman"/>
          <w:sz w:val="24"/>
          <w:szCs w:val="24"/>
        </w:rPr>
        <w:fldChar w:fldCharType="end"/>
      </w:r>
    </w:p>
    <w:p w14:paraId="505AE82B"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w:t>
      </w:r>
      <w:r w:rsidR="00A509CC">
        <w:rPr>
          <w:b w:val="0"/>
          <w:szCs w:val="24"/>
        </w:rPr>
        <w:t>tures that directly support n</w:t>
      </w:r>
      <w:r w:rsidR="005C2E4D">
        <w:rPr>
          <w:b w:val="0"/>
          <w:szCs w:val="24"/>
        </w:rPr>
        <w:t>on-instructional</w:t>
      </w:r>
      <w:r w:rsidRPr="003E2865">
        <w:rPr>
          <w:b w:val="0"/>
          <w:szCs w:val="24"/>
        </w:rPr>
        <w:t xml:space="preserve"> services for students, staff, or the community, such as school food services, enterprise operations, and community services.</w:t>
      </w:r>
    </w:p>
    <w:bookmarkStart w:id="281" w:name="A69800"/>
    <w:bookmarkStart w:id="282" w:name="_Toc47514999"/>
    <w:bookmarkEnd w:id="281"/>
    <w:p w14:paraId="4A899D0D"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3" w:name="_Toc13655047"/>
      <w:r w:rsidRPr="009B229E">
        <w:rPr>
          <w:rFonts w:ascii="Times New Roman" w:hAnsi="Times New Roman" w:cs="Times New Roman"/>
          <w:sz w:val="24"/>
          <w:szCs w:val="24"/>
        </w:rPr>
        <w:t>69800</w:t>
      </w:r>
      <w:r w:rsidRPr="009B229E">
        <w:rPr>
          <w:rFonts w:ascii="Times New Roman" w:hAnsi="Times New Roman" w:cs="Times New Roman"/>
          <w:sz w:val="24"/>
          <w:szCs w:val="24"/>
        </w:rPr>
        <w:tab/>
        <w:t>Facilities</w:t>
      </w:r>
      <w:bookmarkEnd w:id="282"/>
      <w:bookmarkEnd w:id="283"/>
      <w:r w:rsidRPr="009B229E">
        <w:rPr>
          <w:rFonts w:ascii="Times New Roman" w:hAnsi="Times New Roman" w:cs="Times New Roman"/>
          <w:sz w:val="24"/>
          <w:szCs w:val="24"/>
        </w:rPr>
        <w:fldChar w:fldCharType="end"/>
      </w:r>
    </w:p>
    <w:p w14:paraId="1C5AD6FD"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acquiring land and buildings, remodeling buildings, constructing buildings and additions to buildings, installing or extending service systems and other built-in equipment, and improving sites.</w:t>
      </w:r>
    </w:p>
    <w:bookmarkStart w:id="284" w:name="A69900"/>
    <w:bookmarkStart w:id="285" w:name="_Toc47515000"/>
    <w:bookmarkEnd w:id="284"/>
    <w:p w14:paraId="63F66486"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6" w:name="_Toc13655048"/>
      <w:r w:rsidRPr="009B229E">
        <w:rPr>
          <w:rFonts w:ascii="Times New Roman" w:hAnsi="Times New Roman" w:cs="Times New Roman"/>
          <w:sz w:val="24"/>
          <w:szCs w:val="24"/>
        </w:rPr>
        <w:t>69900</w:t>
      </w:r>
      <w:r w:rsidRPr="009B229E">
        <w:rPr>
          <w:rFonts w:ascii="Times New Roman" w:hAnsi="Times New Roman" w:cs="Times New Roman"/>
          <w:sz w:val="24"/>
          <w:szCs w:val="24"/>
        </w:rPr>
        <w:tab/>
        <w:t xml:space="preserve">Debt Service </w:t>
      </w:r>
      <w:r w:rsidR="00463A66" w:rsidRPr="009B229E">
        <w:rPr>
          <w:rFonts w:ascii="Times New Roman" w:hAnsi="Times New Roman" w:cs="Times New Roman"/>
          <w:sz w:val="24"/>
          <w:szCs w:val="24"/>
        </w:rPr>
        <w:t>and</w:t>
      </w:r>
      <w:r w:rsidRPr="009B229E">
        <w:rPr>
          <w:rFonts w:ascii="Times New Roman" w:hAnsi="Times New Roman" w:cs="Times New Roman"/>
          <w:sz w:val="24"/>
          <w:szCs w:val="24"/>
        </w:rPr>
        <w:t xml:space="preserve"> Fund Transfers</w:t>
      </w:r>
      <w:bookmarkEnd w:id="285"/>
      <w:bookmarkEnd w:id="286"/>
      <w:r w:rsidRPr="009B229E">
        <w:rPr>
          <w:rFonts w:ascii="Times New Roman" w:hAnsi="Times New Roman" w:cs="Times New Roman"/>
          <w:sz w:val="24"/>
          <w:szCs w:val="24"/>
        </w:rPr>
        <w:fldChar w:fldCharType="end"/>
      </w:r>
    </w:p>
    <w:p w14:paraId="7E7B66DB" w14:textId="77777777" w:rsidR="000F4159" w:rsidRPr="003E2865" w:rsidRDefault="000F4159" w:rsidP="00DF19C1">
      <w:pPr>
        <w:pStyle w:val="BodyTextIndent"/>
        <w:tabs>
          <w:tab w:val="left" w:pos="0"/>
        </w:tabs>
        <w:ind w:left="1440"/>
        <w:rPr>
          <w:b w:val="0"/>
          <w:szCs w:val="24"/>
        </w:rPr>
      </w:pPr>
      <w:r w:rsidRPr="003E2865">
        <w:rPr>
          <w:b w:val="0"/>
          <w:szCs w:val="24"/>
        </w:rPr>
        <w:t>Include reserve expenditures that directly support activities concerned with managing outlays of governmental funds for purposes such as debt service payments and fund transfers.</w:t>
      </w:r>
    </w:p>
    <w:bookmarkStart w:id="287" w:name="A69950"/>
    <w:bookmarkEnd w:id="287"/>
    <w:p w14:paraId="5F25DB43" w14:textId="77777777" w:rsidR="000F4159" w:rsidRPr="009B229E" w:rsidRDefault="000F4159" w:rsidP="00911316">
      <w:pPr>
        <w:pStyle w:val="Heading3"/>
        <w:ind w:left="720" w:firstLine="720"/>
        <w:rPr>
          <w:rFonts w:ascii="Times New Roman" w:hAnsi="Times New Roman" w:cs="Times New Roman"/>
          <w:sz w:val="24"/>
          <w:szCs w:val="24"/>
        </w:rPr>
      </w:pPr>
      <w:r w:rsidRPr="009B229E">
        <w:rPr>
          <w:rFonts w:ascii="Times New Roman" w:hAnsi="Times New Roman" w:cs="Times New Roman"/>
          <w:sz w:val="24"/>
          <w:szCs w:val="24"/>
        </w:rPr>
        <w:fldChar w:fldCharType="begin"/>
      </w:r>
      <w:r w:rsidRPr="009B229E">
        <w:rPr>
          <w:rFonts w:ascii="Times New Roman" w:hAnsi="Times New Roman" w:cs="Times New Roman"/>
          <w:sz w:val="24"/>
          <w:szCs w:val="24"/>
        </w:rPr>
        <w:instrText xml:space="preserve"> HYPERLINK  \l "TOC_69000" </w:instrText>
      </w:r>
      <w:r w:rsidRPr="009B229E">
        <w:rPr>
          <w:rFonts w:ascii="Times New Roman" w:hAnsi="Times New Roman" w:cs="Times New Roman"/>
          <w:sz w:val="24"/>
          <w:szCs w:val="24"/>
        </w:rPr>
        <w:fldChar w:fldCharType="separate"/>
      </w:r>
      <w:bookmarkStart w:id="288" w:name="_Toc13655049"/>
      <w:r w:rsidRPr="009B229E">
        <w:rPr>
          <w:rFonts w:ascii="Times New Roman" w:hAnsi="Times New Roman" w:cs="Times New Roman"/>
          <w:sz w:val="24"/>
          <w:szCs w:val="24"/>
        </w:rPr>
        <w:t>69950</w:t>
      </w:r>
      <w:r w:rsidRPr="009B229E">
        <w:rPr>
          <w:rFonts w:ascii="Times New Roman" w:hAnsi="Times New Roman" w:cs="Times New Roman"/>
          <w:sz w:val="24"/>
          <w:szCs w:val="24"/>
        </w:rPr>
        <w:tab/>
        <w:t>Technology</w:t>
      </w:r>
      <w:bookmarkEnd w:id="288"/>
      <w:r w:rsidRPr="009B229E">
        <w:rPr>
          <w:rFonts w:ascii="Times New Roman" w:hAnsi="Times New Roman" w:cs="Times New Roman"/>
          <w:sz w:val="24"/>
          <w:szCs w:val="24"/>
        </w:rPr>
        <w:fldChar w:fldCharType="end"/>
      </w:r>
    </w:p>
    <w:p w14:paraId="4A599559" w14:textId="77777777" w:rsidR="000C5F00" w:rsidRPr="00EE36A1" w:rsidRDefault="000F4159" w:rsidP="00DF19C1">
      <w:pPr>
        <w:pStyle w:val="BodyTextIndent"/>
        <w:tabs>
          <w:tab w:val="left" w:pos="0"/>
        </w:tabs>
        <w:ind w:left="1440"/>
        <w:rPr>
          <w:b w:val="0"/>
          <w:szCs w:val="24"/>
        </w:rPr>
      </w:pPr>
      <w:r w:rsidRPr="003E2865">
        <w:rPr>
          <w:b w:val="0"/>
          <w:szCs w:val="24"/>
        </w:rPr>
        <w:t>Include reserve expenditures that directly support technology-related activities.</w:t>
      </w:r>
    </w:p>
    <w:p w14:paraId="69C34268" w14:textId="77777777" w:rsidR="000C5F00" w:rsidRDefault="000C5F00" w:rsidP="000C5F00">
      <w:pPr>
        <w:pStyle w:val="BodyTextIndent"/>
        <w:tabs>
          <w:tab w:val="left" w:pos="0"/>
        </w:tabs>
        <w:ind w:left="0"/>
        <w:rPr>
          <w:b w:val="0"/>
          <w:szCs w:val="24"/>
        </w:rPr>
      </w:pPr>
    </w:p>
    <w:bookmarkStart w:id="289" w:name="Section_6"/>
    <w:bookmarkEnd w:id="289"/>
    <w:p w14:paraId="02D79023" w14:textId="77777777" w:rsidR="000F4159" w:rsidRDefault="000F4159" w:rsidP="00B74110">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 xml:space="preserve"> HYPERLINK  \l "TOC_Section6" </w:instrText>
      </w:r>
      <w:r w:rsidRPr="00B74110">
        <w:rPr>
          <w:rFonts w:ascii="Times New Roman" w:hAnsi="Times New Roman" w:cs="Times New Roman"/>
          <w:sz w:val="24"/>
          <w:szCs w:val="24"/>
        </w:rPr>
        <w:fldChar w:fldCharType="separate"/>
      </w:r>
      <w:bookmarkStart w:id="290" w:name="_Toc13655050"/>
      <w:r w:rsidRPr="00B74110">
        <w:rPr>
          <w:rFonts w:ascii="Times New Roman" w:hAnsi="Times New Roman" w:cs="Times New Roman"/>
          <w:sz w:val="24"/>
          <w:szCs w:val="24"/>
        </w:rPr>
        <w:t>SECTIO</w:t>
      </w:r>
      <w:r w:rsidR="00F464FE">
        <w:rPr>
          <w:rFonts w:ascii="Times New Roman" w:hAnsi="Times New Roman" w:cs="Times New Roman"/>
          <w:sz w:val="24"/>
          <w:szCs w:val="24"/>
        </w:rPr>
        <w:t>N 7</w:t>
      </w:r>
      <w:r w:rsidRPr="00B74110">
        <w:rPr>
          <w:rFonts w:ascii="Times New Roman" w:hAnsi="Times New Roman" w:cs="Times New Roman"/>
          <w:sz w:val="24"/>
          <w:szCs w:val="24"/>
        </w:rPr>
        <w:t>: Object Codes</w:t>
      </w:r>
      <w:bookmarkEnd w:id="290"/>
      <w:r w:rsidRPr="00B74110">
        <w:rPr>
          <w:rFonts w:ascii="Times New Roman" w:hAnsi="Times New Roman" w:cs="Times New Roman"/>
          <w:sz w:val="24"/>
          <w:szCs w:val="24"/>
        </w:rPr>
        <w:fldChar w:fldCharType="end"/>
      </w:r>
    </w:p>
    <w:p w14:paraId="22C147F6" w14:textId="77777777" w:rsidR="0028539B" w:rsidRDefault="0028539B" w:rsidP="0028539B"/>
    <w:p w14:paraId="6BF27984" w14:textId="77777777" w:rsidR="0028539B" w:rsidRPr="0028539B" w:rsidRDefault="000C4869" w:rsidP="000C4869">
      <w:pPr>
        <w:pStyle w:val="BodyTextIndent"/>
        <w:ind w:hanging="630"/>
        <w:rPr>
          <w:b w:val="0"/>
          <w:szCs w:val="24"/>
        </w:rPr>
      </w:pPr>
      <w:r w:rsidRPr="000C4869">
        <w:rPr>
          <w:szCs w:val="24"/>
          <w:u w:val="single"/>
        </w:rPr>
        <w:t>Note</w:t>
      </w:r>
      <w:r>
        <w:rPr>
          <w:b w:val="0"/>
          <w:szCs w:val="24"/>
        </w:rPr>
        <w:t>:</w:t>
      </w:r>
      <w:r>
        <w:rPr>
          <w:b w:val="0"/>
          <w:szCs w:val="24"/>
        </w:rPr>
        <w:tab/>
      </w:r>
      <w:r w:rsidR="0028539B" w:rsidRPr="0028539B">
        <w:rPr>
          <w:b w:val="0"/>
          <w:szCs w:val="24"/>
        </w:rPr>
        <w:t xml:space="preserve">Object codes displayed here are the </w:t>
      </w:r>
      <w:r w:rsidR="0028539B" w:rsidRPr="0028539B">
        <w:rPr>
          <w:szCs w:val="24"/>
          <w:u w:val="single"/>
        </w:rPr>
        <w:t>only</w:t>
      </w:r>
      <w:r w:rsidR="0028539B" w:rsidRPr="0028539B">
        <w:rPr>
          <w:szCs w:val="24"/>
        </w:rPr>
        <w:t xml:space="preserve"> object codes that are valid</w:t>
      </w:r>
      <w:r w:rsidR="0028539B" w:rsidRPr="0028539B">
        <w:rPr>
          <w:b w:val="0"/>
          <w:szCs w:val="24"/>
        </w:rPr>
        <w:t xml:space="preserve"> on the Annual School Report Financial Section (ASRFIN/ESSA) Text file and Excel template.</w:t>
      </w:r>
    </w:p>
    <w:p w14:paraId="502CA2EE" w14:textId="77777777" w:rsidR="000F4159" w:rsidRPr="00027923" w:rsidRDefault="000F4159">
      <w:pPr>
        <w:pStyle w:val="BodyTextIndent"/>
        <w:ind w:left="0"/>
        <w:rPr>
          <w:szCs w:val="24"/>
          <w:lang w:val="fr-FR"/>
        </w:rPr>
      </w:pPr>
    </w:p>
    <w:p w14:paraId="5B73668A" w14:textId="77777777" w:rsidR="000F4159" w:rsidRPr="00F64FB4" w:rsidRDefault="000F4159">
      <w:pPr>
        <w:tabs>
          <w:tab w:val="center" w:pos="990"/>
          <w:tab w:val="left" w:pos="1980"/>
          <w:tab w:val="left" w:pos="2880"/>
        </w:tabs>
        <w:rPr>
          <w:b/>
          <w:bCs/>
          <w:szCs w:val="24"/>
          <w:lang w:val="fr-FR"/>
        </w:rPr>
      </w:pPr>
      <w:r w:rsidRPr="00F64FB4">
        <w:rPr>
          <w:b/>
          <w:bCs/>
          <w:szCs w:val="24"/>
          <w:lang w:val="fr-FR"/>
        </w:rPr>
        <w:tab/>
        <w:t>Object</w:t>
      </w:r>
      <w:r w:rsidRPr="00F64FB4">
        <w:rPr>
          <w:b/>
          <w:bCs/>
          <w:szCs w:val="24"/>
          <w:lang w:val="fr-FR"/>
        </w:rPr>
        <w:tab/>
        <w:t>Object</w:t>
      </w:r>
      <w:r w:rsidRPr="00F64FB4">
        <w:rPr>
          <w:b/>
          <w:bCs/>
          <w:szCs w:val="24"/>
          <w:lang w:val="fr-FR"/>
        </w:rPr>
        <w:br/>
      </w:r>
      <w:r w:rsidRPr="00F64FB4">
        <w:rPr>
          <w:b/>
          <w:bCs/>
          <w:szCs w:val="24"/>
          <w:lang w:val="fr-FR"/>
        </w:rPr>
        <w:tab/>
      </w:r>
      <w:r w:rsidRPr="00F64FB4">
        <w:rPr>
          <w:b/>
          <w:bCs/>
          <w:szCs w:val="24"/>
          <w:u w:val="single"/>
          <w:lang w:val="fr-FR"/>
        </w:rPr>
        <w:t>Code</w:t>
      </w:r>
      <w:r w:rsidRPr="00F64FB4">
        <w:rPr>
          <w:b/>
          <w:bCs/>
          <w:szCs w:val="24"/>
          <w:lang w:val="fr-FR"/>
        </w:rPr>
        <w:tab/>
      </w:r>
      <w:r w:rsidRPr="00F64FB4">
        <w:rPr>
          <w:b/>
          <w:bCs/>
          <w:szCs w:val="24"/>
          <w:u w:val="single"/>
          <w:lang w:val="fr-FR"/>
        </w:rPr>
        <w:t>Description</w:t>
      </w:r>
    </w:p>
    <w:p w14:paraId="7531B36A" w14:textId="77777777" w:rsidR="000F4159" w:rsidRPr="00EE36A1" w:rsidRDefault="000F4159">
      <w:pPr>
        <w:pStyle w:val="BodyTextIndent"/>
        <w:tabs>
          <w:tab w:val="left" w:pos="1980"/>
        </w:tabs>
        <w:spacing w:before="120"/>
        <w:ind w:left="0" w:firstLine="720"/>
        <w:rPr>
          <w:szCs w:val="24"/>
        </w:rPr>
      </w:pPr>
      <w:r w:rsidRPr="00EE36A1">
        <w:rPr>
          <w:szCs w:val="24"/>
        </w:rPr>
        <w:t>1000</w:t>
      </w:r>
      <w:r w:rsidRPr="00EE36A1">
        <w:rPr>
          <w:szCs w:val="24"/>
        </w:rPr>
        <w:tab/>
        <w:t>Personal Services</w:t>
      </w:r>
    </w:p>
    <w:p w14:paraId="0EBCF04F" w14:textId="77777777" w:rsidR="000F4159" w:rsidRPr="00EE36A1" w:rsidRDefault="000F4159">
      <w:pPr>
        <w:pStyle w:val="BodyTextIndent"/>
        <w:tabs>
          <w:tab w:val="left" w:pos="1980"/>
        </w:tabs>
        <w:spacing w:before="120"/>
        <w:ind w:left="0" w:firstLine="720"/>
        <w:rPr>
          <w:szCs w:val="24"/>
        </w:rPr>
      </w:pPr>
      <w:r w:rsidRPr="00EE36A1">
        <w:rPr>
          <w:szCs w:val="24"/>
        </w:rPr>
        <w:lastRenderedPageBreak/>
        <w:t>2000</w:t>
      </w:r>
      <w:r w:rsidRPr="00EE36A1">
        <w:rPr>
          <w:szCs w:val="24"/>
        </w:rPr>
        <w:tab/>
        <w:t>Employee Benefits</w:t>
      </w:r>
    </w:p>
    <w:p w14:paraId="015BB17D" w14:textId="77777777" w:rsidR="000F4159" w:rsidRPr="00EE36A1" w:rsidRDefault="000F4159">
      <w:pPr>
        <w:pStyle w:val="BodyTextIndent"/>
        <w:tabs>
          <w:tab w:val="left" w:pos="1980"/>
        </w:tabs>
        <w:spacing w:before="120"/>
        <w:rPr>
          <w:szCs w:val="24"/>
        </w:rPr>
      </w:pPr>
      <w:r w:rsidRPr="00EE36A1">
        <w:rPr>
          <w:szCs w:val="24"/>
        </w:rPr>
        <w:t>3000</w:t>
      </w:r>
      <w:r w:rsidRPr="00EE36A1">
        <w:rPr>
          <w:szCs w:val="24"/>
        </w:rPr>
        <w:tab/>
        <w:t>Purchased Services</w:t>
      </w:r>
    </w:p>
    <w:p w14:paraId="35B4B106" w14:textId="77777777" w:rsidR="000F4159" w:rsidRPr="00EE36A1" w:rsidRDefault="000F4159">
      <w:pPr>
        <w:pStyle w:val="BodyTextIndent"/>
        <w:tabs>
          <w:tab w:val="left" w:pos="1980"/>
        </w:tabs>
        <w:spacing w:before="120"/>
        <w:rPr>
          <w:szCs w:val="24"/>
        </w:rPr>
      </w:pPr>
      <w:r w:rsidRPr="00EE36A1">
        <w:rPr>
          <w:szCs w:val="24"/>
        </w:rPr>
        <w:t>4000</w:t>
      </w:r>
      <w:r w:rsidRPr="00EE36A1">
        <w:rPr>
          <w:szCs w:val="24"/>
        </w:rPr>
        <w:tab/>
        <w:t>Internal Services</w:t>
      </w:r>
    </w:p>
    <w:p w14:paraId="6FF7F7E3" w14:textId="77777777" w:rsidR="000F4159" w:rsidRPr="00EE36A1" w:rsidRDefault="000F4159">
      <w:pPr>
        <w:pStyle w:val="BodyTextIndent"/>
        <w:tabs>
          <w:tab w:val="left" w:pos="1980"/>
        </w:tabs>
        <w:spacing w:before="120"/>
        <w:rPr>
          <w:szCs w:val="24"/>
        </w:rPr>
      </w:pPr>
      <w:r w:rsidRPr="00EE36A1">
        <w:rPr>
          <w:szCs w:val="24"/>
        </w:rPr>
        <w:t>5000</w:t>
      </w:r>
      <w:r w:rsidRPr="00EE36A1">
        <w:rPr>
          <w:szCs w:val="24"/>
        </w:rPr>
        <w:tab/>
        <w:t>Other Charges</w:t>
      </w:r>
    </w:p>
    <w:p w14:paraId="16EDBA6D" w14:textId="77777777" w:rsidR="000F4159" w:rsidRPr="00EE36A1" w:rsidRDefault="000F4159">
      <w:pPr>
        <w:pStyle w:val="BodyTextIndent"/>
        <w:tabs>
          <w:tab w:val="left" w:pos="1980"/>
        </w:tabs>
        <w:spacing w:before="120"/>
        <w:rPr>
          <w:szCs w:val="24"/>
        </w:rPr>
      </w:pPr>
      <w:r w:rsidRPr="00EE36A1">
        <w:rPr>
          <w:szCs w:val="24"/>
        </w:rPr>
        <w:t>6000</w:t>
      </w:r>
      <w:r w:rsidRPr="00EE36A1">
        <w:rPr>
          <w:szCs w:val="24"/>
        </w:rPr>
        <w:tab/>
        <w:t>Materials and Supplies</w:t>
      </w:r>
    </w:p>
    <w:p w14:paraId="39159DEC" w14:textId="77777777" w:rsidR="000F4159" w:rsidRPr="00EE36A1" w:rsidRDefault="000F4159">
      <w:pPr>
        <w:pStyle w:val="BodyTextIndent"/>
        <w:tabs>
          <w:tab w:val="left" w:pos="1980"/>
        </w:tabs>
        <w:spacing w:before="120"/>
        <w:rPr>
          <w:szCs w:val="24"/>
        </w:rPr>
      </w:pPr>
      <w:r w:rsidRPr="00EE36A1">
        <w:rPr>
          <w:szCs w:val="24"/>
        </w:rPr>
        <w:t>7000</w:t>
      </w:r>
      <w:r w:rsidRPr="00EE36A1">
        <w:rPr>
          <w:szCs w:val="24"/>
        </w:rPr>
        <w:tab/>
        <w:t>Payment to Joint Operations</w:t>
      </w:r>
    </w:p>
    <w:p w14:paraId="0D5834AA" w14:textId="77777777" w:rsidR="000F4159" w:rsidRPr="00EE36A1" w:rsidRDefault="000F4159">
      <w:pPr>
        <w:pStyle w:val="BodyTextIndent"/>
        <w:tabs>
          <w:tab w:val="left" w:pos="1980"/>
        </w:tabs>
        <w:spacing w:before="120"/>
        <w:rPr>
          <w:szCs w:val="24"/>
        </w:rPr>
      </w:pPr>
      <w:r w:rsidRPr="00EE36A1">
        <w:rPr>
          <w:szCs w:val="24"/>
        </w:rPr>
        <w:t>8000</w:t>
      </w:r>
      <w:r w:rsidRPr="00EE36A1">
        <w:rPr>
          <w:szCs w:val="24"/>
        </w:rPr>
        <w:tab/>
        <w:t>Capital Outlay</w:t>
      </w:r>
    </w:p>
    <w:p w14:paraId="0BE90DA4" w14:textId="77777777" w:rsidR="00061D3F" w:rsidRDefault="000F4159" w:rsidP="00A66311">
      <w:pPr>
        <w:pStyle w:val="BodyTextIndent"/>
        <w:tabs>
          <w:tab w:val="left" w:pos="1980"/>
        </w:tabs>
        <w:spacing w:before="120"/>
        <w:rPr>
          <w:szCs w:val="24"/>
        </w:rPr>
      </w:pPr>
      <w:r w:rsidRPr="00EE36A1">
        <w:rPr>
          <w:szCs w:val="24"/>
        </w:rPr>
        <w:t>9000</w:t>
      </w:r>
      <w:r w:rsidRPr="00EE36A1">
        <w:rPr>
          <w:szCs w:val="24"/>
        </w:rPr>
        <w:tab/>
        <w:t>Other Uses of Funds</w:t>
      </w:r>
    </w:p>
    <w:p w14:paraId="06BD02AE" w14:textId="77777777" w:rsidR="002C4EE0" w:rsidRPr="00EE36A1" w:rsidRDefault="002C4EE0" w:rsidP="00A66311">
      <w:pPr>
        <w:pStyle w:val="BodyTextIndent"/>
        <w:tabs>
          <w:tab w:val="left" w:pos="1980"/>
        </w:tabs>
        <w:spacing w:before="120"/>
        <w:rPr>
          <w:szCs w:val="24"/>
        </w:rPr>
      </w:pPr>
    </w:p>
    <w:bookmarkStart w:id="291" w:name="O1000"/>
    <w:bookmarkEnd w:id="291"/>
    <w:p w14:paraId="1C1C863C"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2" w:name="_Toc13655051"/>
      <w:r w:rsidRPr="00946F35">
        <w:rPr>
          <w:rFonts w:ascii="Times New Roman" w:hAnsi="Times New Roman" w:cs="Times New Roman"/>
          <w:i w:val="0"/>
          <w:sz w:val="24"/>
          <w:szCs w:val="24"/>
        </w:rPr>
        <w:t>1000</w:t>
      </w:r>
      <w:r w:rsidRPr="00946F35">
        <w:rPr>
          <w:rFonts w:ascii="Times New Roman" w:hAnsi="Times New Roman" w:cs="Times New Roman"/>
          <w:i w:val="0"/>
          <w:sz w:val="24"/>
          <w:szCs w:val="24"/>
        </w:rPr>
        <w:tab/>
        <w:t>Personal Services</w:t>
      </w:r>
      <w:bookmarkEnd w:id="292"/>
      <w:r w:rsidRPr="00946F35">
        <w:rPr>
          <w:rFonts w:ascii="Times New Roman" w:hAnsi="Times New Roman" w:cs="Times New Roman"/>
          <w:i w:val="0"/>
          <w:sz w:val="24"/>
          <w:szCs w:val="24"/>
        </w:rPr>
        <w:fldChar w:fldCharType="end"/>
      </w:r>
    </w:p>
    <w:p w14:paraId="0D56680B" w14:textId="77777777" w:rsidR="000F4159" w:rsidRPr="001F7906" w:rsidRDefault="000F4159">
      <w:pPr>
        <w:pStyle w:val="BodyTextIndent"/>
        <w:rPr>
          <w:szCs w:val="24"/>
        </w:rPr>
      </w:pPr>
      <w:r w:rsidRPr="00EE36A1">
        <w:rPr>
          <w:b w:val="0"/>
          <w:szCs w:val="24"/>
        </w:rPr>
        <w:t xml:space="preserve">All compensation for the direct labor of persons in the employment of the local government.  Salaries and wages paid to employees for full- and part-time work, including overtime, shift differential, and similar compensation.  Includes payments for time not worked, including sick leave, vacation, holidays, jury duty, military leave, and other paid absences that are earned during the reporting period.  </w:t>
      </w:r>
      <w:r w:rsidRPr="001F7906">
        <w:rPr>
          <w:szCs w:val="24"/>
        </w:rPr>
        <w:t xml:space="preserve">Object codes displayed here are the </w:t>
      </w:r>
      <w:r w:rsidRPr="001F7906">
        <w:rPr>
          <w:szCs w:val="24"/>
          <w:u w:val="single"/>
        </w:rPr>
        <w:t>only</w:t>
      </w:r>
      <w:r w:rsidRPr="001F7906">
        <w:rPr>
          <w:szCs w:val="24"/>
        </w:rPr>
        <w:t xml:space="preserve"> object codes that are valid on the Annual School Report Financial Section (ASRFIN</w:t>
      </w:r>
      <w:r w:rsidR="004028D2">
        <w:rPr>
          <w:szCs w:val="24"/>
        </w:rPr>
        <w:t>/ESSA</w:t>
      </w:r>
      <w:r w:rsidRPr="001F7906">
        <w:rPr>
          <w:szCs w:val="24"/>
        </w:rPr>
        <w:t xml:space="preserve">) </w:t>
      </w:r>
      <w:r w:rsidR="00461C5C" w:rsidRPr="001F7906">
        <w:rPr>
          <w:szCs w:val="24"/>
        </w:rPr>
        <w:t xml:space="preserve">Text file and </w:t>
      </w:r>
      <w:r w:rsidRPr="001F7906">
        <w:rPr>
          <w:szCs w:val="24"/>
        </w:rPr>
        <w:t>Excel template.</w:t>
      </w:r>
    </w:p>
    <w:p w14:paraId="46E222F8" w14:textId="77777777" w:rsidR="000F4159" w:rsidRPr="00EE36A1" w:rsidRDefault="000F4159">
      <w:pPr>
        <w:pStyle w:val="BodyTextIndent"/>
        <w:ind w:left="0"/>
        <w:rPr>
          <w:b w:val="0"/>
          <w:szCs w:val="24"/>
        </w:rPr>
      </w:pPr>
    </w:p>
    <w:p w14:paraId="6C646E0A" w14:textId="77777777" w:rsidR="000F4159" w:rsidRPr="00EE36A1" w:rsidRDefault="000F4159">
      <w:pPr>
        <w:pStyle w:val="BodyTextIndent"/>
        <w:tabs>
          <w:tab w:val="left" w:pos="720"/>
        </w:tabs>
        <w:rPr>
          <w:b w:val="0"/>
          <w:szCs w:val="24"/>
        </w:rPr>
      </w:pPr>
      <w:r w:rsidRPr="00EE36A1">
        <w:rPr>
          <w:b w:val="0"/>
          <w:szCs w:val="24"/>
        </w:rPr>
        <w:t>For the purposes of this report, the term “salaries” means all compensation including base wage.  This also includes amounts paid through salary reduction plans, such as tax-sheltered annuities and flexible benefit plans.  Please note that this definition differs from the Virginia Retirement System (VRS) definition, which excludes supplements for retirement calculation purposes in some circumstances.</w:t>
      </w:r>
    </w:p>
    <w:p w14:paraId="63DE6FB0" w14:textId="77777777" w:rsidR="000F4159" w:rsidRPr="00EE36A1" w:rsidRDefault="000F4159">
      <w:pPr>
        <w:pStyle w:val="BodyTextIndent"/>
        <w:ind w:left="0"/>
        <w:rPr>
          <w:b w:val="0"/>
          <w:szCs w:val="24"/>
        </w:rPr>
      </w:pPr>
    </w:p>
    <w:p w14:paraId="676FAF17" w14:textId="77777777" w:rsidR="000F4159" w:rsidRPr="00EF7138" w:rsidRDefault="000F4159">
      <w:pPr>
        <w:pStyle w:val="BodyTextIndent"/>
        <w:spacing w:before="60"/>
        <w:rPr>
          <w:szCs w:val="24"/>
        </w:rPr>
      </w:pPr>
      <w:r w:rsidRPr="00EF7138">
        <w:rPr>
          <w:szCs w:val="24"/>
        </w:rPr>
        <w:t>1110</w:t>
      </w:r>
      <w:r w:rsidRPr="00EF7138">
        <w:rPr>
          <w:szCs w:val="24"/>
        </w:rPr>
        <w:tab/>
        <w:t>Administrative Salaries and Wages</w:t>
      </w:r>
    </w:p>
    <w:p w14:paraId="429D04BC" w14:textId="77777777" w:rsidR="000F4159" w:rsidRDefault="000F4159">
      <w:pPr>
        <w:pStyle w:val="BodyTextIndent"/>
        <w:ind w:left="1440"/>
        <w:rPr>
          <w:b w:val="0"/>
          <w:szCs w:val="24"/>
        </w:rPr>
      </w:pPr>
      <w:r w:rsidRPr="00EF7138">
        <w:rPr>
          <w:b w:val="0"/>
          <w:szCs w:val="24"/>
        </w:rPr>
        <w:t>Compensation for those who perform management activities that require developing broad policies and executing those policies through direction of individuals at all levels.  This includes high-level administrative activities performed directly for policy makers.</w:t>
      </w:r>
    </w:p>
    <w:p w14:paraId="1CCB720C" w14:textId="77777777" w:rsidR="002C4EE0" w:rsidRPr="00EF7138" w:rsidRDefault="002C4EE0">
      <w:pPr>
        <w:pStyle w:val="BodyTextIndent"/>
        <w:ind w:left="1440"/>
        <w:rPr>
          <w:b w:val="0"/>
          <w:szCs w:val="24"/>
        </w:rPr>
      </w:pPr>
    </w:p>
    <w:p w14:paraId="43E2F05B" w14:textId="77777777" w:rsidR="000F4159" w:rsidRPr="00EF7138" w:rsidRDefault="000F4159">
      <w:pPr>
        <w:pStyle w:val="BodyTextIndent"/>
        <w:spacing w:before="60"/>
        <w:rPr>
          <w:szCs w:val="24"/>
        </w:rPr>
      </w:pPr>
      <w:r w:rsidRPr="00EF7138">
        <w:rPr>
          <w:szCs w:val="24"/>
        </w:rPr>
        <w:t>1111</w:t>
      </w:r>
      <w:r w:rsidRPr="00EF7138">
        <w:rPr>
          <w:szCs w:val="24"/>
        </w:rPr>
        <w:tab/>
        <w:t>Board Members Salaries and Wages</w:t>
      </w:r>
    </w:p>
    <w:p w14:paraId="742B9D29" w14:textId="77777777" w:rsidR="000F4159" w:rsidRDefault="000F4159">
      <w:pPr>
        <w:pStyle w:val="BodyTextIndent"/>
        <w:ind w:left="1440"/>
        <w:rPr>
          <w:b w:val="0"/>
          <w:szCs w:val="24"/>
        </w:rPr>
      </w:pPr>
      <w:r w:rsidRPr="00EF7138">
        <w:rPr>
          <w:b w:val="0"/>
          <w:szCs w:val="24"/>
        </w:rPr>
        <w:t>Compensation for those who perform activities as a member of a legally constitute</w:t>
      </w:r>
      <w:r w:rsidR="00076B83" w:rsidRPr="00EF7138">
        <w:rPr>
          <w:b w:val="0"/>
          <w:szCs w:val="24"/>
        </w:rPr>
        <w:t>d</w:t>
      </w:r>
      <w:r w:rsidRPr="00EF7138">
        <w:rPr>
          <w:b w:val="0"/>
          <w:szCs w:val="24"/>
        </w:rPr>
        <w:t xml:space="preserve"> body that has been created and vested with responsibilities for educational policy- and decision-making as specified in education codes and regulations in a given geographical area.</w:t>
      </w:r>
    </w:p>
    <w:p w14:paraId="48392063" w14:textId="77777777" w:rsidR="002C4EE0" w:rsidRPr="00EF7138" w:rsidRDefault="002C4EE0">
      <w:pPr>
        <w:pStyle w:val="BodyTextIndent"/>
        <w:ind w:left="1440"/>
        <w:rPr>
          <w:b w:val="0"/>
          <w:szCs w:val="24"/>
        </w:rPr>
      </w:pPr>
    </w:p>
    <w:p w14:paraId="529C3E6B" w14:textId="77777777" w:rsidR="000F4159" w:rsidRPr="00EF7138" w:rsidRDefault="000F4159">
      <w:pPr>
        <w:pStyle w:val="BodyTextIndent"/>
        <w:spacing w:before="60"/>
        <w:rPr>
          <w:szCs w:val="24"/>
        </w:rPr>
      </w:pPr>
      <w:r w:rsidRPr="00EF7138">
        <w:rPr>
          <w:szCs w:val="24"/>
        </w:rPr>
        <w:t>1112</w:t>
      </w:r>
      <w:r w:rsidRPr="00EF7138">
        <w:rPr>
          <w:szCs w:val="24"/>
        </w:rPr>
        <w:tab/>
        <w:t>Superintendent Salaries and Wages</w:t>
      </w:r>
    </w:p>
    <w:p w14:paraId="4F138183" w14:textId="77777777" w:rsidR="00EF1F7A" w:rsidRDefault="000F4159" w:rsidP="004534B7">
      <w:pPr>
        <w:pStyle w:val="BodyTextIndent"/>
        <w:ind w:left="1440"/>
        <w:rPr>
          <w:b w:val="0"/>
          <w:szCs w:val="24"/>
        </w:rPr>
      </w:pPr>
      <w:r w:rsidRPr="00EF7138">
        <w:rPr>
          <w:b w:val="0"/>
          <w:szCs w:val="24"/>
        </w:rPr>
        <w:t xml:space="preserve">Compensation for those who serve as the chief executive officer and primary advisor to the board of education.  Responsibilities include </w:t>
      </w:r>
      <w:r w:rsidRPr="00EF7138">
        <w:rPr>
          <w:b w:val="0"/>
          <w:szCs w:val="24"/>
        </w:rPr>
        <w:lastRenderedPageBreak/>
        <w:t>overseeing the development of educational programs and all other activities that impact those programs.</w:t>
      </w:r>
    </w:p>
    <w:p w14:paraId="3A5C54FC" w14:textId="77777777" w:rsidR="002C4EE0" w:rsidRPr="00EF7138" w:rsidRDefault="002C4EE0" w:rsidP="004534B7">
      <w:pPr>
        <w:pStyle w:val="BodyTextIndent"/>
        <w:ind w:left="1440"/>
        <w:rPr>
          <w:szCs w:val="24"/>
        </w:rPr>
      </w:pPr>
    </w:p>
    <w:p w14:paraId="03350B96" w14:textId="77777777" w:rsidR="000F4159" w:rsidRPr="00EF7138" w:rsidRDefault="000F4159">
      <w:pPr>
        <w:pStyle w:val="BodyTextIndent"/>
        <w:spacing w:before="60"/>
        <w:rPr>
          <w:szCs w:val="24"/>
        </w:rPr>
      </w:pPr>
      <w:r w:rsidRPr="00EF7138">
        <w:rPr>
          <w:szCs w:val="24"/>
        </w:rPr>
        <w:t>1113</w:t>
      </w:r>
      <w:r w:rsidRPr="00EF7138">
        <w:rPr>
          <w:szCs w:val="24"/>
        </w:rPr>
        <w:tab/>
        <w:t>Assistant Superintendent Salaries and Wages</w:t>
      </w:r>
    </w:p>
    <w:p w14:paraId="250A2A46" w14:textId="77777777" w:rsidR="000F4159" w:rsidRDefault="000F4159">
      <w:pPr>
        <w:pStyle w:val="BodyTextIndent"/>
        <w:ind w:left="1440"/>
        <w:rPr>
          <w:b w:val="0"/>
          <w:szCs w:val="24"/>
        </w:rPr>
      </w:pPr>
      <w:r w:rsidRPr="00EF7138">
        <w:rPr>
          <w:b w:val="0"/>
          <w:szCs w:val="24"/>
        </w:rPr>
        <w:t>Compensation for those who perform high-level executive management functions for a superintendent in the areas of personnel, instruction, and/or administration such as business, transportation, food services, maintenance, operation, facility management/planning, and others.  Such an assignment also includes performing the duties of the superintendent in his or her absence as assigned or designated.</w:t>
      </w:r>
    </w:p>
    <w:p w14:paraId="12047C6D" w14:textId="77777777" w:rsidR="002C4EE0" w:rsidRPr="00EF7138" w:rsidRDefault="002C4EE0">
      <w:pPr>
        <w:pStyle w:val="BodyTextIndent"/>
        <w:ind w:left="1440"/>
        <w:rPr>
          <w:b w:val="0"/>
          <w:szCs w:val="24"/>
        </w:rPr>
      </w:pPr>
    </w:p>
    <w:p w14:paraId="51262688" w14:textId="77777777" w:rsidR="000F4159" w:rsidRPr="00EF7138" w:rsidRDefault="000F4159">
      <w:pPr>
        <w:pStyle w:val="BodyTextIndent"/>
        <w:spacing w:before="60"/>
        <w:rPr>
          <w:szCs w:val="24"/>
        </w:rPr>
      </w:pPr>
      <w:r w:rsidRPr="00EF7138">
        <w:rPr>
          <w:szCs w:val="24"/>
        </w:rPr>
        <w:t>1120</w:t>
      </w:r>
      <w:r w:rsidRPr="00EF7138">
        <w:rPr>
          <w:szCs w:val="24"/>
        </w:rPr>
        <w:tab/>
        <w:t>Instructional Salaries and Wages</w:t>
      </w:r>
    </w:p>
    <w:p w14:paraId="3FA10D71" w14:textId="77777777" w:rsidR="000F4159" w:rsidRDefault="000F4159">
      <w:pPr>
        <w:pStyle w:val="BodyTextIndent"/>
        <w:ind w:left="1440"/>
        <w:rPr>
          <w:b w:val="0"/>
          <w:szCs w:val="24"/>
        </w:rPr>
      </w:pPr>
      <w:r w:rsidRPr="00EF7138">
        <w:rPr>
          <w:b w:val="0"/>
          <w:szCs w:val="24"/>
        </w:rPr>
        <w:t xml:space="preserve">Compensation for those who provide instruction, learning experiences, and care to students during </w:t>
      </w:r>
      <w:r w:rsidR="00D31366">
        <w:rPr>
          <w:b w:val="0"/>
          <w:szCs w:val="24"/>
        </w:rPr>
        <w:t>the contract period (i.e., regular instructional day)</w:t>
      </w:r>
      <w:r w:rsidRPr="00EF7138">
        <w:rPr>
          <w:b w:val="0"/>
          <w:szCs w:val="24"/>
        </w:rPr>
        <w:t xml:space="preserve"> or in a given discipline.  (Include teachers, instructional supervisors, and instructional specialists, including speech language pathologist</w:t>
      </w:r>
      <w:r w:rsidR="00B268F7">
        <w:rPr>
          <w:b w:val="0"/>
          <w:szCs w:val="24"/>
        </w:rPr>
        <w:t>s</w:t>
      </w:r>
      <w:r w:rsidRPr="00EF7138">
        <w:rPr>
          <w:b w:val="0"/>
          <w:szCs w:val="24"/>
        </w:rPr>
        <w:t>.</w:t>
      </w:r>
      <w:r w:rsidR="00CF6B96">
        <w:rPr>
          <w:b w:val="0"/>
          <w:szCs w:val="24"/>
        </w:rPr>
        <w:t xml:space="preserve"> Speech language pathologists should be coded under Program 2, Special.</w:t>
      </w:r>
      <w:r w:rsidR="00B268F7">
        <w:rPr>
          <w:b w:val="0"/>
          <w:szCs w:val="24"/>
        </w:rPr>
        <w:t xml:space="preserve">  </w:t>
      </w:r>
      <w:r w:rsidR="00B268F7" w:rsidRPr="0022213E">
        <w:rPr>
          <w:b w:val="0"/>
          <w:szCs w:val="24"/>
          <w:u w:val="single"/>
        </w:rPr>
        <w:t>Do not report social workers under 1120; social workers should be reported under 1130, Other Professional Salaries and Wages</w:t>
      </w:r>
      <w:r w:rsidR="00B268F7">
        <w:rPr>
          <w:b w:val="0"/>
          <w:szCs w:val="24"/>
        </w:rPr>
        <w:t>.</w:t>
      </w:r>
      <w:r w:rsidRPr="00EF7138">
        <w:rPr>
          <w:b w:val="0"/>
          <w:szCs w:val="24"/>
        </w:rPr>
        <w:t>)</w:t>
      </w:r>
    </w:p>
    <w:p w14:paraId="208D8052" w14:textId="77777777" w:rsidR="002C4EE0" w:rsidRPr="00EF7138" w:rsidRDefault="002C4EE0">
      <w:pPr>
        <w:pStyle w:val="BodyTextIndent"/>
        <w:ind w:left="1440"/>
        <w:rPr>
          <w:b w:val="0"/>
          <w:szCs w:val="24"/>
        </w:rPr>
      </w:pPr>
    </w:p>
    <w:p w14:paraId="6F807C37" w14:textId="77777777" w:rsidR="000F4159" w:rsidRPr="00EF7138" w:rsidRDefault="000F4159">
      <w:pPr>
        <w:pStyle w:val="BodyTextIndent"/>
        <w:spacing w:before="60"/>
        <w:rPr>
          <w:szCs w:val="24"/>
        </w:rPr>
      </w:pPr>
      <w:r w:rsidRPr="00EF7138">
        <w:rPr>
          <w:szCs w:val="24"/>
        </w:rPr>
        <w:t>1122</w:t>
      </w:r>
      <w:r w:rsidRPr="00EF7138">
        <w:rPr>
          <w:szCs w:val="24"/>
        </w:rPr>
        <w:tab/>
        <w:t>Librarian Salaries and Wages</w:t>
      </w:r>
    </w:p>
    <w:p w14:paraId="2F2A2D30" w14:textId="77777777" w:rsidR="000F4159" w:rsidRDefault="000F4159">
      <w:pPr>
        <w:pStyle w:val="BodyTextIndent"/>
        <w:ind w:left="1440"/>
        <w:rPr>
          <w:b w:val="0"/>
          <w:szCs w:val="24"/>
        </w:rPr>
      </w:pPr>
      <w:r w:rsidRPr="00EF7138">
        <w:rPr>
          <w:b w:val="0"/>
          <w:szCs w:val="24"/>
        </w:rPr>
        <w:t xml:space="preserve">Compensation for those who develop plans for and </w:t>
      </w:r>
      <w:r w:rsidR="00696E65" w:rsidRPr="00EF7138">
        <w:rPr>
          <w:b w:val="0"/>
          <w:szCs w:val="24"/>
        </w:rPr>
        <w:t>manages</w:t>
      </w:r>
      <w:r w:rsidRPr="00EF7138">
        <w:rPr>
          <w:b w:val="0"/>
          <w:szCs w:val="24"/>
        </w:rPr>
        <w:t xml:space="preserve"> the use of teaching and learning resources, including the maintenance of equipment, content material, services, multi-media, and information sources.</w:t>
      </w:r>
    </w:p>
    <w:p w14:paraId="001450CD" w14:textId="77777777" w:rsidR="002C4EE0" w:rsidRPr="00EF7138" w:rsidRDefault="002C4EE0">
      <w:pPr>
        <w:pStyle w:val="BodyTextIndent"/>
        <w:ind w:left="1440"/>
        <w:rPr>
          <w:b w:val="0"/>
          <w:szCs w:val="24"/>
        </w:rPr>
      </w:pPr>
    </w:p>
    <w:p w14:paraId="266C6B17" w14:textId="77777777" w:rsidR="000F4159" w:rsidRPr="00EF7138" w:rsidRDefault="000F4159">
      <w:pPr>
        <w:pStyle w:val="BodyTextIndent"/>
        <w:spacing w:before="60"/>
        <w:rPr>
          <w:szCs w:val="24"/>
        </w:rPr>
      </w:pPr>
      <w:r w:rsidRPr="00EF7138">
        <w:rPr>
          <w:szCs w:val="24"/>
        </w:rPr>
        <w:t>1126</w:t>
      </w:r>
      <w:r w:rsidRPr="00EF7138">
        <w:rPr>
          <w:szCs w:val="24"/>
        </w:rPr>
        <w:tab/>
        <w:t>Principal Salaries and Wages</w:t>
      </w:r>
    </w:p>
    <w:p w14:paraId="2855280D" w14:textId="77777777" w:rsidR="000F4159" w:rsidRDefault="000F4159">
      <w:pPr>
        <w:pStyle w:val="BodyTextIndent"/>
        <w:ind w:left="1440"/>
        <w:rPr>
          <w:b w:val="0"/>
          <w:szCs w:val="24"/>
        </w:rPr>
      </w:pPr>
      <w:r w:rsidRPr="00EF7138">
        <w:rPr>
          <w:b w:val="0"/>
          <w:szCs w:val="24"/>
        </w:rPr>
        <w:t>Compensation for those who perform the highest level of executive management functions in an individual school, a group of schools, or units of a school system.  Responsibilities include the administration of instructional programs, extracurricular programs, community relations, operation of the school plant, selection and evaluation of professional and support staff, and the coordination of staff and student activities.</w:t>
      </w:r>
    </w:p>
    <w:p w14:paraId="65EE41E7" w14:textId="77777777" w:rsidR="002C4EE0" w:rsidRPr="00EF7138" w:rsidRDefault="002C4EE0">
      <w:pPr>
        <w:pStyle w:val="BodyTextIndent"/>
        <w:ind w:left="1440"/>
        <w:rPr>
          <w:b w:val="0"/>
          <w:szCs w:val="24"/>
        </w:rPr>
      </w:pPr>
    </w:p>
    <w:p w14:paraId="00632A31" w14:textId="77777777" w:rsidR="000F4159" w:rsidRPr="00EF7138" w:rsidRDefault="000F4159">
      <w:pPr>
        <w:pStyle w:val="BodyTextIndent"/>
        <w:spacing w:before="60"/>
        <w:rPr>
          <w:szCs w:val="24"/>
        </w:rPr>
      </w:pPr>
      <w:r w:rsidRPr="00EF7138">
        <w:rPr>
          <w:szCs w:val="24"/>
        </w:rPr>
        <w:t>1127</w:t>
      </w:r>
      <w:r w:rsidRPr="00EF7138">
        <w:rPr>
          <w:szCs w:val="24"/>
        </w:rPr>
        <w:tab/>
        <w:t>Assistant Principal Salaries and Wages</w:t>
      </w:r>
    </w:p>
    <w:p w14:paraId="77564328" w14:textId="77777777" w:rsidR="000F4159" w:rsidRPr="00EF7138" w:rsidRDefault="000F4159">
      <w:pPr>
        <w:pStyle w:val="BodyTextIndent"/>
        <w:ind w:left="1440"/>
        <w:rPr>
          <w:b w:val="0"/>
          <w:szCs w:val="24"/>
        </w:rPr>
      </w:pPr>
      <w:r w:rsidRPr="00EF7138">
        <w:rPr>
          <w:b w:val="0"/>
          <w:szCs w:val="24"/>
        </w:rPr>
        <w:t>Compensation for those who perform high-level executive management functions in an individual school, group of schools, or units of a school system.  Duties include</w:t>
      </w:r>
      <w:r w:rsidR="00416065" w:rsidRPr="00EF7138">
        <w:rPr>
          <w:b w:val="0"/>
          <w:szCs w:val="24"/>
        </w:rPr>
        <w:t>,</w:t>
      </w:r>
      <w:r w:rsidRPr="00EF7138">
        <w:rPr>
          <w:b w:val="0"/>
          <w:szCs w:val="24"/>
        </w:rPr>
        <w:t xml:space="preserve"> but are not limited to: supervising student behavior; handling specific assigned duties related to school management; continuing curriculum and staff development; working cooperatively with professional staff; providing leadership in the instructional program; and coordinating and/or arranging class schedules.</w:t>
      </w:r>
      <w:r w:rsidR="002C4EE0">
        <w:rPr>
          <w:b w:val="0"/>
          <w:szCs w:val="24"/>
        </w:rPr>
        <w:br/>
      </w:r>
    </w:p>
    <w:p w14:paraId="435B5FED" w14:textId="77777777" w:rsidR="000F4159" w:rsidRPr="00EF7138" w:rsidRDefault="000F4159" w:rsidP="00290162">
      <w:pPr>
        <w:pStyle w:val="BodyTextIndent"/>
        <w:keepNext/>
        <w:spacing w:before="60"/>
        <w:rPr>
          <w:szCs w:val="24"/>
        </w:rPr>
      </w:pPr>
      <w:r w:rsidRPr="00EF7138">
        <w:rPr>
          <w:szCs w:val="24"/>
        </w:rPr>
        <w:t>1130</w:t>
      </w:r>
      <w:r w:rsidRPr="00EF7138">
        <w:rPr>
          <w:szCs w:val="24"/>
        </w:rPr>
        <w:tab/>
        <w:t>Other Professional Salaries and Wages</w:t>
      </w:r>
    </w:p>
    <w:p w14:paraId="237BDBD8" w14:textId="77777777" w:rsidR="000F4159" w:rsidRDefault="000F4159">
      <w:pPr>
        <w:pStyle w:val="BodyTextIndent"/>
        <w:ind w:left="1440"/>
        <w:rPr>
          <w:b w:val="0"/>
          <w:bCs/>
          <w:szCs w:val="24"/>
        </w:rPr>
      </w:pPr>
      <w:r w:rsidRPr="00EF7138">
        <w:rPr>
          <w:b w:val="0"/>
          <w:bCs/>
          <w:szCs w:val="24"/>
        </w:rPr>
        <w:t xml:space="preserve">Compensation for those who perform assignments requiring a high degree of knowledge and skills, but not necessarily requiring skills in the field of </w:t>
      </w:r>
      <w:r w:rsidRPr="00EF7138">
        <w:rPr>
          <w:b w:val="0"/>
          <w:bCs/>
          <w:szCs w:val="24"/>
        </w:rPr>
        <w:lastRenderedPageBreak/>
        <w:t>education.  (Include social</w:t>
      </w:r>
      <w:r w:rsidRPr="00EF7138">
        <w:rPr>
          <w:szCs w:val="24"/>
        </w:rPr>
        <w:t xml:space="preserve"> </w:t>
      </w:r>
      <w:r w:rsidRPr="00EF7138">
        <w:rPr>
          <w:b w:val="0"/>
          <w:bCs/>
          <w:szCs w:val="24"/>
        </w:rPr>
        <w:t>workers</w:t>
      </w:r>
      <w:r w:rsidR="00B268F7">
        <w:rPr>
          <w:b w:val="0"/>
          <w:bCs/>
          <w:szCs w:val="24"/>
        </w:rPr>
        <w:t xml:space="preserve"> under 1130</w:t>
      </w:r>
      <w:r w:rsidRPr="00EF7138">
        <w:rPr>
          <w:b w:val="0"/>
          <w:bCs/>
          <w:szCs w:val="24"/>
        </w:rPr>
        <w:t>.</w:t>
      </w:r>
      <w:r w:rsidR="00B268F7">
        <w:rPr>
          <w:b w:val="0"/>
          <w:bCs/>
          <w:szCs w:val="24"/>
        </w:rPr>
        <w:t xml:space="preserve"> Do </w:t>
      </w:r>
      <w:r w:rsidR="00B268F7" w:rsidRPr="00B268F7">
        <w:rPr>
          <w:b w:val="0"/>
          <w:bCs/>
          <w:szCs w:val="24"/>
          <w:u w:val="single"/>
        </w:rPr>
        <w:t>not</w:t>
      </w:r>
      <w:r w:rsidR="00B268F7">
        <w:rPr>
          <w:b w:val="0"/>
          <w:bCs/>
          <w:szCs w:val="24"/>
        </w:rPr>
        <w:t xml:space="preserve"> report social workers under 1120, Instructional Salaries and Wages.</w:t>
      </w:r>
      <w:r w:rsidRPr="00EF7138">
        <w:rPr>
          <w:b w:val="0"/>
          <w:bCs/>
          <w:szCs w:val="24"/>
        </w:rPr>
        <w:t>)</w:t>
      </w:r>
    </w:p>
    <w:p w14:paraId="61ADB1A7" w14:textId="77777777" w:rsidR="00A66E23" w:rsidRDefault="00A66E23">
      <w:pPr>
        <w:rPr>
          <w:b/>
          <w:szCs w:val="24"/>
        </w:rPr>
      </w:pPr>
      <w:r>
        <w:rPr>
          <w:szCs w:val="24"/>
        </w:rPr>
        <w:br w:type="page"/>
      </w:r>
    </w:p>
    <w:p w14:paraId="5F8538BF" w14:textId="77777777" w:rsidR="000F4159" w:rsidRPr="00EF7138" w:rsidRDefault="000F4159" w:rsidP="003622AB">
      <w:pPr>
        <w:pStyle w:val="BodyTextIndent"/>
        <w:spacing w:before="60"/>
        <w:ind w:left="1440" w:hanging="720"/>
        <w:rPr>
          <w:szCs w:val="24"/>
        </w:rPr>
      </w:pPr>
      <w:r w:rsidRPr="00EF7138">
        <w:rPr>
          <w:szCs w:val="24"/>
        </w:rPr>
        <w:lastRenderedPageBreak/>
        <w:t>1131</w:t>
      </w:r>
      <w:r w:rsidRPr="00EF7138">
        <w:rPr>
          <w:szCs w:val="24"/>
        </w:rPr>
        <w:tab/>
      </w:r>
      <w:r w:rsidR="003622AB" w:rsidRPr="003622AB">
        <w:rPr>
          <w:szCs w:val="24"/>
        </w:rPr>
        <w:t xml:space="preserve">Licensed School Nurse (LPNs, RNs, </w:t>
      </w:r>
      <w:r w:rsidR="00463A66">
        <w:rPr>
          <w:szCs w:val="24"/>
        </w:rPr>
        <w:t>and</w:t>
      </w:r>
      <w:r w:rsidR="003622AB" w:rsidRPr="003622AB">
        <w:rPr>
          <w:szCs w:val="24"/>
        </w:rPr>
        <w:t xml:space="preserve"> Nurse Practitioners) Salaries and Wages</w:t>
      </w:r>
    </w:p>
    <w:p w14:paraId="14DED281" w14:textId="77777777" w:rsidR="004918D2" w:rsidRDefault="000F4159">
      <w:pPr>
        <w:pStyle w:val="BodyTextIndent"/>
        <w:ind w:left="1440"/>
        <w:rPr>
          <w:b w:val="0"/>
          <w:bCs/>
          <w:szCs w:val="24"/>
        </w:rPr>
      </w:pPr>
      <w:r w:rsidRPr="00EF7138">
        <w:rPr>
          <w:b w:val="0"/>
          <w:bCs/>
          <w:szCs w:val="24"/>
        </w:rPr>
        <w:t xml:space="preserve">Compensation for those </w:t>
      </w:r>
      <w:r w:rsidR="003622AB">
        <w:rPr>
          <w:b w:val="0"/>
          <w:bCs/>
          <w:szCs w:val="24"/>
        </w:rPr>
        <w:t xml:space="preserve">licensed personnel (LPNs, RNs, </w:t>
      </w:r>
      <w:r w:rsidR="00463A66">
        <w:rPr>
          <w:b w:val="0"/>
          <w:bCs/>
          <w:szCs w:val="24"/>
        </w:rPr>
        <w:t>and</w:t>
      </w:r>
      <w:r w:rsidR="003622AB">
        <w:rPr>
          <w:b w:val="0"/>
          <w:bCs/>
          <w:szCs w:val="24"/>
        </w:rPr>
        <w:t xml:space="preserve"> Nurse Practitioners) </w:t>
      </w:r>
      <w:r w:rsidRPr="00EF7138">
        <w:rPr>
          <w:b w:val="0"/>
          <w:bCs/>
          <w:szCs w:val="24"/>
        </w:rPr>
        <w:t>who conduct a health service program at a school or system for the evaluation, improvement and protection of the health of students and school personnel in accordance with state law and local policies and pro</w:t>
      </w:r>
      <w:r w:rsidR="003A7AF6">
        <w:rPr>
          <w:b w:val="0"/>
          <w:bCs/>
          <w:szCs w:val="24"/>
        </w:rPr>
        <w:t xml:space="preserve">cedures.  (Attendance </w:t>
      </w:r>
      <w:r w:rsidR="00463A66">
        <w:rPr>
          <w:b w:val="0"/>
          <w:bCs/>
          <w:szCs w:val="24"/>
        </w:rPr>
        <w:t>and</w:t>
      </w:r>
      <w:r w:rsidR="003A7AF6">
        <w:rPr>
          <w:b w:val="0"/>
          <w:bCs/>
          <w:szCs w:val="24"/>
        </w:rPr>
        <w:t xml:space="preserve"> Health f</w:t>
      </w:r>
      <w:r w:rsidRPr="00EF7138">
        <w:rPr>
          <w:b w:val="0"/>
          <w:bCs/>
          <w:szCs w:val="24"/>
        </w:rPr>
        <w:t>unction only.)</w:t>
      </w:r>
    </w:p>
    <w:p w14:paraId="433E4D8B" w14:textId="77777777" w:rsidR="004918D2" w:rsidRDefault="004918D2">
      <w:pPr>
        <w:rPr>
          <w:bCs/>
          <w:szCs w:val="24"/>
        </w:rPr>
      </w:pPr>
    </w:p>
    <w:p w14:paraId="4831AD8E" w14:textId="77777777" w:rsidR="000F4159" w:rsidRPr="00EF7138" w:rsidRDefault="000F4159">
      <w:pPr>
        <w:pStyle w:val="BodyTextIndent"/>
        <w:spacing w:before="60"/>
        <w:rPr>
          <w:szCs w:val="24"/>
        </w:rPr>
      </w:pPr>
      <w:r w:rsidRPr="00EF7138">
        <w:rPr>
          <w:szCs w:val="24"/>
        </w:rPr>
        <w:t>1132</w:t>
      </w:r>
      <w:r w:rsidRPr="00EF7138">
        <w:rPr>
          <w:szCs w:val="24"/>
        </w:rPr>
        <w:tab/>
        <w:t>Psychologist Salaries and Wages</w:t>
      </w:r>
    </w:p>
    <w:p w14:paraId="34DBF52E" w14:textId="77777777" w:rsidR="000F4159" w:rsidRPr="00EF7138" w:rsidRDefault="000F4159">
      <w:pPr>
        <w:pStyle w:val="BodyTextIndent"/>
        <w:ind w:left="1440"/>
        <w:rPr>
          <w:b w:val="0"/>
          <w:bCs/>
          <w:szCs w:val="24"/>
        </w:rPr>
      </w:pPr>
      <w:r w:rsidRPr="00EF7138">
        <w:rPr>
          <w:b w:val="0"/>
          <w:bCs/>
          <w:szCs w:val="24"/>
        </w:rPr>
        <w:t>Compensation for those who evaluate and analyze students' behavior by measuring and interpreting their intellectual, emotional, and social development, and diagnosing their educational and personal problems.  (Cost center 9, districtwide, only.)</w:t>
      </w:r>
      <w:r w:rsidR="002C4EE0">
        <w:rPr>
          <w:b w:val="0"/>
          <w:bCs/>
          <w:szCs w:val="24"/>
        </w:rPr>
        <w:br/>
      </w:r>
    </w:p>
    <w:p w14:paraId="7559C252" w14:textId="77777777" w:rsidR="000F4159" w:rsidRPr="00EF7138" w:rsidRDefault="000F4159">
      <w:pPr>
        <w:pStyle w:val="BodyTextIndent"/>
        <w:spacing w:before="60"/>
        <w:rPr>
          <w:szCs w:val="24"/>
        </w:rPr>
      </w:pPr>
      <w:r w:rsidRPr="00EF7138">
        <w:rPr>
          <w:szCs w:val="24"/>
        </w:rPr>
        <w:t>1133</w:t>
      </w:r>
      <w:r w:rsidRPr="00EF7138">
        <w:rPr>
          <w:szCs w:val="24"/>
        </w:rPr>
        <w:tab/>
        <w:t>Technical Development Salaries and Wages</w:t>
      </w:r>
    </w:p>
    <w:p w14:paraId="0F80B11D" w14:textId="77777777" w:rsidR="000F4159" w:rsidRDefault="000F4159">
      <w:pPr>
        <w:pStyle w:val="BodyTextIndent"/>
        <w:ind w:left="1440"/>
        <w:rPr>
          <w:b w:val="0"/>
          <w:bCs/>
          <w:szCs w:val="24"/>
        </w:rPr>
      </w:pPr>
      <w:r w:rsidRPr="00EF7138">
        <w:rPr>
          <w:b w:val="0"/>
          <w:bCs/>
          <w:szCs w:val="24"/>
        </w:rPr>
        <w:t>Compensation for those responsible for the implementation or modification of technology programs/applications for instructional or administrative purposes.  Positions include data processors, telecommunications specialists, programmers, systems analysts and engineers.  (Technology functions and sub-functions only.)</w:t>
      </w:r>
    </w:p>
    <w:p w14:paraId="5717599C" w14:textId="77777777" w:rsidR="00B372A6" w:rsidRDefault="00B372A6">
      <w:pPr>
        <w:pStyle w:val="BodyTextIndent"/>
        <w:ind w:left="1440"/>
        <w:rPr>
          <w:b w:val="0"/>
          <w:bCs/>
          <w:szCs w:val="24"/>
        </w:rPr>
      </w:pPr>
    </w:p>
    <w:p w14:paraId="35D598BA" w14:textId="77777777" w:rsidR="003622AB" w:rsidRPr="00EF7138" w:rsidRDefault="003622AB" w:rsidP="003622AB">
      <w:pPr>
        <w:pStyle w:val="BodyTextIndent"/>
        <w:spacing w:before="60"/>
        <w:ind w:left="1440" w:hanging="720"/>
        <w:rPr>
          <w:szCs w:val="24"/>
        </w:rPr>
      </w:pPr>
      <w:r>
        <w:rPr>
          <w:szCs w:val="24"/>
        </w:rPr>
        <w:t>1134</w:t>
      </w:r>
      <w:r w:rsidRPr="00EF7138">
        <w:rPr>
          <w:szCs w:val="24"/>
        </w:rPr>
        <w:tab/>
      </w:r>
      <w:r>
        <w:rPr>
          <w:szCs w:val="24"/>
        </w:rPr>
        <w:t xml:space="preserve">Unlicensed School Nurse </w:t>
      </w:r>
      <w:r w:rsidRPr="003622AB">
        <w:rPr>
          <w:szCs w:val="24"/>
        </w:rPr>
        <w:t>Salaries and Wages</w:t>
      </w:r>
    </w:p>
    <w:p w14:paraId="5E50F65A" w14:textId="77777777" w:rsidR="006D0ABD" w:rsidRDefault="003622AB" w:rsidP="00A66E23">
      <w:pPr>
        <w:pStyle w:val="BodyTextIndent"/>
        <w:ind w:left="1440"/>
        <w:rPr>
          <w:b w:val="0"/>
          <w:bCs/>
          <w:szCs w:val="24"/>
        </w:rPr>
      </w:pPr>
      <w:r w:rsidRPr="00EF7138">
        <w:rPr>
          <w:b w:val="0"/>
          <w:bCs/>
          <w:szCs w:val="24"/>
        </w:rPr>
        <w:t xml:space="preserve">Compensation for those </w:t>
      </w:r>
      <w:r>
        <w:rPr>
          <w:b w:val="0"/>
          <w:bCs/>
          <w:szCs w:val="24"/>
        </w:rPr>
        <w:t xml:space="preserve">unlicensed personnel </w:t>
      </w:r>
      <w:r w:rsidRPr="00EF7138">
        <w:rPr>
          <w:b w:val="0"/>
          <w:bCs/>
          <w:szCs w:val="24"/>
        </w:rPr>
        <w:t>who conduct a health service program at a school or system for the evaluation, improvement and protection of the health of students and school personnel in accordance with state law and local policies and pro</w:t>
      </w:r>
      <w:r>
        <w:rPr>
          <w:b w:val="0"/>
          <w:bCs/>
          <w:szCs w:val="24"/>
        </w:rPr>
        <w:t xml:space="preserve">cedures.  (Attendance </w:t>
      </w:r>
      <w:r w:rsidR="00463A66">
        <w:rPr>
          <w:b w:val="0"/>
          <w:bCs/>
          <w:szCs w:val="24"/>
        </w:rPr>
        <w:t>and</w:t>
      </w:r>
      <w:r>
        <w:rPr>
          <w:b w:val="0"/>
          <w:bCs/>
          <w:szCs w:val="24"/>
        </w:rPr>
        <w:t xml:space="preserve"> Health f</w:t>
      </w:r>
      <w:r w:rsidRPr="00EF7138">
        <w:rPr>
          <w:b w:val="0"/>
          <w:bCs/>
          <w:szCs w:val="24"/>
        </w:rPr>
        <w:t>unction only.)</w:t>
      </w:r>
    </w:p>
    <w:p w14:paraId="6307D247" w14:textId="77777777" w:rsidR="00A66E23" w:rsidRDefault="00A66E23" w:rsidP="00A66E23">
      <w:pPr>
        <w:pStyle w:val="BodyTextIndent"/>
        <w:ind w:left="1440"/>
        <w:rPr>
          <w:bCs/>
          <w:szCs w:val="24"/>
        </w:rPr>
      </w:pPr>
    </w:p>
    <w:p w14:paraId="3E1AEA19" w14:textId="77777777" w:rsidR="000F4159" w:rsidRPr="00EF7138" w:rsidRDefault="000F4159">
      <w:pPr>
        <w:pStyle w:val="BodyTextIndent"/>
        <w:spacing w:before="60"/>
        <w:rPr>
          <w:szCs w:val="24"/>
        </w:rPr>
      </w:pPr>
      <w:r w:rsidRPr="00EF7138">
        <w:rPr>
          <w:szCs w:val="24"/>
        </w:rPr>
        <w:t>1140</w:t>
      </w:r>
      <w:r w:rsidRPr="00EF7138">
        <w:rPr>
          <w:szCs w:val="24"/>
        </w:rPr>
        <w:tab/>
        <w:t>Technical Salaries and Wages</w:t>
      </w:r>
    </w:p>
    <w:p w14:paraId="2993A809" w14:textId="77777777" w:rsidR="000F4159" w:rsidRDefault="000F4159">
      <w:pPr>
        <w:pStyle w:val="BodyTextIndent"/>
        <w:ind w:left="1440"/>
        <w:rPr>
          <w:b w:val="0"/>
          <w:bCs/>
          <w:szCs w:val="24"/>
        </w:rPr>
      </w:pPr>
      <w:r w:rsidRPr="00EF7138">
        <w:rPr>
          <w:b w:val="0"/>
          <w:bCs/>
          <w:szCs w:val="24"/>
        </w:rPr>
        <w:t>Compensation for those who perform tasks requiring a combination of basic scientific knowledge and manual skills.</w:t>
      </w:r>
    </w:p>
    <w:p w14:paraId="20A22AC7" w14:textId="77777777" w:rsidR="002C4EE0" w:rsidRPr="00EF7138" w:rsidRDefault="002C4EE0">
      <w:pPr>
        <w:pStyle w:val="BodyTextIndent"/>
        <w:ind w:left="1440"/>
        <w:rPr>
          <w:b w:val="0"/>
          <w:bCs/>
          <w:szCs w:val="24"/>
        </w:rPr>
      </w:pPr>
    </w:p>
    <w:p w14:paraId="084FCF0A" w14:textId="77777777" w:rsidR="000F4159" w:rsidRPr="00EF7138" w:rsidRDefault="000F4159">
      <w:pPr>
        <w:pStyle w:val="BodyTextIndent"/>
        <w:spacing w:before="60"/>
        <w:rPr>
          <w:szCs w:val="24"/>
        </w:rPr>
      </w:pPr>
      <w:r w:rsidRPr="00EF7138">
        <w:rPr>
          <w:szCs w:val="24"/>
        </w:rPr>
        <w:t>1141</w:t>
      </w:r>
      <w:r w:rsidRPr="00EF7138">
        <w:rPr>
          <w:szCs w:val="24"/>
        </w:rPr>
        <w:tab/>
        <w:t>Technical Support Salaries and Wages</w:t>
      </w:r>
    </w:p>
    <w:p w14:paraId="78C675B1" w14:textId="77777777" w:rsidR="000F4159" w:rsidRDefault="000F4159">
      <w:pPr>
        <w:pStyle w:val="BodyTextIndent"/>
        <w:ind w:left="1440"/>
        <w:rPr>
          <w:b w:val="0"/>
          <w:bCs/>
          <w:szCs w:val="24"/>
        </w:rPr>
      </w:pPr>
      <w:r w:rsidRPr="00EF7138">
        <w:rPr>
          <w:b w:val="0"/>
          <w:bCs/>
          <w:szCs w:val="24"/>
        </w:rPr>
        <w:t>Compensation for those responsible for supporting and maintaining the functionality of ongoing technology applications, both instructional and administrative.  Positions include software, hardware, and network support and maintenance personnel. (Technology functions and sub-functions only.)</w:t>
      </w:r>
    </w:p>
    <w:p w14:paraId="709DF6F1" w14:textId="77777777" w:rsidR="002C4EE0" w:rsidRPr="00EF7138" w:rsidRDefault="002C4EE0">
      <w:pPr>
        <w:pStyle w:val="BodyTextIndent"/>
        <w:ind w:left="1440"/>
        <w:rPr>
          <w:b w:val="0"/>
          <w:bCs/>
          <w:szCs w:val="24"/>
        </w:rPr>
      </w:pPr>
    </w:p>
    <w:p w14:paraId="77176E43" w14:textId="77777777" w:rsidR="000F4159" w:rsidRPr="00EF7138" w:rsidRDefault="000F4159">
      <w:pPr>
        <w:pStyle w:val="BodyTextIndent"/>
        <w:spacing w:before="60"/>
        <w:rPr>
          <w:szCs w:val="24"/>
        </w:rPr>
      </w:pPr>
      <w:r w:rsidRPr="00EF7138">
        <w:rPr>
          <w:szCs w:val="24"/>
        </w:rPr>
        <w:t>1142</w:t>
      </w:r>
      <w:r w:rsidRPr="00EF7138">
        <w:rPr>
          <w:szCs w:val="24"/>
        </w:rPr>
        <w:tab/>
        <w:t>Security Guard Salaries and Wages</w:t>
      </w:r>
    </w:p>
    <w:p w14:paraId="58EE0423" w14:textId="77777777" w:rsidR="000F4159" w:rsidRDefault="000F4159">
      <w:pPr>
        <w:pStyle w:val="BodyTextIndent"/>
        <w:ind w:left="1440"/>
        <w:rPr>
          <w:b w:val="0"/>
          <w:bCs/>
          <w:szCs w:val="24"/>
        </w:rPr>
      </w:pPr>
      <w:r w:rsidRPr="00EF7138">
        <w:rPr>
          <w:b w:val="0"/>
          <w:bCs/>
          <w:szCs w:val="24"/>
        </w:rPr>
        <w:t>Compensation for those who provide protective services for school facilities.  (Operations and Maintenance functions and sub-functions only.)</w:t>
      </w:r>
    </w:p>
    <w:p w14:paraId="3E21A009" w14:textId="77777777" w:rsidR="00A66E23" w:rsidRDefault="00A66E23">
      <w:pPr>
        <w:rPr>
          <w:bCs/>
          <w:szCs w:val="24"/>
        </w:rPr>
      </w:pPr>
      <w:r>
        <w:rPr>
          <w:b/>
          <w:bCs/>
          <w:szCs w:val="24"/>
        </w:rPr>
        <w:br w:type="page"/>
      </w:r>
    </w:p>
    <w:p w14:paraId="2B0553A2" w14:textId="77777777" w:rsidR="000F4159" w:rsidRPr="00EF7138" w:rsidRDefault="000F4159">
      <w:pPr>
        <w:pStyle w:val="BodyTextIndent"/>
        <w:spacing w:before="60"/>
        <w:rPr>
          <w:szCs w:val="24"/>
        </w:rPr>
      </w:pPr>
      <w:r w:rsidRPr="00EF7138">
        <w:rPr>
          <w:szCs w:val="24"/>
        </w:rPr>
        <w:lastRenderedPageBreak/>
        <w:t>1150</w:t>
      </w:r>
      <w:r w:rsidRPr="00EF7138">
        <w:rPr>
          <w:szCs w:val="24"/>
        </w:rPr>
        <w:tab/>
        <w:t>Clerical Salaries and Wages</w:t>
      </w:r>
    </w:p>
    <w:p w14:paraId="066649F1" w14:textId="77777777" w:rsidR="0023191F" w:rsidRDefault="000F4159" w:rsidP="006D0ABD">
      <w:pPr>
        <w:pStyle w:val="BodyTextIndent"/>
        <w:ind w:left="1440"/>
        <w:rPr>
          <w:b w:val="0"/>
          <w:bCs/>
          <w:szCs w:val="24"/>
        </w:rPr>
      </w:pPr>
      <w:r w:rsidRPr="00EF7138">
        <w:rPr>
          <w:b w:val="0"/>
          <w:bCs/>
          <w:szCs w:val="24"/>
        </w:rPr>
        <w:t>Compensation for those who prepare, transfer, transcribe, systematize, or preserve communications, records, and transactions.</w:t>
      </w:r>
    </w:p>
    <w:p w14:paraId="1D2F5F18" w14:textId="77777777" w:rsidR="006D0ABD" w:rsidRDefault="006D0ABD" w:rsidP="006D0ABD">
      <w:pPr>
        <w:pStyle w:val="BodyTextIndent"/>
        <w:ind w:left="1440"/>
        <w:rPr>
          <w:bCs/>
          <w:szCs w:val="24"/>
        </w:rPr>
      </w:pPr>
    </w:p>
    <w:p w14:paraId="3D5FEC91" w14:textId="77777777" w:rsidR="000F4159" w:rsidRPr="00EF7138" w:rsidRDefault="000F4159">
      <w:pPr>
        <w:pStyle w:val="BodyTextIndent"/>
        <w:spacing w:before="60"/>
        <w:rPr>
          <w:szCs w:val="24"/>
        </w:rPr>
      </w:pPr>
      <w:r w:rsidRPr="00EF7138">
        <w:rPr>
          <w:szCs w:val="24"/>
        </w:rPr>
        <w:t>1151</w:t>
      </w:r>
      <w:r w:rsidRPr="00EF7138">
        <w:rPr>
          <w:szCs w:val="24"/>
        </w:rPr>
        <w:tab/>
        <w:t>Instructional Aides Salaries and Wages</w:t>
      </w:r>
    </w:p>
    <w:p w14:paraId="24035024" w14:textId="77777777" w:rsidR="000F4159" w:rsidRDefault="000F4159">
      <w:pPr>
        <w:pStyle w:val="BodyTextIndent"/>
        <w:ind w:left="1440"/>
        <w:rPr>
          <w:b w:val="0"/>
          <w:bCs/>
          <w:szCs w:val="24"/>
        </w:rPr>
      </w:pPr>
      <w:r w:rsidRPr="00EF7138">
        <w:rPr>
          <w:b w:val="0"/>
          <w:bCs/>
          <w:szCs w:val="24"/>
        </w:rPr>
        <w:t>Compensation for those who assist a teacher with routine activities associated with teaching (i.e., those activities requiring minor decisions regarding students, such as conducting rote exercises, operating equipment, and clerking).</w:t>
      </w:r>
    </w:p>
    <w:p w14:paraId="2E264A46" w14:textId="77777777" w:rsidR="002C4EE0" w:rsidRDefault="002C4EE0">
      <w:pPr>
        <w:pStyle w:val="BodyTextIndent"/>
        <w:ind w:left="1440"/>
        <w:rPr>
          <w:b w:val="0"/>
          <w:bCs/>
          <w:szCs w:val="24"/>
        </w:rPr>
      </w:pPr>
    </w:p>
    <w:p w14:paraId="0DFC2711" w14:textId="77777777" w:rsidR="000F4159" w:rsidRPr="00EF7138" w:rsidRDefault="000F4159">
      <w:pPr>
        <w:pStyle w:val="BodyTextIndent"/>
        <w:spacing w:before="60"/>
        <w:rPr>
          <w:szCs w:val="24"/>
        </w:rPr>
      </w:pPr>
      <w:r w:rsidRPr="00EF7138">
        <w:rPr>
          <w:szCs w:val="24"/>
        </w:rPr>
        <w:t>1160</w:t>
      </w:r>
      <w:r w:rsidRPr="00EF7138">
        <w:rPr>
          <w:szCs w:val="24"/>
        </w:rPr>
        <w:tab/>
        <w:t>Trades Salaries and Wages</w:t>
      </w:r>
    </w:p>
    <w:p w14:paraId="1D735D2B" w14:textId="77777777" w:rsidR="000F4159" w:rsidRDefault="000F4159">
      <w:pPr>
        <w:pStyle w:val="BodyTextIndent"/>
        <w:ind w:left="1440"/>
        <w:rPr>
          <w:b w:val="0"/>
          <w:bCs/>
          <w:szCs w:val="24"/>
        </w:rPr>
      </w:pPr>
      <w:r w:rsidRPr="00EF7138">
        <w:rPr>
          <w:b w:val="0"/>
          <w:bCs/>
          <w:szCs w:val="24"/>
        </w:rPr>
        <w:t>Compensation for those who perform tasks requiring a high manual skill level.  This assignment requires considerable judgment and a thorough and comprehensive knowledge of the processes involved in the work.</w:t>
      </w:r>
    </w:p>
    <w:p w14:paraId="6DC9F19E" w14:textId="77777777" w:rsidR="002C4EE0" w:rsidRPr="00EF7138" w:rsidRDefault="002C4EE0">
      <w:pPr>
        <w:pStyle w:val="BodyTextIndent"/>
        <w:ind w:left="1440"/>
        <w:rPr>
          <w:b w:val="0"/>
          <w:bCs/>
          <w:szCs w:val="24"/>
        </w:rPr>
      </w:pPr>
    </w:p>
    <w:p w14:paraId="774720AC" w14:textId="77777777" w:rsidR="000F4159" w:rsidRPr="00EF7138" w:rsidRDefault="000F4159">
      <w:pPr>
        <w:pStyle w:val="BodyTextIndent"/>
        <w:spacing w:before="60"/>
        <w:rPr>
          <w:szCs w:val="24"/>
        </w:rPr>
      </w:pPr>
      <w:r w:rsidRPr="00EF7138">
        <w:rPr>
          <w:szCs w:val="24"/>
        </w:rPr>
        <w:t>1170</w:t>
      </w:r>
      <w:r w:rsidRPr="00EF7138">
        <w:rPr>
          <w:szCs w:val="24"/>
        </w:rPr>
        <w:tab/>
        <w:t>Operative Salaries and Wages</w:t>
      </w:r>
    </w:p>
    <w:p w14:paraId="7EBD646F" w14:textId="77777777" w:rsidR="00DC13B1" w:rsidRDefault="000F4159" w:rsidP="005F6866">
      <w:pPr>
        <w:pStyle w:val="BodyTextIndent"/>
        <w:ind w:left="1440"/>
        <w:rPr>
          <w:b w:val="0"/>
          <w:bCs/>
          <w:szCs w:val="24"/>
        </w:rPr>
      </w:pPr>
      <w:r w:rsidRPr="00EF7138">
        <w:rPr>
          <w:b w:val="0"/>
          <w:bCs/>
          <w:szCs w:val="24"/>
        </w:rPr>
        <w:t>Performs tasks requiring intermediate level manual skills. This includes bus drivers and vehicle operators.</w:t>
      </w:r>
    </w:p>
    <w:p w14:paraId="42C30390" w14:textId="77777777" w:rsidR="002C4EE0" w:rsidRPr="00EF7138" w:rsidRDefault="002C4EE0" w:rsidP="005F6866">
      <w:pPr>
        <w:pStyle w:val="BodyTextIndent"/>
        <w:ind w:left="1440"/>
        <w:rPr>
          <w:b w:val="0"/>
          <w:bCs/>
          <w:szCs w:val="24"/>
        </w:rPr>
      </w:pPr>
    </w:p>
    <w:p w14:paraId="4E6C9449" w14:textId="77777777" w:rsidR="000F4159" w:rsidRPr="00EF7138" w:rsidRDefault="000F4159">
      <w:pPr>
        <w:pStyle w:val="BodyTextIndent"/>
        <w:spacing w:before="60"/>
        <w:rPr>
          <w:szCs w:val="24"/>
        </w:rPr>
      </w:pPr>
      <w:r w:rsidRPr="00EF7138">
        <w:rPr>
          <w:szCs w:val="24"/>
        </w:rPr>
        <w:t>1180</w:t>
      </w:r>
      <w:r w:rsidRPr="00EF7138">
        <w:rPr>
          <w:szCs w:val="24"/>
        </w:rPr>
        <w:tab/>
        <w:t>Laborer Salaries and Wages</w:t>
      </w:r>
    </w:p>
    <w:p w14:paraId="3681A0B8" w14:textId="54D2937C" w:rsidR="005F6866" w:rsidRDefault="000F4159" w:rsidP="00B74D1F">
      <w:pPr>
        <w:pStyle w:val="BodyTextIndent"/>
        <w:ind w:left="1440"/>
        <w:rPr>
          <w:b w:val="0"/>
          <w:bCs/>
          <w:szCs w:val="24"/>
        </w:rPr>
      </w:pPr>
      <w:r w:rsidRPr="00EF7138">
        <w:rPr>
          <w:b w:val="0"/>
          <w:bCs/>
          <w:szCs w:val="24"/>
        </w:rPr>
        <w:t>Compensation for those who perform tasks requiring some manual skills.  This includes individuals performing lifting, digging, mixing, loading, and pulling operations.</w:t>
      </w:r>
    </w:p>
    <w:p w14:paraId="2D70EA45" w14:textId="77777777" w:rsidR="00E848EF" w:rsidRDefault="00E848EF" w:rsidP="00B74D1F">
      <w:pPr>
        <w:pStyle w:val="BodyTextIndent"/>
        <w:ind w:left="1440"/>
        <w:rPr>
          <w:b w:val="0"/>
          <w:bCs/>
          <w:szCs w:val="24"/>
        </w:rPr>
      </w:pPr>
    </w:p>
    <w:p w14:paraId="25FF7169" w14:textId="77777777" w:rsidR="000F4159" w:rsidRPr="00EF7138" w:rsidRDefault="000F4159">
      <w:pPr>
        <w:pStyle w:val="BodyTextIndent"/>
        <w:spacing w:before="60"/>
        <w:rPr>
          <w:szCs w:val="24"/>
        </w:rPr>
      </w:pPr>
      <w:r w:rsidRPr="00EF7138">
        <w:rPr>
          <w:szCs w:val="24"/>
        </w:rPr>
        <w:t>1190</w:t>
      </w:r>
      <w:r w:rsidRPr="00EF7138">
        <w:rPr>
          <w:szCs w:val="24"/>
        </w:rPr>
        <w:tab/>
        <w:t>Service Salaries and Wages</w:t>
      </w:r>
    </w:p>
    <w:p w14:paraId="53AE9652" w14:textId="77777777" w:rsidR="006D0ABD" w:rsidRDefault="000F4159" w:rsidP="00A66E23">
      <w:pPr>
        <w:pStyle w:val="BodyTextIndent"/>
        <w:ind w:left="1440"/>
        <w:rPr>
          <w:b w:val="0"/>
          <w:bCs/>
          <w:szCs w:val="24"/>
        </w:rPr>
      </w:pPr>
      <w:r w:rsidRPr="00EF7138">
        <w:rPr>
          <w:b w:val="0"/>
          <w:bCs/>
          <w:szCs w:val="24"/>
        </w:rPr>
        <w:t>Compensation for those who perform tasks regardless of level of difficulty, which rel</w:t>
      </w:r>
      <w:r w:rsidR="002A62D7">
        <w:rPr>
          <w:b w:val="0"/>
          <w:bCs/>
          <w:szCs w:val="24"/>
        </w:rPr>
        <w:t>ates to both protective and non</w:t>
      </w:r>
      <w:r w:rsidRPr="00EF7138">
        <w:rPr>
          <w:b w:val="0"/>
          <w:bCs/>
          <w:szCs w:val="24"/>
        </w:rPr>
        <w:t>protective support services.</w:t>
      </w:r>
    </w:p>
    <w:p w14:paraId="6BC9A513" w14:textId="77777777" w:rsidR="00A66E23" w:rsidRDefault="00A66E23" w:rsidP="00A66E23">
      <w:pPr>
        <w:pStyle w:val="BodyTextIndent"/>
        <w:ind w:left="1440"/>
        <w:rPr>
          <w:bCs/>
          <w:szCs w:val="24"/>
        </w:rPr>
      </w:pPr>
    </w:p>
    <w:p w14:paraId="31CEA936" w14:textId="77777777" w:rsidR="000F4159" w:rsidRPr="00EF7138" w:rsidRDefault="000F4159" w:rsidP="00121D74">
      <w:pPr>
        <w:pStyle w:val="BodyTextIndent"/>
        <w:rPr>
          <w:szCs w:val="24"/>
        </w:rPr>
      </w:pPr>
      <w:r w:rsidRPr="00EF7138">
        <w:rPr>
          <w:szCs w:val="24"/>
        </w:rPr>
        <w:t>1520</w:t>
      </w:r>
      <w:r w:rsidRPr="00EF7138">
        <w:rPr>
          <w:szCs w:val="24"/>
        </w:rPr>
        <w:tab/>
        <w:t>Substitute Salaries and Wages</w:t>
      </w:r>
    </w:p>
    <w:p w14:paraId="603E5841" w14:textId="77777777" w:rsidR="006064FE" w:rsidRDefault="00416065" w:rsidP="00E64624">
      <w:pPr>
        <w:pStyle w:val="BodyTextIndent"/>
        <w:ind w:left="1440"/>
        <w:rPr>
          <w:b w:val="0"/>
          <w:szCs w:val="24"/>
        </w:rPr>
      </w:pPr>
      <w:r w:rsidRPr="00EF7138">
        <w:rPr>
          <w:b w:val="0"/>
          <w:szCs w:val="24"/>
        </w:rPr>
        <w:t xml:space="preserve">Compensation for </w:t>
      </w:r>
      <w:r w:rsidR="00C71DF4">
        <w:rPr>
          <w:b w:val="0"/>
          <w:szCs w:val="24"/>
        </w:rPr>
        <w:t>substitutes</w:t>
      </w:r>
      <w:r w:rsidR="002B7717">
        <w:rPr>
          <w:b w:val="0"/>
          <w:szCs w:val="24"/>
        </w:rPr>
        <w:t xml:space="preserve"> which are directly related to instructional </w:t>
      </w:r>
      <w:r w:rsidR="002B7717">
        <w:rPr>
          <w:b w:val="0"/>
          <w:szCs w:val="24"/>
        </w:rPr>
        <w:br/>
      </w:r>
      <w:r w:rsidR="006064FE">
        <w:rPr>
          <w:b w:val="0"/>
          <w:szCs w:val="24"/>
        </w:rPr>
        <w:t>positions. Other non-instructional substitutes should be included with</w:t>
      </w:r>
      <w:r w:rsidR="006064FE">
        <w:rPr>
          <w:b w:val="0"/>
          <w:szCs w:val="24"/>
        </w:rPr>
        <w:br/>
        <w:t>salaries/wages for those full time positions.</w:t>
      </w:r>
    </w:p>
    <w:p w14:paraId="52CC9512" w14:textId="77777777" w:rsidR="00B14950" w:rsidRDefault="00B14950" w:rsidP="00027923">
      <w:pPr>
        <w:pStyle w:val="BodyTextIndent"/>
        <w:rPr>
          <w:szCs w:val="24"/>
        </w:rPr>
      </w:pPr>
    </w:p>
    <w:p w14:paraId="0D7FBD1E" w14:textId="77777777" w:rsidR="000F4159" w:rsidRPr="00EF7138" w:rsidRDefault="000F4159" w:rsidP="00027923">
      <w:pPr>
        <w:pStyle w:val="BodyTextIndent"/>
        <w:rPr>
          <w:szCs w:val="24"/>
        </w:rPr>
      </w:pPr>
      <w:r w:rsidRPr="00EF7138">
        <w:rPr>
          <w:szCs w:val="24"/>
        </w:rPr>
        <w:t>1620</w:t>
      </w:r>
      <w:r w:rsidRPr="00EF7138">
        <w:rPr>
          <w:szCs w:val="24"/>
        </w:rPr>
        <w:tab/>
        <w:t>Supplemental Salaries and Wages</w:t>
      </w:r>
    </w:p>
    <w:p w14:paraId="7886D8C0" w14:textId="77777777" w:rsidR="00B74D1F" w:rsidRDefault="00801A8C" w:rsidP="00B74D1F">
      <w:pPr>
        <w:pStyle w:val="BodyTextIndent"/>
        <w:ind w:left="1440"/>
        <w:rPr>
          <w:b w:val="0"/>
          <w:szCs w:val="24"/>
        </w:rPr>
      </w:pPr>
      <w:r>
        <w:rPr>
          <w:b w:val="0"/>
          <w:szCs w:val="24"/>
        </w:rPr>
        <w:t>Stipends</w:t>
      </w:r>
      <w:r w:rsidR="000F4159" w:rsidRPr="00EF7138">
        <w:rPr>
          <w:b w:val="0"/>
          <w:szCs w:val="24"/>
        </w:rPr>
        <w:t xml:space="preserve"> and supplements </w:t>
      </w:r>
      <w:r w:rsidR="006A7523">
        <w:rPr>
          <w:b w:val="0"/>
          <w:szCs w:val="24"/>
        </w:rPr>
        <w:t>paid for work performed outside an employee’s normal contract period</w:t>
      </w:r>
      <w:r w:rsidR="000F4159" w:rsidRPr="00EF7138">
        <w:rPr>
          <w:b w:val="0"/>
          <w:szCs w:val="24"/>
        </w:rPr>
        <w:t xml:space="preserve"> for </w:t>
      </w:r>
      <w:r>
        <w:rPr>
          <w:b w:val="0"/>
          <w:szCs w:val="24"/>
        </w:rPr>
        <w:t xml:space="preserve">example; </w:t>
      </w:r>
      <w:r w:rsidR="006A7523">
        <w:rPr>
          <w:b w:val="0"/>
          <w:szCs w:val="24"/>
        </w:rPr>
        <w:t xml:space="preserve">remediation, </w:t>
      </w:r>
      <w:r w:rsidR="000F4159" w:rsidRPr="00EF7138">
        <w:rPr>
          <w:b w:val="0"/>
          <w:szCs w:val="24"/>
        </w:rPr>
        <w:t>extracurricular activities, fixed travel supplements</w:t>
      </w:r>
      <w:r w:rsidR="00B14950">
        <w:rPr>
          <w:b w:val="0"/>
          <w:szCs w:val="24"/>
        </w:rPr>
        <w:t>,</w:t>
      </w:r>
      <w:r w:rsidR="000F4159" w:rsidRPr="00EF7138">
        <w:rPr>
          <w:b w:val="0"/>
          <w:szCs w:val="24"/>
        </w:rPr>
        <w:t xml:space="preserve"> coaching</w:t>
      </w:r>
      <w:r>
        <w:rPr>
          <w:b w:val="0"/>
          <w:szCs w:val="24"/>
        </w:rPr>
        <w:t>.</w:t>
      </w:r>
      <w:r w:rsidR="000F4159" w:rsidRPr="00EF7138">
        <w:rPr>
          <w:b w:val="0"/>
          <w:szCs w:val="24"/>
        </w:rPr>
        <w:t xml:space="preserve"> </w:t>
      </w:r>
      <w:r w:rsidR="00B14950">
        <w:rPr>
          <w:b w:val="0"/>
          <w:szCs w:val="24"/>
        </w:rPr>
        <w:t xml:space="preserve"> </w:t>
      </w:r>
      <w:r w:rsidR="00A93D38" w:rsidRPr="000C4869">
        <w:rPr>
          <w:b w:val="0"/>
          <w:szCs w:val="24"/>
          <w:u w:val="single"/>
        </w:rPr>
        <w:t>Note</w:t>
      </w:r>
      <w:r w:rsidR="00A93D38">
        <w:rPr>
          <w:b w:val="0"/>
          <w:szCs w:val="24"/>
        </w:rPr>
        <w:t xml:space="preserve">: Please ensure that costs, such as FICA and other expenditures related to </w:t>
      </w:r>
      <w:r>
        <w:rPr>
          <w:b w:val="0"/>
          <w:szCs w:val="24"/>
        </w:rPr>
        <w:t>stipends</w:t>
      </w:r>
      <w:r w:rsidR="00A93D38">
        <w:rPr>
          <w:b w:val="0"/>
          <w:szCs w:val="24"/>
        </w:rPr>
        <w:t xml:space="preserve"> or supplemental wages, are reported under the correct object code within the same program.</w:t>
      </w:r>
    </w:p>
    <w:p w14:paraId="68362812" w14:textId="77777777" w:rsidR="00121D74" w:rsidRPr="00EF7138" w:rsidRDefault="00121D74" w:rsidP="00B74D1F">
      <w:pPr>
        <w:pStyle w:val="BodyTextIndent"/>
        <w:ind w:left="1440"/>
        <w:rPr>
          <w:b w:val="0"/>
          <w:szCs w:val="24"/>
        </w:rPr>
      </w:pPr>
    </w:p>
    <w:p w14:paraId="00AC3128" w14:textId="77777777" w:rsidR="00137C5D" w:rsidRPr="00EF7138" w:rsidRDefault="00137C5D" w:rsidP="00A26967">
      <w:pPr>
        <w:pStyle w:val="BodyTextIndent"/>
        <w:spacing w:before="60"/>
        <w:rPr>
          <w:szCs w:val="24"/>
        </w:rPr>
      </w:pPr>
      <w:r w:rsidRPr="00EF7138">
        <w:rPr>
          <w:szCs w:val="24"/>
        </w:rPr>
        <w:t>1650</w:t>
      </w:r>
      <w:r w:rsidR="00DC13B1" w:rsidRPr="00EF7138">
        <w:rPr>
          <w:szCs w:val="24"/>
        </w:rPr>
        <w:tab/>
      </w:r>
      <w:r w:rsidRPr="00EF7138">
        <w:rPr>
          <w:szCs w:val="24"/>
        </w:rPr>
        <w:t>National Board Certification Teacher Bonus</w:t>
      </w:r>
    </w:p>
    <w:p w14:paraId="68E66D3F" w14:textId="77777777" w:rsidR="00B74D1F" w:rsidRDefault="00137C5D" w:rsidP="00B74D1F">
      <w:pPr>
        <w:pStyle w:val="BodyTextIndent"/>
        <w:ind w:left="1440"/>
        <w:rPr>
          <w:b w:val="0"/>
          <w:szCs w:val="24"/>
        </w:rPr>
      </w:pPr>
      <w:r w:rsidRPr="00EF7138">
        <w:rPr>
          <w:b w:val="0"/>
          <w:szCs w:val="24"/>
        </w:rPr>
        <w:t xml:space="preserve">Bonus paid to </w:t>
      </w:r>
      <w:r w:rsidR="00813DA9" w:rsidRPr="00EF7138">
        <w:rPr>
          <w:b w:val="0"/>
          <w:szCs w:val="24"/>
        </w:rPr>
        <w:t xml:space="preserve">classroom teachers who earn and/or </w:t>
      </w:r>
      <w:r w:rsidRPr="00EF7138">
        <w:rPr>
          <w:b w:val="0"/>
          <w:szCs w:val="24"/>
        </w:rPr>
        <w:t>maintain National Board Certification.</w:t>
      </w:r>
    </w:p>
    <w:p w14:paraId="6AFA000C" w14:textId="77777777" w:rsidR="00A66E23" w:rsidRDefault="00A66E23">
      <w:pPr>
        <w:rPr>
          <w:szCs w:val="24"/>
        </w:rPr>
      </w:pPr>
      <w:r>
        <w:rPr>
          <w:b/>
          <w:szCs w:val="24"/>
        </w:rPr>
        <w:br w:type="page"/>
      </w:r>
    </w:p>
    <w:p w14:paraId="13E0C2D3" w14:textId="77777777" w:rsidR="00B74D1F" w:rsidRPr="00EF7138" w:rsidRDefault="00B74D1F" w:rsidP="00A26967">
      <w:pPr>
        <w:pStyle w:val="BodyTextIndent"/>
        <w:spacing w:before="60"/>
        <w:rPr>
          <w:szCs w:val="24"/>
        </w:rPr>
      </w:pPr>
      <w:r w:rsidRPr="00EF7138">
        <w:rPr>
          <w:szCs w:val="24"/>
        </w:rPr>
        <w:lastRenderedPageBreak/>
        <w:t>1660</w:t>
      </w:r>
      <w:r w:rsidRPr="00EF7138">
        <w:rPr>
          <w:szCs w:val="24"/>
        </w:rPr>
        <w:tab/>
        <w:t>Bonuses</w:t>
      </w:r>
    </w:p>
    <w:p w14:paraId="309ED2DF" w14:textId="77777777" w:rsidR="00B74D1F" w:rsidRPr="00290162" w:rsidRDefault="004C217E" w:rsidP="00A34C5F">
      <w:pPr>
        <w:pStyle w:val="BodyTextIndent"/>
        <w:ind w:left="1440"/>
        <w:rPr>
          <w:b w:val="0"/>
          <w:szCs w:val="24"/>
          <w:u w:val="single"/>
        </w:rPr>
      </w:pPr>
      <w:r w:rsidRPr="004C217E">
        <w:rPr>
          <w:b w:val="0"/>
          <w:szCs w:val="24"/>
        </w:rPr>
        <w:t>One-time payments or compensation provided to instructional and support personnel in addition to the employees’ usual compensation</w:t>
      </w:r>
      <w:r w:rsidR="00A34C5F" w:rsidRPr="00EF7138">
        <w:rPr>
          <w:b w:val="0"/>
          <w:szCs w:val="24"/>
        </w:rPr>
        <w:t xml:space="preserve">.  </w:t>
      </w:r>
      <w:r w:rsidR="00A34C5F" w:rsidRPr="00290162">
        <w:rPr>
          <w:b w:val="0"/>
          <w:szCs w:val="24"/>
          <w:u w:val="single"/>
        </w:rPr>
        <w:t>Do not include National Board Ce</w:t>
      </w:r>
      <w:r w:rsidR="006B56D9" w:rsidRPr="00290162">
        <w:rPr>
          <w:b w:val="0"/>
          <w:szCs w:val="24"/>
          <w:u w:val="single"/>
        </w:rPr>
        <w:t>rtification Teacher bonuses in this Object Code</w:t>
      </w:r>
      <w:r w:rsidR="00A34C5F" w:rsidRPr="00290162">
        <w:rPr>
          <w:b w:val="0"/>
          <w:szCs w:val="24"/>
          <w:u w:val="single"/>
        </w:rPr>
        <w:t>, but include them in Object Code 1650.</w:t>
      </w:r>
    </w:p>
    <w:bookmarkStart w:id="293" w:name="O2000"/>
    <w:bookmarkEnd w:id="293"/>
    <w:p w14:paraId="580C9405"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4" w:name="_Toc13655052"/>
      <w:r w:rsidRPr="00946F35">
        <w:rPr>
          <w:rFonts w:ascii="Times New Roman" w:hAnsi="Times New Roman" w:cs="Times New Roman"/>
          <w:i w:val="0"/>
          <w:sz w:val="24"/>
          <w:szCs w:val="24"/>
        </w:rPr>
        <w:t>2000</w:t>
      </w:r>
      <w:r w:rsidRPr="00946F35">
        <w:rPr>
          <w:rFonts w:ascii="Times New Roman" w:hAnsi="Times New Roman" w:cs="Times New Roman"/>
          <w:i w:val="0"/>
          <w:sz w:val="24"/>
          <w:szCs w:val="24"/>
        </w:rPr>
        <w:tab/>
        <w:t>Employee Benefits</w:t>
      </w:r>
      <w:bookmarkEnd w:id="294"/>
      <w:r w:rsidRPr="00946F35">
        <w:rPr>
          <w:rFonts w:ascii="Times New Roman" w:hAnsi="Times New Roman" w:cs="Times New Roman"/>
          <w:i w:val="0"/>
          <w:sz w:val="24"/>
          <w:szCs w:val="24"/>
        </w:rPr>
        <w:fldChar w:fldCharType="end"/>
      </w:r>
    </w:p>
    <w:p w14:paraId="759769F1" w14:textId="77777777" w:rsidR="000F4159" w:rsidRPr="00EF7138" w:rsidRDefault="002A62D7">
      <w:pPr>
        <w:pStyle w:val="BodyTextIndent"/>
        <w:rPr>
          <w:b w:val="0"/>
          <w:szCs w:val="24"/>
        </w:rPr>
      </w:pPr>
      <w:r>
        <w:rPr>
          <w:b w:val="0"/>
          <w:szCs w:val="24"/>
        </w:rPr>
        <w:t>Job-</w:t>
      </w:r>
      <w:r w:rsidR="000F4159" w:rsidRPr="00EF7138">
        <w:rPr>
          <w:b w:val="0"/>
          <w:szCs w:val="24"/>
        </w:rPr>
        <w:t>related benefits provided to employees as part of their total compensation.  Fringe benefits include the employer’s portion of FICA, pensions, insurance (life, health, disability income, etc.) and employee allowances.</w:t>
      </w:r>
    </w:p>
    <w:p w14:paraId="4CC8327E" w14:textId="77777777" w:rsidR="000F4159" w:rsidRPr="00EF7138" w:rsidRDefault="000F4159">
      <w:pPr>
        <w:pStyle w:val="BodyTextIndent"/>
        <w:ind w:hanging="720"/>
        <w:rPr>
          <w:szCs w:val="24"/>
        </w:rPr>
      </w:pPr>
    </w:p>
    <w:p w14:paraId="3745F400" w14:textId="77777777" w:rsidR="000F4159" w:rsidRPr="00EF7138" w:rsidRDefault="000F4159">
      <w:pPr>
        <w:pStyle w:val="BodyTextIndent"/>
        <w:spacing w:before="60"/>
        <w:rPr>
          <w:szCs w:val="24"/>
        </w:rPr>
      </w:pPr>
      <w:r w:rsidRPr="00EF7138">
        <w:rPr>
          <w:szCs w:val="24"/>
        </w:rPr>
        <w:t>2100</w:t>
      </w:r>
      <w:r w:rsidRPr="00EF7138">
        <w:rPr>
          <w:szCs w:val="24"/>
        </w:rPr>
        <w:tab/>
        <w:t>FICA (Federal Insurance Contributions Act) Benefits</w:t>
      </w:r>
    </w:p>
    <w:p w14:paraId="11AE70E1" w14:textId="77777777" w:rsidR="000F4159" w:rsidRDefault="000F4159">
      <w:pPr>
        <w:pStyle w:val="BodyTextIndent"/>
        <w:ind w:left="1440"/>
        <w:rPr>
          <w:b w:val="0"/>
          <w:szCs w:val="24"/>
        </w:rPr>
      </w:pPr>
      <w:r w:rsidRPr="00EF7138">
        <w:rPr>
          <w:b w:val="0"/>
          <w:szCs w:val="24"/>
        </w:rPr>
        <w:t>Payments into the contribution fund for social security payroll taxes to the U.S. Treasury.</w:t>
      </w:r>
    </w:p>
    <w:p w14:paraId="6C2D2926" w14:textId="77777777" w:rsidR="00121D74" w:rsidRPr="00EF7138" w:rsidRDefault="00121D74">
      <w:pPr>
        <w:pStyle w:val="BodyTextIndent"/>
        <w:ind w:left="1440"/>
        <w:rPr>
          <w:b w:val="0"/>
          <w:szCs w:val="24"/>
        </w:rPr>
      </w:pPr>
    </w:p>
    <w:p w14:paraId="1B90869A" w14:textId="77777777" w:rsidR="008B36F4" w:rsidRPr="003A68C3" w:rsidRDefault="000F4159" w:rsidP="00277515">
      <w:pPr>
        <w:pStyle w:val="BodyTextIndent"/>
        <w:spacing w:before="60"/>
        <w:ind w:left="1440" w:hanging="720"/>
        <w:rPr>
          <w:b w:val="0"/>
          <w:bCs/>
          <w:szCs w:val="24"/>
        </w:rPr>
      </w:pPr>
      <w:r w:rsidRPr="00EF7138">
        <w:rPr>
          <w:szCs w:val="24"/>
        </w:rPr>
        <w:t>2210</w:t>
      </w:r>
      <w:r w:rsidRPr="00EF7138">
        <w:rPr>
          <w:szCs w:val="24"/>
        </w:rPr>
        <w:tab/>
      </w:r>
      <w:r w:rsidR="008B36F4" w:rsidRPr="003A68C3">
        <w:rPr>
          <w:bCs/>
          <w:szCs w:val="24"/>
        </w:rPr>
        <w:t xml:space="preserve">VRS Benefits Plan 1 and Plan 2 Employees Only </w:t>
      </w:r>
      <w:r w:rsidR="00277515" w:rsidRPr="003A68C3">
        <w:rPr>
          <w:bCs/>
          <w:szCs w:val="24"/>
        </w:rPr>
        <w:t>(Employer Share Only)</w:t>
      </w:r>
      <w:r w:rsidR="008B36F4" w:rsidRPr="003A68C3">
        <w:rPr>
          <w:b w:val="0"/>
          <w:bCs/>
          <w:szCs w:val="24"/>
        </w:rPr>
        <w:t xml:space="preserve"> </w:t>
      </w:r>
    </w:p>
    <w:p w14:paraId="128875B9" w14:textId="77777777" w:rsidR="008B36F4" w:rsidRDefault="00277515" w:rsidP="008B36F4">
      <w:pPr>
        <w:autoSpaceDE w:val="0"/>
        <w:autoSpaceDN w:val="0"/>
        <w:ind w:left="1440"/>
        <w:rPr>
          <w:szCs w:val="24"/>
        </w:rPr>
      </w:pPr>
      <w:r w:rsidRPr="003A68C3">
        <w:rPr>
          <w:szCs w:val="24"/>
        </w:rPr>
        <w:t>P</w:t>
      </w:r>
      <w:r w:rsidR="008B36F4" w:rsidRPr="003A68C3">
        <w:rPr>
          <w:szCs w:val="24"/>
        </w:rPr>
        <w:t>ayments into the trust fund of the Virginia Retirement System for Plan 1 and Plan 2 employees hired prior to January 1, 201</w:t>
      </w:r>
      <w:r w:rsidR="00DA7F90" w:rsidRPr="003A68C3">
        <w:rPr>
          <w:szCs w:val="24"/>
        </w:rPr>
        <w:t>4</w:t>
      </w:r>
      <w:r w:rsidR="008B36F4" w:rsidRPr="003A68C3">
        <w:rPr>
          <w:szCs w:val="24"/>
        </w:rPr>
        <w:t xml:space="preserve">.  Payments included here should only represent the employer share of payments into the Virginia Retirement System, and should not include any payments made directly by the employee.  Payment should not include the employer share of payments into the Virginia Retirement System for those employees who participate in the new Hybrid Retirement Plan. </w:t>
      </w:r>
    </w:p>
    <w:p w14:paraId="18190164" w14:textId="77777777" w:rsidR="00121D74" w:rsidRPr="003A68C3" w:rsidRDefault="00121D74" w:rsidP="008B36F4">
      <w:pPr>
        <w:autoSpaceDE w:val="0"/>
        <w:autoSpaceDN w:val="0"/>
        <w:ind w:left="1440"/>
        <w:rPr>
          <w:szCs w:val="24"/>
        </w:rPr>
      </w:pPr>
    </w:p>
    <w:p w14:paraId="1257223D" w14:textId="77777777" w:rsidR="008B36F4" w:rsidRPr="003A68C3" w:rsidRDefault="00277515" w:rsidP="005C2E4D">
      <w:pPr>
        <w:pStyle w:val="Title"/>
        <w:ind w:left="720"/>
        <w:jc w:val="left"/>
        <w:rPr>
          <w:b w:val="0"/>
          <w:szCs w:val="24"/>
        </w:rPr>
      </w:pPr>
      <w:r w:rsidRPr="003A68C3">
        <w:rPr>
          <w:szCs w:val="24"/>
        </w:rPr>
        <w:t>2220</w:t>
      </w:r>
      <w:r w:rsidRPr="003A68C3">
        <w:rPr>
          <w:szCs w:val="24"/>
        </w:rPr>
        <w:tab/>
      </w:r>
      <w:r w:rsidR="008B36F4" w:rsidRPr="003A68C3">
        <w:rPr>
          <w:szCs w:val="24"/>
        </w:rPr>
        <w:t xml:space="preserve">VRS Benefits Hybrid Plan Employees Only (Employer Share Only) </w:t>
      </w:r>
    </w:p>
    <w:p w14:paraId="33C92786" w14:textId="77777777" w:rsidR="008B36F4" w:rsidRDefault="00277515" w:rsidP="00277515">
      <w:pPr>
        <w:ind w:left="1440"/>
        <w:rPr>
          <w:szCs w:val="24"/>
        </w:rPr>
      </w:pPr>
      <w:r w:rsidRPr="003A68C3">
        <w:rPr>
          <w:szCs w:val="24"/>
        </w:rPr>
        <w:t>P</w:t>
      </w:r>
      <w:r w:rsidR="008B36F4" w:rsidRPr="003A68C3">
        <w:rPr>
          <w:szCs w:val="24"/>
        </w:rPr>
        <w:t>ayments into the trust fund of the Virginia Retirement System for the Hybrid Retirement Plan. This includes all employees hired on or after January 1, 2014, and any employees hired before this date who opt-in to the new Hybrid Retirement Plan. Payments included here should only represent the employer share of payments into the Virginia Retirement System (both the defined benefit and defined contribution amounts), and should not include any payments made directly by the employee. The amount reported should not include the employer share of payments for any Virginia Retirement System Plan 1 or Plan 2 employees.</w:t>
      </w:r>
    </w:p>
    <w:p w14:paraId="46FDFD58" w14:textId="77777777" w:rsidR="00121D74" w:rsidRDefault="00121D74" w:rsidP="00277515">
      <w:pPr>
        <w:ind w:left="1440"/>
        <w:rPr>
          <w:szCs w:val="24"/>
        </w:rPr>
      </w:pPr>
    </w:p>
    <w:p w14:paraId="18ED059E" w14:textId="77777777" w:rsidR="000F4159" w:rsidRPr="00EF7138" w:rsidRDefault="000F4159">
      <w:pPr>
        <w:pStyle w:val="BodyTextIndent"/>
        <w:spacing w:before="60"/>
        <w:rPr>
          <w:szCs w:val="24"/>
        </w:rPr>
      </w:pPr>
      <w:r w:rsidRPr="00EF7138">
        <w:rPr>
          <w:szCs w:val="24"/>
        </w:rPr>
        <w:t>2300</w:t>
      </w:r>
      <w:r w:rsidRPr="00EF7138">
        <w:rPr>
          <w:szCs w:val="24"/>
        </w:rPr>
        <w:tab/>
        <w:t>HMP (Hospital/Medical Plans) Benefits</w:t>
      </w:r>
    </w:p>
    <w:p w14:paraId="57FD4069" w14:textId="77777777" w:rsidR="000F4159" w:rsidRDefault="000F4159">
      <w:pPr>
        <w:pStyle w:val="BodyTextIndent"/>
        <w:ind w:left="1440"/>
        <w:rPr>
          <w:b w:val="0"/>
          <w:szCs w:val="24"/>
        </w:rPr>
      </w:pPr>
      <w:r w:rsidRPr="00EF7138">
        <w:rPr>
          <w:b w:val="0"/>
          <w:szCs w:val="24"/>
        </w:rPr>
        <w:t>Payments made on behalf of employees in a group insurance program providing hospital, medical, surgical, and/or dental coverage.</w:t>
      </w:r>
    </w:p>
    <w:p w14:paraId="299CD6F6" w14:textId="77777777" w:rsidR="00121D74" w:rsidRPr="00EF7138" w:rsidRDefault="00121D74">
      <w:pPr>
        <w:pStyle w:val="BodyTextIndent"/>
        <w:ind w:left="1440"/>
        <w:rPr>
          <w:b w:val="0"/>
          <w:szCs w:val="24"/>
        </w:rPr>
      </w:pPr>
    </w:p>
    <w:p w14:paraId="00EF548B" w14:textId="77777777" w:rsidR="000F4159" w:rsidRPr="00EF7138" w:rsidRDefault="000F4159">
      <w:pPr>
        <w:pStyle w:val="BodyTextIndent"/>
        <w:spacing w:before="60"/>
        <w:rPr>
          <w:szCs w:val="24"/>
        </w:rPr>
      </w:pPr>
      <w:r w:rsidRPr="00EF7138">
        <w:rPr>
          <w:szCs w:val="24"/>
        </w:rPr>
        <w:t>2400</w:t>
      </w:r>
      <w:r w:rsidRPr="00EF7138">
        <w:rPr>
          <w:szCs w:val="24"/>
        </w:rPr>
        <w:tab/>
        <w:t>GLI (Group Life Insurance) Benefits</w:t>
      </w:r>
    </w:p>
    <w:p w14:paraId="788AFC4F" w14:textId="77777777" w:rsidR="000F4159" w:rsidRDefault="000F4159">
      <w:pPr>
        <w:pStyle w:val="BodyTextIndent"/>
        <w:ind w:left="1440"/>
        <w:rPr>
          <w:b w:val="0"/>
          <w:szCs w:val="24"/>
        </w:rPr>
      </w:pPr>
      <w:r w:rsidRPr="00EF7138">
        <w:rPr>
          <w:b w:val="0"/>
          <w:szCs w:val="24"/>
        </w:rPr>
        <w:t>Payments made on behalf of employees for life insurance plans.</w:t>
      </w:r>
    </w:p>
    <w:p w14:paraId="06FE5C2A" w14:textId="77777777" w:rsidR="00121D74" w:rsidRPr="00EF7138" w:rsidRDefault="00121D74">
      <w:pPr>
        <w:pStyle w:val="BodyTextIndent"/>
        <w:ind w:left="1440"/>
        <w:rPr>
          <w:b w:val="0"/>
          <w:szCs w:val="24"/>
        </w:rPr>
      </w:pPr>
    </w:p>
    <w:p w14:paraId="672260D7" w14:textId="77777777" w:rsidR="00277515" w:rsidRPr="00960744" w:rsidRDefault="00760131" w:rsidP="005C2E4D">
      <w:pPr>
        <w:pStyle w:val="Title"/>
        <w:tabs>
          <w:tab w:val="left" w:pos="270"/>
        </w:tabs>
        <w:ind w:left="270"/>
        <w:jc w:val="left"/>
        <w:rPr>
          <w:szCs w:val="24"/>
        </w:rPr>
      </w:pPr>
      <w:r>
        <w:rPr>
          <w:szCs w:val="24"/>
        </w:rPr>
        <w:tab/>
      </w:r>
      <w:r w:rsidR="000F4159" w:rsidRPr="00EF7138">
        <w:rPr>
          <w:szCs w:val="24"/>
        </w:rPr>
        <w:t>2500</w:t>
      </w:r>
      <w:r w:rsidR="000F4159" w:rsidRPr="00EF7138">
        <w:rPr>
          <w:szCs w:val="24"/>
        </w:rPr>
        <w:tab/>
      </w:r>
      <w:r w:rsidR="00277515" w:rsidRPr="00F53EE9">
        <w:rPr>
          <w:bCs/>
          <w:szCs w:val="24"/>
        </w:rPr>
        <w:t>Disability Insurance Plan 1 and Plan 2 Employees Only</w:t>
      </w:r>
      <w:r w:rsidR="00277515">
        <w:rPr>
          <w:bCs/>
          <w:szCs w:val="24"/>
        </w:rPr>
        <w:t xml:space="preserve"> </w:t>
      </w:r>
    </w:p>
    <w:p w14:paraId="2CEA110B" w14:textId="77777777" w:rsidR="0023191F" w:rsidRDefault="00277515" w:rsidP="000343DB">
      <w:pPr>
        <w:autoSpaceDE w:val="0"/>
        <w:autoSpaceDN w:val="0"/>
        <w:ind w:left="1440"/>
        <w:rPr>
          <w:szCs w:val="24"/>
        </w:rPr>
      </w:pPr>
      <w:r>
        <w:rPr>
          <w:szCs w:val="24"/>
        </w:rPr>
        <w:lastRenderedPageBreak/>
        <w:t>This object should include p</w:t>
      </w:r>
      <w:r w:rsidRPr="00960744">
        <w:rPr>
          <w:szCs w:val="24"/>
        </w:rPr>
        <w:t>ayment</w:t>
      </w:r>
      <w:r>
        <w:rPr>
          <w:szCs w:val="24"/>
        </w:rPr>
        <w:t>s</w:t>
      </w:r>
      <w:r w:rsidRPr="00960744">
        <w:rPr>
          <w:szCs w:val="24"/>
        </w:rPr>
        <w:t xml:space="preserve"> into disability insurance plans for employees covered under Virginia Retirement System Plan 1 and Plan 2.</w:t>
      </w:r>
    </w:p>
    <w:p w14:paraId="2A9C8CEB" w14:textId="77777777" w:rsidR="00277515" w:rsidRPr="00F53EE9" w:rsidRDefault="00946F35" w:rsidP="00277515">
      <w:pPr>
        <w:numPr>
          <w:ilvl w:val="0"/>
          <w:numId w:val="13"/>
        </w:numPr>
        <w:autoSpaceDE w:val="0"/>
        <w:autoSpaceDN w:val="0"/>
        <w:rPr>
          <w:b/>
          <w:bCs/>
          <w:szCs w:val="24"/>
        </w:rPr>
      </w:pPr>
      <w:r>
        <w:rPr>
          <w:b/>
          <w:bCs/>
          <w:szCs w:val="24"/>
        </w:rPr>
        <w:tab/>
      </w:r>
      <w:r w:rsidR="00277515" w:rsidRPr="00F53EE9">
        <w:rPr>
          <w:b/>
          <w:bCs/>
          <w:szCs w:val="24"/>
        </w:rPr>
        <w:t>Disability Insurance Hybrid Plan Employees Only</w:t>
      </w:r>
    </w:p>
    <w:p w14:paraId="52D6D682" w14:textId="47CFBD6F" w:rsidR="00277515" w:rsidRDefault="00277515" w:rsidP="00277515">
      <w:pPr>
        <w:ind w:left="1440"/>
        <w:rPr>
          <w:szCs w:val="24"/>
        </w:rPr>
      </w:pPr>
      <w:r w:rsidRPr="00633E38">
        <w:rPr>
          <w:bCs/>
          <w:szCs w:val="24"/>
        </w:rPr>
        <w:t>This object is used to record payments for the V</w:t>
      </w:r>
      <w:r w:rsidR="00E31F2F" w:rsidRPr="00633E38">
        <w:rPr>
          <w:bCs/>
          <w:szCs w:val="24"/>
        </w:rPr>
        <w:t xml:space="preserve">irginia </w:t>
      </w:r>
      <w:r w:rsidRPr="00633E38">
        <w:rPr>
          <w:bCs/>
          <w:szCs w:val="24"/>
        </w:rPr>
        <w:t>L</w:t>
      </w:r>
      <w:r w:rsidR="005E15F1" w:rsidRPr="00633E38">
        <w:rPr>
          <w:bCs/>
          <w:szCs w:val="24"/>
        </w:rPr>
        <w:t xml:space="preserve">ocal </w:t>
      </w:r>
      <w:r w:rsidRPr="00633E38">
        <w:rPr>
          <w:bCs/>
          <w:szCs w:val="24"/>
        </w:rPr>
        <w:t>D</w:t>
      </w:r>
      <w:r w:rsidR="005E15F1" w:rsidRPr="00633E38">
        <w:rPr>
          <w:bCs/>
          <w:szCs w:val="24"/>
        </w:rPr>
        <w:t>isability Program</w:t>
      </w:r>
      <w:r w:rsidR="001C07DC" w:rsidRPr="00633E38">
        <w:rPr>
          <w:bCs/>
          <w:szCs w:val="24"/>
        </w:rPr>
        <w:t xml:space="preserve"> (VLDP)</w:t>
      </w:r>
      <w:r w:rsidRPr="00633E38">
        <w:rPr>
          <w:bCs/>
          <w:szCs w:val="24"/>
        </w:rPr>
        <w:t xml:space="preserve"> or a comparable plan</w:t>
      </w:r>
      <w:r>
        <w:rPr>
          <w:b/>
          <w:bCs/>
          <w:szCs w:val="24"/>
        </w:rPr>
        <w:t xml:space="preserve"> </w:t>
      </w:r>
      <w:r>
        <w:rPr>
          <w:szCs w:val="24"/>
        </w:rPr>
        <w:t xml:space="preserve">for divisions that opted out of VLDP, for employees covered under the new Hybrid Retirement Plan. </w:t>
      </w:r>
    </w:p>
    <w:p w14:paraId="07A337D3" w14:textId="77777777" w:rsidR="00E848EF" w:rsidRDefault="00E848EF" w:rsidP="00277515">
      <w:pPr>
        <w:ind w:left="1440"/>
        <w:rPr>
          <w:szCs w:val="24"/>
        </w:rPr>
      </w:pPr>
    </w:p>
    <w:p w14:paraId="16F0097A" w14:textId="77777777" w:rsidR="000F4159" w:rsidRPr="00EF7138" w:rsidRDefault="000F4159">
      <w:pPr>
        <w:pStyle w:val="BodyTextIndent"/>
        <w:spacing w:before="60"/>
        <w:rPr>
          <w:szCs w:val="24"/>
        </w:rPr>
      </w:pPr>
      <w:r w:rsidRPr="00EF7138">
        <w:rPr>
          <w:szCs w:val="24"/>
        </w:rPr>
        <w:t>2600</w:t>
      </w:r>
      <w:r w:rsidRPr="00EF7138">
        <w:rPr>
          <w:szCs w:val="24"/>
        </w:rPr>
        <w:tab/>
        <w:t>Unemployment Insurance</w:t>
      </w:r>
    </w:p>
    <w:p w14:paraId="11A85568" w14:textId="77777777" w:rsidR="000F4159" w:rsidRDefault="000F4159">
      <w:pPr>
        <w:pStyle w:val="BodyTextIndent"/>
        <w:ind w:left="1440"/>
        <w:rPr>
          <w:b w:val="0"/>
          <w:szCs w:val="24"/>
        </w:rPr>
      </w:pPr>
      <w:r w:rsidRPr="00EF7138">
        <w:rPr>
          <w:b w:val="0"/>
          <w:szCs w:val="24"/>
        </w:rPr>
        <w:t>Payments into the Unemployment Insurance System.</w:t>
      </w:r>
    </w:p>
    <w:p w14:paraId="01E12039" w14:textId="77777777" w:rsidR="00121D74" w:rsidRPr="00EF7138" w:rsidRDefault="00121D74">
      <w:pPr>
        <w:pStyle w:val="BodyTextIndent"/>
        <w:ind w:left="1440"/>
        <w:rPr>
          <w:b w:val="0"/>
          <w:szCs w:val="24"/>
        </w:rPr>
      </w:pPr>
    </w:p>
    <w:p w14:paraId="349DC8FB" w14:textId="77777777" w:rsidR="000F4159" w:rsidRPr="00EF7138" w:rsidRDefault="000F4159">
      <w:pPr>
        <w:pStyle w:val="BodyTextIndent"/>
        <w:spacing w:before="60"/>
        <w:rPr>
          <w:szCs w:val="24"/>
        </w:rPr>
      </w:pPr>
      <w:r w:rsidRPr="00EF7138">
        <w:rPr>
          <w:szCs w:val="24"/>
        </w:rPr>
        <w:t>2700</w:t>
      </w:r>
      <w:r w:rsidRPr="00EF7138">
        <w:rPr>
          <w:szCs w:val="24"/>
        </w:rPr>
        <w:tab/>
        <w:t>Workers</w:t>
      </w:r>
      <w:r w:rsidR="00B25655" w:rsidRPr="00EF7138">
        <w:rPr>
          <w:szCs w:val="24"/>
        </w:rPr>
        <w:t>’</w:t>
      </w:r>
      <w:r w:rsidRPr="00EF7138">
        <w:rPr>
          <w:szCs w:val="24"/>
        </w:rPr>
        <w:t xml:space="preserve"> Compensation</w:t>
      </w:r>
    </w:p>
    <w:p w14:paraId="2434075A" w14:textId="77777777" w:rsidR="000F4159" w:rsidRDefault="000F4159">
      <w:pPr>
        <w:pStyle w:val="BodyTextIndent"/>
        <w:ind w:left="1440"/>
        <w:rPr>
          <w:b w:val="0"/>
          <w:szCs w:val="24"/>
        </w:rPr>
      </w:pPr>
      <w:r w:rsidRPr="00EF7138">
        <w:rPr>
          <w:b w:val="0"/>
          <w:szCs w:val="24"/>
        </w:rPr>
        <w:t>Payments in compliance with the Virginia Workers’ Compensation Act.</w:t>
      </w:r>
    </w:p>
    <w:p w14:paraId="7B0ABAB8" w14:textId="77777777" w:rsidR="00121D74" w:rsidRPr="00EF7138" w:rsidRDefault="00121D74">
      <w:pPr>
        <w:pStyle w:val="BodyTextIndent"/>
        <w:ind w:left="1440"/>
        <w:rPr>
          <w:b w:val="0"/>
          <w:szCs w:val="24"/>
        </w:rPr>
      </w:pPr>
    </w:p>
    <w:p w14:paraId="65AA196E" w14:textId="77777777" w:rsidR="000F4159" w:rsidRPr="00EF7138" w:rsidRDefault="000F4159">
      <w:pPr>
        <w:pStyle w:val="BodyTextIndent"/>
        <w:spacing w:before="60"/>
        <w:rPr>
          <w:szCs w:val="24"/>
        </w:rPr>
      </w:pPr>
      <w:r w:rsidRPr="00EF7138">
        <w:rPr>
          <w:szCs w:val="24"/>
        </w:rPr>
        <w:t>2750</w:t>
      </w:r>
      <w:r w:rsidRPr="00EF7138">
        <w:rPr>
          <w:szCs w:val="24"/>
        </w:rPr>
        <w:tab/>
        <w:t>Retiree Health Care Credit</w:t>
      </w:r>
    </w:p>
    <w:p w14:paraId="499E8314" w14:textId="77777777" w:rsidR="00B25655" w:rsidRDefault="000F4159" w:rsidP="005F6866">
      <w:pPr>
        <w:pStyle w:val="BodyTextIndent"/>
        <w:ind w:left="1440"/>
        <w:rPr>
          <w:b w:val="0"/>
          <w:szCs w:val="24"/>
        </w:rPr>
      </w:pPr>
      <w:r w:rsidRPr="00EF7138">
        <w:rPr>
          <w:b w:val="0"/>
          <w:szCs w:val="24"/>
        </w:rPr>
        <w:t>Payments into the trust fund of the Virginia Retirement System (VRS) to provide eligible members with a reimbursement to assist with the cost of their health insurance premiums in retirement.</w:t>
      </w:r>
    </w:p>
    <w:p w14:paraId="6117623E" w14:textId="77777777" w:rsidR="00121D74" w:rsidRDefault="00121D74" w:rsidP="005F6866">
      <w:pPr>
        <w:pStyle w:val="BodyTextIndent"/>
        <w:ind w:left="1440"/>
        <w:rPr>
          <w:b w:val="0"/>
          <w:szCs w:val="24"/>
        </w:rPr>
      </w:pPr>
    </w:p>
    <w:p w14:paraId="5920C568" w14:textId="77777777" w:rsidR="000F4159" w:rsidRPr="00EF7138" w:rsidRDefault="000F4159">
      <w:pPr>
        <w:pStyle w:val="BodyTextIndent"/>
        <w:spacing w:before="60"/>
        <w:rPr>
          <w:szCs w:val="24"/>
        </w:rPr>
      </w:pPr>
      <w:r w:rsidRPr="00EF7138">
        <w:rPr>
          <w:szCs w:val="24"/>
        </w:rPr>
        <w:t>2800</w:t>
      </w:r>
      <w:r w:rsidRPr="00EF7138">
        <w:rPr>
          <w:szCs w:val="24"/>
        </w:rPr>
        <w:tab/>
        <w:t>Other Benefits</w:t>
      </w:r>
    </w:p>
    <w:p w14:paraId="5941FB4D" w14:textId="112A5659" w:rsidR="000F4159" w:rsidRPr="00EF7138" w:rsidRDefault="000F4159" w:rsidP="00A66311">
      <w:pPr>
        <w:pStyle w:val="BodyTextIndent"/>
        <w:ind w:left="1440"/>
        <w:rPr>
          <w:szCs w:val="24"/>
        </w:rPr>
      </w:pPr>
      <w:r w:rsidRPr="00EF7138">
        <w:rPr>
          <w:b w:val="0"/>
          <w:szCs w:val="24"/>
        </w:rPr>
        <w:t>Include annual</w:t>
      </w:r>
      <w:r w:rsidR="008D58F2">
        <w:rPr>
          <w:b w:val="0"/>
          <w:szCs w:val="24"/>
        </w:rPr>
        <w:t>/vacation</w:t>
      </w:r>
      <w:r w:rsidRPr="00EF7138">
        <w:rPr>
          <w:b w:val="0"/>
          <w:szCs w:val="24"/>
        </w:rPr>
        <w:t xml:space="preserve"> and sick leave payments for personnel who terminate employment.  </w:t>
      </w:r>
      <w:r w:rsidR="008D58F2">
        <w:rPr>
          <w:b w:val="0"/>
          <w:szCs w:val="24"/>
          <w:u w:val="single"/>
        </w:rPr>
        <w:t>E</w:t>
      </w:r>
      <w:r w:rsidR="004C217E" w:rsidRPr="00A6793D">
        <w:rPr>
          <w:b w:val="0"/>
          <w:szCs w:val="24"/>
          <w:u w:val="single"/>
        </w:rPr>
        <w:t>mployer-paid</w:t>
      </w:r>
      <w:r w:rsidR="004C217E">
        <w:rPr>
          <w:b w:val="0"/>
          <w:szCs w:val="24"/>
        </w:rPr>
        <w:t xml:space="preserve"> benefits payments made</w:t>
      </w:r>
      <w:r w:rsidR="003C7F83" w:rsidRPr="00EF7138">
        <w:rPr>
          <w:b w:val="0"/>
          <w:szCs w:val="24"/>
        </w:rPr>
        <w:t xml:space="preserve"> on behalf of retirees, including retiree</w:t>
      </w:r>
      <w:r w:rsidR="00290162">
        <w:rPr>
          <w:b w:val="0"/>
          <w:szCs w:val="24"/>
        </w:rPr>
        <w:t xml:space="preserve"> health insurance and</w:t>
      </w:r>
      <w:r w:rsidR="003C7F83" w:rsidRPr="00EF7138">
        <w:rPr>
          <w:b w:val="0"/>
          <w:szCs w:val="24"/>
        </w:rPr>
        <w:t xml:space="preserve"> health care credit</w:t>
      </w:r>
      <w:r w:rsidR="00290162">
        <w:rPr>
          <w:b w:val="0"/>
          <w:szCs w:val="24"/>
        </w:rPr>
        <w:t>s</w:t>
      </w:r>
      <w:r w:rsidR="003C7F83" w:rsidRPr="00EF7138">
        <w:rPr>
          <w:b w:val="0"/>
          <w:szCs w:val="24"/>
        </w:rPr>
        <w:t xml:space="preserve">, should be reported under this object code.  </w:t>
      </w:r>
      <w:r w:rsidRPr="00EF7138">
        <w:rPr>
          <w:b w:val="0"/>
          <w:szCs w:val="24"/>
        </w:rPr>
        <w:t xml:space="preserve">Also, report pension/retirement plans that are specific to your locality under this object code in the appropriate functions as well as the cost for contract buyouts. </w:t>
      </w:r>
    </w:p>
    <w:p w14:paraId="53528E9D" w14:textId="77777777" w:rsidR="000F4159" w:rsidRPr="00EF7138" w:rsidRDefault="000F4159">
      <w:pPr>
        <w:pStyle w:val="BodyTextIndent"/>
        <w:rPr>
          <w:b w:val="0"/>
          <w:szCs w:val="24"/>
        </w:rPr>
      </w:pPr>
    </w:p>
    <w:p w14:paraId="21360E7B" w14:textId="77777777" w:rsidR="000F4159" w:rsidRPr="00EF7138" w:rsidRDefault="000F4159" w:rsidP="00B25655">
      <w:pPr>
        <w:pStyle w:val="BodyTextIndent"/>
        <w:ind w:left="1541" w:hanging="821"/>
        <w:rPr>
          <w:b w:val="0"/>
          <w:szCs w:val="24"/>
        </w:rPr>
      </w:pPr>
      <w:r w:rsidRPr="00EF7138">
        <w:rPr>
          <w:bCs/>
          <w:szCs w:val="24"/>
          <w:u w:val="single"/>
        </w:rPr>
        <w:t>NOTE</w:t>
      </w:r>
      <w:r w:rsidRPr="00EF7138">
        <w:rPr>
          <w:bCs/>
          <w:szCs w:val="24"/>
        </w:rPr>
        <w:t>:</w:t>
      </w:r>
      <w:r w:rsidR="00A66311" w:rsidRPr="00EF7138">
        <w:rPr>
          <w:bCs/>
          <w:szCs w:val="24"/>
        </w:rPr>
        <w:t xml:space="preserve"> </w:t>
      </w:r>
      <w:r w:rsidRPr="00EF7138">
        <w:rPr>
          <w:b w:val="0"/>
          <w:szCs w:val="24"/>
        </w:rPr>
        <w:t>Fringe Benefits</w:t>
      </w:r>
      <w:r w:rsidR="00A66311" w:rsidRPr="00EF7138">
        <w:rPr>
          <w:b w:val="0"/>
          <w:szCs w:val="24"/>
        </w:rPr>
        <w:t xml:space="preserve"> are a significant component of </w:t>
      </w:r>
      <w:r w:rsidRPr="00EF7138">
        <w:rPr>
          <w:b w:val="0"/>
          <w:szCs w:val="24"/>
        </w:rPr>
        <w:t>employee compensation and, like salaries and wages, are charged to the appropriate object of expenditure within each program.  If possible, fringe benefit costs should be charged to the applicable educational program or activity on an ongoing basis.  An alternative is to charge all fringe benefits to various benefit accounts.  As part of the year-end closing process, these accounts are closed, and all costs are allocated to the appropriate educational program or activity.  The following methods are suggested for allocating such cost at year-end.  If these methods do not provide reasonable allocations based on circumstances within the school division, then the school division should use another reasonable allocation method.  Consistency in application should be maintained at all times.</w:t>
      </w:r>
    </w:p>
    <w:p w14:paraId="31D6384F" w14:textId="77777777" w:rsidR="000F4159" w:rsidRPr="00EF7138" w:rsidRDefault="000F4159" w:rsidP="00B25655">
      <w:pPr>
        <w:pStyle w:val="BodyTextIndent"/>
        <w:tabs>
          <w:tab w:val="left" w:pos="1890"/>
        </w:tabs>
        <w:spacing w:before="120"/>
        <w:ind w:left="1530"/>
        <w:rPr>
          <w:b w:val="0"/>
          <w:bCs/>
          <w:szCs w:val="24"/>
        </w:rPr>
      </w:pPr>
      <w:r w:rsidRPr="00EF7138">
        <w:rPr>
          <w:b w:val="0"/>
          <w:bCs/>
          <w:szCs w:val="24"/>
        </w:rPr>
        <w:t>1.</w:t>
      </w:r>
      <w:r w:rsidRPr="00EF7138">
        <w:rPr>
          <w:b w:val="0"/>
          <w:bCs/>
          <w:szCs w:val="24"/>
        </w:rPr>
        <w:tab/>
        <w:t>Allocation by percentage of payroll dollars</w:t>
      </w:r>
    </w:p>
    <w:p w14:paraId="023B0E50" w14:textId="77777777" w:rsidR="000F4159" w:rsidRPr="00EF7138" w:rsidRDefault="000F4159" w:rsidP="00B25655">
      <w:pPr>
        <w:pStyle w:val="BodyTextIndent"/>
        <w:tabs>
          <w:tab w:val="left" w:pos="1890"/>
        </w:tabs>
        <w:spacing w:before="120"/>
        <w:ind w:left="1530"/>
        <w:rPr>
          <w:b w:val="0"/>
          <w:bCs/>
          <w:szCs w:val="24"/>
        </w:rPr>
      </w:pPr>
      <w:r w:rsidRPr="00EF7138">
        <w:rPr>
          <w:b w:val="0"/>
          <w:bCs/>
          <w:szCs w:val="24"/>
        </w:rPr>
        <w:t>2.</w:t>
      </w:r>
      <w:r w:rsidRPr="00EF7138">
        <w:rPr>
          <w:b w:val="0"/>
          <w:bCs/>
          <w:szCs w:val="24"/>
        </w:rPr>
        <w:tab/>
        <w:t>Allocation by Head Count</w:t>
      </w:r>
    </w:p>
    <w:p w14:paraId="2EA0BDD9" w14:textId="77777777" w:rsidR="000F4159" w:rsidRPr="00EF7138" w:rsidRDefault="000F4159" w:rsidP="00B25655">
      <w:pPr>
        <w:pStyle w:val="BodyTextIndent"/>
        <w:tabs>
          <w:tab w:val="left" w:pos="1890"/>
        </w:tabs>
        <w:spacing w:before="120"/>
        <w:ind w:left="1530"/>
        <w:rPr>
          <w:b w:val="0"/>
          <w:bCs/>
          <w:szCs w:val="24"/>
        </w:rPr>
      </w:pPr>
      <w:r w:rsidRPr="00EF7138">
        <w:rPr>
          <w:b w:val="0"/>
          <w:bCs/>
          <w:szCs w:val="24"/>
        </w:rPr>
        <w:t>3.</w:t>
      </w:r>
      <w:r w:rsidRPr="00EF7138">
        <w:rPr>
          <w:b w:val="0"/>
          <w:bCs/>
          <w:szCs w:val="24"/>
        </w:rPr>
        <w:tab/>
        <w:t>Direct to Program or Activity</w:t>
      </w:r>
    </w:p>
    <w:p w14:paraId="679FFCCF" w14:textId="77777777" w:rsidR="00A66E23" w:rsidRDefault="00A66E23">
      <w:pPr>
        <w:rPr>
          <w:b/>
          <w:szCs w:val="24"/>
        </w:rPr>
      </w:pPr>
      <w:bookmarkStart w:id="295" w:name="O3000"/>
      <w:bookmarkEnd w:id="295"/>
      <w:r>
        <w:rPr>
          <w:szCs w:val="24"/>
        </w:rPr>
        <w:br w:type="page"/>
      </w:r>
    </w:p>
    <w:p w14:paraId="7FB26CE8" w14:textId="77777777" w:rsidR="000F4159" w:rsidRPr="00946F35" w:rsidRDefault="005D03BD" w:rsidP="00946F35">
      <w:pPr>
        <w:pStyle w:val="Heading2"/>
        <w:rPr>
          <w:rFonts w:ascii="Times New Roman" w:hAnsi="Times New Roman" w:cs="Times New Roman"/>
          <w:i w:val="0"/>
          <w:sz w:val="24"/>
          <w:szCs w:val="24"/>
        </w:rPr>
      </w:pPr>
      <w:hyperlink w:anchor="TOC_Section6" w:history="1">
        <w:bookmarkStart w:id="296" w:name="_Toc13655053"/>
        <w:r w:rsidR="000F4159" w:rsidRPr="00946F35">
          <w:rPr>
            <w:rFonts w:ascii="Times New Roman" w:hAnsi="Times New Roman" w:cs="Times New Roman"/>
            <w:i w:val="0"/>
            <w:sz w:val="24"/>
            <w:szCs w:val="24"/>
          </w:rPr>
          <w:t>3000</w:t>
        </w:r>
        <w:r w:rsidR="000F4159" w:rsidRPr="00946F35">
          <w:rPr>
            <w:rFonts w:ascii="Times New Roman" w:hAnsi="Times New Roman" w:cs="Times New Roman"/>
            <w:i w:val="0"/>
            <w:sz w:val="24"/>
            <w:szCs w:val="24"/>
          </w:rPr>
          <w:tab/>
          <w:t>Purchased Services</w:t>
        </w:r>
        <w:bookmarkEnd w:id="296"/>
      </w:hyperlink>
    </w:p>
    <w:p w14:paraId="7B090D11" w14:textId="77777777" w:rsidR="00471E18" w:rsidRPr="00EF7138" w:rsidRDefault="000F4159">
      <w:pPr>
        <w:pStyle w:val="BodyTextIndent2"/>
        <w:rPr>
          <w:szCs w:val="24"/>
        </w:rPr>
      </w:pPr>
      <w:r w:rsidRPr="00EF7138">
        <w:rPr>
          <w:szCs w:val="24"/>
        </w:rPr>
        <w:t>Payments for services, not including capitalized expenditures, acquired from outside sources (i.e., private vendors, public authorities, or other governmental entities, including payments to state mental health</w:t>
      </w:r>
      <w:r w:rsidR="002050C5">
        <w:rPr>
          <w:szCs w:val="24"/>
        </w:rPr>
        <w:t xml:space="preserve"> </w:t>
      </w:r>
      <w:r w:rsidRPr="00EF7138">
        <w:rPr>
          <w:szCs w:val="24"/>
        </w:rPr>
        <w:t xml:space="preserve">institutions for the education of handicapped pupils and/or tuition payments to the </w:t>
      </w:r>
      <w:r w:rsidR="00FE5D92" w:rsidRPr="00EF7138">
        <w:rPr>
          <w:szCs w:val="24"/>
        </w:rPr>
        <w:t xml:space="preserve">Virginia </w:t>
      </w:r>
      <w:r w:rsidRPr="00EF7138">
        <w:rPr>
          <w:szCs w:val="24"/>
        </w:rPr>
        <w:t xml:space="preserve">School for the Deaf and the Blind that are made by the Virginia Department of Education on behalf of the school division).  Purchase of the service is on a fee basis or fixed time contract basis.  </w:t>
      </w:r>
      <w:r w:rsidRPr="00EF7138">
        <w:rPr>
          <w:bCs/>
          <w:szCs w:val="24"/>
        </w:rPr>
        <w:t xml:space="preserve">Professional service fees such as Architecture and Engineering Fees may be included in object code 3000 but </w:t>
      </w:r>
      <w:r w:rsidRPr="00A6793D">
        <w:rPr>
          <w:bCs/>
          <w:szCs w:val="24"/>
          <w:u w:val="single"/>
        </w:rPr>
        <w:t>should not include payments to contractors, builders, developers or vendors for capital outlay</w:t>
      </w:r>
      <w:r w:rsidRPr="00A6793D">
        <w:rPr>
          <w:bCs/>
          <w:szCs w:val="24"/>
        </w:rPr>
        <w:t xml:space="preserve">.  </w:t>
      </w:r>
      <w:r w:rsidR="00295368">
        <w:t>Physical therapy/occupational therapy expenditures are not co</w:t>
      </w:r>
      <w:r w:rsidR="008E362F">
        <w:t>nsidered instructional, and p</w:t>
      </w:r>
      <w:r w:rsidR="00295368">
        <w:t xml:space="preserve">urchased </w:t>
      </w:r>
      <w:r w:rsidR="008E362F">
        <w:t>s</w:t>
      </w:r>
      <w:r w:rsidR="00295368">
        <w:t xml:space="preserve">ervices for PT/OT should be reported in object 3000.  </w:t>
      </w:r>
      <w:r w:rsidRPr="00EF7138">
        <w:rPr>
          <w:bCs/>
          <w:szCs w:val="24"/>
        </w:rPr>
        <w:t>All capital outlay expenditures, whether by contract or for school division personnel, should be coded in the object code 8100 or object code 8200 series only.  Payments for rentals and utilities are not included in this account description</w:t>
      </w:r>
      <w:r w:rsidRPr="00EF7138">
        <w:rPr>
          <w:szCs w:val="24"/>
        </w:rPr>
        <w:t>.</w:t>
      </w:r>
    </w:p>
    <w:p w14:paraId="25475112" w14:textId="77777777" w:rsidR="00471E18" w:rsidRPr="00EF7138" w:rsidRDefault="00471E18">
      <w:pPr>
        <w:pStyle w:val="BodyTextIndent2"/>
        <w:rPr>
          <w:szCs w:val="24"/>
        </w:rPr>
      </w:pPr>
    </w:p>
    <w:p w14:paraId="3BFDD7D0" w14:textId="77777777" w:rsidR="00F04A22" w:rsidRPr="00EF7138" w:rsidRDefault="00F04A22" w:rsidP="00F04A22">
      <w:pPr>
        <w:pStyle w:val="BodyTextIndent"/>
        <w:spacing w:before="60"/>
        <w:ind w:left="0" w:firstLine="720"/>
      </w:pPr>
      <w:r w:rsidRPr="00EF7138">
        <w:t>3010</w:t>
      </w:r>
      <w:r w:rsidR="00481893">
        <w:tab/>
      </w:r>
      <w:r w:rsidR="00290162">
        <w:t xml:space="preserve">Purchased Services </w:t>
      </w:r>
      <w:r w:rsidR="003C29F7">
        <w:t>– S</w:t>
      </w:r>
      <w:r w:rsidRPr="00EF7138">
        <w:t>chool Nurses</w:t>
      </w:r>
    </w:p>
    <w:p w14:paraId="144D09DA" w14:textId="77777777" w:rsidR="006E78A4" w:rsidRDefault="00F04A22" w:rsidP="006E78A4">
      <w:pPr>
        <w:pStyle w:val="BodyTextIndent"/>
        <w:ind w:left="1440"/>
        <w:rPr>
          <w:b w:val="0"/>
          <w:bCs/>
        </w:rPr>
      </w:pPr>
      <w:r w:rsidRPr="00EF7138">
        <w:rPr>
          <w:b w:val="0"/>
          <w:bCs/>
        </w:rPr>
        <w:t>Payments for services of licensed nurses</w:t>
      </w:r>
      <w:r w:rsidR="00480B3A" w:rsidRPr="00EF7138">
        <w:rPr>
          <w:b w:val="0"/>
          <w:bCs/>
        </w:rPr>
        <w:t xml:space="preserve"> (</w:t>
      </w:r>
      <w:r w:rsidR="00944170" w:rsidRPr="00EF7138">
        <w:rPr>
          <w:b w:val="0"/>
          <w:bCs/>
        </w:rPr>
        <w:t>LPNs, RNs, Nurse Practitioners)</w:t>
      </w:r>
      <w:r w:rsidRPr="00EF7138">
        <w:rPr>
          <w:b w:val="0"/>
          <w:bCs/>
        </w:rPr>
        <w:t xml:space="preserve"> contracted by the school division to provide school health services.</w:t>
      </w:r>
      <w:r w:rsidR="00295368">
        <w:rPr>
          <w:b w:val="0"/>
          <w:bCs/>
        </w:rPr>
        <w:t xml:space="preserve"> </w:t>
      </w:r>
    </w:p>
    <w:p w14:paraId="6A7FA804" w14:textId="77777777" w:rsidR="00121D74" w:rsidRPr="00EF7138" w:rsidRDefault="00121D74" w:rsidP="006E78A4">
      <w:pPr>
        <w:pStyle w:val="BodyTextIndent"/>
        <w:ind w:left="1440"/>
        <w:rPr>
          <w:b w:val="0"/>
          <w:bCs/>
        </w:rPr>
      </w:pPr>
    </w:p>
    <w:p w14:paraId="3E5D87A8" w14:textId="77777777" w:rsidR="006E78A4" w:rsidRPr="00EF7138" w:rsidRDefault="006E78A4" w:rsidP="0022213E">
      <w:pPr>
        <w:pStyle w:val="BodyTextIndent"/>
        <w:spacing w:before="60"/>
        <w:rPr>
          <w:bCs/>
        </w:rPr>
      </w:pPr>
      <w:r w:rsidRPr="00EF7138">
        <w:rPr>
          <w:bCs/>
        </w:rPr>
        <w:t>3100</w:t>
      </w:r>
      <w:r w:rsidRPr="00EF7138">
        <w:rPr>
          <w:bCs/>
        </w:rPr>
        <w:tab/>
        <w:t xml:space="preserve">Purchased Services – Virtual </w:t>
      </w:r>
      <w:r w:rsidR="00D46AE0">
        <w:rPr>
          <w:bCs/>
        </w:rPr>
        <w:t xml:space="preserve">School </w:t>
      </w:r>
      <w:r w:rsidRPr="00EF7138">
        <w:rPr>
          <w:bCs/>
        </w:rPr>
        <w:t>Programs</w:t>
      </w:r>
    </w:p>
    <w:p w14:paraId="252A0895" w14:textId="77777777" w:rsidR="006E78A4" w:rsidRDefault="006E78A4" w:rsidP="006E78A4">
      <w:pPr>
        <w:pStyle w:val="BodyTextIndent"/>
        <w:ind w:left="1440"/>
        <w:rPr>
          <w:b w:val="0"/>
          <w:bCs/>
          <w:u w:val="single"/>
        </w:rPr>
      </w:pPr>
      <w:r w:rsidRPr="00EF7138">
        <w:rPr>
          <w:b w:val="0"/>
          <w:bCs/>
        </w:rPr>
        <w:t xml:space="preserve">Payments for </w:t>
      </w:r>
      <w:r w:rsidR="004C217E">
        <w:rPr>
          <w:b w:val="0"/>
          <w:bCs/>
        </w:rPr>
        <w:t>contractual costs of all virtual</w:t>
      </w:r>
      <w:r w:rsidR="00D46AE0">
        <w:rPr>
          <w:b w:val="0"/>
          <w:bCs/>
        </w:rPr>
        <w:t xml:space="preserve"> school</w:t>
      </w:r>
      <w:r w:rsidR="004C217E">
        <w:rPr>
          <w:b w:val="0"/>
          <w:bCs/>
        </w:rPr>
        <w:t xml:space="preserve"> programs, including Multidivision Online Provide</w:t>
      </w:r>
      <w:r w:rsidR="008E3B66">
        <w:rPr>
          <w:b w:val="0"/>
          <w:bCs/>
        </w:rPr>
        <w:t>rs or</w:t>
      </w:r>
      <w:r w:rsidR="004C217E">
        <w:rPr>
          <w:b w:val="0"/>
          <w:bCs/>
        </w:rPr>
        <w:t xml:space="preserve"> virtual school programs that are contracted separately by school divisions.</w:t>
      </w:r>
      <w:r w:rsidR="008E3B66">
        <w:rPr>
          <w:b w:val="0"/>
          <w:bCs/>
        </w:rPr>
        <w:t xml:space="preserve">  </w:t>
      </w:r>
      <w:r w:rsidR="00312F5B" w:rsidRPr="00312F5B">
        <w:rPr>
          <w:b w:val="0"/>
          <w:bCs/>
          <w:u w:val="single"/>
        </w:rPr>
        <w:t>Note: Virtual Virginia does not apply here since school divisions make tuition payments to the Virginia Department of Education.  Virtual Virginia tuition payments should be included in Object Code 3810 – Tuition Paid – Other Divisions In-State.</w:t>
      </w:r>
    </w:p>
    <w:p w14:paraId="5897F9B8" w14:textId="77777777" w:rsidR="004B1B00" w:rsidRDefault="004B1B00" w:rsidP="006E78A4">
      <w:pPr>
        <w:pStyle w:val="BodyTextIndent"/>
        <w:ind w:left="1440"/>
        <w:rPr>
          <w:b w:val="0"/>
          <w:bCs/>
          <w:u w:val="single"/>
        </w:rPr>
      </w:pPr>
    </w:p>
    <w:p w14:paraId="5953ED85" w14:textId="77777777" w:rsidR="0022213E" w:rsidRPr="0022213E" w:rsidRDefault="0022213E" w:rsidP="0022213E">
      <w:pPr>
        <w:pStyle w:val="BodyTextIndent"/>
        <w:spacing w:before="60"/>
        <w:rPr>
          <w:bCs/>
        </w:rPr>
      </w:pPr>
      <w:r w:rsidRPr="0022213E">
        <w:rPr>
          <w:bCs/>
        </w:rPr>
        <w:t>3200</w:t>
      </w:r>
      <w:r w:rsidRPr="0022213E">
        <w:rPr>
          <w:bCs/>
        </w:rPr>
        <w:tab/>
        <w:t>Purchased Services – Instructional</w:t>
      </w:r>
    </w:p>
    <w:p w14:paraId="03CBF3D1" w14:textId="77777777" w:rsidR="0022213E" w:rsidRDefault="0022213E" w:rsidP="0022213E">
      <w:pPr>
        <w:ind w:left="1440"/>
        <w:rPr>
          <w:szCs w:val="24"/>
        </w:rPr>
      </w:pPr>
      <w:r>
        <w:rPr>
          <w:szCs w:val="24"/>
        </w:rPr>
        <w:t>Payments for instructional services purchased by the division.  Please use this code to report expenditures where the division elected to provide instructional services through contracted personnel instead of hiring staff to meet these needs</w:t>
      </w:r>
    </w:p>
    <w:p w14:paraId="42554D00" w14:textId="77777777" w:rsidR="00121D74" w:rsidRPr="0022213E" w:rsidRDefault="00121D74" w:rsidP="0022213E">
      <w:pPr>
        <w:ind w:left="1440"/>
        <w:rPr>
          <w:szCs w:val="24"/>
        </w:rPr>
      </w:pPr>
    </w:p>
    <w:p w14:paraId="5D77DC0E" w14:textId="77777777" w:rsidR="000F4159" w:rsidRPr="00EF7138" w:rsidRDefault="000F4159" w:rsidP="00416065">
      <w:pPr>
        <w:pStyle w:val="BodyTextIndent"/>
        <w:spacing w:before="60"/>
        <w:rPr>
          <w:szCs w:val="24"/>
        </w:rPr>
      </w:pPr>
      <w:r w:rsidRPr="00EF7138">
        <w:rPr>
          <w:szCs w:val="24"/>
        </w:rPr>
        <w:t>3410</w:t>
      </w:r>
      <w:r w:rsidRPr="00EF7138">
        <w:rPr>
          <w:szCs w:val="24"/>
        </w:rPr>
        <w:tab/>
        <w:t xml:space="preserve">Public Carriers </w:t>
      </w:r>
    </w:p>
    <w:p w14:paraId="5A41E3DE" w14:textId="77777777" w:rsidR="00471E18" w:rsidRDefault="000F4159">
      <w:pPr>
        <w:pStyle w:val="BodyTextIndent"/>
        <w:ind w:left="1440"/>
        <w:rPr>
          <w:b w:val="0"/>
          <w:szCs w:val="24"/>
        </w:rPr>
      </w:pPr>
      <w:r w:rsidRPr="00EF7138">
        <w:rPr>
          <w:b w:val="0"/>
          <w:szCs w:val="24"/>
        </w:rPr>
        <w:t>Payments to public carriers for transportation of pupils on vehicles that are used by the public.  Include payments for pupils transported in intra</w:t>
      </w:r>
      <w:r w:rsidR="00813DA9" w:rsidRPr="00EF7138">
        <w:rPr>
          <w:b w:val="0"/>
          <w:szCs w:val="24"/>
        </w:rPr>
        <w:t>-</w:t>
      </w:r>
      <w:r w:rsidRPr="00EF7138">
        <w:rPr>
          <w:b w:val="0"/>
          <w:szCs w:val="24"/>
        </w:rPr>
        <w:t>city transit buses, taxicabs, airplanes, and intercity/interstate passenger buses.</w:t>
      </w:r>
    </w:p>
    <w:p w14:paraId="2CCFB33C" w14:textId="77777777" w:rsidR="00121D74" w:rsidRPr="00EF7138" w:rsidRDefault="00121D74">
      <w:pPr>
        <w:pStyle w:val="BodyTextIndent"/>
        <w:ind w:left="1440"/>
        <w:rPr>
          <w:b w:val="0"/>
          <w:szCs w:val="24"/>
        </w:rPr>
      </w:pPr>
    </w:p>
    <w:p w14:paraId="371BDABE" w14:textId="77777777" w:rsidR="000F4159" w:rsidRPr="00EF7138" w:rsidRDefault="000F4159">
      <w:pPr>
        <w:pStyle w:val="BodyTextIndent"/>
        <w:spacing w:before="60"/>
        <w:rPr>
          <w:szCs w:val="24"/>
        </w:rPr>
      </w:pPr>
      <w:r w:rsidRPr="00EF7138">
        <w:rPr>
          <w:szCs w:val="24"/>
        </w:rPr>
        <w:t>3420</w:t>
      </w:r>
      <w:r w:rsidRPr="00EF7138">
        <w:rPr>
          <w:szCs w:val="24"/>
        </w:rPr>
        <w:tab/>
        <w:t xml:space="preserve">Private Carriers </w:t>
      </w:r>
    </w:p>
    <w:p w14:paraId="42A36B9D" w14:textId="77777777" w:rsidR="00471E18" w:rsidRDefault="000F4159">
      <w:pPr>
        <w:pStyle w:val="BodyTextIndent"/>
        <w:ind w:left="1440"/>
        <w:rPr>
          <w:b w:val="0"/>
          <w:szCs w:val="24"/>
        </w:rPr>
      </w:pPr>
      <w:r w:rsidRPr="00EF7138">
        <w:rPr>
          <w:b w:val="0"/>
          <w:szCs w:val="24"/>
        </w:rPr>
        <w:t>Payments (either cash or tokens) to parents for transportation of pupils in lieu of providing transportation on school buses.  Include allowable payments to parents for pupils attending public, private, and nonsectarian schools.</w:t>
      </w:r>
    </w:p>
    <w:p w14:paraId="12642F8B" w14:textId="77777777" w:rsidR="00A2790A" w:rsidRPr="00EF7138" w:rsidRDefault="00A2790A">
      <w:pPr>
        <w:pStyle w:val="BodyTextIndent"/>
        <w:ind w:left="1440"/>
        <w:rPr>
          <w:b w:val="0"/>
          <w:szCs w:val="24"/>
        </w:rPr>
      </w:pPr>
    </w:p>
    <w:p w14:paraId="2880A23E" w14:textId="77777777" w:rsidR="000F4159" w:rsidRPr="00EF7138" w:rsidRDefault="000F4159">
      <w:pPr>
        <w:pStyle w:val="BodyTextIndent"/>
        <w:spacing w:before="60"/>
        <w:rPr>
          <w:szCs w:val="24"/>
        </w:rPr>
      </w:pPr>
      <w:r w:rsidRPr="00EF7138">
        <w:rPr>
          <w:szCs w:val="24"/>
        </w:rPr>
        <w:lastRenderedPageBreak/>
        <w:t>3430</w:t>
      </w:r>
      <w:r w:rsidRPr="00EF7138">
        <w:rPr>
          <w:szCs w:val="24"/>
        </w:rPr>
        <w:tab/>
        <w:t>Transportation Services by Contract</w:t>
      </w:r>
    </w:p>
    <w:p w14:paraId="69DCE795" w14:textId="77777777" w:rsidR="000F4159" w:rsidRDefault="000F4159">
      <w:pPr>
        <w:pStyle w:val="BodyTextIndent"/>
        <w:ind w:left="1440"/>
        <w:rPr>
          <w:b w:val="0"/>
          <w:szCs w:val="24"/>
        </w:rPr>
      </w:pPr>
      <w:r w:rsidRPr="00EF7138">
        <w:rPr>
          <w:b w:val="0"/>
          <w:szCs w:val="24"/>
        </w:rPr>
        <w:t>Payments to pr</w:t>
      </w:r>
      <w:r w:rsidR="003A7AF6">
        <w:rPr>
          <w:b w:val="0"/>
          <w:szCs w:val="24"/>
        </w:rPr>
        <w:t>ivate owners of school buses that</w:t>
      </w:r>
      <w:r w:rsidRPr="00EF7138">
        <w:rPr>
          <w:b w:val="0"/>
          <w:szCs w:val="24"/>
        </w:rPr>
        <w:t xml:space="preserve"> contract with the school board to transport pupils to and from public schools.  Include payments to owners of private vehicles that contract with the school board to transport pupils to and from designated public and private schools.</w:t>
      </w:r>
    </w:p>
    <w:p w14:paraId="5AAD2EC5" w14:textId="77777777" w:rsidR="001C07DC" w:rsidRPr="00EF7138" w:rsidRDefault="001C07DC">
      <w:pPr>
        <w:pStyle w:val="BodyTextIndent"/>
        <w:ind w:left="1440"/>
        <w:rPr>
          <w:b w:val="0"/>
          <w:szCs w:val="24"/>
        </w:rPr>
      </w:pPr>
    </w:p>
    <w:p w14:paraId="40E82E22" w14:textId="77777777" w:rsidR="000F4159" w:rsidRPr="00EF7138" w:rsidRDefault="000F4159" w:rsidP="00601ABE">
      <w:pPr>
        <w:pStyle w:val="BodyTextIndent"/>
        <w:spacing w:before="60"/>
        <w:rPr>
          <w:szCs w:val="24"/>
        </w:rPr>
      </w:pPr>
      <w:r w:rsidRPr="00EF7138">
        <w:rPr>
          <w:szCs w:val="24"/>
        </w:rPr>
        <w:t>3800</w:t>
      </w:r>
      <w:r w:rsidRPr="00EF7138">
        <w:rPr>
          <w:szCs w:val="24"/>
        </w:rPr>
        <w:tab/>
        <w:t>Service from Other Government Entities</w:t>
      </w:r>
    </w:p>
    <w:p w14:paraId="263E9DC7" w14:textId="3FBDA594" w:rsidR="000F4159" w:rsidRDefault="000F4159" w:rsidP="00601ABE">
      <w:pPr>
        <w:pStyle w:val="BodyTextIndent"/>
        <w:ind w:left="1440"/>
        <w:rPr>
          <w:bCs/>
          <w:szCs w:val="24"/>
        </w:rPr>
      </w:pPr>
      <w:r w:rsidRPr="00EF7138">
        <w:rPr>
          <w:b w:val="0"/>
          <w:szCs w:val="24"/>
        </w:rPr>
        <w:t xml:space="preserve">Payments for services purchased from other governmental entities (i.e., other local governments, public authorities, state agencies, and other LEAs) on a contract/fee basis.  </w:t>
      </w:r>
      <w:r w:rsidRPr="00E10C40">
        <w:rPr>
          <w:bCs/>
          <w:szCs w:val="24"/>
        </w:rPr>
        <w:t>Tuition payments to other local governments for a jointly-operated regional program are not included here but are reported under “</w:t>
      </w:r>
      <w:r w:rsidR="00577A42">
        <w:rPr>
          <w:bCs/>
          <w:szCs w:val="24"/>
        </w:rPr>
        <w:t>Payments to Joint Operations” (Object C</w:t>
      </w:r>
      <w:r w:rsidRPr="00E10C40">
        <w:rPr>
          <w:bCs/>
          <w:szCs w:val="24"/>
        </w:rPr>
        <w:t>ode 7000).</w:t>
      </w:r>
    </w:p>
    <w:p w14:paraId="4B37A373" w14:textId="77777777" w:rsidR="00601ABE" w:rsidRPr="00A2790A" w:rsidRDefault="00601ABE" w:rsidP="00601ABE">
      <w:pPr>
        <w:pStyle w:val="BodyTextIndent"/>
        <w:ind w:left="1440"/>
        <w:rPr>
          <w:bCs/>
          <w:szCs w:val="24"/>
        </w:rPr>
      </w:pPr>
    </w:p>
    <w:p w14:paraId="3086498C" w14:textId="77777777" w:rsidR="000F4159" w:rsidRDefault="000F4159">
      <w:pPr>
        <w:pStyle w:val="BodyTextIndent"/>
        <w:spacing w:before="60"/>
        <w:rPr>
          <w:szCs w:val="24"/>
        </w:rPr>
      </w:pPr>
      <w:r w:rsidRPr="00EF7138">
        <w:rPr>
          <w:szCs w:val="24"/>
        </w:rPr>
        <w:t>3810</w:t>
      </w:r>
      <w:r w:rsidRPr="00EF7138">
        <w:rPr>
          <w:szCs w:val="24"/>
        </w:rPr>
        <w:tab/>
        <w:t>Tuition Paid – Other Divisions In-State</w:t>
      </w:r>
    </w:p>
    <w:p w14:paraId="2AC04060" w14:textId="77777777" w:rsidR="00121D74" w:rsidRPr="00EF7138" w:rsidRDefault="00121D74">
      <w:pPr>
        <w:pStyle w:val="BodyTextIndent"/>
        <w:spacing w:before="60"/>
        <w:rPr>
          <w:szCs w:val="24"/>
        </w:rPr>
      </w:pPr>
    </w:p>
    <w:p w14:paraId="2C72656A" w14:textId="77777777" w:rsidR="000F4159" w:rsidRDefault="000F4159">
      <w:pPr>
        <w:pStyle w:val="BodyTextIndent"/>
        <w:spacing w:before="60"/>
        <w:rPr>
          <w:szCs w:val="24"/>
        </w:rPr>
      </w:pPr>
      <w:r w:rsidRPr="00EF7138">
        <w:rPr>
          <w:szCs w:val="24"/>
        </w:rPr>
        <w:t>3820</w:t>
      </w:r>
      <w:r w:rsidRPr="00EF7138">
        <w:rPr>
          <w:szCs w:val="24"/>
        </w:rPr>
        <w:tab/>
        <w:t>Tuition Paid – Other Divisions Out-of-State</w:t>
      </w:r>
    </w:p>
    <w:p w14:paraId="3BA95260" w14:textId="77777777" w:rsidR="00121D74" w:rsidRPr="00EF7138" w:rsidRDefault="00121D74">
      <w:pPr>
        <w:pStyle w:val="BodyTextIndent"/>
        <w:spacing w:before="60"/>
        <w:rPr>
          <w:szCs w:val="24"/>
        </w:rPr>
      </w:pPr>
    </w:p>
    <w:p w14:paraId="69C9EF8F" w14:textId="77777777" w:rsidR="000F4159" w:rsidRPr="00EF7138" w:rsidRDefault="000F4159">
      <w:pPr>
        <w:pStyle w:val="BodyTextIndent"/>
        <w:spacing w:before="60"/>
        <w:rPr>
          <w:szCs w:val="24"/>
        </w:rPr>
      </w:pPr>
      <w:r w:rsidRPr="00EF7138">
        <w:rPr>
          <w:szCs w:val="24"/>
        </w:rPr>
        <w:t>3830</w:t>
      </w:r>
      <w:r w:rsidRPr="00EF7138">
        <w:rPr>
          <w:szCs w:val="24"/>
        </w:rPr>
        <w:tab/>
        <w:t>Tuition Paid – Private Schools</w:t>
      </w:r>
    </w:p>
    <w:p w14:paraId="02F8341E" w14:textId="77777777" w:rsidR="000F4159" w:rsidRPr="00EF7138" w:rsidRDefault="000F4159">
      <w:pPr>
        <w:pStyle w:val="BodyTextIndent"/>
        <w:ind w:left="0"/>
        <w:rPr>
          <w:b w:val="0"/>
          <w:szCs w:val="24"/>
        </w:rPr>
      </w:pPr>
    </w:p>
    <w:bookmarkStart w:id="297" w:name="O4000"/>
    <w:bookmarkEnd w:id="297"/>
    <w:p w14:paraId="06F41D59"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298" w:name="_Toc13655054"/>
      <w:r w:rsidRPr="00946F35">
        <w:rPr>
          <w:rFonts w:ascii="Times New Roman" w:hAnsi="Times New Roman" w:cs="Times New Roman"/>
          <w:i w:val="0"/>
          <w:sz w:val="24"/>
          <w:szCs w:val="24"/>
        </w:rPr>
        <w:t>4000</w:t>
      </w:r>
      <w:r w:rsidRPr="00946F35">
        <w:rPr>
          <w:rFonts w:ascii="Times New Roman" w:hAnsi="Times New Roman" w:cs="Times New Roman"/>
          <w:i w:val="0"/>
          <w:sz w:val="24"/>
          <w:szCs w:val="24"/>
        </w:rPr>
        <w:tab/>
        <w:t>Internal Services</w:t>
      </w:r>
      <w:bookmarkEnd w:id="298"/>
      <w:r w:rsidRPr="00946F35">
        <w:rPr>
          <w:rFonts w:ascii="Times New Roman" w:hAnsi="Times New Roman" w:cs="Times New Roman"/>
          <w:i w:val="0"/>
          <w:sz w:val="24"/>
          <w:szCs w:val="24"/>
        </w:rPr>
        <w:fldChar w:fldCharType="end"/>
      </w:r>
    </w:p>
    <w:p w14:paraId="5E168685" w14:textId="77777777" w:rsidR="000F4159" w:rsidRPr="00EF7138" w:rsidRDefault="000F4159">
      <w:pPr>
        <w:pStyle w:val="BodyTextIndent"/>
        <w:rPr>
          <w:b w:val="0"/>
          <w:szCs w:val="24"/>
        </w:rPr>
      </w:pPr>
      <w:r w:rsidRPr="00EF7138">
        <w:rPr>
          <w:b w:val="0"/>
          <w:szCs w:val="24"/>
        </w:rPr>
        <w:t>Charges from an internal service fund to other activities/elements of the local government for the use of intragovernmental services, such as data processing, automotive/motor pool, central purchasing/central stores, print shop, and risk management.</w:t>
      </w:r>
    </w:p>
    <w:p w14:paraId="21338D14" w14:textId="77777777" w:rsidR="000F4159" w:rsidRDefault="000F4159">
      <w:pPr>
        <w:pStyle w:val="BodyTextIndent"/>
        <w:ind w:left="0"/>
        <w:rPr>
          <w:b w:val="0"/>
          <w:szCs w:val="24"/>
        </w:rPr>
      </w:pPr>
    </w:p>
    <w:bookmarkStart w:id="299" w:name="O5000"/>
    <w:bookmarkEnd w:id="299"/>
    <w:p w14:paraId="51B7EA9E"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300" w:name="_Toc13655055"/>
      <w:r w:rsidRPr="00946F35">
        <w:rPr>
          <w:rFonts w:ascii="Times New Roman" w:hAnsi="Times New Roman" w:cs="Times New Roman"/>
          <w:i w:val="0"/>
          <w:sz w:val="24"/>
          <w:szCs w:val="24"/>
        </w:rPr>
        <w:t>5000</w:t>
      </w:r>
      <w:r w:rsidRPr="00946F35">
        <w:rPr>
          <w:rFonts w:ascii="Times New Roman" w:hAnsi="Times New Roman" w:cs="Times New Roman"/>
          <w:i w:val="0"/>
          <w:sz w:val="24"/>
          <w:szCs w:val="24"/>
        </w:rPr>
        <w:tab/>
        <w:t>Other Charges</w:t>
      </w:r>
      <w:bookmarkEnd w:id="300"/>
      <w:r w:rsidRPr="00946F35">
        <w:rPr>
          <w:rFonts w:ascii="Times New Roman" w:hAnsi="Times New Roman" w:cs="Times New Roman"/>
          <w:i w:val="0"/>
          <w:sz w:val="24"/>
          <w:szCs w:val="24"/>
        </w:rPr>
        <w:fldChar w:fldCharType="end"/>
      </w:r>
    </w:p>
    <w:p w14:paraId="17B08BA3" w14:textId="77777777" w:rsidR="000F4159" w:rsidRPr="00EF7138" w:rsidRDefault="000F4159">
      <w:pPr>
        <w:ind w:left="720"/>
        <w:rPr>
          <w:snapToGrid w:val="0"/>
          <w:color w:val="000000"/>
          <w:szCs w:val="24"/>
        </w:rPr>
      </w:pPr>
      <w:r w:rsidRPr="00EF7138">
        <w:rPr>
          <w:snapToGrid w:val="0"/>
          <w:color w:val="000000"/>
          <w:szCs w:val="24"/>
        </w:rPr>
        <w:t>Include expenditures that support the use of programs.  Include expenditures that would be charged under object codes 5</w:t>
      </w:r>
      <w:r w:rsidR="00A2790A">
        <w:rPr>
          <w:snapToGrid w:val="0"/>
          <w:color w:val="000000"/>
          <w:szCs w:val="24"/>
        </w:rPr>
        <w:t>001</w:t>
      </w:r>
      <w:r w:rsidRPr="00EF7138">
        <w:rPr>
          <w:snapToGrid w:val="0"/>
          <w:color w:val="000000"/>
          <w:szCs w:val="24"/>
        </w:rPr>
        <w:t xml:space="preserve"> through 5800, among other expenditures.</w:t>
      </w:r>
    </w:p>
    <w:p w14:paraId="6AE9B6B1" w14:textId="77777777" w:rsidR="00471E18" w:rsidRPr="00EF7138" w:rsidRDefault="00471E18">
      <w:pPr>
        <w:ind w:left="720"/>
        <w:rPr>
          <w:snapToGrid w:val="0"/>
          <w:color w:val="000000"/>
          <w:szCs w:val="24"/>
        </w:rPr>
      </w:pPr>
    </w:p>
    <w:p w14:paraId="23129346" w14:textId="77777777" w:rsidR="000F4159" w:rsidRPr="00EF7138" w:rsidRDefault="000F4159" w:rsidP="00290162">
      <w:pPr>
        <w:pStyle w:val="BodyTextIndent"/>
        <w:keepNext/>
        <w:spacing w:before="60"/>
        <w:rPr>
          <w:szCs w:val="24"/>
        </w:rPr>
      </w:pPr>
      <w:r w:rsidRPr="00EF7138">
        <w:rPr>
          <w:szCs w:val="24"/>
        </w:rPr>
        <w:t>5001</w:t>
      </w:r>
      <w:r w:rsidRPr="00EF7138">
        <w:rPr>
          <w:szCs w:val="24"/>
        </w:rPr>
        <w:tab/>
        <w:t>Telecommunications</w:t>
      </w:r>
      <w:r w:rsidR="001C7F99">
        <w:rPr>
          <w:szCs w:val="24"/>
        </w:rPr>
        <w:t>-Internet Connectivity</w:t>
      </w:r>
    </w:p>
    <w:p w14:paraId="1AA8985C" w14:textId="77777777" w:rsidR="0023191F" w:rsidRDefault="000F4159" w:rsidP="000D3B8B">
      <w:pPr>
        <w:ind w:left="1440"/>
        <w:rPr>
          <w:b/>
          <w:szCs w:val="24"/>
        </w:rPr>
      </w:pPr>
      <w:r w:rsidRPr="00EF7138">
        <w:rPr>
          <w:snapToGrid w:val="0"/>
          <w:color w:val="000000"/>
          <w:szCs w:val="24"/>
        </w:rPr>
        <w:t xml:space="preserve">Include expenditures for recurring telecommunications services for the use of </w:t>
      </w:r>
      <w:r w:rsidRPr="00EF7138">
        <w:rPr>
          <w:snapToGrid w:val="0"/>
          <w:color w:val="000000"/>
          <w:szCs w:val="24"/>
          <w:u w:val="single"/>
        </w:rPr>
        <w:t>online computer technology</w:t>
      </w:r>
      <w:r w:rsidRPr="00EF7138">
        <w:rPr>
          <w:snapToGrid w:val="0"/>
          <w:color w:val="000000"/>
          <w:szCs w:val="24"/>
        </w:rPr>
        <w:t xml:space="preserve"> (e.g., telecommunications line charges).  Tele</w:t>
      </w:r>
      <w:r w:rsidR="00B14950">
        <w:rPr>
          <w:snapToGrid w:val="0"/>
          <w:color w:val="000000"/>
          <w:szCs w:val="24"/>
        </w:rPr>
        <w:t>communication</w:t>
      </w:r>
      <w:r w:rsidRPr="00EF7138">
        <w:rPr>
          <w:snapToGrid w:val="0"/>
          <w:color w:val="000000"/>
          <w:szCs w:val="24"/>
        </w:rPr>
        <w:t xml:space="preserve"> charges for line service for Internet connectivity</w:t>
      </w:r>
      <w:r w:rsidR="001C7F99">
        <w:rPr>
          <w:snapToGrid w:val="0"/>
          <w:color w:val="000000"/>
          <w:szCs w:val="24"/>
        </w:rPr>
        <w:t xml:space="preserve"> (internet access charges)</w:t>
      </w:r>
      <w:r w:rsidRPr="00EF7138">
        <w:rPr>
          <w:snapToGrid w:val="0"/>
          <w:color w:val="000000"/>
          <w:szCs w:val="24"/>
        </w:rPr>
        <w:t xml:space="preserve"> and the </w:t>
      </w:r>
      <w:r w:rsidR="0032659E" w:rsidRPr="00EF7138">
        <w:rPr>
          <w:snapToGrid w:val="0"/>
          <w:color w:val="000000"/>
          <w:szCs w:val="24"/>
        </w:rPr>
        <w:t>Virtual Virginia</w:t>
      </w:r>
      <w:r w:rsidRPr="00EF7138">
        <w:rPr>
          <w:snapToGrid w:val="0"/>
          <w:color w:val="000000"/>
          <w:szCs w:val="24"/>
        </w:rPr>
        <w:t xml:space="preserve"> program.</w:t>
      </w:r>
      <w:r w:rsidR="00B14950">
        <w:rPr>
          <w:snapToGrid w:val="0"/>
          <w:color w:val="000000"/>
          <w:szCs w:val="24"/>
        </w:rPr>
        <w:t xml:space="preserve">  </w:t>
      </w:r>
      <w:r w:rsidR="00B14950" w:rsidRPr="00EF7138">
        <w:rPr>
          <w:b/>
          <w:szCs w:val="24"/>
        </w:rPr>
        <w:t>(Telecommunication costs directly related to technology uses should be coded under 68000.)</w:t>
      </w:r>
    </w:p>
    <w:p w14:paraId="50E9B02D" w14:textId="77777777" w:rsidR="000D3B8B" w:rsidRDefault="000D3B8B" w:rsidP="000D3B8B">
      <w:pPr>
        <w:ind w:left="1440"/>
        <w:rPr>
          <w:b/>
          <w:szCs w:val="24"/>
        </w:rPr>
      </w:pPr>
    </w:p>
    <w:p w14:paraId="30189560" w14:textId="77777777" w:rsidR="000F4159" w:rsidRPr="00EF7138" w:rsidRDefault="000F4159">
      <w:pPr>
        <w:pStyle w:val="BodyTextIndent"/>
        <w:spacing w:before="60"/>
        <w:rPr>
          <w:szCs w:val="24"/>
        </w:rPr>
      </w:pPr>
      <w:r w:rsidRPr="00EF7138">
        <w:rPr>
          <w:szCs w:val="24"/>
        </w:rPr>
        <w:t>5100</w:t>
      </w:r>
      <w:r w:rsidRPr="00EF7138">
        <w:rPr>
          <w:szCs w:val="24"/>
        </w:rPr>
        <w:tab/>
        <w:t>Utilities</w:t>
      </w:r>
    </w:p>
    <w:p w14:paraId="3A275459" w14:textId="77777777" w:rsidR="000343DB" w:rsidRDefault="000F4159" w:rsidP="000D3B8B">
      <w:pPr>
        <w:pStyle w:val="BodyTextIndent"/>
        <w:ind w:left="1440"/>
        <w:rPr>
          <w:b w:val="0"/>
          <w:szCs w:val="24"/>
        </w:rPr>
      </w:pPr>
      <w:r w:rsidRPr="00EF7138">
        <w:rPr>
          <w:b w:val="0"/>
          <w:szCs w:val="24"/>
        </w:rPr>
        <w:lastRenderedPageBreak/>
        <w:t>Payments for heat, electricity, water, and sewer services regardless of whether the service is provided by a private enterprise authority or an enterprise fund operated by a local government.</w:t>
      </w:r>
    </w:p>
    <w:p w14:paraId="11DBB752" w14:textId="77777777" w:rsidR="000F4159" w:rsidRPr="00EF7138" w:rsidRDefault="000F4159" w:rsidP="000343DB">
      <w:pPr>
        <w:pStyle w:val="BodyTextIndent"/>
        <w:spacing w:before="60"/>
        <w:rPr>
          <w:szCs w:val="24"/>
        </w:rPr>
      </w:pPr>
      <w:r w:rsidRPr="00EF7138">
        <w:rPr>
          <w:szCs w:val="24"/>
        </w:rPr>
        <w:t>5200</w:t>
      </w:r>
      <w:r w:rsidRPr="00EF7138">
        <w:rPr>
          <w:szCs w:val="24"/>
        </w:rPr>
        <w:tab/>
        <w:t>Communications</w:t>
      </w:r>
    </w:p>
    <w:p w14:paraId="3514883A" w14:textId="77777777" w:rsidR="003517CE" w:rsidRPr="003A7AF6" w:rsidRDefault="000F4159" w:rsidP="003A7AF6">
      <w:pPr>
        <w:pStyle w:val="BodyTextIndent"/>
        <w:ind w:left="1440"/>
        <w:rPr>
          <w:b w:val="0"/>
          <w:szCs w:val="24"/>
        </w:rPr>
      </w:pPr>
      <w:r w:rsidRPr="00EF7138">
        <w:rPr>
          <w:b w:val="0"/>
          <w:szCs w:val="24"/>
        </w:rPr>
        <w:t>Payments for postal, messenger, and tele</w:t>
      </w:r>
      <w:r w:rsidR="001C7F99">
        <w:rPr>
          <w:b w:val="0"/>
          <w:szCs w:val="24"/>
        </w:rPr>
        <w:t>phone/cell phone</w:t>
      </w:r>
      <w:r w:rsidRPr="00EF7138">
        <w:rPr>
          <w:b w:val="0"/>
          <w:szCs w:val="24"/>
        </w:rPr>
        <w:t xml:space="preserve"> services, typically office voice telephone charges.  Office telephone charges are reported under this code; however, Internet access charges should be coded under object code 5001.</w:t>
      </w:r>
    </w:p>
    <w:p w14:paraId="6FBADED3" w14:textId="77777777" w:rsidR="00601ABE" w:rsidRDefault="00601ABE">
      <w:pPr>
        <w:pStyle w:val="BodyTextIndent"/>
        <w:spacing w:before="60"/>
        <w:rPr>
          <w:szCs w:val="24"/>
        </w:rPr>
      </w:pPr>
    </w:p>
    <w:p w14:paraId="6F0348F9" w14:textId="77777777" w:rsidR="000F4159" w:rsidRPr="00EF7138" w:rsidRDefault="000F4159">
      <w:pPr>
        <w:pStyle w:val="BodyTextIndent"/>
        <w:spacing w:before="60"/>
        <w:rPr>
          <w:szCs w:val="24"/>
        </w:rPr>
      </w:pPr>
      <w:r w:rsidRPr="00EF7138">
        <w:rPr>
          <w:szCs w:val="24"/>
        </w:rPr>
        <w:t>5300</w:t>
      </w:r>
      <w:r w:rsidRPr="00EF7138">
        <w:rPr>
          <w:szCs w:val="24"/>
        </w:rPr>
        <w:tab/>
        <w:t xml:space="preserve">Insurance </w:t>
      </w:r>
    </w:p>
    <w:p w14:paraId="6C137044" w14:textId="77777777" w:rsidR="000F4159" w:rsidRDefault="000F4159">
      <w:pPr>
        <w:pStyle w:val="BodyTextIndent"/>
        <w:ind w:left="1440"/>
        <w:rPr>
          <w:b w:val="0"/>
          <w:szCs w:val="24"/>
        </w:rPr>
      </w:pPr>
      <w:r w:rsidRPr="00EF7138">
        <w:rPr>
          <w:b w:val="0"/>
          <w:szCs w:val="24"/>
        </w:rPr>
        <w:t>Payments for insurance, except those that relate to personal services (i.e., hospitalization, group life, worker’s compensation, unemployment</w:t>
      </w:r>
      <w:r w:rsidR="006064FE">
        <w:rPr>
          <w:b w:val="0"/>
          <w:szCs w:val="24"/>
        </w:rPr>
        <w:t>, student liability</w:t>
      </w:r>
      <w:r w:rsidRPr="00EF7138">
        <w:rPr>
          <w:b w:val="0"/>
          <w:szCs w:val="24"/>
        </w:rPr>
        <w:t>).</w:t>
      </w:r>
    </w:p>
    <w:p w14:paraId="40C6CBA0" w14:textId="77777777" w:rsidR="00601ABE" w:rsidRPr="00EF7138" w:rsidRDefault="00601ABE">
      <w:pPr>
        <w:pStyle w:val="BodyTextIndent"/>
        <w:ind w:left="1440"/>
        <w:rPr>
          <w:b w:val="0"/>
          <w:szCs w:val="24"/>
        </w:rPr>
      </w:pPr>
    </w:p>
    <w:p w14:paraId="257E9AC2" w14:textId="77777777" w:rsidR="000F4159" w:rsidRPr="00EF7138" w:rsidRDefault="000F4159">
      <w:pPr>
        <w:pStyle w:val="BodyTextIndent"/>
        <w:spacing w:before="60"/>
        <w:rPr>
          <w:szCs w:val="24"/>
        </w:rPr>
      </w:pPr>
      <w:r w:rsidRPr="00EF7138">
        <w:rPr>
          <w:szCs w:val="24"/>
        </w:rPr>
        <w:t>5400</w:t>
      </w:r>
      <w:r w:rsidRPr="00EF7138">
        <w:rPr>
          <w:szCs w:val="24"/>
        </w:rPr>
        <w:tab/>
        <w:t>Leases and Rentals</w:t>
      </w:r>
    </w:p>
    <w:p w14:paraId="0503D1F5" w14:textId="77777777" w:rsidR="000F4159" w:rsidRDefault="000F4159">
      <w:pPr>
        <w:pStyle w:val="BodyTextIndent"/>
        <w:ind w:left="1440"/>
        <w:rPr>
          <w:szCs w:val="24"/>
        </w:rPr>
      </w:pPr>
      <w:r w:rsidRPr="00EF7138">
        <w:rPr>
          <w:b w:val="0"/>
          <w:szCs w:val="24"/>
        </w:rPr>
        <w:t xml:space="preserve">Includes payments for leases that are not capitalized and rental of land, structures, and equipment.  </w:t>
      </w:r>
      <w:r w:rsidRPr="00EF7138">
        <w:rPr>
          <w:b w:val="0"/>
          <w:szCs w:val="24"/>
          <w:u w:val="single"/>
        </w:rPr>
        <w:t>Do not include payments made under a lease-purchase agreement</w:t>
      </w:r>
      <w:r w:rsidRPr="00EF7138">
        <w:rPr>
          <w:b w:val="0"/>
          <w:szCs w:val="24"/>
        </w:rPr>
        <w:t>.</w:t>
      </w:r>
      <w:r w:rsidR="009953BA">
        <w:rPr>
          <w:b w:val="0"/>
          <w:szCs w:val="24"/>
        </w:rPr>
        <w:t xml:space="preserve"> </w:t>
      </w:r>
      <w:r w:rsidR="003B17CD">
        <w:rPr>
          <w:b w:val="0"/>
          <w:szCs w:val="24"/>
        </w:rPr>
        <w:t xml:space="preserve"> </w:t>
      </w:r>
      <w:r w:rsidR="009953BA">
        <w:rPr>
          <w:b w:val="0"/>
          <w:szCs w:val="24"/>
        </w:rPr>
        <w:t xml:space="preserve"> </w:t>
      </w:r>
      <w:r w:rsidR="003B17CD">
        <w:rPr>
          <w:szCs w:val="24"/>
        </w:rPr>
        <w:t xml:space="preserve">Energy performance-based contract payments should be included in this object code and not in debt service. </w:t>
      </w:r>
      <w:r w:rsidR="009953BA">
        <w:rPr>
          <w:szCs w:val="24"/>
        </w:rPr>
        <w:t>Capitalized lease payments for school buses should be reported in Function 63600 (School Bus – Lease Purchase), Object Code 5400.</w:t>
      </w:r>
      <w:r w:rsidR="003B17CD">
        <w:rPr>
          <w:szCs w:val="24"/>
        </w:rPr>
        <w:t xml:space="preserve"> </w:t>
      </w:r>
    </w:p>
    <w:p w14:paraId="7E9A506F" w14:textId="77777777" w:rsidR="00601ABE" w:rsidRDefault="00601ABE">
      <w:pPr>
        <w:pStyle w:val="BodyTextIndent"/>
        <w:ind w:left="1440"/>
        <w:rPr>
          <w:szCs w:val="24"/>
        </w:rPr>
      </w:pPr>
    </w:p>
    <w:p w14:paraId="010CA784" w14:textId="77777777" w:rsidR="000F4159" w:rsidRDefault="000F4159">
      <w:pPr>
        <w:pStyle w:val="BodyTextIndent"/>
        <w:spacing w:before="60"/>
        <w:rPr>
          <w:szCs w:val="24"/>
        </w:rPr>
      </w:pPr>
      <w:r w:rsidRPr="00EF7138">
        <w:rPr>
          <w:szCs w:val="24"/>
        </w:rPr>
        <w:t>5500</w:t>
      </w:r>
      <w:r w:rsidRPr="00EF7138">
        <w:rPr>
          <w:szCs w:val="24"/>
        </w:rPr>
        <w:tab/>
        <w:t>Travel</w:t>
      </w:r>
    </w:p>
    <w:p w14:paraId="5D8329B9" w14:textId="77777777" w:rsidR="00E83274" w:rsidRDefault="00E83274">
      <w:pPr>
        <w:pStyle w:val="BodyTextIndent"/>
        <w:spacing w:before="60"/>
        <w:rPr>
          <w:szCs w:val="24"/>
        </w:rPr>
      </w:pPr>
    </w:p>
    <w:p w14:paraId="0BE495F2" w14:textId="77777777" w:rsidR="000F4159" w:rsidRPr="00EF7138" w:rsidRDefault="000F4159">
      <w:pPr>
        <w:pStyle w:val="BodyTextIndent"/>
        <w:spacing w:before="60"/>
        <w:rPr>
          <w:szCs w:val="24"/>
        </w:rPr>
      </w:pPr>
      <w:r w:rsidRPr="00EF7138">
        <w:rPr>
          <w:szCs w:val="24"/>
        </w:rPr>
        <w:t>5600</w:t>
      </w:r>
      <w:r w:rsidRPr="00EF7138">
        <w:rPr>
          <w:szCs w:val="24"/>
        </w:rPr>
        <w:tab/>
        <w:t xml:space="preserve">Contributions to Other Entities </w:t>
      </w:r>
    </w:p>
    <w:p w14:paraId="5B592DE5" w14:textId="53203AB8" w:rsidR="000F4159" w:rsidRDefault="000F4159" w:rsidP="00471E18">
      <w:pPr>
        <w:pStyle w:val="BodyTextIndent"/>
        <w:ind w:left="1440"/>
        <w:rPr>
          <w:b w:val="0"/>
          <w:szCs w:val="24"/>
        </w:rPr>
      </w:pPr>
      <w:r w:rsidRPr="00EF7138">
        <w:rPr>
          <w:b w:val="0"/>
          <w:szCs w:val="24"/>
        </w:rPr>
        <w:t>Includes payments to other governmental entities or community organizations that are not related to the direct purchase of a service on a fee basis (which is reported under object code 3800) or payments to joint operations (which are reflected under object code 7000).</w:t>
      </w:r>
    </w:p>
    <w:p w14:paraId="16797459" w14:textId="77777777" w:rsidR="00577A42" w:rsidRDefault="00577A42" w:rsidP="00471E18">
      <w:pPr>
        <w:pStyle w:val="BodyTextIndent"/>
        <w:ind w:left="1440"/>
        <w:rPr>
          <w:b w:val="0"/>
          <w:szCs w:val="24"/>
        </w:rPr>
      </w:pPr>
    </w:p>
    <w:p w14:paraId="074280E3" w14:textId="77777777" w:rsidR="000F4159" w:rsidRPr="00EF7138" w:rsidRDefault="000F4159">
      <w:pPr>
        <w:pStyle w:val="BodyTextIndent"/>
        <w:spacing w:before="60"/>
        <w:rPr>
          <w:szCs w:val="24"/>
        </w:rPr>
      </w:pPr>
      <w:r w:rsidRPr="00EF7138">
        <w:rPr>
          <w:szCs w:val="24"/>
        </w:rPr>
        <w:t>5700</w:t>
      </w:r>
      <w:r w:rsidRPr="00EF7138">
        <w:rPr>
          <w:szCs w:val="24"/>
        </w:rPr>
        <w:tab/>
        <w:t>Public Assistance Payments</w:t>
      </w:r>
    </w:p>
    <w:p w14:paraId="1D573E03" w14:textId="77777777" w:rsidR="000F4159" w:rsidRDefault="000F4159">
      <w:pPr>
        <w:pStyle w:val="BodyTextIndent"/>
        <w:ind w:left="1440"/>
        <w:rPr>
          <w:b w:val="0"/>
          <w:szCs w:val="24"/>
        </w:rPr>
      </w:pPr>
      <w:r w:rsidRPr="00EF7138">
        <w:rPr>
          <w:b w:val="0"/>
          <w:szCs w:val="24"/>
        </w:rPr>
        <w:t>Payments to individuals for public assistance programs (general government use only).</w:t>
      </w:r>
    </w:p>
    <w:p w14:paraId="36F2BFC0" w14:textId="77777777" w:rsidR="00601ABE" w:rsidRPr="00EF7138" w:rsidRDefault="00601ABE">
      <w:pPr>
        <w:pStyle w:val="BodyTextIndent"/>
        <w:ind w:left="1440"/>
        <w:rPr>
          <w:b w:val="0"/>
          <w:szCs w:val="24"/>
        </w:rPr>
      </w:pPr>
    </w:p>
    <w:p w14:paraId="19B2E73E" w14:textId="77777777" w:rsidR="000F4159" w:rsidRPr="00EF7138" w:rsidRDefault="000F4159">
      <w:pPr>
        <w:pStyle w:val="BodyTextIndent"/>
        <w:spacing w:before="60"/>
        <w:rPr>
          <w:szCs w:val="24"/>
        </w:rPr>
      </w:pPr>
      <w:r w:rsidRPr="00EF7138">
        <w:rPr>
          <w:szCs w:val="24"/>
        </w:rPr>
        <w:t>5800</w:t>
      </w:r>
      <w:r w:rsidRPr="00EF7138">
        <w:rPr>
          <w:szCs w:val="24"/>
        </w:rPr>
        <w:tab/>
        <w:t>Miscellaneous</w:t>
      </w:r>
    </w:p>
    <w:p w14:paraId="7F5DFBBA" w14:textId="77777777" w:rsidR="000F4159" w:rsidRPr="00EF7138" w:rsidRDefault="000F4159">
      <w:pPr>
        <w:pStyle w:val="BodyTextIndent"/>
        <w:ind w:left="0"/>
        <w:rPr>
          <w:b w:val="0"/>
          <w:szCs w:val="24"/>
        </w:rPr>
      </w:pPr>
    </w:p>
    <w:p w14:paraId="538F1657" w14:textId="77777777" w:rsidR="000F4159" w:rsidRPr="00946F35" w:rsidRDefault="005D03BD" w:rsidP="00946F35">
      <w:pPr>
        <w:pStyle w:val="Heading2"/>
        <w:rPr>
          <w:rFonts w:ascii="Times New Roman" w:hAnsi="Times New Roman" w:cs="Times New Roman"/>
          <w:i w:val="0"/>
          <w:sz w:val="24"/>
          <w:szCs w:val="24"/>
        </w:rPr>
      </w:pPr>
      <w:hyperlink w:anchor="TOC_Section5" w:history="1">
        <w:bookmarkStart w:id="301" w:name="_Toc13655056"/>
        <w:r w:rsidR="000F4159" w:rsidRPr="00946F35">
          <w:rPr>
            <w:rFonts w:ascii="Times New Roman" w:hAnsi="Times New Roman" w:cs="Times New Roman"/>
            <w:i w:val="0"/>
            <w:sz w:val="24"/>
            <w:szCs w:val="24"/>
          </w:rPr>
          <w:t>6000</w:t>
        </w:r>
        <w:r w:rsidR="000F4159" w:rsidRPr="00946F35">
          <w:rPr>
            <w:rFonts w:ascii="Times New Roman" w:hAnsi="Times New Roman" w:cs="Times New Roman"/>
            <w:i w:val="0"/>
            <w:sz w:val="24"/>
            <w:szCs w:val="24"/>
          </w:rPr>
          <w:tab/>
          <w:t>Materials and Supplies</w:t>
        </w:r>
        <w:bookmarkEnd w:id="301"/>
      </w:hyperlink>
    </w:p>
    <w:p w14:paraId="3358E68A" w14:textId="77777777" w:rsidR="000F4159" w:rsidRPr="00EF7138" w:rsidRDefault="000F4159">
      <w:pPr>
        <w:pStyle w:val="BodyTextIndent"/>
        <w:rPr>
          <w:b w:val="0"/>
          <w:szCs w:val="24"/>
        </w:rPr>
      </w:pPr>
      <w:r w:rsidRPr="00EF7138">
        <w:rPr>
          <w:b w:val="0"/>
          <w:szCs w:val="24"/>
        </w:rPr>
        <w:t xml:space="preserve">Includes articles and commodities that are consumed or materially altered when used and minor equipment that is not capitalized.  This includes any equipment purchased under $5,000, unless the </w:t>
      </w:r>
      <w:r w:rsidR="00157A7B">
        <w:rPr>
          <w:b w:val="0"/>
          <w:szCs w:val="24"/>
        </w:rPr>
        <w:t xml:space="preserve">school division/regional program </w:t>
      </w:r>
      <w:r w:rsidRPr="00EF7138">
        <w:rPr>
          <w:b w:val="0"/>
          <w:szCs w:val="24"/>
        </w:rPr>
        <w:t>has set a lower capitalization threshold.</w:t>
      </w:r>
    </w:p>
    <w:p w14:paraId="74911B4A" w14:textId="77777777" w:rsidR="00614342" w:rsidRPr="00EF7138" w:rsidRDefault="00614342">
      <w:pPr>
        <w:pStyle w:val="BodyTextIndent"/>
        <w:rPr>
          <w:b w:val="0"/>
          <w:szCs w:val="24"/>
        </w:rPr>
      </w:pPr>
    </w:p>
    <w:p w14:paraId="7DD0D9F1" w14:textId="77777777" w:rsidR="000F4159" w:rsidRPr="00EF7138" w:rsidRDefault="000F4159">
      <w:pPr>
        <w:pStyle w:val="BodyTextIndent"/>
        <w:spacing w:before="60"/>
        <w:rPr>
          <w:szCs w:val="24"/>
        </w:rPr>
      </w:pPr>
      <w:r w:rsidRPr="00EF7138">
        <w:rPr>
          <w:szCs w:val="24"/>
        </w:rPr>
        <w:t>6002</w:t>
      </w:r>
      <w:r w:rsidRPr="00EF7138">
        <w:rPr>
          <w:szCs w:val="24"/>
        </w:rPr>
        <w:tab/>
        <w:t>Food Supplies</w:t>
      </w:r>
    </w:p>
    <w:p w14:paraId="504600B0" w14:textId="77777777" w:rsidR="000F4159" w:rsidRDefault="008E3B66">
      <w:pPr>
        <w:pStyle w:val="BodyTextIndent"/>
        <w:ind w:left="1440"/>
        <w:rPr>
          <w:b w:val="0"/>
          <w:szCs w:val="24"/>
        </w:rPr>
      </w:pPr>
      <w:r>
        <w:rPr>
          <w:b w:val="0"/>
          <w:szCs w:val="24"/>
        </w:rPr>
        <w:lastRenderedPageBreak/>
        <w:t>Food</w:t>
      </w:r>
      <w:r w:rsidR="003A7AF6">
        <w:rPr>
          <w:b w:val="0"/>
          <w:szCs w:val="24"/>
        </w:rPr>
        <w:t xml:space="preserve"> </w:t>
      </w:r>
      <w:r w:rsidR="000F4159" w:rsidRPr="00EF7138">
        <w:rPr>
          <w:b w:val="0"/>
          <w:szCs w:val="24"/>
        </w:rPr>
        <w:t>for human consumption.</w:t>
      </w:r>
    </w:p>
    <w:p w14:paraId="28954FCF" w14:textId="77777777" w:rsidR="00A66E23" w:rsidRDefault="00A66E23">
      <w:pPr>
        <w:rPr>
          <w:b/>
          <w:szCs w:val="24"/>
        </w:rPr>
      </w:pPr>
      <w:r>
        <w:rPr>
          <w:b/>
          <w:szCs w:val="24"/>
        </w:rPr>
        <w:br w:type="page"/>
      </w:r>
    </w:p>
    <w:p w14:paraId="032372F2" w14:textId="77777777" w:rsidR="000F4159" w:rsidRPr="00EF7138" w:rsidRDefault="000F4159">
      <w:pPr>
        <w:pStyle w:val="BodyTextIndent"/>
        <w:spacing w:before="60"/>
        <w:rPr>
          <w:szCs w:val="24"/>
        </w:rPr>
      </w:pPr>
      <w:r w:rsidRPr="00EF7138">
        <w:rPr>
          <w:szCs w:val="24"/>
        </w:rPr>
        <w:lastRenderedPageBreak/>
        <w:t>6008</w:t>
      </w:r>
      <w:r w:rsidRPr="00EF7138">
        <w:rPr>
          <w:szCs w:val="24"/>
        </w:rPr>
        <w:tab/>
        <w:t>Vehicle and Powered Equipment Fuels</w:t>
      </w:r>
    </w:p>
    <w:p w14:paraId="01FD70FB" w14:textId="77777777" w:rsidR="000F4159" w:rsidRDefault="000F4159">
      <w:pPr>
        <w:pStyle w:val="BodyTextIndent"/>
        <w:ind w:left="1440"/>
        <w:rPr>
          <w:b w:val="0"/>
          <w:szCs w:val="24"/>
        </w:rPr>
      </w:pPr>
      <w:r w:rsidRPr="00EF7138">
        <w:rPr>
          <w:b w:val="0"/>
          <w:szCs w:val="24"/>
        </w:rPr>
        <w:t>Gasoline, lubricating oils, or such other fuel used in the operation of vehicles and powered equipment (e.g., lawnmowers) purchased from private sources or governmental agencies.</w:t>
      </w:r>
    </w:p>
    <w:p w14:paraId="72E3F01A" w14:textId="77777777" w:rsidR="00601ABE" w:rsidRPr="00EF7138" w:rsidRDefault="00601ABE">
      <w:pPr>
        <w:pStyle w:val="BodyTextIndent"/>
        <w:ind w:left="1440"/>
        <w:rPr>
          <w:b w:val="0"/>
          <w:szCs w:val="24"/>
        </w:rPr>
      </w:pPr>
    </w:p>
    <w:p w14:paraId="2D7EF8A6" w14:textId="77777777" w:rsidR="000F4159" w:rsidRPr="00EF7138" w:rsidRDefault="000F4159">
      <w:pPr>
        <w:pStyle w:val="BodyTextIndent"/>
        <w:spacing w:before="60"/>
        <w:rPr>
          <w:szCs w:val="24"/>
        </w:rPr>
      </w:pPr>
      <w:r w:rsidRPr="00EF7138">
        <w:rPr>
          <w:szCs w:val="24"/>
        </w:rPr>
        <w:t>6009</w:t>
      </w:r>
      <w:r w:rsidRPr="00EF7138">
        <w:rPr>
          <w:szCs w:val="24"/>
        </w:rPr>
        <w:tab/>
        <w:t>Vehicle and Powered Equipment Supplies</w:t>
      </w:r>
    </w:p>
    <w:p w14:paraId="7B15B72B" w14:textId="77777777" w:rsidR="000F4159" w:rsidRDefault="000F4159">
      <w:pPr>
        <w:pStyle w:val="BodyTextIndent"/>
        <w:ind w:left="1440"/>
        <w:rPr>
          <w:b w:val="0"/>
          <w:szCs w:val="24"/>
        </w:rPr>
      </w:pPr>
      <w:r w:rsidRPr="00EF7138">
        <w:rPr>
          <w:b w:val="0"/>
          <w:szCs w:val="24"/>
        </w:rPr>
        <w:t>Tires, spark plugs, batteries, and chains used in the operation of vehicles and powered equipment purchased from private sources or governmental agencies.</w:t>
      </w:r>
    </w:p>
    <w:p w14:paraId="0B20D5AD" w14:textId="77777777" w:rsidR="00601ABE" w:rsidRPr="00EF7138" w:rsidRDefault="00601ABE">
      <w:pPr>
        <w:pStyle w:val="BodyTextIndent"/>
        <w:ind w:left="1440"/>
        <w:rPr>
          <w:b w:val="0"/>
          <w:szCs w:val="24"/>
        </w:rPr>
      </w:pPr>
    </w:p>
    <w:p w14:paraId="05B1F471" w14:textId="77777777" w:rsidR="000F4159" w:rsidRPr="00EF7138" w:rsidRDefault="000F4159">
      <w:pPr>
        <w:pStyle w:val="BodyTextIndent"/>
        <w:spacing w:before="60"/>
        <w:rPr>
          <w:szCs w:val="24"/>
        </w:rPr>
      </w:pPr>
      <w:r w:rsidRPr="00EF7138">
        <w:rPr>
          <w:szCs w:val="24"/>
        </w:rPr>
        <w:t>6020</w:t>
      </w:r>
      <w:r w:rsidRPr="00EF7138">
        <w:rPr>
          <w:szCs w:val="24"/>
        </w:rPr>
        <w:tab/>
        <w:t>Textbooks and Workbooks</w:t>
      </w:r>
    </w:p>
    <w:p w14:paraId="16FB3512" w14:textId="77777777" w:rsidR="000F4159" w:rsidRDefault="000F4159" w:rsidP="00471E18">
      <w:pPr>
        <w:pStyle w:val="BodyTextIndent"/>
        <w:ind w:left="1440"/>
        <w:rPr>
          <w:b w:val="0"/>
          <w:szCs w:val="24"/>
        </w:rPr>
      </w:pPr>
      <w:r w:rsidRPr="00EF7138">
        <w:rPr>
          <w:b w:val="0"/>
          <w:szCs w:val="24"/>
        </w:rPr>
        <w:t>All textbooks and workbooks purchased to be used in the classroom.</w:t>
      </w:r>
    </w:p>
    <w:p w14:paraId="3E2FB8D9" w14:textId="77777777" w:rsidR="00601ABE" w:rsidRPr="00EF7138" w:rsidRDefault="00601ABE" w:rsidP="00471E18">
      <w:pPr>
        <w:pStyle w:val="BodyTextIndent"/>
        <w:ind w:left="1440"/>
        <w:rPr>
          <w:szCs w:val="24"/>
        </w:rPr>
      </w:pPr>
    </w:p>
    <w:p w14:paraId="47D33758" w14:textId="77777777" w:rsidR="000F4159" w:rsidRPr="00EF7138" w:rsidRDefault="000F4159">
      <w:pPr>
        <w:pStyle w:val="BodyTextIndent"/>
        <w:spacing w:before="60"/>
        <w:rPr>
          <w:szCs w:val="24"/>
        </w:rPr>
      </w:pPr>
      <w:r w:rsidRPr="00EF7138">
        <w:rPr>
          <w:szCs w:val="24"/>
        </w:rPr>
        <w:t>6030</w:t>
      </w:r>
      <w:r w:rsidRPr="00EF7138">
        <w:rPr>
          <w:szCs w:val="24"/>
        </w:rPr>
        <w:tab/>
        <w:t>Instructional Materials</w:t>
      </w:r>
    </w:p>
    <w:p w14:paraId="0CFF14FF" w14:textId="77777777" w:rsidR="000F4159" w:rsidRDefault="000F4159">
      <w:pPr>
        <w:pStyle w:val="BodyTextIndent"/>
        <w:ind w:left="1440"/>
        <w:rPr>
          <w:b w:val="0"/>
          <w:szCs w:val="24"/>
        </w:rPr>
      </w:pPr>
      <w:r w:rsidRPr="00EF7138">
        <w:rPr>
          <w:b w:val="0"/>
          <w:szCs w:val="24"/>
        </w:rPr>
        <w:t>Books (not textbooks) and other materials.</w:t>
      </w:r>
    </w:p>
    <w:p w14:paraId="30D52EF0" w14:textId="77777777" w:rsidR="00601ABE" w:rsidRPr="00EF7138" w:rsidRDefault="00601ABE">
      <w:pPr>
        <w:pStyle w:val="BodyTextIndent"/>
        <w:ind w:left="1440"/>
        <w:rPr>
          <w:b w:val="0"/>
          <w:szCs w:val="24"/>
        </w:rPr>
      </w:pPr>
    </w:p>
    <w:p w14:paraId="7D767EC8" w14:textId="77777777" w:rsidR="000F4159" w:rsidRPr="00EF7138" w:rsidRDefault="000F4159">
      <w:pPr>
        <w:spacing w:before="60"/>
        <w:ind w:left="720"/>
        <w:rPr>
          <w:b/>
          <w:snapToGrid w:val="0"/>
          <w:color w:val="000000"/>
          <w:szCs w:val="24"/>
        </w:rPr>
      </w:pPr>
      <w:r w:rsidRPr="00EF7138">
        <w:rPr>
          <w:b/>
          <w:snapToGrid w:val="0"/>
          <w:szCs w:val="24"/>
        </w:rPr>
        <w:t>6040</w:t>
      </w:r>
      <w:r w:rsidRPr="00EF7138">
        <w:rPr>
          <w:b/>
          <w:snapToGrid w:val="0"/>
          <w:szCs w:val="24"/>
        </w:rPr>
        <w:tab/>
        <w:t>Technology Software/Online Content</w:t>
      </w:r>
      <w:r w:rsidRPr="00EF7138">
        <w:rPr>
          <w:b/>
          <w:snapToGrid w:val="0"/>
          <w:color w:val="000000"/>
          <w:szCs w:val="24"/>
        </w:rPr>
        <w:t xml:space="preserve"> </w:t>
      </w:r>
    </w:p>
    <w:p w14:paraId="45EAB771" w14:textId="2FD09E76" w:rsidR="006D0ABD" w:rsidRDefault="000F4159" w:rsidP="000839E1">
      <w:pPr>
        <w:ind w:left="1440"/>
        <w:rPr>
          <w:snapToGrid w:val="0"/>
          <w:color w:val="000000"/>
          <w:szCs w:val="24"/>
        </w:rPr>
      </w:pPr>
      <w:r w:rsidRPr="00EF7138">
        <w:rPr>
          <w:snapToGrid w:val="0"/>
          <w:color w:val="000000"/>
          <w:szCs w:val="24"/>
        </w:rPr>
        <w:t xml:space="preserve">Include expenditures for </w:t>
      </w:r>
      <w:r w:rsidRPr="00EF7138">
        <w:rPr>
          <w:bCs/>
          <w:szCs w:val="24"/>
        </w:rPr>
        <w:t>videodiscs and computer programs used in the classroom for instructional purposes,</w:t>
      </w:r>
      <w:r w:rsidRPr="00EF7138">
        <w:rPr>
          <w:snapToGrid w:val="0"/>
          <w:color w:val="000000"/>
          <w:szCs w:val="24"/>
        </w:rPr>
        <w:t xml:space="preserve"> operating system software (e.g., stand</w:t>
      </w:r>
      <w:r w:rsidR="00416065" w:rsidRPr="00EF7138">
        <w:rPr>
          <w:snapToGrid w:val="0"/>
          <w:color w:val="000000"/>
          <w:szCs w:val="24"/>
        </w:rPr>
        <w:t>-</w:t>
      </w:r>
      <w:r w:rsidRPr="00EF7138">
        <w:rPr>
          <w:snapToGrid w:val="0"/>
          <w:color w:val="000000"/>
          <w:szCs w:val="24"/>
        </w:rPr>
        <w:t>alone software, not software that is pre-installed and included in hardware costs), application software, and online or downloadable software and content</w:t>
      </w:r>
      <w:r w:rsidR="00503DE9" w:rsidRPr="00EF7138">
        <w:rPr>
          <w:snapToGrid w:val="0"/>
          <w:color w:val="000000"/>
          <w:szCs w:val="24"/>
        </w:rPr>
        <w:t xml:space="preserve">, including electronic textbooks used in place of paper textbooks.  </w:t>
      </w:r>
      <w:r w:rsidR="008E3B66" w:rsidRPr="00EF7138">
        <w:rPr>
          <w:szCs w:val="24"/>
        </w:rPr>
        <w:t>VPSA Technology Grant funds used to purchase software for handheld multifunctional computing devices should be included as part of this object code</w:t>
      </w:r>
      <w:r w:rsidR="008E3B66">
        <w:rPr>
          <w:szCs w:val="24"/>
        </w:rPr>
        <w:t>.</w:t>
      </w:r>
      <w:r w:rsidR="00213687" w:rsidRPr="00EF7138">
        <w:rPr>
          <w:szCs w:val="24"/>
        </w:rPr>
        <w:t xml:space="preserve">  </w:t>
      </w:r>
      <w:r w:rsidR="00503DE9" w:rsidRPr="00EF7138">
        <w:rPr>
          <w:snapToGrid w:val="0"/>
          <w:color w:val="000000"/>
          <w:szCs w:val="24"/>
        </w:rPr>
        <w:t>Expenditures for handheld devices used to read electronic textbooks should be include</w:t>
      </w:r>
      <w:r w:rsidR="00577A42">
        <w:rPr>
          <w:snapToGrid w:val="0"/>
          <w:color w:val="000000"/>
          <w:szCs w:val="24"/>
        </w:rPr>
        <w:t>d in Object C</w:t>
      </w:r>
      <w:r w:rsidR="00503DE9" w:rsidRPr="00EF7138">
        <w:rPr>
          <w:snapToGrid w:val="0"/>
          <w:color w:val="000000"/>
          <w:szCs w:val="24"/>
        </w:rPr>
        <w:t>ode 6050</w:t>
      </w:r>
      <w:r w:rsidR="005E2B1D" w:rsidRPr="00EF7138">
        <w:rPr>
          <w:snapToGrid w:val="0"/>
          <w:color w:val="000000"/>
          <w:szCs w:val="24"/>
        </w:rPr>
        <w:t>.</w:t>
      </w:r>
      <w:r w:rsidRPr="00EF7138">
        <w:rPr>
          <w:snapToGrid w:val="0"/>
          <w:color w:val="000000"/>
          <w:szCs w:val="24"/>
        </w:rPr>
        <w:t xml:space="preserve">  Include expenditures for both additions and replacement.</w:t>
      </w:r>
    </w:p>
    <w:p w14:paraId="588C3C65" w14:textId="77777777" w:rsidR="000839E1" w:rsidRDefault="000839E1" w:rsidP="000839E1">
      <w:pPr>
        <w:ind w:left="1440"/>
        <w:rPr>
          <w:snapToGrid w:val="0"/>
          <w:color w:val="000000"/>
          <w:szCs w:val="24"/>
        </w:rPr>
      </w:pPr>
    </w:p>
    <w:p w14:paraId="16F5E06F" w14:textId="77777777" w:rsidR="000F4159" w:rsidRPr="00EF7138" w:rsidRDefault="002A62D7">
      <w:pPr>
        <w:spacing w:before="60"/>
        <w:ind w:left="720"/>
        <w:rPr>
          <w:b/>
          <w:bCs/>
          <w:snapToGrid w:val="0"/>
          <w:color w:val="000000"/>
          <w:szCs w:val="24"/>
        </w:rPr>
      </w:pPr>
      <w:r>
        <w:rPr>
          <w:b/>
          <w:bCs/>
          <w:snapToGrid w:val="0"/>
          <w:color w:val="000000"/>
          <w:szCs w:val="24"/>
        </w:rPr>
        <w:t>6050</w:t>
      </w:r>
      <w:r>
        <w:rPr>
          <w:b/>
          <w:bCs/>
          <w:snapToGrid w:val="0"/>
          <w:color w:val="000000"/>
          <w:szCs w:val="24"/>
        </w:rPr>
        <w:tab/>
        <w:t>Nonc</w:t>
      </w:r>
      <w:r w:rsidR="000F4159" w:rsidRPr="00EF7138">
        <w:rPr>
          <w:b/>
          <w:bCs/>
          <w:snapToGrid w:val="0"/>
          <w:color w:val="000000"/>
          <w:szCs w:val="24"/>
        </w:rPr>
        <w:t>apitalized Technology Hardware</w:t>
      </w:r>
    </w:p>
    <w:p w14:paraId="71AFD1D2" w14:textId="77777777" w:rsidR="000F4159" w:rsidRDefault="000F4159">
      <w:pPr>
        <w:pStyle w:val="BodyTextIndent3"/>
        <w:rPr>
          <w:szCs w:val="24"/>
        </w:rPr>
      </w:pPr>
      <w:r w:rsidRPr="00EF7138">
        <w:rPr>
          <w:szCs w:val="24"/>
        </w:rPr>
        <w:t>Include expenditures for hardware or classroom technology equipment that is not capitalized</w:t>
      </w:r>
      <w:r w:rsidR="00503DE9" w:rsidRPr="00EF7138">
        <w:rPr>
          <w:szCs w:val="24"/>
        </w:rPr>
        <w:t>, including expenditures for handheld devices used to read electronic textbooks</w:t>
      </w:r>
      <w:r w:rsidRPr="00EF7138">
        <w:rPr>
          <w:szCs w:val="24"/>
        </w:rPr>
        <w:t>.</w:t>
      </w:r>
      <w:r w:rsidR="00213687" w:rsidRPr="00EF7138">
        <w:rPr>
          <w:szCs w:val="24"/>
        </w:rPr>
        <w:t xml:space="preserve">  </w:t>
      </w:r>
      <w:r w:rsidR="008E3B66" w:rsidRPr="00EF7138">
        <w:rPr>
          <w:szCs w:val="24"/>
        </w:rPr>
        <w:t>VPSA Technology Grant funds used to purchase handheld multifunctional computing</w:t>
      </w:r>
      <w:r w:rsidR="008E3B66">
        <w:rPr>
          <w:szCs w:val="24"/>
        </w:rPr>
        <w:t xml:space="preserve"> devices should be included as part of this object code</w:t>
      </w:r>
      <w:r w:rsidR="00213687" w:rsidRPr="00EF7138">
        <w:rPr>
          <w:szCs w:val="24"/>
        </w:rPr>
        <w:t>.</w:t>
      </w:r>
    </w:p>
    <w:p w14:paraId="01115AC8" w14:textId="77777777" w:rsidR="00601ABE" w:rsidRPr="00EF7138" w:rsidRDefault="00601ABE">
      <w:pPr>
        <w:pStyle w:val="BodyTextIndent3"/>
        <w:rPr>
          <w:szCs w:val="24"/>
        </w:rPr>
      </w:pPr>
    </w:p>
    <w:p w14:paraId="11D456F1" w14:textId="77777777" w:rsidR="000F4159" w:rsidRPr="00EF7138" w:rsidRDefault="002A62D7">
      <w:pPr>
        <w:spacing w:before="60"/>
        <w:ind w:left="720"/>
        <w:rPr>
          <w:b/>
          <w:bCs/>
          <w:snapToGrid w:val="0"/>
          <w:color w:val="000000"/>
          <w:szCs w:val="24"/>
        </w:rPr>
      </w:pPr>
      <w:r>
        <w:rPr>
          <w:b/>
          <w:bCs/>
          <w:snapToGrid w:val="0"/>
          <w:color w:val="000000"/>
          <w:szCs w:val="24"/>
        </w:rPr>
        <w:t>6060</w:t>
      </w:r>
      <w:r>
        <w:rPr>
          <w:b/>
          <w:bCs/>
          <w:snapToGrid w:val="0"/>
          <w:color w:val="000000"/>
          <w:szCs w:val="24"/>
        </w:rPr>
        <w:tab/>
        <w:t>Nonc</w:t>
      </w:r>
      <w:r w:rsidR="000F4159" w:rsidRPr="00EF7138">
        <w:rPr>
          <w:b/>
          <w:bCs/>
          <w:snapToGrid w:val="0"/>
          <w:color w:val="000000"/>
          <w:szCs w:val="24"/>
        </w:rPr>
        <w:t>apitalized Technology Infrastructure</w:t>
      </w:r>
    </w:p>
    <w:p w14:paraId="1A181C71" w14:textId="77777777" w:rsidR="000F4159" w:rsidRPr="00EF7138" w:rsidRDefault="000F4159">
      <w:pPr>
        <w:tabs>
          <w:tab w:val="left" w:pos="1530"/>
        </w:tabs>
        <w:ind w:left="1440"/>
        <w:rPr>
          <w:szCs w:val="24"/>
        </w:rPr>
      </w:pPr>
      <w:r w:rsidRPr="00EF7138">
        <w:rPr>
          <w:szCs w:val="24"/>
        </w:rPr>
        <w:t>Include expenditures for technology infrastructure that is not capitalized.</w:t>
      </w:r>
    </w:p>
    <w:p w14:paraId="2A07E592" w14:textId="77777777" w:rsidR="000839E1" w:rsidRDefault="000839E1">
      <w:pPr>
        <w:rPr>
          <w:szCs w:val="24"/>
        </w:rPr>
      </w:pPr>
      <w:r>
        <w:rPr>
          <w:szCs w:val="24"/>
        </w:rPr>
        <w:br w:type="page"/>
      </w:r>
    </w:p>
    <w:bookmarkStart w:id="302" w:name="O7000"/>
    <w:bookmarkEnd w:id="302"/>
    <w:p w14:paraId="0BFECAF3"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lastRenderedPageBreak/>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303" w:name="_Toc13655057"/>
      <w:r w:rsidRPr="00946F35">
        <w:rPr>
          <w:rFonts w:ascii="Times New Roman" w:hAnsi="Times New Roman" w:cs="Times New Roman"/>
          <w:i w:val="0"/>
          <w:sz w:val="24"/>
          <w:szCs w:val="24"/>
        </w:rPr>
        <w:t>7000</w:t>
      </w:r>
      <w:r w:rsidRPr="00946F35">
        <w:rPr>
          <w:rFonts w:ascii="Times New Roman" w:hAnsi="Times New Roman" w:cs="Times New Roman"/>
          <w:i w:val="0"/>
          <w:sz w:val="24"/>
          <w:szCs w:val="24"/>
        </w:rPr>
        <w:tab/>
        <w:t>Tuition Payments to Joint Operations</w:t>
      </w:r>
      <w:bookmarkEnd w:id="303"/>
      <w:r w:rsidRPr="00946F35">
        <w:rPr>
          <w:rFonts w:ascii="Times New Roman" w:hAnsi="Times New Roman" w:cs="Times New Roman"/>
          <w:i w:val="0"/>
          <w:sz w:val="24"/>
          <w:szCs w:val="24"/>
        </w:rPr>
        <w:fldChar w:fldCharType="end"/>
      </w:r>
    </w:p>
    <w:p w14:paraId="48BC9140" w14:textId="77777777" w:rsidR="000F4159" w:rsidRPr="00EF7138" w:rsidRDefault="000F4159">
      <w:pPr>
        <w:pStyle w:val="BodyTextIndent"/>
        <w:rPr>
          <w:b w:val="0"/>
          <w:szCs w:val="24"/>
        </w:rPr>
      </w:pPr>
      <w:r w:rsidRPr="00EF7138">
        <w:rPr>
          <w:b w:val="0"/>
          <w:szCs w:val="24"/>
        </w:rPr>
        <w:t>Include tuition payments to the fiscal agent for operations that are jointly operated by two or more local governments (e.g., a regional program such as an academic year Governor’s School).  An operation is defined as jointly operated if the local governments have responsibility of ownership and policymaking.  Policymaking may be handled directly by the local governing bodies or indirectly through an appointed board.</w:t>
      </w:r>
    </w:p>
    <w:p w14:paraId="051D1297" w14:textId="77777777" w:rsidR="000F4159" w:rsidRPr="00EF7138" w:rsidRDefault="000F4159">
      <w:pPr>
        <w:pStyle w:val="BodyTextIndent"/>
        <w:ind w:left="0"/>
        <w:rPr>
          <w:b w:val="0"/>
          <w:szCs w:val="24"/>
        </w:rPr>
      </w:pPr>
    </w:p>
    <w:p w14:paraId="475EEDD7" w14:textId="77777777" w:rsidR="000F4159" w:rsidRPr="00946F35" w:rsidRDefault="005D03BD" w:rsidP="00946F35">
      <w:pPr>
        <w:pStyle w:val="Heading2"/>
        <w:rPr>
          <w:rFonts w:ascii="Times New Roman" w:hAnsi="Times New Roman" w:cs="Times New Roman"/>
          <w:i w:val="0"/>
          <w:sz w:val="24"/>
          <w:szCs w:val="24"/>
        </w:rPr>
      </w:pPr>
      <w:hyperlink w:anchor="TOC_Section6" w:history="1">
        <w:bookmarkStart w:id="304" w:name="_Toc13655058"/>
        <w:r w:rsidR="000F4159" w:rsidRPr="00946F35">
          <w:rPr>
            <w:rFonts w:ascii="Times New Roman" w:hAnsi="Times New Roman" w:cs="Times New Roman"/>
            <w:i w:val="0"/>
            <w:sz w:val="24"/>
            <w:szCs w:val="24"/>
          </w:rPr>
          <w:t>8000</w:t>
        </w:r>
        <w:r w:rsidR="000F4159" w:rsidRPr="00946F35">
          <w:rPr>
            <w:rFonts w:ascii="Times New Roman" w:hAnsi="Times New Roman" w:cs="Times New Roman"/>
            <w:i w:val="0"/>
            <w:sz w:val="24"/>
            <w:szCs w:val="24"/>
          </w:rPr>
          <w:tab/>
        </w:r>
        <w:bookmarkStart w:id="305" w:name="O8000"/>
        <w:bookmarkEnd w:id="305"/>
        <w:r w:rsidR="000F4159" w:rsidRPr="00946F35">
          <w:rPr>
            <w:rFonts w:ascii="Times New Roman" w:hAnsi="Times New Roman" w:cs="Times New Roman"/>
            <w:i w:val="0"/>
            <w:sz w:val="24"/>
            <w:szCs w:val="24"/>
          </w:rPr>
          <w:t>Capital Outlay</w:t>
        </w:r>
        <w:bookmarkEnd w:id="304"/>
      </w:hyperlink>
    </w:p>
    <w:p w14:paraId="1FD739C8" w14:textId="77777777" w:rsidR="00DB4368" w:rsidRPr="009B3C58" w:rsidRDefault="000F4159" w:rsidP="00601ABE">
      <w:pPr>
        <w:ind w:left="720"/>
        <w:rPr>
          <w:rFonts w:ascii="Arial" w:hAnsi="Arial" w:cs="Arial"/>
          <w:sz w:val="20"/>
          <w:u w:val="single"/>
        </w:rPr>
      </w:pPr>
      <w:r w:rsidRPr="009B3C58">
        <w:rPr>
          <w:szCs w:val="24"/>
        </w:rPr>
        <w:t>Outlays that result in the acquisition of or additions to fixed assets.  Capital Outlay includes the purchase of fixed assets both replacement and/or additional.  Capital outlay does not include the purchase of equipment costing less than $5,000</w:t>
      </w:r>
      <w:r w:rsidR="003F7967" w:rsidRPr="009B3C58">
        <w:rPr>
          <w:szCs w:val="24"/>
        </w:rPr>
        <w:t>,</w:t>
      </w:r>
      <w:r w:rsidRPr="009B3C58">
        <w:rPr>
          <w:szCs w:val="24"/>
        </w:rPr>
        <w:t xml:space="preserve"> unless the </w:t>
      </w:r>
      <w:r w:rsidR="00395B8F" w:rsidRPr="00395B8F">
        <w:rPr>
          <w:szCs w:val="24"/>
        </w:rPr>
        <w:t>school division/regional program</w:t>
      </w:r>
      <w:r w:rsidRPr="00395B8F">
        <w:rPr>
          <w:szCs w:val="24"/>
        </w:rPr>
        <w:t xml:space="preserve"> has set a lower</w:t>
      </w:r>
      <w:r w:rsidRPr="009B3C58">
        <w:rPr>
          <w:szCs w:val="24"/>
        </w:rPr>
        <w:t xml:space="preserve"> capitalization threshold.</w:t>
      </w:r>
      <w:r w:rsidR="00DB4368" w:rsidRPr="009B3C58">
        <w:rPr>
          <w:szCs w:val="24"/>
        </w:rPr>
        <w:t xml:space="preserve"> </w:t>
      </w:r>
      <w:r w:rsidR="00FC317D" w:rsidRPr="009B3C58">
        <w:rPr>
          <w:szCs w:val="24"/>
          <w:u w:val="single"/>
        </w:rPr>
        <w:t xml:space="preserve">The federal CTE </w:t>
      </w:r>
      <w:r w:rsidR="00DB4368" w:rsidRPr="009B3C58">
        <w:rPr>
          <w:color w:val="000000"/>
          <w:szCs w:val="24"/>
          <w:u w:val="single"/>
        </w:rPr>
        <w:t xml:space="preserve">Perkins Grant requires all equipment purchases to be claimed under Object Code 8000, </w:t>
      </w:r>
      <w:r w:rsidR="00DB4368" w:rsidRPr="009B3C58">
        <w:rPr>
          <w:szCs w:val="24"/>
          <w:u w:val="single"/>
        </w:rPr>
        <w:t>no matter the dollar value of the purchase.</w:t>
      </w:r>
    </w:p>
    <w:p w14:paraId="1ED07DFB" w14:textId="77777777" w:rsidR="00DB4368" w:rsidRDefault="00DB4368" w:rsidP="00DB4368">
      <w:pPr>
        <w:rPr>
          <w:rFonts w:ascii="Arial" w:hAnsi="Arial" w:cs="Arial"/>
          <w:sz w:val="20"/>
        </w:rPr>
      </w:pPr>
    </w:p>
    <w:p w14:paraId="3F7DD53C" w14:textId="77777777" w:rsidR="000F4159" w:rsidRDefault="000F4159" w:rsidP="00290162">
      <w:pPr>
        <w:pStyle w:val="BodyTextIndent"/>
        <w:keepNext/>
        <w:spacing w:before="60"/>
        <w:rPr>
          <w:szCs w:val="24"/>
        </w:rPr>
      </w:pPr>
      <w:r w:rsidRPr="00EF7138">
        <w:rPr>
          <w:szCs w:val="24"/>
        </w:rPr>
        <w:t>8100</w:t>
      </w:r>
      <w:r w:rsidRPr="00EF7138">
        <w:rPr>
          <w:szCs w:val="24"/>
        </w:rPr>
        <w:tab/>
        <w:t>Capital Outlay Replacement</w:t>
      </w:r>
    </w:p>
    <w:p w14:paraId="596A2A79" w14:textId="77777777" w:rsidR="00D75189" w:rsidRDefault="00D75189" w:rsidP="00290162">
      <w:pPr>
        <w:pStyle w:val="BodyTextIndent"/>
        <w:keepNext/>
        <w:spacing w:before="60"/>
        <w:rPr>
          <w:szCs w:val="24"/>
        </w:rPr>
      </w:pPr>
    </w:p>
    <w:p w14:paraId="58EC4F54" w14:textId="77777777" w:rsidR="000F4159" w:rsidRPr="00EF7138" w:rsidRDefault="000F4159" w:rsidP="00290162">
      <w:pPr>
        <w:pStyle w:val="BodyTextIndent"/>
        <w:keepNext/>
        <w:spacing w:before="60"/>
        <w:rPr>
          <w:szCs w:val="24"/>
        </w:rPr>
      </w:pPr>
      <w:r w:rsidRPr="00EF7138">
        <w:rPr>
          <w:szCs w:val="24"/>
        </w:rPr>
        <w:t>8110</w:t>
      </w:r>
      <w:r w:rsidRPr="00EF7138">
        <w:rPr>
          <w:szCs w:val="24"/>
        </w:rPr>
        <w:tab/>
        <w:t>Technology – Hardware Replacements</w:t>
      </w:r>
    </w:p>
    <w:p w14:paraId="7CAC2E84" w14:textId="77777777" w:rsidR="000F4159" w:rsidRDefault="000F4159">
      <w:pPr>
        <w:pStyle w:val="BodyTextIndent"/>
        <w:ind w:left="1440"/>
        <w:rPr>
          <w:b w:val="0"/>
          <w:bCs/>
          <w:szCs w:val="24"/>
        </w:rPr>
      </w:pPr>
      <w:r w:rsidRPr="00EF7138">
        <w:rPr>
          <w:b w:val="0"/>
          <w:bCs/>
          <w:szCs w:val="24"/>
        </w:rPr>
        <w:t>Include capital outlay for replacement of hardware or classroom technology equipment.  (For further clarification on which expenditures should be included in this object code, see the “Special Note” below.)</w:t>
      </w:r>
    </w:p>
    <w:p w14:paraId="74817875" w14:textId="77777777" w:rsidR="002C4EE0" w:rsidRPr="00EF7138" w:rsidRDefault="002C4EE0">
      <w:pPr>
        <w:pStyle w:val="BodyTextIndent"/>
        <w:ind w:left="1440"/>
        <w:rPr>
          <w:b w:val="0"/>
          <w:bCs/>
          <w:szCs w:val="24"/>
        </w:rPr>
      </w:pPr>
    </w:p>
    <w:p w14:paraId="25F7201C" w14:textId="77777777" w:rsidR="000F4159" w:rsidRPr="00EF7138" w:rsidRDefault="000F4159">
      <w:pPr>
        <w:pStyle w:val="BodyTextIndent"/>
        <w:spacing w:before="60"/>
        <w:rPr>
          <w:szCs w:val="24"/>
        </w:rPr>
      </w:pPr>
      <w:r w:rsidRPr="00EF7138">
        <w:rPr>
          <w:szCs w:val="24"/>
        </w:rPr>
        <w:t>8120</w:t>
      </w:r>
      <w:r w:rsidRPr="00EF7138">
        <w:rPr>
          <w:szCs w:val="24"/>
        </w:rPr>
        <w:tab/>
        <w:t>Technology – Infrastructure Replacements</w:t>
      </w:r>
    </w:p>
    <w:p w14:paraId="1497928A" w14:textId="77777777" w:rsidR="00EB3B87" w:rsidRDefault="000F4159" w:rsidP="000839E1">
      <w:pPr>
        <w:pStyle w:val="BodyTextIndent"/>
        <w:ind w:left="1440"/>
        <w:rPr>
          <w:b w:val="0"/>
          <w:bCs/>
          <w:szCs w:val="24"/>
        </w:rPr>
      </w:pPr>
      <w:r w:rsidRPr="00EF7138">
        <w:rPr>
          <w:b w:val="0"/>
          <w:bCs/>
          <w:szCs w:val="24"/>
        </w:rPr>
        <w:t>Include capital outlay for replacement of technology infrastructure.  (For further clarification on which expenditures should be included in this object code, see the “Special Note” below.)</w:t>
      </w:r>
    </w:p>
    <w:p w14:paraId="15DD6CBC" w14:textId="77777777" w:rsidR="000839E1" w:rsidRDefault="000839E1" w:rsidP="000839E1">
      <w:pPr>
        <w:pStyle w:val="BodyTextIndent"/>
        <w:ind w:left="1440"/>
        <w:rPr>
          <w:bCs/>
          <w:szCs w:val="24"/>
        </w:rPr>
      </w:pPr>
    </w:p>
    <w:p w14:paraId="6AA12F67" w14:textId="77777777" w:rsidR="00861EF5" w:rsidRPr="00EF7138" w:rsidRDefault="00861EF5" w:rsidP="00861EF5">
      <w:pPr>
        <w:pStyle w:val="BodyTextIndent"/>
        <w:spacing w:before="60"/>
        <w:ind w:left="0" w:firstLine="720"/>
        <w:rPr>
          <w:szCs w:val="24"/>
        </w:rPr>
      </w:pPr>
      <w:r w:rsidRPr="00EF7138">
        <w:rPr>
          <w:szCs w:val="24"/>
        </w:rPr>
        <w:t>8130</w:t>
      </w:r>
      <w:r w:rsidRPr="00EF7138">
        <w:rPr>
          <w:szCs w:val="24"/>
        </w:rPr>
        <w:tab/>
        <w:t>Capitalized Software Replacements</w:t>
      </w:r>
    </w:p>
    <w:p w14:paraId="44A46AB8" w14:textId="77777777" w:rsidR="00861EF5" w:rsidRDefault="00861EF5" w:rsidP="00861EF5">
      <w:pPr>
        <w:pStyle w:val="BodyTextIndent"/>
        <w:ind w:left="1440"/>
        <w:rPr>
          <w:b w:val="0"/>
          <w:szCs w:val="24"/>
        </w:rPr>
      </w:pPr>
      <w:r w:rsidRPr="00EF7138">
        <w:rPr>
          <w:b w:val="0"/>
          <w:bCs/>
          <w:szCs w:val="24"/>
        </w:rPr>
        <w:t xml:space="preserve">Include replacement software that is capitalized pursuant to </w:t>
      </w:r>
      <w:r w:rsidR="00065AD3">
        <w:rPr>
          <w:b w:val="0"/>
          <w:bCs/>
          <w:szCs w:val="24"/>
        </w:rPr>
        <w:t xml:space="preserve">the </w:t>
      </w:r>
      <w:r w:rsidR="00065AD3" w:rsidRPr="00EF7138">
        <w:rPr>
          <w:b w:val="0"/>
          <w:bCs/>
          <w:szCs w:val="24"/>
        </w:rPr>
        <w:t xml:space="preserve">Governmental Accounting Standards Board (GASB) </w:t>
      </w:r>
      <w:r w:rsidRPr="00EF7138">
        <w:rPr>
          <w:b w:val="0"/>
          <w:bCs/>
          <w:szCs w:val="24"/>
        </w:rPr>
        <w:t>Statement #51, effective July 1, 2009.</w:t>
      </w:r>
      <w:r w:rsidRPr="00EF7138">
        <w:rPr>
          <w:b w:val="0"/>
          <w:szCs w:val="24"/>
        </w:rPr>
        <w:t xml:space="preserve"> Please see </w:t>
      </w:r>
      <w:hyperlink r:id="rId10" w:tooltip="blocked::http://www.doa.virginia.gov/Admin_Services/CAPP/CAPP_Topics/30325.pdf&#10;http://www.doa.virginia.gov/Admin_Services/CAPP/CAPP_Topics/30325.pdf" w:history="1">
        <w:r w:rsidRPr="00EF7138">
          <w:rPr>
            <w:rStyle w:val="Hyperlink"/>
            <w:b w:val="0"/>
            <w:szCs w:val="24"/>
          </w:rPr>
          <w:t xml:space="preserve">Department of Accounts Topic No. 30325 – </w:t>
        </w:r>
        <w:r w:rsidRPr="00EF7138">
          <w:rPr>
            <w:rStyle w:val="Hyperlink"/>
            <w:b w:val="0"/>
            <w:iCs/>
            <w:szCs w:val="24"/>
          </w:rPr>
          <w:t>Software and Other Intangible Assets</w:t>
        </w:r>
      </w:hyperlink>
      <w:r w:rsidRPr="00EF7138">
        <w:rPr>
          <w:b w:val="0"/>
          <w:szCs w:val="24"/>
        </w:rPr>
        <w:t xml:space="preserve"> for more information on GASB #51.</w:t>
      </w:r>
    </w:p>
    <w:p w14:paraId="729EE8B0" w14:textId="77777777" w:rsidR="002C4EE0" w:rsidRPr="00EF7138" w:rsidRDefault="002C4EE0" w:rsidP="00861EF5">
      <w:pPr>
        <w:pStyle w:val="BodyTextIndent"/>
        <w:ind w:left="1440"/>
        <w:rPr>
          <w:b w:val="0"/>
          <w:bCs/>
          <w:szCs w:val="24"/>
        </w:rPr>
      </w:pPr>
    </w:p>
    <w:p w14:paraId="55518B97" w14:textId="77777777" w:rsidR="000F4159" w:rsidRPr="00EF7138" w:rsidRDefault="000F4159">
      <w:pPr>
        <w:pStyle w:val="BodyTextIndent"/>
        <w:spacing w:before="60"/>
        <w:rPr>
          <w:szCs w:val="24"/>
        </w:rPr>
      </w:pPr>
      <w:r w:rsidRPr="00EF7138">
        <w:rPr>
          <w:szCs w:val="24"/>
        </w:rPr>
        <w:t>8200</w:t>
      </w:r>
      <w:r w:rsidRPr="00EF7138">
        <w:rPr>
          <w:szCs w:val="24"/>
        </w:rPr>
        <w:tab/>
        <w:t>Capital Outlay Additions</w:t>
      </w:r>
    </w:p>
    <w:p w14:paraId="3465102D" w14:textId="77777777" w:rsidR="000F4159" w:rsidRDefault="000F4159">
      <w:pPr>
        <w:pStyle w:val="BodyTextIndent"/>
        <w:ind w:left="1440"/>
        <w:rPr>
          <w:b w:val="0"/>
          <w:szCs w:val="24"/>
        </w:rPr>
      </w:pPr>
      <w:r w:rsidRPr="00EF7138">
        <w:rPr>
          <w:b w:val="0"/>
          <w:szCs w:val="24"/>
        </w:rPr>
        <w:t>Include machinery, equipment, furniture, fixtures, communications equipment, motor vehicles, etc.</w:t>
      </w:r>
      <w:r w:rsidR="00416065" w:rsidRPr="00EF7138">
        <w:rPr>
          <w:b w:val="0"/>
          <w:szCs w:val="24"/>
        </w:rPr>
        <w:t>,</w:t>
      </w:r>
      <w:r w:rsidRPr="00EF7138">
        <w:rPr>
          <w:b w:val="0"/>
          <w:szCs w:val="24"/>
        </w:rPr>
        <w:t xml:space="preserve"> that are capitalized.</w:t>
      </w:r>
    </w:p>
    <w:p w14:paraId="242A4C8A" w14:textId="77777777" w:rsidR="002C4EE0" w:rsidRPr="00EF7138" w:rsidRDefault="002C4EE0">
      <w:pPr>
        <w:pStyle w:val="BodyTextIndent"/>
        <w:ind w:left="1440"/>
        <w:rPr>
          <w:b w:val="0"/>
          <w:szCs w:val="24"/>
        </w:rPr>
      </w:pPr>
    </w:p>
    <w:p w14:paraId="05C71AD6" w14:textId="77777777" w:rsidR="000F4159" w:rsidRPr="00EF7138" w:rsidRDefault="000F4159">
      <w:pPr>
        <w:pStyle w:val="BodyTextIndent"/>
        <w:spacing w:before="60"/>
        <w:rPr>
          <w:bCs/>
          <w:szCs w:val="24"/>
        </w:rPr>
      </w:pPr>
      <w:r w:rsidRPr="00EF7138">
        <w:rPr>
          <w:bCs/>
          <w:szCs w:val="24"/>
        </w:rPr>
        <w:t>8210</w:t>
      </w:r>
      <w:r w:rsidRPr="00EF7138">
        <w:rPr>
          <w:bCs/>
          <w:szCs w:val="24"/>
        </w:rPr>
        <w:tab/>
        <w:t>Technology – Hardware Additions</w:t>
      </w:r>
    </w:p>
    <w:p w14:paraId="425D28E8" w14:textId="77777777" w:rsidR="000F4159" w:rsidRDefault="000F4159">
      <w:pPr>
        <w:pStyle w:val="BodyTextIndent"/>
        <w:ind w:left="1440"/>
        <w:rPr>
          <w:b w:val="0"/>
          <w:bCs/>
          <w:szCs w:val="24"/>
        </w:rPr>
      </w:pPr>
      <w:r w:rsidRPr="00EF7138">
        <w:rPr>
          <w:b w:val="0"/>
          <w:szCs w:val="24"/>
        </w:rPr>
        <w:t xml:space="preserve">Include capital outlay for additional hardware or classroom technology equipment.  </w:t>
      </w:r>
      <w:r w:rsidRPr="00EF7138">
        <w:rPr>
          <w:b w:val="0"/>
          <w:bCs/>
          <w:szCs w:val="24"/>
        </w:rPr>
        <w:t>(For further clarification on which expenditures should be included in this object code, see the “Special Note” below.)</w:t>
      </w:r>
    </w:p>
    <w:p w14:paraId="0AF729B8" w14:textId="77777777" w:rsidR="002C4EE0" w:rsidRPr="00EF7138" w:rsidRDefault="002C4EE0">
      <w:pPr>
        <w:pStyle w:val="BodyTextIndent"/>
        <w:ind w:left="1440"/>
        <w:rPr>
          <w:b w:val="0"/>
          <w:szCs w:val="24"/>
        </w:rPr>
      </w:pPr>
    </w:p>
    <w:p w14:paraId="47083EBA" w14:textId="77777777" w:rsidR="000F4159" w:rsidRPr="00EF7138" w:rsidRDefault="000F4159">
      <w:pPr>
        <w:pStyle w:val="BodyTextIndent"/>
        <w:spacing w:before="60"/>
        <w:rPr>
          <w:bCs/>
          <w:szCs w:val="24"/>
        </w:rPr>
      </w:pPr>
      <w:r w:rsidRPr="00EF7138">
        <w:rPr>
          <w:bCs/>
          <w:szCs w:val="24"/>
        </w:rPr>
        <w:t>8220</w:t>
      </w:r>
      <w:r w:rsidRPr="00EF7138">
        <w:rPr>
          <w:bCs/>
          <w:szCs w:val="24"/>
        </w:rPr>
        <w:tab/>
        <w:t>Technology – Infrastructure Additions</w:t>
      </w:r>
    </w:p>
    <w:p w14:paraId="225B38F8" w14:textId="77777777" w:rsidR="000F4159" w:rsidRDefault="000F4159">
      <w:pPr>
        <w:pStyle w:val="BodyTextIndent"/>
        <w:ind w:left="1440"/>
        <w:rPr>
          <w:b w:val="0"/>
          <w:bCs/>
          <w:szCs w:val="24"/>
        </w:rPr>
      </w:pPr>
      <w:r w:rsidRPr="00EF7138">
        <w:rPr>
          <w:b w:val="0"/>
          <w:szCs w:val="24"/>
        </w:rPr>
        <w:t xml:space="preserve">Include capital outlay for additional technology infrastructure.  </w:t>
      </w:r>
      <w:r w:rsidRPr="00EF7138">
        <w:rPr>
          <w:b w:val="0"/>
          <w:bCs/>
          <w:szCs w:val="24"/>
        </w:rPr>
        <w:t>(For further clarification on which expenditures should be included in this object code, see the “Special Note” below.)</w:t>
      </w:r>
    </w:p>
    <w:p w14:paraId="20A53BF1" w14:textId="77777777" w:rsidR="002C4EE0" w:rsidRDefault="002C4EE0">
      <w:pPr>
        <w:pStyle w:val="BodyTextIndent"/>
        <w:ind w:left="1440"/>
        <w:rPr>
          <w:b w:val="0"/>
          <w:bCs/>
          <w:szCs w:val="24"/>
        </w:rPr>
      </w:pPr>
    </w:p>
    <w:p w14:paraId="7DF948B7" w14:textId="77777777" w:rsidR="00861EF5" w:rsidRPr="00EF7138" w:rsidRDefault="00861EF5" w:rsidP="00861EF5">
      <w:pPr>
        <w:pStyle w:val="BodyTextIndent"/>
        <w:spacing w:before="60"/>
        <w:rPr>
          <w:bCs/>
          <w:szCs w:val="24"/>
        </w:rPr>
      </w:pPr>
      <w:r w:rsidRPr="00EF7138">
        <w:rPr>
          <w:bCs/>
          <w:szCs w:val="24"/>
        </w:rPr>
        <w:t>8230</w:t>
      </w:r>
      <w:r w:rsidRPr="00EF7138">
        <w:rPr>
          <w:bCs/>
          <w:szCs w:val="24"/>
        </w:rPr>
        <w:tab/>
        <w:t>Capitalized Software Additions</w:t>
      </w:r>
    </w:p>
    <w:p w14:paraId="5F678F36" w14:textId="77777777" w:rsidR="00861EF5" w:rsidRPr="00EF7138" w:rsidRDefault="00861EF5" w:rsidP="00861EF5">
      <w:pPr>
        <w:pStyle w:val="BodyTextIndent"/>
        <w:ind w:left="1440"/>
        <w:rPr>
          <w:b w:val="0"/>
          <w:szCs w:val="24"/>
        </w:rPr>
      </w:pPr>
      <w:r w:rsidRPr="00EF7138">
        <w:rPr>
          <w:b w:val="0"/>
          <w:bCs/>
          <w:szCs w:val="24"/>
        </w:rPr>
        <w:t>Include software additions that are capitalized pursuant to GASB Statement #51, effective July 1, 2009.</w:t>
      </w:r>
      <w:r w:rsidRPr="00EF7138">
        <w:rPr>
          <w:b w:val="0"/>
          <w:szCs w:val="24"/>
        </w:rPr>
        <w:t xml:space="preserve"> Please see </w:t>
      </w:r>
      <w:hyperlink r:id="rId11" w:tooltip="blocked::http://www.doa.virginia.gov/Admin_Services/CAPP/CAPP_Topics/30325.pdf&#10;http://www.doa.virginia.gov/Admin_Services/CAPP/CAPP_Topics/30325.pdf" w:history="1">
        <w:r w:rsidRPr="00EF7138">
          <w:rPr>
            <w:rStyle w:val="Hyperlink"/>
            <w:b w:val="0"/>
            <w:szCs w:val="24"/>
          </w:rPr>
          <w:t xml:space="preserve">Department of Accounts Topic No. 30325 – </w:t>
        </w:r>
        <w:r w:rsidRPr="00EF7138">
          <w:rPr>
            <w:rStyle w:val="Hyperlink"/>
            <w:b w:val="0"/>
            <w:iCs/>
            <w:szCs w:val="24"/>
          </w:rPr>
          <w:t>Software and Other Intangible Assets</w:t>
        </w:r>
      </w:hyperlink>
      <w:r w:rsidRPr="00EF7138">
        <w:rPr>
          <w:b w:val="0"/>
          <w:szCs w:val="24"/>
        </w:rPr>
        <w:t xml:space="preserve"> for more information on GASB #51.</w:t>
      </w:r>
    </w:p>
    <w:p w14:paraId="22EDF8D7" w14:textId="77777777" w:rsidR="000F4159" w:rsidRDefault="000F4159" w:rsidP="003517CE">
      <w:pPr>
        <w:pStyle w:val="BodyTextIndent"/>
        <w:ind w:left="0"/>
        <w:rPr>
          <w:bCs/>
          <w:szCs w:val="24"/>
        </w:rPr>
      </w:pPr>
    </w:p>
    <w:p w14:paraId="1E700B00" w14:textId="77777777" w:rsidR="000F4159" w:rsidRPr="00EF7138" w:rsidRDefault="00121D74">
      <w:pPr>
        <w:pStyle w:val="BodyTextIndent"/>
        <w:rPr>
          <w:bCs/>
          <w:szCs w:val="24"/>
        </w:rPr>
      </w:pPr>
      <w:r>
        <w:rPr>
          <w:bCs/>
          <w:szCs w:val="24"/>
        </w:rPr>
        <w:t>S</w:t>
      </w:r>
      <w:r w:rsidR="000F4159" w:rsidRPr="00EF7138">
        <w:rPr>
          <w:bCs/>
          <w:szCs w:val="24"/>
        </w:rPr>
        <w:t>pecial Note - Classification of Hardware and Infrastructure Expenditures:</w:t>
      </w:r>
    </w:p>
    <w:p w14:paraId="4B62CFFF" w14:textId="77777777" w:rsidR="000F4159" w:rsidRPr="00EF7138" w:rsidRDefault="000F4159">
      <w:pPr>
        <w:ind w:left="720"/>
        <w:rPr>
          <w:szCs w:val="24"/>
        </w:rPr>
      </w:pPr>
      <w:r w:rsidRPr="00EF7138">
        <w:rPr>
          <w:szCs w:val="24"/>
        </w:rPr>
        <w:t xml:space="preserve">Report expenditures under technology “hardware” for computers, associated peripheral equipment, and other specialized technology equipment.  Computers include desktop and laptop machines, handheld computers (i.e., </w:t>
      </w:r>
      <w:r w:rsidR="00210146">
        <w:rPr>
          <w:szCs w:val="24"/>
        </w:rPr>
        <w:t>tablets</w:t>
      </w:r>
      <w:r w:rsidRPr="00EF7138">
        <w:rPr>
          <w:szCs w:val="24"/>
        </w:rPr>
        <w:t>, and mainframe machines</w:t>
      </w:r>
      <w:r w:rsidR="000E3CE6">
        <w:rPr>
          <w:szCs w:val="24"/>
        </w:rPr>
        <w:t>)</w:t>
      </w:r>
      <w:r w:rsidRPr="00EF7138">
        <w:rPr>
          <w:szCs w:val="24"/>
        </w:rPr>
        <w:t>.  Peripheral equipment includes devices attached to computers, such as monitors, keyboards, disk drives, modems, printers, scanners, cameras and speakers, etc.</w:t>
      </w:r>
    </w:p>
    <w:p w14:paraId="28D2510A" w14:textId="77777777" w:rsidR="000F4159" w:rsidRPr="00EF7138" w:rsidRDefault="000F4159">
      <w:pPr>
        <w:ind w:left="720"/>
        <w:rPr>
          <w:szCs w:val="24"/>
        </w:rPr>
      </w:pPr>
    </w:p>
    <w:p w14:paraId="277BB996" w14:textId="77777777" w:rsidR="000F4159" w:rsidRPr="00EF7138" w:rsidRDefault="000F4159">
      <w:pPr>
        <w:ind w:left="720"/>
        <w:rPr>
          <w:szCs w:val="24"/>
        </w:rPr>
      </w:pPr>
      <w:r w:rsidRPr="00EF7138">
        <w:rPr>
          <w:szCs w:val="24"/>
        </w:rPr>
        <w:t>Report other specialized computer devices under technology “hardware” such as fax-back and voice-mail resources, videoconferencing and other distance education tools including satellite transmitters and receivers, cable-based receivers, and modem or codec-based video equipment, projection devices from transparent and opaque projectors to video monitors, and graphing calculators and other specialized computational aids.</w:t>
      </w:r>
    </w:p>
    <w:p w14:paraId="508B77DF" w14:textId="77777777" w:rsidR="000F4159" w:rsidRPr="00EF7138" w:rsidRDefault="000F4159">
      <w:pPr>
        <w:ind w:left="720"/>
        <w:rPr>
          <w:szCs w:val="24"/>
        </w:rPr>
      </w:pPr>
    </w:p>
    <w:p w14:paraId="118291B0" w14:textId="77777777" w:rsidR="000F4159" w:rsidRPr="00EF7138" w:rsidRDefault="000F4159">
      <w:pPr>
        <w:ind w:left="720"/>
        <w:rPr>
          <w:szCs w:val="24"/>
        </w:rPr>
      </w:pPr>
      <w:r w:rsidRPr="00EF7138">
        <w:rPr>
          <w:szCs w:val="24"/>
        </w:rPr>
        <w:t>Report expenditures under technology “infrastructure” for equipment and devices that enable the linking of computers or video hardware to networks (such as routers, hubs, switches, access servers, modems, or codecs). Infrastructure also refers to cabling installations, whether wire, fiber optic, or coaxial, as well as electrical capacity expansion or HVAC upgrades to support networks.  In wireless networking systems, include receivers and transmitters under infrastructure.</w:t>
      </w:r>
    </w:p>
    <w:p w14:paraId="591BC116" w14:textId="77777777" w:rsidR="000F4159" w:rsidRPr="00EF7138" w:rsidRDefault="000F4159" w:rsidP="003517CE">
      <w:pPr>
        <w:pStyle w:val="BodyTextIndent"/>
        <w:ind w:left="0"/>
        <w:rPr>
          <w:bCs/>
          <w:szCs w:val="24"/>
        </w:rPr>
      </w:pPr>
    </w:p>
    <w:bookmarkStart w:id="306" w:name="O9000"/>
    <w:bookmarkEnd w:id="306"/>
    <w:p w14:paraId="18CB5305"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"TOC_Section6" </w:instrText>
      </w:r>
      <w:r w:rsidRPr="00946F35">
        <w:rPr>
          <w:rFonts w:ascii="Times New Roman" w:hAnsi="Times New Roman" w:cs="Times New Roman"/>
          <w:i w:val="0"/>
          <w:sz w:val="24"/>
          <w:szCs w:val="24"/>
        </w:rPr>
        <w:fldChar w:fldCharType="separate"/>
      </w:r>
      <w:bookmarkStart w:id="307" w:name="_Toc13655059"/>
      <w:r w:rsidRPr="00946F35">
        <w:rPr>
          <w:rFonts w:ascii="Times New Roman" w:hAnsi="Times New Roman" w:cs="Times New Roman"/>
          <w:i w:val="0"/>
          <w:sz w:val="24"/>
          <w:szCs w:val="24"/>
        </w:rPr>
        <w:t>9000</w:t>
      </w:r>
      <w:r w:rsidRPr="00946F35">
        <w:rPr>
          <w:rFonts w:ascii="Times New Roman" w:hAnsi="Times New Roman" w:cs="Times New Roman"/>
          <w:i w:val="0"/>
          <w:sz w:val="24"/>
          <w:szCs w:val="24"/>
        </w:rPr>
        <w:tab/>
        <w:t>Other Uses of Funds</w:t>
      </w:r>
      <w:bookmarkEnd w:id="307"/>
      <w:r w:rsidRPr="00946F35">
        <w:rPr>
          <w:rFonts w:ascii="Times New Roman" w:hAnsi="Times New Roman" w:cs="Times New Roman"/>
          <w:i w:val="0"/>
          <w:sz w:val="24"/>
          <w:szCs w:val="24"/>
        </w:rPr>
        <w:fldChar w:fldCharType="end"/>
      </w:r>
    </w:p>
    <w:p w14:paraId="4B3C9B1E" w14:textId="77777777" w:rsidR="000F4159" w:rsidRPr="00EF7138" w:rsidRDefault="000F4159">
      <w:pPr>
        <w:pStyle w:val="BodyTextIndent"/>
        <w:rPr>
          <w:b w:val="0"/>
          <w:szCs w:val="24"/>
        </w:rPr>
      </w:pPr>
      <w:r w:rsidRPr="00EF7138">
        <w:rPr>
          <w:b w:val="0"/>
          <w:szCs w:val="24"/>
        </w:rPr>
        <w:t xml:space="preserve">This series of codes is used to classify transactions that are not properly recorded as expenditures of the LEA but require budgetary or accounting control.  For function 67000, these include </w:t>
      </w:r>
      <w:r w:rsidRPr="008B2479">
        <w:rPr>
          <w:b w:val="0"/>
          <w:szCs w:val="24"/>
        </w:rPr>
        <w:t>redemption of principal</w:t>
      </w:r>
      <w:r w:rsidRPr="00EF7138">
        <w:rPr>
          <w:b w:val="0"/>
          <w:szCs w:val="24"/>
        </w:rPr>
        <w:t xml:space="preserve"> and interest on long-term debt, housing authority obligations, and fund transfers.  Used with governmental funds only.</w:t>
      </w:r>
    </w:p>
    <w:p w14:paraId="6F179F7E" w14:textId="77777777" w:rsidR="00A66311" w:rsidRPr="00EF7138" w:rsidRDefault="00A66311">
      <w:pPr>
        <w:pStyle w:val="BodyTextIndent"/>
        <w:rPr>
          <w:b w:val="0"/>
          <w:szCs w:val="24"/>
        </w:rPr>
      </w:pPr>
    </w:p>
    <w:p w14:paraId="784E9D8E" w14:textId="77777777" w:rsidR="000F4159" w:rsidRPr="008B2479" w:rsidRDefault="000F4159">
      <w:pPr>
        <w:pStyle w:val="BodyTextIndent"/>
        <w:spacing w:before="60"/>
        <w:rPr>
          <w:szCs w:val="24"/>
        </w:rPr>
      </w:pPr>
      <w:r w:rsidRPr="00EF7138">
        <w:rPr>
          <w:szCs w:val="24"/>
        </w:rPr>
        <w:t>9100</w:t>
      </w:r>
      <w:r w:rsidRPr="00EF7138">
        <w:rPr>
          <w:szCs w:val="24"/>
        </w:rPr>
        <w:tab/>
      </w:r>
      <w:r w:rsidRPr="008B2479">
        <w:rPr>
          <w:szCs w:val="24"/>
        </w:rPr>
        <w:t>Redemption of Principal</w:t>
      </w:r>
    </w:p>
    <w:p w14:paraId="7AFF494B" w14:textId="77777777" w:rsidR="000F4159" w:rsidRDefault="000F4159">
      <w:pPr>
        <w:pStyle w:val="BodyTextIndent"/>
        <w:ind w:left="1440"/>
        <w:rPr>
          <w:b w:val="0"/>
          <w:szCs w:val="24"/>
        </w:rPr>
      </w:pPr>
      <w:r w:rsidRPr="008B2479">
        <w:rPr>
          <w:b w:val="0"/>
          <w:szCs w:val="24"/>
        </w:rPr>
        <w:t>Expenditures for principal</w:t>
      </w:r>
      <w:r w:rsidRPr="00EF7138">
        <w:rPr>
          <w:b w:val="0"/>
          <w:szCs w:val="24"/>
        </w:rPr>
        <w:t xml:space="preserve"> on bonds and notes.</w:t>
      </w:r>
    </w:p>
    <w:p w14:paraId="2EABB410" w14:textId="77777777" w:rsidR="002C4EE0" w:rsidRDefault="002C4EE0">
      <w:pPr>
        <w:pStyle w:val="BodyTextIndent"/>
        <w:ind w:left="1440"/>
        <w:rPr>
          <w:b w:val="0"/>
          <w:szCs w:val="24"/>
        </w:rPr>
      </w:pPr>
    </w:p>
    <w:p w14:paraId="0C27A05C" w14:textId="77777777" w:rsidR="000F4159" w:rsidRPr="00EF7138" w:rsidRDefault="000F4159">
      <w:pPr>
        <w:pStyle w:val="BodyTextIndent"/>
        <w:spacing w:before="60"/>
        <w:rPr>
          <w:szCs w:val="24"/>
        </w:rPr>
      </w:pPr>
      <w:r w:rsidRPr="00EF7138">
        <w:rPr>
          <w:szCs w:val="24"/>
        </w:rPr>
        <w:lastRenderedPageBreak/>
        <w:t>9200</w:t>
      </w:r>
      <w:r w:rsidRPr="00EF7138">
        <w:rPr>
          <w:szCs w:val="24"/>
        </w:rPr>
        <w:tab/>
        <w:t>Interest</w:t>
      </w:r>
    </w:p>
    <w:p w14:paraId="673F9507" w14:textId="77777777" w:rsidR="000F4159" w:rsidRDefault="000F4159">
      <w:pPr>
        <w:pStyle w:val="BodyTextIndent"/>
        <w:ind w:left="1440"/>
        <w:rPr>
          <w:b w:val="0"/>
          <w:szCs w:val="24"/>
        </w:rPr>
      </w:pPr>
      <w:r w:rsidRPr="00EF7138">
        <w:rPr>
          <w:b w:val="0"/>
          <w:szCs w:val="24"/>
        </w:rPr>
        <w:t>Expenditures for interest on bonds and notes.</w:t>
      </w:r>
    </w:p>
    <w:p w14:paraId="0D4522CF" w14:textId="77777777" w:rsidR="000F4159" w:rsidRPr="00EF7138" w:rsidRDefault="000F4159">
      <w:pPr>
        <w:pStyle w:val="BodyTextIndent"/>
        <w:spacing w:before="60"/>
        <w:rPr>
          <w:szCs w:val="24"/>
        </w:rPr>
      </w:pPr>
      <w:r w:rsidRPr="00EF7138">
        <w:rPr>
          <w:szCs w:val="24"/>
        </w:rPr>
        <w:t>9250</w:t>
      </w:r>
      <w:r w:rsidRPr="00EF7138">
        <w:rPr>
          <w:szCs w:val="24"/>
        </w:rPr>
        <w:tab/>
        <w:t>Capitalized Lease Payments for Lease/Purchase</w:t>
      </w:r>
    </w:p>
    <w:p w14:paraId="30551CF1" w14:textId="77777777" w:rsidR="000F4159" w:rsidRPr="00EF7138" w:rsidRDefault="000F4159">
      <w:pPr>
        <w:pStyle w:val="BodyTextIndent"/>
        <w:ind w:left="1440"/>
        <w:rPr>
          <w:b w:val="0"/>
          <w:bCs/>
          <w:szCs w:val="24"/>
        </w:rPr>
      </w:pPr>
      <w:r w:rsidRPr="00EF7138">
        <w:rPr>
          <w:b w:val="0"/>
          <w:bCs/>
          <w:szCs w:val="24"/>
        </w:rPr>
        <w:t>This code only applies to function 67000.  Include expenditures for all capitalized lease payments.  Please note that GASB requires that a lease agreement be capitalized if it meets one or more of the following criteria:</w:t>
      </w:r>
    </w:p>
    <w:p w14:paraId="4C4416CD" w14:textId="77777777"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The lease transfers ownership of the property to the lessee by the end of the lease term.</w:t>
      </w:r>
    </w:p>
    <w:p w14:paraId="6B2B9AB9" w14:textId="77777777"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 xml:space="preserve">The lease contains a bargain purchase option.  </w:t>
      </w:r>
    </w:p>
    <w:p w14:paraId="02DBACC3" w14:textId="77777777" w:rsidR="000F4159" w:rsidRPr="00EF7138" w:rsidRDefault="000F4159">
      <w:pPr>
        <w:pStyle w:val="BodyTextIndent"/>
        <w:numPr>
          <w:ilvl w:val="0"/>
          <w:numId w:val="11"/>
        </w:numPr>
        <w:tabs>
          <w:tab w:val="clear" w:pos="2160"/>
          <w:tab w:val="num" w:pos="1800"/>
        </w:tabs>
        <w:spacing w:before="60"/>
        <w:ind w:left="1800"/>
        <w:rPr>
          <w:b w:val="0"/>
          <w:bCs/>
          <w:szCs w:val="24"/>
        </w:rPr>
      </w:pPr>
      <w:r w:rsidRPr="00EF7138">
        <w:rPr>
          <w:b w:val="0"/>
          <w:bCs/>
          <w:szCs w:val="24"/>
        </w:rPr>
        <w:t xml:space="preserve">The lease term is equal to 75 percent or more </w:t>
      </w:r>
      <w:r w:rsidR="00EF00D5" w:rsidRPr="00EF7138">
        <w:rPr>
          <w:b w:val="0"/>
          <w:bCs/>
          <w:szCs w:val="24"/>
        </w:rPr>
        <w:t xml:space="preserve">of </w:t>
      </w:r>
      <w:r w:rsidRPr="00EF7138">
        <w:rPr>
          <w:b w:val="0"/>
          <w:bCs/>
          <w:szCs w:val="24"/>
        </w:rPr>
        <w:t>the estimated economic life of the leased property.</w:t>
      </w:r>
    </w:p>
    <w:p w14:paraId="407F6A90" w14:textId="77777777" w:rsidR="002C4EE0" w:rsidRPr="002C4EE0" w:rsidRDefault="000F4159" w:rsidP="002C4EE0">
      <w:pPr>
        <w:pStyle w:val="BodyTextIndent"/>
        <w:numPr>
          <w:ilvl w:val="0"/>
          <w:numId w:val="11"/>
        </w:numPr>
        <w:tabs>
          <w:tab w:val="clear" w:pos="2160"/>
          <w:tab w:val="num" w:pos="1800"/>
        </w:tabs>
        <w:spacing w:before="60"/>
        <w:ind w:left="1800"/>
        <w:rPr>
          <w:b w:val="0"/>
          <w:bCs/>
          <w:szCs w:val="24"/>
        </w:rPr>
      </w:pPr>
      <w:r w:rsidRPr="00EF7138">
        <w:rPr>
          <w:b w:val="0"/>
          <w:bCs/>
          <w:szCs w:val="24"/>
        </w:rPr>
        <w:t>The present value of the minimum lease payments (excluding executor costs) equals or exceeds 90 percent of the excess of the fair value of the leased property to the lessor at the inception of the lease.</w:t>
      </w:r>
    </w:p>
    <w:p w14:paraId="7327F938" w14:textId="77777777" w:rsidR="002C4EE0" w:rsidRDefault="001E2688" w:rsidP="00B14950">
      <w:pPr>
        <w:pStyle w:val="BodyTextIndent"/>
        <w:spacing w:before="60"/>
        <w:ind w:left="1440"/>
        <w:rPr>
          <w:szCs w:val="24"/>
        </w:rPr>
      </w:pPr>
      <w:r>
        <w:rPr>
          <w:szCs w:val="24"/>
        </w:rPr>
        <w:t>Energy performance-based contract payments should be included in object code 5400 and not in debt service.</w:t>
      </w:r>
    </w:p>
    <w:p w14:paraId="5F90C131" w14:textId="77777777" w:rsidR="00065AD3" w:rsidRDefault="00065AD3" w:rsidP="00B14950">
      <w:pPr>
        <w:pStyle w:val="BodyTextIndent"/>
        <w:spacing w:before="60"/>
        <w:ind w:left="1440"/>
        <w:rPr>
          <w:szCs w:val="24"/>
        </w:rPr>
      </w:pPr>
    </w:p>
    <w:p w14:paraId="4F506BB6" w14:textId="77777777" w:rsidR="000F4159" w:rsidRPr="008B2479" w:rsidRDefault="000F4159">
      <w:pPr>
        <w:pStyle w:val="BodyTextIndent"/>
        <w:spacing w:before="60"/>
        <w:rPr>
          <w:szCs w:val="24"/>
        </w:rPr>
      </w:pPr>
      <w:r w:rsidRPr="00EF7138">
        <w:rPr>
          <w:szCs w:val="24"/>
        </w:rPr>
        <w:t>9300</w:t>
      </w:r>
      <w:r w:rsidRPr="00EF7138">
        <w:rPr>
          <w:szCs w:val="24"/>
        </w:rPr>
        <w:tab/>
        <w:t xml:space="preserve">Fund </w:t>
      </w:r>
      <w:r w:rsidRPr="008B2479">
        <w:rPr>
          <w:szCs w:val="24"/>
        </w:rPr>
        <w:t>Transfers – Principal and Interest</w:t>
      </w:r>
    </w:p>
    <w:p w14:paraId="5B410912" w14:textId="77777777" w:rsidR="000F4159" w:rsidRDefault="000F4159" w:rsidP="00471E18">
      <w:pPr>
        <w:pStyle w:val="BodyTextIndent"/>
        <w:ind w:left="1440"/>
        <w:rPr>
          <w:b w:val="0"/>
          <w:bCs/>
          <w:szCs w:val="24"/>
        </w:rPr>
      </w:pPr>
      <w:r w:rsidRPr="008B2479">
        <w:rPr>
          <w:b w:val="0"/>
          <w:bCs/>
          <w:szCs w:val="24"/>
        </w:rPr>
        <w:t>Transfer of funds to a local governing body for debt service paid on behalf of the school division.  This</w:t>
      </w:r>
      <w:r w:rsidRPr="00EF7138">
        <w:rPr>
          <w:b w:val="0"/>
          <w:bCs/>
          <w:szCs w:val="24"/>
        </w:rPr>
        <w:t xml:space="preserve"> code is intended to capture debt service payments appropriated to the school division but transferred back to and paid by local governments.</w:t>
      </w:r>
    </w:p>
    <w:p w14:paraId="6905DD37" w14:textId="77777777" w:rsidR="002C4EE0" w:rsidRPr="00EF7138" w:rsidRDefault="002C4EE0" w:rsidP="00471E18">
      <w:pPr>
        <w:pStyle w:val="BodyTextIndent"/>
        <w:ind w:left="1440"/>
        <w:rPr>
          <w:bCs/>
          <w:szCs w:val="24"/>
        </w:rPr>
      </w:pPr>
    </w:p>
    <w:p w14:paraId="2104737B" w14:textId="77777777" w:rsidR="000F4159" w:rsidRPr="00EF7138" w:rsidRDefault="000F4159">
      <w:pPr>
        <w:pStyle w:val="BodyTextIndent"/>
        <w:spacing w:before="60"/>
        <w:rPr>
          <w:bCs/>
          <w:szCs w:val="24"/>
        </w:rPr>
      </w:pPr>
      <w:r w:rsidRPr="00EF7138">
        <w:rPr>
          <w:bCs/>
          <w:szCs w:val="24"/>
        </w:rPr>
        <w:t>9400</w:t>
      </w:r>
      <w:r w:rsidRPr="00EF7138">
        <w:rPr>
          <w:bCs/>
          <w:szCs w:val="24"/>
        </w:rPr>
        <w:tab/>
        <w:t>Fund Transfers – Deposits to Escrow</w:t>
      </w:r>
      <w:r w:rsidR="00EF7138">
        <w:rPr>
          <w:bCs/>
          <w:szCs w:val="24"/>
        </w:rPr>
        <w:t xml:space="preserve"> </w:t>
      </w:r>
    </w:p>
    <w:p w14:paraId="42CEE9C2" w14:textId="77777777" w:rsidR="000F4159" w:rsidRDefault="000F4159">
      <w:pPr>
        <w:pStyle w:val="BodyTextIndent"/>
        <w:ind w:left="1440"/>
        <w:rPr>
          <w:b w:val="0"/>
          <w:szCs w:val="24"/>
        </w:rPr>
      </w:pPr>
      <w:r w:rsidRPr="00EF7138">
        <w:rPr>
          <w:b w:val="0"/>
          <w:szCs w:val="24"/>
        </w:rPr>
        <w:t>Transfer of funds to escrow accounts</w:t>
      </w:r>
      <w:r w:rsidR="00EF7138">
        <w:rPr>
          <w:b w:val="0"/>
          <w:szCs w:val="24"/>
        </w:rPr>
        <w:t>.</w:t>
      </w:r>
    </w:p>
    <w:p w14:paraId="16EA9A89" w14:textId="77777777" w:rsidR="002C4EE0" w:rsidRDefault="002C4EE0">
      <w:pPr>
        <w:pStyle w:val="BodyTextIndent"/>
        <w:ind w:left="1440"/>
        <w:rPr>
          <w:b w:val="0"/>
          <w:szCs w:val="24"/>
        </w:rPr>
      </w:pPr>
    </w:p>
    <w:p w14:paraId="41373231" w14:textId="77777777" w:rsidR="000F4159" w:rsidRPr="00EF7138" w:rsidRDefault="000F4159">
      <w:pPr>
        <w:pStyle w:val="BodyTextIndent"/>
        <w:spacing w:before="60"/>
        <w:rPr>
          <w:bCs/>
          <w:szCs w:val="24"/>
        </w:rPr>
      </w:pPr>
      <w:r w:rsidRPr="00EF7138">
        <w:rPr>
          <w:bCs/>
          <w:szCs w:val="24"/>
        </w:rPr>
        <w:t>950</w:t>
      </w:r>
      <w:r w:rsidR="002A62D7">
        <w:rPr>
          <w:bCs/>
          <w:szCs w:val="24"/>
        </w:rPr>
        <w:t>0</w:t>
      </w:r>
      <w:r w:rsidR="002A62D7">
        <w:rPr>
          <w:bCs/>
          <w:szCs w:val="24"/>
        </w:rPr>
        <w:tab/>
        <w:t>Fund Transfers – Service/Nonc</w:t>
      </w:r>
      <w:r w:rsidRPr="00EF7138">
        <w:rPr>
          <w:bCs/>
          <w:szCs w:val="24"/>
        </w:rPr>
        <w:t>apital Provided by Locality</w:t>
      </w:r>
    </w:p>
    <w:p w14:paraId="7D8D5305" w14:textId="77777777" w:rsidR="000F4159" w:rsidRDefault="000F4159">
      <w:pPr>
        <w:pStyle w:val="BodyTextIndent"/>
        <w:ind w:left="1440"/>
        <w:rPr>
          <w:b w:val="0"/>
          <w:szCs w:val="24"/>
        </w:rPr>
      </w:pPr>
      <w:r w:rsidRPr="00EF7138">
        <w:rPr>
          <w:b w:val="0"/>
          <w:szCs w:val="24"/>
        </w:rPr>
        <w:t>Transfer of funds to the local governing body that cannot be recorded in the 3000 object series under activities 61100 to 66600 and 68000 to 69000.  Examples of services provided by a locality are:  school resource officers; vehicle maintenance; payroll, accounting, and purchasing services; information technology; and legal services.</w:t>
      </w:r>
    </w:p>
    <w:p w14:paraId="31B6E320" w14:textId="77777777" w:rsidR="00EB3B87" w:rsidRDefault="00EB3B87">
      <w:pPr>
        <w:pStyle w:val="BodyTextIndent"/>
        <w:ind w:left="1440"/>
        <w:rPr>
          <w:b w:val="0"/>
          <w:szCs w:val="24"/>
        </w:rPr>
      </w:pPr>
    </w:p>
    <w:p w14:paraId="5034034A" w14:textId="77777777" w:rsidR="000F4159" w:rsidRPr="00EF7138" w:rsidRDefault="000F4159">
      <w:pPr>
        <w:pStyle w:val="BodyTextIndent"/>
        <w:spacing w:before="60"/>
        <w:rPr>
          <w:bCs/>
          <w:szCs w:val="24"/>
        </w:rPr>
      </w:pPr>
      <w:r w:rsidRPr="00EF7138">
        <w:rPr>
          <w:bCs/>
          <w:szCs w:val="24"/>
        </w:rPr>
        <w:t>955</w:t>
      </w:r>
      <w:r w:rsidR="002A62D7">
        <w:rPr>
          <w:bCs/>
          <w:szCs w:val="24"/>
        </w:rPr>
        <w:t>0</w:t>
      </w:r>
      <w:r w:rsidR="002A62D7">
        <w:rPr>
          <w:bCs/>
          <w:szCs w:val="24"/>
        </w:rPr>
        <w:tab/>
        <w:t>Fund Transfers – Service/Nonc</w:t>
      </w:r>
      <w:r w:rsidRPr="00EF7138">
        <w:rPr>
          <w:bCs/>
          <w:szCs w:val="24"/>
        </w:rPr>
        <w:t>apital Provided by Other Fund</w:t>
      </w:r>
    </w:p>
    <w:p w14:paraId="766EFE5A" w14:textId="77777777" w:rsidR="000F4159" w:rsidRDefault="000F4159">
      <w:pPr>
        <w:pStyle w:val="BodyTextIndent"/>
        <w:ind w:left="1440"/>
        <w:rPr>
          <w:b w:val="0"/>
          <w:szCs w:val="24"/>
        </w:rPr>
      </w:pPr>
      <w:r w:rsidRPr="00EF7138">
        <w:rPr>
          <w:b w:val="0"/>
          <w:szCs w:val="24"/>
        </w:rPr>
        <w:t xml:space="preserve">Transfer of funds to an intra-agency fund, controlled by the division or regional </w:t>
      </w:r>
      <w:r w:rsidR="00696E65" w:rsidRPr="00EF7138">
        <w:rPr>
          <w:b w:val="0"/>
          <w:szCs w:val="24"/>
        </w:rPr>
        <w:t>program that</w:t>
      </w:r>
      <w:r w:rsidRPr="00EF7138">
        <w:rPr>
          <w:b w:val="0"/>
          <w:szCs w:val="24"/>
        </w:rPr>
        <w:t xml:space="preserve"> cannot be recorded </w:t>
      </w:r>
      <w:r w:rsidR="002E5B75" w:rsidRPr="00EF7138">
        <w:rPr>
          <w:b w:val="0"/>
          <w:szCs w:val="24"/>
        </w:rPr>
        <w:t>i</w:t>
      </w:r>
      <w:r w:rsidRPr="00EF7138">
        <w:rPr>
          <w:b w:val="0"/>
          <w:szCs w:val="24"/>
        </w:rPr>
        <w:t>n the 3000 object series under activities 61100 to 66600 and 68000 to 69000.</w:t>
      </w:r>
    </w:p>
    <w:p w14:paraId="1B20C60C" w14:textId="77777777" w:rsidR="002C4EE0" w:rsidRPr="00EF7138" w:rsidRDefault="002C4EE0">
      <w:pPr>
        <w:pStyle w:val="BodyTextIndent"/>
        <w:ind w:left="1440"/>
        <w:rPr>
          <w:b w:val="0"/>
          <w:szCs w:val="24"/>
        </w:rPr>
      </w:pPr>
    </w:p>
    <w:p w14:paraId="535A7DDE" w14:textId="77777777" w:rsidR="000F4159" w:rsidRPr="00EF7138" w:rsidRDefault="000F4159">
      <w:pPr>
        <w:pStyle w:val="BodyTextIndent"/>
        <w:spacing w:before="60"/>
        <w:rPr>
          <w:bCs/>
          <w:szCs w:val="24"/>
        </w:rPr>
      </w:pPr>
      <w:r w:rsidRPr="00EF7138">
        <w:rPr>
          <w:bCs/>
          <w:szCs w:val="24"/>
        </w:rPr>
        <w:t>9600</w:t>
      </w:r>
      <w:r w:rsidRPr="00EF7138">
        <w:rPr>
          <w:bCs/>
          <w:szCs w:val="24"/>
        </w:rPr>
        <w:tab/>
        <w:t>Fund Transfers – Capital Purchased by Locality</w:t>
      </w:r>
    </w:p>
    <w:p w14:paraId="519BA0BD" w14:textId="77777777" w:rsidR="002C4EE0" w:rsidRDefault="000F4159">
      <w:pPr>
        <w:pStyle w:val="BodyTextIndent"/>
        <w:ind w:left="1440"/>
        <w:rPr>
          <w:bCs/>
          <w:szCs w:val="24"/>
        </w:rPr>
      </w:pPr>
      <w:r w:rsidRPr="00EF7138">
        <w:rPr>
          <w:b w:val="0"/>
          <w:szCs w:val="24"/>
        </w:rPr>
        <w:t>Transfer of funds for capital purchases made by the local governing body on behalf of the school division that cannot be recorded in the 8000 series object code under activities 61100 to 66600 or 68000 to 69000.</w:t>
      </w:r>
      <w:r w:rsidR="003A68C3">
        <w:rPr>
          <w:b w:val="0"/>
          <w:szCs w:val="24"/>
        </w:rPr>
        <w:br/>
      </w:r>
    </w:p>
    <w:p w14:paraId="5A724C7F" w14:textId="77777777" w:rsidR="00F56BE1" w:rsidRPr="00EF7138" w:rsidRDefault="00F56BE1" w:rsidP="002C4EE0">
      <w:pPr>
        <w:pStyle w:val="BodyTextIndent"/>
        <w:rPr>
          <w:bCs/>
          <w:szCs w:val="24"/>
        </w:rPr>
      </w:pPr>
      <w:r>
        <w:rPr>
          <w:bCs/>
          <w:szCs w:val="24"/>
        </w:rPr>
        <w:lastRenderedPageBreak/>
        <w:t>9650</w:t>
      </w:r>
      <w:r w:rsidRPr="00EF7138">
        <w:rPr>
          <w:bCs/>
          <w:szCs w:val="24"/>
        </w:rPr>
        <w:tab/>
      </w:r>
      <w:r w:rsidRPr="00F56BE1">
        <w:rPr>
          <w:bCs/>
          <w:szCs w:val="24"/>
        </w:rPr>
        <w:t>Local Matching and Penalties</w:t>
      </w:r>
    </w:p>
    <w:p w14:paraId="6DED9C2B" w14:textId="77777777" w:rsidR="003622AB" w:rsidRDefault="00F56BE1">
      <w:pPr>
        <w:pStyle w:val="BodyTextIndent"/>
        <w:ind w:left="1440"/>
        <w:rPr>
          <w:b w:val="0"/>
          <w:szCs w:val="24"/>
        </w:rPr>
      </w:pPr>
      <w:r>
        <w:rPr>
          <w:b w:val="0"/>
          <w:szCs w:val="24"/>
        </w:rPr>
        <w:t xml:space="preserve">Payment of funds to the </w:t>
      </w:r>
      <w:r w:rsidR="007B7AA7">
        <w:rPr>
          <w:b w:val="0"/>
          <w:szCs w:val="24"/>
        </w:rPr>
        <w:t xml:space="preserve">Virginia </w:t>
      </w:r>
      <w:r>
        <w:rPr>
          <w:b w:val="0"/>
          <w:szCs w:val="24"/>
        </w:rPr>
        <w:t xml:space="preserve">Department of Education for </w:t>
      </w:r>
      <w:r w:rsidR="00C458D2">
        <w:rPr>
          <w:b w:val="0"/>
          <w:szCs w:val="24"/>
        </w:rPr>
        <w:t>local m</w:t>
      </w:r>
      <w:r w:rsidR="003622AB" w:rsidRPr="003622AB">
        <w:rPr>
          <w:b w:val="0"/>
          <w:szCs w:val="24"/>
        </w:rPr>
        <w:t>atc</w:t>
      </w:r>
      <w:r>
        <w:rPr>
          <w:b w:val="0"/>
          <w:szCs w:val="24"/>
        </w:rPr>
        <w:t xml:space="preserve">hing and </w:t>
      </w:r>
      <w:r w:rsidR="00C458D2">
        <w:rPr>
          <w:b w:val="0"/>
          <w:szCs w:val="24"/>
        </w:rPr>
        <w:t>maintenance of e</w:t>
      </w:r>
      <w:r>
        <w:rPr>
          <w:b w:val="0"/>
          <w:szCs w:val="24"/>
        </w:rPr>
        <w:t>ffort p</w:t>
      </w:r>
      <w:r w:rsidR="003622AB" w:rsidRPr="003622AB">
        <w:rPr>
          <w:b w:val="0"/>
          <w:szCs w:val="24"/>
        </w:rPr>
        <w:t>enalties</w:t>
      </w:r>
      <w:r>
        <w:rPr>
          <w:b w:val="0"/>
          <w:szCs w:val="24"/>
        </w:rPr>
        <w:t>.</w:t>
      </w:r>
    </w:p>
    <w:p w14:paraId="4F8D1D60" w14:textId="77777777" w:rsidR="000F4159" w:rsidRPr="00EF7138" w:rsidRDefault="000F4159">
      <w:pPr>
        <w:pStyle w:val="BodyTextIndent"/>
        <w:spacing w:before="60"/>
        <w:rPr>
          <w:bCs/>
          <w:szCs w:val="24"/>
        </w:rPr>
      </w:pPr>
      <w:r w:rsidRPr="00EF7138">
        <w:rPr>
          <w:bCs/>
          <w:szCs w:val="24"/>
        </w:rPr>
        <w:t>9700</w:t>
      </w:r>
      <w:r w:rsidRPr="00EF7138">
        <w:rPr>
          <w:bCs/>
          <w:szCs w:val="24"/>
        </w:rPr>
        <w:tab/>
        <w:t>Fund Transfers – Transfer to Inter-Agency Fund</w:t>
      </w:r>
    </w:p>
    <w:p w14:paraId="73ACBA2C" w14:textId="77777777" w:rsidR="000F4159" w:rsidRDefault="000F4159">
      <w:pPr>
        <w:pStyle w:val="BodyTextIndent"/>
        <w:ind w:left="1440"/>
        <w:rPr>
          <w:b w:val="0"/>
          <w:szCs w:val="24"/>
        </w:rPr>
      </w:pPr>
      <w:r w:rsidRPr="00EF7138">
        <w:rPr>
          <w:b w:val="0"/>
          <w:szCs w:val="24"/>
        </w:rPr>
        <w:t>Include transfer</w:t>
      </w:r>
      <w:r w:rsidR="002A62D7">
        <w:rPr>
          <w:b w:val="0"/>
          <w:szCs w:val="24"/>
        </w:rPr>
        <w:t>s of state funds to a regional career and technical</w:t>
      </w:r>
      <w:r w:rsidRPr="00EF7138">
        <w:rPr>
          <w:b w:val="0"/>
          <w:szCs w:val="24"/>
        </w:rPr>
        <w:t xml:space="preserve">, special education, or alternative education program or to a regional Academic Year Governor’s School.  This code should only be used when a school division is </w:t>
      </w:r>
      <w:r w:rsidRPr="00EF7138">
        <w:rPr>
          <w:b w:val="0"/>
          <w:szCs w:val="24"/>
          <w:u w:val="single"/>
        </w:rPr>
        <w:t>acting as a fiscal agent for a regional program</w:t>
      </w:r>
      <w:r w:rsidRPr="00EF7138">
        <w:rPr>
          <w:b w:val="0"/>
          <w:szCs w:val="24"/>
        </w:rPr>
        <w:t>.  In its role as a fiscal agent, the school division will use this code to “pass-through” state funding to a regional program.  This code should not be used by a school division to account for funding that is directly related to the division’s participation in a regional program.  Object codes 7000 and 3810 are to be used for this purpose.</w:t>
      </w:r>
    </w:p>
    <w:p w14:paraId="446F2312" w14:textId="77777777" w:rsidR="002C4EE0" w:rsidRPr="00EF7138" w:rsidRDefault="002C4EE0">
      <w:pPr>
        <w:pStyle w:val="BodyTextIndent"/>
        <w:ind w:left="1440"/>
        <w:rPr>
          <w:b w:val="0"/>
          <w:szCs w:val="24"/>
        </w:rPr>
      </w:pPr>
    </w:p>
    <w:p w14:paraId="76A13164" w14:textId="77777777" w:rsidR="0094391F" w:rsidRPr="00EF7138" w:rsidRDefault="001A2158" w:rsidP="008B74D5">
      <w:pPr>
        <w:pStyle w:val="BodyTextIndent"/>
        <w:ind w:left="1440" w:hanging="720"/>
        <w:rPr>
          <w:szCs w:val="24"/>
        </w:rPr>
      </w:pPr>
      <w:r w:rsidRPr="00EF7138">
        <w:rPr>
          <w:szCs w:val="24"/>
        </w:rPr>
        <w:t>9710</w:t>
      </w:r>
      <w:r w:rsidR="00D957F3" w:rsidRPr="00EF7138">
        <w:rPr>
          <w:szCs w:val="24"/>
        </w:rPr>
        <w:tab/>
      </w:r>
      <w:r w:rsidRPr="00EF7138">
        <w:rPr>
          <w:szCs w:val="24"/>
        </w:rPr>
        <w:t>Fund Transfers – Regional Alternative Education</w:t>
      </w:r>
      <w:r w:rsidR="008B74D5" w:rsidRPr="00EF7138">
        <w:rPr>
          <w:szCs w:val="24"/>
        </w:rPr>
        <w:t xml:space="preserve"> </w:t>
      </w:r>
      <w:r w:rsidRPr="00EF7138">
        <w:rPr>
          <w:szCs w:val="24"/>
        </w:rPr>
        <w:t>Program</w:t>
      </w:r>
    </w:p>
    <w:p w14:paraId="20F0D0F3" w14:textId="77777777" w:rsidR="000F619E" w:rsidRDefault="003673C2" w:rsidP="003673C2">
      <w:pPr>
        <w:pStyle w:val="BodyTextIndent"/>
        <w:ind w:left="1440"/>
        <w:rPr>
          <w:b w:val="0"/>
          <w:szCs w:val="24"/>
        </w:rPr>
      </w:pPr>
      <w:r w:rsidRPr="00EF7138">
        <w:rPr>
          <w:b w:val="0"/>
          <w:szCs w:val="24"/>
        </w:rPr>
        <w:t>Should be used when a school division, serving as a fiscal agent, transfers state funds to a regional alternative education program.</w:t>
      </w:r>
    </w:p>
    <w:p w14:paraId="518CCB6D" w14:textId="77777777" w:rsidR="002C4EE0" w:rsidRDefault="002C4EE0" w:rsidP="003673C2">
      <w:pPr>
        <w:pStyle w:val="BodyTextIndent"/>
        <w:ind w:left="1440"/>
        <w:rPr>
          <w:b w:val="0"/>
          <w:szCs w:val="24"/>
        </w:rPr>
      </w:pPr>
    </w:p>
    <w:p w14:paraId="2164E393" w14:textId="77777777" w:rsidR="0094391F" w:rsidRPr="00EF7138" w:rsidRDefault="001A2158" w:rsidP="00566B0C">
      <w:pPr>
        <w:pStyle w:val="BodyTextIndent"/>
        <w:rPr>
          <w:szCs w:val="24"/>
        </w:rPr>
      </w:pPr>
      <w:r w:rsidRPr="00EF7138">
        <w:rPr>
          <w:szCs w:val="24"/>
        </w:rPr>
        <w:t>9720</w:t>
      </w:r>
      <w:r w:rsidR="00D957F3" w:rsidRPr="00EF7138">
        <w:rPr>
          <w:szCs w:val="24"/>
        </w:rPr>
        <w:tab/>
      </w:r>
      <w:r w:rsidRPr="00EF7138">
        <w:rPr>
          <w:szCs w:val="24"/>
        </w:rPr>
        <w:t>Fund Transfers – Regional Governor’s School</w:t>
      </w:r>
    </w:p>
    <w:p w14:paraId="367B431D" w14:textId="77777777" w:rsidR="003673C2" w:rsidRDefault="003673C2" w:rsidP="003673C2">
      <w:pPr>
        <w:pStyle w:val="BodyTextIndent"/>
        <w:ind w:left="1440"/>
        <w:rPr>
          <w:b w:val="0"/>
          <w:szCs w:val="24"/>
        </w:rPr>
      </w:pPr>
      <w:r w:rsidRPr="00EF7138">
        <w:rPr>
          <w:b w:val="0"/>
          <w:szCs w:val="24"/>
        </w:rPr>
        <w:t>Should be used when a school division, serving as a fiscal agent, transfers state funds to an academic year governor’s school.</w:t>
      </w:r>
    </w:p>
    <w:p w14:paraId="31CA78AB" w14:textId="77777777" w:rsidR="002C4EE0" w:rsidRPr="00EF7138" w:rsidRDefault="002C4EE0" w:rsidP="003673C2">
      <w:pPr>
        <w:pStyle w:val="BodyTextIndent"/>
        <w:ind w:left="1440"/>
        <w:rPr>
          <w:b w:val="0"/>
          <w:szCs w:val="24"/>
        </w:rPr>
      </w:pPr>
    </w:p>
    <w:p w14:paraId="3F83F663" w14:textId="77777777" w:rsidR="0094391F" w:rsidRPr="00EF7138" w:rsidRDefault="001A2158" w:rsidP="002A62D7">
      <w:pPr>
        <w:pStyle w:val="BodyTextIndent"/>
        <w:keepNext/>
        <w:rPr>
          <w:szCs w:val="24"/>
        </w:rPr>
      </w:pPr>
      <w:r w:rsidRPr="00EF7138">
        <w:rPr>
          <w:szCs w:val="24"/>
        </w:rPr>
        <w:t>9730</w:t>
      </w:r>
      <w:r w:rsidR="00D957F3" w:rsidRPr="00EF7138">
        <w:rPr>
          <w:szCs w:val="24"/>
        </w:rPr>
        <w:tab/>
      </w:r>
      <w:r w:rsidRPr="00EF7138">
        <w:rPr>
          <w:szCs w:val="24"/>
        </w:rPr>
        <w:t xml:space="preserve">Fund Transfers – Regional Career and </w:t>
      </w:r>
      <w:smartTag w:uri="urn:schemas-microsoft-com:office:smarttags" w:element="place">
        <w:smartTag w:uri="urn:schemas-microsoft-com:office:smarttags" w:element="PlaceName">
          <w:r w:rsidRPr="00EF7138">
            <w:rPr>
              <w:szCs w:val="24"/>
            </w:rPr>
            <w:t>Technical</w:t>
          </w:r>
        </w:smartTag>
        <w:r w:rsidR="008B74D5" w:rsidRPr="00EF7138">
          <w:rPr>
            <w:szCs w:val="24"/>
          </w:rPr>
          <w:t xml:space="preserve"> </w:t>
        </w:r>
        <w:smartTag w:uri="urn:schemas-microsoft-com:office:smarttags" w:element="PlaceType">
          <w:r w:rsidRPr="00EF7138">
            <w:rPr>
              <w:szCs w:val="24"/>
            </w:rPr>
            <w:t>Center</w:t>
          </w:r>
        </w:smartTag>
      </w:smartTag>
    </w:p>
    <w:p w14:paraId="44900BA2" w14:textId="77777777" w:rsidR="003673C2" w:rsidRDefault="003673C2" w:rsidP="003673C2">
      <w:pPr>
        <w:pStyle w:val="BodyTextIndent"/>
        <w:ind w:left="1440"/>
        <w:rPr>
          <w:b w:val="0"/>
          <w:szCs w:val="24"/>
        </w:rPr>
      </w:pPr>
      <w:r w:rsidRPr="00EF7138">
        <w:rPr>
          <w:b w:val="0"/>
          <w:szCs w:val="24"/>
        </w:rPr>
        <w:t>Should be used when a school division, serving as a fiscal agent, transfers state funds to a regional career and technical education program.</w:t>
      </w:r>
    </w:p>
    <w:p w14:paraId="651B0D42" w14:textId="77777777" w:rsidR="002C4EE0" w:rsidRPr="00EF7138" w:rsidRDefault="002C4EE0" w:rsidP="003673C2">
      <w:pPr>
        <w:pStyle w:val="BodyTextIndent"/>
        <w:ind w:left="1440"/>
        <w:rPr>
          <w:b w:val="0"/>
          <w:szCs w:val="24"/>
        </w:rPr>
      </w:pPr>
    </w:p>
    <w:p w14:paraId="59D87AC9" w14:textId="77777777" w:rsidR="001A2158" w:rsidRPr="00EF7138" w:rsidRDefault="001A2158" w:rsidP="001A2158">
      <w:pPr>
        <w:pStyle w:val="BodyTextIndent"/>
        <w:rPr>
          <w:szCs w:val="24"/>
        </w:rPr>
      </w:pPr>
      <w:r w:rsidRPr="00EF7138">
        <w:rPr>
          <w:szCs w:val="24"/>
        </w:rPr>
        <w:t>9740</w:t>
      </w:r>
      <w:r w:rsidR="00D957F3" w:rsidRPr="00EF7138">
        <w:rPr>
          <w:szCs w:val="24"/>
        </w:rPr>
        <w:tab/>
      </w:r>
      <w:r w:rsidRPr="00EF7138">
        <w:rPr>
          <w:szCs w:val="24"/>
        </w:rPr>
        <w:t>Fund Transfers – Regional Special Education</w:t>
      </w:r>
      <w:r w:rsidR="008B74D5" w:rsidRPr="00EF7138">
        <w:rPr>
          <w:szCs w:val="24"/>
        </w:rPr>
        <w:t xml:space="preserve"> </w:t>
      </w:r>
      <w:r w:rsidRPr="00EF7138">
        <w:rPr>
          <w:szCs w:val="24"/>
        </w:rPr>
        <w:t>Program</w:t>
      </w:r>
    </w:p>
    <w:p w14:paraId="60EB5ABE" w14:textId="7DFB9BF5" w:rsidR="00EB3B87" w:rsidRDefault="003673C2" w:rsidP="000839E1">
      <w:pPr>
        <w:pStyle w:val="BodyTextIndent"/>
        <w:ind w:left="1440"/>
        <w:rPr>
          <w:b w:val="0"/>
          <w:szCs w:val="24"/>
        </w:rPr>
      </w:pPr>
      <w:r w:rsidRPr="00EF7138">
        <w:rPr>
          <w:b w:val="0"/>
          <w:szCs w:val="24"/>
        </w:rPr>
        <w:t>Should be used when a school division, serving as a fiscal agent, transfers state funds to a regional special education program.</w:t>
      </w:r>
    </w:p>
    <w:p w14:paraId="389AF426" w14:textId="77777777" w:rsidR="00467688" w:rsidRDefault="00467688" w:rsidP="000839E1">
      <w:pPr>
        <w:pStyle w:val="BodyTextIndent"/>
        <w:ind w:left="1440"/>
        <w:rPr>
          <w:szCs w:val="24"/>
        </w:rPr>
      </w:pPr>
    </w:p>
    <w:p w14:paraId="4005102D" w14:textId="77777777" w:rsidR="000F4159" w:rsidRPr="00EF7138" w:rsidRDefault="000F4159">
      <w:pPr>
        <w:pStyle w:val="BodyTextIndent"/>
        <w:spacing w:before="60"/>
        <w:rPr>
          <w:bCs/>
          <w:szCs w:val="24"/>
        </w:rPr>
      </w:pPr>
      <w:r w:rsidRPr="00EF7138">
        <w:rPr>
          <w:bCs/>
          <w:szCs w:val="24"/>
        </w:rPr>
        <w:t>9800</w:t>
      </w:r>
      <w:r w:rsidRPr="00EF7138">
        <w:rPr>
          <w:bCs/>
          <w:szCs w:val="24"/>
        </w:rPr>
        <w:tab/>
        <w:t>Fund Transfers – Transfer to Intra-Agency Fund</w:t>
      </w:r>
    </w:p>
    <w:p w14:paraId="1D4A706E" w14:textId="77777777" w:rsidR="000F4159" w:rsidRPr="00EE36A1" w:rsidRDefault="000F4159">
      <w:pPr>
        <w:pStyle w:val="BodyTextIndent"/>
        <w:ind w:left="1440"/>
        <w:rPr>
          <w:b w:val="0"/>
          <w:szCs w:val="24"/>
        </w:rPr>
      </w:pPr>
      <w:r w:rsidRPr="00EF7138">
        <w:rPr>
          <w:b w:val="0"/>
          <w:szCs w:val="24"/>
        </w:rPr>
        <w:t>Transfer of funds for items that cannot be recorded in codes 9400 through 9700.  If you intend to use this code to report data, it is re</w:t>
      </w:r>
      <w:r w:rsidR="002A62D7">
        <w:rPr>
          <w:b w:val="0"/>
          <w:szCs w:val="24"/>
        </w:rPr>
        <w:t>commended that you contact the D</w:t>
      </w:r>
      <w:r w:rsidRPr="00EF7138">
        <w:rPr>
          <w:b w:val="0"/>
          <w:szCs w:val="24"/>
        </w:rPr>
        <w:t>epartment to discuss use of this code prior to submission of the ASRFIN.</w:t>
      </w:r>
    </w:p>
    <w:p w14:paraId="4BC7FCE2" w14:textId="77777777" w:rsidR="003517CE" w:rsidRDefault="003517CE">
      <w:pPr>
        <w:pStyle w:val="BodyTextIndent"/>
        <w:ind w:left="0"/>
        <w:rPr>
          <w:bCs/>
          <w:szCs w:val="24"/>
        </w:rPr>
      </w:pPr>
    </w:p>
    <w:bookmarkStart w:id="308" w:name="Section_7"/>
    <w:bookmarkEnd w:id="308"/>
    <w:p w14:paraId="523D4A89" w14:textId="77777777" w:rsidR="000F4159" w:rsidRDefault="000F4159" w:rsidP="00B74110">
      <w:pPr>
        <w:pStyle w:val="Heading1"/>
        <w:rPr>
          <w:rFonts w:ascii="Times New Roman" w:hAnsi="Times New Roman" w:cs="Times New Roman"/>
          <w:sz w:val="24"/>
          <w:szCs w:val="24"/>
        </w:rPr>
      </w:pPr>
      <w:r w:rsidRPr="00B74110">
        <w:rPr>
          <w:rFonts w:ascii="Times New Roman" w:hAnsi="Times New Roman" w:cs="Times New Roman"/>
          <w:sz w:val="24"/>
          <w:szCs w:val="24"/>
        </w:rPr>
        <w:fldChar w:fldCharType="begin"/>
      </w:r>
      <w:r w:rsidRPr="00B74110">
        <w:rPr>
          <w:rFonts w:ascii="Times New Roman" w:hAnsi="Times New Roman" w:cs="Times New Roman"/>
          <w:sz w:val="24"/>
          <w:szCs w:val="24"/>
        </w:rPr>
        <w:instrText xml:space="preserve"> HYPERLINK  \l "TOC_Section7" </w:instrText>
      </w:r>
      <w:r w:rsidRPr="00B74110">
        <w:rPr>
          <w:rFonts w:ascii="Times New Roman" w:hAnsi="Times New Roman" w:cs="Times New Roman"/>
          <w:sz w:val="24"/>
          <w:szCs w:val="24"/>
        </w:rPr>
        <w:fldChar w:fldCharType="separate"/>
      </w:r>
      <w:bookmarkStart w:id="309" w:name="_Toc13655060"/>
      <w:r w:rsidRPr="00B74110">
        <w:rPr>
          <w:rFonts w:ascii="Times New Roman" w:hAnsi="Times New Roman" w:cs="Times New Roman"/>
          <w:sz w:val="24"/>
          <w:szCs w:val="24"/>
        </w:rPr>
        <w:t xml:space="preserve">SECTION </w:t>
      </w:r>
      <w:r w:rsidR="00F464FE">
        <w:rPr>
          <w:rFonts w:ascii="Times New Roman" w:hAnsi="Times New Roman" w:cs="Times New Roman"/>
          <w:sz w:val="24"/>
          <w:szCs w:val="24"/>
        </w:rPr>
        <w:t>8</w:t>
      </w:r>
      <w:r w:rsidRPr="00B74110">
        <w:rPr>
          <w:rFonts w:ascii="Times New Roman" w:hAnsi="Times New Roman" w:cs="Times New Roman"/>
          <w:sz w:val="24"/>
          <w:szCs w:val="24"/>
        </w:rPr>
        <w:t xml:space="preserve">:  Revenue </w:t>
      </w:r>
      <w:r w:rsidR="00290162" w:rsidRPr="00B74110">
        <w:rPr>
          <w:rFonts w:ascii="Times New Roman" w:hAnsi="Times New Roman" w:cs="Times New Roman"/>
          <w:sz w:val="24"/>
          <w:szCs w:val="24"/>
        </w:rPr>
        <w:t xml:space="preserve">Source </w:t>
      </w:r>
      <w:r w:rsidRPr="00B74110">
        <w:rPr>
          <w:rFonts w:ascii="Times New Roman" w:hAnsi="Times New Roman" w:cs="Times New Roman"/>
          <w:sz w:val="24"/>
          <w:szCs w:val="24"/>
        </w:rPr>
        <w:t>Codes</w:t>
      </w:r>
      <w:bookmarkEnd w:id="309"/>
      <w:r w:rsidRPr="00B74110">
        <w:rPr>
          <w:rFonts w:ascii="Times New Roman" w:hAnsi="Times New Roman" w:cs="Times New Roman"/>
          <w:sz w:val="24"/>
          <w:szCs w:val="24"/>
        </w:rPr>
        <w:fldChar w:fldCharType="end"/>
      </w:r>
    </w:p>
    <w:p w14:paraId="14613AD8" w14:textId="77777777" w:rsidR="009133DE" w:rsidRPr="009133DE" w:rsidRDefault="009133DE" w:rsidP="009133DE"/>
    <w:bookmarkStart w:id="310" w:name="Sales_Tax"/>
    <w:bookmarkEnd w:id="310"/>
    <w:p w14:paraId="711B3879" w14:textId="77777777" w:rsidR="000F4159" w:rsidRPr="00946F35" w:rsidRDefault="000F4159" w:rsidP="00946F35">
      <w:pPr>
        <w:pStyle w:val="Heading2"/>
        <w:rPr>
          <w:rFonts w:ascii="Times New Roman" w:hAnsi="Times New Roman" w:cs="Times New Roman"/>
          <w:i w:val="0"/>
          <w:sz w:val="24"/>
          <w:szCs w:val="24"/>
        </w:rPr>
      </w:pPr>
      <w:r w:rsidRPr="00946F35">
        <w:rPr>
          <w:rFonts w:ascii="Times New Roman" w:hAnsi="Times New Roman" w:cs="Times New Roman"/>
          <w:i w:val="0"/>
          <w:sz w:val="24"/>
          <w:szCs w:val="24"/>
        </w:rPr>
        <w:fldChar w:fldCharType="begin"/>
      </w:r>
      <w:r w:rsidRPr="00946F35">
        <w:rPr>
          <w:rFonts w:ascii="Times New Roman" w:hAnsi="Times New Roman" w:cs="Times New Roman"/>
          <w:i w:val="0"/>
          <w:sz w:val="24"/>
          <w:szCs w:val="24"/>
        </w:rPr>
        <w:instrText xml:space="preserve"> HYPERLINK  \l "TOC_Section7" </w:instrText>
      </w:r>
      <w:r w:rsidRPr="00946F35">
        <w:rPr>
          <w:rFonts w:ascii="Times New Roman" w:hAnsi="Times New Roman" w:cs="Times New Roman"/>
          <w:i w:val="0"/>
          <w:sz w:val="24"/>
          <w:szCs w:val="24"/>
        </w:rPr>
        <w:fldChar w:fldCharType="separate"/>
      </w:r>
      <w:bookmarkStart w:id="311" w:name="_Toc13655061"/>
      <w:r w:rsidRPr="00946F35">
        <w:rPr>
          <w:rFonts w:ascii="Times New Roman" w:hAnsi="Times New Roman" w:cs="Times New Roman"/>
          <w:i w:val="0"/>
          <w:sz w:val="24"/>
          <w:szCs w:val="24"/>
        </w:rPr>
        <w:t>State Retail Sales and Use Tax</w:t>
      </w:r>
      <w:bookmarkEnd w:id="311"/>
      <w:r w:rsidRPr="00946F35">
        <w:rPr>
          <w:rFonts w:ascii="Times New Roman" w:hAnsi="Times New Roman" w:cs="Times New Roman"/>
          <w:i w:val="0"/>
          <w:sz w:val="24"/>
          <w:szCs w:val="24"/>
        </w:rPr>
        <w:fldChar w:fldCharType="end"/>
      </w:r>
    </w:p>
    <w:p w14:paraId="3C526927" w14:textId="77777777" w:rsidR="000F4159" w:rsidRPr="00EE36A1" w:rsidRDefault="000F4159">
      <w:pPr>
        <w:rPr>
          <w:szCs w:val="24"/>
        </w:rPr>
      </w:pPr>
    </w:p>
    <w:p w14:paraId="4098C5EC" w14:textId="77777777" w:rsidR="000F4159" w:rsidRPr="003517CE" w:rsidRDefault="000F4159" w:rsidP="00290162">
      <w:pPr>
        <w:pStyle w:val="BodyTextIndent"/>
        <w:keepNext/>
        <w:tabs>
          <w:tab w:val="left" w:pos="1080"/>
        </w:tabs>
        <w:ind w:left="0"/>
        <w:rPr>
          <w:bCs/>
          <w:i/>
          <w:iCs/>
          <w:szCs w:val="24"/>
        </w:rPr>
      </w:pPr>
      <w:r w:rsidRPr="003517CE">
        <w:rPr>
          <w:bCs/>
          <w:i/>
          <w:iCs/>
          <w:szCs w:val="24"/>
        </w:rPr>
        <w:t>240</w:t>
      </w:r>
      <w:r w:rsidR="008E3B66">
        <w:rPr>
          <w:bCs/>
          <w:i/>
          <w:iCs/>
          <w:szCs w:val="24"/>
        </w:rPr>
        <w:t>308</w:t>
      </w:r>
      <w:r w:rsidR="008E3B66">
        <w:rPr>
          <w:bCs/>
          <w:i/>
          <w:iCs/>
          <w:szCs w:val="24"/>
        </w:rPr>
        <w:tab/>
        <w:t>Sales Tax Receipts – One C</w:t>
      </w:r>
      <w:r w:rsidRPr="003517CE">
        <w:rPr>
          <w:bCs/>
          <w:i/>
          <w:iCs/>
          <w:szCs w:val="24"/>
        </w:rPr>
        <w:t>ent Sales Tax</w:t>
      </w:r>
    </w:p>
    <w:p w14:paraId="3FEDD6E3" w14:textId="77777777" w:rsidR="000F4159" w:rsidRPr="00EE36A1" w:rsidRDefault="00E57778">
      <w:pPr>
        <w:pStyle w:val="BodyTextIndent"/>
        <w:ind w:left="1080"/>
        <w:rPr>
          <w:b w:val="0"/>
          <w:bCs/>
          <w:szCs w:val="24"/>
        </w:rPr>
      </w:pPr>
      <w:r w:rsidRPr="00EE36A1">
        <w:rPr>
          <w:b w:val="0"/>
          <w:bCs/>
          <w:szCs w:val="24"/>
        </w:rPr>
        <w:t>R</w:t>
      </w:r>
      <w:r w:rsidR="000F4159" w:rsidRPr="00EE36A1">
        <w:rPr>
          <w:b w:val="0"/>
          <w:bCs/>
          <w:szCs w:val="24"/>
        </w:rPr>
        <w:t>evenue from taxes assessed by the state on the sale and consumption of goods and services in support of the Standards of Quality (SOQ).</w:t>
      </w:r>
    </w:p>
    <w:p w14:paraId="22598860" w14:textId="77777777" w:rsidR="000F4159" w:rsidRPr="00EE36A1" w:rsidRDefault="000F4159">
      <w:pPr>
        <w:rPr>
          <w:szCs w:val="24"/>
        </w:rPr>
      </w:pPr>
    </w:p>
    <w:p w14:paraId="5FD19068" w14:textId="77777777" w:rsidR="000F4159" w:rsidRPr="003517CE" w:rsidRDefault="000F4159" w:rsidP="00290162">
      <w:pPr>
        <w:pStyle w:val="BodyTextIndent"/>
        <w:keepNext/>
        <w:tabs>
          <w:tab w:val="left" w:pos="1080"/>
        </w:tabs>
        <w:ind w:left="0"/>
        <w:rPr>
          <w:bCs/>
          <w:i/>
          <w:iCs/>
          <w:szCs w:val="24"/>
        </w:rPr>
      </w:pPr>
      <w:r w:rsidRPr="003517CE">
        <w:rPr>
          <w:bCs/>
          <w:i/>
          <w:iCs/>
          <w:szCs w:val="24"/>
        </w:rPr>
        <w:t>240312</w:t>
      </w:r>
      <w:r w:rsidRPr="003517CE">
        <w:rPr>
          <w:bCs/>
          <w:i/>
          <w:iCs/>
          <w:szCs w:val="24"/>
        </w:rPr>
        <w:tab/>
        <w:t>Sale</w:t>
      </w:r>
      <w:r w:rsidR="00C71DF4">
        <w:rPr>
          <w:bCs/>
          <w:i/>
          <w:iCs/>
          <w:szCs w:val="24"/>
        </w:rPr>
        <w:t>s Tax Receipts – One-Eighth C</w:t>
      </w:r>
      <w:r w:rsidRPr="003517CE">
        <w:rPr>
          <w:bCs/>
          <w:i/>
          <w:iCs/>
          <w:szCs w:val="24"/>
        </w:rPr>
        <w:t>ent Sales Tax</w:t>
      </w:r>
    </w:p>
    <w:p w14:paraId="059DD534" w14:textId="77777777" w:rsidR="000F4159" w:rsidRPr="00EE36A1" w:rsidRDefault="00E57778">
      <w:pPr>
        <w:pStyle w:val="BodyTextIndent"/>
        <w:ind w:left="1080"/>
        <w:rPr>
          <w:b w:val="0"/>
          <w:bCs/>
          <w:szCs w:val="24"/>
        </w:rPr>
      </w:pPr>
      <w:r w:rsidRPr="00EE36A1">
        <w:rPr>
          <w:b w:val="0"/>
          <w:bCs/>
          <w:szCs w:val="24"/>
        </w:rPr>
        <w:t>R</w:t>
      </w:r>
      <w:r w:rsidR="000F4159" w:rsidRPr="00EE36A1">
        <w:rPr>
          <w:b w:val="0"/>
          <w:bCs/>
          <w:szCs w:val="24"/>
        </w:rPr>
        <w:t>evenue from taxes assessed by the state on the sale and consumption of goods and services in support of the Standards of Quality (SOQ).</w:t>
      </w:r>
    </w:p>
    <w:bookmarkStart w:id="312" w:name="State_Funds"/>
    <w:bookmarkEnd w:id="312"/>
    <w:p w14:paraId="1308E331" w14:textId="77777777" w:rsidR="000F4159" w:rsidRPr="009133DE" w:rsidRDefault="001A1970" w:rsidP="009133DE">
      <w:pPr>
        <w:pStyle w:val="Heading2"/>
        <w:rPr>
          <w:rFonts w:ascii="Times New Roman" w:hAnsi="Times New Roman" w:cs="Times New Roman"/>
          <w:i w:val="0"/>
          <w:sz w:val="24"/>
          <w:szCs w:val="24"/>
        </w:rPr>
      </w:pPr>
      <w:r>
        <w:rPr>
          <w:rFonts w:ascii="Times New Roman" w:hAnsi="Times New Roman" w:cs="Times New Roman"/>
          <w:i w:val="0"/>
          <w:sz w:val="24"/>
          <w:szCs w:val="24"/>
        </w:rPr>
        <w:fldChar w:fldCharType="begin"/>
      </w:r>
      <w:r>
        <w:rPr>
          <w:rFonts w:ascii="Times New Roman" w:hAnsi="Times New Roman" w:cs="Times New Roman"/>
          <w:i w:val="0"/>
          <w:sz w:val="24"/>
          <w:szCs w:val="24"/>
        </w:rPr>
        <w:instrText xml:space="preserve"> HYPERLINK \l "TOC_Section7" </w:instrText>
      </w:r>
      <w:r>
        <w:rPr>
          <w:rFonts w:ascii="Times New Roman" w:hAnsi="Times New Roman" w:cs="Times New Roman"/>
          <w:i w:val="0"/>
          <w:sz w:val="24"/>
          <w:szCs w:val="24"/>
        </w:rPr>
        <w:fldChar w:fldCharType="separate"/>
      </w:r>
      <w:bookmarkStart w:id="313" w:name="_Toc13655062"/>
      <w:r w:rsidR="000F4159" w:rsidRPr="009133DE">
        <w:rPr>
          <w:rFonts w:ascii="Times New Roman" w:hAnsi="Times New Roman" w:cs="Times New Roman"/>
          <w:i w:val="0"/>
          <w:sz w:val="24"/>
          <w:szCs w:val="24"/>
        </w:rPr>
        <w:t>State Funds</w:t>
      </w:r>
      <w:bookmarkEnd w:id="313"/>
      <w:r>
        <w:rPr>
          <w:rFonts w:ascii="Times New Roman" w:hAnsi="Times New Roman" w:cs="Times New Roman"/>
          <w:i w:val="0"/>
          <w:sz w:val="24"/>
          <w:szCs w:val="24"/>
        </w:rPr>
        <w:fldChar w:fldCharType="end"/>
      </w:r>
    </w:p>
    <w:p w14:paraId="57008439" w14:textId="77777777" w:rsidR="000F4159" w:rsidRPr="00EE36A1" w:rsidRDefault="000F4159">
      <w:pPr>
        <w:rPr>
          <w:szCs w:val="24"/>
        </w:rPr>
      </w:pPr>
    </w:p>
    <w:p w14:paraId="49DD6C1A" w14:textId="77777777" w:rsidR="00214A06" w:rsidRDefault="000F4159">
      <w:pPr>
        <w:rPr>
          <w:szCs w:val="24"/>
        </w:rPr>
      </w:pPr>
      <w:r w:rsidRPr="00EE36A1">
        <w:rPr>
          <w:szCs w:val="24"/>
        </w:rPr>
        <w:t>Revenue received from the Virginia Department of Education in support of the operational standards (i.e., S</w:t>
      </w:r>
      <w:r w:rsidR="00FC317D">
        <w:rPr>
          <w:szCs w:val="24"/>
        </w:rPr>
        <w:t xml:space="preserve">tandards of </w:t>
      </w:r>
      <w:r w:rsidRPr="00EE36A1">
        <w:rPr>
          <w:szCs w:val="24"/>
        </w:rPr>
        <w:t>Q</w:t>
      </w:r>
      <w:r w:rsidR="00FC317D">
        <w:rPr>
          <w:szCs w:val="24"/>
        </w:rPr>
        <w:t>uality</w:t>
      </w:r>
      <w:r w:rsidRPr="00EE36A1">
        <w:rPr>
          <w:szCs w:val="24"/>
        </w:rPr>
        <w:t>) for Kindergarten through grade 12 as prescribed by the Board of Education subject to revision by the General Assembly, to provide school divisions with an incentive to offer specific programs, and for general and categorical support of other educational programs and needs.</w:t>
      </w:r>
      <w:bookmarkStart w:id="314" w:name="Federal_Funds"/>
      <w:bookmarkEnd w:id="314"/>
    </w:p>
    <w:p w14:paraId="4E8902C7" w14:textId="77777777" w:rsidR="001C07DC" w:rsidRDefault="001C07DC">
      <w:pPr>
        <w:rPr>
          <w:szCs w:val="24"/>
        </w:rPr>
      </w:pPr>
    </w:p>
    <w:p w14:paraId="793C6441" w14:textId="77777777" w:rsidR="009E4E4E" w:rsidRDefault="009E4E4E" w:rsidP="009E4E4E">
      <w:pPr>
        <w:rPr>
          <w:szCs w:val="24"/>
        </w:rPr>
      </w:pPr>
      <w:r w:rsidRPr="009B3C58">
        <w:rPr>
          <w:szCs w:val="24"/>
        </w:rPr>
        <w:t>Reimbursement received through the Department of Medical Assistance Services (DMAS) for Medicaid expenditures should be reported under revenue source code 250000, “Benefits from Other State Agencies.”</w:t>
      </w:r>
    </w:p>
    <w:p w14:paraId="1CDF1B42" w14:textId="77777777" w:rsidR="00290162" w:rsidRDefault="00290162">
      <w:pPr>
        <w:rPr>
          <w:b/>
          <w:bCs/>
          <w:szCs w:val="24"/>
        </w:rPr>
      </w:pPr>
    </w:p>
    <w:p w14:paraId="36258061" w14:textId="77777777" w:rsidR="000F4159" w:rsidRPr="009133DE" w:rsidRDefault="005D03BD" w:rsidP="009133DE">
      <w:pPr>
        <w:pStyle w:val="Heading2"/>
        <w:rPr>
          <w:rFonts w:ascii="Times New Roman" w:hAnsi="Times New Roman" w:cs="Times New Roman"/>
          <w:i w:val="0"/>
          <w:sz w:val="24"/>
          <w:szCs w:val="24"/>
        </w:rPr>
      </w:pPr>
      <w:hyperlink w:anchor="TOC_Section7" w:history="1">
        <w:bookmarkStart w:id="315" w:name="_Toc13655063"/>
        <w:r w:rsidR="000F4159" w:rsidRPr="009133DE">
          <w:rPr>
            <w:rFonts w:ascii="Times New Roman" w:hAnsi="Times New Roman" w:cs="Times New Roman"/>
            <w:i w:val="0"/>
            <w:sz w:val="24"/>
            <w:szCs w:val="24"/>
          </w:rPr>
          <w:t>Federal Funds</w:t>
        </w:r>
        <w:bookmarkEnd w:id="315"/>
      </w:hyperlink>
    </w:p>
    <w:p w14:paraId="57BAD511" w14:textId="77777777" w:rsidR="000F4159" w:rsidRPr="00EE36A1" w:rsidRDefault="000F4159">
      <w:pPr>
        <w:rPr>
          <w:szCs w:val="24"/>
        </w:rPr>
      </w:pPr>
    </w:p>
    <w:p w14:paraId="358CC01F" w14:textId="77777777" w:rsidR="001C07DC" w:rsidRDefault="000F4159">
      <w:pPr>
        <w:rPr>
          <w:szCs w:val="24"/>
        </w:rPr>
      </w:pPr>
      <w:r w:rsidRPr="00EE36A1">
        <w:rPr>
          <w:szCs w:val="24"/>
        </w:rPr>
        <w:t>Revenue received from the federal government, either directly or through the state, in support of educational programs and needs.</w:t>
      </w:r>
      <w:bookmarkStart w:id="316" w:name="City_County_Funds"/>
      <w:bookmarkEnd w:id="316"/>
    </w:p>
    <w:p w14:paraId="73B34205" w14:textId="77777777" w:rsidR="001C07DC" w:rsidRDefault="001C07DC">
      <w:pPr>
        <w:rPr>
          <w:szCs w:val="24"/>
        </w:rPr>
      </w:pPr>
    </w:p>
    <w:p w14:paraId="3EF8B513" w14:textId="77777777" w:rsidR="000F4159" w:rsidRPr="009133DE" w:rsidRDefault="005D03BD" w:rsidP="009133DE">
      <w:pPr>
        <w:pStyle w:val="Heading2"/>
        <w:rPr>
          <w:rFonts w:ascii="Times New Roman" w:hAnsi="Times New Roman" w:cs="Times New Roman"/>
          <w:i w:val="0"/>
          <w:sz w:val="24"/>
          <w:szCs w:val="24"/>
        </w:rPr>
      </w:pPr>
      <w:hyperlink w:anchor="TOC_Section7" w:history="1">
        <w:bookmarkStart w:id="317" w:name="_Toc13655064"/>
        <w:r w:rsidR="000F4159" w:rsidRPr="009133DE">
          <w:rPr>
            <w:rFonts w:ascii="Times New Roman" w:hAnsi="Times New Roman" w:cs="Times New Roman"/>
            <w:i w:val="0"/>
            <w:sz w:val="24"/>
            <w:szCs w:val="24"/>
          </w:rPr>
          <w:t>City-County</w:t>
        </w:r>
        <w:r w:rsidR="00277515" w:rsidRPr="009133DE">
          <w:rPr>
            <w:rFonts w:ascii="Times New Roman" w:hAnsi="Times New Roman" w:cs="Times New Roman"/>
            <w:i w:val="0"/>
            <w:sz w:val="24"/>
            <w:szCs w:val="24"/>
          </w:rPr>
          <w:t>-Town</w:t>
        </w:r>
        <w:r w:rsidR="000F4159" w:rsidRPr="009133DE">
          <w:rPr>
            <w:rFonts w:ascii="Times New Roman" w:hAnsi="Times New Roman" w:cs="Times New Roman"/>
            <w:i w:val="0"/>
            <w:sz w:val="24"/>
            <w:szCs w:val="24"/>
          </w:rPr>
          <w:t xml:space="preserve"> Funds</w:t>
        </w:r>
        <w:bookmarkEnd w:id="317"/>
      </w:hyperlink>
    </w:p>
    <w:p w14:paraId="66476C19" w14:textId="77777777" w:rsidR="000F4159" w:rsidRPr="00EE36A1" w:rsidRDefault="000F4159">
      <w:pPr>
        <w:pStyle w:val="BodyTextIndent"/>
        <w:ind w:left="0"/>
        <w:rPr>
          <w:b w:val="0"/>
          <w:bCs/>
          <w:szCs w:val="24"/>
        </w:rPr>
      </w:pPr>
    </w:p>
    <w:p w14:paraId="5D0ADEE3" w14:textId="77777777" w:rsidR="000F4159" w:rsidRPr="00EE36A1" w:rsidRDefault="000F4159">
      <w:pPr>
        <w:pStyle w:val="BodyTextIndent"/>
        <w:ind w:left="0"/>
        <w:rPr>
          <w:b w:val="0"/>
          <w:bCs/>
          <w:szCs w:val="24"/>
        </w:rPr>
      </w:pPr>
      <w:r w:rsidRPr="00EE36A1">
        <w:rPr>
          <w:b w:val="0"/>
          <w:bCs/>
          <w:szCs w:val="24"/>
        </w:rPr>
        <w:t>Include all appropriations from the local governing body, such as proceeds of general fund levies and state revenue paid to the locality that is then appropriated for school support.  (Do not include the one-cent and one-eighth-cent State Sales Retail and Use Tax, which should be reported under revenue code 240308 and 240312 respectively.)  Include any local subsidies received for school food service.  Revenue is considered city or county funding when it comes from a local governmental unit and the school division is not the final authority, within legal limits, in determining the amount of money to be received, and the money is raised by taxes or other means that are not earmarked for school purposes.</w:t>
      </w:r>
    </w:p>
    <w:p w14:paraId="05158236" w14:textId="77777777" w:rsidR="000F4159" w:rsidRPr="00EE36A1" w:rsidRDefault="000F4159">
      <w:pPr>
        <w:rPr>
          <w:szCs w:val="24"/>
        </w:rPr>
      </w:pPr>
    </w:p>
    <w:p w14:paraId="2530F9A2" w14:textId="77777777" w:rsidR="002C4EE0" w:rsidRDefault="000F4159">
      <w:pPr>
        <w:rPr>
          <w:szCs w:val="24"/>
        </w:rPr>
      </w:pPr>
      <w:r w:rsidRPr="000C4869">
        <w:rPr>
          <w:b/>
          <w:szCs w:val="24"/>
          <w:u w:val="single"/>
        </w:rPr>
        <w:t>Note</w:t>
      </w:r>
      <w:r w:rsidRPr="00EE36A1">
        <w:rPr>
          <w:szCs w:val="24"/>
        </w:rPr>
        <w:t>:</w:t>
      </w:r>
      <w:r w:rsidR="008A4F75">
        <w:rPr>
          <w:szCs w:val="24"/>
        </w:rPr>
        <w:tab/>
      </w:r>
      <w:r w:rsidRPr="00EE36A1">
        <w:rPr>
          <w:b/>
          <w:szCs w:val="24"/>
        </w:rPr>
        <w:t>Debt service payments paid directly by the local governing body on behalf of the school division (i.e., the funding is not appropriated to the school division’s budget) should not be reported on the ASRFIN</w:t>
      </w:r>
      <w:r w:rsidR="004028D2">
        <w:rPr>
          <w:b/>
          <w:szCs w:val="24"/>
        </w:rPr>
        <w:t>/ESSA</w:t>
      </w:r>
      <w:r w:rsidRPr="00EE36A1">
        <w:rPr>
          <w:b/>
          <w:szCs w:val="24"/>
        </w:rPr>
        <w:t>.  Only the debt service/capital funds appropriated to and paid directly by the school division should be reported on the ASRFIN</w:t>
      </w:r>
      <w:r w:rsidR="004028D2">
        <w:rPr>
          <w:b/>
          <w:szCs w:val="24"/>
        </w:rPr>
        <w:t>/ESSA</w:t>
      </w:r>
      <w:r w:rsidRPr="00EE36A1">
        <w:rPr>
          <w:b/>
          <w:szCs w:val="24"/>
        </w:rPr>
        <w:t>.</w:t>
      </w:r>
      <w:bookmarkStart w:id="318" w:name="District_Funds"/>
      <w:bookmarkEnd w:id="318"/>
    </w:p>
    <w:p w14:paraId="62E56F2D" w14:textId="77777777" w:rsidR="000F4159" w:rsidRPr="009133DE" w:rsidRDefault="005D03BD" w:rsidP="009133DE">
      <w:pPr>
        <w:pStyle w:val="Heading2"/>
        <w:rPr>
          <w:rFonts w:ascii="Times New Roman" w:hAnsi="Times New Roman" w:cs="Times New Roman"/>
          <w:i w:val="0"/>
          <w:sz w:val="24"/>
          <w:szCs w:val="24"/>
        </w:rPr>
      </w:pPr>
      <w:hyperlink w:anchor="TOC_Section7" w:history="1">
        <w:bookmarkStart w:id="319" w:name="_Toc13655065"/>
        <w:r w:rsidR="002A62D7" w:rsidRPr="009133DE">
          <w:rPr>
            <w:rFonts w:ascii="Times New Roman" w:hAnsi="Times New Roman" w:cs="Times New Roman"/>
            <w:i w:val="0"/>
            <w:sz w:val="24"/>
            <w:szCs w:val="24"/>
          </w:rPr>
          <w:t>Division</w:t>
        </w:r>
      </w:hyperlink>
      <w:r w:rsidR="002A62D7" w:rsidRPr="009133DE">
        <w:rPr>
          <w:rFonts w:ascii="Times New Roman" w:hAnsi="Times New Roman" w:cs="Times New Roman"/>
          <w:i w:val="0"/>
          <w:sz w:val="24"/>
          <w:szCs w:val="24"/>
        </w:rPr>
        <w:t xml:space="preserve"> Funds</w:t>
      </w:r>
      <w:bookmarkEnd w:id="319"/>
    </w:p>
    <w:p w14:paraId="16E6FB73" w14:textId="77777777" w:rsidR="00061D3F" w:rsidRPr="00EE36A1" w:rsidRDefault="00061D3F">
      <w:pPr>
        <w:rPr>
          <w:szCs w:val="24"/>
        </w:rPr>
      </w:pPr>
    </w:p>
    <w:p w14:paraId="3649260C" w14:textId="77777777" w:rsidR="000F4159" w:rsidRPr="00EE36A1" w:rsidRDefault="000F4159">
      <w:pPr>
        <w:rPr>
          <w:szCs w:val="24"/>
        </w:rPr>
      </w:pPr>
      <w:r w:rsidRPr="00EE36A1">
        <w:rPr>
          <w:szCs w:val="24"/>
        </w:rPr>
        <w:t>Revenues received from charges levied by the school division to finance services performed for the common benefit.</w:t>
      </w:r>
    </w:p>
    <w:p w14:paraId="2F4567D6" w14:textId="77777777" w:rsidR="000839E1" w:rsidRDefault="000839E1">
      <w:pPr>
        <w:rPr>
          <w:b/>
          <w:bCs/>
          <w:szCs w:val="24"/>
        </w:rPr>
      </w:pPr>
      <w:bookmarkStart w:id="320" w:name="Other_Funds"/>
      <w:bookmarkEnd w:id="320"/>
      <w:r>
        <w:rPr>
          <w:b/>
          <w:bCs/>
          <w:szCs w:val="24"/>
        </w:rPr>
        <w:lastRenderedPageBreak/>
        <w:br w:type="page"/>
      </w:r>
    </w:p>
    <w:p w14:paraId="14AD4F8A" w14:textId="77777777" w:rsidR="000F4159" w:rsidRPr="009133DE" w:rsidRDefault="005D03BD" w:rsidP="009133DE">
      <w:pPr>
        <w:pStyle w:val="Heading2"/>
        <w:rPr>
          <w:rFonts w:ascii="Times New Roman" w:hAnsi="Times New Roman" w:cs="Times New Roman"/>
          <w:i w:val="0"/>
          <w:sz w:val="24"/>
          <w:szCs w:val="24"/>
        </w:rPr>
      </w:pPr>
      <w:hyperlink w:anchor="TOC_Section7" w:history="1">
        <w:bookmarkStart w:id="321" w:name="_Toc13655066"/>
        <w:r w:rsidR="000F4159" w:rsidRPr="009133DE">
          <w:rPr>
            <w:rFonts w:ascii="Times New Roman" w:hAnsi="Times New Roman" w:cs="Times New Roman"/>
            <w:i w:val="0"/>
            <w:sz w:val="24"/>
            <w:szCs w:val="24"/>
          </w:rPr>
          <w:t xml:space="preserve">Other </w:t>
        </w:r>
        <w:r w:rsidR="00A66311" w:rsidRPr="009133DE">
          <w:rPr>
            <w:rFonts w:ascii="Times New Roman" w:hAnsi="Times New Roman" w:cs="Times New Roman"/>
            <w:i w:val="0"/>
            <w:sz w:val="24"/>
            <w:szCs w:val="24"/>
          </w:rPr>
          <w:t xml:space="preserve">Local </w:t>
        </w:r>
        <w:r w:rsidR="000F4159" w:rsidRPr="009133DE">
          <w:rPr>
            <w:rFonts w:ascii="Times New Roman" w:hAnsi="Times New Roman" w:cs="Times New Roman"/>
            <w:i w:val="0"/>
            <w:sz w:val="24"/>
            <w:szCs w:val="24"/>
          </w:rPr>
          <w:t>Funds</w:t>
        </w:r>
        <w:bookmarkEnd w:id="321"/>
      </w:hyperlink>
    </w:p>
    <w:p w14:paraId="57D12FF5" w14:textId="77777777" w:rsidR="000F4159" w:rsidRPr="00EE36A1" w:rsidRDefault="000F4159">
      <w:pPr>
        <w:rPr>
          <w:szCs w:val="24"/>
        </w:rPr>
      </w:pPr>
    </w:p>
    <w:p w14:paraId="0F29A725" w14:textId="77777777" w:rsidR="000F4159" w:rsidRPr="003517CE" w:rsidRDefault="000F4159">
      <w:pPr>
        <w:pStyle w:val="BodyTextIndent"/>
        <w:tabs>
          <w:tab w:val="left" w:pos="1080"/>
        </w:tabs>
        <w:ind w:left="0"/>
        <w:rPr>
          <w:bCs/>
          <w:i/>
          <w:iCs/>
          <w:szCs w:val="24"/>
        </w:rPr>
      </w:pPr>
      <w:r w:rsidRPr="003517CE">
        <w:rPr>
          <w:bCs/>
          <w:i/>
          <w:iCs/>
          <w:szCs w:val="24"/>
        </w:rPr>
        <w:t>150</w:t>
      </w:r>
      <w:r w:rsidR="00432BB4">
        <w:rPr>
          <w:bCs/>
          <w:i/>
          <w:iCs/>
          <w:szCs w:val="24"/>
        </w:rPr>
        <w:t>201</w:t>
      </w:r>
      <w:r w:rsidR="00D90EEF">
        <w:rPr>
          <w:bCs/>
          <w:i/>
          <w:iCs/>
          <w:szCs w:val="24"/>
        </w:rPr>
        <w:t>0</w:t>
      </w:r>
      <w:r w:rsidRPr="003517CE">
        <w:rPr>
          <w:bCs/>
          <w:i/>
          <w:iCs/>
          <w:szCs w:val="24"/>
        </w:rPr>
        <w:tab/>
        <w:t>Rents</w:t>
      </w:r>
    </w:p>
    <w:p w14:paraId="4BFDE173" w14:textId="77777777" w:rsidR="000F4159" w:rsidRPr="00EE36A1" w:rsidRDefault="000F4159">
      <w:pPr>
        <w:pStyle w:val="BodyTextIndent"/>
        <w:ind w:left="1080"/>
        <w:rPr>
          <w:b w:val="0"/>
          <w:bCs/>
          <w:szCs w:val="24"/>
        </w:rPr>
      </w:pPr>
      <w:r w:rsidRPr="00EE36A1">
        <w:rPr>
          <w:b w:val="0"/>
          <w:bCs/>
          <w:szCs w:val="24"/>
        </w:rPr>
        <w:t>This revenue is typically a community use fee assessed on outside organizations that use school facilities for various meeting purposes.</w:t>
      </w:r>
    </w:p>
    <w:p w14:paraId="65BEDCA8" w14:textId="77777777" w:rsidR="00656EB0" w:rsidRPr="00EE36A1" w:rsidRDefault="00656EB0">
      <w:pPr>
        <w:rPr>
          <w:szCs w:val="24"/>
        </w:rPr>
      </w:pPr>
    </w:p>
    <w:p w14:paraId="6623F7BD" w14:textId="77777777" w:rsidR="000F4159" w:rsidRPr="003517CE" w:rsidRDefault="000F4159">
      <w:pPr>
        <w:pStyle w:val="BodyTextIndent"/>
        <w:ind w:left="0"/>
        <w:rPr>
          <w:bCs/>
          <w:i/>
          <w:iCs/>
          <w:szCs w:val="24"/>
        </w:rPr>
      </w:pPr>
      <w:r w:rsidRPr="003517CE">
        <w:rPr>
          <w:bCs/>
          <w:i/>
          <w:iCs/>
          <w:szCs w:val="24"/>
        </w:rPr>
        <w:t>Tuition from Private Sources</w:t>
      </w:r>
    </w:p>
    <w:p w14:paraId="0CE3FE48" w14:textId="77777777" w:rsidR="000F4159" w:rsidRDefault="000F4159">
      <w:pPr>
        <w:pStyle w:val="BodyTextIndent"/>
        <w:ind w:left="1080"/>
        <w:rPr>
          <w:b w:val="0"/>
          <w:bCs/>
          <w:szCs w:val="24"/>
        </w:rPr>
      </w:pPr>
      <w:r w:rsidRPr="00EE36A1">
        <w:rPr>
          <w:b w:val="0"/>
          <w:bCs/>
          <w:szCs w:val="24"/>
        </w:rPr>
        <w:t>Include tuition payments by individuals or agencies acting in lieu of parents.  Included are 161</w:t>
      </w:r>
      <w:r w:rsidR="00D90EEF">
        <w:rPr>
          <w:b w:val="0"/>
          <w:bCs/>
          <w:szCs w:val="24"/>
        </w:rPr>
        <w:t>2010</w:t>
      </w:r>
      <w:r w:rsidRPr="00EE36A1">
        <w:rPr>
          <w:b w:val="0"/>
          <w:bCs/>
          <w:szCs w:val="24"/>
        </w:rPr>
        <w:t xml:space="preserve"> (Regular Day School), 1612060 (Adult), and 1612070 (Summer School).</w:t>
      </w:r>
    </w:p>
    <w:p w14:paraId="219EC3DC" w14:textId="77777777" w:rsidR="002C4EE0" w:rsidRDefault="002C4EE0">
      <w:pPr>
        <w:pStyle w:val="BodyTextIndent"/>
        <w:ind w:left="1080"/>
        <w:rPr>
          <w:b w:val="0"/>
          <w:bCs/>
          <w:szCs w:val="24"/>
        </w:rPr>
      </w:pPr>
    </w:p>
    <w:p w14:paraId="62CC8F22" w14:textId="347F2878" w:rsidR="0000459A" w:rsidRPr="005E67CF" w:rsidRDefault="0000459A">
      <w:pPr>
        <w:pStyle w:val="BodyTextIndent"/>
        <w:ind w:left="1080"/>
        <w:rPr>
          <w:b w:val="0"/>
          <w:bCs/>
          <w:szCs w:val="24"/>
          <w:u w:val="single"/>
        </w:rPr>
      </w:pPr>
      <w:r w:rsidRPr="005E67CF">
        <w:rPr>
          <w:b w:val="0"/>
          <w:bCs/>
          <w:szCs w:val="24"/>
          <w:u w:val="single"/>
        </w:rPr>
        <w:t xml:space="preserve">Note from Chapter </w:t>
      </w:r>
      <w:r w:rsidR="00A018CE">
        <w:rPr>
          <w:b w:val="0"/>
          <w:bCs/>
          <w:szCs w:val="24"/>
          <w:u w:val="single"/>
        </w:rPr>
        <w:t>1283</w:t>
      </w:r>
      <w:r w:rsidR="00A93D38" w:rsidRPr="005E67CF">
        <w:rPr>
          <w:b w:val="0"/>
          <w:bCs/>
          <w:szCs w:val="24"/>
          <w:u w:val="single"/>
        </w:rPr>
        <w:t xml:space="preserve"> </w:t>
      </w:r>
      <w:r w:rsidRPr="005E67CF">
        <w:rPr>
          <w:b w:val="0"/>
          <w:bCs/>
          <w:szCs w:val="24"/>
          <w:u w:val="single"/>
        </w:rPr>
        <w:t xml:space="preserve">of </w:t>
      </w:r>
      <w:r w:rsidR="0048372D" w:rsidRPr="005E67CF">
        <w:rPr>
          <w:b w:val="0"/>
          <w:bCs/>
          <w:szCs w:val="24"/>
          <w:u w:val="single"/>
        </w:rPr>
        <w:t>20</w:t>
      </w:r>
      <w:r w:rsidR="00A018CE">
        <w:rPr>
          <w:b w:val="0"/>
          <w:bCs/>
          <w:szCs w:val="24"/>
          <w:u w:val="single"/>
        </w:rPr>
        <w:t>20</w:t>
      </w:r>
      <w:r w:rsidR="009024F2" w:rsidRPr="005E67CF">
        <w:rPr>
          <w:b w:val="0"/>
          <w:bCs/>
          <w:szCs w:val="24"/>
          <w:u w:val="single"/>
        </w:rPr>
        <w:t xml:space="preserve"> </w:t>
      </w:r>
      <w:r w:rsidRPr="005E67CF">
        <w:rPr>
          <w:b w:val="0"/>
          <w:bCs/>
          <w:szCs w:val="24"/>
          <w:u w:val="single"/>
        </w:rPr>
        <w:t>Acts of Assembly:</w:t>
      </w:r>
    </w:p>
    <w:p w14:paraId="5C9BFEBD" w14:textId="77777777" w:rsidR="005112E1" w:rsidRPr="005112E1" w:rsidRDefault="005112E1" w:rsidP="005112E1">
      <w:pPr>
        <w:pStyle w:val="BodyTextIndent"/>
        <w:ind w:left="1440"/>
        <w:rPr>
          <w:b w:val="0"/>
          <w:bCs/>
          <w:sz w:val="12"/>
          <w:szCs w:val="12"/>
        </w:rPr>
      </w:pPr>
    </w:p>
    <w:p w14:paraId="67888E5F" w14:textId="77777777" w:rsidR="005112E1" w:rsidRDefault="003C29F7" w:rsidP="005112E1">
      <w:pPr>
        <w:pStyle w:val="BodyTextIndent"/>
        <w:ind w:left="1440"/>
        <w:rPr>
          <w:b w:val="0"/>
          <w:bCs/>
          <w:szCs w:val="24"/>
        </w:rPr>
      </w:pPr>
      <w:r>
        <w:rPr>
          <w:b w:val="0"/>
          <w:bCs/>
          <w:szCs w:val="24"/>
        </w:rPr>
        <w:t xml:space="preserve">Item </w:t>
      </w:r>
      <w:r w:rsidR="00EE465C">
        <w:rPr>
          <w:b w:val="0"/>
          <w:bCs/>
          <w:szCs w:val="24"/>
        </w:rPr>
        <w:t>13</w:t>
      </w:r>
      <w:r w:rsidR="005E67CF">
        <w:rPr>
          <w:b w:val="0"/>
          <w:bCs/>
          <w:szCs w:val="24"/>
        </w:rPr>
        <w:t>6</w:t>
      </w:r>
      <w:r w:rsidR="008458E1">
        <w:rPr>
          <w:b w:val="0"/>
          <w:bCs/>
          <w:szCs w:val="24"/>
        </w:rPr>
        <w:t>.C</w:t>
      </w:r>
      <w:r w:rsidR="0000459A">
        <w:rPr>
          <w:b w:val="0"/>
          <w:bCs/>
          <w:szCs w:val="24"/>
        </w:rPr>
        <w:t xml:space="preserve">.5.d.1) </w:t>
      </w:r>
      <w:r w:rsidR="0000459A" w:rsidRPr="003C29F7">
        <w:rPr>
          <w:b w:val="0"/>
          <w:bCs/>
          <w:i/>
          <w:szCs w:val="24"/>
        </w:rPr>
        <w:t>In accordance with the provisions of §37.</w:t>
      </w:r>
      <w:r w:rsidR="001620BB" w:rsidRPr="003C29F7">
        <w:rPr>
          <w:b w:val="0"/>
          <w:bCs/>
          <w:i/>
          <w:szCs w:val="24"/>
        </w:rPr>
        <w:t>2-713</w:t>
      </w:r>
      <w:r w:rsidR="0000459A" w:rsidRPr="003C29F7">
        <w:rPr>
          <w:b w:val="0"/>
          <w:bCs/>
          <w:i/>
          <w:szCs w:val="24"/>
        </w:rPr>
        <w:t xml:space="preserve">, Code of Virginia, the Department of Education shall deduct the locality's share for the education of handicapped pupils residing in institutions within the Department of Behavioral Health and Developmental Services from the locality's Basic Aid </w:t>
      </w:r>
      <w:r w:rsidR="001620BB" w:rsidRPr="003C29F7">
        <w:rPr>
          <w:b w:val="0"/>
          <w:bCs/>
          <w:i/>
          <w:szCs w:val="24"/>
        </w:rPr>
        <w:t>payments</w:t>
      </w:r>
      <w:r w:rsidR="0000459A" w:rsidRPr="003C29F7">
        <w:rPr>
          <w:b w:val="0"/>
          <w:bCs/>
          <w:i/>
          <w:szCs w:val="24"/>
        </w:rPr>
        <w:t>.</w:t>
      </w:r>
      <w:r w:rsidR="0000459A" w:rsidRPr="0000459A">
        <w:rPr>
          <w:b w:val="0"/>
          <w:bCs/>
          <w:szCs w:val="24"/>
        </w:rPr>
        <w:tab/>
      </w:r>
    </w:p>
    <w:p w14:paraId="7CCABA0F" w14:textId="77777777" w:rsidR="0000459A" w:rsidRPr="005112E1" w:rsidRDefault="0000459A" w:rsidP="005112E1">
      <w:pPr>
        <w:pStyle w:val="BodyTextIndent"/>
        <w:ind w:left="1440"/>
        <w:rPr>
          <w:b w:val="0"/>
          <w:bCs/>
          <w:sz w:val="12"/>
          <w:szCs w:val="12"/>
        </w:rPr>
      </w:pPr>
    </w:p>
    <w:p w14:paraId="0850D2B4" w14:textId="77777777" w:rsidR="00B6267A" w:rsidRDefault="003C29F7" w:rsidP="005112E1">
      <w:pPr>
        <w:pStyle w:val="BodyTextIndent"/>
        <w:ind w:left="1440"/>
        <w:rPr>
          <w:b w:val="0"/>
          <w:bCs/>
          <w:i/>
          <w:szCs w:val="24"/>
        </w:rPr>
      </w:pPr>
      <w:r>
        <w:rPr>
          <w:b w:val="0"/>
          <w:bCs/>
          <w:szCs w:val="24"/>
        </w:rPr>
        <w:t xml:space="preserve">Item </w:t>
      </w:r>
      <w:r w:rsidR="00EE465C">
        <w:rPr>
          <w:b w:val="0"/>
          <w:bCs/>
          <w:szCs w:val="24"/>
        </w:rPr>
        <w:t>13</w:t>
      </w:r>
      <w:r w:rsidR="005E67CF">
        <w:rPr>
          <w:b w:val="0"/>
          <w:bCs/>
          <w:szCs w:val="24"/>
        </w:rPr>
        <w:t>6</w:t>
      </w:r>
      <w:r w:rsidR="008458E1">
        <w:rPr>
          <w:b w:val="0"/>
          <w:bCs/>
          <w:szCs w:val="24"/>
        </w:rPr>
        <w:t>.C</w:t>
      </w:r>
      <w:r w:rsidR="0000459A">
        <w:rPr>
          <w:b w:val="0"/>
          <w:bCs/>
          <w:szCs w:val="24"/>
        </w:rPr>
        <w:t>.5.d.2</w:t>
      </w:r>
      <w:r w:rsidR="0000459A" w:rsidRPr="0000459A">
        <w:rPr>
          <w:b w:val="0"/>
          <w:bCs/>
          <w:szCs w:val="24"/>
        </w:rPr>
        <w:t xml:space="preserve">) </w:t>
      </w:r>
      <w:r w:rsidR="009E4397" w:rsidRPr="009E4397">
        <w:rPr>
          <w:b w:val="0"/>
          <w:bCs/>
          <w:i/>
          <w:szCs w:val="24"/>
        </w:rPr>
        <w:t>The amounts deducted from Basic Aid for the education of intellectually disabled persons shall be transferred to the Department of Behavioral Health and Developmental Services in support of the cost of educating such persons; the amount deducted from Basic Aid for the education of emotionally disturbed persons shall be used to cover extraordinary expenses incurred in the education of such persons. The Department of Education shall establish guidelines to implement these provisions and shall provide for the periodic transfer of sums due from each local school division to the Department of Behavioral Health and Developmental Services and for Special Education categorical payments. The amount of the actual transfers will be based on data accumulated during the prior school year.</w:t>
      </w:r>
      <w:r w:rsidR="0000459A" w:rsidRPr="003C29F7">
        <w:rPr>
          <w:b w:val="0"/>
          <w:bCs/>
          <w:i/>
          <w:szCs w:val="24"/>
        </w:rPr>
        <w:tab/>
      </w:r>
    </w:p>
    <w:p w14:paraId="1FB0039B" w14:textId="77777777" w:rsidR="00B6267A" w:rsidRDefault="00B6267A" w:rsidP="005112E1">
      <w:pPr>
        <w:pStyle w:val="BodyTextIndent"/>
        <w:ind w:left="1440"/>
        <w:rPr>
          <w:b w:val="0"/>
          <w:bCs/>
          <w:i/>
          <w:szCs w:val="24"/>
        </w:rPr>
      </w:pPr>
    </w:p>
    <w:p w14:paraId="3E871E56" w14:textId="77777777" w:rsidR="00B6267A" w:rsidRDefault="00B6267A" w:rsidP="00B6267A">
      <w:pPr>
        <w:tabs>
          <w:tab w:val="left" w:pos="810"/>
          <w:tab w:val="left" w:pos="3960"/>
        </w:tabs>
        <w:ind w:left="1080"/>
        <w:rPr>
          <w:szCs w:val="24"/>
        </w:rPr>
      </w:pPr>
      <w:r>
        <w:rPr>
          <w:bCs/>
          <w:szCs w:val="24"/>
        </w:rPr>
        <w:t xml:space="preserve">The transferred amount is provided in ASRFIN </w:t>
      </w:r>
      <w:r w:rsidR="00234B1D">
        <w:rPr>
          <w:bCs/>
          <w:szCs w:val="24"/>
        </w:rPr>
        <w:t>Revenue</w:t>
      </w:r>
      <w:r>
        <w:rPr>
          <w:bCs/>
          <w:szCs w:val="24"/>
        </w:rPr>
        <w:t xml:space="preserve"> Report 3, the End-of-Year Basic Aid Adjustments.  </w:t>
      </w:r>
      <w:r w:rsidRPr="009D4E88">
        <w:rPr>
          <w:szCs w:val="24"/>
        </w:rPr>
        <w:t>The Basic Aid</w:t>
      </w:r>
      <w:r>
        <w:rPr>
          <w:szCs w:val="24"/>
        </w:rPr>
        <w:t xml:space="preserve"> adjustments</w:t>
      </w:r>
      <w:r w:rsidRPr="009D4E88">
        <w:rPr>
          <w:szCs w:val="24"/>
        </w:rPr>
        <w:t xml:space="preserve"> report reflects reductions to a division's Basic Aid payment </w:t>
      </w:r>
      <w:r>
        <w:rPr>
          <w:szCs w:val="24"/>
        </w:rPr>
        <w:t xml:space="preserve">for </w:t>
      </w:r>
      <w:r w:rsidRPr="009D4E88">
        <w:rPr>
          <w:szCs w:val="24"/>
        </w:rPr>
        <w:t xml:space="preserve">overpayments </w:t>
      </w:r>
      <w:r>
        <w:rPr>
          <w:szCs w:val="24"/>
        </w:rPr>
        <w:t xml:space="preserve">and for </w:t>
      </w:r>
      <w:r w:rsidRPr="009D4E88">
        <w:rPr>
          <w:szCs w:val="24"/>
        </w:rPr>
        <w:t>payments made on behalf of the division by t</w:t>
      </w:r>
      <w:r>
        <w:rPr>
          <w:szCs w:val="24"/>
        </w:rPr>
        <w:t>he Department.  The unadjusted Basic Aid amount is reduced by any overpayment for school divisions ineligible to receive Driver’s Education funding and for any overpayments due to March 31</w:t>
      </w:r>
      <w:r w:rsidRPr="0058080E">
        <w:rPr>
          <w:szCs w:val="24"/>
          <w:vertAlign w:val="superscript"/>
        </w:rPr>
        <w:t>st</w:t>
      </w:r>
      <w:r>
        <w:rPr>
          <w:szCs w:val="24"/>
        </w:rPr>
        <w:t xml:space="preserve"> ADM reporting errors</w:t>
      </w:r>
      <w:r w:rsidR="00B640D3">
        <w:rPr>
          <w:szCs w:val="24"/>
        </w:rPr>
        <w:t xml:space="preserve"> or overprojections</w:t>
      </w:r>
      <w:r>
        <w:rPr>
          <w:szCs w:val="24"/>
        </w:rPr>
        <w:t>.  This adjusted value should be reported on the ASRFIN</w:t>
      </w:r>
      <w:r w:rsidR="004028D2">
        <w:rPr>
          <w:szCs w:val="24"/>
        </w:rPr>
        <w:t>/ESSA</w:t>
      </w:r>
      <w:r>
        <w:rPr>
          <w:szCs w:val="24"/>
        </w:rPr>
        <w:t xml:space="preserve"> for Basic Aid</w:t>
      </w:r>
      <w:r w:rsidRPr="009D4E88">
        <w:rPr>
          <w:szCs w:val="24"/>
        </w:rPr>
        <w:t>.</w:t>
      </w:r>
      <w:r>
        <w:rPr>
          <w:szCs w:val="24"/>
        </w:rPr>
        <w:t xml:space="preserve">  This report also includes the deductions for p</w:t>
      </w:r>
      <w:r w:rsidRPr="00D41F71">
        <w:rPr>
          <w:szCs w:val="24"/>
        </w:rPr>
        <w:t>ayments made on be</w:t>
      </w:r>
      <w:r>
        <w:rPr>
          <w:szCs w:val="24"/>
        </w:rPr>
        <w:t xml:space="preserve">half of the school division by the Department (Mental Health </w:t>
      </w:r>
      <w:r w:rsidR="00282F7C">
        <w:rPr>
          <w:szCs w:val="24"/>
        </w:rPr>
        <w:t>or</w:t>
      </w:r>
      <w:r>
        <w:rPr>
          <w:szCs w:val="24"/>
        </w:rPr>
        <w:t xml:space="preserve"> School for the Deaf and </w:t>
      </w:r>
      <w:r w:rsidR="00282F7C">
        <w:rPr>
          <w:szCs w:val="24"/>
        </w:rPr>
        <w:t xml:space="preserve">the </w:t>
      </w:r>
      <w:r>
        <w:rPr>
          <w:szCs w:val="24"/>
        </w:rPr>
        <w:t>Blind</w:t>
      </w:r>
      <w:r w:rsidR="00282F7C">
        <w:rPr>
          <w:szCs w:val="24"/>
        </w:rPr>
        <w:t xml:space="preserve"> trans</w:t>
      </w:r>
      <w:r w:rsidR="00D330B5">
        <w:rPr>
          <w:szCs w:val="24"/>
        </w:rPr>
        <w:t>f</w:t>
      </w:r>
      <w:r w:rsidR="00282F7C">
        <w:rPr>
          <w:szCs w:val="24"/>
        </w:rPr>
        <w:t>ers</w:t>
      </w:r>
      <w:r>
        <w:rPr>
          <w:szCs w:val="24"/>
        </w:rPr>
        <w:t>), which allows the school division to see the final cash payment amount.  These payments made by the Department are part of Basic Aid and are included in the amount for Basic Aid.</w:t>
      </w:r>
    </w:p>
    <w:p w14:paraId="60A39897" w14:textId="77777777" w:rsidR="000839E1" w:rsidRDefault="000839E1">
      <w:pPr>
        <w:rPr>
          <w:szCs w:val="24"/>
        </w:rPr>
      </w:pPr>
      <w:r>
        <w:rPr>
          <w:szCs w:val="24"/>
        </w:rPr>
        <w:br w:type="page"/>
      </w:r>
    </w:p>
    <w:p w14:paraId="7F21C067" w14:textId="77777777" w:rsidR="000F4159" w:rsidRPr="003517CE" w:rsidRDefault="000F4159">
      <w:pPr>
        <w:pStyle w:val="BodyTextIndent"/>
        <w:tabs>
          <w:tab w:val="left" w:pos="1080"/>
        </w:tabs>
        <w:ind w:left="0"/>
        <w:rPr>
          <w:bCs/>
          <w:i/>
          <w:iCs/>
          <w:szCs w:val="24"/>
        </w:rPr>
      </w:pPr>
      <w:r w:rsidRPr="003517CE">
        <w:rPr>
          <w:bCs/>
          <w:i/>
          <w:iCs/>
          <w:szCs w:val="24"/>
        </w:rPr>
        <w:lastRenderedPageBreak/>
        <w:t>1612020</w:t>
      </w:r>
      <w:r w:rsidRPr="003517CE">
        <w:rPr>
          <w:bCs/>
          <w:i/>
          <w:iCs/>
          <w:szCs w:val="24"/>
        </w:rPr>
        <w:tab/>
        <w:t>Special Fees from Pupils</w:t>
      </w:r>
    </w:p>
    <w:p w14:paraId="4CDF30AB" w14:textId="77777777" w:rsidR="000F4159" w:rsidRPr="00EE36A1" w:rsidRDefault="000F4159">
      <w:pPr>
        <w:pStyle w:val="BodyTextIndent"/>
        <w:ind w:left="1080"/>
        <w:rPr>
          <w:b w:val="0"/>
          <w:bCs/>
          <w:szCs w:val="24"/>
        </w:rPr>
      </w:pPr>
      <w:r w:rsidRPr="00EE36A1">
        <w:rPr>
          <w:b w:val="0"/>
          <w:bCs/>
          <w:szCs w:val="24"/>
        </w:rPr>
        <w:t>Include all fees collected from pupils, such as library fines, laboratory fees, College Board examination fees, etc., if such fees are transferred to the school’s operating fund.</w:t>
      </w:r>
    </w:p>
    <w:p w14:paraId="295AF6B3" w14:textId="77777777" w:rsidR="002C4EE0" w:rsidRDefault="002C4EE0">
      <w:pPr>
        <w:pStyle w:val="BodyTextIndent"/>
        <w:tabs>
          <w:tab w:val="left" w:pos="1080"/>
        </w:tabs>
        <w:ind w:left="0"/>
        <w:rPr>
          <w:b w:val="0"/>
          <w:bCs/>
          <w:i/>
          <w:iCs/>
          <w:szCs w:val="24"/>
        </w:rPr>
      </w:pPr>
    </w:p>
    <w:p w14:paraId="21B6FE0E" w14:textId="77777777" w:rsidR="000F4159" w:rsidRPr="003517CE" w:rsidRDefault="000F4159">
      <w:pPr>
        <w:pStyle w:val="BodyTextIndent"/>
        <w:tabs>
          <w:tab w:val="left" w:pos="1080"/>
        </w:tabs>
        <w:ind w:left="0"/>
        <w:rPr>
          <w:bCs/>
          <w:i/>
          <w:iCs/>
          <w:szCs w:val="24"/>
        </w:rPr>
      </w:pPr>
      <w:r w:rsidRPr="003517CE">
        <w:rPr>
          <w:bCs/>
          <w:i/>
          <w:iCs/>
          <w:szCs w:val="24"/>
        </w:rPr>
        <w:t>1612030</w:t>
      </w:r>
      <w:r w:rsidRPr="003517CE">
        <w:rPr>
          <w:bCs/>
          <w:i/>
          <w:iCs/>
          <w:szCs w:val="24"/>
        </w:rPr>
        <w:tab/>
        <w:t>Sale of Textbooks</w:t>
      </w:r>
    </w:p>
    <w:p w14:paraId="043D2E70" w14:textId="77777777" w:rsidR="00172F6B" w:rsidRDefault="000F4159">
      <w:pPr>
        <w:pStyle w:val="BodyTextIndent"/>
        <w:ind w:left="1080"/>
        <w:rPr>
          <w:b w:val="0"/>
          <w:bCs/>
          <w:szCs w:val="24"/>
        </w:rPr>
      </w:pPr>
      <w:r w:rsidRPr="00EE36A1">
        <w:rPr>
          <w:b w:val="0"/>
          <w:bCs/>
          <w:szCs w:val="24"/>
        </w:rPr>
        <w:t xml:space="preserve">Report revenues received from the sale of used, surplus textbooks to private schools or outside organizations.  Title 22.1-251, </w:t>
      </w:r>
      <w:r w:rsidRPr="006A1E77">
        <w:rPr>
          <w:b w:val="0"/>
          <w:bCs/>
          <w:i/>
          <w:szCs w:val="24"/>
        </w:rPr>
        <w:t>Code of Virginia</w:t>
      </w:r>
      <w:r w:rsidRPr="00EE36A1">
        <w:rPr>
          <w:b w:val="0"/>
          <w:bCs/>
          <w:szCs w:val="24"/>
        </w:rPr>
        <w:t>, prohibits charging student fees for textbooks</w:t>
      </w:r>
      <w:r w:rsidR="00172F6B">
        <w:rPr>
          <w:b w:val="0"/>
          <w:bCs/>
          <w:szCs w:val="24"/>
        </w:rPr>
        <w:t>.</w:t>
      </w:r>
    </w:p>
    <w:p w14:paraId="3A2B3FE0" w14:textId="77777777" w:rsidR="00172F6B" w:rsidRDefault="00172F6B">
      <w:pPr>
        <w:rPr>
          <w:bCs/>
          <w:szCs w:val="24"/>
        </w:rPr>
      </w:pPr>
    </w:p>
    <w:p w14:paraId="283E4F44" w14:textId="77777777" w:rsidR="000F4159" w:rsidRPr="003517CE" w:rsidRDefault="000F4159">
      <w:pPr>
        <w:pStyle w:val="BodyTextIndent"/>
        <w:tabs>
          <w:tab w:val="left" w:pos="1080"/>
        </w:tabs>
        <w:ind w:left="0"/>
        <w:rPr>
          <w:bCs/>
          <w:i/>
          <w:iCs/>
          <w:szCs w:val="24"/>
        </w:rPr>
      </w:pPr>
      <w:r w:rsidRPr="003517CE">
        <w:rPr>
          <w:bCs/>
          <w:i/>
          <w:iCs/>
          <w:szCs w:val="24"/>
        </w:rPr>
        <w:t>1612040</w:t>
      </w:r>
      <w:r w:rsidRPr="003517CE">
        <w:rPr>
          <w:bCs/>
          <w:i/>
          <w:iCs/>
          <w:szCs w:val="24"/>
        </w:rPr>
        <w:tab/>
        <w:t>School Food Services</w:t>
      </w:r>
    </w:p>
    <w:p w14:paraId="7973A3D7" w14:textId="77777777" w:rsidR="000F4159" w:rsidRPr="00EE36A1" w:rsidRDefault="000F4159">
      <w:pPr>
        <w:pStyle w:val="BodyTextIndent"/>
        <w:ind w:left="1080"/>
        <w:rPr>
          <w:b w:val="0"/>
          <w:bCs/>
          <w:szCs w:val="24"/>
        </w:rPr>
      </w:pPr>
      <w:r w:rsidRPr="00EE36A1">
        <w:rPr>
          <w:b w:val="0"/>
          <w:bCs/>
          <w:szCs w:val="24"/>
        </w:rPr>
        <w:t>Enter receipts from the sale of school breakfast and lunch, interest earned on accounts, sale of a-la-carte food items, sale of meals to adults, special functions, etc.  Treat rebates from processors as expenditure refunds.</w:t>
      </w:r>
    </w:p>
    <w:p w14:paraId="64615B86" w14:textId="77777777" w:rsidR="000F4159" w:rsidRPr="00EE36A1" w:rsidRDefault="000F4159">
      <w:pPr>
        <w:rPr>
          <w:szCs w:val="24"/>
        </w:rPr>
      </w:pPr>
    </w:p>
    <w:p w14:paraId="06011D98" w14:textId="77777777" w:rsidR="000F4159" w:rsidRPr="003517CE" w:rsidRDefault="000F4159">
      <w:pPr>
        <w:pStyle w:val="BodyTextIndent"/>
        <w:tabs>
          <w:tab w:val="left" w:pos="1080"/>
        </w:tabs>
        <w:ind w:left="0"/>
        <w:rPr>
          <w:bCs/>
          <w:i/>
          <w:iCs/>
          <w:szCs w:val="24"/>
        </w:rPr>
      </w:pPr>
      <w:r w:rsidRPr="003517CE">
        <w:rPr>
          <w:bCs/>
          <w:i/>
          <w:iCs/>
          <w:szCs w:val="24"/>
        </w:rPr>
        <w:t>1612050</w:t>
      </w:r>
      <w:r w:rsidRPr="003517CE">
        <w:rPr>
          <w:bCs/>
          <w:i/>
          <w:iCs/>
          <w:szCs w:val="24"/>
        </w:rPr>
        <w:tab/>
        <w:t>Transportation of Pupils</w:t>
      </w:r>
    </w:p>
    <w:p w14:paraId="73D8F1A2" w14:textId="77777777" w:rsidR="000F4159" w:rsidRPr="00EE36A1" w:rsidRDefault="000F4159">
      <w:pPr>
        <w:pStyle w:val="BodyTextIndent"/>
        <w:ind w:left="1080"/>
        <w:rPr>
          <w:b w:val="0"/>
          <w:bCs/>
          <w:szCs w:val="24"/>
        </w:rPr>
      </w:pPr>
      <w:r w:rsidRPr="00EE36A1">
        <w:rPr>
          <w:b w:val="0"/>
          <w:bCs/>
          <w:szCs w:val="24"/>
        </w:rPr>
        <w:t>Record funds received for the use of school buses for special trips that are to and from school or school activities.</w:t>
      </w:r>
    </w:p>
    <w:p w14:paraId="64BAD480" w14:textId="77777777" w:rsidR="00E772C5" w:rsidRPr="00EE36A1" w:rsidRDefault="00E772C5">
      <w:pPr>
        <w:rPr>
          <w:szCs w:val="24"/>
        </w:rPr>
      </w:pPr>
    </w:p>
    <w:p w14:paraId="6E772E0E" w14:textId="77777777" w:rsidR="001A2158" w:rsidRPr="003517CE" w:rsidRDefault="001A2158" w:rsidP="00820918">
      <w:pPr>
        <w:tabs>
          <w:tab w:val="left" w:pos="1080"/>
        </w:tabs>
        <w:rPr>
          <w:b/>
          <w:i/>
          <w:szCs w:val="24"/>
        </w:rPr>
      </w:pPr>
      <w:r w:rsidRPr="003517CE">
        <w:rPr>
          <w:b/>
          <w:i/>
          <w:szCs w:val="24"/>
        </w:rPr>
        <w:t>1612055</w:t>
      </w:r>
      <w:r w:rsidR="00820918" w:rsidRPr="003517CE">
        <w:rPr>
          <w:b/>
          <w:i/>
          <w:szCs w:val="24"/>
        </w:rPr>
        <w:tab/>
      </w:r>
      <w:r w:rsidR="00B7391D">
        <w:rPr>
          <w:b/>
          <w:i/>
          <w:szCs w:val="24"/>
        </w:rPr>
        <w:t>Transportation of Nonp</w:t>
      </w:r>
      <w:r w:rsidRPr="003517CE">
        <w:rPr>
          <w:b/>
          <w:i/>
          <w:szCs w:val="24"/>
        </w:rPr>
        <w:t>ublic School Pupils</w:t>
      </w:r>
    </w:p>
    <w:p w14:paraId="6D2EBD14" w14:textId="77777777" w:rsidR="00BD0A9D" w:rsidRPr="00EE36A1" w:rsidRDefault="00E772C5" w:rsidP="00AF012F">
      <w:pPr>
        <w:ind w:left="1080"/>
        <w:rPr>
          <w:szCs w:val="24"/>
        </w:rPr>
      </w:pPr>
      <w:r w:rsidRPr="00EE36A1">
        <w:rPr>
          <w:szCs w:val="24"/>
        </w:rPr>
        <w:t>Record funds received as part of an agreement betwe</w:t>
      </w:r>
      <w:r w:rsidR="00B7391D">
        <w:rPr>
          <w:szCs w:val="24"/>
        </w:rPr>
        <w:t>en the school division and nonp</w:t>
      </w:r>
      <w:r w:rsidRPr="00EE36A1">
        <w:rPr>
          <w:szCs w:val="24"/>
        </w:rPr>
        <w:t>ublic schools within the school division for the transportation of nonpublic school pupils to and from such schools.</w:t>
      </w:r>
    </w:p>
    <w:p w14:paraId="35189AFB" w14:textId="77777777" w:rsidR="001C0BC7" w:rsidRDefault="001C0BC7">
      <w:pPr>
        <w:rPr>
          <w:b/>
          <w:iCs/>
          <w:szCs w:val="24"/>
        </w:rPr>
      </w:pPr>
    </w:p>
    <w:p w14:paraId="0BFE6C9F" w14:textId="77777777" w:rsidR="000F4159" w:rsidRPr="009133DE" w:rsidRDefault="000F4159" w:rsidP="009133DE">
      <w:pPr>
        <w:pStyle w:val="Heading2"/>
        <w:rPr>
          <w:rFonts w:ascii="Times New Roman" w:hAnsi="Times New Roman" w:cs="Times New Roman"/>
          <w:sz w:val="24"/>
          <w:szCs w:val="24"/>
        </w:rPr>
      </w:pPr>
      <w:bookmarkStart w:id="322" w:name="_Toc13655067"/>
      <w:r w:rsidRPr="009133DE">
        <w:rPr>
          <w:rFonts w:ascii="Times New Roman" w:hAnsi="Times New Roman" w:cs="Times New Roman"/>
          <w:sz w:val="24"/>
          <w:szCs w:val="24"/>
        </w:rPr>
        <w:t>Rebates and Refunds</w:t>
      </w:r>
      <w:bookmarkEnd w:id="322"/>
    </w:p>
    <w:p w14:paraId="3A99D6A5" w14:textId="77777777" w:rsidR="00290162" w:rsidRPr="00290162" w:rsidRDefault="00290162">
      <w:pPr>
        <w:rPr>
          <w:b/>
          <w:iCs/>
          <w:szCs w:val="24"/>
        </w:rPr>
      </w:pPr>
    </w:p>
    <w:p w14:paraId="3ACC4B56" w14:textId="77777777" w:rsidR="000F4159" w:rsidRPr="003F7967" w:rsidRDefault="000F4159" w:rsidP="00A6793D">
      <w:pPr>
        <w:pStyle w:val="BodyTextIndent"/>
        <w:tabs>
          <w:tab w:val="left" w:pos="1170"/>
          <w:tab w:val="left" w:pos="1440"/>
        </w:tabs>
        <w:ind w:left="0"/>
        <w:rPr>
          <w:bCs/>
          <w:i/>
          <w:szCs w:val="24"/>
        </w:rPr>
      </w:pPr>
      <w:r w:rsidRPr="003F7967">
        <w:rPr>
          <w:bCs/>
          <w:i/>
          <w:szCs w:val="24"/>
        </w:rPr>
        <w:t>1803010</w:t>
      </w:r>
      <w:r w:rsidRPr="003F7967">
        <w:rPr>
          <w:bCs/>
          <w:i/>
          <w:szCs w:val="24"/>
        </w:rPr>
        <w:tab/>
        <w:t>School Bus Operation</w:t>
      </w:r>
    </w:p>
    <w:p w14:paraId="4A730273" w14:textId="5C7A551B" w:rsidR="000F4159" w:rsidRDefault="000F4159" w:rsidP="00A6793D">
      <w:pPr>
        <w:pStyle w:val="BodyTextIndent"/>
        <w:tabs>
          <w:tab w:val="left" w:pos="1170"/>
          <w:tab w:val="left" w:pos="1260"/>
        </w:tabs>
        <w:ind w:left="1170"/>
        <w:rPr>
          <w:b w:val="0"/>
          <w:szCs w:val="24"/>
        </w:rPr>
      </w:pPr>
      <w:r w:rsidRPr="00EE36A1">
        <w:rPr>
          <w:b w:val="0"/>
          <w:szCs w:val="24"/>
        </w:rPr>
        <w:t>Report gasoline tax refunds applicable to school buses under this code.  Report gasoline tax refunds received for other vehicles under 1803020.</w:t>
      </w:r>
    </w:p>
    <w:p w14:paraId="5C1FDE8C" w14:textId="77777777" w:rsidR="00A0073A" w:rsidRPr="00EE36A1" w:rsidRDefault="00A0073A" w:rsidP="00A6793D">
      <w:pPr>
        <w:pStyle w:val="BodyTextIndent"/>
        <w:tabs>
          <w:tab w:val="left" w:pos="1170"/>
          <w:tab w:val="left" w:pos="1260"/>
        </w:tabs>
        <w:ind w:left="1170"/>
        <w:rPr>
          <w:b w:val="0"/>
          <w:szCs w:val="24"/>
        </w:rPr>
      </w:pPr>
    </w:p>
    <w:p w14:paraId="3931D84F" w14:textId="77777777" w:rsidR="000F4159" w:rsidRPr="003F7967" w:rsidRDefault="000F4159" w:rsidP="00A6793D">
      <w:pPr>
        <w:pStyle w:val="BodyTextIndent"/>
        <w:tabs>
          <w:tab w:val="left" w:pos="1170"/>
          <w:tab w:val="left" w:pos="1440"/>
        </w:tabs>
        <w:ind w:left="0"/>
        <w:rPr>
          <w:bCs/>
          <w:i/>
          <w:szCs w:val="24"/>
        </w:rPr>
      </w:pPr>
      <w:r w:rsidRPr="003F7967">
        <w:rPr>
          <w:bCs/>
          <w:i/>
          <w:szCs w:val="24"/>
        </w:rPr>
        <w:t>1803020</w:t>
      </w:r>
      <w:r w:rsidRPr="003F7967">
        <w:rPr>
          <w:bCs/>
          <w:i/>
          <w:szCs w:val="24"/>
        </w:rPr>
        <w:tab/>
        <w:t>Other Motor Vehicles</w:t>
      </w:r>
    </w:p>
    <w:p w14:paraId="48442311" w14:textId="77777777" w:rsidR="005A12D2" w:rsidRDefault="000F4159" w:rsidP="00A6793D">
      <w:pPr>
        <w:pStyle w:val="BodyTextIndent"/>
        <w:tabs>
          <w:tab w:val="left" w:pos="1170"/>
        </w:tabs>
        <w:ind w:left="1170"/>
        <w:rPr>
          <w:b w:val="0"/>
          <w:bCs/>
          <w:szCs w:val="24"/>
        </w:rPr>
      </w:pPr>
      <w:r w:rsidRPr="00EE36A1">
        <w:rPr>
          <w:b w:val="0"/>
          <w:bCs/>
          <w:szCs w:val="24"/>
        </w:rPr>
        <w:t>This revenue is typically generated from a central fueling facility operated by the school division. The division will sell gasoline to other local government entities for their vehicles.</w:t>
      </w:r>
    </w:p>
    <w:p w14:paraId="7902313E" w14:textId="77777777" w:rsidR="00663191" w:rsidRDefault="00663191" w:rsidP="00A6793D">
      <w:pPr>
        <w:pStyle w:val="BodyTextIndent"/>
        <w:tabs>
          <w:tab w:val="left" w:pos="1170"/>
        </w:tabs>
        <w:ind w:left="1170"/>
        <w:rPr>
          <w:b w:val="0"/>
          <w:bCs/>
          <w:szCs w:val="24"/>
        </w:rPr>
      </w:pPr>
    </w:p>
    <w:p w14:paraId="64281135" w14:textId="77777777" w:rsidR="000F4159" w:rsidRPr="003F7967" w:rsidRDefault="000F4159" w:rsidP="00663191">
      <w:pPr>
        <w:pStyle w:val="BodyTextIndent"/>
        <w:tabs>
          <w:tab w:val="left" w:pos="1170"/>
          <w:tab w:val="left" w:pos="1440"/>
        </w:tabs>
        <w:ind w:left="0"/>
        <w:rPr>
          <w:bCs/>
          <w:i/>
          <w:szCs w:val="24"/>
        </w:rPr>
      </w:pPr>
      <w:r w:rsidRPr="003F7967">
        <w:rPr>
          <w:bCs/>
          <w:i/>
          <w:szCs w:val="24"/>
        </w:rPr>
        <w:t>1803030</w:t>
      </w:r>
      <w:r w:rsidRPr="003F7967">
        <w:rPr>
          <w:bCs/>
          <w:i/>
          <w:szCs w:val="24"/>
        </w:rPr>
        <w:tab/>
        <w:t>Other Rebates and Refunds</w:t>
      </w:r>
    </w:p>
    <w:p w14:paraId="7028F77E" w14:textId="77777777" w:rsidR="000F4159" w:rsidRPr="00EE36A1" w:rsidRDefault="000F4159" w:rsidP="00A6793D">
      <w:pPr>
        <w:pStyle w:val="BodyTextIndent"/>
        <w:tabs>
          <w:tab w:val="left" w:pos="1170"/>
        </w:tabs>
        <w:ind w:left="1170"/>
        <w:rPr>
          <w:b w:val="0"/>
          <w:szCs w:val="24"/>
        </w:rPr>
      </w:pPr>
      <w:r w:rsidRPr="00EE36A1">
        <w:rPr>
          <w:b w:val="0"/>
          <w:szCs w:val="24"/>
        </w:rPr>
        <w:t>Include receipts for damage to school property, damaged or lost textbooks (if provided from operating funds), rebates on insurance premiums, refunds received on expenditures made in the current or a previous fiscal year, and other refunds that are not treated as expenditure refunds.</w:t>
      </w:r>
      <w:r w:rsidR="00DD1687">
        <w:rPr>
          <w:b w:val="0"/>
          <w:szCs w:val="24"/>
        </w:rPr>
        <w:br/>
      </w:r>
    </w:p>
    <w:p w14:paraId="6EAB836C" w14:textId="77777777" w:rsidR="000F4159" w:rsidRPr="003517CE" w:rsidRDefault="000F4159">
      <w:pPr>
        <w:pStyle w:val="BodyTextIndent"/>
        <w:tabs>
          <w:tab w:val="left" w:pos="1080"/>
        </w:tabs>
        <w:ind w:left="0"/>
        <w:rPr>
          <w:bCs/>
          <w:i/>
          <w:iCs/>
          <w:szCs w:val="24"/>
        </w:rPr>
      </w:pPr>
      <w:r w:rsidRPr="003517CE">
        <w:rPr>
          <w:bCs/>
          <w:i/>
          <w:iCs/>
          <w:szCs w:val="24"/>
        </w:rPr>
        <w:t>1899030</w:t>
      </w:r>
      <w:r w:rsidRPr="003517CE">
        <w:rPr>
          <w:bCs/>
          <w:i/>
          <w:iCs/>
          <w:szCs w:val="24"/>
        </w:rPr>
        <w:tab/>
        <w:t>Donations, Private Contributions and Special Gifts</w:t>
      </w:r>
    </w:p>
    <w:p w14:paraId="44DDC0BE" w14:textId="77777777" w:rsidR="000F4159" w:rsidRPr="00EE36A1" w:rsidRDefault="000F4159">
      <w:pPr>
        <w:pStyle w:val="BodyTextIndent"/>
        <w:ind w:left="1080"/>
        <w:rPr>
          <w:b w:val="0"/>
          <w:color w:val="000000"/>
          <w:szCs w:val="24"/>
        </w:rPr>
      </w:pPr>
      <w:r w:rsidRPr="00EE36A1">
        <w:rPr>
          <w:b w:val="0"/>
          <w:color w:val="000000"/>
          <w:szCs w:val="24"/>
        </w:rPr>
        <w:t>Record receipts for any donations, contributions, or gifts to the school division.</w:t>
      </w:r>
    </w:p>
    <w:p w14:paraId="0A381244" w14:textId="77777777" w:rsidR="000839E1" w:rsidRDefault="000839E1">
      <w:pPr>
        <w:rPr>
          <w:bCs/>
          <w:i/>
          <w:iCs/>
          <w:szCs w:val="24"/>
        </w:rPr>
      </w:pPr>
      <w:r>
        <w:rPr>
          <w:b/>
          <w:bCs/>
          <w:i/>
          <w:iCs/>
          <w:szCs w:val="24"/>
        </w:rPr>
        <w:br w:type="page"/>
      </w:r>
    </w:p>
    <w:p w14:paraId="24217AFE" w14:textId="77777777" w:rsidR="000F4159" w:rsidRPr="003517CE" w:rsidRDefault="003A68C3">
      <w:pPr>
        <w:pStyle w:val="BodyTextIndent"/>
        <w:tabs>
          <w:tab w:val="left" w:pos="1080"/>
        </w:tabs>
        <w:ind w:left="0"/>
        <w:rPr>
          <w:bCs/>
          <w:i/>
          <w:iCs/>
          <w:szCs w:val="24"/>
        </w:rPr>
      </w:pPr>
      <w:r>
        <w:rPr>
          <w:bCs/>
          <w:i/>
          <w:iCs/>
          <w:szCs w:val="24"/>
        </w:rPr>
        <w:lastRenderedPageBreak/>
        <w:t>1899050</w:t>
      </w:r>
      <w:r>
        <w:rPr>
          <w:bCs/>
          <w:i/>
          <w:iCs/>
          <w:szCs w:val="24"/>
        </w:rPr>
        <w:tab/>
        <w:t>Sale of Supplies</w:t>
      </w:r>
    </w:p>
    <w:p w14:paraId="33783645" w14:textId="77777777" w:rsidR="000F4159" w:rsidRDefault="000F4159">
      <w:pPr>
        <w:pStyle w:val="BodyTextIndent"/>
        <w:ind w:left="1080"/>
        <w:rPr>
          <w:b w:val="0"/>
          <w:color w:val="000000"/>
          <w:szCs w:val="24"/>
        </w:rPr>
      </w:pPr>
      <w:r w:rsidRPr="00EE36A1">
        <w:rPr>
          <w:b w:val="0"/>
          <w:color w:val="000000"/>
          <w:szCs w:val="24"/>
        </w:rPr>
        <w:t>This revenue is typically from selling unused supplies that the school division wants to dispose of and use to offset costs. The items are sold to private schools or other outside organizations.</w:t>
      </w:r>
    </w:p>
    <w:p w14:paraId="25C6C04C" w14:textId="77777777" w:rsidR="001C07DC" w:rsidRPr="00EE36A1" w:rsidRDefault="001C07DC">
      <w:pPr>
        <w:pStyle w:val="BodyTextIndent"/>
        <w:ind w:left="1080"/>
        <w:rPr>
          <w:b w:val="0"/>
          <w:color w:val="000000"/>
          <w:szCs w:val="24"/>
        </w:rPr>
      </w:pPr>
    </w:p>
    <w:p w14:paraId="54CBE52C" w14:textId="77777777" w:rsidR="000F4159" w:rsidRPr="003517CE" w:rsidRDefault="000F4159">
      <w:pPr>
        <w:pStyle w:val="BodyTextIndent"/>
        <w:tabs>
          <w:tab w:val="left" w:pos="1080"/>
        </w:tabs>
        <w:ind w:left="0"/>
        <w:rPr>
          <w:bCs/>
          <w:i/>
          <w:iCs/>
          <w:szCs w:val="24"/>
        </w:rPr>
      </w:pPr>
      <w:r w:rsidRPr="003517CE">
        <w:rPr>
          <w:bCs/>
          <w:i/>
          <w:iCs/>
          <w:szCs w:val="24"/>
        </w:rPr>
        <w:t>1899070</w:t>
      </w:r>
      <w:r w:rsidRPr="003517CE">
        <w:rPr>
          <w:bCs/>
          <w:i/>
          <w:iCs/>
          <w:szCs w:val="24"/>
        </w:rPr>
        <w:tab/>
        <w:t>Sale of Real Estate</w:t>
      </w:r>
    </w:p>
    <w:p w14:paraId="2D23A05A" w14:textId="77777777" w:rsidR="001C0BC7" w:rsidRDefault="000F4159">
      <w:pPr>
        <w:pStyle w:val="BodyTextIndent"/>
        <w:ind w:left="1080"/>
        <w:rPr>
          <w:b w:val="0"/>
          <w:color w:val="000000"/>
          <w:szCs w:val="24"/>
        </w:rPr>
      </w:pPr>
      <w:r w:rsidRPr="00EE36A1">
        <w:rPr>
          <w:b w:val="0"/>
          <w:color w:val="000000"/>
          <w:szCs w:val="24"/>
        </w:rPr>
        <w:t>Record receipts from the sale of land or buildings.</w:t>
      </w:r>
    </w:p>
    <w:p w14:paraId="4ACB6E97" w14:textId="77777777" w:rsidR="009133DE" w:rsidRDefault="009133DE">
      <w:pPr>
        <w:pStyle w:val="BodyTextIndent"/>
        <w:ind w:left="1080"/>
        <w:rPr>
          <w:b w:val="0"/>
          <w:color w:val="000000"/>
          <w:szCs w:val="24"/>
        </w:rPr>
      </w:pPr>
    </w:p>
    <w:p w14:paraId="795E8526" w14:textId="77777777" w:rsidR="000F4159" w:rsidRPr="003517CE" w:rsidRDefault="000F4159" w:rsidP="009133DE">
      <w:pPr>
        <w:pStyle w:val="BodyTextIndent"/>
        <w:tabs>
          <w:tab w:val="left" w:pos="1080"/>
        </w:tabs>
        <w:ind w:left="0"/>
        <w:rPr>
          <w:bCs/>
          <w:i/>
          <w:iCs/>
          <w:szCs w:val="24"/>
        </w:rPr>
      </w:pPr>
      <w:r w:rsidRPr="003517CE">
        <w:rPr>
          <w:bCs/>
          <w:i/>
          <w:iCs/>
          <w:szCs w:val="24"/>
        </w:rPr>
        <w:t>1899080</w:t>
      </w:r>
      <w:r w:rsidRPr="003517CE">
        <w:rPr>
          <w:bCs/>
          <w:i/>
          <w:iCs/>
          <w:szCs w:val="24"/>
        </w:rPr>
        <w:tab/>
        <w:t>Sale of School Buses</w:t>
      </w:r>
    </w:p>
    <w:p w14:paraId="3A26EB08" w14:textId="77777777" w:rsidR="00A26967" w:rsidRDefault="000F4159" w:rsidP="004067DA">
      <w:pPr>
        <w:pStyle w:val="BodyTextIndent"/>
        <w:ind w:left="1080"/>
      </w:pPr>
      <w:r w:rsidRPr="00EE36A1">
        <w:rPr>
          <w:b w:val="0"/>
          <w:color w:val="000000"/>
          <w:szCs w:val="24"/>
        </w:rPr>
        <w:t>Record receipts from the sale of school buses when the sales have been made directly by the school board.  Do not use this code if the old bus was used as a trade toward a new bus.</w:t>
      </w:r>
    </w:p>
    <w:p w14:paraId="02135EDD" w14:textId="77777777" w:rsidR="00A26967" w:rsidRPr="00EE36A1" w:rsidRDefault="00A26967">
      <w:pPr>
        <w:rPr>
          <w:szCs w:val="24"/>
        </w:rPr>
      </w:pPr>
    </w:p>
    <w:p w14:paraId="3C2AE64E" w14:textId="77777777" w:rsidR="000F4159" w:rsidRPr="003517CE" w:rsidRDefault="000F4159">
      <w:pPr>
        <w:pStyle w:val="BodyTextIndent"/>
        <w:tabs>
          <w:tab w:val="left" w:pos="1080"/>
        </w:tabs>
        <w:ind w:left="0"/>
        <w:rPr>
          <w:bCs/>
          <w:i/>
          <w:iCs/>
          <w:szCs w:val="24"/>
        </w:rPr>
      </w:pPr>
      <w:r w:rsidRPr="003517CE">
        <w:rPr>
          <w:bCs/>
          <w:i/>
          <w:iCs/>
          <w:szCs w:val="24"/>
        </w:rPr>
        <w:t>1899090</w:t>
      </w:r>
      <w:r w:rsidRPr="003517CE">
        <w:rPr>
          <w:bCs/>
          <w:i/>
          <w:iCs/>
          <w:szCs w:val="24"/>
        </w:rPr>
        <w:tab/>
        <w:t>Sale of Other Equipment</w:t>
      </w:r>
    </w:p>
    <w:p w14:paraId="54D203A5" w14:textId="77777777" w:rsidR="000F4159" w:rsidRPr="00EE36A1" w:rsidRDefault="000F4159">
      <w:pPr>
        <w:pStyle w:val="BodyTextIndent"/>
        <w:ind w:left="1080"/>
        <w:rPr>
          <w:b w:val="0"/>
          <w:color w:val="000000"/>
          <w:szCs w:val="24"/>
        </w:rPr>
      </w:pPr>
      <w:r w:rsidRPr="00EE36A1">
        <w:rPr>
          <w:b w:val="0"/>
          <w:color w:val="000000"/>
          <w:szCs w:val="24"/>
        </w:rPr>
        <w:t>This revenue is typically from selling surplus equipment or vehicles to outside organizations. The used equipment and vehicles are deemed surplus and auctioned off by the local government with the proceeds transferred to the school division.</w:t>
      </w:r>
    </w:p>
    <w:p w14:paraId="17E2C276" w14:textId="77777777" w:rsidR="000F4159" w:rsidRPr="00EE36A1" w:rsidRDefault="000F4159">
      <w:pPr>
        <w:rPr>
          <w:szCs w:val="24"/>
        </w:rPr>
      </w:pPr>
    </w:p>
    <w:p w14:paraId="714AE375" w14:textId="77777777" w:rsidR="000F4159" w:rsidRPr="003517CE" w:rsidRDefault="000F4159">
      <w:pPr>
        <w:pStyle w:val="BodyTextIndent"/>
        <w:tabs>
          <w:tab w:val="left" w:pos="1080"/>
        </w:tabs>
        <w:ind w:left="0"/>
        <w:rPr>
          <w:bCs/>
          <w:i/>
          <w:iCs/>
          <w:szCs w:val="24"/>
        </w:rPr>
      </w:pPr>
      <w:r w:rsidRPr="003517CE">
        <w:rPr>
          <w:bCs/>
          <w:i/>
          <w:iCs/>
          <w:szCs w:val="24"/>
        </w:rPr>
        <w:t>1899100</w:t>
      </w:r>
      <w:r w:rsidRPr="003517CE">
        <w:rPr>
          <w:bCs/>
          <w:i/>
          <w:iCs/>
          <w:szCs w:val="24"/>
        </w:rPr>
        <w:tab/>
        <w:t>Insurance Adjustments</w:t>
      </w:r>
    </w:p>
    <w:p w14:paraId="6105015A" w14:textId="77777777" w:rsidR="000F4159" w:rsidRPr="00EE36A1" w:rsidRDefault="000F4159">
      <w:pPr>
        <w:pStyle w:val="BodyTextIndent"/>
        <w:ind w:left="1080"/>
        <w:rPr>
          <w:b w:val="0"/>
          <w:color w:val="000000"/>
          <w:szCs w:val="24"/>
        </w:rPr>
      </w:pPr>
      <w:r w:rsidRPr="00EE36A1">
        <w:rPr>
          <w:b w:val="0"/>
          <w:color w:val="000000"/>
          <w:szCs w:val="24"/>
        </w:rPr>
        <w:t>Include receipts for settlement of school bus accident claims, vandalism claims, fire insurance adjustments, etc., if such adjustments are not treated as expenditure refunds.</w:t>
      </w:r>
    </w:p>
    <w:p w14:paraId="1811D1A9" w14:textId="77777777" w:rsidR="00A6793D" w:rsidRDefault="00A6793D">
      <w:pPr>
        <w:pStyle w:val="BodyTextIndent"/>
        <w:tabs>
          <w:tab w:val="left" w:pos="1080"/>
        </w:tabs>
        <w:ind w:left="0"/>
        <w:rPr>
          <w:bCs/>
          <w:i/>
          <w:iCs/>
          <w:szCs w:val="24"/>
        </w:rPr>
      </w:pPr>
    </w:p>
    <w:p w14:paraId="7EA4EC73" w14:textId="77777777" w:rsidR="000F4159" w:rsidRPr="003517CE" w:rsidRDefault="000F4159">
      <w:pPr>
        <w:pStyle w:val="BodyTextIndent"/>
        <w:tabs>
          <w:tab w:val="left" w:pos="1080"/>
        </w:tabs>
        <w:ind w:left="0"/>
        <w:rPr>
          <w:bCs/>
          <w:i/>
          <w:iCs/>
          <w:szCs w:val="24"/>
        </w:rPr>
      </w:pPr>
      <w:r w:rsidRPr="003517CE">
        <w:rPr>
          <w:bCs/>
          <w:i/>
          <w:iCs/>
          <w:szCs w:val="24"/>
        </w:rPr>
        <w:t>1899120</w:t>
      </w:r>
      <w:r w:rsidRPr="003517CE">
        <w:rPr>
          <w:bCs/>
          <w:i/>
          <w:iCs/>
          <w:szCs w:val="24"/>
        </w:rPr>
        <w:tab/>
        <w:t>Other Funds</w:t>
      </w:r>
    </w:p>
    <w:p w14:paraId="180FF07D" w14:textId="77777777" w:rsidR="00EB3B87" w:rsidRDefault="000F4159" w:rsidP="000839E1">
      <w:pPr>
        <w:pStyle w:val="BodyTextIndent"/>
        <w:ind w:left="1080"/>
        <w:rPr>
          <w:b w:val="0"/>
          <w:color w:val="000000"/>
          <w:szCs w:val="24"/>
        </w:rPr>
      </w:pPr>
      <w:r w:rsidRPr="00EE36A1">
        <w:rPr>
          <w:b w:val="0"/>
          <w:color w:val="000000"/>
          <w:szCs w:val="24"/>
        </w:rPr>
        <w:t xml:space="preserve">Include local equipment bonds, interest earned on interest bearing accounts, college night registration fees, lease payments from telecommunication companies, </w:t>
      </w:r>
      <w:r w:rsidR="00FC70F9">
        <w:rPr>
          <w:b w:val="0"/>
          <w:color w:val="000000"/>
          <w:szCs w:val="24"/>
        </w:rPr>
        <w:t>local school activity funds,</w:t>
      </w:r>
      <w:r w:rsidRPr="00EE36A1">
        <w:rPr>
          <w:b w:val="0"/>
          <w:color w:val="000000"/>
          <w:szCs w:val="24"/>
        </w:rPr>
        <w:t xml:space="preserve"> employees on loan, internal service revenues, dues deduction fees, intersession class tuition, etc.</w:t>
      </w:r>
    </w:p>
    <w:p w14:paraId="3689B6DD" w14:textId="77777777" w:rsidR="000839E1" w:rsidRDefault="000839E1" w:rsidP="000839E1">
      <w:pPr>
        <w:pStyle w:val="BodyTextIndent"/>
        <w:ind w:left="1080"/>
        <w:rPr>
          <w:color w:val="000000"/>
          <w:szCs w:val="24"/>
        </w:rPr>
      </w:pPr>
    </w:p>
    <w:p w14:paraId="5C3912C0" w14:textId="77777777" w:rsidR="000F4159" w:rsidRPr="003517CE" w:rsidRDefault="000F4159">
      <w:pPr>
        <w:pStyle w:val="BodyTextIndent"/>
        <w:tabs>
          <w:tab w:val="left" w:pos="1080"/>
        </w:tabs>
        <w:ind w:left="0"/>
        <w:rPr>
          <w:bCs/>
          <w:i/>
          <w:iCs/>
          <w:szCs w:val="24"/>
        </w:rPr>
      </w:pPr>
      <w:r w:rsidRPr="003517CE">
        <w:rPr>
          <w:bCs/>
          <w:i/>
          <w:iCs/>
          <w:szCs w:val="24"/>
        </w:rPr>
        <w:t>1900110</w:t>
      </w:r>
      <w:r w:rsidRPr="003517CE">
        <w:rPr>
          <w:bCs/>
          <w:i/>
          <w:iCs/>
          <w:szCs w:val="24"/>
        </w:rPr>
        <w:tab/>
        <w:t>E-Rate (Universal Service Fund School and Libraries Program)</w:t>
      </w:r>
    </w:p>
    <w:p w14:paraId="1491411F" w14:textId="77777777" w:rsidR="00663191" w:rsidRDefault="000F4159" w:rsidP="005B355B">
      <w:pPr>
        <w:pStyle w:val="BodyTextIndent"/>
        <w:ind w:left="1080"/>
        <w:rPr>
          <w:b w:val="0"/>
          <w:bCs/>
          <w:szCs w:val="24"/>
        </w:rPr>
      </w:pPr>
      <w:r w:rsidRPr="00EE36A1">
        <w:rPr>
          <w:b w:val="0"/>
          <w:bCs/>
          <w:szCs w:val="24"/>
        </w:rPr>
        <w:t>On May 7, 1997, the Federal Communications Commission (FCC) adopted a Universal Service Order implementing the Telecommunications Act of 1996.  The order was designed to ensure that all eligible schools and libraries have affordable access to modern telecommunications and information services.  Funding is available annually to provide eligible schools and libraries with discounts for approved goods and services.  This discount is often referred to as the “E-rate” and is administered by the Universal Service Fund.  Even though the FCC established this fund, it is not federal funding, therefore, report E-rate revenue (1900110) as local revenue an</w:t>
      </w:r>
      <w:r w:rsidR="00CC3BCC" w:rsidRPr="00EE36A1">
        <w:rPr>
          <w:b w:val="0"/>
          <w:bCs/>
          <w:szCs w:val="24"/>
        </w:rPr>
        <w:t>d not as federal revenue (32001)</w:t>
      </w:r>
      <w:r w:rsidRPr="00EE36A1">
        <w:rPr>
          <w:b w:val="0"/>
          <w:bCs/>
          <w:szCs w:val="24"/>
        </w:rPr>
        <w:t>.</w:t>
      </w:r>
      <w:r w:rsidR="009C4A5D">
        <w:rPr>
          <w:b w:val="0"/>
          <w:bCs/>
          <w:szCs w:val="24"/>
        </w:rPr>
        <w:t xml:space="preserve">  E-rate funds provided in the form of a discount should be reported as a reduction to the expenditure based on the actual amount paid, rather than reporting E-rate revenues and showing the expenditure as the original invoice would have appeared prior to the discount.</w:t>
      </w:r>
    </w:p>
    <w:p w14:paraId="237BEEEC" w14:textId="77777777" w:rsidR="000839E1" w:rsidRDefault="000839E1">
      <w:pPr>
        <w:rPr>
          <w:b/>
          <w:bCs/>
          <w:szCs w:val="24"/>
        </w:rPr>
      </w:pPr>
      <w:r>
        <w:rPr>
          <w:bCs/>
          <w:szCs w:val="24"/>
        </w:rPr>
        <w:br w:type="page"/>
      </w:r>
    </w:p>
    <w:p w14:paraId="64899119" w14:textId="77777777" w:rsidR="000F4159" w:rsidRPr="003517CE" w:rsidRDefault="000F4159">
      <w:pPr>
        <w:pStyle w:val="BodyTextIndent"/>
        <w:tabs>
          <w:tab w:val="left" w:pos="1080"/>
        </w:tabs>
        <w:ind w:left="0"/>
        <w:rPr>
          <w:bCs/>
          <w:i/>
          <w:iCs/>
          <w:szCs w:val="24"/>
        </w:rPr>
      </w:pPr>
      <w:r w:rsidRPr="003517CE">
        <w:rPr>
          <w:bCs/>
          <w:i/>
          <w:iCs/>
          <w:szCs w:val="24"/>
        </w:rPr>
        <w:lastRenderedPageBreak/>
        <w:t>1901010</w:t>
      </w:r>
      <w:r w:rsidRPr="003517CE">
        <w:rPr>
          <w:bCs/>
          <w:i/>
          <w:iCs/>
          <w:szCs w:val="24"/>
        </w:rPr>
        <w:tab/>
        <w:t>Tuition from Another County or City</w:t>
      </w:r>
    </w:p>
    <w:p w14:paraId="0C906339" w14:textId="77777777" w:rsidR="000F4159" w:rsidRPr="00EE36A1" w:rsidRDefault="000F4159">
      <w:pPr>
        <w:pStyle w:val="BodyTextIndent"/>
        <w:ind w:left="1080"/>
        <w:rPr>
          <w:szCs w:val="24"/>
        </w:rPr>
      </w:pPr>
      <w:r w:rsidRPr="00EE36A1">
        <w:rPr>
          <w:b w:val="0"/>
          <w:szCs w:val="24"/>
        </w:rPr>
        <w:t xml:space="preserve">Include tuition received from another county or city for </w:t>
      </w:r>
      <w:r w:rsidR="00B7391D">
        <w:rPr>
          <w:b w:val="0"/>
          <w:szCs w:val="24"/>
        </w:rPr>
        <w:t>Regional Career and Technical</w:t>
      </w:r>
      <w:r w:rsidRPr="00EE36A1">
        <w:rPr>
          <w:b w:val="0"/>
          <w:szCs w:val="24"/>
        </w:rPr>
        <w:t xml:space="preserve"> Education programs, Regional Special Education programs, Academic Year Governor’s Schools, or Regional Alternative Education programs, regardless of whether it is collected from within Virginia or from another state.  Regional programs should report tuition only from participating divisions using this code and itemize the tuition received from each division on Schedule F.  </w:t>
      </w:r>
      <w:r w:rsidRPr="00EE36A1">
        <w:rPr>
          <w:szCs w:val="24"/>
        </w:rPr>
        <w:t xml:space="preserve">This code is only for use by </w:t>
      </w:r>
      <w:r w:rsidRPr="008146D2">
        <w:rPr>
          <w:szCs w:val="24"/>
          <w:u w:val="single"/>
        </w:rPr>
        <w:t>regional programs</w:t>
      </w:r>
      <w:r w:rsidRPr="00EE36A1">
        <w:rPr>
          <w:szCs w:val="24"/>
        </w:rPr>
        <w:t>.</w:t>
      </w:r>
    </w:p>
    <w:p w14:paraId="1A3B2DD8" w14:textId="77777777" w:rsidR="000F4159" w:rsidRPr="00EE36A1" w:rsidRDefault="000F4159">
      <w:pPr>
        <w:rPr>
          <w:szCs w:val="24"/>
        </w:rPr>
      </w:pPr>
    </w:p>
    <w:p w14:paraId="6B5A6A6B" w14:textId="77777777" w:rsidR="000F4159" w:rsidRPr="003517CE" w:rsidRDefault="000F4159">
      <w:pPr>
        <w:pStyle w:val="BodyTextIndent"/>
        <w:tabs>
          <w:tab w:val="left" w:pos="1080"/>
        </w:tabs>
        <w:ind w:left="0"/>
        <w:rPr>
          <w:bCs/>
          <w:i/>
          <w:iCs/>
          <w:szCs w:val="24"/>
        </w:rPr>
      </w:pPr>
      <w:r w:rsidRPr="003517CE">
        <w:rPr>
          <w:bCs/>
          <w:i/>
          <w:iCs/>
          <w:szCs w:val="24"/>
        </w:rPr>
        <w:t>1901020</w:t>
      </w:r>
      <w:r w:rsidRPr="003517CE">
        <w:rPr>
          <w:bCs/>
          <w:i/>
          <w:iCs/>
          <w:szCs w:val="24"/>
        </w:rPr>
        <w:tab/>
        <w:t>Other Payments from Another County or City</w:t>
      </w:r>
    </w:p>
    <w:p w14:paraId="06B1787F" w14:textId="77777777" w:rsidR="000F4159" w:rsidRPr="00EE36A1" w:rsidRDefault="000F4159">
      <w:pPr>
        <w:pStyle w:val="BodyTextIndent"/>
        <w:ind w:left="1080"/>
        <w:rPr>
          <w:b w:val="0"/>
          <w:bCs/>
          <w:color w:val="000000"/>
          <w:szCs w:val="24"/>
        </w:rPr>
      </w:pPr>
      <w:r w:rsidRPr="00EE36A1">
        <w:rPr>
          <w:b w:val="0"/>
          <w:bCs/>
          <w:color w:val="000000"/>
          <w:szCs w:val="24"/>
        </w:rPr>
        <w:t xml:space="preserve">Include funds received from other county or city school systems </w:t>
      </w:r>
      <w:r w:rsidRPr="008146D2">
        <w:rPr>
          <w:bCs/>
          <w:color w:val="000000"/>
          <w:szCs w:val="24"/>
        </w:rPr>
        <w:t>except tuition payments</w:t>
      </w:r>
      <w:r w:rsidRPr="00EE36A1">
        <w:rPr>
          <w:b w:val="0"/>
          <w:bCs/>
          <w:color w:val="000000"/>
          <w:szCs w:val="24"/>
        </w:rPr>
        <w:t>, which are reported under revenue source code 1901010</w:t>
      </w:r>
      <w:r w:rsidR="00447266">
        <w:rPr>
          <w:b w:val="0"/>
          <w:bCs/>
          <w:color w:val="000000"/>
          <w:szCs w:val="24"/>
        </w:rPr>
        <w:t>.</w:t>
      </w:r>
    </w:p>
    <w:p w14:paraId="616849B8" w14:textId="77777777" w:rsidR="00290162" w:rsidRPr="008146D2" w:rsidRDefault="00290162">
      <w:pPr>
        <w:rPr>
          <w:b/>
          <w:bCs/>
          <w:sz w:val="20"/>
        </w:rPr>
      </w:pPr>
      <w:bookmarkStart w:id="323" w:name="Loans_Bonds_Investment_Funds"/>
      <w:bookmarkEnd w:id="323"/>
    </w:p>
    <w:p w14:paraId="78E110C6" w14:textId="77777777" w:rsidR="000F4159" w:rsidRPr="00EE3AE5" w:rsidRDefault="005D03BD" w:rsidP="009133DE">
      <w:pPr>
        <w:pStyle w:val="Heading2"/>
        <w:rPr>
          <w:rFonts w:ascii="Times New Roman" w:hAnsi="Times New Roman" w:cs="Times New Roman"/>
          <w:sz w:val="24"/>
          <w:szCs w:val="24"/>
        </w:rPr>
      </w:pPr>
      <w:hyperlink w:anchor="TOC_Section7" w:history="1">
        <w:bookmarkStart w:id="324" w:name="_Toc13655068"/>
        <w:r w:rsidR="000F4159" w:rsidRPr="00EE3AE5">
          <w:rPr>
            <w:rFonts w:ascii="Times New Roman" w:hAnsi="Times New Roman" w:cs="Times New Roman"/>
            <w:sz w:val="24"/>
            <w:szCs w:val="24"/>
          </w:rPr>
          <w:t>Loans, Bonds, and Investment Funds</w:t>
        </w:r>
        <w:bookmarkEnd w:id="324"/>
      </w:hyperlink>
    </w:p>
    <w:p w14:paraId="6D4D8293" w14:textId="77777777" w:rsidR="000F4159" w:rsidRPr="00EE36A1" w:rsidRDefault="000F4159">
      <w:pPr>
        <w:rPr>
          <w:szCs w:val="24"/>
        </w:rPr>
      </w:pPr>
    </w:p>
    <w:p w14:paraId="51972AFA" w14:textId="77777777" w:rsidR="000F4159" w:rsidRPr="003517CE" w:rsidRDefault="000F4159">
      <w:pPr>
        <w:pStyle w:val="BodyTextIndent"/>
        <w:tabs>
          <w:tab w:val="left" w:pos="1080"/>
        </w:tabs>
        <w:ind w:left="0"/>
        <w:rPr>
          <w:bCs/>
          <w:i/>
          <w:iCs/>
          <w:szCs w:val="24"/>
        </w:rPr>
      </w:pPr>
      <w:r w:rsidRPr="003517CE">
        <w:rPr>
          <w:bCs/>
          <w:i/>
          <w:iCs/>
          <w:szCs w:val="24"/>
        </w:rPr>
        <w:t>4104010</w:t>
      </w:r>
      <w:r w:rsidRPr="003517CE">
        <w:rPr>
          <w:bCs/>
          <w:i/>
          <w:iCs/>
          <w:szCs w:val="24"/>
        </w:rPr>
        <w:tab/>
        <w:t>Local Bond Issues</w:t>
      </w:r>
      <w:r w:rsidR="006E78A4">
        <w:rPr>
          <w:bCs/>
          <w:i/>
          <w:iCs/>
          <w:szCs w:val="24"/>
        </w:rPr>
        <w:t xml:space="preserve"> </w:t>
      </w:r>
    </w:p>
    <w:p w14:paraId="2F58901D" w14:textId="77777777" w:rsidR="000F4159" w:rsidRPr="00EE36A1" w:rsidRDefault="000F4159">
      <w:pPr>
        <w:pStyle w:val="BodyTextIndent"/>
        <w:ind w:left="1080"/>
        <w:rPr>
          <w:b w:val="0"/>
          <w:bCs/>
          <w:color w:val="000000"/>
          <w:szCs w:val="24"/>
        </w:rPr>
      </w:pPr>
      <w:r w:rsidRPr="00EE36A1">
        <w:rPr>
          <w:b w:val="0"/>
          <w:bCs/>
          <w:color w:val="000000"/>
          <w:szCs w:val="24"/>
        </w:rPr>
        <w:t>Include proceeds from Virginia Retirement System (VRS), and the Virginia Public School Authority (VPSA), excluding revenue source 410405 “VPSA Technology Grants.”  Report the gross amount from local bond issues less the repayment of bond issue anticipation notes that were credited in a previous year.</w:t>
      </w:r>
    </w:p>
    <w:p w14:paraId="739D7376" w14:textId="77777777" w:rsidR="000F4159" w:rsidRDefault="000F4159">
      <w:pPr>
        <w:rPr>
          <w:szCs w:val="24"/>
        </w:rPr>
      </w:pPr>
    </w:p>
    <w:p w14:paraId="7A636848" w14:textId="77777777" w:rsidR="000F4159" w:rsidRPr="003517CE" w:rsidRDefault="000F4159">
      <w:pPr>
        <w:pStyle w:val="BodyTextIndent"/>
        <w:tabs>
          <w:tab w:val="left" w:pos="1080"/>
        </w:tabs>
        <w:ind w:left="0"/>
        <w:rPr>
          <w:bCs/>
          <w:i/>
          <w:iCs/>
          <w:szCs w:val="24"/>
        </w:rPr>
      </w:pPr>
      <w:r w:rsidRPr="003517CE">
        <w:rPr>
          <w:bCs/>
          <w:i/>
          <w:iCs/>
          <w:szCs w:val="24"/>
        </w:rPr>
        <w:t>4104020</w:t>
      </w:r>
      <w:r w:rsidRPr="003517CE">
        <w:rPr>
          <w:bCs/>
          <w:i/>
          <w:iCs/>
          <w:szCs w:val="24"/>
        </w:rPr>
        <w:tab/>
        <w:t>Loans from Literary Fund</w:t>
      </w:r>
    </w:p>
    <w:p w14:paraId="52A47A15" w14:textId="77777777" w:rsidR="000F4159" w:rsidRPr="00EE36A1" w:rsidRDefault="000F4159">
      <w:pPr>
        <w:pStyle w:val="BodyTextIndent"/>
        <w:ind w:left="1080"/>
        <w:rPr>
          <w:b w:val="0"/>
          <w:bCs/>
          <w:color w:val="000000"/>
          <w:szCs w:val="24"/>
        </w:rPr>
      </w:pPr>
      <w:r w:rsidRPr="00EE36A1">
        <w:rPr>
          <w:b w:val="0"/>
          <w:bCs/>
          <w:color w:val="000000"/>
          <w:szCs w:val="24"/>
        </w:rPr>
        <w:t>Include proceeds from Literary Fund loans, excluding revenue source 410406 “Literary Fund Subsidy Grant.”  Report the gross amount from local bond issues less the repayment of bond issue anticipation notes that were credited in a previous year.</w:t>
      </w:r>
    </w:p>
    <w:p w14:paraId="0AEC4F13" w14:textId="77777777" w:rsidR="000F4159" w:rsidRPr="00EE36A1" w:rsidRDefault="000F4159">
      <w:pPr>
        <w:rPr>
          <w:szCs w:val="24"/>
        </w:rPr>
      </w:pPr>
    </w:p>
    <w:p w14:paraId="26A23E68" w14:textId="77777777" w:rsidR="000F4159" w:rsidRPr="003517CE" w:rsidRDefault="000F4159">
      <w:pPr>
        <w:pStyle w:val="BodyTextIndent"/>
        <w:tabs>
          <w:tab w:val="left" w:pos="1080"/>
        </w:tabs>
        <w:ind w:left="0"/>
        <w:rPr>
          <w:bCs/>
          <w:i/>
          <w:iCs/>
          <w:szCs w:val="24"/>
        </w:rPr>
      </w:pPr>
      <w:r w:rsidRPr="003517CE">
        <w:rPr>
          <w:bCs/>
          <w:i/>
          <w:iCs/>
          <w:szCs w:val="24"/>
        </w:rPr>
        <w:t>4104030</w:t>
      </w:r>
      <w:r w:rsidRPr="003517CE">
        <w:rPr>
          <w:bCs/>
          <w:i/>
          <w:iCs/>
          <w:szCs w:val="24"/>
        </w:rPr>
        <w:tab/>
        <w:t>Proceeds from Bond Issue Anticipation Notes</w:t>
      </w:r>
    </w:p>
    <w:p w14:paraId="3940DF98" w14:textId="77777777" w:rsidR="000F4159" w:rsidRPr="00EE36A1" w:rsidRDefault="000F4159">
      <w:pPr>
        <w:pStyle w:val="BodyTextIndent"/>
        <w:ind w:left="1080"/>
        <w:rPr>
          <w:b w:val="0"/>
          <w:bCs/>
          <w:color w:val="000000"/>
          <w:szCs w:val="24"/>
        </w:rPr>
      </w:pPr>
      <w:r w:rsidRPr="00EE36A1">
        <w:rPr>
          <w:b w:val="0"/>
          <w:bCs/>
          <w:color w:val="000000"/>
          <w:szCs w:val="24"/>
        </w:rPr>
        <w:t>Eliminate from both receipts and expenditures if borrowed and repaid in the same year.</w:t>
      </w:r>
    </w:p>
    <w:sectPr w:rsidR="000F4159" w:rsidRPr="00EE36A1" w:rsidSect="003A68C3">
      <w:headerReference w:type="default" r:id="rId12"/>
      <w:footerReference w:type="default" r:id="rId1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0902" w14:textId="77777777" w:rsidR="005D03BD" w:rsidRDefault="005D03BD">
      <w:r>
        <w:separator/>
      </w:r>
    </w:p>
  </w:endnote>
  <w:endnote w:type="continuationSeparator" w:id="0">
    <w:p w14:paraId="403675B2" w14:textId="77777777" w:rsidR="005D03BD" w:rsidRDefault="005D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1C53" w14:textId="142FB16A" w:rsidR="00F9758F" w:rsidRDefault="00F9758F">
    <w:pPr>
      <w:pStyle w:val="Footer"/>
      <w:jc w:val="center"/>
    </w:pPr>
    <w:r w:rsidRPr="000E29AC">
      <w:rPr>
        <w:sz w:val="20"/>
      </w:rPr>
      <w:t xml:space="preserve">Page </w:t>
    </w:r>
    <w:r w:rsidRPr="000E29AC">
      <w:rPr>
        <w:bCs/>
        <w:sz w:val="20"/>
      </w:rPr>
      <w:fldChar w:fldCharType="begin"/>
    </w:r>
    <w:r w:rsidRPr="000E29AC">
      <w:rPr>
        <w:bCs/>
        <w:sz w:val="20"/>
      </w:rPr>
      <w:instrText xml:space="preserve"> PAGE </w:instrText>
    </w:r>
    <w:r w:rsidRPr="000E29AC">
      <w:rPr>
        <w:bCs/>
        <w:sz w:val="20"/>
      </w:rPr>
      <w:fldChar w:fldCharType="separate"/>
    </w:r>
    <w:r w:rsidR="0012404C">
      <w:rPr>
        <w:bCs/>
        <w:noProof/>
        <w:sz w:val="20"/>
      </w:rPr>
      <w:t>1</w:t>
    </w:r>
    <w:r w:rsidRPr="000E29AC">
      <w:rPr>
        <w:bCs/>
        <w:sz w:val="20"/>
      </w:rPr>
      <w:fldChar w:fldCharType="end"/>
    </w:r>
    <w:r w:rsidRPr="000E29AC">
      <w:rPr>
        <w:sz w:val="20"/>
      </w:rPr>
      <w:t xml:space="preserve"> of </w:t>
    </w:r>
    <w:r w:rsidRPr="000E29AC">
      <w:rPr>
        <w:bCs/>
        <w:sz w:val="20"/>
      </w:rPr>
      <w:fldChar w:fldCharType="begin"/>
    </w:r>
    <w:r w:rsidRPr="000E29AC">
      <w:rPr>
        <w:bCs/>
        <w:sz w:val="20"/>
      </w:rPr>
      <w:instrText xml:space="preserve"> NUMPAGES  </w:instrText>
    </w:r>
    <w:r w:rsidRPr="000E29AC">
      <w:rPr>
        <w:bCs/>
        <w:sz w:val="20"/>
      </w:rPr>
      <w:fldChar w:fldCharType="separate"/>
    </w:r>
    <w:r w:rsidR="0012404C">
      <w:rPr>
        <w:bCs/>
        <w:noProof/>
        <w:sz w:val="20"/>
      </w:rPr>
      <w:t>40</w:t>
    </w:r>
    <w:r w:rsidRPr="000E29AC">
      <w:rPr>
        <w:bCs/>
        <w:sz w:val="20"/>
      </w:rPr>
      <w:fldChar w:fldCharType="end"/>
    </w:r>
  </w:p>
  <w:p w14:paraId="354B5B9E" w14:textId="77777777" w:rsidR="00F9758F" w:rsidRPr="000E29AC" w:rsidRDefault="00F9758F" w:rsidP="000E29AC">
    <w:pPr>
      <w:pStyle w:val="Footer"/>
      <w:tabs>
        <w:tab w:val="left" w:pos="2505"/>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12D8" w14:textId="77777777" w:rsidR="005D03BD" w:rsidRDefault="005D03BD">
      <w:r>
        <w:separator/>
      </w:r>
    </w:p>
  </w:footnote>
  <w:footnote w:type="continuationSeparator" w:id="0">
    <w:p w14:paraId="73570661" w14:textId="77777777" w:rsidR="005D03BD" w:rsidRDefault="005D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F55E" w14:textId="18DBB129" w:rsidR="00F9758F" w:rsidRDefault="00BE18C4" w:rsidP="00143FAC">
    <w:pPr>
      <w:pStyle w:val="Header"/>
      <w:tabs>
        <w:tab w:val="left" w:pos="2685"/>
      </w:tabs>
      <w:jc w:val="right"/>
    </w:pPr>
    <w:r>
      <w:t>Attachment A</w:t>
    </w:r>
  </w:p>
  <w:p w14:paraId="3F282CCA" w14:textId="28D443D4" w:rsidR="00BE18C4" w:rsidRDefault="00BE18C4" w:rsidP="00143FAC">
    <w:pPr>
      <w:pStyle w:val="Header"/>
      <w:tabs>
        <w:tab w:val="left" w:pos="2685"/>
      </w:tabs>
      <w:jc w:val="right"/>
    </w:pPr>
    <w:r>
      <w:t>Superintendent’s Memo No. 178-20</w:t>
    </w:r>
  </w:p>
  <w:p w14:paraId="723AE0DF" w14:textId="5DB04E85" w:rsidR="00BE18C4" w:rsidRPr="00EE36A1" w:rsidRDefault="00BE18C4" w:rsidP="00143FAC">
    <w:pPr>
      <w:pStyle w:val="Header"/>
      <w:tabs>
        <w:tab w:val="left" w:pos="2685"/>
      </w:tabs>
      <w:jc w:val="right"/>
    </w:pPr>
    <w:r>
      <w:t>July 17,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5DD"/>
    <w:multiLevelType w:val="singleLevel"/>
    <w:tmpl w:val="CFA43F58"/>
    <w:lvl w:ilvl="0">
      <w:start w:val="1"/>
      <w:numFmt w:val="decimal"/>
      <w:lvlText w:val="%1"/>
      <w:lvlJc w:val="left"/>
      <w:pPr>
        <w:tabs>
          <w:tab w:val="num" w:pos="720"/>
        </w:tabs>
        <w:ind w:left="720" w:hanging="576"/>
      </w:pPr>
      <w:rPr>
        <w:rFonts w:hint="default"/>
      </w:rPr>
    </w:lvl>
  </w:abstractNum>
  <w:abstractNum w:abstractNumId="1" w15:restartNumberingAfterBreak="0">
    <w:nsid w:val="062F6FF8"/>
    <w:multiLevelType w:val="singleLevel"/>
    <w:tmpl w:val="8C52965E"/>
    <w:lvl w:ilvl="0">
      <w:start w:val="4"/>
      <w:numFmt w:val="decimal"/>
      <w:lvlText w:val="%1"/>
      <w:lvlJc w:val="left"/>
      <w:pPr>
        <w:tabs>
          <w:tab w:val="num" w:pos="720"/>
        </w:tabs>
        <w:ind w:left="720" w:hanging="576"/>
      </w:pPr>
      <w:rPr>
        <w:rFonts w:hint="default"/>
      </w:rPr>
    </w:lvl>
  </w:abstractNum>
  <w:abstractNum w:abstractNumId="2" w15:restartNumberingAfterBreak="0">
    <w:nsid w:val="0CAB2F84"/>
    <w:multiLevelType w:val="hybridMultilevel"/>
    <w:tmpl w:val="25CC8D78"/>
    <w:lvl w:ilvl="0" w:tplc="3DFEA99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21E1B"/>
    <w:multiLevelType w:val="hybridMultilevel"/>
    <w:tmpl w:val="6792AF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46E5A9E"/>
    <w:multiLevelType w:val="singleLevel"/>
    <w:tmpl w:val="1352B192"/>
    <w:lvl w:ilvl="0">
      <w:start w:val="1"/>
      <w:numFmt w:val="decimal"/>
      <w:lvlText w:val="%1"/>
      <w:lvlJc w:val="left"/>
      <w:pPr>
        <w:tabs>
          <w:tab w:val="num" w:pos="720"/>
        </w:tabs>
        <w:ind w:left="720" w:hanging="720"/>
      </w:pPr>
      <w:rPr>
        <w:rFonts w:hint="default"/>
      </w:rPr>
    </w:lvl>
  </w:abstractNum>
  <w:abstractNum w:abstractNumId="5" w15:restartNumberingAfterBreak="0">
    <w:nsid w:val="3677368C"/>
    <w:multiLevelType w:val="hybridMultilevel"/>
    <w:tmpl w:val="B81A570A"/>
    <w:lvl w:ilvl="0" w:tplc="C862EB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608DD"/>
    <w:multiLevelType w:val="singleLevel"/>
    <w:tmpl w:val="D25004CA"/>
    <w:lvl w:ilvl="0">
      <w:start w:val="7"/>
      <w:numFmt w:val="decimal"/>
      <w:lvlText w:val="%1"/>
      <w:lvlJc w:val="left"/>
      <w:pPr>
        <w:tabs>
          <w:tab w:val="num" w:pos="720"/>
        </w:tabs>
        <w:ind w:left="720" w:hanging="576"/>
      </w:pPr>
      <w:rPr>
        <w:rFonts w:hint="default"/>
      </w:rPr>
    </w:lvl>
  </w:abstractNum>
  <w:abstractNum w:abstractNumId="7" w15:restartNumberingAfterBreak="0">
    <w:nsid w:val="42B43C05"/>
    <w:multiLevelType w:val="hybridMultilevel"/>
    <w:tmpl w:val="EB3840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A7406DE"/>
    <w:multiLevelType w:val="singleLevel"/>
    <w:tmpl w:val="3AAC5960"/>
    <w:lvl w:ilvl="0">
      <w:start w:val="300"/>
      <w:numFmt w:val="decimal"/>
      <w:lvlText w:val="%1"/>
      <w:lvlJc w:val="left"/>
      <w:pPr>
        <w:tabs>
          <w:tab w:val="num" w:pos="720"/>
        </w:tabs>
        <w:ind w:left="720" w:hanging="720"/>
      </w:pPr>
      <w:rPr>
        <w:rFonts w:hint="default"/>
      </w:rPr>
    </w:lvl>
  </w:abstractNum>
  <w:abstractNum w:abstractNumId="9" w15:restartNumberingAfterBreak="0">
    <w:nsid w:val="4ED50D83"/>
    <w:multiLevelType w:val="singleLevel"/>
    <w:tmpl w:val="1352B192"/>
    <w:lvl w:ilvl="0">
      <w:start w:val="1"/>
      <w:numFmt w:val="decimal"/>
      <w:lvlText w:val="%1"/>
      <w:lvlJc w:val="left"/>
      <w:pPr>
        <w:tabs>
          <w:tab w:val="num" w:pos="720"/>
        </w:tabs>
        <w:ind w:left="720" w:hanging="720"/>
      </w:pPr>
      <w:rPr>
        <w:rFonts w:hint="default"/>
      </w:rPr>
    </w:lvl>
  </w:abstractNum>
  <w:abstractNum w:abstractNumId="10" w15:restartNumberingAfterBreak="0">
    <w:nsid w:val="51C41915"/>
    <w:multiLevelType w:val="singleLevel"/>
    <w:tmpl w:val="BB3EC2CC"/>
    <w:lvl w:ilvl="0">
      <w:start w:val="100"/>
      <w:numFmt w:val="decimal"/>
      <w:lvlText w:val="%1"/>
      <w:lvlJc w:val="left"/>
      <w:pPr>
        <w:tabs>
          <w:tab w:val="num" w:pos="720"/>
        </w:tabs>
        <w:ind w:left="720" w:hanging="720"/>
      </w:pPr>
      <w:rPr>
        <w:rFonts w:hint="default"/>
      </w:rPr>
    </w:lvl>
  </w:abstractNum>
  <w:abstractNum w:abstractNumId="11" w15:restartNumberingAfterBreak="0">
    <w:nsid w:val="5384362D"/>
    <w:multiLevelType w:val="singleLevel"/>
    <w:tmpl w:val="2DC8C282"/>
    <w:lvl w:ilvl="0">
      <w:numFmt w:val="decimal"/>
      <w:lvlText w:val="%1"/>
      <w:lvlJc w:val="left"/>
      <w:pPr>
        <w:tabs>
          <w:tab w:val="num" w:pos="2160"/>
        </w:tabs>
        <w:ind w:left="2160" w:hanging="1440"/>
      </w:pPr>
      <w:rPr>
        <w:rFonts w:hint="default"/>
      </w:rPr>
    </w:lvl>
  </w:abstractNum>
  <w:abstractNum w:abstractNumId="12" w15:restartNumberingAfterBreak="0">
    <w:nsid w:val="597C27F5"/>
    <w:multiLevelType w:val="hybridMultilevel"/>
    <w:tmpl w:val="2B3CEDA6"/>
    <w:lvl w:ilvl="0" w:tplc="CDCC88A8">
      <w:start w:val="251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4D45E5"/>
    <w:multiLevelType w:val="singleLevel"/>
    <w:tmpl w:val="3DB4A942"/>
    <w:lvl w:ilvl="0">
      <w:start w:val="2"/>
      <w:numFmt w:val="decimal"/>
      <w:lvlText w:val="%1"/>
      <w:lvlJc w:val="left"/>
      <w:pPr>
        <w:tabs>
          <w:tab w:val="num" w:pos="720"/>
        </w:tabs>
        <w:ind w:left="720" w:hanging="576"/>
      </w:pPr>
      <w:rPr>
        <w:rFonts w:hint="default"/>
      </w:rPr>
    </w:lvl>
  </w:abstractNum>
  <w:abstractNum w:abstractNumId="14" w15:restartNumberingAfterBreak="0">
    <w:nsid w:val="612B7374"/>
    <w:multiLevelType w:val="singleLevel"/>
    <w:tmpl w:val="A764189A"/>
    <w:lvl w:ilvl="0">
      <w:start w:val="5"/>
      <w:numFmt w:val="decimal"/>
      <w:lvlText w:val="%1"/>
      <w:lvlJc w:val="left"/>
      <w:pPr>
        <w:tabs>
          <w:tab w:val="num" w:pos="720"/>
        </w:tabs>
        <w:ind w:left="720" w:hanging="576"/>
      </w:pPr>
      <w:rPr>
        <w:rFonts w:hint="default"/>
      </w:rPr>
    </w:lvl>
  </w:abstractNum>
  <w:abstractNum w:abstractNumId="15" w15:restartNumberingAfterBreak="0">
    <w:nsid w:val="62FD465F"/>
    <w:multiLevelType w:val="singleLevel"/>
    <w:tmpl w:val="A9EA009E"/>
    <w:lvl w:ilvl="0">
      <w:start w:val="6"/>
      <w:numFmt w:val="decimal"/>
      <w:lvlText w:val="%1"/>
      <w:lvlJc w:val="left"/>
      <w:pPr>
        <w:tabs>
          <w:tab w:val="num" w:pos="720"/>
        </w:tabs>
        <w:ind w:left="720" w:hanging="576"/>
      </w:pPr>
      <w:rPr>
        <w:rFonts w:hint="default"/>
      </w:rPr>
    </w:lvl>
  </w:abstractNum>
  <w:abstractNum w:abstractNumId="16" w15:restartNumberingAfterBreak="0">
    <w:nsid w:val="6315642F"/>
    <w:multiLevelType w:val="hybridMultilevel"/>
    <w:tmpl w:val="4B7C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F2823"/>
    <w:multiLevelType w:val="singleLevel"/>
    <w:tmpl w:val="DF1CD556"/>
    <w:lvl w:ilvl="0">
      <w:start w:val="800"/>
      <w:numFmt w:val="decimal"/>
      <w:lvlText w:val="%1"/>
      <w:lvlJc w:val="left"/>
      <w:pPr>
        <w:tabs>
          <w:tab w:val="num" w:pos="720"/>
        </w:tabs>
        <w:ind w:left="720" w:hanging="720"/>
      </w:pPr>
      <w:rPr>
        <w:rFonts w:hint="default"/>
      </w:rPr>
    </w:lvl>
  </w:abstractNum>
  <w:abstractNum w:abstractNumId="18" w15:restartNumberingAfterBreak="0">
    <w:nsid w:val="6ED23A17"/>
    <w:multiLevelType w:val="singleLevel"/>
    <w:tmpl w:val="848A11EC"/>
    <w:lvl w:ilvl="0">
      <w:start w:val="3"/>
      <w:numFmt w:val="decimal"/>
      <w:lvlText w:val="%1"/>
      <w:lvlJc w:val="left"/>
      <w:pPr>
        <w:tabs>
          <w:tab w:val="num" w:pos="810"/>
        </w:tabs>
        <w:ind w:left="810" w:hanging="666"/>
      </w:pPr>
      <w:rPr>
        <w:rFonts w:hint="default"/>
      </w:rPr>
    </w:lvl>
  </w:abstractNum>
  <w:abstractNum w:abstractNumId="19" w15:restartNumberingAfterBreak="0">
    <w:nsid w:val="754D636B"/>
    <w:multiLevelType w:val="singleLevel"/>
    <w:tmpl w:val="843EC456"/>
    <w:lvl w:ilvl="0">
      <w:start w:val="9"/>
      <w:numFmt w:val="decimal"/>
      <w:lvlText w:val="%1"/>
      <w:lvlJc w:val="left"/>
      <w:pPr>
        <w:tabs>
          <w:tab w:val="num" w:pos="720"/>
        </w:tabs>
        <w:ind w:left="720" w:hanging="576"/>
      </w:pPr>
      <w:rPr>
        <w:rFonts w:hint="default"/>
      </w:rPr>
    </w:lvl>
  </w:abstractNum>
  <w:num w:numId="1">
    <w:abstractNumId w:val="11"/>
  </w:num>
  <w:num w:numId="2">
    <w:abstractNumId w:val="10"/>
  </w:num>
  <w:num w:numId="3">
    <w:abstractNumId w:val="13"/>
  </w:num>
  <w:num w:numId="4">
    <w:abstractNumId w:val="8"/>
  </w:num>
  <w:num w:numId="5">
    <w:abstractNumId w:val="1"/>
  </w:num>
  <w:num w:numId="6">
    <w:abstractNumId w:val="14"/>
  </w:num>
  <w:num w:numId="7">
    <w:abstractNumId w:val="15"/>
  </w:num>
  <w:num w:numId="8">
    <w:abstractNumId w:val="6"/>
  </w:num>
  <w:num w:numId="9">
    <w:abstractNumId w:val="17"/>
  </w:num>
  <w:num w:numId="10">
    <w:abstractNumId w:val="19"/>
  </w:num>
  <w:num w:numId="11">
    <w:abstractNumId w:val="3"/>
  </w:num>
  <w:num w:numId="12">
    <w:abstractNumId w:val="5"/>
  </w:num>
  <w:num w:numId="13">
    <w:abstractNumId w:val="12"/>
  </w:num>
  <w:num w:numId="14">
    <w:abstractNumId w:val="7"/>
  </w:num>
  <w:num w:numId="15">
    <w:abstractNumId w:val="16"/>
  </w:num>
  <w:num w:numId="16">
    <w:abstractNumId w:val="2"/>
  </w:num>
  <w:num w:numId="17">
    <w:abstractNumId w:val="4"/>
  </w:num>
  <w:num w:numId="18">
    <w:abstractNumId w:val="9"/>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58"/>
    <w:rsid w:val="0000459A"/>
    <w:rsid w:val="00004A93"/>
    <w:rsid w:val="00004DBA"/>
    <w:rsid w:val="00010D77"/>
    <w:rsid w:val="000176A5"/>
    <w:rsid w:val="00024385"/>
    <w:rsid w:val="00024BC1"/>
    <w:rsid w:val="0002767C"/>
    <w:rsid w:val="00027923"/>
    <w:rsid w:val="00030CE5"/>
    <w:rsid w:val="00032DA1"/>
    <w:rsid w:val="000343DB"/>
    <w:rsid w:val="000437C3"/>
    <w:rsid w:val="0004388B"/>
    <w:rsid w:val="0004416F"/>
    <w:rsid w:val="00044627"/>
    <w:rsid w:val="00044AA2"/>
    <w:rsid w:val="00052BB3"/>
    <w:rsid w:val="00061D3F"/>
    <w:rsid w:val="00065AD3"/>
    <w:rsid w:val="00065B6C"/>
    <w:rsid w:val="00076B83"/>
    <w:rsid w:val="00080A3F"/>
    <w:rsid w:val="00080D2E"/>
    <w:rsid w:val="000839E1"/>
    <w:rsid w:val="00086703"/>
    <w:rsid w:val="00093B97"/>
    <w:rsid w:val="0009520E"/>
    <w:rsid w:val="000B674F"/>
    <w:rsid w:val="000C4869"/>
    <w:rsid w:val="000C5007"/>
    <w:rsid w:val="000C5F00"/>
    <w:rsid w:val="000C7770"/>
    <w:rsid w:val="000D3279"/>
    <w:rsid w:val="000D3B8B"/>
    <w:rsid w:val="000D4056"/>
    <w:rsid w:val="000D66B3"/>
    <w:rsid w:val="000E29AC"/>
    <w:rsid w:val="000E3CE6"/>
    <w:rsid w:val="000F4159"/>
    <w:rsid w:val="000F619E"/>
    <w:rsid w:val="00102D06"/>
    <w:rsid w:val="00106428"/>
    <w:rsid w:val="001115EF"/>
    <w:rsid w:val="00120B9B"/>
    <w:rsid w:val="001217D7"/>
    <w:rsid w:val="00121D74"/>
    <w:rsid w:val="001223EC"/>
    <w:rsid w:val="0012404C"/>
    <w:rsid w:val="001277B8"/>
    <w:rsid w:val="00137C5D"/>
    <w:rsid w:val="00141BE5"/>
    <w:rsid w:val="00143FAC"/>
    <w:rsid w:val="001455CD"/>
    <w:rsid w:val="001471D9"/>
    <w:rsid w:val="001525B9"/>
    <w:rsid w:val="0015542D"/>
    <w:rsid w:val="00157A7B"/>
    <w:rsid w:val="001620BB"/>
    <w:rsid w:val="00172F6B"/>
    <w:rsid w:val="00181FA9"/>
    <w:rsid w:val="0018205E"/>
    <w:rsid w:val="00182B46"/>
    <w:rsid w:val="00186938"/>
    <w:rsid w:val="00187C10"/>
    <w:rsid w:val="0019006C"/>
    <w:rsid w:val="00193F4A"/>
    <w:rsid w:val="001A1970"/>
    <w:rsid w:val="001A2158"/>
    <w:rsid w:val="001A4A10"/>
    <w:rsid w:val="001A5DDB"/>
    <w:rsid w:val="001A5E48"/>
    <w:rsid w:val="001B0497"/>
    <w:rsid w:val="001B1E8E"/>
    <w:rsid w:val="001B3CFB"/>
    <w:rsid w:val="001C07DC"/>
    <w:rsid w:val="001C0A93"/>
    <w:rsid w:val="001C0BC7"/>
    <w:rsid w:val="001C5B9F"/>
    <w:rsid w:val="001C7F99"/>
    <w:rsid w:val="001D149E"/>
    <w:rsid w:val="001D4F4E"/>
    <w:rsid w:val="001E0696"/>
    <w:rsid w:val="001E2688"/>
    <w:rsid w:val="001E541E"/>
    <w:rsid w:val="001E7C8A"/>
    <w:rsid w:val="001F27BF"/>
    <w:rsid w:val="001F5301"/>
    <w:rsid w:val="001F7906"/>
    <w:rsid w:val="00202133"/>
    <w:rsid w:val="002050C5"/>
    <w:rsid w:val="00210146"/>
    <w:rsid w:val="00213687"/>
    <w:rsid w:val="00214A06"/>
    <w:rsid w:val="00216BAD"/>
    <w:rsid w:val="00217555"/>
    <w:rsid w:val="0022213E"/>
    <w:rsid w:val="00223E53"/>
    <w:rsid w:val="00224229"/>
    <w:rsid w:val="002264BB"/>
    <w:rsid w:val="0023191F"/>
    <w:rsid w:val="002329EE"/>
    <w:rsid w:val="00234B1D"/>
    <w:rsid w:val="00236441"/>
    <w:rsid w:val="00257E7E"/>
    <w:rsid w:val="002607EB"/>
    <w:rsid w:val="002769EC"/>
    <w:rsid w:val="00277515"/>
    <w:rsid w:val="00280297"/>
    <w:rsid w:val="00282F7C"/>
    <w:rsid w:val="002835F9"/>
    <w:rsid w:val="0028539B"/>
    <w:rsid w:val="00286F34"/>
    <w:rsid w:val="00290162"/>
    <w:rsid w:val="00295368"/>
    <w:rsid w:val="002A4716"/>
    <w:rsid w:val="002A62D7"/>
    <w:rsid w:val="002B0DCA"/>
    <w:rsid w:val="002B52DA"/>
    <w:rsid w:val="002B7717"/>
    <w:rsid w:val="002C1315"/>
    <w:rsid w:val="002C291C"/>
    <w:rsid w:val="002C46DC"/>
    <w:rsid w:val="002C4EE0"/>
    <w:rsid w:val="002D1559"/>
    <w:rsid w:val="002E5B75"/>
    <w:rsid w:val="002E5C0C"/>
    <w:rsid w:val="002E7F8C"/>
    <w:rsid w:val="002F0BB5"/>
    <w:rsid w:val="002F40DD"/>
    <w:rsid w:val="002F46DF"/>
    <w:rsid w:val="002F4995"/>
    <w:rsid w:val="00312F5B"/>
    <w:rsid w:val="00321460"/>
    <w:rsid w:val="003215BB"/>
    <w:rsid w:val="0032659E"/>
    <w:rsid w:val="00327F0E"/>
    <w:rsid w:val="003376AB"/>
    <w:rsid w:val="00347982"/>
    <w:rsid w:val="003517CE"/>
    <w:rsid w:val="0036149C"/>
    <w:rsid w:val="003622AB"/>
    <w:rsid w:val="00362FC9"/>
    <w:rsid w:val="0036451E"/>
    <w:rsid w:val="00365594"/>
    <w:rsid w:val="003673C2"/>
    <w:rsid w:val="00376163"/>
    <w:rsid w:val="00380238"/>
    <w:rsid w:val="003830DC"/>
    <w:rsid w:val="00384A29"/>
    <w:rsid w:val="003908CA"/>
    <w:rsid w:val="003954BF"/>
    <w:rsid w:val="00395589"/>
    <w:rsid w:val="0039567E"/>
    <w:rsid w:val="00395B8F"/>
    <w:rsid w:val="003A45E8"/>
    <w:rsid w:val="003A68C3"/>
    <w:rsid w:val="003A7AF6"/>
    <w:rsid w:val="003B0BB8"/>
    <w:rsid w:val="003B17CD"/>
    <w:rsid w:val="003B40B7"/>
    <w:rsid w:val="003B4795"/>
    <w:rsid w:val="003B7CA7"/>
    <w:rsid w:val="003C29F7"/>
    <w:rsid w:val="003C572F"/>
    <w:rsid w:val="003C5C3C"/>
    <w:rsid w:val="003C73E0"/>
    <w:rsid w:val="003C7F83"/>
    <w:rsid w:val="003D5874"/>
    <w:rsid w:val="003E1445"/>
    <w:rsid w:val="003E23A7"/>
    <w:rsid w:val="003E2865"/>
    <w:rsid w:val="003E5144"/>
    <w:rsid w:val="003E6C18"/>
    <w:rsid w:val="003F1732"/>
    <w:rsid w:val="003F178B"/>
    <w:rsid w:val="003F2440"/>
    <w:rsid w:val="003F7967"/>
    <w:rsid w:val="0040153D"/>
    <w:rsid w:val="004028D2"/>
    <w:rsid w:val="00404453"/>
    <w:rsid w:val="004067DA"/>
    <w:rsid w:val="0040701B"/>
    <w:rsid w:val="004115F3"/>
    <w:rsid w:val="004146EB"/>
    <w:rsid w:val="00416065"/>
    <w:rsid w:val="004215C2"/>
    <w:rsid w:val="0043215E"/>
    <w:rsid w:val="00432864"/>
    <w:rsid w:val="00432992"/>
    <w:rsid w:val="00432BB4"/>
    <w:rsid w:val="00441835"/>
    <w:rsid w:val="004432CC"/>
    <w:rsid w:val="0044689E"/>
    <w:rsid w:val="00447266"/>
    <w:rsid w:val="004534B7"/>
    <w:rsid w:val="00453690"/>
    <w:rsid w:val="00457FD1"/>
    <w:rsid w:val="00461900"/>
    <w:rsid w:val="00461C5C"/>
    <w:rsid w:val="0046289C"/>
    <w:rsid w:val="00463661"/>
    <w:rsid w:val="00463A66"/>
    <w:rsid w:val="00463AAD"/>
    <w:rsid w:val="00464449"/>
    <w:rsid w:val="00467688"/>
    <w:rsid w:val="00471E18"/>
    <w:rsid w:val="00473654"/>
    <w:rsid w:val="0047616F"/>
    <w:rsid w:val="004761BD"/>
    <w:rsid w:val="00480B3A"/>
    <w:rsid w:val="004810DD"/>
    <w:rsid w:val="00481893"/>
    <w:rsid w:val="00481A6F"/>
    <w:rsid w:val="0048372D"/>
    <w:rsid w:val="00484A4A"/>
    <w:rsid w:val="004918D2"/>
    <w:rsid w:val="00492900"/>
    <w:rsid w:val="00494098"/>
    <w:rsid w:val="004A250F"/>
    <w:rsid w:val="004B0DC5"/>
    <w:rsid w:val="004B1B00"/>
    <w:rsid w:val="004B6210"/>
    <w:rsid w:val="004B6C5C"/>
    <w:rsid w:val="004C0F87"/>
    <w:rsid w:val="004C1AB8"/>
    <w:rsid w:val="004C217E"/>
    <w:rsid w:val="004C7D92"/>
    <w:rsid w:val="004D0B50"/>
    <w:rsid w:val="004D3603"/>
    <w:rsid w:val="004E1816"/>
    <w:rsid w:val="004F1942"/>
    <w:rsid w:val="004F7F88"/>
    <w:rsid w:val="00503DE9"/>
    <w:rsid w:val="00507F40"/>
    <w:rsid w:val="005112E1"/>
    <w:rsid w:val="005115ED"/>
    <w:rsid w:val="00516D27"/>
    <w:rsid w:val="00521DEB"/>
    <w:rsid w:val="0052234D"/>
    <w:rsid w:val="0052419F"/>
    <w:rsid w:val="0053000A"/>
    <w:rsid w:val="005501C5"/>
    <w:rsid w:val="00552F53"/>
    <w:rsid w:val="00553E16"/>
    <w:rsid w:val="00566B0C"/>
    <w:rsid w:val="00571BA5"/>
    <w:rsid w:val="00572425"/>
    <w:rsid w:val="005749D1"/>
    <w:rsid w:val="0057600C"/>
    <w:rsid w:val="00577875"/>
    <w:rsid w:val="00577A42"/>
    <w:rsid w:val="0058769B"/>
    <w:rsid w:val="0059007F"/>
    <w:rsid w:val="00591568"/>
    <w:rsid w:val="00592ADA"/>
    <w:rsid w:val="005A12D2"/>
    <w:rsid w:val="005B121A"/>
    <w:rsid w:val="005B355B"/>
    <w:rsid w:val="005C1013"/>
    <w:rsid w:val="005C2E4D"/>
    <w:rsid w:val="005D03BD"/>
    <w:rsid w:val="005D5BE5"/>
    <w:rsid w:val="005E141C"/>
    <w:rsid w:val="005E15F1"/>
    <w:rsid w:val="005E2B1D"/>
    <w:rsid w:val="005E67CF"/>
    <w:rsid w:val="005F5DA4"/>
    <w:rsid w:val="005F6866"/>
    <w:rsid w:val="005F6A53"/>
    <w:rsid w:val="00600835"/>
    <w:rsid w:val="00601ABE"/>
    <w:rsid w:val="0060454C"/>
    <w:rsid w:val="006064FE"/>
    <w:rsid w:val="00614342"/>
    <w:rsid w:val="00621CF2"/>
    <w:rsid w:val="00633E38"/>
    <w:rsid w:val="006349D5"/>
    <w:rsid w:val="00635A6F"/>
    <w:rsid w:val="00646C89"/>
    <w:rsid w:val="0065188E"/>
    <w:rsid w:val="00652A98"/>
    <w:rsid w:val="006556FF"/>
    <w:rsid w:val="00656EB0"/>
    <w:rsid w:val="00663191"/>
    <w:rsid w:val="006726E7"/>
    <w:rsid w:val="006744A8"/>
    <w:rsid w:val="0067571C"/>
    <w:rsid w:val="006911F9"/>
    <w:rsid w:val="00696E65"/>
    <w:rsid w:val="00697509"/>
    <w:rsid w:val="00697F4D"/>
    <w:rsid w:val="00697F87"/>
    <w:rsid w:val="006A1E77"/>
    <w:rsid w:val="006A465C"/>
    <w:rsid w:val="006A7523"/>
    <w:rsid w:val="006B56D9"/>
    <w:rsid w:val="006C060F"/>
    <w:rsid w:val="006C7AE3"/>
    <w:rsid w:val="006C7E7D"/>
    <w:rsid w:val="006D0ABD"/>
    <w:rsid w:val="006D0DA3"/>
    <w:rsid w:val="006E4884"/>
    <w:rsid w:val="006E661C"/>
    <w:rsid w:val="006E78A4"/>
    <w:rsid w:val="006F0032"/>
    <w:rsid w:val="006F33C1"/>
    <w:rsid w:val="006F71A6"/>
    <w:rsid w:val="00705033"/>
    <w:rsid w:val="00720692"/>
    <w:rsid w:val="00721011"/>
    <w:rsid w:val="00721543"/>
    <w:rsid w:val="007238F6"/>
    <w:rsid w:val="00730D05"/>
    <w:rsid w:val="00730FBC"/>
    <w:rsid w:val="00734C6E"/>
    <w:rsid w:val="0073532F"/>
    <w:rsid w:val="00741181"/>
    <w:rsid w:val="0074223C"/>
    <w:rsid w:val="00742979"/>
    <w:rsid w:val="00742EA0"/>
    <w:rsid w:val="00744823"/>
    <w:rsid w:val="0075101E"/>
    <w:rsid w:val="00760131"/>
    <w:rsid w:val="007672C4"/>
    <w:rsid w:val="0077010D"/>
    <w:rsid w:val="00771F0A"/>
    <w:rsid w:val="007841DB"/>
    <w:rsid w:val="0078698C"/>
    <w:rsid w:val="00790CA6"/>
    <w:rsid w:val="007919D3"/>
    <w:rsid w:val="00792C2D"/>
    <w:rsid w:val="007A0F73"/>
    <w:rsid w:val="007A39CF"/>
    <w:rsid w:val="007A7233"/>
    <w:rsid w:val="007B0627"/>
    <w:rsid w:val="007B7AA7"/>
    <w:rsid w:val="007B7AFB"/>
    <w:rsid w:val="007C03AB"/>
    <w:rsid w:val="007C1FF0"/>
    <w:rsid w:val="007C250B"/>
    <w:rsid w:val="007D1532"/>
    <w:rsid w:val="007E4F48"/>
    <w:rsid w:val="007E5BDE"/>
    <w:rsid w:val="007F3A36"/>
    <w:rsid w:val="007F5035"/>
    <w:rsid w:val="00801A8C"/>
    <w:rsid w:val="008047E1"/>
    <w:rsid w:val="00811A93"/>
    <w:rsid w:val="00813DA9"/>
    <w:rsid w:val="008146D2"/>
    <w:rsid w:val="00820918"/>
    <w:rsid w:val="008325E4"/>
    <w:rsid w:val="008458E1"/>
    <w:rsid w:val="00847600"/>
    <w:rsid w:val="00855BF7"/>
    <w:rsid w:val="00861EF5"/>
    <w:rsid w:val="008631C2"/>
    <w:rsid w:val="008678E2"/>
    <w:rsid w:val="00870D67"/>
    <w:rsid w:val="00872BC2"/>
    <w:rsid w:val="00895F06"/>
    <w:rsid w:val="008A4F75"/>
    <w:rsid w:val="008B0D36"/>
    <w:rsid w:val="008B23A1"/>
    <w:rsid w:val="008B23DD"/>
    <w:rsid w:val="008B2479"/>
    <w:rsid w:val="008B36F4"/>
    <w:rsid w:val="008B5207"/>
    <w:rsid w:val="008B7038"/>
    <w:rsid w:val="008B74D5"/>
    <w:rsid w:val="008C6C0A"/>
    <w:rsid w:val="008C6CDA"/>
    <w:rsid w:val="008D58F2"/>
    <w:rsid w:val="008E0101"/>
    <w:rsid w:val="008E362F"/>
    <w:rsid w:val="008E3B66"/>
    <w:rsid w:val="008E735C"/>
    <w:rsid w:val="00901D26"/>
    <w:rsid w:val="009024F2"/>
    <w:rsid w:val="009071A8"/>
    <w:rsid w:val="00911316"/>
    <w:rsid w:val="009133DE"/>
    <w:rsid w:val="00913757"/>
    <w:rsid w:val="009248F2"/>
    <w:rsid w:val="00924B63"/>
    <w:rsid w:val="0092642A"/>
    <w:rsid w:val="00927264"/>
    <w:rsid w:val="00937CD5"/>
    <w:rsid w:val="0094391F"/>
    <w:rsid w:val="009440E8"/>
    <w:rsid w:val="00944170"/>
    <w:rsid w:val="009449CB"/>
    <w:rsid w:val="00946BDB"/>
    <w:rsid w:val="00946F35"/>
    <w:rsid w:val="00946F4E"/>
    <w:rsid w:val="0094762D"/>
    <w:rsid w:val="009477F2"/>
    <w:rsid w:val="00954BA1"/>
    <w:rsid w:val="0096447B"/>
    <w:rsid w:val="00965D9F"/>
    <w:rsid w:val="0098023F"/>
    <w:rsid w:val="0098377B"/>
    <w:rsid w:val="00983CFA"/>
    <w:rsid w:val="00984813"/>
    <w:rsid w:val="00986254"/>
    <w:rsid w:val="00986980"/>
    <w:rsid w:val="00987778"/>
    <w:rsid w:val="00990184"/>
    <w:rsid w:val="00991620"/>
    <w:rsid w:val="00993785"/>
    <w:rsid w:val="009953BA"/>
    <w:rsid w:val="0099673A"/>
    <w:rsid w:val="009A21A0"/>
    <w:rsid w:val="009A2210"/>
    <w:rsid w:val="009A50DD"/>
    <w:rsid w:val="009B229E"/>
    <w:rsid w:val="009B3C58"/>
    <w:rsid w:val="009C4A5D"/>
    <w:rsid w:val="009C7A11"/>
    <w:rsid w:val="009E13C8"/>
    <w:rsid w:val="009E2B9D"/>
    <w:rsid w:val="009E4397"/>
    <w:rsid w:val="009E4E4E"/>
    <w:rsid w:val="009E555F"/>
    <w:rsid w:val="009E7561"/>
    <w:rsid w:val="00A0073A"/>
    <w:rsid w:val="00A018CE"/>
    <w:rsid w:val="00A068E9"/>
    <w:rsid w:val="00A100D3"/>
    <w:rsid w:val="00A142EB"/>
    <w:rsid w:val="00A25723"/>
    <w:rsid w:val="00A26967"/>
    <w:rsid w:val="00A2790A"/>
    <w:rsid w:val="00A34C5F"/>
    <w:rsid w:val="00A415DF"/>
    <w:rsid w:val="00A47B0B"/>
    <w:rsid w:val="00A509CC"/>
    <w:rsid w:val="00A51795"/>
    <w:rsid w:val="00A51D00"/>
    <w:rsid w:val="00A619C2"/>
    <w:rsid w:val="00A66311"/>
    <w:rsid w:val="00A66E23"/>
    <w:rsid w:val="00A6793D"/>
    <w:rsid w:val="00A80A4F"/>
    <w:rsid w:val="00A83EA2"/>
    <w:rsid w:val="00A85418"/>
    <w:rsid w:val="00A85DDD"/>
    <w:rsid w:val="00A93D38"/>
    <w:rsid w:val="00A96525"/>
    <w:rsid w:val="00AA437C"/>
    <w:rsid w:val="00AA52EC"/>
    <w:rsid w:val="00AB064E"/>
    <w:rsid w:val="00AB78DD"/>
    <w:rsid w:val="00AC42DC"/>
    <w:rsid w:val="00AD5E24"/>
    <w:rsid w:val="00AE1ECB"/>
    <w:rsid w:val="00AF012F"/>
    <w:rsid w:val="00AF5BD9"/>
    <w:rsid w:val="00AF624D"/>
    <w:rsid w:val="00AF77F7"/>
    <w:rsid w:val="00B0019D"/>
    <w:rsid w:val="00B00655"/>
    <w:rsid w:val="00B021BE"/>
    <w:rsid w:val="00B02286"/>
    <w:rsid w:val="00B05A59"/>
    <w:rsid w:val="00B12628"/>
    <w:rsid w:val="00B13581"/>
    <w:rsid w:val="00B1456E"/>
    <w:rsid w:val="00B14950"/>
    <w:rsid w:val="00B14F86"/>
    <w:rsid w:val="00B25655"/>
    <w:rsid w:val="00B268F7"/>
    <w:rsid w:val="00B32C48"/>
    <w:rsid w:val="00B3329B"/>
    <w:rsid w:val="00B372A6"/>
    <w:rsid w:val="00B41BE6"/>
    <w:rsid w:val="00B560B1"/>
    <w:rsid w:val="00B61B3B"/>
    <w:rsid w:val="00B61C9D"/>
    <w:rsid w:val="00B6267A"/>
    <w:rsid w:val="00B640D3"/>
    <w:rsid w:val="00B7391D"/>
    <w:rsid w:val="00B74110"/>
    <w:rsid w:val="00B74D1F"/>
    <w:rsid w:val="00B8148B"/>
    <w:rsid w:val="00B81DD9"/>
    <w:rsid w:val="00B82646"/>
    <w:rsid w:val="00B86F58"/>
    <w:rsid w:val="00B913F1"/>
    <w:rsid w:val="00B9768B"/>
    <w:rsid w:val="00BB20FB"/>
    <w:rsid w:val="00BB665C"/>
    <w:rsid w:val="00BC5895"/>
    <w:rsid w:val="00BC611D"/>
    <w:rsid w:val="00BD0A9D"/>
    <w:rsid w:val="00BD5721"/>
    <w:rsid w:val="00BE18C4"/>
    <w:rsid w:val="00BE5E6F"/>
    <w:rsid w:val="00BE76D0"/>
    <w:rsid w:val="00C02E8F"/>
    <w:rsid w:val="00C17C0E"/>
    <w:rsid w:val="00C32299"/>
    <w:rsid w:val="00C32D1A"/>
    <w:rsid w:val="00C341B2"/>
    <w:rsid w:val="00C344C3"/>
    <w:rsid w:val="00C3695D"/>
    <w:rsid w:val="00C36D91"/>
    <w:rsid w:val="00C458D2"/>
    <w:rsid w:val="00C46404"/>
    <w:rsid w:val="00C50CB1"/>
    <w:rsid w:val="00C5322F"/>
    <w:rsid w:val="00C55C09"/>
    <w:rsid w:val="00C660F9"/>
    <w:rsid w:val="00C67B70"/>
    <w:rsid w:val="00C70951"/>
    <w:rsid w:val="00C719C8"/>
    <w:rsid w:val="00C71A58"/>
    <w:rsid w:val="00C71DF4"/>
    <w:rsid w:val="00C74B56"/>
    <w:rsid w:val="00C848A6"/>
    <w:rsid w:val="00C86971"/>
    <w:rsid w:val="00C9787C"/>
    <w:rsid w:val="00C978A2"/>
    <w:rsid w:val="00CA066D"/>
    <w:rsid w:val="00CA4965"/>
    <w:rsid w:val="00CB35E0"/>
    <w:rsid w:val="00CB6AA1"/>
    <w:rsid w:val="00CC3BCC"/>
    <w:rsid w:val="00CE5749"/>
    <w:rsid w:val="00CF3C51"/>
    <w:rsid w:val="00CF6B96"/>
    <w:rsid w:val="00D06407"/>
    <w:rsid w:val="00D06CBD"/>
    <w:rsid w:val="00D10B6C"/>
    <w:rsid w:val="00D114A2"/>
    <w:rsid w:val="00D146AA"/>
    <w:rsid w:val="00D21087"/>
    <w:rsid w:val="00D250C3"/>
    <w:rsid w:val="00D31366"/>
    <w:rsid w:val="00D330B5"/>
    <w:rsid w:val="00D41ABE"/>
    <w:rsid w:val="00D41BE1"/>
    <w:rsid w:val="00D442E8"/>
    <w:rsid w:val="00D46AE0"/>
    <w:rsid w:val="00D5248B"/>
    <w:rsid w:val="00D54E3F"/>
    <w:rsid w:val="00D60EB9"/>
    <w:rsid w:val="00D61CEA"/>
    <w:rsid w:val="00D63333"/>
    <w:rsid w:val="00D65F59"/>
    <w:rsid w:val="00D74ACF"/>
    <w:rsid w:val="00D75189"/>
    <w:rsid w:val="00D81E9F"/>
    <w:rsid w:val="00D90BAB"/>
    <w:rsid w:val="00D90EEF"/>
    <w:rsid w:val="00D9219A"/>
    <w:rsid w:val="00D957F3"/>
    <w:rsid w:val="00D9738A"/>
    <w:rsid w:val="00DA5FE0"/>
    <w:rsid w:val="00DA7423"/>
    <w:rsid w:val="00DA7F90"/>
    <w:rsid w:val="00DB4368"/>
    <w:rsid w:val="00DC13B1"/>
    <w:rsid w:val="00DD1687"/>
    <w:rsid w:val="00DD1DEB"/>
    <w:rsid w:val="00DE6C00"/>
    <w:rsid w:val="00DF0918"/>
    <w:rsid w:val="00DF19C1"/>
    <w:rsid w:val="00DF1D3C"/>
    <w:rsid w:val="00DF44FF"/>
    <w:rsid w:val="00DF499A"/>
    <w:rsid w:val="00E00003"/>
    <w:rsid w:val="00E07394"/>
    <w:rsid w:val="00E10C40"/>
    <w:rsid w:val="00E10CBD"/>
    <w:rsid w:val="00E14BAD"/>
    <w:rsid w:val="00E175B9"/>
    <w:rsid w:val="00E17BEF"/>
    <w:rsid w:val="00E17D95"/>
    <w:rsid w:val="00E31225"/>
    <w:rsid w:val="00E31F2F"/>
    <w:rsid w:val="00E33CF6"/>
    <w:rsid w:val="00E35536"/>
    <w:rsid w:val="00E40873"/>
    <w:rsid w:val="00E46D08"/>
    <w:rsid w:val="00E55DB1"/>
    <w:rsid w:val="00E57778"/>
    <w:rsid w:val="00E64624"/>
    <w:rsid w:val="00E66367"/>
    <w:rsid w:val="00E67E2B"/>
    <w:rsid w:val="00E704BA"/>
    <w:rsid w:val="00E74122"/>
    <w:rsid w:val="00E7575B"/>
    <w:rsid w:val="00E75E83"/>
    <w:rsid w:val="00E772C5"/>
    <w:rsid w:val="00E83274"/>
    <w:rsid w:val="00E848EF"/>
    <w:rsid w:val="00E84BE6"/>
    <w:rsid w:val="00E855DB"/>
    <w:rsid w:val="00E864FA"/>
    <w:rsid w:val="00EA5115"/>
    <w:rsid w:val="00EA6582"/>
    <w:rsid w:val="00EB3B87"/>
    <w:rsid w:val="00EB4878"/>
    <w:rsid w:val="00EC3F1C"/>
    <w:rsid w:val="00EE36A1"/>
    <w:rsid w:val="00EE3AE5"/>
    <w:rsid w:val="00EE3CDB"/>
    <w:rsid w:val="00EE3EF7"/>
    <w:rsid w:val="00EE465C"/>
    <w:rsid w:val="00EF00D5"/>
    <w:rsid w:val="00EF1F7A"/>
    <w:rsid w:val="00EF4ED8"/>
    <w:rsid w:val="00EF7138"/>
    <w:rsid w:val="00F041BC"/>
    <w:rsid w:val="00F04A22"/>
    <w:rsid w:val="00F0589E"/>
    <w:rsid w:val="00F201EF"/>
    <w:rsid w:val="00F20EF9"/>
    <w:rsid w:val="00F24B26"/>
    <w:rsid w:val="00F31CD3"/>
    <w:rsid w:val="00F34BA8"/>
    <w:rsid w:val="00F40856"/>
    <w:rsid w:val="00F41E18"/>
    <w:rsid w:val="00F464FE"/>
    <w:rsid w:val="00F5290C"/>
    <w:rsid w:val="00F535DA"/>
    <w:rsid w:val="00F56BE1"/>
    <w:rsid w:val="00F57D65"/>
    <w:rsid w:val="00F64FB4"/>
    <w:rsid w:val="00F65810"/>
    <w:rsid w:val="00F70425"/>
    <w:rsid w:val="00F77D13"/>
    <w:rsid w:val="00F80DA1"/>
    <w:rsid w:val="00F83BB7"/>
    <w:rsid w:val="00F87E23"/>
    <w:rsid w:val="00F9758F"/>
    <w:rsid w:val="00F97D96"/>
    <w:rsid w:val="00FA1AD6"/>
    <w:rsid w:val="00FA33F4"/>
    <w:rsid w:val="00FA3BFC"/>
    <w:rsid w:val="00FB3951"/>
    <w:rsid w:val="00FB6466"/>
    <w:rsid w:val="00FB7E97"/>
    <w:rsid w:val="00FC317D"/>
    <w:rsid w:val="00FC70F9"/>
    <w:rsid w:val="00FD4804"/>
    <w:rsid w:val="00FE3C61"/>
    <w:rsid w:val="00FE5D92"/>
    <w:rsid w:val="00FE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00B32D"/>
  <w15:chartTrackingRefBased/>
  <w15:docId w15:val="{2E897A46-509B-4D9F-A7DE-7BAF20DD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Arial"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b/>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00" w:hanging="200"/>
    </w:pPr>
    <w:rPr>
      <w:b/>
      <w:bCs/>
    </w:rPr>
  </w:style>
  <w:style w:type="paragraph" w:styleId="Index2">
    <w:name w:val="index 2"/>
    <w:basedOn w:val="Normal"/>
    <w:next w:val="Normal"/>
    <w:autoRedefine/>
    <w:semiHidden/>
    <w:pPr>
      <w:ind w:left="400" w:hanging="200"/>
    </w:pPr>
    <w:rPr>
      <w:b/>
      <w:bCs/>
    </w:rPr>
  </w:style>
  <w:style w:type="paragraph" w:styleId="Index3">
    <w:name w:val="index 3"/>
    <w:basedOn w:val="Normal"/>
    <w:next w:val="Normal"/>
    <w:autoRedefine/>
    <w:semiHidden/>
    <w:pPr>
      <w:ind w:left="1440"/>
    </w:pPr>
    <w:rPr>
      <w:b/>
      <w:bCs/>
    </w:r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customStyle="1" w:styleId="jhljh">
    <w:name w:val="jhljh"/>
    <w:basedOn w:val="Heading3"/>
    <w:pPr>
      <w:ind w:left="720" w:firstLine="720"/>
    </w:pPr>
    <w:rPr>
      <w:rFonts w:ascii="Times New Roman" w:hAnsi="Times New Roman" w:cs="Times New Roman"/>
      <w:sz w:val="24"/>
    </w:rPr>
  </w:style>
  <w:style w:type="paragraph" w:customStyle="1" w:styleId="Function">
    <w:name w:val="Function"/>
    <w:basedOn w:val="jhljh"/>
    <w:pPr>
      <w:ind w:firstLine="0"/>
    </w:pPr>
  </w:style>
  <w:style w:type="paragraph" w:customStyle="1" w:styleId="Subfunction">
    <w:name w:val="Subfunction"/>
    <w:basedOn w:val="Heading2"/>
    <w:rPr>
      <w:rFonts w:ascii="Times New Roman" w:hAnsi="Times New Roman" w:cs="Times New Roman"/>
      <w:i w:val="0"/>
      <w:iCs w:val="0"/>
      <w:sz w:val="24"/>
    </w:rPr>
  </w:style>
  <w:style w:type="paragraph" w:customStyle="1" w:styleId="Activity">
    <w:name w:val="Activity"/>
    <w:basedOn w:val="Heading3"/>
    <w:rPr>
      <w:rFonts w:ascii="Times New Roman" w:hAnsi="Times New Roman" w:cs="Times New Roman"/>
      <w:sz w:val="24"/>
    </w:rPr>
  </w:style>
  <w:style w:type="paragraph" w:styleId="TOC1">
    <w:name w:val="toc 1"/>
    <w:basedOn w:val="Normal"/>
    <w:next w:val="Normal"/>
    <w:autoRedefine/>
    <w:uiPriority w:val="39"/>
    <w:rsid w:val="00C978A2"/>
    <w:pPr>
      <w:tabs>
        <w:tab w:val="left" w:pos="800"/>
        <w:tab w:val="right" w:leader="dot" w:pos="8630"/>
      </w:tabs>
      <w:spacing w:before="120" w:after="120"/>
    </w:pPr>
    <w:rPr>
      <w:b/>
      <w:caps/>
      <w:noProof/>
      <w:szCs w:val="24"/>
    </w:rPr>
  </w:style>
  <w:style w:type="paragraph" w:styleId="TOC2">
    <w:name w:val="toc 2"/>
    <w:basedOn w:val="Normal"/>
    <w:next w:val="Normal"/>
    <w:autoRedefine/>
    <w:uiPriority w:val="39"/>
    <w:pPr>
      <w:tabs>
        <w:tab w:val="left" w:pos="1000"/>
        <w:tab w:val="right" w:leader="dot" w:pos="8630"/>
      </w:tabs>
      <w:ind w:left="200"/>
    </w:pPr>
    <w:rPr>
      <w:smallCaps/>
      <w:noProof/>
      <w:szCs w:val="24"/>
    </w:rPr>
  </w:style>
  <w:style w:type="paragraph" w:styleId="TOC3">
    <w:name w:val="toc 3"/>
    <w:basedOn w:val="Normal"/>
    <w:next w:val="Normal"/>
    <w:autoRedefine/>
    <w:uiPriority w:val="39"/>
    <w:rsid w:val="00742EA0"/>
    <w:pPr>
      <w:ind w:left="400"/>
    </w:pPr>
    <w:rPr>
      <w:iCs/>
      <w:szCs w:val="24"/>
    </w:rPr>
  </w:style>
  <w:style w:type="paragraph" w:styleId="TOC4">
    <w:name w:val="toc 4"/>
    <w:basedOn w:val="Normal"/>
    <w:next w:val="Normal"/>
    <w:autoRedefine/>
    <w:uiPriority w:val="39"/>
    <w:rsid w:val="00E55DB1"/>
    <w:pPr>
      <w:tabs>
        <w:tab w:val="left" w:pos="1620"/>
        <w:tab w:val="right" w:leader="dot" w:pos="8630"/>
      </w:tabs>
      <w:ind w:left="600"/>
    </w:pPr>
    <w:rPr>
      <w:szCs w:val="21"/>
    </w:rPr>
  </w:style>
  <w:style w:type="paragraph" w:styleId="TOC5">
    <w:name w:val="toc 5"/>
    <w:basedOn w:val="Normal"/>
    <w:next w:val="Normal"/>
    <w:autoRedefine/>
    <w:uiPriority w:val="39"/>
    <w:pPr>
      <w:ind w:left="800"/>
    </w:pPr>
    <w:rPr>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character" w:styleId="Hyperlink">
    <w:name w:val="Hyperlink"/>
    <w:uiPriority w:val="99"/>
    <w:rPr>
      <w:color w:val="0000FF"/>
      <w:u w:val="single"/>
    </w:rPr>
  </w:style>
  <w:style w:type="paragraph" w:styleId="BodyText">
    <w:name w:val="Body Text"/>
    <w:basedOn w:val="Normal"/>
  </w:style>
  <w:style w:type="paragraph" w:styleId="BodyTextIndent2">
    <w:name w:val="Body Text Indent 2"/>
    <w:basedOn w:val="Normal"/>
    <w:pPr>
      <w:tabs>
        <w:tab w:val="left" w:pos="180"/>
      </w:tabs>
      <w:ind w:left="720"/>
    </w:pPr>
  </w:style>
  <w:style w:type="paragraph" w:styleId="BodyTextIndent3">
    <w:name w:val="Body Text Indent 3"/>
    <w:basedOn w:val="Normal"/>
    <w:pPr>
      <w:tabs>
        <w:tab w:val="left" w:pos="1530"/>
      </w:tabs>
      <w:ind w:left="1440"/>
    </w:p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CB35E0"/>
    <w:rPr>
      <w:rFonts w:ascii="Tahoma" w:hAnsi="Tahoma" w:cs="Tahoma"/>
      <w:sz w:val="16"/>
      <w:szCs w:val="16"/>
    </w:rPr>
  </w:style>
  <w:style w:type="paragraph" w:styleId="Revision">
    <w:name w:val="Revision"/>
    <w:hidden/>
    <w:uiPriority w:val="99"/>
    <w:semiHidden/>
    <w:rsid w:val="003517CE"/>
    <w:rPr>
      <w:sz w:val="24"/>
    </w:rPr>
  </w:style>
  <w:style w:type="character" w:styleId="CommentReference">
    <w:name w:val="annotation reference"/>
    <w:rsid w:val="0057600C"/>
    <w:rPr>
      <w:sz w:val="16"/>
      <w:szCs w:val="16"/>
    </w:rPr>
  </w:style>
  <w:style w:type="paragraph" w:styleId="CommentText">
    <w:name w:val="annotation text"/>
    <w:basedOn w:val="Normal"/>
    <w:link w:val="CommentTextChar"/>
    <w:rsid w:val="0057600C"/>
    <w:rPr>
      <w:sz w:val="20"/>
    </w:rPr>
  </w:style>
  <w:style w:type="character" w:customStyle="1" w:styleId="CommentTextChar">
    <w:name w:val="Comment Text Char"/>
    <w:basedOn w:val="DefaultParagraphFont"/>
    <w:link w:val="CommentText"/>
    <w:rsid w:val="0057600C"/>
  </w:style>
  <w:style w:type="paragraph" w:styleId="CommentSubject">
    <w:name w:val="annotation subject"/>
    <w:basedOn w:val="CommentText"/>
    <w:next w:val="CommentText"/>
    <w:link w:val="CommentSubjectChar"/>
    <w:rsid w:val="0057600C"/>
    <w:rPr>
      <w:b/>
      <w:bCs/>
    </w:rPr>
  </w:style>
  <w:style w:type="character" w:customStyle="1" w:styleId="CommentSubjectChar">
    <w:name w:val="Comment Subject Char"/>
    <w:link w:val="CommentSubject"/>
    <w:rsid w:val="0057600C"/>
    <w:rPr>
      <w:b/>
      <w:bCs/>
    </w:rPr>
  </w:style>
  <w:style w:type="character" w:customStyle="1" w:styleId="FooterChar">
    <w:name w:val="Footer Char"/>
    <w:link w:val="Footer"/>
    <w:uiPriority w:val="99"/>
    <w:rsid w:val="0074223C"/>
    <w:rPr>
      <w:sz w:val="24"/>
    </w:rPr>
  </w:style>
  <w:style w:type="character" w:styleId="PlaceholderText">
    <w:name w:val="Placeholder Text"/>
    <w:basedOn w:val="DefaultParagraphFont"/>
    <w:uiPriority w:val="99"/>
    <w:semiHidden/>
    <w:rsid w:val="00E46D08"/>
    <w:rPr>
      <w:color w:val="808080"/>
    </w:rPr>
  </w:style>
  <w:style w:type="paragraph" w:styleId="TOCHeading">
    <w:name w:val="TOC Heading"/>
    <w:basedOn w:val="Heading1"/>
    <w:next w:val="Normal"/>
    <w:uiPriority w:val="39"/>
    <w:unhideWhenUsed/>
    <w:qFormat/>
    <w:rsid w:val="00B74110"/>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Heading1Char">
    <w:name w:val="Heading 1 Char"/>
    <w:basedOn w:val="DefaultParagraphFont"/>
    <w:link w:val="Heading1"/>
    <w:rsid w:val="00E31225"/>
    <w:rPr>
      <w:rFonts w:ascii="Arial" w:hAnsi="Arial" w:cs="Arial"/>
      <w:b/>
      <w:bCs/>
      <w:kern w:val="32"/>
      <w:sz w:val="32"/>
      <w:szCs w:val="32"/>
    </w:rPr>
  </w:style>
  <w:style w:type="character" w:customStyle="1" w:styleId="BodyTextIndentChar">
    <w:name w:val="Body Text Indent Char"/>
    <w:basedOn w:val="DefaultParagraphFont"/>
    <w:link w:val="BodyTextIndent"/>
    <w:rsid w:val="00E31225"/>
    <w:rPr>
      <w:b/>
      <w:sz w:val="24"/>
    </w:rPr>
  </w:style>
  <w:style w:type="paragraph" w:styleId="ListParagraph">
    <w:name w:val="List Paragraph"/>
    <w:basedOn w:val="Normal"/>
    <w:uiPriority w:val="34"/>
    <w:qFormat/>
    <w:rsid w:val="00E31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2300">
      <w:bodyDiv w:val="1"/>
      <w:marLeft w:val="0"/>
      <w:marRight w:val="0"/>
      <w:marTop w:val="0"/>
      <w:marBottom w:val="0"/>
      <w:divBdr>
        <w:top w:val="none" w:sz="0" w:space="0" w:color="auto"/>
        <w:left w:val="none" w:sz="0" w:space="0" w:color="auto"/>
        <w:bottom w:val="none" w:sz="0" w:space="0" w:color="auto"/>
        <w:right w:val="none" w:sz="0" w:space="0" w:color="auto"/>
      </w:divBdr>
    </w:div>
    <w:div w:id="202249559">
      <w:bodyDiv w:val="1"/>
      <w:marLeft w:val="0"/>
      <w:marRight w:val="0"/>
      <w:marTop w:val="0"/>
      <w:marBottom w:val="0"/>
      <w:divBdr>
        <w:top w:val="none" w:sz="0" w:space="0" w:color="auto"/>
        <w:left w:val="none" w:sz="0" w:space="0" w:color="auto"/>
        <w:bottom w:val="none" w:sz="0" w:space="0" w:color="auto"/>
        <w:right w:val="none" w:sz="0" w:space="0" w:color="auto"/>
      </w:divBdr>
    </w:div>
    <w:div w:id="552077802">
      <w:bodyDiv w:val="1"/>
      <w:marLeft w:val="0"/>
      <w:marRight w:val="0"/>
      <w:marTop w:val="0"/>
      <w:marBottom w:val="0"/>
      <w:divBdr>
        <w:top w:val="none" w:sz="0" w:space="0" w:color="auto"/>
        <w:left w:val="none" w:sz="0" w:space="0" w:color="auto"/>
        <w:bottom w:val="none" w:sz="0" w:space="0" w:color="auto"/>
        <w:right w:val="none" w:sz="0" w:space="0" w:color="auto"/>
      </w:divBdr>
    </w:div>
    <w:div w:id="14394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quality.virgini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virginia.gov/reference/CAPP/CAPP_Topics_Cardinal/30325.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oa.virginia.gov/reference/CAPP/CAPP_Topics_Cardinal/30325.pdf" TargetMode="External"/><Relationship Id="rId4" Type="http://schemas.openxmlformats.org/officeDocument/2006/relationships/settings" Target="settings.xml"/><Relationship Id="rId9" Type="http://schemas.openxmlformats.org/officeDocument/2006/relationships/hyperlink" Target="http://www.doe.virginia.gov/directories/index.s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BC5F309D994895B13AE49315645AA6"/>
        <w:category>
          <w:name w:val="General"/>
          <w:gallery w:val="placeholder"/>
        </w:category>
        <w:types>
          <w:type w:val="bbPlcHdr"/>
        </w:types>
        <w:behaviors>
          <w:behavior w:val="content"/>
        </w:behaviors>
        <w:guid w:val="{22BF96C4-82AB-48D1-B279-40141CE97132}"/>
      </w:docPartPr>
      <w:docPartBody>
        <w:p w:rsidR="00B37071" w:rsidRDefault="00BD7583">
          <w:r w:rsidRPr="005276E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83"/>
    <w:rsid w:val="00024F0B"/>
    <w:rsid w:val="00373F87"/>
    <w:rsid w:val="003C407A"/>
    <w:rsid w:val="003D626D"/>
    <w:rsid w:val="004D3E1B"/>
    <w:rsid w:val="00655846"/>
    <w:rsid w:val="007F6282"/>
    <w:rsid w:val="00810293"/>
    <w:rsid w:val="00871CE3"/>
    <w:rsid w:val="00895AC7"/>
    <w:rsid w:val="00896B49"/>
    <w:rsid w:val="0094718E"/>
    <w:rsid w:val="00B37071"/>
    <w:rsid w:val="00BD7583"/>
    <w:rsid w:val="00BE736B"/>
    <w:rsid w:val="00C126A7"/>
    <w:rsid w:val="00C2641F"/>
    <w:rsid w:val="00E41F45"/>
    <w:rsid w:val="00EE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A34D-086E-478A-B739-1B65BEB5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12410</Words>
  <Characters>70742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ACCOUNT CODE STRUCTURE</vt:lpstr>
    </vt:vector>
  </TitlesOfParts>
  <Company>Commonwealth of Virginia</Company>
  <LinksUpToDate>false</LinksUpToDate>
  <CharactersWithSpaces>82987</CharactersWithSpaces>
  <SharedDoc>false</SharedDoc>
  <HLinks>
    <vt:vector size="1206" baseType="variant">
      <vt:variant>
        <vt:i4>7929856</vt:i4>
      </vt:variant>
      <vt:variant>
        <vt:i4>600</vt:i4>
      </vt:variant>
      <vt:variant>
        <vt:i4>0</vt:i4>
      </vt:variant>
      <vt:variant>
        <vt:i4>5</vt:i4>
      </vt:variant>
      <vt:variant>
        <vt:lpwstr/>
      </vt:variant>
      <vt:variant>
        <vt:lpwstr>TOC_Section7</vt:lpwstr>
      </vt:variant>
      <vt:variant>
        <vt:i4>7929856</vt:i4>
      </vt:variant>
      <vt:variant>
        <vt:i4>597</vt:i4>
      </vt:variant>
      <vt:variant>
        <vt:i4>0</vt:i4>
      </vt:variant>
      <vt:variant>
        <vt:i4>5</vt:i4>
      </vt:variant>
      <vt:variant>
        <vt:lpwstr/>
      </vt:variant>
      <vt:variant>
        <vt:lpwstr>TOC_Section7</vt:lpwstr>
      </vt:variant>
      <vt:variant>
        <vt:i4>7929856</vt:i4>
      </vt:variant>
      <vt:variant>
        <vt:i4>594</vt:i4>
      </vt:variant>
      <vt:variant>
        <vt:i4>0</vt:i4>
      </vt:variant>
      <vt:variant>
        <vt:i4>5</vt:i4>
      </vt:variant>
      <vt:variant>
        <vt:lpwstr/>
      </vt:variant>
      <vt:variant>
        <vt:lpwstr>TOC_Section7</vt:lpwstr>
      </vt:variant>
      <vt:variant>
        <vt:i4>7929856</vt:i4>
      </vt:variant>
      <vt:variant>
        <vt:i4>591</vt:i4>
      </vt:variant>
      <vt:variant>
        <vt:i4>0</vt:i4>
      </vt:variant>
      <vt:variant>
        <vt:i4>5</vt:i4>
      </vt:variant>
      <vt:variant>
        <vt:lpwstr/>
      </vt:variant>
      <vt:variant>
        <vt:lpwstr>TOC_Section7</vt:lpwstr>
      </vt:variant>
      <vt:variant>
        <vt:i4>7929856</vt:i4>
      </vt:variant>
      <vt:variant>
        <vt:i4>588</vt:i4>
      </vt:variant>
      <vt:variant>
        <vt:i4>0</vt:i4>
      </vt:variant>
      <vt:variant>
        <vt:i4>5</vt:i4>
      </vt:variant>
      <vt:variant>
        <vt:lpwstr/>
      </vt:variant>
      <vt:variant>
        <vt:lpwstr>TOC_Section7</vt:lpwstr>
      </vt:variant>
      <vt:variant>
        <vt:i4>7929856</vt:i4>
      </vt:variant>
      <vt:variant>
        <vt:i4>585</vt:i4>
      </vt:variant>
      <vt:variant>
        <vt:i4>0</vt:i4>
      </vt:variant>
      <vt:variant>
        <vt:i4>5</vt:i4>
      </vt:variant>
      <vt:variant>
        <vt:lpwstr/>
      </vt:variant>
      <vt:variant>
        <vt:lpwstr>TOC_Section7</vt:lpwstr>
      </vt:variant>
      <vt:variant>
        <vt:i4>7929856</vt:i4>
      </vt:variant>
      <vt:variant>
        <vt:i4>582</vt:i4>
      </vt:variant>
      <vt:variant>
        <vt:i4>0</vt:i4>
      </vt:variant>
      <vt:variant>
        <vt:i4>5</vt:i4>
      </vt:variant>
      <vt:variant>
        <vt:lpwstr/>
      </vt:variant>
      <vt:variant>
        <vt:lpwstr>TOC_Section7</vt:lpwstr>
      </vt:variant>
      <vt:variant>
        <vt:i4>7929856</vt:i4>
      </vt:variant>
      <vt:variant>
        <vt:i4>579</vt:i4>
      </vt:variant>
      <vt:variant>
        <vt:i4>0</vt:i4>
      </vt:variant>
      <vt:variant>
        <vt:i4>5</vt:i4>
      </vt:variant>
      <vt:variant>
        <vt:lpwstr/>
      </vt:variant>
      <vt:variant>
        <vt:lpwstr>TOC_Section7</vt:lpwstr>
      </vt:variant>
      <vt:variant>
        <vt:i4>7864320</vt:i4>
      </vt:variant>
      <vt:variant>
        <vt:i4>576</vt:i4>
      </vt:variant>
      <vt:variant>
        <vt:i4>0</vt:i4>
      </vt:variant>
      <vt:variant>
        <vt:i4>5</vt:i4>
      </vt:variant>
      <vt:variant>
        <vt:lpwstr/>
      </vt:variant>
      <vt:variant>
        <vt:lpwstr>TOC_Section6</vt:lpwstr>
      </vt:variant>
      <vt:variant>
        <vt:i4>3670060</vt:i4>
      </vt:variant>
      <vt:variant>
        <vt:i4>573</vt:i4>
      </vt:variant>
      <vt:variant>
        <vt:i4>0</vt:i4>
      </vt:variant>
      <vt:variant>
        <vt:i4>5</vt:i4>
      </vt:variant>
      <vt:variant>
        <vt:lpwstr>http://www.doa.virginia.gov/Admin_Services/CAPP/CAPP_Topics/30325.pdf</vt:lpwstr>
      </vt:variant>
      <vt:variant>
        <vt:lpwstr/>
      </vt:variant>
      <vt:variant>
        <vt:i4>3670060</vt:i4>
      </vt:variant>
      <vt:variant>
        <vt:i4>570</vt:i4>
      </vt:variant>
      <vt:variant>
        <vt:i4>0</vt:i4>
      </vt:variant>
      <vt:variant>
        <vt:i4>5</vt:i4>
      </vt:variant>
      <vt:variant>
        <vt:lpwstr>http://www.doa.virginia.gov/Admin_Services/CAPP/CAPP_Topics/30325.pdf</vt:lpwstr>
      </vt:variant>
      <vt:variant>
        <vt:lpwstr/>
      </vt:variant>
      <vt:variant>
        <vt:i4>7864320</vt:i4>
      </vt:variant>
      <vt:variant>
        <vt:i4>567</vt:i4>
      </vt:variant>
      <vt:variant>
        <vt:i4>0</vt:i4>
      </vt:variant>
      <vt:variant>
        <vt:i4>5</vt:i4>
      </vt:variant>
      <vt:variant>
        <vt:lpwstr/>
      </vt:variant>
      <vt:variant>
        <vt:lpwstr>TOC_Section6</vt:lpwstr>
      </vt:variant>
      <vt:variant>
        <vt:i4>7864320</vt:i4>
      </vt:variant>
      <vt:variant>
        <vt:i4>564</vt:i4>
      </vt:variant>
      <vt:variant>
        <vt:i4>0</vt:i4>
      </vt:variant>
      <vt:variant>
        <vt:i4>5</vt:i4>
      </vt:variant>
      <vt:variant>
        <vt:lpwstr/>
      </vt:variant>
      <vt:variant>
        <vt:lpwstr>TOC_Section6</vt:lpwstr>
      </vt:variant>
      <vt:variant>
        <vt:i4>8060928</vt:i4>
      </vt:variant>
      <vt:variant>
        <vt:i4>561</vt:i4>
      </vt:variant>
      <vt:variant>
        <vt:i4>0</vt:i4>
      </vt:variant>
      <vt:variant>
        <vt:i4>5</vt:i4>
      </vt:variant>
      <vt:variant>
        <vt:lpwstr/>
      </vt:variant>
      <vt:variant>
        <vt:lpwstr>TOC_Section5</vt:lpwstr>
      </vt:variant>
      <vt:variant>
        <vt:i4>7864320</vt:i4>
      </vt:variant>
      <vt:variant>
        <vt:i4>558</vt:i4>
      </vt:variant>
      <vt:variant>
        <vt:i4>0</vt:i4>
      </vt:variant>
      <vt:variant>
        <vt:i4>5</vt:i4>
      </vt:variant>
      <vt:variant>
        <vt:lpwstr/>
      </vt:variant>
      <vt:variant>
        <vt:lpwstr>TOC_Section6</vt:lpwstr>
      </vt:variant>
      <vt:variant>
        <vt:i4>7864320</vt:i4>
      </vt:variant>
      <vt:variant>
        <vt:i4>555</vt:i4>
      </vt:variant>
      <vt:variant>
        <vt:i4>0</vt:i4>
      </vt:variant>
      <vt:variant>
        <vt:i4>5</vt:i4>
      </vt:variant>
      <vt:variant>
        <vt:lpwstr/>
      </vt:variant>
      <vt:variant>
        <vt:lpwstr>TOC_Section6</vt:lpwstr>
      </vt:variant>
      <vt:variant>
        <vt:i4>7864320</vt:i4>
      </vt:variant>
      <vt:variant>
        <vt:i4>552</vt:i4>
      </vt:variant>
      <vt:variant>
        <vt:i4>0</vt:i4>
      </vt:variant>
      <vt:variant>
        <vt:i4>5</vt:i4>
      </vt:variant>
      <vt:variant>
        <vt:lpwstr/>
      </vt:variant>
      <vt:variant>
        <vt:lpwstr>TOC_Section6</vt:lpwstr>
      </vt:variant>
      <vt:variant>
        <vt:i4>7864320</vt:i4>
      </vt:variant>
      <vt:variant>
        <vt:i4>549</vt:i4>
      </vt:variant>
      <vt:variant>
        <vt:i4>0</vt:i4>
      </vt:variant>
      <vt:variant>
        <vt:i4>5</vt:i4>
      </vt:variant>
      <vt:variant>
        <vt:lpwstr/>
      </vt:variant>
      <vt:variant>
        <vt:lpwstr>TOC_Section6</vt:lpwstr>
      </vt:variant>
      <vt:variant>
        <vt:i4>7864320</vt:i4>
      </vt:variant>
      <vt:variant>
        <vt:i4>546</vt:i4>
      </vt:variant>
      <vt:variant>
        <vt:i4>0</vt:i4>
      </vt:variant>
      <vt:variant>
        <vt:i4>5</vt:i4>
      </vt:variant>
      <vt:variant>
        <vt:lpwstr/>
      </vt:variant>
      <vt:variant>
        <vt:lpwstr>TOC_Section6</vt:lpwstr>
      </vt:variant>
      <vt:variant>
        <vt:i4>7864320</vt:i4>
      </vt:variant>
      <vt:variant>
        <vt:i4>543</vt:i4>
      </vt:variant>
      <vt:variant>
        <vt:i4>0</vt:i4>
      </vt:variant>
      <vt:variant>
        <vt:i4>5</vt:i4>
      </vt:variant>
      <vt:variant>
        <vt:lpwstr/>
      </vt:variant>
      <vt:variant>
        <vt:lpwstr>TOC_Section6</vt:lpwstr>
      </vt:variant>
      <vt:variant>
        <vt:i4>7995392</vt:i4>
      </vt:variant>
      <vt:variant>
        <vt:i4>540</vt:i4>
      </vt:variant>
      <vt:variant>
        <vt:i4>0</vt:i4>
      </vt:variant>
      <vt:variant>
        <vt:i4>5</vt:i4>
      </vt:variant>
      <vt:variant>
        <vt:lpwstr/>
      </vt:variant>
      <vt:variant>
        <vt:lpwstr>TOC_Section4</vt:lpwstr>
      </vt:variant>
      <vt:variant>
        <vt:i4>8192000</vt:i4>
      </vt:variant>
      <vt:variant>
        <vt:i4>537</vt:i4>
      </vt:variant>
      <vt:variant>
        <vt:i4>0</vt:i4>
      </vt:variant>
      <vt:variant>
        <vt:i4>5</vt:i4>
      </vt:variant>
      <vt:variant>
        <vt:lpwstr/>
      </vt:variant>
      <vt:variant>
        <vt:lpwstr>TOC_Section3</vt:lpwstr>
      </vt:variant>
      <vt:variant>
        <vt:i4>3735569</vt:i4>
      </vt:variant>
      <vt:variant>
        <vt:i4>534</vt:i4>
      </vt:variant>
      <vt:variant>
        <vt:i4>0</vt:i4>
      </vt:variant>
      <vt:variant>
        <vt:i4>5</vt:i4>
      </vt:variant>
      <vt:variant>
        <vt:lpwstr/>
      </vt:variant>
      <vt:variant>
        <vt:lpwstr>TOC_69000</vt:lpwstr>
      </vt:variant>
      <vt:variant>
        <vt:i4>3735569</vt:i4>
      </vt:variant>
      <vt:variant>
        <vt:i4>531</vt:i4>
      </vt:variant>
      <vt:variant>
        <vt:i4>0</vt:i4>
      </vt:variant>
      <vt:variant>
        <vt:i4>5</vt:i4>
      </vt:variant>
      <vt:variant>
        <vt:lpwstr/>
      </vt:variant>
      <vt:variant>
        <vt:lpwstr>TOC_69000</vt:lpwstr>
      </vt:variant>
      <vt:variant>
        <vt:i4>3735569</vt:i4>
      </vt:variant>
      <vt:variant>
        <vt:i4>528</vt:i4>
      </vt:variant>
      <vt:variant>
        <vt:i4>0</vt:i4>
      </vt:variant>
      <vt:variant>
        <vt:i4>5</vt:i4>
      </vt:variant>
      <vt:variant>
        <vt:lpwstr/>
      </vt:variant>
      <vt:variant>
        <vt:lpwstr>TOC_69000</vt:lpwstr>
      </vt:variant>
      <vt:variant>
        <vt:i4>3735569</vt:i4>
      </vt:variant>
      <vt:variant>
        <vt:i4>525</vt:i4>
      </vt:variant>
      <vt:variant>
        <vt:i4>0</vt:i4>
      </vt:variant>
      <vt:variant>
        <vt:i4>5</vt:i4>
      </vt:variant>
      <vt:variant>
        <vt:lpwstr/>
      </vt:variant>
      <vt:variant>
        <vt:lpwstr>TOC_69000</vt:lpwstr>
      </vt:variant>
      <vt:variant>
        <vt:i4>3735569</vt:i4>
      </vt:variant>
      <vt:variant>
        <vt:i4>522</vt:i4>
      </vt:variant>
      <vt:variant>
        <vt:i4>0</vt:i4>
      </vt:variant>
      <vt:variant>
        <vt:i4>5</vt:i4>
      </vt:variant>
      <vt:variant>
        <vt:lpwstr/>
      </vt:variant>
      <vt:variant>
        <vt:lpwstr>TOC_69000</vt:lpwstr>
      </vt:variant>
      <vt:variant>
        <vt:i4>3735569</vt:i4>
      </vt:variant>
      <vt:variant>
        <vt:i4>519</vt:i4>
      </vt:variant>
      <vt:variant>
        <vt:i4>0</vt:i4>
      </vt:variant>
      <vt:variant>
        <vt:i4>5</vt:i4>
      </vt:variant>
      <vt:variant>
        <vt:lpwstr/>
      </vt:variant>
      <vt:variant>
        <vt:lpwstr>TOC_69000</vt:lpwstr>
      </vt:variant>
      <vt:variant>
        <vt:i4>3735569</vt:i4>
      </vt:variant>
      <vt:variant>
        <vt:i4>516</vt:i4>
      </vt:variant>
      <vt:variant>
        <vt:i4>0</vt:i4>
      </vt:variant>
      <vt:variant>
        <vt:i4>5</vt:i4>
      </vt:variant>
      <vt:variant>
        <vt:lpwstr/>
      </vt:variant>
      <vt:variant>
        <vt:lpwstr>TOC_69000</vt:lpwstr>
      </vt:variant>
      <vt:variant>
        <vt:i4>3735569</vt:i4>
      </vt:variant>
      <vt:variant>
        <vt:i4>513</vt:i4>
      </vt:variant>
      <vt:variant>
        <vt:i4>0</vt:i4>
      </vt:variant>
      <vt:variant>
        <vt:i4>5</vt:i4>
      </vt:variant>
      <vt:variant>
        <vt:lpwstr/>
      </vt:variant>
      <vt:variant>
        <vt:lpwstr>TOC_69000</vt:lpwstr>
      </vt:variant>
      <vt:variant>
        <vt:i4>3735569</vt:i4>
      </vt:variant>
      <vt:variant>
        <vt:i4>510</vt:i4>
      </vt:variant>
      <vt:variant>
        <vt:i4>0</vt:i4>
      </vt:variant>
      <vt:variant>
        <vt:i4>5</vt:i4>
      </vt:variant>
      <vt:variant>
        <vt:lpwstr/>
      </vt:variant>
      <vt:variant>
        <vt:lpwstr>TOC_69000</vt:lpwstr>
      </vt:variant>
      <vt:variant>
        <vt:i4>3735569</vt:i4>
      </vt:variant>
      <vt:variant>
        <vt:i4>507</vt:i4>
      </vt:variant>
      <vt:variant>
        <vt:i4>0</vt:i4>
      </vt:variant>
      <vt:variant>
        <vt:i4>5</vt:i4>
      </vt:variant>
      <vt:variant>
        <vt:lpwstr/>
      </vt:variant>
      <vt:variant>
        <vt:lpwstr>TOC_69000</vt:lpwstr>
      </vt:variant>
      <vt:variant>
        <vt:i4>3735569</vt:i4>
      </vt:variant>
      <vt:variant>
        <vt:i4>504</vt:i4>
      </vt:variant>
      <vt:variant>
        <vt:i4>0</vt:i4>
      </vt:variant>
      <vt:variant>
        <vt:i4>5</vt:i4>
      </vt:variant>
      <vt:variant>
        <vt:lpwstr/>
      </vt:variant>
      <vt:variant>
        <vt:lpwstr>TOC_69000</vt:lpwstr>
      </vt:variant>
      <vt:variant>
        <vt:i4>3670033</vt:i4>
      </vt:variant>
      <vt:variant>
        <vt:i4>501</vt:i4>
      </vt:variant>
      <vt:variant>
        <vt:i4>0</vt:i4>
      </vt:variant>
      <vt:variant>
        <vt:i4>5</vt:i4>
      </vt:variant>
      <vt:variant>
        <vt:lpwstr/>
      </vt:variant>
      <vt:variant>
        <vt:lpwstr>TOC_68000</vt:lpwstr>
      </vt:variant>
      <vt:variant>
        <vt:i4>3670033</vt:i4>
      </vt:variant>
      <vt:variant>
        <vt:i4>498</vt:i4>
      </vt:variant>
      <vt:variant>
        <vt:i4>0</vt:i4>
      </vt:variant>
      <vt:variant>
        <vt:i4>5</vt:i4>
      </vt:variant>
      <vt:variant>
        <vt:lpwstr/>
      </vt:variant>
      <vt:variant>
        <vt:lpwstr>TOC_68000</vt:lpwstr>
      </vt:variant>
      <vt:variant>
        <vt:i4>3670033</vt:i4>
      </vt:variant>
      <vt:variant>
        <vt:i4>495</vt:i4>
      </vt:variant>
      <vt:variant>
        <vt:i4>0</vt:i4>
      </vt:variant>
      <vt:variant>
        <vt:i4>5</vt:i4>
      </vt:variant>
      <vt:variant>
        <vt:lpwstr/>
      </vt:variant>
      <vt:variant>
        <vt:lpwstr>TOC_68000</vt:lpwstr>
      </vt:variant>
      <vt:variant>
        <vt:i4>3670033</vt:i4>
      </vt:variant>
      <vt:variant>
        <vt:i4>492</vt:i4>
      </vt:variant>
      <vt:variant>
        <vt:i4>0</vt:i4>
      </vt:variant>
      <vt:variant>
        <vt:i4>5</vt:i4>
      </vt:variant>
      <vt:variant>
        <vt:lpwstr/>
      </vt:variant>
      <vt:variant>
        <vt:lpwstr>TOC_68000</vt:lpwstr>
      </vt:variant>
      <vt:variant>
        <vt:i4>3670033</vt:i4>
      </vt:variant>
      <vt:variant>
        <vt:i4>489</vt:i4>
      </vt:variant>
      <vt:variant>
        <vt:i4>0</vt:i4>
      </vt:variant>
      <vt:variant>
        <vt:i4>5</vt:i4>
      </vt:variant>
      <vt:variant>
        <vt:lpwstr/>
      </vt:variant>
      <vt:variant>
        <vt:lpwstr>TOC_68000</vt:lpwstr>
      </vt:variant>
      <vt:variant>
        <vt:i4>3670033</vt:i4>
      </vt:variant>
      <vt:variant>
        <vt:i4>486</vt:i4>
      </vt:variant>
      <vt:variant>
        <vt:i4>0</vt:i4>
      </vt:variant>
      <vt:variant>
        <vt:i4>5</vt:i4>
      </vt:variant>
      <vt:variant>
        <vt:lpwstr/>
      </vt:variant>
      <vt:variant>
        <vt:lpwstr>TOC_68000</vt:lpwstr>
      </vt:variant>
      <vt:variant>
        <vt:i4>3670033</vt:i4>
      </vt:variant>
      <vt:variant>
        <vt:i4>483</vt:i4>
      </vt:variant>
      <vt:variant>
        <vt:i4>0</vt:i4>
      </vt:variant>
      <vt:variant>
        <vt:i4>5</vt:i4>
      </vt:variant>
      <vt:variant>
        <vt:lpwstr/>
      </vt:variant>
      <vt:variant>
        <vt:lpwstr>TOC_68000</vt:lpwstr>
      </vt:variant>
      <vt:variant>
        <vt:i4>3670033</vt:i4>
      </vt:variant>
      <vt:variant>
        <vt:i4>480</vt:i4>
      </vt:variant>
      <vt:variant>
        <vt:i4>0</vt:i4>
      </vt:variant>
      <vt:variant>
        <vt:i4>5</vt:i4>
      </vt:variant>
      <vt:variant>
        <vt:lpwstr/>
      </vt:variant>
      <vt:variant>
        <vt:lpwstr>TOC_68000</vt:lpwstr>
      </vt:variant>
      <vt:variant>
        <vt:i4>3670033</vt:i4>
      </vt:variant>
      <vt:variant>
        <vt:i4>477</vt:i4>
      </vt:variant>
      <vt:variant>
        <vt:i4>0</vt:i4>
      </vt:variant>
      <vt:variant>
        <vt:i4>5</vt:i4>
      </vt:variant>
      <vt:variant>
        <vt:lpwstr/>
      </vt:variant>
      <vt:variant>
        <vt:lpwstr>TOC_68000</vt:lpwstr>
      </vt:variant>
      <vt:variant>
        <vt:i4>3670033</vt:i4>
      </vt:variant>
      <vt:variant>
        <vt:i4>474</vt:i4>
      </vt:variant>
      <vt:variant>
        <vt:i4>0</vt:i4>
      </vt:variant>
      <vt:variant>
        <vt:i4>5</vt:i4>
      </vt:variant>
      <vt:variant>
        <vt:lpwstr/>
      </vt:variant>
      <vt:variant>
        <vt:lpwstr>TOC_68000</vt:lpwstr>
      </vt:variant>
      <vt:variant>
        <vt:i4>3604497</vt:i4>
      </vt:variant>
      <vt:variant>
        <vt:i4>471</vt:i4>
      </vt:variant>
      <vt:variant>
        <vt:i4>0</vt:i4>
      </vt:variant>
      <vt:variant>
        <vt:i4>5</vt:i4>
      </vt:variant>
      <vt:variant>
        <vt:lpwstr/>
      </vt:variant>
      <vt:variant>
        <vt:lpwstr>TOC_67000</vt:lpwstr>
      </vt:variant>
      <vt:variant>
        <vt:i4>3604497</vt:i4>
      </vt:variant>
      <vt:variant>
        <vt:i4>468</vt:i4>
      </vt:variant>
      <vt:variant>
        <vt:i4>0</vt:i4>
      </vt:variant>
      <vt:variant>
        <vt:i4>5</vt:i4>
      </vt:variant>
      <vt:variant>
        <vt:lpwstr/>
      </vt:variant>
      <vt:variant>
        <vt:lpwstr>TOC_67000</vt:lpwstr>
      </vt:variant>
      <vt:variant>
        <vt:i4>3604497</vt:i4>
      </vt:variant>
      <vt:variant>
        <vt:i4>465</vt:i4>
      </vt:variant>
      <vt:variant>
        <vt:i4>0</vt:i4>
      </vt:variant>
      <vt:variant>
        <vt:i4>5</vt:i4>
      </vt:variant>
      <vt:variant>
        <vt:lpwstr/>
      </vt:variant>
      <vt:variant>
        <vt:lpwstr>TOC_67000</vt:lpwstr>
      </vt:variant>
      <vt:variant>
        <vt:i4>3604497</vt:i4>
      </vt:variant>
      <vt:variant>
        <vt:i4>462</vt:i4>
      </vt:variant>
      <vt:variant>
        <vt:i4>0</vt:i4>
      </vt:variant>
      <vt:variant>
        <vt:i4>5</vt:i4>
      </vt:variant>
      <vt:variant>
        <vt:lpwstr/>
      </vt:variant>
      <vt:variant>
        <vt:lpwstr>TOC_67000</vt:lpwstr>
      </vt:variant>
      <vt:variant>
        <vt:i4>3538961</vt:i4>
      </vt:variant>
      <vt:variant>
        <vt:i4>459</vt:i4>
      </vt:variant>
      <vt:variant>
        <vt:i4>0</vt:i4>
      </vt:variant>
      <vt:variant>
        <vt:i4>5</vt:i4>
      </vt:variant>
      <vt:variant>
        <vt:lpwstr/>
      </vt:variant>
      <vt:variant>
        <vt:lpwstr>TOC_66000</vt:lpwstr>
      </vt:variant>
      <vt:variant>
        <vt:i4>3538961</vt:i4>
      </vt:variant>
      <vt:variant>
        <vt:i4>456</vt:i4>
      </vt:variant>
      <vt:variant>
        <vt:i4>0</vt:i4>
      </vt:variant>
      <vt:variant>
        <vt:i4>5</vt:i4>
      </vt:variant>
      <vt:variant>
        <vt:lpwstr/>
      </vt:variant>
      <vt:variant>
        <vt:lpwstr>TOC_66000</vt:lpwstr>
      </vt:variant>
      <vt:variant>
        <vt:i4>3538961</vt:i4>
      </vt:variant>
      <vt:variant>
        <vt:i4>453</vt:i4>
      </vt:variant>
      <vt:variant>
        <vt:i4>0</vt:i4>
      </vt:variant>
      <vt:variant>
        <vt:i4>5</vt:i4>
      </vt:variant>
      <vt:variant>
        <vt:lpwstr/>
      </vt:variant>
      <vt:variant>
        <vt:lpwstr>TOC_66000</vt:lpwstr>
      </vt:variant>
      <vt:variant>
        <vt:i4>3538961</vt:i4>
      </vt:variant>
      <vt:variant>
        <vt:i4>450</vt:i4>
      </vt:variant>
      <vt:variant>
        <vt:i4>0</vt:i4>
      </vt:variant>
      <vt:variant>
        <vt:i4>5</vt:i4>
      </vt:variant>
      <vt:variant>
        <vt:lpwstr/>
      </vt:variant>
      <vt:variant>
        <vt:lpwstr>TOC_66000</vt:lpwstr>
      </vt:variant>
      <vt:variant>
        <vt:i4>3538961</vt:i4>
      </vt:variant>
      <vt:variant>
        <vt:i4>447</vt:i4>
      </vt:variant>
      <vt:variant>
        <vt:i4>0</vt:i4>
      </vt:variant>
      <vt:variant>
        <vt:i4>5</vt:i4>
      </vt:variant>
      <vt:variant>
        <vt:lpwstr/>
      </vt:variant>
      <vt:variant>
        <vt:lpwstr>TOC_66000</vt:lpwstr>
      </vt:variant>
      <vt:variant>
        <vt:i4>3538961</vt:i4>
      </vt:variant>
      <vt:variant>
        <vt:i4>444</vt:i4>
      </vt:variant>
      <vt:variant>
        <vt:i4>0</vt:i4>
      </vt:variant>
      <vt:variant>
        <vt:i4>5</vt:i4>
      </vt:variant>
      <vt:variant>
        <vt:lpwstr/>
      </vt:variant>
      <vt:variant>
        <vt:lpwstr>TOC_66000</vt:lpwstr>
      </vt:variant>
      <vt:variant>
        <vt:i4>3538961</vt:i4>
      </vt:variant>
      <vt:variant>
        <vt:i4>441</vt:i4>
      </vt:variant>
      <vt:variant>
        <vt:i4>0</vt:i4>
      </vt:variant>
      <vt:variant>
        <vt:i4>5</vt:i4>
      </vt:variant>
      <vt:variant>
        <vt:lpwstr/>
      </vt:variant>
      <vt:variant>
        <vt:lpwstr>TOC_66000</vt:lpwstr>
      </vt:variant>
      <vt:variant>
        <vt:i4>3473425</vt:i4>
      </vt:variant>
      <vt:variant>
        <vt:i4>438</vt:i4>
      </vt:variant>
      <vt:variant>
        <vt:i4>0</vt:i4>
      </vt:variant>
      <vt:variant>
        <vt:i4>5</vt:i4>
      </vt:variant>
      <vt:variant>
        <vt:lpwstr/>
      </vt:variant>
      <vt:variant>
        <vt:lpwstr>TOC_65000</vt:lpwstr>
      </vt:variant>
      <vt:variant>
        <vt:i4>3473425</vt:i4>
      </vt:variant>
      <vt:variant>
        <vt:i4>435</vt:i4>
      </vt:variant>
      <vt:variant>
        <vt:i4>0</vt:i4>
      </vt:variant>
      <vt:variant>
        <vt:i4>5</vt:i4>
      </vt:variant>
      <vt:variant>
        <vt:lpwstr/>
      </vt:variant>
      <vt:variant>
        <vt:lpwstr>TOC_65000</vt:lpwstr>
      </vt:variant>
      <vt:variant>
        <vt:i4>3473425</vt:i4>
      </vt:variant>
      <vt:variant>
        <vt:i4>432</vt:i4>
      </vt:variant>
      <vt:variant>
        <vt:i4>0</vt:i4>
      </vt:variant>
      <vt:variant>
        <vt:i4>5</vt:i4>
      </vt:variant>
      <vt:variant>
        <vt:lpwstr/>
      </vt:variant>
      <vt:variant>
        <vt:lpwstr>TOC_65000</vt:lpwstr>
      </vt:variant>
      <vt:variant>
        <vt:i4>3473425</vt:i4>
      </vt:variant>
      <vt:variant>
        <vt:i4>429</vt:i4>
      </vt:variant>
      <vt:variant>
        <vt:i4>0</vt:i4>
      </vt:variant>
      <vt:variant>
        <vt:i4>5</vt:i4>
      </vt:variant>
      <vt:variant>
        <vt:lpwstr/>
      </vt:variant>
      <vt:variant>
        <vt:lpwstr>TOC_65000</vt:lpwstr>
      </vt:variant>
      <vt:variant>
        <vt:i4>3407889</vt:i4>
      </vt:variant>
      <vt:variant>
        <vt:i4>426</vt:i4>
      </vt:variant>
      <vt:variant>
        <vt:i4>0</vt:i4>
      </vt:variant>
      <vt:variant>
        <vt:i4>5</vt:i4>
      </vt:variant>
      <vt:variant>
        <vt:lpwstr/>
      </vt:variant>
      <vt:variant>
        <vt:lpwstr>TOC_64000</vt:lpwstr>
      </vt:variant>
      <vt:variant>
        <vt:i4>3407889</vt:i4>
      </vt:variant>
      <vt:variant>
        <vt:i4>423</vt:i4>
      </vt:variant>
      <vt:variant>
        <vt:i4>0</vt:i4>
      </vt:variant>
      <vt:variant>
        <vt:i4>5</vt:i4>
      </vt:variant>
      <vt:variant>
        <vt:lpwstr/>
      </vt:variant>
      <vt:variant>
        <vt:lpwstr>TOC_64000</vt:lpwstr>
      </vt:variant>
      <vt:variant>
        <vt:i4>3407889</vt:i4>
      </vt:variant>
      <vt:variant>
        <vt:i4>420</vt:i4>
      </vt:variant>
      <vt:variant>
        <vt:i4>0</vt:i4>
      </vt:variant>
      <vt:variant>
        <vt:i4>5</vt:i4>
      </vt:variant>
      <vt:variant>
        <vt:lpwstr/>
      </vt:variant>
      <vt:variant>
        <vt:lpwstr>TOC_64000</vt:lpwstr>
      </vt:variant>
      <vt:variant>
        <vt:i4>3407889</vt:i4>
      </vt:variant>
      <vt:variant>
        <vt:i4>417</vt:i4>
      </vt:variant>
      <vt:variant>
        <vt:i4>0</vt:i4>
      </vt:variant>
      <vt:variant>
        <vt:i4>5</vt:i4>
      </vt:variant>
      <vt:variant>
        <vt:lpwstr/>
      </vt:variant>
      <vt:variant>
        <vt:lpwstr>TOC_64000</vt:lpwstr>
      </vt:variant>
      <vt:variant>
        <vt:i4>3407889</vt:i4>
      </vt:variant>
      <vt:variant>
        <vt:i4>414</vt:i4>
      </vt:variant>
      <vt:variant>
        <vt:i4>0</vt:i4>
      </vt:variant>
      <vt:variant>
        <vt:i4>5</vt:i4>
      </vt:variant>
      <vt:variant>
        <vt:lpwstr/>
      </vt:variant>
      <vt:variant>
        <vt:lpwstr>TOC_64000</vt:lpwstr>
      </vt:variant>
      <vt:variant>
        <vt:i4>3407889</vt:i4>
      </vt:variant>
      <vt:variant>
        <vt:i4>411</vt:i4>
      </vt:variant>
      <vt:variant>
        <vt:i4>0</vt:i4>
      </vt:variant>
      <vt:variant>
        <vt:i4>5</vt:i4>
      </vt:variant>
      <vt:variant>
        <vt:lpwstr/>
      </vt:variant>
      <vt:variant>
        <vt:lpwstr>TOC_64000</vt:lpwstr>
      </vt:variant>
      <vt:variant>
        <vt:i4>3407889</vt:i4>
      </vt:variant>
      <vt:variant>
        <vt:i4>408</vt:i4>
      </vt:variant>
      <vt:variant>
        <vt:i4>0</vt:i4>
      </vt:variant>
      <vt:variant>
        <vt:i4>5</vt:i4>
      </vt:variant>
      <vt:variant>
        <vt:lpwstr/>
      </vt:variant>
      <vt:variant>
        <vt:lpwstr>TOC_64000</vt:lpwstr>
      </vt:variant>
      <vt:variant>
        <vt:i4>3407889</vt:i4>
      </vt:variant>
      <vt:variant>
        <vt:i4>405</vt:i4>
      </vt:variant>
      <vt:variant>
        <vt:i4>0</vt:i4>
      </vt:variant>
      <vt:variant>
        <vt:i4>5</vt:i4>
      </vt:variant>
      <vt:variant>
        <vt:lpwstr/>
      </vt:variant>
      <vt:variant>
        <vt:lpwstr>TOC_64000</vt:lpwstr>
      </vt:variant>
      <vt:variant>
        <vt:i4>3342353</vt:i4>
      </vt:variant>
      <vt:variant>
        <vt:i4>402</vt:i4>
      </vt:variant>
      <vt:variant>
        <vt:i4>0</vt:i4>
      </vt:variant>
      <vt:variant>
        <vt:i4>5</vt:i4>
      </vt:variant>
      <vt:variant>
        <vt:lpwstr/>
      </vt:variant>
      <vt:variant>
        <vt:lpwstr>TOC_63000</vt:lpwstr>
      </vt:variant>
      <vt:variant>
        <vt:i4>3342353</vt:i4>
      </vt:variant>
      <vt:variant>
        <vt:i4>399</vt:i4>
      </vt:variant>
      <vt:variant>
        <vt:i4>0</vt:i4>
      </vt:variant>
      <vt:variant>
        <vt:i4>5</vt:i4>
      </vt:variant>
      <vt:variant>
        <vt:lpwstr/>
      </vt:variant>
      <vt:variant>
        <vt:lpwstr>TOC_63000</vt:lpwstr>
      </vt:variant>
      <vt:variant>
        <vt:i4>3342353</vt:i4>
      </vt:variant>
      <vt:variant>
        <vt:i4>396</vt:i4>
      </vt:variant>
      <vt:variant>
        <vt:i4>0</vt:i4>
      </vt:variant>
      <vt:variant>
        <vt:i4>5</vt:i4>
      </vt:variant>
      <vt:variant>
        <vt:lpwstr/>
      </vt:variant>
      <vt:variant>
        <vt:lpwstr>TOC_63000</vt:lpwstr>
      </vt:variant>
      <vt:variant>
        <vt:i4>3342353</vt:i4>
      </vt:variant>
      <vt:variant>
        <vt:i4>393</vt:i4>
      </vt:variant>
      <vt:variant>
        <vt:i4>0</vt:i4>
      </vt:variant>
      <vt:variant>
        <vt:i4>5</vt:i4>
      </vt:variant>
      <vt:variant>
        <vt:lpwstr/>
      </vt:variant>
      <vt:variant>
        <vt:lpwstr>TOC_63000</vt:lpwstr>
      </vt:variant>
      <vt:variant>
        <vt:i4>3342353</vt:i4>
      </vt:variant>
      <vt:variant>
        <vt:i4>390</vt:i4>
      </vt:variant>
      <vt:variant>
        <vt:i4>0</vt:i4>
      </vt:variant>
      <vt:variant>
        <vt:i4>5</vt:i4>
      </vt:variant>
      <vt:variant>
        <vt:lpwstr/>
      </vt:variant>
      <vt:variant>
        <vt:lpwstr>TOC_63000</vt:lpwstr>
      </vt:variant>
      <vt:variant>
        <vt:i4>3342353</vt:i4>
      </vt:variant>
      <vt:variant>
        <vt:i4>387</vt:i4>
      </vt:variant>
      <vt:variant>
        <vt:i4>0</vt:i4>
      </vt:variant>
      <vt:variant>
        <vt:i4>5</vt:i4>
      </vt:variant>
      <vt:variant>
        <vt:lpwstr/>
      </vt:variant>
      <vt:variant>
        <vt:lpwstr>TOC_63000</vt:lpwstr>
      </vt:variant>
      <vt:variant>
        <vt:i4>3342353</vt:i4>
      </vt:variant>
      <vt:variant>
        <vt:i4>384</vt:i4>
      </vt:variant>
      <vt:variant>
        <vt:i4>0</vt:i4>
      </vt:variant>
      <vt:variant>
        <vt:i4>5</vt:i4>
      </vt:variant>
      <vt:variant>
        <vt:lpwstr/>
      </vt:variant>
      <vt:variant>
        <vt:lpwstr>TOC_63000</vt:lpwstr>
      </vt:variant>
      <vt:variant>
        <vt:i4>3342353</vt:i4>
      </vt:variant>
      <vt:variant>
        <vt:i4>381</vt:i4>
      </vt:variant>
      <vt:variant>
        <vt:i4>0</vt:i4>
      </vt:variant>
      <vt:variant>
        <vt:i4>5</vt:i4>
      </vt:variant>
      <vt:variant>
        <vt:lpwstr/>
      </vt:variant>
      <vt:variant>
        <vt:lpwstr>TOC_63000</vt:lpwstr>
      </vt:variant>
      <vt:variant>
        <vt:i4>3276817</vt:i4>
      </vt:variant>
      <vt:variant>
        <vt:i4>378</vt:i4>
      </vt:variant>
      <vt:variant>
        <vt:i4>0</vt:i4>
      </vt:variant>
      <vt:variant>
        <vt:i4>5</vt:i4>
      </vt:variant>
      <vt:variant>
        <vt:lpwstr/>
      </vt:variant>
      <vt:variant>
        <vt:lpwstr>TOC_62000</vt:lpwstr>
      </vt:variant>
      <vt:variant>
        <vt:i4>3276817</vt:i4>
      </vt:variant>
      <vt:variant>
        <vt:i4>375</vt:i4>
      </vt:variant>
      <vt:variant>
        <vt:i4>0</vt:i4>
      </vt:variant>
      <vt:variant>
        <vt:i4>5</vt:i4>
      </vt:variant>
      <vt:variant>
        <vt:lpwstr/>
      </vt:variant>
      <vt:variant>
        <vt:lpwstr>TOC_62000</vt:lpwstr>
      </vt:variant>
      <vt:variant>
        <vt:i4>3276817</vt:i4>
      </vt:variant>
      <vt:variant>
        <vt:i4>372</vt:i4>
      </vt:variant>
      <vt:variant>
        <vt:i4>0</vt:i4>
      </vt:variant>
      <vt:variant>
        <vt:i4>5</vt:i4>
      </vt:variant>
      <vt:variant>
        <vt:lpwstr/>
      </vt:variant>
      <vt:variant>
        <vt:lpwstr>TOC_62000</vt:lpwstr>
      </vt:variant>
      <vt:variant>
        <vt:i4>3276817</vt:i4>
      </vt:variant>
      <vt:variant>
        <vt:i4>369</vt:i4>
      </vt:variant>
      <vt:variant>
        <vt:i4>0</vt:i4>
      </vt:variant>
      <vt:variant>
        <vt:i4>5</vt:i4>
      </vt:variant>
      <vt:variant>
        <vt:lpwstr/>
      </vt:variant>
      <vt:variant>
        <vt:lpwstr>TOC_62000</vt:lpwstr>
      </vt:variant>
      <vt:variant>
        <vt:i4>3276817</vt:i4>
      </vt:variant>
      <vt:variant>
        <vt:i4>366</vt:i4>
      </vt:variant>
      <vt:variant>
        <vt:i4>0</vt:i4>
      </vt:variant>
      <vt:variant>
        <vt:i4>5</vt:i4>
      </vt:variant>
      <vt:variant>
        <vt:lpwstr/>
      </vt:variant>
      <vt:variant>
        <vt:lpwstr>TOC_62000</vt:lpwstr>
      </vt:variant>
      <vt:variant>
        <vt:i4>3276817</vt:i4>
      </vt:variant>
      <vt:variant>
        <vt:i4>363</vt:i4>
      </vt:variant>
      <vt:variant>
        <vt:i4>0</vt:i4>
      </vt:variant>
      <vt:variant>
        <vt:i4>5</vt:i4>
      </vt:variant>
      <vt:variant>
        <vt:lpwstr/>
      </vt:variant>
      <vt:variant>
        <vt:lpwstr>TOC_62000</vt:lpwstr>
      </vt:variant>
      <vt:variant>
        <vt:i4>3276817</vt:i4>
      </vt:variant>
      <vt:variant>
        <vt:i4>360</vt:i4>
      </vt:variant>
      <vt:variant>
        <vt:i4>0</vt:i4>
      </vt:variant>
      <vt:variant>
        <vt:i4>5</vt:i4>
      </vt:variant>
      <vt:variant>
        <vt:lpwstr/>
      </vt:variant>
      <vt:variant>
        <vt:lpwstr>TOC_62000</vt:lpwstr>
      </vt:variant>
      <vt:variant>
        <vt:i4>3276817</vt:i4>
      </vt:variant>
      <vt:variant>
        <vt:i4>357</vt:i4>
      </vt:variant>
      <vt:variant>
        <vt:i4>0</vt:i4>
      </vt:variant>
      <vt:variant>
        <vt:i4>5</vt:i4>
      </vt:variant>
      <vt:variant>
        <vt:lpwstr/>
      </vt:variant>
      <vt:variant>
        <vt:lpwstr>TOC_62000</vt:lpwstr>
      </vt:variant>
      <vt:variant>
        <vt:i4>3276817</vt:i4>
      </vt:variant>
      <vt:variant>
        <vt:i4>354</vt:i4>
      </vt:variant>
      <vt:variant>
        <vt:i4>0</vt:i4>
      </vt:variant>
      <vt:variant>
        <vt:i4>5</vt:i4>
      </vt:variant>
      <vt:variant>
        <vt:lpwstr/>
      </vt:variant>
      <vt:variant>
        <vt:lpwstr>TOC_62000</vt:lpwstr>
      </vt:variant>
      <vt:variant>
        <vt:i4>3276817</vt:i4>
      </vt:variant>
      <vt:variant>
        <vt:i4>351</vt:i4>
      </vt:variant>
      <vt:variant>
        <vt:i4>0</vt:i4>
      </vt:variant>
      <vt:variant>
        <vt:i4>5</vt:i4>
      </vt:variant>
      <vt:variant>
        <vt:lpwstr/>
      </vt:variant>
      <vt:variant>
        <vt:lpwstr>TOC_62000</vt:lpwstr>
      </vt:variant>
      <vt:variant>
        <vt:i4>3276817</vt:i4>
      </vt:variant>
      <vt:variant>
        <vt:i4>348</vt:i4>
      </vt:variant>
      <vt:variant>
        <vt:i4>0</vt:i4>
      </vt:variant>
      <vt:variant>
        <vt:i4>5</vt:i4>
      </vt:variant>
      <vt:variant>
        <vt:lpwstr/>
      </vt:variant>
      <vt:variant>
        <vt:lpwstr>TOC_62000</vt:lpwstr>
      </vt:variant>
      <vt:variant>
        <vt:i4>3276817</vt:i4>
      </vt:variant>
      <vt:variant>
        <vt:i4>345</vt:i4>
      </vt:variant>
      <vt:variant>
        <vt:i4>0</vt:i4>
      </vt:variant>
      <vt:variant>
        <vt:i4>5</vt:i4>
      </vt:variant>
      <vt:variant>
        <vt:lpwstr/>
      </vt:variant>
      <vt:variant>
        <vt:lpwstr>TOC_62000</vt:lpwstr>
      </vt:variant>
      <vt:variant>
        <vt:i4>3276817</vt:i4>
      </vt:variant>
      <vt:variant>
        <vt:i4>342</vt:i4>
      </vt:variant>
      <vt:variant>
        <vt:i4>0</vt:i4>
      </vt:variant>
      <vt:variant>
        <vt:i4>5</vt:i4>
      </vt:variant>
      <vt:variant>
        <vt:lpwstr/>
      </vt:variant>
      <vt:variant>
        <vt:lpwstr>TOC_62000</vt:lpwstr>
      </vt:variant>
      <vt:variant>
        <vt:i4>3276817</vt:i4>
      </vt:variant>
      <vt:variant>
        <vt:i4>339</vt:i4>
      </vt:variant>
      <vt:variant>
        <vt:i4>0</vt:i4>
      </vt:variant>
      <vt:variant>
        <vt:i4>5</vt:i4>
      </vt:variant>
      <vt:variant>
        <vt:lpwstr/>
      </vt:variant>
      <vt:variant>
        <vt:lpwstr>TOC_62000</vt:lpwstr>
      </vt:variant>
      <vt:variant>
        <vt:i4>3276817</vt:i4>
      </vt:variant>
      <vt:variant>
        <vt:i4>336</vt:i4>
      </vt:variant>
      <vt:variant>
        <vt:i4>0</vt:i4>
      </vt:variant>
      <vt:variant>
        <vt:i4>5</vt:i4>
      </vt:variant>
      <vt:variant>
        <vt:lpwstr/>
      </vt:variant>
      <vt:variant>
        <vt:lpwstr>TOC_62000</vt:lpwstr>
      </vt:variant>
      <vt:variant>
        <vt:i4>3211281</vt:i4>
      </vt:variant>
      <vt:variant>
        <vt:i4>333</vt:i4>
      </vt:variant>
      <vt:variant>
        <vt:i4>0</vt:i4>
      </vt:variant>
      <vt:variant>
        <vt:i4>5</vt:i4>
      </vt:variant>
      <vt:variant>
        <vt:lpwstr/>
      </vt:variant>
      <vt:variant>
        <vt:lpwstr>TOC_61000</vt:lpwstr>
      </vt:variant>
      <vt:variant>
        <vt:i4>3211281</vt:i4>
      </vt:variant>
      <vt:variant>
        <vt:i4>330</vt:i4>
      </vt:variant>
      <vt:variant>
        <vt:i4>0</vt:i4>
      </vt:variant>
      <vt:variant>
        <vt:i4>5</vt:i4>
      </vt:variant>
      <vt:variant>
        <vt:lpwstr/>
      </vt:variant>
      <vt:variant>
        <vt:lpwstr>TOC_61000</vt:lpwstr>
      </vt:variant>
      <vt:variant>
        <vt:i4>3211281</vt:i4>
      </vt:variant>
      <vt:variant>
        <vt:i4>327</vt:i4>
      </vt:variant>
      <vt:variant>
        <vt:i4>0</vt:i4>
      </vt:variant>
      <vt:variant>
        <vt:i4>5</vt:i4>
      </vt:variant>
      <vt:variant>
        <vt:lpwstr/>
      </vt:variant>
      <vt:variant>
        <vt:lpwstr>TOC_61000</vt:lpwstr>
      </vt:variant>
      <vt:variant>
        <vt:i4>3211281</vt:i4>
      </vt:variant>
      <vt:variant>
        <vt:i4>324</vt:i4>
      </vt:variant>
      <vt:variant>
        <vt:i4>0</vt:i4>
      </vt:variant>
      <vt:variant>
        <vt:i4>5</vt:i4>
      </vt:variant>
      <vt:variant>
        <vt:lpwstr/>
      </vt:variant>
      <vt:variant>
        <vt:lpwstr>TOC_61000</vt:lpwstr>
      </vt:variant>
      <vt:variant>
        <vt:i4>3211281</vt:i4>
      </vt:variant>
      <vt:variant>
        <vt:i4>321</vt:i4>
      </vt:variant>
      <vt:variant>
        <vt:i4>0</vt:i4>
      </vt:variant>
      <vt:variant>
        <vt:i4>5</vt:i4>
      </vt:variant>
      <vt:variant>
        <vt:lpwstr/>
      </vt:variant>
      <vt:variant>
        <vt:lpwstr>TOC_61000</vt:lpwstr>
      </vt:variant>
      <vt:variant>
        <vt:i4>3211281</vt:i4>
      </vt:variant>
      <vt:variant>
        <vt:i4>318</vt:i4>
      </vt:variant>
      <vt:variant>
        <vt:i4>0</vt:i4>
      </vt:variant>
      <vt:variant>
        <vt:i4>5</vt:i4>
      </vt:variant>
      <vt:variant>
        <vt:lpwstr/>
      </vt:variant>
      <vt:variant>
        <vt:lpwstr>TOC_61000</vt:lpwstr>
      </vt:variant>
      <vt:variant>
        <vt:i4>3211281</vt:i4>
      </vt:variant>
      <vt:variant>
        <vt:i4>315</vt:i4>
      </vt:variant>
      <vt:variant>
        <vt:i4>0</vt:i4>
      </vt:variant>
      <vt:variant>
        <vt:i4>5</vt:i4>
      </vt:variant>
      <vt:variant>
        <vt:lpwstr/>
      </vt:variant>
      <vt:variant>
        <vt:lpwstr>TOC_61000</vt:lpwstr>
      </vt:variant>
      <vt:variant>
        <vt:i4>3211281</vt:i4>
      </vt:variant>
      <vt:variant>
        <vt:i4>312</vt:i4>
      </vt:variant>
      <vt:variant>
        <vt:i4>0</vt:i4>
      </vt:variant>
      <vt:variant>
        <vt:i4>5</vt:i4>
      </vt:variant>
      <vt:variant>
        <vt:lpwstr/>
      </vt:variant>
      <vt:variant>
        <vt:lpwstr>TOC_61000</vt:lpwstr>
      </vt:variant>
      <vt:variant>
        <vt:i4>3211281</vt:i4>
      </vt:variant>
      <vt:variant>
        <vt:i4>309</vt:i4>
      </vt:variant>
      <vt:variant>
        <vt:i4>0</vt:i4>
      </vt:variant>
      <vt:variant>
        <vt:i4>5</vt:i4>
      </vt:variant>
      <vt:variant>
        <vt:lpwstr/>
      </vt:variant>
      <vt:variant>
        <vt:lpwstr>TOC_61000</vt:lpwstr>
      </vt:variant>
      <vt:variant>
        <vt:i4>3211281</vt:i4>
      </vt:variant>
      <vt:variant>
        <vt:i4>306</vt:i4>
      </vt:variant>
      <vt:variant>
        <vt:i4>0</vt:i4>
      </vt:variant>
      <vt:variant>
        <vt:i4>5</vt:i4>
      </vt:variant>
      <vt:variant>
        <vt:lpwstr/>
      </vt:variant>
      <vt:variant>
        <vt:lpwstr>TOC_61000</vt:lpwstr>
      </vt:variant>
      <vt:variant>
        <vt:i4>7274612</vt:i4>
      </vt:variant>
      <vt:variant>
        <vt:i4>303</vt:i4>
      </vt:variant>
      <vt:variant>
        <vt:i4>0</vt:i4>
      </vt:variant>
      <vt:variant>
        <vt:i4>5</vt:i4>
      </vt:variant>
      <vt:variant>
        <vt:lpwstr/>
      </vt:variant>
      <vt:variant>
        <vt:lpwstr>TOC</vt:lpwstr>
      </vt:variant>
      <vt:variant>
        <vt:i4>7274612</vt:i4>
      </vt:variant>
      <vt:variant>
        <vt:i4>300</vt:i4>
      </vt:variant>
      <vt:variant>
        <vt:i4>0</vt:i4>
      </vt:variant>
      <vt:variant>
        <vt:i4>5</vt:i4>
      </vt:variant>
      <vt:variant>
        <vt:lpwstr/>
      </vt:variant>
      <vt:variant>
        <vt:lpwstr>TOC</vt:lpwstr>
      </vt:variant>
      <vt:variant>
        <vt:i4>2031648</vt:i4>
      </vt:variant>
      <vt:variant>
        <vt:i4>297</vt:i4>
      </vt:variant>
      <vt:variant>
        <vt:i4>0</vt:i4>
      </vt:variant>
      <vt:variant>
        <vt:i4>5</vt:i4>
      </vt:variant>
      <vt:variant>
        <vt:lpwstr/>
      </vt:variant>
      <vt:variant>
        <vt:lpwstr>Loans_Bonds_Investment_Funds</vt:lpwstr>
      </vt:variant>
      <vt:variant>
        <vt:i4>6226045</vt:i4>
      </vt:variant>
      <vt:variant>
        <vt:i4>294</vt:i4>
      </vt:variant>
      <vt:variant>
        <vt:i4>0</vt:i4>
      </vt:variant>
      <vt:variant>
        <vt:i4>5</vt:i4>
      </vt:variant>
      <vt:variant>
        <vt:lpwstr/>
      </vt:variant>
      <vt:variant>
        <vt:lpwstr>Other_Funds</vt:lpwstr>
      </vt:variant>
      <vt:variant>
        <vt:i4>8061000</vt:i4>
      </vt:variant>
      <vt:variant>
        <vt:i4>291</vt:i4>
      </vt:variant>
      <vt:variant>
        <vt:i4>0</vt:i4>
      </vt:variant>
      <vt:variant>
        <vt:i4>5</vt:i4>
      </vt:variant>
      <vt:variant>
        <vt:lpwstr/>
      </vt:variant>
      <vt:variant>
        <vt:lpwstr>District_Funds</vt:lpwstr>
      </vt:variant>
      <vt:variant>
        <vt:i4>3932216</vt:i4>
      </vt:variant>
      <vt:variant>
        <vt:i4>288</vt:i4>
      </vt:variant>
      <vt:variant>
        <vt:i4>0</vt:i4>
      </vt:variant>
      <vt:variant>
        <vt:i4>5</vt:i4>
      </vt:variant>
      <vt:variant>
        <vt:lpwstr/>
      </vt:variant>
      <vt:variant>
        <vt:lpwstr>City_County_Funds</vt:lpwstr>
      </vt:variant>
      <vt:variant>
        <vt:i4>3080212</vt:i4>
      </vt:variant>
      <vt:variant>
        <vt:i4>285</vt:i4>
      </vt:variant>
      <vt:variant>
        <vt:i4>0</vt:i4>
      </vt:variant>
      <vt:variant>
        <vt:i4>5</vt:i4>
      </vt:variant>
      <vt:variant>
        <vt:lpwstr/>
      </vt:variant>
      <vt:variant>
        <vt:lpwstr>Federal_Funds</vt:lpwstr>
      </vt:variant>
      <vt:variant>
        <vt:i4>5111935</vt:i4>
      </vt:variant>
      <vt:variant>
        <vt:i4>282</vt:i4>
      </vt:variant>
      <vt:variant>
        <vt:i4>0</vt:i4>
      </vt:variant>
      <vt:variant>
        <vt:i4>5</vt:i4>
      </vt:variant>
      <vt:variant>
        <vt:lpwstr/>
      </vt:variant>
      <vt:variant>
        <vt:lpwstr>State_Funds</vt:lpwstr>
      </vt:variant>
      <vt:variant>
        <vt:i4>3801112</vt:i4>
      </vt:variant>
      <vt:variant>
        <vt:i4>279</vt:i4>
      </vt:variant>
      <vt:variant>
        <vt:i4>0</vt:i4>
      </vt:variant>
      <vt:variant>
        <vt:i4>5</vt:i4>
      </vt:variant>
      <vt:variant>
        <vt:lpwstr/>
      </vt:variant>
      <vt:variant>
        <vt:lpwstr>Sales_Tax</vt:lpwstr>
      </vt:variant>
      <vt:variant>
        <vt:i4>2162711</vt:i4>
      </vt:variant>
      <vt:variant>
        <vt:i4>276</vt:i4>
      </vt:variant>
      <vt:variant>
        <vt:i4>0</vt:i4>
      </vt:variant>
      <vt:variant>
        <vt:i4>5</vt:i4>
      </vt:variant>
      <vt:variant>
        <vt:lpwstr/>
      </vt:variant>
      <vt:variant>
        <vt:lpwstr>Section_7</vt:lpwstr>
      </vt:variant>
      <vt:variant>
        <vt:i4>589919</vt:i4>
      </vt:variant>
      <vt:variant>
        <vt:i4>273</vt:i4>
      </vt:variant>
      <vt:variant>
        <vt:i4>0</vt:i4>
      </vt:variant>
      <vt:variant>
        <vt:i4>5</vt:i4>
      </vt:variant>
      <vt:variant>
        <vt:lpwstr/>
      </vt:variant>
      <vt:variant>
        <vt:lpwstr>O9000</vt:lpwstr>
      </vt:variant>
      <vt:variant>
        <vt:i4>524383</vt:i4>
      </vt:variant>
      <vt:variant>
        <vt:i4>270</vt:i4>
      </vt:variant>
      <vt:variant>
        <vt:i4>0</vt:i4>
      </vt:variant>
      <vt:variant>
        <vt:i4>5</vt:i4>
      </vt:variant>
      <vt:variant>
        <vt:lpwstr/>
      </vt:variant>
      <vt:variant>
        <vt:lpwstr>O8000</vt:lpwstr>
      </vt:variant>
      <vt:variant>
        <vt:i4>458847</vt:i4>
      </vt:variant>
      <vt:variant>
        <vt:i4>267</vt:i4>
      </vt:variant>
      <vt:variant>
        <vt:i4>0</vt:i4>
      </vt:variant>
      <vt:variant>
        <vt:i4>5</vt:i4>
      </vt:variant>
      <vt:variant>
        <vt:lpwstr/>
      </vt:variant>
      <vt:variant>
        <vt:lpwstr>O7000</vt:lpwstr>
      </vt:variant>
      <vt:variant>
        <vt:i4>393311</vt:i4>
      </vt:variant>
      <vt:variant>
        <vt:i4>264</vt:i4>
      </vt:variant>
      <vt:variant>
        <vt:i4>0</vt:i4>
      </vt:variant>
      <vt:variant>
        <vt:i4>5</vt:i4>
      </vt:variant>
      <vt:variant>
        <vt:lpwstr/>
      </vt:variant>
      <vt:variant>
        <vt:lpwstr>O6000</vt:lpwstr>
      </vt:variant>
      <vt:variant>
        <vt:i4>327775</vt:i4>
      </vt:variant>
      <vt:variant>
        <vt:i4>261</vt:i4>
      </vt:variant>
      <vt:variant>
        <vt:i4>0</vt:i4>
      </vt:variant>
      <vt:variant>
        <vt:i4>5</vt:i4>
      </vt:variant>
      <vt:variant>
        <vt:lpwstr/>
      </vt:variant>
      <vt:variant>
        <vt:lpwstr>O5000</vt:lpwstr>
      </vt:variant>
      <vt:variant>
        <vt:i4>262239</vt:i4>
      </vt:variant>
      <vt:variant>
        <vt:i4>258</vt:i4>
      </vt:variant>
      <vt:variant>
        <vt:i4>0</vt:i4>
      </vt:variant>
      <vt:variant>
        <vt:i4>5</vt:i4>
      </vt:variant>
      <vt:variant>
        <vt:lpwstr/>
      </vt:variant>
      <vt:variant>
        <vt:lpwstr>O4000</vt:lpwstr>
      </vt:variant>
      <vt:variant>
        <vt:i4>196703</vt:i4>
      </vt:variant>
      <vt:variant>
        <vt:i4>255</vt:i4>
      </vt:variant>
      <vt:variant>
        <vt:i4>0</vt:i4>
      </vt:variant>
      <vt:variant>
        <vt:i4>5</vt:i4>
      </vt:variant>
      <vt:variant>
        <vt:lpwstr/>
      </vt:variant>
      <vt:variant>
        <vt:lpwstr>O3000</vt:lpwstr>
      </vt:variant>
      <vt:variant>
        <vt:i4>131167</vt:i4>
      </vt:variant>
      <vt:variant>
        <vt:i4>252</vt:i4>
      </vt:variant>
      <vt:variant>
        <vt:i4>0</vt:i4>
      </vt:variant>
      <vt:variant>
        <vt:i4>5</vt:i4>
      </vt:variant>
      <vt:variant>
        <vt:lpwstr/>
      </vt:variant>
      <vt:variant>
        <vt:lpwstr>O2000</vt:lpwstr>
      </vt:variant>
      <vt:variant>
        <vt:i4>65631</vt:i4>
      </vt:variant>
      <vt:variant>
        <vt:i4>249</vt:i4>
      </vt:variant>
      <vt:variant>
        <vt:i4>0</vt:i4>
      </vt:variant>
      <vt:variant>
        <vt:i4>5</vt:i4>
      </vt:variant>
      <vt:variant>
        <vt:lpwstr/>
      </vt:variant>
      <vt:variant>
        <vt:lpwstr>O1000</vt:lpwstr>
      </vt:variant>
      <vt:variant>
        <vt:i4>2162711</vt:i4>
      </vt:variant>
      <vt:variant>
        <vt:i4>246</vt:i4>
      </vt:variant>
      <vt:variant>
        <vt:i4>0</vt:i4>
      </vt:variant>
      <vt:variant>
        <vt:i4>5</vt:i4>
      </vt:variant>
      <vt:variant>
        <vt:lpwstr/>
      </vt:variant>
      <vt:variant>
        <vt:lpwstr>Section_6</vt:lpwstr>
      </vt:variant>
      <vt:variant>
        <vt:i4>2162711</vt:i4>
      </vt:variant>
      <vt:variant>
        <vt:i4>243</vt:i4>
      </vt:variant>
      <vt:variant>
        <vt:i4>0</vt:i4>
      </vt:variant>
      <vt:variant>
        <vt:i4>5</vt:i4>
      </vt:variant>
      <vt:variant>
        <vt:lpwstr/>
      </vt:variant>
      <vt:variant>
        <vt:lpwstr>Section_4</vt:lpwstr>
      </vt:variant>
      <vt:variant>
        <vt:i4>2162711</vt:i4>
      </vt:variant>
      <vt:variant>
        <vt:i4>240</vt:i4>
      </vt:variant>
      <vt:variant>
        <vt:i4>0</vt:i4>
      </vt:variant>
      <vt:variant>
        <vt:i4>5</vt:i4>
      </vt:variant>
      <vt:variant>
        <vt:lpwstr/>
      </vt:variant>
      <vt:variant>
        <vt:lpwstr>Section_3</vt:lpwstr>
      </vt:variant>
      <vt:variant>
        <vt:i4>4128877</vt:i4>
      </vt:variant>
      <vt:variant>
        <vt:i4>237</vt:i4>
      </vt:variant>
      <vt:variant>
        <vt:i4>0</vt:i4>
      </vt:variant>
      <vt:variant>
        <vt:i4>5</vt:i4>
      </vt:variant>
      <vt:variant>
        <vt:lpwstr/>
      </vt:variant>
      <vt:variant>
        <vt:lpwstr>A69950</vt:lpwstr>
      </vt:variant>
      <vt:variant>
        <vt:i4>4128872</vt:i4>
      </vt:variant>
      <vt:variant>
        <vt:i4>234</vt:i4>
      </vt:variant>
      <vt:variant>
        <vt:i4>0</vt:i4>
      </vt:variant>
      <vt:variant>
        <vt:i4>5</vt:i4>
      </vt:variant>
      <vt:variant>
        <vt:lpwstr/>
      </vt:variant>
      <vt:variant>
        <vt:lpwstr>A69900</vt:lpwstr>
      </vt:variant>
      <vt:variant>
        <vt:i4>4063336</vt:i4>
      </vt:variant>
      <vt:variant>
        <vt:i4>231</vt:i4>
      </vt:variant>
      <vt:variant>
        <vt:i4>0</vt:i4>
      </vt:variant>
      <vt:variant>
        <vt:i4>5</vt:i4>
      </vt:variant>
      <vt:variant>
        <vt:lpwstr/>
      </vt:variant>
      <vt:variant>
        <vt:lpwstr>A69800</vt:lpwstr>
      </vt:variant>
      <vt:variant>
        <vt:i4>3211368</vt:i4>
      </vt:variant>
      <vt:variant>
        <vt:i4>228</vt:i4>
      </vt:variant>
      <vt:variant>
        <vt:i4>0</vt:i4>
      </vt:variant>
      <vt:variant>
        <vt:i4>5</vt:i4>
      </vt:variant>
      <vt:variant>
        <vt:lpwstr/>
      </vt:variant>
      <vt:variant>
        <vt:lpwstr>A69700</vt:lpwstr>
      </vt:variant>
      <vt:variant>
        <vt:i4>3145832</vt:i4>
      </vt:variant>
      <vt:variant>
        <vt:i4>225</vt:i4>
      </vt:variant>
      <vt:variant>
        <vt:i4>0</vt:i4>
      </vt:variant>
      <vt:variant>
        <vt:i4>5</vt:i4>
      </vt:variant>
      <vt:variant>
        <vt:lpwstr/>
      </vt:variant>
      <vt:variant>
        <vt:lpwstr>A69600</vt:lpwstr>
      </vt:variant>
      <vt:variant>
        <vt:i4>3342440</vt:i4>
      </vt:variant>
      <vt:variant>
        <vt:i4>222</vt:i4>
      </vt:variant>
      <vt:variant>
        <vt:i4>0</vt:i4>
      </vt:variant>
      <vt:variant>
        <vt:i4>5</vt:i4>
      </vt:variant>
      <vt:variant>
        <vt:lpwstr/>
      </vt:variant>
      <vt:variant>
        <vt:lpwstr>A69500</vt:lpwstr>
      </vt:variant>
      <vt:variant>
        <vt:i4>3276904</vt:i4>
      </vt:variant>
      <vt:variant>
        <vt:i4>219</vt:i4>
      </vt:variant>
      <vt:variant>
        <vt:i4>0</vt:i4>
      </vt:variant>
      <vt:variant>
        <vt:i4>5</vt:i4>
      </vt:variant>
      <vt:variant>
        <vt:lpwstr/>
      </vt:variant>
      <vt:variant>
        <vt:lpwstr>A69400</vt:lpwstr>
      </vt:variant>
      <vt:variant>
        <vt:i4>3473512</vt:i4>
      </vt:variant>
      <vt:variant>
        <vt:i4>216</vt:i4>
      </vt:variant>
      <vt:variant>
        <vt:i4>0</vt:i4>
      </vt:variant>
      <vt:variant>
        <vt:i4>5</vt:i4>
      </vt:variant>
      <vt:variant>
        <vt:lpwstr/>
      </vt:variant>
      <vt:variant>
        <vt:lpwstr>A69300</vt:lpwstr>
      </vt:variant>
      <vt:variant>
        <vt:i4>3407976</vt:i4>
      </vt:variant>
      <vt:variant>
        <vt:i4>213</vt:i4>
      </vt:variant>
      <vt:variant>
        <vt:i4>0</vt:i4>
      </vt:variant>
      <vt:variant>
        <vt:i4>5</vt:i4>
      </vt:variant>
      <vt:variant>
        <vt:lpwstr/>
      </vt:variant>
      <vt:variant>
        <vt:lpwstr>A69200</vt:lpwstr>
      </vt:variant>
      <vt:variant>
        <vt:i4>3604584</vt:i4>
      </vt:variant>
      <vt:variant>
        <vt:i4>210</vt:i4>
      </vt:variant>
      <vt:variant>
        <vt:i4>0</vt:i4>
      </vt:variant>
      <vt:variant>
        <vt:i4>5</vt:i4>
      </vt:variant>
      <vt:variant>
        <vt:lpwstr/>
      </vt:variant>
      <vt:variant>
        <vt:lpwstr>A69100</vt:lpwstr>
      </vt:variant>
      <vt:variant>
        <vt:i4>3539048</vt:i4>
      </vt:variant>
      <vt:variant>
        <vt:i4>207</vt:i4>
      </vt:variant>
      <vt:variant>
        <vt:i4>0</vt:i4>
      </vt:variant>
      <vt:variant>
        <vt:i4>5</vt:i4>
      </vt:variant>
      <vt:variant>
        <vt:lpwstr/>
      </vt:variant>
      <vt:variant>
        <vt:lpwstr>A69000</vt:lpwstr>
      </vt:variant>
      <vt:variant>
        <vt:i4>4128873</vt:i4>
      </vt:variant>
      <vt:variant>
        <vt:i4>204</vt:i4>
      </vt:variant>
      <vt:variant>
        <vt:i4>0</vt:i4>
      </vt:variant>
      <vt:variant>
        <vt:i4>5</vt:i4>
      </vt:variant>
      <vt:variant>
        <vt:lpwstr/>
      </vt:variant>
      <vt:variant>
        <vt:lpwstr>A68900</vt:lpwstr>
      </vt:variant>
      <vt:variant>
        <vt:i4>4063337</vt:i4>
      </vt:variant>
      <vt:variant>
        <vt:i4>201</vt:i4>
      </vt:variant>
      <vt:variant>
        <vt:i4>0</vt:i4>
      </vt:variant>
      <vt:variant>
        <vt:i4>5</vt:i4>
      </vt:variant>
      <vt:variant>
        <vt:lpwstr/>
      </vt:variant>
      <vt:variant>
        <vt:lpwstr>A68800</vt:lpwstr>
      </vt:variant>
      <vt:variant>
        <vt:i4>3211369</vt:i4>
      </vt:variant>
      <vt:variant>
        <vt:i4>198</vt:i4>
      </vt:variant>
      <vt:variant>
        <vt:i4>0</vt:i4>
      </vt:variant>
      <vt:variant>
        <vt:i4>5</vt:i4>
      </vt:variant>
      <vt:variant>
        <vt:lpwstr/>
      </vt:variant>
      <vt:variant>
        <vt:lpwstr>A68700</vt:lpwstr>
      </vt:variant>
      <vt:variant>
        <vt:i4>3145833</vt:i4>
      </vt:variant>
      <vt:variant>
        <vt:i4>195</vt:i4>
      </vt:variant>
      <vt:variant>
        <vt:i4>0</vt:i4>
      </vt:variant>
      <vt:variant>
        <vt:i4>5</vt:i4>
      </vt:variant>
      <vt:variant>
        <vt:lpwstr/>
      </vt:variant>
      <vt:variant>
        <vt:lpwstr>A68600</vt:lpwstr>
      </vt:variant>
      <vt:variant>
        <vt:i4>3342441</vt:i4>
      </vt:variant>
      <vt:variant>
        <vt:i4>192</vt:i4>
      </vt:variant>
      <vt:variant>
        <vt:i4>0</vt:i4>
      </vt:variant>
      <vt:variant>
        <vt:i4>5</vt:i4>
      </vt:variant>
      <vt:variant>
        <vt:lpwstr/>
      </vt:variant>
      <vt:variant>
        <vt:lpwstr>A68500</vt:lpwstr>
      </vt:variant>
      <vt:variant>
        <vt:i4>3276905</vt:i4>
      </vt:variant>
      <vt:variant>
        <vt:i4>189</vt:i4>
      </vt:variant>
      <vt:variant>
        <vt:i4>0</vt:i4>
      </vt:variant>
      <vt:variant>
        <vt:i4>5</vt:i4>
      </vt:variant>
      <vt:variant>
        <vt:lpwstr/>
      </vt:variant>
      <vt:variant>
        <vt:lpwstr>A68400</vt:lpwstr>
      </vt:variant>
      <vt:variant>
        <vt:i4>3473513</vt:i4>
      </vt:variant>
      <vt:variant>
        <vt:i4>186</vt:i4>
      </vt:variant>
      <vt:variant>
        <vt:i4>0</vt:i4>
      </vt:variant>
      <vt:variant>
        <vt:i4>5</vt:i4>
      </vt:variant>
      <vt:variant>
        <vt:lpwstr/>
      </vt:variant>
      <vt:variant>
        <vt:lpwstr>A68300</vt:lpwstr>
      </vt:variant>
      <vt:variant>
        <vt:i4>3407977</vt:i4>
      </vt:variant>
      <vt:variant>
        <vt:i4>183</vt:i4>
      </vt:variant>
      <vt:variant>
        <vt:i4>0</vt:i4>
      </vt:variant>
      <vt:variant>
        <vt:i4>5</vt:i4>
      </vt:variant>
      <vt:variant>
        <vt:lpwstr/>
      </vt:variant>
      <vt:variant>
        <vt:lpwstr>A68200</vt:lpwstr>
      </vt:variant>
      <vt:variant>
        <vt:i4>3604585</vt:i4>
      </vt:variant>
      <vt:variant>
        <vt:i4>180</vt:i4>
      </vt:variant>
      <vt:variant>
        <vt:i4>0</vt:i4>
      </vt:variant>
      <vt:variant>
        <vt:i4>5</vt:i4>
      </vt:variant>
      <vt:variant>
        <vt:lpwstr/>
      </vt:variant>
      <vt:variant>
        <vt:lpwstr>A68100</vt:lpwstr>
      </vt:variant>
      <vt:variant>
        <vt:i4>3539049</vt:i4>
      </vt:variant>
      <vt:variant>
        <vt:i4>177</vt:i4>
      </vt:variant>
      <vt:variant>
        <vt:i4>0</vt:i4>
      </vt:variant>
      <vt:variant>
        <vt:i4>5</vt:i4>
      </vt:variant>
      <vt:variant>
        <vt:lpwstr/>
      </vt:variant>
      <vt:variant>
        <vt:lpwstr>A68000</vt:lpwstr>
      </vt:variant>
      <vt:variant>
        <vt:i4>3473510</vt:i4>
      </vt:variant>
      <vt:variant>
        <vt:i4>174</vt:i4>
      </vt:variant>
      <vt:variant>
        <vt:i4>0</vt:i4>
      </vt:variant>
      <vt:variant>
        <vt:i4>5</vt:i4>
      </vt:variant>
      <vt:variant>
        <vt:lpwstr/>
      </vt:variant>
      <vt:variant>
        <vt:lpwstr>A67300</vt:lpwstr>
      </vt:variant>
      <vt:variant>
        <vt:i4>3407974</vt:i4>
      </vt:variant>
      <vt:variant>
        <vt:i4>171</vt:i4>
      </vt:variant>
      <vt:variant>
        <vt:i4>0</vt:i4>
      </vt:variant>
      <vt:variant>
        <vt:i4>5</vt:i4>
      </vt:variant>
      <vt:variant>
        <vt:lpwstr/>
      </vt:variant>
      <vt:variant>
        <vt:lpwstr>A67200</vt:lpwstr>
      </vt:variant>
      <vt:variant>
        <vt:i4>3604582</vt:i4>
      </vt:variant>
      <vt:variant>
        <vt:i4>168</vt:i4>
      </vt:variant>
      <vt:variant>
        <vt:i4>0</vt:i4>
      </vt:variant>
      <vt:variant>
        <vt:i4>5</vt:i4>
      </vt:variant>
      <vt:variant>
        <vt:lpwstr/>
      </vt:variant>
      <vt:variant>
        <vt:lpwstr>A67100</vt:lpwstr>
      </vt:variant>
      <vt:variant>
        <vt:i4>3539046</vt:i4>
      </vt:variant>
      <vt:variant>
        <vt:i4>165</vt:i4>
      </vt:variant>
      <vt:variant>
        <vt:i4>0</vt:i4>
      </vt:variant>
      <vt:variant>
        <vt:i4>5</vt:i4>
      </vt:variant>
      <vt:variant>
        <vt:lpwstr/>
      </vt:variant>
      <vt:variant>
        <vt:lpwstr>A67000</vt:lpwstr>
      </vt:variant>
      <vt:variant>
        <vt:i4>3145831</vt:i4>
      </vt:variant>
      <vt:variant>
        <vt:i4>162</vt:i4>
      </vt:variant>
      <vt:variant>
        <vt:i4>0</vt:i4>
      </vt:variant>
      <vt:variant>
        <vt:i4>5</vt:i4>
      </vt:variant>
      <vt:variant>
        <vt:lpwstr/>
      </vt:variant>
      <vt:variant>
        <vt:lpwstr>A66600</vt:lpwstr>
      </vt:variant>
      <vt:variant>
        <vt:i4>3342439</vt:i4>
      </vt:variant>
      <vt:variant>
        <vt:i4>159</vt:i4>
      </vt:variant>
      <vt:variant>
        <vt:i4>0</vt:i4>
      </vt:variant>
      <vt:variant>
        <vt:i4>5</vt:i4>
      </vt:variant>
      <vt:variant>
        <vt:lpwstr/>
      </vt:variant>
      <vt:variant>
        <vt:lpwstr>A66500</vt:lpwstr>
      </vt:variant>
      <vt:variant>
        <vt:i4>3276903</vt:i4>
      </vt:variant>
      <vt:variant>
        <vt:i4>156</vt:i4>
      </vt:variant>
      <vt:variant>
        <vt:i4>0</vt:i4>
      </vt:variant>
      <vt:variant>
        <vt:i4>5</vt:i4>
      </vt:variant>
      <vt:variant>
        <vt:lpwstr/>
      </vt:variant>
      <vt:variant>
        <vt:lpwstr>A66400</vt:lpwstr>
      </vt:variant>
      <vt:variant>
        <vt:i4>3473511</vt:i4>
      </vt:variant>
      <vt:variant>
        <vt:i4>153</vt:i4>
      </vt:variant>
      <vt:variant>
        <vt:i4>0</vt:i4>
      </vt:variant>
      <vt:variant>
        <vt:i4>5</vt:i4>
      </vt:variant>
      <vt:variant>
        <vt:lpwstr/>
      </vt:variant>
      <vt:variant>
        <vt:lpwstr>A66300</vt:lpwstr>
      </vt:variant>
      <vt:variant>
        <vt:i4>3407975</vt:i4>
      </vt:variant>
      <vt:variant>
        <vt:i4>150</vt:i4>
      </vt:variant>
      <vt:variant>
        <vt:i4>0</vt:i4>
      </vt:variant>
      <vt:variant>
        <vt:i4>5</vt:i4>
      </vt:variant>
      <vt:variant>
        <vt:lpwstr/>
      </vt:variant>
      <vt:variant>
        <vt:lpwstr>A66200</vt:lpwstr>
      </vt:variant>
      <vt:variant>
        <vt:i4>3604583</vt:i4>
      </vt:variant>
      <vt:variant>
        <vt:i4>147</vt:i4>
      </vt:variant>
      <vt:variant>
        <vt:i4>0</vt:i4>
      </vt:variant>
      <vt:variant>
        <vt:i4>5</vt:i4>
      </vt:variant>
      <vt:variant>
        <vt:lpwstr/>
      </vt:variant>
      <vt:variant>
        <vt:lpwstr>A66100</vt:lpwstr>
      </vt:variant>
      <vt:variant>
        <vt:i4>3539047</vt:i4>
      </vt:variant>
      <vt:variant>
        <vt:i4>144</vt:i4>
      </vt:variant>
      <vt:variant>
        <vt:i4>0</vt:i4>
      </vt:variant>
      <vt:variant>
        <vt:i4>5</vt:i4>
      </vt:variant>
      <vt:variant>
        <vt:lpwstr/>
      </vt:variant>
      <vt:variant>
        <vt:lpwstr>A66000</vt:lpwstr>
      </vt:variant>
      <vt:variant>
        <vt:i4>3473508</vt:i4>
      </vt:variant>
      <vt:variant>
        <vt:i4>141</vt:i4>
      </vt:variant>
      <vt:variant>
        <vt:i4>0</vt:i4>
      </vt:variant>
      <vt:variant>
        <vt:i4>5</vt:i4>
      </vt:variant>
      <vt:variant>
        <vt:lpwstr/>
      </vt:variant>
      <vt:variant>
        <vt:lpwstr>A65300</vt:lpwstr>
      </vt:variant>
      <vt:variant>
        <vt:i4>3407972</vt:i4>
      </vt:variant>
      <vt:variant>
        <vt:i4>138</vt:i4>
      </vt:variant>
      <vt:variant>
        <vt:i4>0</vt:i4>
      </vt:variant>
      <vt:variant>
        <vt:i4>5</vt:i4>
      </vt:variant>
      <vt:variant>
        <vt:lpwstr/>
      </vt:variant>
      <vt:variant>
        <vt:lpwstr>A65200</vt:lpwstr>
      </vt:variant>
      <vt:variant>
        <vt:i4>3604580</vt:i4>
      </vt:variant>
      <vt:variant>
        <vt:i4>135</vt:i4>
      </vt:variant>
      <vt:variant>
        <vt:i4>0</vt:i4>
      </vt:variant>
      <vt:variant>
        <vt:i4>5</vt:i4>
      </vt:variant>
      <vt:variant>
        <vt:lpwstr/>
      </vt:variant>
      <vt:variant>
        <vt:lpwstr>A65100</vt:lpwstr>
      </vt:variant>
      <vt:variant>
        <vt:i4>3539044</vt:i4>
      </vt:variant>
      <vt:variant>
        <vt:i4>132</vt:i4>
      </vt:variant>
      <vt:variant>
        <vt:i4>0</vt:i4>
      </vt:variant>
      <vt:variant>
        <vt:i4>5</vt:i4>
      </vt:variant>
      <vt:variant>
        <vt:lpwstr/>
      </vt:variant>
      <vt:variant>
        <vt:lpwstr>A65000</vt:lpwstr>
      </vt:variant>
      <vt:variant>
        <vt:i4>3211365</vt:i4>
      </vt:variant>
      <vt:variant>
        <vt:i4>129</vt:i4>
      </vt:variant>
      <vt:variant>
        <vt:i4>0</vt:i4>
      </vt:variant>
      <vt:variant>
        <vt:i4>5</vt:i4>
      </vt:variant>
      <vt:variant>
        <vt:lpwstr/>
      </vt:variant>
      <vt:variant>
        <vt:lpwstr>A64700</vt:lpwstr>
      </vt:variant>
      <vt:variant>
        <vt:i4>3145829</vt:i4>
      </vt:variant>
      <vt:variant>
        <vt:i4>126</vt:i4>
      </vt:variant>
      <vt:variant>
        <vt:i4>0</vt:i4>
      </vt:variant>
      <vt:variant>
        <vt:i4>5</vt:i4>
      </vt:variant>
      <vt:variant>
        <vt:lpwstr/>
      </vt:variant>
      <vt:variant>
        <vt:lpwstr>A64600</vt:lpwstr>
      </vt:variant>
      <vt:variant>
        <vt:i4>3342437</vt:i4>
      </vt:variant>
      <vt:variant>
        <vt:i4>123</vt:i4>
      </vt:variant>
      <vt:variant>
        <vt:i4>0</vt:i4>
      </vt:variant>
      <vt:variant>
        <vt:i4>5</vt:i4>
      </vt:variant>
      <vt:variant>
        <vt:lpwstr/>
      </vt:variant>
      <vt:variant>
        <vt:lpwstr>A64500</vt:lpwstr>
      </vt:variant>
      <vt:variant>
        <vt:i4>3276901</vt:i4>
      </vt:variant>
      <vt:variant>
        <vt:i4>120</vt:i4>
      </vt:variant>
      <vt:variant>
        <vt:i4>0</vt:i4>
      </vt:variant>
      <vt:variant>
        <vt:i4>5</vt:i4>
      </vt:variant>
      <vt:variant>
        <vt:lpwstr/>
      </vt:variant>
      <vt:variant>
        <vt:lpwstr>A64400</vt:lpwstr>
      </vt:variant>
      <vt:variant>
        <vt:i4>3473509</vt:i4>
      </vt:variant>
      <vt:variant>
        <vt:i4>117</vt:i4>
      </vt:variant>
      <vt:variant>
        <vt:i4>0</vt:i4>
      </vt:variant>
      <vt:variant>
        <vt:i4>5</vt:i4>
      </vt:variant>
      <vt:variant>
        <vt:lpwstr/>
      </vt:variant>
      <vt:variant>
        <vt:lpwstr>A64300</vt:lpwstr>
      </vt:variant>
      <vt:variant>
        <vt:i4>3407973</vt:i4>
      </vt:variant>
      <vt:variant>
        <vt:i4>114</vt:i4>
      </vt:variant>
      <vt:variant>
        <vt:i4>0</vt:i4>
      </vt:variant>
      <vt:variant>
        <vt:i4>5</vt:i4>
      </vt:variant>
      <vt:variant>
        <vt:lpwstr/>
      </vt:variant>
      <vt:variant>
        <vt:lpwstr>A64200</vt:lpwstr>
      </vt:variant>
      <vt:variant>
        <vt:i4>3604581</vt:i4>
      </vt:variant>
      <vt:variant>
        <vt:i4>111</vt:i4>
      </vt:variant>
      <vt:variant>
        <vt:i4>0</vt:i4>
      </vt:variant>
      <vt:variant>
        <vt:i4>5</vt:i4>
      </vt:variant>
      <vt:variant>
        <vt:lpwstr/>
      </vt:variant>
      <vt:variant>
        <vt:lpwstr>A64100</vt:lpwstr>
      </vt:variant>
      <vt:variant>
        <vt:i4>3539045</vt:i4>
      </vt:variant>
      <vt:variant>
        <vt:i4>108</vt:i4>
      </vt:variant>
      <vt:variant>
        <vt:i4>0</vt:i4>
      </vt:variant>
      <vt:variant>
        <vt:i4>5</vt:i4>
      </vt:variant>
      <vt:variant>
        <vt:lpwstr/>
      </vt:variant>
      <vt:variant>
        <vt:lpwstr>A64000</vt:lpwstr>
      </vt:variant>
      <vt:variant>
        <vt:i4>3211362</vt:i4>
      </vt:variant>
      <vt:variant>
        <vt:i4>105</vt:i4>
      </vt:variant>
      <vt:variant>
        <vt:i4>0</vt:i4>
      </vt:variant>
      <vt:variant>
        <vt:i4>5</vt:i4>
      </vt:variant>
      <vt:variant>
        <vt:lpwstr/>
      </vt:variant>
      <vt:variant>
        <vt:lpwstr>A63700</vt:lpwstr>
      </vt:variant>
      <vt:variant>
        <vt:i4>3145826</vt:i4>
      </vt:variant>
      <vt:variant>
        <vt:i4>102</vt:i4>
      </vt:variant>
      <vt:variant>
        <vt:i4>0</vt:i4>
      </vt:variant>
      <vt:variant>
        <vt:i4>5</vt:i4>
      </vt:variant>
      <vt:variant>
        <vt:lpwstr/>
      </vt:variant>
      <vt:variant>
        <vt:lpwstr>A63600</vt:lpwstr>
      </vt:variant>
      <vt:variant>
        <vt:i4>3342434</vt:i4>
      </vt:variant>
      <vt:variant>
        <vt:i4>99</vt:i4>
      </vt:variant>
      <vt:variant>
        <vt:i4>0</vt:i4>
      </vt:variant>
      <vt:variant>
        <vt:i4>5</vt:i4>
      </vt:variant>
      <vt:variant>
        <vt:lpwstr/>
      </vt:variant>
      <vt:variant>
        <vt:lpwstr>A63500</vt:lpwstr>
      </vt:variant>
      <vt:variant>
        <vt:i4>3276898</vt:i4>
      </vt:variant>
      <vt:variant>
        <vt:i4>96</vt:i4>
      </vt:variant>
      <vt:variant>
        <vt:i4>0</vt:i4>
      </vt:variant>
      <vt:variant>
        <vt:i4>5</vt:i4>
      </vt:variant>
      <vt:variant>
        <vt:lpwstr/>
      </vt:variant>
      <vt:variant>
        <vt:lpwstr>A63400</vt:lpwstr>
      </vt:variant>
      <vt:variant>
        <vt:i4>3473506</vt:i4>
      </vt:variant>
      <vt:variant>
        <vt:i4>93</vt:i4>
      </vt:variant>
      <vt:variant>
        <vt:i4>0</vt:i4>
      </vt:variant>
      <vt:variant>
        <vt:i4>5</vt:i4>
      </vt:variant>
      <vt:variant>
        <vt:lpwstr/>
      </vt:variant>
      <vt:variant>
        <vt:lpwstr>A63300</vt:lpwstr>
      </vt:variant>
      <vt:variant>
        <vt:i4>3407970</vt:i4>
      </vt:variant>
      <vt:variant>
        <vt:i4>90</vt:i4>
      </vt:variant>
      <vt:variant>
        <vt:i4>0</vt:i4>
      </vt:variant>
      <vt:variant>
        <vt:i4>5</vt:i4>
      </vt:variant>
      <vt:variant>
        <vt:lpwstr/>
      </vt:variant>
      <vt:variant>
        <vt:lpwstr>A63200</vt:lpwstr>
      </vt:variant>
      <vt:variant>
        <vt:i4>3604578</vt:i4>
      </vt:variant>
      <vt:variant>
        <vt:i4>87</vt:i4>
      </vt:variant>
      <vt:variant>
        <vt:i4>0</vt:i4>
      </vt:variant>
      <vt:variant>
        <vt:i4>5</vt:i4>
      </vt:variant>
      <vt:variant>
        <vt:lpwstr/>
      </vt:variant>
      <vt:variant>
        <vt:lpwstr>A63100</vt:lpwstr>
      </vt:variant>
      <vt:variant>
        <vt:i4>3539042</vt:i4>
      </vt:variant>
      <vt:variant>
        <vt:i4>84</vt:i4>
      </vt:variant>
      <vt:variant>
        <vt:i4>0</vt:i4>
      </vt:variant>
      <vt:variant>
        <vt:i4>5</vt:i4>
      </vt:variant>
      <vt:variant>
        <vt:lpwstr/>
      </vt:variant>
      <vt:variant>
        <vt:lpwstr>A63000</vt:lpwstr>
      </vt:variant>
      <vt:variant>
        <vt:i4>3407975</vt:i4>
      </vt:variant>
      <vt:variant>
        <vt:i4>81</vt:i4>
      </vt:variant>
      <vt:variant>
        <vt:i4>0</vt:i4>
      </vt:variant>
      <vt:variant>
        <vt:i4>5</vt:i4>
      </vt:variant>
      <vt:variant>
        <vt:lpwstr/>
      </vt:variant>
      <vt:variant>
        <vt:lpwstr>A62240</vt:lpwstr>
      </vt:variant>
      <vt:variant>
        <vt:i4>3407968</vt:i4>
      </vt:variant>
      <vt:variant>
        <vt:i4>78</vt:i4>
      </vt:variant>
      <vt:variant>
        <vt:i4>0</vt:i4>
      </vt:variant>
      <vt:variant>
        <vt:i4>5</vt:i4>
      </vt:variant>
      <vt:variant>
        <vt:lpwstr/>
      </vt:variant>
      <vt:variant>
        <vt:lpwstr>A62230</vt:lpwstr>
      </vt:variant>
      <vt:variant>
        <vt:i4>3407969</vt:i4>
      </vt:variant>
      <vt:variant>
        <vt:i4>75</vt:i4>
      </vt:variant>
      <vt:variant>
        <vt:i4>0</vt:i4>
      </vt:variant>
      <vt:variant>
        <vt:i4>5</vt:i4>
      </vt:variant>
      <vt:variant>
        <vt:lpwstr/>
      </vt:variant>
      <vt:variant>
        <vt:lpwstr>A62220</vt:lpwstr>
      </vt:variant>
      <vt:variant>
        <vt:i4>3407970</vt:i4>
      </vt:variant>
      <vt:variant>
        <vt:i4>72</vt:i4>
      </vt:variant>
      <vt:variant>
        <vt:i4>0</vt:i4>
      </vt:variant>
      <vt:variant>
        <vt:i4>5</vt:i4>
      </vt:variant>
      <vt:variant>
        <vt:lpwstr/>
      </vt:variant>
      <vt:variant>
        <vt:lpwstr>A62210</vt:lpwstr>
      </vt:variant>
      <vt:variant>
        <vt:i4>3407971</vt:i4>
      </vt:variant>
      <vt:variant>
        <vt:i4>69</vt:i4>
      </vt:variant>
      <vt:variant>
        <vt:i4>0</vt:i4>
      </vt:variant>
      <vt:variant>
        <vt:i4>5</vt:i4>
      </vt:variant>
      <vt:variant>
        <vt:lpwstr/>
      </vt:variant>
      <vt:variant>
        <vt:lpwstr>A62200</vt:lpwstr>
      </vt:variant>
      <vt:variant>
        <vt:i4>3604587</vt:i4>
      </vt:variant>
      <vt:variant>
        <vt:i4>66</vt:i4>
      </vt:variant>
      <vt:variant>
        <vt:i4>0</vt:i4>
      </vt:variant>
      <vt:variant>
        <vt:i4>5</vt:i4>
      </vt:variant>
      <vt:variant>
        <vt:lpwstr/>
      </vt:variant>
      <vt:variant>
        <vt:lpwstr>A62180</vt:lpwstr>
      </vt:variant>
      <vt:variant>
        <vt:i4>3604580</vt:i4>
      </vt:variant>
      <vt:variant>
        <vt:i4>63</vt:i4>
      </vt:variant>
      <vt:variant>
        <vt:i4>0</vt:i4>
      </vt:variant>
      <vt:variant>
        <vt:i4>5</vt:i4>
      </vt:variant>
      <vt:variant>
        <vt:lpwstr/>
      </vt:variant>
      <vt:variant>
        <vt:lpwstr>A62170</vt:lpwstr>
      </vt:variant>
      <vt:variant>
        <vt:i4>3604581</vt:i4>
      </vt:variant>
      <vt:variant>
        <vt:i4>60</vt:i4>
      </vt:variant>
      <vt:variant>
        <vt:i4>0</vt:i4>
      </vt:variant>
      <vt:variant>
        <vt:i4>5</vt:i4>
      </vt:variant>
      <vt:variant>
        <vt:lpwstr/>
      </vt:variant>
      <vt:variant>
        <vt:lpwstr>A62160</vt:lpwstr>
      </vt:variant>
      <vt:variant>
        <vt:i4>3604582</vt:i4>
      </vt:variant>
      <vt:variant>
        <vt:i4>57</vt:i4>
      </vt:variant>
      <vt:variant>
        <vt:i4>0</vt:i4>
      </vt:variant>
      <vt:variant>
        <vt:i4>5</vt:i4>
      </vt:variant>
      <vt:variant>
        <vt:lpwstr/>
      </vt:variant>
      <vt:variant>
        <vt:lpwstr>A62150</vt:lpwstr>
      </vt:variant>
      <vt:variant>
        <vt:i4>3604583</vt:i4>
      </vt:variant>
      <vt:variant>
        <vt:i4>54</vt:i4>
      </vt:variant>
      <vt:variant>
        <vt:i4>0</vt:i4>
      </vt:variant>
      <vt:variant>
        <vt:i4>5</vt:i4>
      </vt:variant>
      <vt:variant>
        <vt:lpwstr/>
      </vt:variant>
      <vt:variant>
        <vt:lpwstr>A62140</vt:lpwstr>
      </vt:variant>
      <vt:variant>
        <vt:i4>3604576</vt:i4>
      </vt:variant>
      <vt:variant>
        <vt:i4>51</vt:i4>
      </vt:variant>
      <vt:variant>
        <vt:i4>0</vt:i4>
      </vt:variant>
      <vt:variant>
        <vt:i4>5</vt:i4>
      </vt:variant>
      <vt:variant>
        <vt:lpwstr/>
      </vt:variant>
      <vt:variant>
        <vt:lpwstr>A62130</vt:lpwstr>
      </vt:variant>
      <vt:variant>
        <vt:i4>3604577</vt:i4>
      </vt:variant>
      <vt:variant>
        <vt:i4>48</vt:i4>
      </vt:variant>
      <vt:variant>
        <vt:i4>0</vt:i4>
      </vt:variant>
      <vt:variant>
        <vt:i4>5</vt:i4>
      </vt:variant>
      <vt:variant>
        <vt:lpwstr/>
      </vt:variant>
      <vt:variant>
        <vt:lpwstr>A62120</vt:lpwstr>
      </vt:variant>
      <vt:variant>
        <vt:i4>3604578</vt:i4>
      </vt:variant>
      <vt:variant>
        <vt:i4>45</vt:i4>
      </vt:variant>
      <vt:variant>
        <vt:i4>0</vt:i4>
      </vt:variant>
      <vt:variant>
        <vt:i4>5</vt:i4>
      </vt:variant>
      <vt:variant>
        <vt:lpwstr/>
      </vt:variant>
      <vt:variant>
        <vt:lpwstr>A62110</vt:lpwstr>
      </vt:variant>
      <vt:variant>
        <vt:i4>3604579</vt:i4>
      </vt:variant>
      <vt:variant>
        <vt:i4>42</vt:i4>
      </vt:variant>
      <vt:variant>
        <vt:i4>0</vt:i4>
      </vt:variant>
      <vt:variant>
        <vt:i4>5</vt:i4>
      </vt:variant>
      <vt:variant>
        <vt:lpwstr/>
      </vt:variant>
      <vt:variant>
        <vt:lpwstr>A62100</vt:lpwstr>
      </vt:variant>
      <vt:variant>
        <vt:i4>3539043</vt:i4>
      </vt:variant>
      <vt:variant>
        <vt:i4>39</vt:i4>
      </vt:variant>
      <vt:variant>
        <vt:i4>0</vt:i4>
      </vt:variant>
      <vt:variant>
        <vt:i4>5</vt:i4>
      </vt:variant>
      <vt:variant>
        <vt:lpwstr/>
      </vt:variant>
      <vt:variant>
        <vt:lpwstr>A62000</vt:lpwstr>
      </vt:variant>
      <vt:variant>
        <vt:i4>3276897</vt:i4>
      </vt:variant>
      <vt:variant>
        <vt:i4>36</vt:i4>
      </vt:variant>
      <vt:variant>
        <vt:i4>0</vt:i4>
      </vt:variant>
      <vt:variant>
        <vt:i4>5</vt:i4>
      </vt:variant>
      <vt:variant>
        <vt:lpwstr/>
      </vt:variant>
      <vt:variant>
        <vt:lpwstr>A61410</vt:lpwstr>
      </vt:variant>
      <vt:variant>
        <vt:i4>3276896</vt:i4>
      </vt:variant>
      <vt:variant>
        <vt:i4>33</vt:i4>
      </vt:variant>
      <vt:variant>
        <vt:i4>0</vt:i4>
      </vt:variant>
      <vt:variant>
        <vt:i4>5</vt:i4>
      </vt:variant>
      <vt:variant>
        <vt:lpwstr/>
      </vt:variant>
      <vt:variant>
        <vt:lpwstr>A61400</vt:lpwstr>
      </vt:variant>
      <vt:variant>
        <vt:i4>3473506</vt:i4>
      </vt:variant>
      <vt:variant>
        <vt:i4>30</vt:i4>
      </vt:variant>
      <vt:variant>
        <vt:i4>0</vt:i4>
      </vt:variant>
      <vt:variant>
        <vt:i4>5</vt:i4>
      </vt:variant>
      <vt:variant>
        <vt:lpwstr/>
      </vt:variant>
      <vt:variant>
        <vt:lpwstr>A61320</vt:lpwstr>
      </vt:variant>
      <vt:variant>
        <vt:i4>3473505</vt:i4>
      </vt:variant>
      <vt:variant>
        <vt:i4>27</vt:i4>
      </vt:variant>
      <vt:variant>
        <vt:i4>0</vt:i4>
      </vt:variant>
      <vt:variant>
        <vt:i4>5</vt:i4>
      </vt:variant>
      <vt:variant>
        <vt:lpwstr/>
      </vt:variant>
      <vt:variant>
        <vt:lpwstr>A61310</vt:lpwstr>
      </vt:variant>
      <vt:variant>
        <vt:i4>3473504</vt:i4>
      </vt:variant>
      <vt:variant>
        <vt:i4>24</vt:i4>
      </vt:variant>
      <vt:variant>
        <vt:i4>0</vt:i4>
      </vt:variant>
      <vt:variant>
        <vt:i4>5</vt:i4>
      </vt:variant>
      <vt:variant>
        <vt:lpwstr/>
      </vt:variant>
      <vt:variant>
        <vt:lpwstr>A61300</vt:lpwstr>
      </vt:variant>
      <vt:variant>
        <vt:i4>3407971</vt:i4>
      </vt:variant>
      <vt:variant>
        <vt:i4>21</vt:i4>
      </vt:variant>
      <vt:variant>
        <vt:i4>0</vt:i4>
      </vt:variant>
      <vt:variant>
        <vt:i4>5</vt:i4>
      </vt:variant>
      <vt:variant>
        <vt:lpwstr/>
      </vt:variant>
      <vt:variant>
        <vt:lpwstr>A61230</vt:lpwstr>
      </vt:variant>
      <vt:variant>
        <vt:i4>3407970</vt:i4>
      </vt:variant>
      <vt:variant>
        <vt:i4>18</vt:i4>
      </vt:variant>
      <vt:variant>
        <vt:i4>0</vt:i4>
      </vt:variant>
      <vt:variant>
        <vt:i4>5</vt:i4>
      </vt:variant>
      <vt:variant>
        <vt:lpwstr/>
      </vt:variant>
      <vt:variant>
        <vt:lpwstr>A61220</vt:lpwstr>
      </vt:variant>
      <vt:variant>
        <vt:i4>3407969</vt:i4>
      </vt:variant>
      <vt:variant>
        <vt:i4>15</vt:i4>
      </vt:variant>
      <vt:variant>
        <vt:i4>0</vt:i4>
      </vt:variant>
      <vt:variant>
        <vt:i4>5</vt:i4>
      </vt:variant>
      <vt:variant>
        <vt:lpwstr/>
      </vt:variant>
      <vt:variant>
        <vt:lpwstr>A61210</vt:lpwstr>
      </vt:variant>
      <vt:variant>
        <vt:i4>3407968</vt:i4>
      </vt:variant>
      <vt:variant>
        <vt:i4>12</vt:i4>
      </vt:variant>
      <vt:variant>
        <vt:i4>0</vt:i4>
      </vt:variant>
      <vt:variant>
        <vt:i4>5</vt:i4>
      </vt:variant>
      <vt:variant>
        <vt:lpwstr/>
      </vt:variant>
      <vt:variant>
        <vt:lpwstr>A61200</vt:lpwstr>
      </vt:variant>
      <vt:variant>
        <vt:i4>3604576</vt:i4>
      </vt:variant>
      <vt:variant>
        <vt:i4>9</vt:i4>
      </vt:variant>
      <vt:variant>
        <vt:i4>0</vt:i4>
      </vt:variant>
      <vt:variant>
        <vt:i4>5</vt:i4>
      </vt:variant>
      <vt:variant>
        <vt:lpwstr/>
      </vt:variant>
      <vt:variant>
        <vt:lpwstr>A61100</vt:lpwstr>
      </vt:variant>
      <vt:variant>
        <vt:i4>3539040</vt:i4>
      </vt:variant>
      <vt:variant>
        <vt:i4>6</vt:i4>
      </vt:variant>
      <vt:variant>
        <vt:i4>0</vt:i4>
      </vt:variant>
      <vt:variant>
        <vt:i4>5</vt:i4>
      </vt:variant>
      <vt:variant>
        <vt:lpwstr/>
      </vt:variant>
      <vt:variant>
        <vt:lpwstr>A61000</vt:lpwstr>
      </vt:variant>
      <vt:variant>
        <vt:i4>1245302</vt:i4>
      </vt:variant>
      <vt:variant>
        <vt:i4>3</vt:i4>
      </vt:variant>
      <vt:variant>
        <vt:i4>0</vt:i4>
      </vt:variant>
      <vt:variant>
        <vt:i4>5</vt:i4>
      </vt:variant>
      <vt:variant>
        <vt:lpwstr/>
      </vt:variant>
      <vt:variant>
        <vt:lpwstr>Section_A2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CODE STRUCTURE</dc:title>
  <dc:subject>Chart of Accounts</dc:subject>
  <dc:creator>Diane Bontoft</dc:creator>
  <cp:keywords>Chart of Accounts</cp:keywords>
  <cp:lastModifiedBy>Jennings, Laura (DOE)</cp:lastModifiedBy>
  <cp:revision>2</cp:revision>
  <cp:lastPrinted>2019-07-16T16:56:00Z</cp:lastPrinted>
  <dcterms:created xsi:type="dcterms:W3CDTF">2020-07-14T20:39:00Z</dcterms:created>
  <dcterms:modified xsi:type="dcterms:W3CDTF">2020-07-14T20:39:00Z</dcterms:modified>
</cp:coreProperties>
</file>