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E24B16">
        <w:rPr>
          <w:szCs w:val="24"/>
        </w:rPr>
        <w:t>163-20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0A467C">
        <w:rPr>
          <w:szCs w:val="24"/>
        </w:rPr>
        <w:t>July 10,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B37FC6">
      <w:pPr>
        <w:pStyle w:val="Heading2"/>
        <w:tabs>
          <w:tab w:val="left" w:pos="1800"/>
        </w:tabs>
        <w:ind w:left="1800" w:hanging="1800"/>
        <w:rPr>
          <w:szCs w:val="24"/>
        </w:rPr>
      </w:pPr>
      <w:r w:rsidRPr="002F2AF8">
        <w:rPr>
          <w:szCs w:val="24"/>
        </w:rPr>
        <w:t xml:space="preserve">SUBJECT: </w:t>
      </w:r>
      <w:r w:rsidR="00D95780" w:rsidRPr="002F2AF8">
        <w:rPr>
          <w:szCs w:val="24"/>
        </w:rPr>
        <w:tab/>
      </w:r>
      <w:r w:rsidR="00986E41">
        <w:rPr>
          <w:bCs/>
          <w:szCs w:val="24"/>
        </w:rPr>
        <w:t>2019-2020</w:t>
      </w:r>
      <w:r w:rsidR="00B37FC6" w:rsidRPr="00B37FC6">
        <w:rPr>
          <w:bCs/>
          <w:szCs w:val="24"/>
        </w:rPr>
        <w:t xml:space="preserve"> </w:t>
      </w:r>
      <w:r w:rsidR="002813B3">
        <w:rPr>
          <w:bCs/>
          <w:szCs w:val="24"/>
        </w:rPr>
        <w:t>Summer Student Record Collection</w:t>
      </w:r>
    </w:p>
    <w:p w:rsidR="00F6018F" w:rsidRPr="001D366D" w:rsidRDefault="00F6018F" w:rsidP="003F03B1">
      <w:pPr>
        <w:pStyle w:val="NoSpacing"/>
        <w:rPr>
          <w:b/>
          <w:u w:val="single"/>
        </w:rPr>
      </w:pPr>
      <w:r w:rsidRPr="001D366D">
        <w:rPr>
          <w:b/>
          <w:u w:val="single"/>
        </w:rPr>
        <w:t>Student Records of Summer Graduates – Success</w:t>
      </w:r>
      <w:r w:rsidR="0032641F">
        <w:rPr>
          <w:b/>
          <w:u w:val="single"/>
        </w:rPr>
        <w:t>ful</w:t>
      </w:r>
      <w:r w:rsidRPr="001D366D">
        <w:rPr>
          <w:b/>
          <w:u w:val="single"/>
        </w:rPr>
        <w:t xml:space="preserve"> Submission Due: August 21, 2020</w:t>
      </w:r>
    </w:p>
    <w:p w:rsidR="002813B3" w:rsidRDefault="00986E41" w:rsidP="003F03B1">
      <w:pPr>
        <w:pStyle w:val="NoSpacing"/>
      </w:pPr>
      <w:r>
        <w:t>The</w:t>
      </w:r>
      <w:r w:rsidR="00F6018F">
        <w:t xml:space="preserve"> individual student records reported in the</w:t>
      </w:r>
      <w:r>
        <w:t xml:space="preserve"> 2019-2020</w:t>
      </w:r>
      <w:r w:rsidR="002813B3" w:rsidRPr="002813B3">
        <w:t xml:space="preserve"> Summer Student Record Collection (SRC) reflect both summer school graduate and Career and Technical Education (CTE) Finisher information. Only graduates who earned a diploma </w:t>
      </w:r>
      <w:r w:rsidR="00A44A80">
        <w:t xml:space="preserve">or other high school completion </w:t>
      </w:r>
      <w:r w:rsidR="002813B3" w:rsidRPr="002813B3">
        <w:t>during summer schoo</w:t>
      </w:r>
      <w:r>
        <w:t>l shou</w:t>
      </w:r>
      <w:bookmarkStart w:id="0" w:name="_GoBack"/>
      <w:bookmarkEnd w:id="0"/>
      <w:r>
        <w:t>ld be included in the 2019-2020</w:t>
      </w:r>
      <w:r w:rsidR="002813B3" w:rsidRPr="002813B3">
        <w:t xml:space="preserve"> Summer SRC.</w:t>
      </w:r>
    </w:p>
    <w:p w:rsidR="003F03B1" w:rsidRPr="002813B3" w:rsidRDefault="003F03B1" w:rsidP="003F03B1">
      <w:pPr>
        <w:pStyle w:val="NoSpacing"/>
      </w:pPr>
    </w:p>
    <w:p w:rsidR="00F6018F" w:rsidRDefault="00F6018F" w:rsidP="003F03B1">
      <w:pPr>
        <w:pStyle w:val="NoSpacing"/>
      </w:pPr>
      <w:r w:rsidRPr="002813B3">
        <w:t xml:space="preserve">Every school division must complete a summer submission </w:t>
      </w:r>
      <w:r>
        <w:t xml:space="preserve">even if there are no summer graduates </w:t>
      </w:r>
      <w:r w:rsidRPr="002813B3">
        <w:t xml:space="preserve">in order to generate the Final Term Graduate Report. </w:t>
      </w:r>
      <w:r>
        <w:t xml:space="preserve"> </w:t>
      </w:r>
      <w:r w:rsidRPr="002813B3">
        <w:t xml:space="preserve">A detailed listing of the data elements on the student record collection and instructions for completing and submitting the data can be found on the </w:t>
      </w:r>
      <w:hyperlink r:id="rId10" w:history="1">
        <w:r w:rsidRPr="002813B3">
          <w:rPr>
            <w:rStyle w:val="Hyperlink"/>
          </w:rPr>
          <w:t>Student Record Collection</w:t>
        </w:r>
      </w:hyperlink>
      <w:r w:rsidRPr="002813B3">
        <w:t xml:space="preserve"> webpage.</w:t>
      </w:r>
    </w:p>
    <w:p w:rsidR="00F6018F" w:rsidRPr="002813B3" w:rsidRDefault="00F6018F" w:rsidP="00F6018F">
      <w:pPr>
        <w:pStyle w:val="NoSpacing"/>
      </w:pPr>
    </w:p>
    <w:p w:rsidR="00F6018F" w:rsidRDefault="00F6018F" w:rsidP="00F6018F">
      <w:pPr>
        <w:pStyle w:val="NoSpacing"/>
      </w:pPr>
      <w:r>
        <w:t>A successful submission of the Summer SRC student records</w:t>
      </w:r>
      <w:r w:rsidRPr="002813B3">
        <w:t xml:space="preserve"> are required by the Virginia Department of Education (VDOE) on or befo</w:t>
      </w:r>
      <w:r>
        <w:t xml:space="preserve">re August 21, 2020.  </w:t>
      </w:r>
    </w:p>
    <w:p w:rsidR="00F6018F" w:rsidRDefault="00F6018F" w:rsidP="003F03B1">
      <w:pPr>
        <w:pStyle w:val="NoSpacing"/>
      </w:pPr>
    </w:p>
    <w:p w:rsidR="00F6018F" w:rsidRPr="001D366D" w:rsidRDefault="00F6018F" w:rsidP="003F03B1">
      <w:pPr>
        <w:pStyle w:val="NoSpacing"/>
        <w:rPr>
          <w:b/>
          <w:u w:val="single"/>
        </w:rPr>
      </w:pPr>
      <w:r w:rsidRPr="001D366D">
        <w:rPr>
          <w:b/>
          <w:u w:val="single"/>
        </w:rPr>
        <w:t>Remedial Summer School ADM – Final Data Due: November 1</w:t>
      </w:r>
      <w:r w:rsidR="00951D6C">
        <w:rPr>
          <w:b/>
          <w:u w:val="single"/>
        </w:rPr>
        <w:t>5</w:t>
      </w:r>
      <w:r w:rsidRPr="001D366D">
        <w:rPr>
          <w:b/>
          <w:u w:val="single"/>
        </w:rPr>
        <w:t>, 2020</w:t>
      </w:r>
    </w:p>
    <w:p w:rsidR="00986E41" w:rsidRDefault="00F6018F" w:rsidP="003F03B1">
      <w:pPr>
        <w:pStyle w:val="NoSpacing"/>
      </w:pPr>
      <w:r>
        <w:t xml:space="preserve">Aggregated </w:t>
      </w:r>
      <w:r w:rsidR="002813B3" w:rsidRPr="002813B3">
        <w:t xml:space="preserve">Remedial Summer School participation data is also included in the Summer SRC. Elementary and Secondary Remedial Summer School </w:t>
      </w:r>
      <w:r>
        <w:t>ADM</w:t>
      </w:r>
      <w:r w:rsidRPr="002813B3">
        <w:t xml:space="preserve"> </w:t>
      </w:r>
      <w:r w:rsidR="002813B3" w:rsidRPr="002813B3">
        <w:t>will be entered through the Division Level Miscellaneous Collection section</w:t>
      </w:r>
      <w:r w:rsidR="00986E41">
        <w:t xml:space="preserve"> of the Summer SRC application.  </w:t>
      </w:r>
      <w:r w:rsidR="00986E41" w:rsidRPr="00986E41">
        <w:t>For FY21, school divisions that are unable to provide remedial programs during the summer school session, or during intersession in the case of year round school, due to COVID-19 are eligible to use remedial summer school funds towards remedial programming provided to stud</w:t>
      </w:r>
      <w:r w:rsidR="00986E41">
        <w:t xml:space="preserve">ents through November 1, 2020. </w:t>
      </w:r>
    </w:p>
    <w:p w:rsidR="003F03B1" w:rsidRPr="00986E41" w:rsidRDefault="003F03B1" w:rsidP="003F03B1">
      <w:pPr>
        <w:pStyle w:val="NoSpacing"/>
      </w:pPr>
    </w:p>
    <w:p w:rsidR="002813B3" w:rsidRDefault="00986E41" w:rsidP="003F03B1">
      <w:pPr>
        <w:pStyle w:val="NoSpacing"/>
      </w:pPr>
      <w:r w:rsidRPr="00986E41">
        <w:t xml:space="preserve">School divisions should continue to report any students participating in a remedial summer school program as part of the Remedial Summer School data collected via the Summer Student Record Collection. For this one year only, the Summer Student Record Collection will be </w:t>
      </w:r>
      <w:r w:rsidR="00F6018F">
        <w:t xml:space="preserve">open until </w:t>
      </w:r>
      <w:r w:rsidRPr="00986E41">
        <w:t xml:space="preserve">November </w:t>
      </w:r>
      <w:r w:rsidR="00F6018F">
        <w:t xml:space="preserve">15, </w:t>
      </w:r>
      <w:r w:rsidRPr="00986E41">
        <w:t>2020 so that any students receiving remedial services during the 2020 summer or fall terms can be reported.</w:t>
      </w:r>
    </w:p>
    <w:p w:rsidR="003F03B1" w:rsidRPr="002813B3" w:rsidRDefault="003F03B1" w:rsidP="003F03B1">
      <w:pPr>
        <w:pStyle w:val="NoSpacing"/>
      </w:pPr>
    </w:p>
    <w:p w:rsidR="002813B3" w:rsidRDefault="002813B3" w:rsidP="003F03B1">
      <w:pPr>
        <w:pStyle w:val="NoSpacing"/>
      </w:pPr>
      <w:r w:rsidRPr="002813B3">
        <w:lastRenderedPageBreak/>
        <w:t>The Summer Student Record Collection will be open and accessible through the Single Sign-on for Web Systems (SSWS) portal starting Augu</w:t>
      </w:r>
      <w:r w:rsidR="00986E41">
        <w:t>st 3, 2020</w:t>
      </w:r>
      <w:r w:rsidRPr="002813B3">
        <w:t>.</w:t>
      </w:r>
      <w:r w:rsidR="00AC5932">
        <w:t xml:space="preserve">  </w:t>
      </w:r>
      <w:r w:rsidR="00AC5932">
        <w:rPr>
          <w:rFonts w:eastAsia="Times New Roman" w:cs="Times New Roman"/>
          <w:szCs w:val="24"/>
        </w:rPr>
        <w:t>The electronic verification of the data submission is due on or before November 15, 2020.</w:t>
      </w:r>
    </w:p>
    <w:p w:rsidR="003F03B1" w:rsidRPr="002813B3" w:rsidRDefault="003F03B1" w:rsidP="003F03B1">
      <w:pPr>
        <w:pStyle w:val="NoSpacing"/>
      </w:pPr>
    </w:p>
    <w:p w:rsidR="003F03B1" w:rsidRDefault="002813B3" w:rsidP="003F03B1">
      <w:pPr>
        <w:pStyle w:val="NoSpacing"/>
      </w:pPr>
      <w:r w:rsidRPr="002813B3">
        <w:t>Questions or comments re</w:t>
      </w:r>
      <w:r w:rsidR="00734858">
        <w:t>lating to the 2019-2020</w:t>
      </w:r>
      <w:r w:rsidRPr="002813B3">
        <w:t xml:space="preserve"> Summer Student Record Collection should be directed to </w:t>
      </w:r>
      <w:r w:rsidR="003F03B1">
        <w:t>Data Services</w:t>
      </w:r>
      <w:r w:rsidRPr="002813B3">
        <w:t xml:space="preserve"> at </w:t>
      </w:r>
      <w:hyperlink r:id="rId11" w:history="1">
        <w:r w:rsidRPr="002813B3">
          <w:rPr>
            <w:rStyle w:val="Hyperlink"/>
          </w:rPr>
          <w:t>RESULTSHELP@doe.virginia.gov</w:t>
        </w:r>
      </w:hyperlink>
      <w:r w:rsidRPr="002813B3">
        <w:t>.</w:t>
      </w:r>
    </w:p>
    <w:p w:rsidR="00951D6C" w:rsidRDefault="00951D6C" w:rsidP="003F03B1">
      <w:pPr>
        <w:pStyle w:val="NoSpacing"/>
      </w:pPr>
    </w:p>
    <w:p w:rsidR="003F03B1" w:rsidRDefault="003F03B1" w:rsidP="003F03B1">
      <w:pPr>
        <w:pStyle w:val="NoSpacing"/>
        <w:rPr>
          <w:shd w:val="clear" w:color="auto" w:fill="FFFFFF"/>
        </w:rPr>
      </w:pPr>
      <w:r w:rsidRPr="002813B3">
        <w:t>Questions or comments re</w:t>
      </w:r>
      <w:r>
        <w:t>lating to the Remedial Summer School data collection</w:t>
      </w:r>
      <w:r w:rsidRPr="002813B3">
        <w:t xml:space="preserve"> should be directed to </w:t>
      </w:r>
      <w:r>
        <w:t xml:space="preserve">Budget Office staff at </w:t>
      </w:r>
      <w:hyperlink r:id="rId12" w:history="1">
        <w:r w:rsidRPr="000D2D0A">
          <w:rPr>
            <w:rStyle w:val="Hyperlink"/>
            <w:shd w:val="clear" w:color="auto" w:fill="FFFFFF"/>
          </w:rPr>
          <w:t>doebudgetoffice@doe.virginia.gov</w:t>
        </w:r>
      </w:hyperlink>
      <w:r>
        <w:rPr>
          <w:shd w:val="clear" w:color="auto" w:fill="FFFFFF"/>
        </w:rPr>
        <w:t>.</w:t>
      </w:r>
    </w:p>
    <w:p w:rsidR="003F03B1" w:rsidRPr="002813B3" w:rsidRDefault="003F03B1" w:rsidP="003F03B1">
      <w:pPr>
        <w:pStyle w:val="NoSpacing"/>
      </w:pPr>
    </w:p>
    <w:p w:rsidR="002813B3" w:rsidRPr="002813B3" w:rsidRDefault="002813B3" w:rsidP="003F03B1">
      <w:pPr>
        <w:pStyle w:val="NoSpacing"/>
      </w:pPr>
    </w:p>
    <w:p w:rsidR="007C0B3F" w:rsidRPr="002813B3" w:rsidRDefault="005E064F" w:rsidP="003F03B1">
      <w:pPr>
        <w:pStyle w:val="NoSpacing"/>
        <w:rPr>
          <w:szCs w:val="24"/>
        </w:rPr>
      </w:pPr>
      <w:r w:rsidRPr="002813B3">
        <w:rPr>
          <w:rStyle w:val="PlaceholderText"/>
          <w:color w:val="auto"/>
          <w:szCs w:val="24"/>
        </w:rPr>
        <w:t>JFL/</w:t>
      </w:r>
      <w:r w:rsidR="00B37FC6" w:rsidRPr="002813B3">
        <w:rPr>
          <w:szCs w:val="24"/>
        </w:rPr>
        <w:t>SMW/ml</w:t>
      </w:r>
    </w:p>
    <w:sectPr w:rsidR="007C0B3F" w:rsidRPr="002813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B53" w:rsidRDefault="00264B53" w:rsidP="00B25322">
      <w:pPr>
        <w:spacing w:after="0" w:line="240" w:lineRule="auto"/>
      </w:pPr>
      <w:r>
        <w:separator/>
      </w:r>
    </w:p>
  </w:endnote>
  <w:endnote w:type="continuationSeparator" w:id="0">
    <w:p w:rsidR="00264B53" w:rsidRDefault="00264B53"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B53" w:rsidRDefault="00264B53" w:rsidP="00B25322">
      <w:pPr>
        <w:spacing w:after="0" w:line="240" w:lineRule="auto"/>
      </w:pPr>
      <w:r>
        <w:separator/>
      </w:r>
    </w:p>
  </w:footnote>
  <w:footnote w:type="continuationSeparator" w:id="0">
    <w:p w:rsidR="00264B53" w:rsidRDefault="00264B53"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A467C"/>
    <w:rsid w:val="000E2D83"/>
    <w:rsid w:val="00167950"/>
    <w:rsid w:val="001D366D"/>
    <w:rsid w:val="00223595"/>
    <w:rsid w:val="00227B1E"/>
    <w:rsid w:val="00264B53"/>
    <w:rsid w:val="0027145D"/>
    <w:rsid w:val="002813B3"/>
    <w:rsid w:val="002A6350"/>
    <w:rsid w:val="002F2AF8"/>
    <w:rsid w:val="002F2DAF"/>
    <w:rsid w:val="0031177E"/>
    <w:rsid w:val="003238EA"/>
    <w:rsid w:val="0032641F"/>
    <w:rsid w:val="003E47F9"/>
    <w:rsid w:val="003F03B1"/>
    <w:rsid w:val="00406FF4"/>
    <w:rsid w:val="00414707"/>
    <w:rsid w:val="004F6547"/>
    <w:rsid w:val="005840A5"/>
    <w:rsid w:val="005E064F"/>
    <w:rsid w:val="005E06EF"/>
    <w:rsid w:val="00625A9B"/>
    <w:rsid w:val="00653DCC"/>
    <w:rsid w:val="006F488F"/>
    <w:rsid w:val="00726AE8"/>
    <w:rsid w:val="0073236D"/>
    <w:rsid w:val="00734858"/>
    <w:rsid w:val="00756255"/>
    <w:rsid w:val="00793593"/>
    <w:rsid w:val="007A73B4"/>
    <w:rsid w:val="007C0B3F"/>
    <w:rsid w:val="007C3E67"/>
    <w:rsid w:val="00851C0B"/>
    <w:rsid w:val="008631A7"/>
    <w:rsid w:val="008B30A6"/>
    <w:rsid w:val="008C4A46"/>
    <w:rsid w:val="00951D6C"/>
    <w:rsid w:val="00977AFA"/>
    <w:rsid w:val="00986E41"/>
    <w:rsid w:val="009B51FA"/>
    <w:rsid w:val="009C7253"/>
    <w:rsid w:val="009E38A6"/>
    <w:rsid w:val="009E38CF"/>
    <w:rsid w:val="00A26586"/>
    <w:rsid w:val="00A30BC9"/>
    <w:rsid w:val="00A3144F"/>
    <w:rsid w:val="00A44A80"/>
    <w:rsid w:val="00A65EE6"/>
    <w:rsid w:val="00A67B2F"/>
    <w:rsid w:val="00A76C00"/>
    <w:rsid w:val="00A81436"/>
    <w:rsid w:val="00AC5932"/>
    <w:rsid w:val="00AE65FD"/>
    <w:rsid w:val="00B01E92"/>
    <w:rsid w:val="00B25322"/>
    <w:rsid w:val="00B37FC6"/>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24B16"/>
    <w:rsid w:val="00E4085F"/>
    <w:rsid w:val="00E56366"/>
    <w:rsid w:val="00E75FCE"/>
    <w:rsid w:val="00E760E6"/>
    <w:rsid w:val="00ED79E7"/>
    <w:rsid w:val="00F41943"/>
    <w:rsid w:val="00F6018F"/>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semiHidden/>
    <w:unhideWhenUsed/>
    <w:rsid w:val="002813B3"/>
    <w:pPr>
      <w:spacing w:before="100" w:beforeAutospacing="1" w:after="100" w:afterAutospacing="1" w:line="240" w:lineRule="auto"/>
    </w:pPr>
    <w:rPr>
      <w:rFonts w:eastAsia="Times New Roman" w:cs="Times New Roman"/>
      <w:szCs w:val="24"/>
    </w:rPr>
  </w:style>
  <w:style w:type="character" w:customStyle="1" w:styleId="sr-only">
    <w:name w:val="sr-only"/>
    <w:basedOn w:val="DefaultParagraphFont"/>
    <w:rsid w:val="002813B3"/>
  </w:style>
  <w:style w:type="paragraph" w:styleId="NoSpacing">
    <w:name w:val="No Spacing"/>
    <w:uiPriority w:val="1"/>
    <w:qFormat/>
    <w:rsid w:val="003F03B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ebudgetoffic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ULTSHELP@doe.virginia.gov" TargetMode="External"/><Relationship Id="rId5" Type="http://schemas.openxmlformats.org/officeDocument/2006/relationships/webSettings" Target="webSettings.xml"/><Relationship Id="rId10" Type="http://schemas.openxmlformats.org/officeDocument/2006/relationships/hyperlink" Target="http://www.doe.virginia.gov/info_management/data_collection/student_record_collection/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15C6A-7C1C-4351-8F59-024F6594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Superintendent's Memo 163-20</vt:lpstr>
    </vt:vector>
  </TitlesOfParts>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163-20</dc:title>
  <dc:creator/>
  <cp:lastModifiedBy/>
  <cp:revision>1</cp:revision>
  <dcterms:created xsi:type="dcterms:W3CDTF">2020-07-06T16:32:00Z</dcterms:created>
  <dcterms:modified xsi:type="dcterms:W3CDTF">2020-07-06T16:32:00Z</dcterms:modified>
</cp:coreProperties>
</file>