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1F6BB0">
        <w:rPr>
          <w:szCs w:val="24"/>
        </w:rPr>
        <w:t>114</w:t>
      </w:r>
      <w:r w:rsidR="00FB24B9">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A93E43">
        <w:rPr>
          <w:szCs w:val="24"/>
        </w:rPr>
        <w:t>May 8</w:t>
      </w:r>
      <w:r w:rsidR="00FA7F15">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1F6BB0">
        <w:rPr>
          <w:color w:val="000000"/>
          <w:szCs w:val="24"/>
        </w:rPr>
        <w:t xml:space="preserve">Ed.D., </w:t>
      </w:r>
      <w:r w:rsidRPr="002F2AF8">
        <w:rPr>
          <w:szCs w:val="24"/>
        </w:rPr>
        <w:t>Superintendent of Public Instruction</w:t>
      </w:r>
    </w:p>
    <w:p w:rsidR="00167950" w:rsidRPr="002F2AF8" w:rsidRDefault="00167950" w:rsidP="00FA7F15">
      <w:pPr>
        <w:pStyle w:val="Heading2"/>
        <w:tabs>
          <w:tab w:val="left" w:pos="1800"/>
        </w:tabs>
        <w:ind w:left="1440" w:hanging="1440"/>
        <w:rPr>
          <w:szCs w:val="24"/>
        </w:rPr>
      </w:pPr>
      <w:r w:rsidRPr="002F2AF8">
        <w:rPr>
          <w:szCs w:val="24"/>
        </w:rPr>
        <w:t xml:space="preserve">SUBJECT: </w:t>
      </w:r>
      <w:r w:rsidR="00D95780" w:rsidRPr="002F2AF8">
        <w:rPr>
          <w:szCs w:val="24"/>
        </w:rPr>
        <w:tab/>
      </w:r>
      <w:r w:rsidR="009E5BD1">
        <w:rPr>
          <w:bCs/>
          <w:szCs w:val="24"/>
        </w:rPr>
        <w:t>Changes to annual data collections due to school closures</w:t>
      </w:r>
      <w:r w:rsidR="00A93E43">
        <w:rPr>
          <w:bCs/>
          <w:szCs w:val="24"/>
        </w:rPr>
        <w:t xml:space="preserve"> for COVID-19</w:t>
      </w:r>
    </w:p>
    <w:p w:rsidR="009E5BD1" w:rsidRPr="009E5BD1" w:rsidRDefault="00A93E43" w:rsidP="009E5BD1">
      <w:pPr>
        <w:spacing w:before="100" w:beforeAutospacing="1" w:after="100" w:afterAutospacing="1" w:line="240" w:lineRule="auto"/>
        <w:rPr>
          <w:rFonts w:cs="Times New Roman"/>
          <w:color w:val="333333"/>
          <w:shd w:val="clear" w:color="auto" w:fill="FFFFFF"/>
        </w:rPr>
      </w:pPr>
      <w:r>
        <w:rPr>
          <w:rFonts w:cs="Times New Roman"/>
          <w:color w:val="333333"/>
          <w:shd w:val="clear" w:color="auto" w:fill="FFFFFF"/>
        </w:rPr>
        <w:t>Four</w:t>
      </w:r>
      <w:r w:rsidR="009E5BD1" w:rsidRPr="009E5BD1">
        <w:rPr>
          <w:rFonts w:cs="Times New Roman"/>
          <w:color w:val="333333"/>
          <w:shd w:val="clear" w:color="auto" w:fill="FFFFFF"/>
        </w:rPr>
        <w:t xml:space="preserve"> annual data collections have changes for the 2019-2020 end-of-school-year reporting due to Governor Northam’s Executive Order 53 ordering all K-12 schools closed for</w:t>
      </w:r>
      <w:r>
        <w:rPr>
          <w:rFonts w:cs="Times New Roman"/>
          <w:color w:val="333333"/>
          <w:shd w:val="clear" w:color="auto" w:fill="FFFFFF"/>
        </w:rPr>
        <w:t xml:space="preserve"> the remainder of the 2019-2020</w:t>
      </w:r>
      <w:r w:rsidR="009E5BD1" w:rsidRPr="009E5BD1">
        <w:rPr>
          <w:rFonts w:cs="Times New Roman"/>
          <w:color w:val="333333"/>
          <w:shd w:val="clear" w:color="auto" w:fill="FFFFFF"/>
        </w:rPr>
        <w:t xml:space="preserve"> school year.  The changes by collection are summarized here:</w:t>
      </w:r>
    </w:p>
    <w:p w:rsidR="009E5BD1" w:rsidRDefault="009E5BD1" w:rsidP="00A93E43">
      <w:pPr>
        <w:spacing w:before="480" w:after="0" w:line="240" w:lineRule="auto"/>
        <w:rPr>
          <w:rFonts w:cs="Times New Roman"/>
          <w:b/>
          <w:color w:val="333333"/>
          <w:u w:val="single"/>
          <w:shd w:val="clear" w:color="auto" w:fill="FFFFFF"/>
        </w:rPr>
      </w:pPr>
      <w:r w:rsidRPr="009E5BD1">
        <w:rPr>
          <w:rFonts w:cs="Times New Roman"/>
          <w:b/>
          <w:color w:val="333333"/>
          <w:u w:val="single"/>
          <w:shd w:val="clear" w:color="auto" w:fill="FFFFFF"/>
        </w:rPr>
        <w:t>Homebound Student Services</w:t>
      </w:r>
    </w:p>
    <w:p w:rsidR="009E5BD1" w:rsidRPr="009E5BD1" w:rsidRDefault="009E5BD1" w:rsidP="00A93E43">
      <w:pPr>
        <w:spacing w:after="0" w:line="240" w:lineRule="auto"/>
        <w:rPr>
          <w:rFonts w:cs="Times New Roman"/>
          <w:b/>
          <w:color w:val="333333"/>
          <w:shd w:val="clear" w:color="auto" w:fill="FFFFFF"/>
        </w:rPr>
      </w:pPr>
      <w:r w:rsidRPr="009E5BD1">
        <w:rPr>
          <w:rFonts w:cs="Times New Roman"/>
          <w:b/>
          <w:color w:val="333333"/>
          <w:shd w:val="clear" w:color="auto" w:fill="FFFFFF"/>
        </w:rPr>
        <w:t>Change:  Report homebound services between the first day of school and March 13,</w:t>
      </w:r>
      <w:r>
        <w:rPr>
          <w:rFonts w:cs="Times New Roman"/>
          <w:b/>
          <w:color w:val="333333"/>
          <w:shd w:val="clear" w:color="auto" w:fill="FFFFFF"/>
        </w:rPr>
        <w:t xml:space="preserve"> </w:t>
      </w:r>
      <w:r w:rsidRPr="009E5BD1">
        <w:rPr>
          <w:rFonts w:cs="Times New Roman"/>
          <w:b/>
          <w:color w:val="333333"/>
          <w:shd w:val="clear" w:color="auto" w:fill="FFFFFF"/>
        </w:rPr>
        <w:t>2020</w:t>
      </w:r>
    </w:p>
    <w:p w:rsidR="009E5BD1" w:rsidRDefault="009E5BD1" w:rsidP="00A93E43">
      <w:pPr>
        <w:spacing w:before="120" w:after="120" w:line="240" w:lineRule="auto"/>
        <w:rPr>
          <w:rFonts w:cs="Times New Roman"/>
          <w:color w:val="333333"/>
          <w:shd w:val="clear" w:color="auto" w:fill="FFFFFF"/>
        </w:rPr>
      </w:pPr>
      <w:r w:rsidRPr="009E5BD1">
        <w:rPr>
          <w:rFonts w:eastAsia="Times New Roman" w:cs="Times New Roman"/>
          <w:color w:val="000000"/>
          <w:szCs w:val="24"/>
        </w:rPr>
        <w:t>School divisions are not required to provide face-to-face</w:t>
      </w:r>
      <w:r w:rsidR="00A93E43">
        <w:rPr>
          <w:rFonts w:eastAsia="Times New Roman" w:cs="Times New Roman"/>
          <w:color w:val="000000"/>
          <w:szCs w:val="24"/>
        </w:rPr>
        <w:t xml:space="preserve"> </w:t>
      </w:r>
      <w:hyperlink r:id="rId10" w:tgtFrame="_blank" w:history="1">
        <w:r w:rsidRPr="009E5BD1">
          <w:rPr>
            <w:rFonts w:eastAsia="Times New Roman" w:cs="Times New Roman"/>
            <w:color w:val="0000FF"/>
            <w:szCs w:val="24"/>
            <w:u w:val="single"/>
            <w:bdr w:val="none" w:sz="0" w:space="0" w:color="auto" w:frame="1"/>
          </w:rPr>
          <w:t>homebound instr</w:t>
        </w:r>
        <w:r w:rsidRPr="009E5BD1">
          <w:rPr>
            <w:rFonts w:eastAsia="Times New Roman" w:cs="Times New Roman"/>
            <w:color w:val="0000FF"/>
            <w:szCs w:val="24"/>
            <w:u w:val="single"/>
            <w:bdr w:val="none" w:sz="0" w:space="0" w:color="auto" w:frame="1"/>
          </w:rPr>
          <w:t>u</w:t>
        </w:r>
        <w:r w:rsidRPr="009E5BD1">
          <w:rPr>
            <w:rFonts w:eastAsia="Times New Roman" w:cs="Times New Roman"/>
            <w:color w:val="0000FF"/>
            <w:szCs w:val="24"/>
            <w:u w:val="single"/>
            <w:bdr w:val="none" w:sz="0" w:space="0" w:color="auto" w:frame="1"/>
          </w:rPr>
          <w:t>ction</w:t>
        </w:r>
      </w:hyperlink>
      <w:r w:rsidR="00A93E43">
        <w:rPr>
          <w:rFonts w:eastAsia="Times New Roman" w:cs="Times New Roman"/>
          <w:color w:val="000000"/>
          <w:szCs w:val="24"/>
        </w:rPr>
        <w:t xml:space="preserve"> </w:t>
      </w:r>
      <w:r w:rsidRPr="009E5BD1">
        <w:rPr>
          <w:rFonts w:eastAsia="Times New Roman" w:cs="Times New Roman"/>
          <w:color w:val="000000"/>
          <w:szCs w:val="24"/>
        </w:rPr>
        <w:t xml:space="preserve">during school closures. Homebound instruction is designed to provide continuity of educational services between the classroom and home or health care facility. Local school divisions should ensure that students on homebound are receiving the same opportunities as the rest of the student population with careful consideration of providing equitable access and support for a variety of students. Strategies such as distance learning can be accessible to students confined to their home or health care facility. Please note that special accommodations or modifications may need to be made for </w:t>
      </w:r>
      <w:r w:rsidR="00A93E43">
        <w:rPr>
          <w:rFonts w:eastAsia="Times New Roman" w:cs="Times New Roman"/>
          <w:color w:val="000000"/>
          <w:szCs w:val="24"/>
        </w:rPr>
        <w:t xml:space="preserve">students with 504 plans or IEPS.  For more information, </w:t>
      </w:r>
      <w:r w:rsidR="001F6BB0">
        <w:rPr>
          <w:rFonts w:eastAsia="Times New Roman" w:cs="Times New Roman"/>
          <w:color w:val="000000"/>
          <w:szCs w:val="24"/>
        </w:rPr>
        <w:t>see</w:t>
      </w:r>
      <w:r w:rsidR="00A93E43">
        <w:rPr>
          <w:rFonts w:eastAsia="Times New Roman" w:cs="Times New Roman"/>
          <w:color w:val="000000"/>
          <w:szCs w:val="24"/>
        </w:rPr>
        <w:t xml:space="preserve"> </w:t>
      </w:r>
      <w:hyperlink r:id="rId11" w:tgtFrame="_blank" w:history="1">
        <w:r w:rsidRPr="001F6BB0">
          <w:rPr>
            <w:rStyle w:val="Hyperlink"/>
            <w:rFonts w:eastAsia="Times New Roman" w:cs="Times New Roman"/>
            <w:szCs w:val="24"/>
            <w:bdr w:val="none" w:sz="0" w:space="0" w:color="auto" w:frame="1"/>
          </w:rPr>
          <w:t>Ad</w:t>
        </w:r>
        <w:r w:rsidRPr="001F6BB0">
          <w:rPr>
            <w:rStyle w:val="Hyperlink"/>
            <w:rFonts w:eastAsia="Times New Roman" w:cs="Times New Roman"/>
            <w:szCs w:val="24"/>
            <w:bdr w:val="none" w:sz="0" w:space="0" w:color="auto" w:frame="1"/>
          </w:rPr>
          <w:t>d</w:t>
        </w:r>
        <w:r w:rsidRPr="001F6BB0">
          <w:rPr>
            <w:rStyle w:val="Hyperlink"/>
            <w:rFonts w:eastAsia="Times New Roman" w:cs="Times New Roman"/>
            <w:szCs w:val="24"/>
            <w:bdr w:val="none" w:sz="0" w:space="0" w:color="auto" w:frame="1"/>
          </w:rPr>
          <w:t>r</w:t>
        </w:r>
        <w:r w:rsidRPr="001F6BB0">
          <w:rPr>
            <w:rStyle w:val="Hyperlink"/>
            <w:rFonts w:eastAsia="Times New Roman" w:cs="Times New Roman"/>
            <w:szCs w:val="24"/>
            <w:bdr w:val="none" w:sz="0" w:space="0" w:color="auto" w:frame="1"/>
          </w:rPr>
          <w:t>es</w:t>
        </w:r>
        <w:bookmarkStart w:id="0" w:name="_GoBack"/>
        <w:bookmarkEnd w:id="0"/>
        <w:r w:rsidRPr="001F6BB0">
          <w:rPr>
            <w:rStyle w:val="Hyperlink"/>
            <w:rFonts w:eastAsia="Times New Roman" w:cs="Times New Roman"/>
            <w:szCs w:val="24"/>
            <w:bdr w:val="none" w:sz="0" w:space="0" w:color="auto" w:frame="1"/>
          </w:rPr>
          <w:t>s</w:t>
        </w:r>
        <w:r w:rsidRPr="001F6BB0">
          <w:rPr>
            <w:rStyle w:val="Hyperlink"/>
            <w:rFonts w:eastAsia="Times New Roman" w:cs="Times New Roman"/>
            <w:szCs w:val="24"/>
            <w:bdr w:val="none" w:sz="0" w:space="0" w:color="auto" w:frame="1"/>
          </w:rPr>
          <w:t>ing the Risk of COVID-19 in Preschool, Elementary and Secondary Schools While Serving Children with Disabilities</w:t>
        </w:r>
        <w:r w:rsidR="00A93E43" w:rsidRPr="001F6BB0">
          <w:rPr>
            <w:rStyle w:val="Hyperlink"/>
            <w:rFonts w:eastAsia="Times New Roman" w:cs="Times New Roman"/>
            <w:szCs w:val="24"/>
          </w:rPr>
          <w:t>.</w:t>
        </w:r>
      </w:hyperlink>
    </w:p>
    <w:p w:rsidR="00BC7989" w:rsidRDefault="00BC7989" w:rsidP="00A93E43">
      <w:pPr>
        <w:spacing w:after="0" w:line="240" w:lineRule="auto"/>
        <w:rPr>
          <w:rFonts w:eastAsia="Times New Roman" w:cs="Times New Roman"/>
          <w:szCs w:val="24"/>
        </w:rPr>
      </w:pPr>
      <w:r>
        <w:rPr>
          <w:rFonts w:eastAsia="Times New Roman" w:cs="Times New Roman"/>
          <w:szCs w:val="24"/>
        </w:rPr>
        <w:t xml:space="preserve">Questions or comments relating to the Homebound Student Services Data Collection should be directed to Sarah Bazemore at </w:t>
      </w:r>
      <w:hyperlink r:id="rId12" w:history="1">
        <w:r w:rsidRPr="00A20EF9">
          <w:rPr>
            <w:rStyle w:val="Hyperlink"/>
            <w:rFonts w:eastAsia="Times New Roman" w:cs="Times New Roman"/>
            <w:szCs w:val="24"/>
          </w:rPr>
          <w:t>sarah.bazemore@doe.virginia.gov</w:t>
        </w:r>
      </w:hyperlink>
      <w:r>
        <w:rPr>
          <w:rFonts w:eastAsia="Times New Roman" w:cs="Times New Roman"/>
          <w:szCs w:val="24"/>
        </w:rPr>
        <w:t xml:space="preserve">. </w:t>
      </w:r>
    </w:p>
    <w:p w:rsidR="009E5BD1" w:rsidRPr="009E5BD1" w:rsidRDefault="009E5BD1" w:rsidP="00A93E43">
      <w:pPr>
        <w:spacing w:before="480" w:after="0" w:line="240" w:lineRule="auto"/>
        <w:rPr>
          <w:rFonts w:cs="Times New Roman"/>
          <w:b/>
          <w:color w:val="333333"/>
          <w:u w:val="single"/>
          <w:shd w:val="clear" w:color="auto" w:fill="FFFFFF"/>
        </w:rPr>
      </w:pPr>
      <w:r w:rsidRPr="009E5BD1">
        <w:rPr>
          <w:rFonts w:cs="Times New Roman"/>
          <w:b/>
          <w:color w:val="333333"/>
          <w:u w:val="single"/>
          <w:shd w:val="clear" w:color="auto" w:fill="FFFFFF"/>
        </w:rPr>
        <w:t>Wellness Related Fitness Report</w:t>
      </w:r>
    </w:p>
    <w:p w:rsidR="009E5BD1" w:rsidRDefault="009E5BD1" w:rsidP="00A93E43">
      <w:pPr>
        <w:spacing w:after="0" w:line="240" w:lineRule="auto"/>
        <w:rPr>
          <w:rFonts w:cs="Times New Roman"/>
          <w:b/>
          <w:color w:val="333333"/>
          <w:shd w:val="clear" w:color="auto" w:fill="FFFFFF"/>
        </w:rPr>
      </w:pPr>
      <w:r w:rsidRPr="009E5BD1">
        <w:rPr>
          <w:rFonts w:cs="Times New Roman"/>
          <w:b/>
          <w:color w:val="333333"/>
          <w:shd w:val="clear" w:color="auto" w:fill="FFFFFF"/>
        </w:rPr>
        <w:t>Change:  Cancelled.  Data will not be collected for the 2019-2020 school year</w:t>
      </w:r>
    </w:p>
    <w:p w:rsidR="00BC7989" w:rsidRDefault="00BC7989" w:rsidP="00A93E43">
      <w:pPr>
        <w:spacing w:before="120" w:after="100" w:afterAutospacing="1" w:line="240" w:lineRule="auto"/>
        <w:rPr>
          <w:rFonts w:eastAsia="Times New Roman" w:cs="Times New Roman"/>
          <w:szCs w:val="24"/>
        </w:rPr>
      </w:pPr>
      <w:r>
        <w:rPr>
          <w:rFonts w:eastAsia="Times New Roman" w:cs="Times New Roman"/>
          <w:szCs w:val="24"/>
        </w:rPr>
        <w:t xml:space="preserve">Questions or comments relating to the Wellness Related Fitness Report should be directed to Vanessa Wigand at </w:t>
      </w:r>
      <w:hyperlink r:id="rId13" w:history="1">
        <w:r w:rsidRPr="00A20EF9">
          <w:rPr>
            <w:rStyle w:val="Hyperlink"/>
            <w:rFonts w:eastAsia="Times New Roman" w:cs="Times New Roman"/>
            <w:szCs w:val="24"/>
          </w:rPr>
          <w:t>Vanessa.Wigand@doe.virginia.gov</w:t>
        </w:r>
      </w:hyperlink>
      <w:r>
        <w:rPr>
          <w:rFonts w:eastAsia="Times New Roman" w:cs="Times New Roman"/>
          <w:szCs w:val="24"/>
        </w:rPr>
        <w:t xml:space="preserve">. </w:t>
      </w:r>
    </w:p>
    <w:p w:rsidR="009E5BD1" w:rsidRPr="009E5BD1" w:rsidRDefault="009E5BD1" w:rsidP="00A93E43">
      <w:pPr>
        <w:keepNext/>
        <w:spacing w:before="480" w:after="0" w:line="240" w:lineRule="auto"/>
        <w:rPr>
          <w:rFonts w:cs="Times New Roman"/>
          <w:b/>
          <w:color w:val="333333"/>
          <w:u w:val="single"/>
          <w:shd w:val="clear" w:color="auto" w:fill="FFFFFF"/>
        </w:rPr>
      </w:pPr>
      <w:r w:rsidRPr="009E5BD1">
        <w:rPr>
          <w:rFonts w:cs="Times New Roman"/>
          <w:b/>
          <w:color w:val="333333"/>
          <w:u w:val="single"/>
          <w:shd w:val="clear" w:color="auto" w:fill="FFFFFF"/>
        </w:rPr>
        <w:lastRenderedPageBreak/>
        <w:t>End-of-Year Student Record Collection</w:t>
      </w:r>
    </w:p>
    <w:p w:rsidR="009E5BD1" w:rsidRPr="009E5BD1" w:rsidRDefault="009E5BD1" w:rsidP="00A93E43">
      <w:pPr>
        <w:spacing w:after="0" w:line="240" w:lineRule="auto"/>
        <w:rPr>
          <w:rFonts w:cs="Times New Roman"/>
          <w:b/>
          <w:color w:val="333333"/>
          <w:shd w:val="clear" w:color="auto" w:fill="FFFFFF"/>
        </w:rPr>
      </w:pPr>
      <w:r w:rsidRPr="009E5BD1">
        <w:rPr>
          <w:rFonts w:cs="Times New Roman"/>
          <w:b/>
          <w:color w:val="333333"/>
          <w:shd w:val="clear" w:color="auto" w:fill="FFFFFF"/>
        </w:rPr>
        <w:t xml:space="preserve">Change:  </w:t>
      </w:r>
      <w:r w:rsidR="00806EC1">
        <w:rPr>
          <w:rFonts w:cs="Times New Roman"/>
          <w:b/>
          <w:color w:val="333333"/>
          <w:shd w:val="clear" w:color="auto" w:fill="FFFFFF"/>
        </w:rPr>
        <w:t>Report a</w:t>
      </w:r>
      <w:r w:rsidRPr="009E5BD1">
        <w:rPr>
          <w:rFonts w:cs="Times New Roman"/>
          <w:b/>
          <w:color w:val="333333"/>
          <w:shd w:val="clear" w:color="auto" w:fill="FFFFFF"/>
        </w:rPr>
        <w:t xml:space="preserve">ttendance data between the first day of school and last school day before </w:t>
      </w:r>
      <w:r w:rsidR="00806EC1">
        <w:rPr>
          <w:rFonts w:cs="Times New Roman"/>
          <w:b/>
          <w:color w:val="333333"/>
          <w:shd w:val="clear" w:color="auto" w:fill="FFFFFF"/>
        </w:rPr>
        <w:t>closing</w:t>
      </w:r>
      <w:r w:rsidRPr="009E5BD1">
        <w:rPr>
          <w:rFonts w:cs="Times New Roman"/>
          <w:b/>
          <w:color w:val="333333"/>
          <w:shd w:val="clear" w:color="auto" w:fill="FFFFFF"/>
        </w:rPr>
        <w:t xml:space="preserve"> in response to COVID-19.</w:t>
      </w:r>
    </w:p>
    <w:p w:rsidR="009E5BD1" w:rsidRDefault="009E5BD1" w:rsidP="00A93E43">
      <w:pPr>
        <w:spacing w:before="120" w:after="120" w:line="240" w:lineRule="auto"/>
        <w:rPr>
          <w:rFonts w:cs="Times New Roman"/>
          <w:color w:val="000000"/>
          <w:szCs w:val="24"/>
          <w:shd w:val="clear" w:color="auto" w:fill="FFFFFF"/>
        </w:rPr>
      </w:pPr>
      <w:r w:rsidRPr="009E5BD1">
        <w:rPr>
          <w:rFonts w:cs="Times New Roman"/>
          <w:color w:val="000000"/>
          <w:szCs w:val="24"/>
          <w:shd w:val="clear" w:color="auto" w:fill="FFFFFF"/>
        </w:rPr>
        <w:t xml:space="preserve">Recognizing that enrollment is an essential business function, school divisions should be open for all student enrollments. </w:t>
      </w:r>
      <w:r>
        <w:rPr>
          <w:rFonts w:cs="Times New Roman"/>
          <w:color w:val="000000"/>
          <w:szCs w:val="24"/>
          <w:shd w:val="clear" w:color="auto" w:fill="FFFFFF"/>
        </w:rPr>
        <w:t xml:space="preserve">Timely and accurate enrollment data includes transfers in as well as transfers out.  </w:t>
      </w:r>
      <w:r w:rsidRPr="009E5BD1">
        <w:rPr>
          <w:rFonts w:cs="Times New Roman"/>
          <w:color w:val="000000"/>
          <w:szCs w:val="24"/>
          <w:shd w:val="clear" w:color="auto" w:fill="FFFFFF"/>
        </w:rPr>
        <w:t>Please be cognizant of other school divisions who are relying on your division’s school records to complete enrollment for STI management and cohort graduation validity. For more information on reporting the End-of-Year Student Record Collection</w:t>
      </w:r>
      <w:r w:rsidR="00BC7989">
        <w:rPr>
          <w:rFonts w:cs="Times New Roman"/>
          <w:color w:val="000000"/>
          <w:szCs w:val="24"/>
          <w:shd w:val="clear" w:color="auto" w:fill="FFFFFF"/>
        </w:rPr>
        <w:t xml:space="preserve"> (EOY SRC)</w:t>
      </w:r>
      <w:r w:rsidRPr="009E5BD1">
        <w:rPr>
          <w:rFonts w:cs="Times New Roman"/>
          <w:color w:val="000000"/>
          <w:szCs w:val="24"/>
          <w:shd w:val="clear" w:color="auto" w:fill="FFFFFF"/>
        </w:rPr>
        <w:t xml:space="preserve">, please see the COVID-19 FAQs on </w:t>
      </w:r>
      <w:hyperlink r:id="rId14" w:anchor="data" w:history="1">
        <w:r w:rsidRPr="009E5BD1">
          <w:rPr>
            <w:rStyle w:val="Hyperlink"/>
            <w:rFonts w:cs="Times New Roman"/>
            <w:szCs w:val="24"/>
            <w:shd w:val="clear" w:color="auto" w:fill="FFFFFF"/>
          </w:rPr>
          <w:t>Data Collect</w:t>
        </w:r>
        <w:r w:rsidRPr="009E5BD1">
          <w:rPr>
            <w:rStyle w:val="Hyperlink"/>
            <w:rFonts w:cs="Times New Roman"/>
            <w:szCs w:val="24"/>
            <w:shd w:val="clear" w:color="auto" w:fill="FFFFFF"/>
          </w:rPr>
          <w:t>i</w:t>
        </w:r>
        <w:r w:rsidRPr="009E5BD1">
          <w:rPr>
            <w:rStyle w:val="Hyperlink"/>
            <w:rFonts w:cs="Times New Roman"/>
            <w:szCs w:val="24"/>
            <w:shd w:val="clear" w:color="auto" w:fill="FFFFFF"/>
          </w:rPr>
          <w:t>on and Technology</w:t>
        </w:r>
      </w:hyperlink>
      <w:r w:rsidRPr="009E5BD1">
        <w:rPr>
          <w:rFonts w:cs="Times New Roman"/>
          <w:color w:val="000000"/>
          <w:szCs w:val="24"/>
          <w:shd w:val="clear" w:color="auto" w:fill="FFFFFF"/>
        </w:rPr>
        <w:t>.</w:t>
      </w:r>
    </w:p>
    <w:p w:rsidR="00BC7989" w:rsidRDefault="00BC7989" w:rsidP="00A93E43">
      <w:pPr>
        <w:spacing w:after="0" w:line="240" w:lineRule="auto"/>
        <w:rPr>
          <w:rFonts w:eastAsia="Times New Roman" w:cs="Times New Roman"/>
          <w:szCs w:val="24"/>
        </w:rPr>
      </w:pPr>
      <w:r w:rsidRPr="0067378B">
        <w:rPr>
          <w:rFonts w:eastAsia="Times New Roman" w:cs="Times New Roman"/>
          <w:szCs w:val="24"/>
        </w:rPr>
        <w:t xml:space="preserve">Questions or comments relating to the End-of-Year Student Record Data Collection should be directed to </w:t>
      </w:r>
      <w:r>
        <w:rPr>
          <w:rFonts w:eastAsia="Times New Roman" w:cs="Times New Roman"/>
          <w:szCs w:val="24"/>
        </w:rPr>
        <w:t>Office of Data Services</w:t>
      </w:r>
      <w:r w:rsidRPr="0067378B">
        <w:rPr>
          <w:rFonts w:eastAsia="Times New Roman" w:cs="Times New Roman"/>
          <w:szCs w:val="24"/>
        </w:rPr>
        <w:t xml:space="preserve"> at </w:t>
      </w:r>
      <w:hyperlink r:id="rId15" w:history="1">
        <w:r w:rsidR="00A93E43" w:rsidRPr="00A20EF9">
          <w:rPr>
            <w:rStyle w:val="Hyperlink"/>
            <w:rFonts w:eastAsia="Times New Roman" w:cs="Times New Roman"/>
            <w:szCs w:val="24"/>
          </w:rPr>
          <w:t>ResultsHelp@doe.virginia.gov</w:t>
        </w:r>
      </w:hyperlink>
      <w:r w:rsidRPr="0067378B">
        <w:rPr>
          <w:rFonts w:eastAsia="Times New Roman" w:cs="Times New Roman"/>
          <w:szCs w:val="24"/>
        </w:rPr>
        <w:t>.</w:t>
      </w:r>
    </w:p>
    <w:p w:rsidR="009E5BD1" w:rsidRPr="00BC7989" w:rsidRDefault="00806EC1" w:rsidP="00A93E43">
      <w:pPr>
        <w:spacing w:before="480" w:after="0" w:line="240" w:lineRule="auto"/>
        <w:rPr>
          <w:rFonts w:cs="Times New Roman"/>
          <w:b/>
          <w:color w:val="333333"/>
          <w:u w:val="single"/>
          <w:shd w:val="clear" w:color="auto" w:fill="FFFFFF"/>
        </w:rPr>
      </w:pPr>
      <w:r w:rsidRPr="00BC7989">
        <w:rPr>
          <w:rFonts w:cs="Times New Roman"/>
          <w:b/>
          <w:color w:val="333333"/>
          <w:u w:val="single"/>
          <w:shd w:val="clear" w:color="auto" w:fill="FFFFFF"/>
        </w:rPr>
        <w:t>Programs for the Gifted</w:t>
      </w:r>
    </w:p>
    <w:p w:rsidR="009E5BD1" w:rsidRDefault="00806EC1" w:rsidP="00A93E43">
      <w:pPr>
        <w:spacing w:after="0" w:line="240" w:lineRule="auto"/>
        <w:rPr>
          <w:rFonts w:cs="Times New Roman"/>
          <w:b/>
          <w:color w:val="333333"/>
          <w:shd w:val="clear" w:color="auto" w:fill="FFFFFF"/>
        </w:rPr>
      </w:pPr>
      <w:r w:rsidRPr="00BC7989">
        <w:rPr>
          <w:rFonts w:cs="Times New Roman"/>
          <w:b/>
          <w:color w:val="333333"/>
          <w:shd w:val="clear" w:color="auto" w:fill="FFFFFF"/>
        </w:rPr>
        <w:t>Change:  Identifying 2019-2020 students for gifted programs in 2020-2021 will affect the annual report</w:t>
      </w:r>
    </w:p>
    <w:p w:rsidR="00806EC1" w:rsidRPr="00BC7989" w:rsidRDefault="00806EC1" w:rsidP="00A93E43">
      <w:pPr>
        <w:spacing w:before="120" w:after="120" w:line="240" w:lineRule="auto"/>
        <w:rPr>
          <w:rFonts w:eastAsia="Times New Roman" w:cs="Times New Roman"/>
          <w:color w:val="222222"/>
          <w:szCs w:val="24"/>
        </w:rPr>
      </w:pPr>
      <w:r w:rsidRPr="00BC7989">
        <w:rPr>
          <w:rFonts w:eastAsia="Times New Roman" w:cs="Times New Roman"/>
          <w:color w:val="222222"/>
          <w:szCs w:val="24"/>
        </w:rPr>
        <w:t xml:space="preserve">While divisions will continue to enter information about their local gifted programs for this collection, it is also dependent on the </w:t>
      </w:r>
      <w:r w:rsidR="00BC7989">
        <w:rPr>
          <w:rFonts w:eastAsia="Times New Roman" w:cs="Times New Roman"/>
          <w:color w:val="222222"/>
          <w:szCs w:val="24"/>
        </w:rPr>
        <w:t>EOY SRC</w:t>
      </w:r>
      <w:r w:rsidRPr="00BC7989">
        <w:rPr>
          <w:rFonts w:eastAsia="Times New Roman" w:cs="Times New Roman"/>
          <w:color w:val="222222"/>
          <w:szCs w:val="24"/>
        </w:rPr>
        <w:t xml:space="preserve"> for the data on referrals and program participation.  </w:t>
      </w:r>
      <w:r w:rsidR="00BC7989" w:rsidRPr="00BC7989">
        <w:rPr>
          <w:rFonts w:eastAsia="Times New Roman" w:cs="Times New Roman"/>
          <w:color w:val="222222"/>
          <w:szCs w:val="24"/>
        </w:rPr>
        <w:t xml:space="preserve">For the divisions that postponed testing, referral and program participants until the fall, the data for the </w:t>
      </w:r>
      <w:r w:rsidR="006A0AB0">
        <w:rPr>
          <w:rFonts w:eastAsia="Times New Roman" w:cs="Times New Roman"/>
          <w:color w:val="222222"/>
          <w:szCs w:val="24"/>
        </w:rPr>
        <w:t>number of referrals</w:t>
      </w:r>
      <w:r w:rsidR="00BC7989" w:rsidRPr="00BC7989">
        <w:rPr>
          <w:rFonts w:eastAsia="Times New Roman" w:cs="Times New Roman"/>
          <w:color w:val="222222"/>
          <w:szCs w:val="24"/>
        </w:rPr>
        <w:t xml:space="preserve"> could be missing.</w:t>
      </w:r>
    </w:p>
    <w:p w:rsidR="00BC7989" w:rsidRDefault="00BC7989" w:rsidP="00A93E43">
      <w:pPr>
        <w:spacing w:after="0" w:line="240" w:lineRule="auto"/>
        <w:rPr>
          <w:rFonts w:eastAsia="Times New Roman" w:cs="Times New Roman"/>
          <w:szCs w:val="24"/>
        </w:rPr>
      </w:pPr>
      <w:r>
        <w:rPr>
          <w:rFonts w:eastAsia="Times New Roman" w:cs="Times New Roman"/>
          <w:szCs w:val="24"/>
        </w:rPr>
        <w:t xml:space="preserve">Questions or comments relating to the Programs for the Gifted Data Collection should be directed to Dr. Donna Poland at </w:t>
      </w:r>
      <w:hyperlink r:id="rId16" w:history="1">
        <w:r w:rsidRPr="00A20EF9">
          <w:rPr>
            <w:rStyle w:val="Hyperlink"/>
            <w:rFonts w:eastAsia="Times New Roman" w:cs="Times New Roman"/>
            <w:szCs w:val="24"/>
          </w:rPr>
          <w:t>donna.poland@doe.virginia.gov</w:t>
        </w:r>
      </w:hyperlink>
      <w:r>
        <w:rPr>
          <w:rFonts w:eastAsia="Times New Roman" w:cs="Times New Roman"/>
          <w:szCs w:val="24"/>
        </w:rPr>
        <w:t xml:space="preserve">. </w:t>
      </w:r>
    </w:p>
    <w:p w:rsidR="00BC7989" w:rsidRDefault="00BC7989" w:rsidP="00426D2D">
      <w:pPr>
        <w:spacing w:before="100" w:beforeAutospacing="1" w:after="100" w:afterAutospacing="1" w:line="240" w:lineRule="auto"/>
        <w:rPr>
          <w:rFonts w:eastAsia="Times New Roman" w:cs="Times New Roman"/>
          <w:szCs w:val="24"/>
        </w:rPr>
      </w:pPr>
    </w:p>
    <w:p w:rsidR="000764B2" w:rsidRDefault="005E064F" w:rsidP="00426D2D">
      <w:pPr>
        <w:spacing w:before="100" w:beforeAutospacing="1" w:after="100" w:afterAutospacing="1" w:line="240" w:lineRule="auto"/>
        <w:rPr>
          <w:color w:val="000000"/>
          <w:szCs w:val="24"/>
        </w:rPr>
      </w:pPr>
      <w:r w:rsidRPr="002F2AF8">
        <w:rPr>
          <w:rStyle w:val="PlaceholderText"/>
          <w:color w:val="auto"/>
          <w:szCs w:val="24"/>
        </w:rPr>
        <w:t>JFL/</w:t>
      </w:r>
      <w:r w:rsidR="00BC7989">
        <w:rPr>
          <w:color w:val="000000"/>
          <w:szCs w:val="24"/>
        </w:rPr>
        <w:t>smw</w:t>
      </w:r>
    </w:p>
    <w:sectPr w:rsidR="000764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72" w:rsidRDefault="00DD4E72" w:rsidP="00B25322">
      <w:pPr>
        <w:spacing w:after="0" w:line="240" w:lineRule="auto"/>
      </w:pPr>
      <w:r>
        <w:separator/>
      </w:r>
    </w:p>
  </w:endnote>
  <w:endnote w:type="continuationSeparator" w:id="0">
    <w:p w:rsidR="00DD4E72" w:rsidRDefault="00DD4E7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72" w:rsidRDefault="00DD4E72" w:rsidP="00B25322">
      <w:pPr>
        <w:spacing w:after="0" w:line="240" w:lineRule="auto"/>
      </w:pPr>
      <w:r>
        <w:separator/>
      </w:r>
    </w:p>
  </w:footnote>
  <w:footnote w:type="continuationSeparator" w:id="0">
    <w:p w:rsidR="00DD4E72" w:rsidRDefault="00DD4E7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568DC"/>
    <w:rsid w:val="00062952"/>
    <w:rsid w:val="000764B2"/>
    <w:rsid w:val="000E2D83"/>
    <w:rsid w:val="00167950"/>
    <w:rsid w:val="001F6BB0"/>
    <w:rsid w:val="00223595"/>
    <w:rsid w:val="00227B1E"/>
    <w:rsid w:val="0027145D"/>
    <w:rsid w:val="002A6350"/>
    <w:rsid w:val="002F2AF8"/>
    <w:rsid w:val="002F2DAF"/>
    <w:rsid w:val="0031177E"/>
    <w:rsid w:val="003238EA"/>
    <w:rsid w:val="00406FF4"/>
    <w:rsid w:val="00414707"/>
    <w:rsid w:val="00426D2D"/>
    <w:rsid w:val="004F6547"/>
    <w:rsid w:val="005840A5"/>
    <w:rsid w:val="005E064F"/>
    <w:rsid w:val="005E06EF"/>
    <w:rsid w:val="00625A9B"/>
    <w:rsid w:val="00653DCC"/>
    <w:rsid w:val="006A0AB0"/>
    <w:rsid w:val="006F488F"/>
    <w:rsid w:val="00726AE8"/>
    <w:rsid w:val="0073236D"/>
    <w:rsid w:val="00756255"/>
    <w:rsid w:val="00762035"/>
    <w:rsid w:val="00793593"/>
    <w:rsid w:val="007A73B4"/>
    <w:rsid w:val="007C0B3F"/>
    <w:rsid w:val="007C3E67"/>
    <w:rsid w:val="00806EC1"/>
    <w:rsid w:val="00851C0B"/>
    <w:rsid w:val="008631A7"/>
    <w:rsid w:val="008C4A46"/>
    <w:rsid w:val="00977AFA"/>
    <w:rsid w:val="009B51FA"/>
    <w:rsid w:val="009C7253"/>
    <w:rsid w:val="009E38A6"/>
    <w:rsid w:val="009E5BD1"/>
    <w:rsid w:val="00A26586"/>
    <w:rsid w:val="00A30BC9"/>
    <w:rsid w:val="00A3144F"/>
    <w:rsid w:val="00A479CA"/>
    <w:rsid w:val="00A65EE6"/>
    <w:rsid w:val="00A67B2F"/>
    <w:rsid w:val="00A81436"/>
    <w:rsid w:val="00A93E43"/>
    <w:rsid w:val="00AD3032"/>
    <w:rsid w:val="00AE65FD"/>
    <w:rsid w:val="00B01E92"/>
    <w:rsid w:val="00B25322"/>
    <w:rsid w:val="00B41B30"/>
    <w:rsid w:val="00BC1A9C"/>
    <w:rsid w:val="00BC7989"/>
    <w:rsid w:val="00BE00E6"/>
    <w:rsid w:val="00C23584"/>
    <w:rsid w:val="00C25FA1"/>
    <w:rsid w:val="00CA2754"/>
    <w:rsid w:val="00CA70A4"/>
    <w:rsid w:val="00CF0233"/>
    <w:rsid w:val="00D13EFD"/>
    <w:rsid w:val="00D534B4"/>
    <w:rsid w:val="00D55B56"/>
    <w:rsid w:val="00D95780"/>
    <w:rsid w:val="00DA0871"/>
    <w:rsid w:val="00DA14B1"/>
    <w:rsid w:val="00DD368F"/>
    <w:rsid w:val="00DD4E72"/>
    <w:rsid w:val="00DE36A1"/>
    <w:rsid w:val="00E12E2F"/>
    <w:rsid w:val="00E4085F"/>
    <w:rsid w:val="00E75FCE"/>
    <w:rsid w:val="00E760E6"/>
    <w:rsid w:val="00ED79E7"/>
    <w:rsid w:val="00F41943"/>
    <w:rsid w:val="00F81813"/>
    <w:rsid w:val="00FA7F15"/>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1F6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Vanessa.Wigand@doe.virgin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bazemore@doe.virgini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nna.poland@doe.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20/076-20.docx" TargetMode="External"/><Relationship Id="rId5" Type="http://schemas.openxmlformats.org/officeDocument/2006/relationships/webSettings" Target="webSettings.xml"/><Relationship Id="rId15" Type="http://schemas.openxmlformats.org/officeDocument/2006/relationships/hyperlink" Target="mailto:ResultsHelp@doe.virginia.gov" TargetMode="External"/><Relationship Id="rId10" Type="http://schemas.openxmlformats.org/officeDocument/2006/relationships/hyperlink" Target="http://www.doe.virginia.gov/instruction/homebound/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doe.virginia.gov/support/health_medical/office/covid-19-faq.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9BBF-F0A4-4377-B9F6-BFF40A60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Superintendent’s Memo 114-20</vt:lpstr>
    </vt:vector>
  </TitlesOfParts>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114-20</dc:title>
  <dc:creator/>
  <cp:lastModifiedBy/>
  <cp:revision>1</cp:revision>
  <dcterms:created xsi:type="dcterms:W3CDTF">2020-05-05T18:36:00Z</dcterms:created>
  <dcterms:modified xsi:type="dcterms:W3CDTF">2020-05-05T18:43:00Z</dcterms:modified>
</cp:coreProperties>
</file>