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23" w:rsidRDefault="00560E23" w:rsidP="00FE64D8">
      <w:pPr>
        <w:jc w:val="center"/>
        <w:rPr>
          <w:b/>
          <w:color w:val="006600"/>
          <w:sz w:val="56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560E23">
        <w:rPr>
          <w:b/>
          <w:color w:val="006600"/>
          <w:sz w:val="56"/>
          <w:szCs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Investigating an Aquatic Mountain Ecosystem</w:t>
      </w:r>
    </w:p>
    <w:p w:rsidR="00560E23" w:rsidRDefault="00560E23" w:rsidP="00560E23">
      <w:pPr>
        <w:rPr>
          <w:sz w:val="24"/>
          <w:szCs w:val="24"/>
        </w:rPr>
      </w:pPr>
    </w:p>
    <w:p w:rsidR="00560E23" w:rsidRPr="00560E23" w:rsidRDefault="00560E23" w:rsidP="00560E23">
      <w:pPr>
        <w:rPr>
          <w:sz w:val="32"/>
          <w:szCs w:val="24"/>
        </w:rPr>
      </w:pPr>
      <w:r w:rsidRPr="00560E23">
        <w:rPr>
          <w:sz w:val="32"/>
          <w:szCs w:val="24"/>
        </w:rPr>
        <w:t>Join the Virgin</w:t>
      </w:r>
      <w:r w:rsidR="006B023B">
        <w:rPr>
          <w:sz w:val="32"/>
          <w:szCs w:val="24"/>
        </w:rPr>
        <w:t>ia Departments of Forestry</w:t>
      </w:r>
      <w:r w:rsidRPr="00560E23">
        <w:rPr>
          <w:sz w:val="32"/>
          <w:szCs w:val="24"/>
        </w:rPr>
        <w:t xml:space="preserve"> and </w:t>
      </w:r>
      <w:r w:rsidR="006B023B">
        <w:rPr>
          <w:sz w:val="32"/>
          <w:szCs w:val="24"/>
        </w:rPr>
        <w:t>Game and Inland Fisheries</w:t>
      </w:r>
      <w:r w:rsidRPr="00560E23">
        <w:rPr>
          <w:sz w:val="32"/>
          <w:szCs w:val="24"/>
        </w:rPr>
        <w:t xml:space="preserve"> for an investigation of a mountain watershed at Mathews State Forest in Galax, VA. Teachers will engage in active </w:t>
      </w:r>
      <w:r w:rsidR="00FE64D8">
        <w:rPr>
          <w:sz w:val="32"/>
          <w:szCs w:val="24"/>
        </w:rPr>
        <w:t>forest</w:t>
      </w:r>
      <w:r w:rsidRPr="00560E23">
        <w:rPr>
          <w:sz w:val="32"/>
          <w:szCs w:val="24"/>
        </w:rPr>
        <w:t xml:space="preserve"> and aquatic field investigations that can easily be duplicated on their school grounds or at a local natural area for conducting and assessing their </w:t>
      </w:r>
      <w:r w:rsidR="00D863B2">
        <w:rPr>
          <w:sz w:val="32"/>
          <w:szCs w:val="24"/>
        </w:rPr>
        <w:t>Meaningful Watershed Education Experience</w:t>
      </w:r>
      <w:r w:rsidRPr="00560E23">
        <w:rPr>
          <w:sz w:val="32"/>
          <w:szCs w:val="24"/>
        </w:rPr>
        <w:t>.  All activities and investigations will integrate the 5 C’s of 21st Century Skills in Education. Participants will receive a bucket of field investigation equipment, field guides</w:t>
      </w:r>
      <w:r w:rsidR="00D863B2">
        <w:rPr>
          <w:sz w:val="32"/>
          <w:szCs w:val="24"/>
        </w:rPr>
        <w:t>,</w:t>
      </w:r>
      <w:r w:rsidRPr="00560E23">
        <w:rPr>
          <w:sz w:val="32"/>
          <w:szCs w:val="24"/>
        </w:rPr>
        <w:t xml:space="preserve"> and the Aquatic WILD and Project Learning Tree cross-curricular guides. </w:t>
      </w:r>
    </w:p>
    <w:p w:rsidR="00560E23" w:rsidRPr="00560E23" w:rsidRDefault="00D863B2" w:rsidP="00560E23">
      <w:pPr>
        <w:rPr>
          <w:sz w:val="32"/>
          <w:szCs w:val="24"/>
        </w:rPr>
      </w:pPr>
      <w:r>
        <w:rPr>
          <w:noProof/>
          <w:color w:val="0000FF" w:themeColor="hyperlink"/>
          <w:sz w:val="32"/>
          <w:u w:val="single"/>
        </w:rPr>
        <w:drawing>
          <wp:anchor distT="0" distB="0" distL="114300" distR="114300" simplePos="0" relativeHeight="251662336" behindDoc="1" locked="0" layoutInCell="1" allowOverlap="1" wp14:anchorId="00CFE59C" wp14:editId="42A840E0">
            <wp:simplePos x="0" y="0"/>
            <wp:positionH relativeFrom="column">
              <wp:posOffset>5172075</wp:posOffset>
            </wp:positionH>
            <wp:positionV relativeFrom="paragraph">
              <wp:posOffset>11430</wp:posOffset>
            </wp:positionV>
            <wp:extent cx="3080385" cy="22288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25.17_MeaningfulWatershed-46 photo in stream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r="3323"/>
                    <a:stretch/>
                  </pic:blipFill>
                  <pic:spPr bwMode="auto">
                    <a:xfrm>
                      <a:off x="0" y="0"/>
                      <a:ext cx="3080385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E23" w:rsidRPr="00560E23" w:rsidRDefault="00560E23" w:rsidP="00560E23">
      <w:pPr>
        <w:rPr>
          <w:sz w:val="32"/>
          <w:szCs w:val="24"/>
        </w:rPr>
      </w:pPr>
      <w:r w:rsidRPr="00560E23">
        <w:rPr>
          <w:sz w:val="32"/>
          <w:szCs w:val="24"/>
        </w:rPr>
        <w:t xml:space="preserve">Lodging </w:t>
      </w:r>
      <w:r w:rsidR="00FE64D8">
        <w:rPr>
          <w:sz w:val="32"/>
          <w:szCs w:val="24"/>
        </w:rPr>
        <w:t xml:space="preserve">and meals </w:t>
      </w:r>
      <w:r w:rsidRPr="00560E23">
        <w:rPr>
          <w:sz w:val="32"/>
          <w:szCs w:val="24"/>
        </w:rPr>
        <w:t xml:space="preserve">will be provided. </w:t>
      </w:r>
    </w:p>
    <w:p w:rsidR="00560E23" w:rsidRDefault="00FE64D8" w:rsidP="00560E23">
      <w:pPr>
        <w:rPr>
          <w:sz w:val="32"/>
          <w:szCs w:val="24"/>
        </w:rPr>
      </w:pPr>
      <w:r>
        <w:rPr>
          <w:sz w:val="32"/>
          <w:szCs w:val="24"/>
        </w:rPr>
        <w:t>Dates:</w:t>
      </w:r>
      <w:r w:rsidR="00560E23" w:rsidRPr="00560E23">
        <w:rPr>
          <w:sz w:val="32"/>
          <w:szCs w:val="24"/>
        </w:rPr>
        <w:t xml:space="preserve"> June 25 – June 28, 2018. </w:t>
      </w:r>
    </w:p>
    <w:p w:rsidR="00F80A56" w:rsidRDefault="00F80A56" w:rsidP="00560E23">
      <w:pPr>
        <w:rPr>
          <w:sz w:val="32"/>
          <w:szCs w:val="24"/>
        </w:rPr>
      </w:pPr>
      <w:r>
        <w:rPr>
          <w:sz w:val="32"/>
          <w:szCs w:val="24"/>
        </w:rPr>
        <w:t>Time: June 25</w:t>
      </w:r>
      <w:r w:rsidR="00560124">
        <w:rPr>
          <w:sz w:val="32"/>
          <w:szCs w:val="24"/>
        </w:rPr>
        <w:t xml:space="preserve"> </w:t>
      </w:r>
      <w:r>
        <w:rPr>
          <w:sz w:val="32"/>
          <w:szCs w:val="24"/>
        </w:rPr>
        <w:t>10</w:t>
      </w:r>
      <w:r w:rsidR="000A1AA8">
        <w:rPr>
          <w:sz w:val="32"/>
          <w:szCs w:val="24"/>
        </w:rPr>
        <w:t xml:space="preserve"> a.m.</w:t>
      </w:r>
      <w:r w:rsidR="00A64398">
        <w:rPr>
          <w:sz w:val="32"/>
          <w:szCs w:val="24"/>
        </w:rPr>
        <w:t xml:space="preserve">-5 </w:t>
      </w:r>
      <w:r w:rsidR="000A1AA8">
        <w:rPr>
          <w:sz w:val="32"/>
          <w:szCs w:val="24"/>
        </w:rPr>
        <w:t>p.m.</w:t>
      </w:r>
      <w:r>
        <w:rPr>
          <w:sz w:val="32"/>
          <w:szCs w:val="24"/>
        </w:rPr>
        <w:t>; June 26 8:30</w:t>
      </w:r>
      <w:r w:rsidR="00A64398">
        <w:rPr>
          <w:sz w:val="32"/>
          <w:szCs w:val="24"/>
        </w:rPr>
        <w:t xml:space="preserve"> a.m.-5 </w:t>
      </w:r>
      <w:r w:rsidR="000A1AA8">
        <w:rPr>
          <w:sz w:val="32"/>
          <w:szCs w:val="24"/>
        </w:rPr>
        <w:t>p.m.</w:t>
      </w:r>
      <w:r>
        <w:rPr>
          <w:sz w:val="32"/>
          <w:szCs w:val="24"/>
        </w:rPr>
        <w:t xml:space="preserve">; </w:t>
      </w:r>
    </w:p>
    <w:p w:rsidR="00F80A56" w:rsidRDefault="00F80A56" w:rsidP="00560E23">
      <w:pPr>
        <w:rPr>
          <w:sz w:val="32"/>
          <w:szCs w:val="24"/>
        </w:rPr>
      </w:pPr>
      <w:proofErr w:type="gramStart"/>
      <w:r>
        <w:rPr>
          <w:sz w:val="32"/>
          <w:szCs w:val="24"/>
        </w:rPr>
        <w:t>June 27</w:t>
      </w:r>
      <w:r w:rsidR="000A1AA8">
        <w:rPr>
          <w:sz w:val="32"/>
          <w:szCs w:val="24"/>
        </w:rPr>
        <w:t xml:space="preserve"> 8:30 a.m.</w:t>
      </w:r>
      <w:r w:rsidR="00A64398">
        <w:rPr>
          <w:sz w:val="32"/>
          <w:szCs w:val="24"/>
        </w:rPr>
        <w:t xml:space="preserve">-5 </w:t>
      </w:r>
      <w:r w:rsidR="000A1AA8">
        <w:rPr>
          <w:sz w:val="32"/>
          <w:szCs w:val="24"/>
        </w:rPr>
        <w:t>p.m.</w:t>
      </w:r>
      <w:r>
        <w:rPr>
          <w:sz w:val="32"/>
          <w:szCs w:val="24"/>
        </w:rPr>
        <w:t>; June 28</w:t>
      </w:r>
      <w:r w:rsidR="000A1AA8">
        <w:rPr>
          <w:sz w:val="32"/>
          <w:szCs w:val="24"/>
        </w:rPr>
        <w:t xml:space="preserve"> 8:30 a.m.</w:t>
      </w:r>
      <w:r w:rsidR="00A64398">
        <w:rPr>
          <w:sz w:val="32"/>
          <w:szCs w:val="24"/>
        </w:rPr>
        <w:t>-2</w:t>
      </w:r>
      <w:r w:rsidR="000A1AA8">
        <w:rPr>
          <w:sz w:val="32"/>
          <w:szCs w:val="24"/>
        </w:rPr>
        <w:t xml:space="preserve"> p.m.</w:t>
      </w:r>
      <w:r w:rsidR="00A64398">
        <w:rPr>
          <w:sz w:val="32"/>
          <w:szCs w:val="24"/>
        </w:rPr>
        <w:t>;</w:t>
      </w:r>
      <w:proofErr w:type="gramEnd"/>
      <w:r>
        <w:rPr>
          <w:sz w:val="32"/>
          <w:szCs w:val="24"/>
        </w:rPr>
        <w:t xml:space="preserve">  </w:t>
      </w:r>
    </w:p>
    <w:p w:rsidR="00F80A56" w:rsidRPr="00560E23" w:rsidRDefault="00F80A56" w:rsidP="00560E23">
      <w:pPr>
        <w:rPr>
          <w:sz w:val="32"/>
          <w:szCs w:val="24"/>
        </w:rPr>
      </w:pPr>
      <w:r>
        <w:rPr>
          <w:sz w:val="32"/>
          <w:szCs w:val="24"/>
        </w:rPr>
        <w:t>L</w:t>
      </w:r>
      <w:r w:rsidR="00A64398">
        <w:rPr>
          <w:sz w:val="32"/>
          <w:szCs w:val="24"/>
        </w:rPr>
        <w:t xml:space="preserve">unch will be at approximately </w:t>
      </w:r>
      <w:r w:rsidR="000A1AA8">
        <w:rPr>
          <w:sz w:val="32"/>
          <w:szCs w:val="24"/>
        </w:rPr>
        <w:t>noon-12:45 p.m.</w:t>
      </w:r>
      <w:r>
        <w:rPr>
          <w:sz w:val="32"/>
          <w:szCs w:val="24"/>
        </w:rPr>
        <w:t xml:space="preserve"> each day.</w:t>
      </w:r>
    </w:p>
    <w:p w:rsidR="00FE64D8" w:rsidRDefault="00FE64D8">
      <w:pPr>
        <w:rPr>
          <w:sz w:val="32"/>
        </w:rPr>
      </w:pPr>
      <w:r>
        <w:rPr>
          <w:sz w:val="32"/>
        </w:rPr>
        <w:t xml:space="preserve">For more information contact:  </w:t>
      </w:r>
    </w:p>
    <w:p w:rsidR="004B715A" w:rsidRDefault="00FE64D8">
      <w:pPr>
        <w:rPr>
          <w:sz w:val="32"/>
        </w:rPr>
      </w:pPr>
      <w:r>
        <w:rPr>
          <w:sz w:val="32"/>
        </w:rPr>
        <w:t xml:space="preserve">Suzie Gilley, </w:t>
      </w:r>
      <w:hyperlink r:id="rId6" w:history="1">
        <w:r w:rsidRPr="00620623">
          <w:rPr>
            <w:rStyle w:val="Hyperlink"/>
            <w:sz w:val="32"/>
          </w:rPr>
          <w:t>suzie.gilley@dgif.virginia.gov</w:t>
        </w:r>
      </w:hyperlink>
    </w:p>
    <w:p w:rsidR="00340BDA" w:rsidRPr="00340BDA" w:rsidRDefault="00FE64D8" w:rsidP="00340BDA">
      <w:pPr>
        <w:rPr>
          <w:color w:val="006600"/>
          <w:sz w:val="32"/>
        </w:rPr>
      </w:pPr>
      <w:r>
        <w:rPr>
          <w:sz w:val="32"/>
        </w:rPr>
        <w:t>Page Hutchinson,</w:t>
      </w:r>
      <w:r w:rsidR="00340BDA">
        <w:rPr>
          <w:sz w:val="32"/>
        </w:rPr>
        <w:t xml:space="preserve"> </w:t>
      </w:r>
      <w:hyperlink r:id="rId7" w:history="1">
        <w:r w:rsidR="00340BDA" w:rsidRPr="00340BDA">
          <w:rPr>
            <w:rStyle w:val="Hyperlink"/>
            <w:sz w:val="32"/>
          </w:rPr>
          <w:t>page.hutchinson@dof.virginia.gov</w:t>
        </w:r>
      </w:hyperlink>
    </w:p>
    <w:p w:rsidR="00FE64D8" w:rsidRPr="00FE64D8" w:rsidRDefault="00F80A56">
      <w:pPr>
        <w:rPr>
          <w:sz w:val="32"/>
        </w:rPr>
      </w:pPr>
      <w:r w:rsidRPr="00B64BE4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717889B" wp14:editId="2CE05DE1">
            <wp:simplePos x="0" y="0"/>
            <wp:positionH relativeFrom="column">
              <wp:posOffset>6734175</wp:posOffset>
            </wp:positionH>
            <wp:positionV relativeFrom="paragraph">
              <wp:posOffset>506095</wp:posOffset>
            </wp:positionV>
            <wp:extent cx="1060450" cy="1041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 wp14:anchorId="074FF994" wp14:editId="22265AE4">
            <wp:simplePos x="0" y="0"/>
            <wp:positionH relativeFrom="column">
              <wp:posOffset>4239895</wp:posOffset>
            </wp:positionH>
            <wp:positionV relativeFrom="paragraph">
              <wp:posOffset>530225</wp:posOffset>
            </wp:positionV>
            <wp:extent cx="1447800" cy="9728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 w:themeColor="hyperlink"/>
          <w:sz w:val="32"/>
          <w:u w:val="single"/>
        </w:rPr>
        <w:drawing>
          <wp:anchor distT="0" distB="0" distL="114300" distR="114300" simplePos="0" relativeHeight="251665408" behindDoc="0" locked="0" layoutInCell="1" allowOverlap="1" wp14:anchorId="3479922E" wp14:editId="36E9AEC7">
            <wp:simplePos x="0" y="0"/>
            <wp:positionH relativeFrom="column">
              <wp:posOffset>2238375</wp:posOffset>
            </wp:positionH>
            <wp:positionV relativeFrom="paragraph">
              <wp:posOffset>515620</wp:posOffset>
            </wp:positionV>
            <wp:extent cx="895350" cy="10299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DO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DE2C762" wp14:editId="4007D231">
            <wp:simplePos x="0" y="0"/>
            <wp:positionH relativeFrom="column">
              <wp:posOffset>266700</wp:posOffset>
            </wp:positionH>
            <wp:positionV relativeFrom="paragraph">
              <wp:posOffset>541655</wp:posOffset>
            </wp:positionV>
            <wp:extent cx="857250" cy="1003300"/>
            <wp:effectExtent l="0" t="0" r="0" b="6350"/>
            <wp:wrapNone/>
            <wp:docPr id="6" name="Picture 6" descr="DGIF-shieldlogo-calendar-06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GIF-shieldlogo-calendar-0613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4D8">
        <w:rPr>
          <w:sz w:val="32"/>
        </w:rPr>
        <w:t xml:space="preserve">Anne Petersen, </w:t>
      </w:r>
      <w:hyperlink r:id="rId12" w:history="1">
        <w:r w:rsidR="00FE64D8" w:rsidRPr="00620623">
          <w:rPr>
            <w:rStyle w:val="Hyperlink"/>
            <w:sz w:val="32"/>
          </w:rPr>
          <w:t>anne.petersen@doe.virginia.gov</w:t>
        </w:r>
      </w:hyperlink>
      <w:r w:rsidR="00FE64D8">
        <w:rPr>
          <w:sz w:val="32"/>
        </w:rPr>
        <w:t xml:space="preserve"> </w:t>
      </w:r>
    </w:p>
    <w:sectPr w:rsidR="00FE64D8" w:rsidRPr="00FE64D8" w:rsidSect="00FE64D8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004800"/>
        <w:left w:val="thinThickSmallGap" w:sz="24" w:space="24" w:color="004800"/>
        <w:bottom w:val="thinThickSmallGap" w:sz="24" w:space="24" w:color="004800"/>
        <w:right w:val="thinThickSmallGap" w:sz="24" w:space="24" w:color="0048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23"/>
    <w:rsid w:val="0001732D"/>
    <w:rsid w:val="000A1AA8"/>
    <w:rsid w:val="00340BDA"/>
    <w:rsid w:val="004B715A"/>
    <w:rsid w:val="00560124"/>
    <w:rsid w:val="00560E23"/>
    <w:rsid w:val="006B023B"/>
    <w:rsid w:val="00725045"/>
    <w:rsid w:val="00A64398"/>
    <w:rsid w:val="00A85F22"/>
    <w:rsid w:val="00AF5466"/>
    <w:rsid w:val="00B712B6"/>
    <w:rsid w:val="00C708D9"/>
    <w:rsid w:val="00D863B2"/>
    <w:rsid w:val="00F80A56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ge.hutchinson@dof.virginia.gov" TargetMode="External"/><Relationship Id="rId12" Type="http://schemas.openxmlformats.org/officeDocument/2006/relationships/hyperlink" Target="mailto:anne.petersen@doe.virginia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zie.gilley@dgif.virginia.gov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cfa84243</dc:creator>
  <cp:lastModifiedBy>Forbes, Pamela (DOE)</cp:lastModifiedBy>
  <cp:revision>2</cp:revision>
  <cp:lastPrinted>2018-01-30T16:44:00Z</cp:lastPrinted>
  <dcterms:created xsi:type="dcterms:W3CDTF">2018-02-06T19:37:00Z</dcterms:created>
  <dcterms:modified xsi:type="dcterms:W3CDTF">2018-02-06T19:37:00Z</dcterms:modified>
</cp:coreProperties>
</file>